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C9E" w:rsidRDefault="001B2431">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EDITAL DE PREGÃO ELETRÔNICO Nº </w:t>
      </w:r>
      <w:r w:rsidR="005A40BC" w:rsidRPr="005A40BC">
        <w:rPr>
          <w:rFonts w:ascii="Times New Roman" w:hAnsi="Times New Roman" w:cs="Times New Roman"/>
          <w:b/>
          <w:bCs/>
          <w:sz w:val="28"/>
          <w:szCs w:val="28"/>
          <w:u w:val="single"/>
        </w:rPr>
        <w:t>015</w:t>
      </w:r>
      <w:r w:rsidRPr="005A40BC">
        <w:rPr>
          <w:rFonts w:ascii="Times New Roman" w:hAnsi="Times New Roman" w:cs="Times New Roman"/>
          <w:b/>
          <w:bCs/>
          <w:sz w:val="28"/>
          <w:szCs w:val="28"/>
          <w:u w:val="single"/>
        </w:rPr>
        <w:t>/2026</w:t>
      </w:r>
    </w:p>
    <w:p w:rsidR="00FD7C9E" w:rsidRDefault="00FD7C9E">
      <w:pPr>
        <w:spacing w:after="0" w:line="276" w:lineRule="auto"/>
        <w:jc w:val="center"/>
        <w:rPr>
          <w:rFonts w:ascii="Times New Roman" w:hAnsi="Times New Roman" w:cs="Times New Roman"/>
          <w:b/>
          <w:bCs/>
          <w:sz w:val="28"/>
          <w:szCs w:val="28"/>
          <w:u w:val="single"/>
        </w:rPr>
      </w:pPr>
    </w:p>
    <w:p w:rsidR="00FD7C9E" w:rsidRDefault="001B2431" w:rsidP="00351081">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Pregão Eletrônico Nº </w:t>
      </w:r>
      <w:r w:rsidRPr="005A40BC">
        <w:rPr>
          <w:rFonts w:ascii="Times New Roman" w:hAnsi="Times New Roman" w:cs="Times New Roman"/>
          <w:b/>
          <w:bCs/>
          <w:sz w:val="24"/>
          <w:szCs w:val="24"/>
        </w:rPr>
        <w:t>0</w:t>
      </w:r>
      <w:r w:rsidR="005A40BC" w:rsidRPr="005A40BC">
        <w:rPr>
          <w:rFonts w:ascii="Times New Roman" w:hAnsi="Times New Roman" w:cs="Times New Roman"/>
          <w:b/>
          <w:bCs/>
          <w:sz w:val="24"/>
          <w:szCs w:val="24"/>
        </w:rPr>
        <w:t>15</w:t>
      </w:r>
      <w:r w:rsidRPr="005A40BC">
        <w:rPr>
          <w:rFonts w:ascii="Times New Roman" w:hAnsi="Times New Roman" w:cs="Times New Roman"/>
          <w:b/>
          <w:bCs/>
          <w:sz w:val="24"/>
          <w:szCs w:val="24"/>
        </w:rPr>
        <w:t>/2026</w:t>
      </w:r>
    </w:p>
    <w:p w:rsidR="00FD7C9E" w:rsidRDefault="001B2431" w:rsidP="00351081">
      <w:pPr>
        <w:spacing w:afterLines="50" w:line="276" w:lineRule="auto"/>
        <w:jc w:val="both"/>
        <w:rPr>
          <w:rFonts w:ascii="Times New Roman" w:hAnsi="Times New Roman" w:cs="Times New Roman"/>
          <w:b/>
          <w:bCs/>
          <w:sz w:val="24"/>
          <w:szCs w:val="24"/>
          <w:shd w:val="clear" w:color="auto" w:fill="FFFF00"/>
        </w:rPr>
      </w:pPr>
      <w:r>
        <w:rPr>
          <w:rFonts w:ascii="Times New Roman" w:hAnsi="Times New Roman" w:cs="Times New Roman"/>
          <w:b/>
          <w:bCs/>
          <w:sz w:val="24"/>
          <w:szCs w:val="24"/>
        </w:rPr>
        <w:t xml:space="preserve">Data: </w:t>
      </w:r>
      <w:r w:rsidR="005A40BC" w:rsidRPr="00693134">
        <w:rPr>
          <w:rFonts w:ascii="Times New Roman" w:eastAsia="Arial Unicode MS" w:hAnsi="Times New Roman" w:cs="Times New Roman"/>
          <w:b/>
          <w:sz w:val="24"/>
          <w:szCs w:val="24"/>
        </w:rPr>
        <w:t>16</w:t>
      </w:r>
      <w:r w:rsidR="00693134" w:rsidRPr="00693134">
        <w:rPr>
          <w:rFonts w:ascii="Times New Roman" w:eastAsia="Arial Unicode MS" w:hAnsi="Times New Roman" w:cs="Times New Roman"/>
          <w:b/>
          <w:sz w:val="24"/>
          <w:szCs w:val="24"/>
        </w:rPr>
        <w:t>/03</w:t>
      </w:r>
      <w:r w:rsidRPr="00693134">
        <w:rPr>
          <w:rFonts w:ascii="Times New Roman" w:eastAsia="Arial Unicode MS" w:hAnsi="Times New Roman" w:cs="Times New Roman"/>
          <w:b/>
          <w:sz w:val="24"/>
          <w:szCs w:val="24"/>
        </w:rPr>
        <w:t>/2026</w:t>
      </w:r>
    </w:p>
    <w:p w:rsidR="00FD7C9E" w:rsidRDefault="001B2431" w:rsidP="00351081">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08 horas</w:t>
      </w:r>
    </w:p>
    <w:p w:rsidR="00FD7C9E" w:rsidRDefault="001B2431" w:rsidP="00351081">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Tipo: </w:t>
      </w:r>
      <w:r w:rsidRPr="00130E0E">
        <w:rPr>
          <w:rFonts w:ascii="Times New Roman" w:hAnsi="Times New Roman" w:cs="Times New Roman"/>
          <w:b/>
          <w:bCs/>
          <w:sz w:val="24"/>
          <w:szCs w:val="24"/>
          <w:u w:val="single"/>
        </w:rPr>
        <w:t>MENOR PREÇO GLOBAL</w:t>
      </w:r>
    </w:p>
    <w:p w:rsidR="00FD7C9E" w:rsidRDefault="001B2431" w:rsidP="00351081">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Objeto: EXECUÇÃO DE OBRA</w:t>
      </w:r>
      <w:r w:rsidR="00130E0E">
        <w:rPr>
          <w:rFonts w:ascii="Times New Roman" w:hAnsi="Times New Roman" w:cs="Times New Roman"/>
          <w:b/>
          <w:bCs/>
          <w:sz w:val="24"/>
          <w:szCs w:val="24"/>
        </w:rPr>
        <w:t>S DE REFORMA DE UNIDADES BÁSICAS DE SAÚDE</w:t>
      </w:r>
    </w:p>
    <w:p w:rsidR="00FD7C9E" w:rsidRDefault="001B2431" w:rsidP="00351081">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Órgão Requisitante: Secretaria Municipal de </w:t>
      </w:r>
      <w:r w:rsidR="00130E0E">
        <w:rPr>
          <w:rFonts w:ascii="Times New Roman" w:hAnsi="Times New Roman" w:cs="Times New Roman"/>
          <w:b/>
          <w:bCs/>
          <w:sz w:val="24"/>
          <w:szCs w:val="24"/>
        </w:rPr>
        <w:t>Saúde</w:t>
      </w:r>
    </w:p>
    <w:p w:rsidR="00FD7C9E" w:rsidRDefault="00FD7C9E">
      <w:pPr>
        <w:spacing w:after="0" w:line="276" w:lineRule="auto"/>
        <w:jc w:val="both"/>
        <w:rPr>
          <w:rFonts w:ascii="Times New Roman" w:hAnsi="Times New Roman" w:cs="Times New Roman"/>
          <w:b/>
          <w:bCs/>
          <w:sz w:val="23"/>
          <w:szCs w:val="23"/>
        </w:rPr>
      </w:pPr>
    </w:p>
    <w:p w:rsidR="00FD7C9E" w:rsidRDefault="001B2431">
      <w:pPr>
        <w:spacing w:after="0" w:line="276" w:lineRule="auto"/>
        <w:jc w:val="both"/>
        <w:rPr>
          <w:rFonts w:ascii="Times New Roman" w:eastAsia="SimSun" w:hAnsi="Times New Roman" w:cs="Times New Roman"/>
          <w:b/>
          <w:bCs/>
          <w:sz w:val="24"/>
          <w:szCs w:val="24"/>
        </w:rPr>
      </w:pPr>
      <w:r>
        <w:rPr>
          <w:rFonts w:ascii="Times New Roman" w:eastAsia="Arial Unicode MS" w:hAnsi="Times New Roman" w:cs="Times New Roman"/>
          <w:iCs/>
          <w:sz w:val="24"/>
          <w:szCs w:val="24"/>
        </w:rPr>
        <w:t xml:space="preserve">O </w:t>
      </w:r>
      <w:r>
        <w:rPr>
          <w:rFonts w:ascii="Times New Roman" w:eastAsia="Arial Unicode MS" w:hAnsi="Times New Roman" w:cs="Times New Roman"/>
          <w:b/>
          <w:iCs/>
          <w:sz w:val="24"/>
          <w:szCs w:val="24"/>
        </w:rPr>
        <w:t xml:space="preserve">MUNICÍPIO DE TEUTÔNIA, </w:t>
      </w:r>
      <w:r>
        <w:rPr>
          <w:rFonts w:ascii="Times New Roman" w:eastAsia="Arial Unicode MS" w:hAnsi="Times New Roman" w:cs="Times New Roman"/>
          <w:sz w:val="24"/>
          <w:szCs w:val="24"/>
        </w:rPr>
        <w:t xml:space="preserve">pessoa jurídica de direito público interno, inscrito no CNPJ sob nº </w:t>
      </w:r>
      <w:r>
        <w:rPr>
          <w:rFonts w:ascii="Times New Roman" w:hAnsi="Times New Roman" w:cs="Times New Roman"/>
          <w:sz w:val="24"/>
          <w:szCs w:val="24"/>
        </w:rPr>
        <w:t xml:space="preserve">88.661.400/0001-99, com sede em Teutônia, situada à </w:t>
      </w:r>
      <w:proofErr w:type="gramStart"/>
      <w:r>
        <w:rPr>
          <w:rFonts w:ascii="Times New Roman" w:hAnsi="Times New Roman" w:cs="Times New Roman"/>
          <w:sz w:val="24"/>
          <w:szCs w:val="24"/>
        </w:rPr>
        <w:t>Av.</w:t>
      </w:r>
      <w:proofErr w:type="gramEnd"/>
      <w:r>
        <w:rPr>
          <w:rFonts w:ascii="Times New Roman" w:hAnsi="Times New Roman" w:cs="Times New Roman"/>
          <w:sz w:val="24"/>
          <w:szCs w:val="24"/>
        </w:rPr>
        <w:t xml:space="preserve"> 01 Oeste, 878, Centro Administrativo, CEP </w:t>
      </w:r>
      <w:r>
        <w:rPr>
          <w:rFonts w:ascii="Times New Roman" w:eastAsia="Arial Unicode MS" w:hAnsi="Times New Roman" w:cs="Times New Roman"/>
          <w:sz w:val="24"/>
          <w:szCs w:val="24"/>
        </w:rPr>
        <w:t xml:space="preserve">95890-000, neste ato representado pelo Prefeito Sr. RENATO AIRTON ALTMANN, no uso de suas atribuições, torna público, </w:t>
      </w:r>
      <w:r>
        <w:rPr>
          <w:rFonts w:ascii="Times New Roman" w:eastAsia="Arial Unicode MS" w:hAnsi="Times New Roman" w:cs="Times New Roman"/>
          <w:snapToGrid w:val="0"/>
          <w:sz w:val="24"/>
          <w:szCs w:val="24"/>
        </w:rPr>
        <w:t xml:space="preserve">que a Administração Municipal estará realizando o </w:t>
      </w:r>
      <w:r>
        <w:rPr>
          <w:rFonts w:ascii="Times New Roman" w:eastAsia="Arial Unicode MS" w:hAnsi="Times New Roman" w:cs="Times New Roman"/>
          <w:b/>
          <w:iCs/>
          <w:snapToGrid w:val="0"/>
          <w:sz w:val="24"/>
          <w:szCs w:val="24"/>
        </w:rPr>
        <w:t>PREGÃO ELETRÔNICO</w:t>
      </w:r>
      <w:r>
        <w:rPr>
          <w:rFonts w:ascii="Times New Roman" w:eastAsia="Arial Unicode MS" w:hAnsi="Times New Roman" w:cs="Times New Roman"/>
          <w:i/>
          <w:snapToGrid w:val="0"/>
          <w:sz w:val="24"/>
          <w:szCs w:val="24"/>
        </w:rPr>
        <w:t>,</w:t>
      </w:r>
      <w:r>
        <w:rPr>
          <w:rFonts w:ascii="Times New Roman" w:eastAsia="Arial Unicode MS" w:hAnsi="Times New Roman" w:cs="Times New Roman"/>
          <w:snapToGrid w:val="0"/>
          <w:sz w:val="24"/>
          <w:szCs w:val="24"/>
        </w:rPr>
        <w:t xml:space="preserve"> do tipo menor preço global, para </w:t>
      </w:r>
      <w:r>
        <w:rPr>
          <w:rFonts w:ascii="Times New Roman" w:hAnsi="Times New Roman" w:cs="Times New Roman"/>
          <w:b/>
          <w:bCs/>
          <w:sz w:val="24"/>
          <w:szCs w:val="24"/>
        </w:rPr>
        <w:t>CONTRATAÇÃO DE EMPRESA</w:t>
      </w:r>
      <w:r w:rsidR="00130E0E">
        <w:rPr>
          <w:rFonts w:ascii="Times New Roman" w:hAnsi="Times New Roman" w:cs="Times New Roman"/>
          <w:b/>
          <w:bCs/>
          <w:sz w:val="24"/>
          <w:szCs w:val="24"/>
        </w:rPr>
        <w:t>(S)</w:t>
      </w:r>
      <w:r>
        <w:rPr>
          <w:rFonts w:ascii="Times New Roman" w:hAnsi="Times New Roman" w:cs="Times New Roman"/>
          <w:b/>
          <w:bCs/>
          <w:sz w:val="24"/>
          <w:szCs w:val="24"/>
        </w:rPr>
        <w:t xml:space="preserve"> ESPECIALIZADA</w:t>
      </w:r>
      <w:r w:rsidR="00130E0E">
        <w:rPr>
          <w:rFonts w:ascii="Times New Roman" w:hAnsi="Times New Roman" w:cs="Times New Roman"/>
          <w:b/>
          <w:bCs/>
          <w:sz w:val="24"/>
          <w:szCs w:val="24"/>
        </w:rPr>
        <w:t>(S)</w:t>
      </w:r>
      <w:r>
        <w:rPr>
          <w:rFonts w:ascii="Times New Roman" w:hAnsi="Times New Roman" w:cs="Times New Roman"/>
          <w:b/>
          <w:bCs/>
          <w:sz w:val="24"/>
          <w:szCs w:val="24"/>
        </w:rPr>
        <w:t xml:space="preserve"> </w:t>
      </w:r>
      <w:r w:rsidR="00130E0E">
        <w:rPr>
          <w:rFonts w:ascii="Times New Roman" w:hAnsi="Times New Roman" w:cs="Times New Roman"/>
          <w:b/>
          <w:bCs/>
          <w:sz w:val="24"/>
          <w:szCs w:val="24"/>
        </w:rPr>
        <w:t xml:space="preserve">PARA </w:t>
      </w:r>
      <w:r>
        <w:rPr>
          <w:rFonts w:ascii="Times New Roman" w:hAnsi="Times New Roman" w:cs="Times New Roman"/>
          <w:b/>
          <w:bCs/>
          <w:sz w:val="24"/>
          <w:szCs w:val="24"/>
        </w:rPr>
        <w:t xml:space="preserve">A </w:t>
      </w:r>
      <w:r>
        <w:rPr>
          <w:rStyle w:val="Forte"/>
          <w:rFonts w:ascii="Times New Roman" w:eastAsia="SimSun" w:hAnsi="Times New Roman" w:cs="Times New Roman"/>
          <w:sz w:val="24"/>
          <w:szCs w:val="24"/>
        </w:rPr>
        <w:t>EXECUÇÃO DE OBRA</w:t>
      </w:r>
      <w:r w:rsidR="00130E0E">
        <w:rPr>
          <w:rStyle w:val="Forte"/>
          <w:rFonts w:ascii="Times New Roman" w:eastAsia="SimSun" w:hAnsi="Times New Roman" w:cs="Times New Roman"/>
          <w:sz w:val="24"/>
          <w:szCs w:val="24"/>
        </w:rPr>
        <w:t>S DE REFORMA DE UNIDADES BÁSICAS DE SAÚDE, DO BAIRRO TEUTÔNIA E DO BAIRRO BOA VISTA</w:t>
      </w:r>
      <w:r>
        <w:rPr>
          <w:rStyle w:val="Forte"/>
          <w:rFonts w:ascii="Times New Roman" w:eastAsia="SimSun" w:hAnsi="Times New Roman" w:cs="Times New Roman"/>
          <w:sz w:val="24"/>
          <w:szCs w:val="24"/>
        </w:rPr>
        <w:t>,</w:t>
      </w:r>
      <w:r>
        <w:rPr>
          <w:rFonts w:ascii="Times New Roman" w:hAnsi="Times New Roman" w:cs="Times New Roman"/>
          <w:b/>
          <w:bCs/>
          <w:sz w:val="24"/>
          <w:szCs w:val="24"/>
        </w:rPr>
        <w:t xml:space="preserve"> </w:t>
      </w:r>
      <w:r>
        <w:rPr>
          <w:rFonts w:ascii="Times New Roman" w:eastAsia="Arial Unicode MS" w:hAnsi="Times New Roman" w:cs="Times New Roman"/>
          <w:sz w:val="24"/>
          <w:szCs w:val="24"/>
        </w:rPr>
        <w:t xml:space="preserve">de acordo com este edital e seus anexos, e nos termos da Lei Federal nº 14.133 de 1º de abril de 2021, do Decreto Municipal nº </w:t>
      </w:r>
      <w:r>
        <w:rPr>
          <w:rFonts w:ascii="Times New Roman" w:hAnsi="Times New Roman" w:cs="Times New Roman"/>
          <w:sz w:val="24"/>
          <w:szCs w:val="24"/>
        </w:rPr>
        <w:t xml:space="preserve">3.250, de 30 de maio de 2023 e Protocolo nº </w:t>
      </w:r>
      <w:r w:rsidR="005A40BC" w:rsidRPr="005A40BC">
        <w:rPr>
          <w:rFonts w:ascii="Times New Roman" w:hAnsi="Times New Roman" w:cs="Times New Roman"/>
          <w:sz w:val="24"/>
          <w:szCs w:val="24"/>
        </w:rPr>
        <w:t>1204</w:t>
      </w:r>
      <w:r w:rsidRPr="005A40BC">
        <w:rPr>
          <w:rFonts w:ascii="Times New Roman" w:hAnsi="Times New Roman" w:cs="Times New Roman"/>
          <w:sz w:val="24"/>
          <w:szCs w:val="24"/>
        </w:rPr>
        <w:t>/2026,</w:t>
      </w:r>
      <w:r>
        <w:rPr>
          <w:rFonts w:ascii="Times New Roman" w:hAnsi="Times New Roman" w:cs="Times New Roman"/>
          <w:sz w:val="24"/>
          <w:szCs w:val="24"/>
        </w:rPr>
        <w:t xml:space="preserve"> </w:t>
      </w:r>
      <w:r>
        <w:rPr>
          <w:rFonts w:ascii="Times New Roman" w:eastAsia="Arial Unicode MS" w:hAnsi="Times New Roman" w:cs="Times New Roman"/>
          <w:snapToGrid w:val="0"/>
          <w:sz w:val="24"/>
          <w:szCs w:val="24"/>
        </w:rPr>
        <w:t>bem como, as condições a seguir estabelecidas</w:t>
      </w:r>
      <w:r>
        <w:rPr>
          <w:rFonts w:ascii="Times New Roman" w:eastAsia="Arial Unicode MS" w:hAnsi="Times New Roman" w:cs="Times New Roman"/>
          <w:iCs/>
          <w:caps/>
          <w:snapToGrid w:val="0"/>
          <w:sz w:val="24"/>
          <w:szCs w:val="24"/>
        </w:rPr>
        <w:t>,</w:t>
      </w:r>
      <w:r>
        <w:rPr>
          <w:rFonts w:ascii="Times New Roman" w:eastAsia="Arial Unicode MS" w:hAnsi="Times New Roman" w:cs="Times New Roman"/>
          <w:i/>
          <w:caps/>
          <w:snapToGrid w:val="0"/>
          <w:sz w:val="24"/>
          <w:szCs w:val="24"/>
        </w:rPr>
        <w:t xml:space="preserve"> </w:t>
      </w:r>
      <w:r>
        <w:rPr>
          <w:rFonts w:ascii="Times New Roman" w:eastAsia="Arial Unicode MS" w:hAnsi="Times New Roman" w:cs="Times New Roman"/>
          <w:snapToGrid w:val="0"/>
          <w:sz w:val="24"/>
          <w:szCs w:val="24"/>
        </w:rPr>
        <w:t xml:space="preserve">através do </w:t>
      </w:r>
      <w:r>
        <w:rPr>
          <w:rFonts w:ascii="Times New Roman" w:eastAsia="Arial Unicode MS" w:hAnsi="Times New Roman" w:cs="Times New Roman"/>
          <w:iCs/>
          <w:snapToGrid w:val="0"/>
          <w:sz w:val="24"/>
          <w:szCs w:val="24"/>
        </w:rPr>
        <w:t xml:space="preserve">site </w:t>
      </w:r>
      <w:hyperlink r:id="rId9" w:history="1">
        <w:r>
          <w:rPr>
            <w:rFonts w:ascii="Times New Roman" w:eastAsia="Arial Unicode MS" w:hAnsi="Times New Roman" w:cs="Times New Roman"/>
            <w:iCs/>
            <w:snapToGrid w:val="0"/>
            <w:color w:val="0000FF"/>
            <w:sz w:val="24"/>
            <w:szCs w:val="24"/>
            <w:u w:val="single"/>
          </w:rPr>
          <w:t>www.portaldecompraspublicas.com.br</w:t>
        </w:r>
      </w:hyperlink>
      <w:r>
        <w:rPr>
          <w:rFonts w:ascii="Times New Roman" w:eastAsia="Arial Unicode MS" w:hAnsi="Times New Roman" w:cs="Times New Roman"/>
          <w:snapToGrid w:val="0"/>
          <w:sz w:val="24"/>
          <w:szCs w:val="24"/>
        </w:rPr>
        <w:t>.</w:t>
      </w:r>
    </w:p>
    <w:p w:rsidR="00FD7C9E" w:rsidRDefault="00FD7C9E">
      <w:pPr>
        <w:spacing w:after="0" w:line="276" w:lineRule="auto"/>
        <w:jc w:val="both"/>
        <w:rPr>
          <w:rFonts w:ascii="Times New Roman" w:hAnsi="Times New Roman" w:cs="Times New Roman"/>
          <w:b/>
          <w:bCs/>
          <w:sz w:val="24"/>
          <w:szCs w:val="24"/>
        </w:rPr>
      </w:pPr>
    </w:p>
    <w:p w:rsidR="00FD7C9E" w:rsidRDefault="001B2431">
      <w:pPr>
        <w:widowControl w:val="0"/>
        <w:spacing w:after="0" w:line="276" w:lineRule="auto"/>
        <w:jc w:val="both"/>
        <w:rPr>
          <w:rFonts w:ascii="Times New Roman" w:eastAsia="Arial Unicode MS" w:hAnsi="Times New Roman" w:cs="Times New Roman"/>
          <w:b/>
          <w:snapToGrid w:val="0"/>
          <w:sz w:val="24"/>
          <w:szCs w:val="24"/>
        </w:rPr>
      </w:pPr>
      <w:r>
        <w:rPr>
          <w:rFonts w:ascii="Times New Roman" w:eastAsia="Arial Unicode MS" w:hAnsi="Times New Roman" w:cs="Times New Roman"/>
          <w:b/>
          <w:snapToGrid w:val="0"/>
          <w:sz w:val="24"/>
          <w:szCs w:val="24"/>
        </w:rPr>
        <w:t>1. DO LOCAL, DATA E HORA DA SESSÃO ELETRÔNICA:</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1.1</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b/>
          <w:bCs/>
          <w:snapToGrid w:val="0"/>
          <w:sz w:val="23"/>
          <w:szCs w:val="23"/>
        </w:rPr>
        <w:t xml:space="preserve"> </w:t>
      </w:r>
      <w:r>
        <w:rPr>
          <w:rFonts w:ascii="Times New Roman" w:eastAsia="Arial Unicode MS" w:hAnsi="Times New Roman" w:cs="Times New Roman"/>
          <w:snapToGrid w:val="0"/>
          <w:sz w:val="23"/>
          <w:szCs w:val="23"/>
        </w:rPr>
        <w:t>A sessão eletrônica será realizada através do</w:t>
      </w:r>
      <w:r>
        <w:rPr>
          <w:rFonts w:ascii="Times New Roman" w:eastAsia="Arial Unicode MS" w:hAnsi="Times New Roman" w:cs="Times New Roman"/>
          <w:i/>
          <w:snapToGrid w:val="0"/>
          <w:sz w:val="23"/>
          <w:szCs w:val="23"/>
        </w:rPr>
        <w:t xml:space="preserve"> </w:t>
      </w:r>
      <w:r>
        <w:rPr>
          <w:rFonts w:ascii="Times New Roman" w:eastAsia="Arial Unicode MS" w:hAnsi="Times New Roman" w:cs="Times New Roman"/>
          <w:iCs/>
          <w:snapToGrid w:val="0"/>
          <w:sz w:val="23"/>
          <w:szCs w:val="23"/>
        </w:rPr>
        <w:t xml:space="preserve">site </w:t>
      </w:r>
      <w:hyperlink r:id="rId10" w:history="1">
        <w:r>
          <w:rPr>
            <w:rFonts w:ascii="Times New Roman" w:eastAsia="Arial Unicode MS" w:hAnsi="Times New Roman" w:cs="Times New Roman"/>
            <w:iCs/>
            <w:snapToGrid w:val="0"/>
            <w:sz w:val="23"/>
            <w:szCs w:val="23"/>
            <w:u w:val="single"/>
          </w:rPr>
          <w:t>www.portaldecompraspublicas.com.br</w:t>
        </w:r>
      </w:hyperlink>
      <w:r>
        <w:rPr>
          <w:rFonts w:ascii="Times New Roman" w:eastAsia="Arial Unicode MS" w:hAnsi="Times New Roman" w:cs="Times New Roman"/>
          <w:iCs/>
          <w:snapToGrid w:val="0"/>
          <w:sz w:val="23"/>
          <w:szCs w:val="23"/>
        </w:rPr>
        <w:t>,</w:t>
      </w:r>
      <w:r>
        <w:rPr>
          <w:rFonts w:ascii="Times New Roman" w:eastAsia="Arial Unicode MS" w:hAnsi="Times New Roman" w:cs="Times New Roman"/>
          <w:snapToGrid w:val="0"/>
          <w:sz w:val="23"/>
          <w:szCs w:val="23"/>
        </w:rPr>
        <w:t xml:space="preserve"> no dia</w:t>
      </w:r>
      <w:r>
        <w:rPr>
          <w:rFonts w:ascii="Times New Roman" w:eastAsia="Arial Unicode MS" w:hAnsi="Times New Roman" w:cs="Times New Roman"/>
          <w:sz w:val="23"/>
          <w:szCs w:val="23"/>
        </w:rPr>
        <w:t xml:space="preserve"> </w:t>
      </w:r>
      <w:r w:rsidR="00693134" w:rsidRPr="00693134">
        <w:rPr>
          <w:rFonts w:ascii="Times New Roman" w:eastAsia="Arial Unicode MS" w:hAnsi="Times New Roman" w:cs="Times New Roman"/>
          <w:b/>
          <w:sz w:val="23"/>
          <w:szCs w:val="23"/>
          <w:u w:val="single"/>
        </w:rPr>
        <w:t>16</w:t>
      </w:r>
      <w:r w:rsidRPr="00693134">
        <w:rPr>
          <w:rFonts w:ascii="Times New Roman" w:eastAsia="Arial Unicode MS" w:hAnsi="Times New Roman" w:cs="Times New Roman"/>
          <w:b/>
          <w:sz w:val="23"/>
          <w:szCs w:val="23"/>
          <w:u w:val="single"/>
        </w:rPr>
        <w:t>/03/2026</w:t>
      </w:r>
      <w:r w:rsidRPr="00693134">
        <w:rPr>
          <w:rFonts w:ascii="Times New Roman" w:eastAsia="Arial Unicode MS" w:hAnsi="Times New Roman" w:cs="Times New Roman"/>
          <w:b/>
          <w:bCs/>
          <w:snapToGrid w:val="0"/>
          <w:sz w:val="23"/>
          <w:szCs w:val="23"/>
          <w:u w:val="single"/>
        </w:rPr>
        <w:t>,</w:t>
      </w:r>
      <w:r w:rsidRPr="00693134">
        <w:rPr>
          <w:rFonts w:ascii="Times New Roman" w:eastAsia="Arial Unicode MS" w:hAnsi="Times New Roman" w:cs="Times New Roman"/>
          <w:b/>
          <w:snapToGrid w:val="0"/>
          <w:sz w:val="23"/>
          <w:szCs w:val="23"/>
          <w:u w:val="single"/>
        </w:rPr>
        <w:t xml:space="preserve"> com início às 8h</w:t>
      </w:r>
      <w:r w:rsidRPr="00693134">
        <w:rPr>
          <w:rFonts w:ascii="Times New Roman" w:eastAsia="Arial Unicode MS" w:hAnsi="Times New Roman" w:cs="Times New Roman"/>
          <w:snapToGrid w:val="0"/>
          <w:sz w:val="23"/>
          <w:szCs w:val="23"/>
        </w:rPr>
        <w:t>, horário</w:t>
      </w:r>
      <w:r>
        <w:rPr>
          <w:rFonts w:ascii="Times New Roman" w:eastAsia="Arial Unicode MS" w:hAnsi="Times New Roman" w:cs="Times New Roman"/>
          <w:snapToGrid w:val="0"/>
          <w:sz w:val="23"/>
          <w:szCs w:val="23"/>
        </w:rPr>
        <w:t xml:space="preserve"> de Brasília/DF.</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1.2</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snapToGrid w:val="0"/>
          <w:sz w:val="23"/>
          <w:szCs w:val="23"/>
        </w:rPr>
        <w:t xml:space="preserve"> O horário de encerramento da sessão eletrônica ficará a critério do Pregoeiro, de acordo com as necessidades surgidas no andamento da sessão.</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1.3</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snapToGrid w:val="0"/>
          <w:sz w:val="23"/>
          <w:szCs w:val="23"/>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sz w:val="23"/>
          <w:szCs w:val="23"/>
        </w:rPr>
        <w:t>antes do início da sessão eletrônica</w:t>
      </w:r>
      <w:r>
        <w:rPr>
          <w:rFonts w:ascii="Times New Roman" w:eastAsia="Arial Unicode MS" w:hAnsi="Times New Roman" w:cs="Times New Roman"/>
          <w:snapToGrid w:val="0"/>
          <w:sz w:val="23"/>
          <w:szCs w:val="23"/>
        </w:rPr>
        <w:t>.</w:t>
      </w:r>
    </w:p>
    <w:p w:rsidR="001B2431" w:rsidRDefault="001B2431" w:rsidP="001B2431">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 xml:space="preserve">1.3.1. O LICITANTE INTERESSADO DEVERÁ ATENTAR-SE QUE PARA REGISTRO DA PROPOSTA SERÁ EXIGIDO A DOCUMENTAÇÃO DE HABILITAÇÃO, CONFORME </w:t>
      </w:r>
      <w:r w:rsidRPr="00693134">
        <w:rPr>
          <w:rFonts w:ascii="Times New Roman" w:hAnsi="Times New Roman" w:cs="Times New Roman"/>
          <w:b/>
          <w:bCs/>
          <w:sz w:val="23"/>
          <w:szCs w:val="23"/>
        </w:rPr>
        <w:t>CAPÍTULO 1</w:t>
      </w:r>
      <w:r w:rsidR="00693134" w:rsidRPr="00693134">
        <w:rPr>
          <w:rFonts w:ascii="Times New Roman" w:hAnsi="Times New Roman" w:cs="Times New Roman"/>
          <w:b/>
          <w:bCs/>
          <w:sz w:val="23"/>
          <w:szCs w:val="23"/>
        </w:rPr>
        <w:t>2</w:t>
      </w:r>
      <w:r w:rsidRPr="00693134">
        <w:rPr>
          <w:rFonts w:ascii="Times New Roman" w:hAnsi="Times New Roman" w:cs="Times New Roman"/>
          <w:b/>
          <w:bCs/>
          <w:sz w:val="23"/>
          <w:szCs w:val="23"/>
        </w:rPr>
        <w:t xml:space="preserve"> DO</w:t>
      </w:r>
      <w:r>
        <w:rPr>
          <w:rFonts w:ascii="Times New Roman" w:hAnsi="Times New Roman" w:cs="Times New Roman"/>
          <w:b/>
          <w:bCs/>
          <w:sz w:val="23"/>
          <w:szCs w:val="23"/>
        </w:rPr>
        <w:t xml:space="preserve"> PRESENTE INSTRUMENTO CONVOCATÓRIO, </w:t>
      </w:r>
      <w:proofErr w:type="gramStart"/>
      <w:r>
        <w:rPr>
          <w:rFonts w:ascii="Times New Roman" w:hAnsi="Times New Roman" w:cs="Times New Roman"/>
          <w:b/>
          <w:bCs/>
          <w:sz w:val="23"/>
          <w:szCs w:val="23"/>
        </w:rPr>
        <w:t>SOB PENA</w:t>
      </w:r>
      <w:proofErr w:type="gramEnd"/>
      <w:r>
        <w:rPr>
          <w:rFonts w:ascii="Times New Roman" w:hAnsi="Times New Roman" w:cs="Times New Roman"/>
          <w:b/>
          <w:bCs/>
          <w:sz w:val="23"/>
          <w:szCs w:val="23"/>
        </w:rPr>
        <w:t xml:space="preserve"> DE INABILITAÇÃO. </w:t>
      </w:r>
    </w:p>
    <w:p w:rsidR="001B2431" w:rsidRDefault="001B2431" w:rsidP="001B2431">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lastRenderedPageBreak/>
        <w:t>1.4</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snapToGrid w:val="0"/>
          <w:sz w:val="23"/>
          <w:szCs w:val="23"/>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FD7C9E" w:rsidRDefault="00FD7C9E">
      <w:pPr>
        <w:spacing w:after="0" w:line="276" w:lineRule="auto"/>
        <w:jc w:val="both"/>
        <w:rPr>
          <w:rFonts w:ascii="Times New Roman" w:hAnsi="Times New Roman" w:cs="Times New Roman"/>
          <w:b/>
          <w:bCs/>
          <w:sz w:val="24"/>
          <w:szCs w:val="24"/>
        </w:rPr>
      </w:pP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 OBJETO</w:t>
      </w:r>
    </w:p>
    <w:p w:rsidR="005A40BC" w:rsidRDefault="001B2431" w:rsidP="005A40BC">
      <w:pPr>
        <w:autoSpaceDE w:val="0"/>
        <w:adjustRightInd w:val="0"/>
        <w:spacing w:after="0" w:line="276" w:lineRule="auto"/>
        <w:jc w:val="both"/>
        <w:rPr>
          <w:rFonts w:ascii="Times New Roman" w:hAnsi="Times New Roman" w:cs="Times New Roman"/>
          <w:color w:val="000000"/>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Constitui objeto da presente </w:t>
      </w:r>
      <w:bookmarkStart w:id="0" w:name="_Hlk190193566"/>
      <w:r>
        <w:rPr>
          <w:rFonts w:ascii="Times New Roman" w:hAnsi="Times New Roman" w:cs="Times New Roman"/>
          <w:sz w:val="23"/>
          <w:szCs w:val="23"/>
        </w:rPr>
        <w:t xml:space="preserve">licitação a contratação de </w:t>
      </w:r>
      <w:r w:rsidR="005A40BC">
        <w:rPr>
          <w:rFonts w:ascii="Times New Roman" w:hAnsi="Times New Roman" w:cs="Times New Roman"/>
          <w:sz w:val="23"/>
          <w:szCs w:val="23"/>
        </w:rPr>
        <w:t xml:space="preserve">empresa especializada para a </w:t>
      </w:r>
      <w:r w:rsidR="005A40BC" w:rsidRPr="005A40BC">
        <w:rPr>
          <w:rFonts w:ascii="Times New Roman" w:hAnsi="Times New Roman" w:cs="Times New Roman"/>
          <w:b/>
          <w:sz w:val="23"/>
          <w:szCs w:val="23"/>
        </w:rPr>
        <w:t xml:space="preserve">execução de </w:t>
      </w:r>
      <w:r w:rsidR="00351081">
        <w:rPr>
          <w:rFonts w:ascii="Times New Roman" w:hAnsi="Times New Roman" w:cs="Times New Roman"/>
          <w:b/>
          <w:sz w:val="23"/>
          <w:szCs w:val="23"/>
        </w:rPr>
        <w:t xml:space="preserve">obra de </w:t>
      </w:r>
      <w:r w:rsidR="005A40BC" w:rsidRPr="005A40BC">
        <w:rPr>
          <w:rFonts w:ascii="Times New Roman" w:hAnsi="Times New Roman" w:cs="Times New Roman"/>
          <w:b/>
          <w:sz w:val="23"/>
          <w:szCs w:val="23"/>
        </w:rPr>
        <w:t xml:space="preserve">reforma das Unidades Básica de Saúde do Bairro </w:t>
      </w:r>
      <w:proofErr w:type="spellStart"/>
      <w:r w:rsidR="005A40BC" w:rsidRPr="005A40BC">
        <w:rPr>
          <w:rFonts w:ascii="Times New Roman" w:hAnsi="Times New Roman" w:cs="Times New Roman"/>
          <w:b/>
          <w:sz w:val="23"/>
          <w:szCs w:val="23"/>
        </w:rPr>
        <w:t>Teutônia</w:t>
      </w:r>
      <w:proofErr w:type="spellEnd"/>
      <w:r w:rsidR="005A40BC" w:rsidRPr="005A40BC">
        <w:rPr>
          <w:rFonts w:ascii="Times New Roman" w:hAnsi="Times New Roman" w:cs="Times New Roman"/>
          <w:b/>
          <w:sz w:val="23"/>
          <w:szCs w:val="23"/>
        </w:rPr>
        <w:t xml:space="preserve"> e da Unidade Básica de Saúde Anna </w:t>
      </w:r>
      <w:proofErr w:type="spellStart"/>
      <w:r w:rsidR="005A40BC" w:rsidRPr="005A40BC">
        <w:rPr>
          <w:rFonts w:ascii="Times New Roman" w:hAnsi="Times New Roman" w:cs="Times New Roman"/>
          <w:b/>
          <w:sz w:val="23"/>
          <w:szCs w:val="23"/>
        </w:rPr>
        <w:t>Antoni</w:t>
      </w:r>
      <w:proofErr w:type="spellEnd"/>
      <w:r w:rsidR="005A40BC" w:rsidRPr="005A40BC">
        <w:rPr>
          <w:rFonts w:ascii="Times New Roman" w:hAnsi="Times New Roman" w:cs="Times New Roman"/>
          <w:b/>
          <w:sz w:val="23"/>
          <w:szCs w:val="23"/>
        </w:rPr>
        <w:t xml:space="preserve"> do Bairro Boa Vista, </w:t>
      </w:r>
      <w:proofErr w:type="spellStart"/>
      <w:r w:rsidR="005A40BC" w:rsidRPr="005A40BC">
        <w:rPr>
          <w:rFonts w:ascii="Times New Roman" w:hAnsi="Times New Roman" w:cs="Times New Roman"/>
          <w:b/>
          <w:sz w:val="23"/>
          <w:szCs w:val="23"/>
        </w:rPr>
        <w:t>Teutônia</w:t>
      </w:r>
      <w:proofErr w:type="spellEnd"/>
      <w:r w:rsidR="005A40BC" w:rsidRPr="005A40BC">
        <w:rPr>
          <w:rFonts w:ascii="Times New Roman" w:hAnsi="Times New Roman" w:cs="Times New Roman"/>
          <w:b/>
          <w:sz w:val="23"/>
          <w:szCs w:val="23"/>
        </w:rPr>
        <w:t>/RS, incluindo material e mão de obra,</w:t>
      </w:r>
      <w:r w:rsidR="005A40BC">
        <w:rPr>
          <w:rFonts w:ascii="Times New Roman" w:hAnsi="Times New Roman" w:cs="Times New Roman"/>
          <w:sz w:val="23"/>
          <w:szCs w:val="23"/>
        </w:rPr>
        <w:t xml:space="preserve"> </w:t>
      </w:r>
      <w:r w:rsidR="005A40BC">
        <w:rPr>
          <w:rFonts w:ascii="Times New Roman" w:hAnsi="Times New Roman" w:cs="Times New Roman"/>
          <w:sz w:val="23"/>
          <w:szCs w:val="23"/>
          <w:lang w:val="en-US"/>
        </w:rPr>
        <w:t>c</w:t>
      </w:r>
      <w:proofErr w:type="spellStart"/>
      <w:r w:rsidR="005A40BC">
        <w:rPr>
          <w:rFonts w:ascii="Times New Roman" w:hAnsi="Times New Roman" w:cs="Times New Roman"/>
          <w:color w:val="000000"/>
          <w:sz w:val="23"/>
          <w:szCs w:val="23"/>
        </w:rPr>
        <w:t>onforme</w:t>
      </w:r>
      <w:proofErr w:type="spellEnd"/>
      <w:r w:rsidR="005A40BC">
        <w:rPr>
          <w:rFonts w:ascii="Times New Roman" w:hAnsi="Times New Roman" w:cs="Times New Roman"/>
          <w:color w:val="000000"/>
          <w:sz w:val="23"/>
          <w:szCs w:val="23"/>
        </w:rPr>
        <w:t xml:space="preserve"> especificações técnicas, projetos executivos, planilhas orçamentárias e cronogramas físico-financeiros, termo de referência e demais anexos, que integram o presente edital.</w:t>
      </w:r>
      <w:r w:rsidR="005A40BC">
        <w:rPr>
          <w:rFonts w:ascii="Times New Roman" w:hAnsi="Times New Roman" w:cs="Times New Roman"/>
          <w:color w:val="000000"/>
          <w:sz w:val="23"/>
          <w:szCs w:val="23"/>
          <w:lang w:val="en-US"/>
        </w:rPr>
        <w:t xml:space="preserve"> </w:t>
      </w:r>
      <w:r w:rsidR="005A40BC">
        <w:rPr>
          <w:rFonts w:ascii="Times New Roman" w:hAnsi="Times New Roman" w:cs="Times New Roman"/>
          <w:color w:val="000000"/>
          <w:sz w:val="23"/>
          <w:szCs w:val="23"/>
        </w:rPr>
        <w:t xml:space="preserve"> </w:t>
      </w:r>
    </w:p>
    <w:p w:rsidR="005A40BC" w:rsidRDefault="005A40BC" w:rsidP="005A40BC">
      <w:pPr>
        <w:autoSpaceDE w:val="0"/>
        <w:adjustRightInd w:val="0"/>
        <w:spacing w:after="0" w:line="276" w:lineRule="auto"/>
        <w:ind w:firstLine="720"/>
        <w:jc w:val="both"/>
        <w:rPr>
          <w:rFonts w:ascii="Times New Roman" w:hAnsi="Times New Roman"/>
          <w:b/>
          <w:bCs/>
          <w:color w:val="000000"/>
          <w:sz w:val="23"/>
          <w:szCs w:val="23"/>
          <w:u w:val="single"/>
          <w:lang w:val="en-US"/>
        </w:rPr>
      </w:pPr>
      <w:r>
        <w:rPr>
          <w:rFonts w:ascii="Times New Roman" w:hAnsi="Times New Roman" w:cs="Times New Roman"/>
          <w:b/>
          <w:bCs/>
          <w:color w:val="000000"/>
          <w:sz w:val="23"/>
          <w:szCs w:val="23"/>
        </w:rPr>
        <w:t>2.1.1.</w:t>
      </w:r>
      <w:r>
        <w:rPr>
          <w:rFonts w:ascii="Times New Roman" w:hAnsi="Times New Roman" w:cs="Times New Roman"/>
          <w:color w:val="000000"/>
          <w:sz w:val="23"/>
          <w:szCs w:val="23"/>
        </w:rPr>
        <w:t xml:space="preserve"> </w:t>
      </w:r>
      <w:r>
        <w:rPr>
          <w:rFonts w:ascii="Times New Roman" w:hAnsi="Times New Roman"/>
          <w:b/>
          <w:bCs/>
          <w:color w:val="000000"/>
          <w:sz w:val="23"/>
          <w:szCs w:val="23"/>
          <w:u w:val="single"/>
          <w:lang w:val="en-US"/>
        </w:rPr>
        <w:t xml:space="preserve">O valor de </w:t>
      </w:r>
      <w:proofErr w:type="spellStart"/>
      <w:r>
        <w:rPr>
          <w:rFonts w:ascii="Times New Roman" w:hAnsi="Times New Roman"/>
          <w:b/>
          <w:bCs/>
          <w:color w:val="000000"/>
          <w:sz w:val="23"/>
          <w:szCs w:val="23"/>
          <w:u w:val="single"/>
          <w:lang w:val="en-US"/>
        </w:rPr>
        <w:t>referência</w:t>
      </w:r>
      <w:proofErr w:type="spellEnd"/>
      <w:r>
        <w:rPr>
          <w:rFonts w:ascii="Times New Roman" w:hAnsi="Times New Roman"/>
          <w:b/>
          <w:bCs/>
          <w:color w:val="000000"/>
          <w:sz w:val="23"/>
          <w:szCs w:val="23"/>
          <w:u w:val="single"/>
          <w:lang w:val="en-US"/>
        </w:rPr>
        <w:t xml:space="preserve"> do </w:t>
      </w:r>
      <w:proofErr w:type="spellStart"/>
      <w:r>
        <w:rPr>
          <w:rFonts w:ascii="Times New Roman" w:hAnsi="Times New Roman"/>
          <w:b/>
          <w:bCs/>
          <w:color w:val="000000"/>
          <w:sz w:val="23"/>
          <w:szCs w:val="23"/>
          <w:u w:val="single"/>
          <w:lang w:val="en-US"/>
        </w:rPr>
        <w:t>Município</w:t>
      </w:r>
      <w:proofErr w:type="spellEnd"/>
      <w:r>
        <w:rPr>
          <w:rFonts w:ascii="Times New Roman" w:hAnsi="Times New Roman"/>
          <w:b/>
          <w:bCs/>
          <w:color w:val="000000"/>
          <w:sz w:val="23"/>
          <w:szCs w:val="23"/>
          <w:u w:val="single"/>
          <w:lang w:val="en-US"/>
        </w:rPr>
        <w:t xml:space="preserve"> </w:t>
      </w:r>
      <w:proofErr w:type="spellStart"/>
      <w:r>
        <w:rPr>
          <w:rFonts w:ascii="Times New Roman" w:hAnsi="Times New Roman"/>
          <w:b/>
          <w:bCs/>
          <w:color w:val="000000"/>
          <w:sz w:val="23"/>
          <w:szCs w:val="23"/>
          <w:u w:val="single"/>
          <w:lang w:val="en-US"/>
        </w:rPr>
        <w:t>para</w:t>
      </w:r>
      <w:proofErr w:type="spellEnd"/>
      <w:r>
        <w:rPr>
          <w:rFonts w:ascii="Times New Roman" w:hAnsi="Times New Roman"/>
          <w:b/>
          <w:bCs/>
          <w:color w:val="000000"/>
          <w:sz w:val="23"/>
          <w:szCs w:val="23"/>
          <w:u w:val="single"/>
          <w:lang w:val="en-US"/>
        </w:rPr>
        <w:t xml:space="preserve"> </w:t>
      </w:r>
      <w:proofErr w:type="gramStart"/>
      <w:r>
        <w:rPr>
          <w:rFonts w:ascii="Times New Roman" w:hAnsi="Times New Roman"/>
          <w:b/>
          <w:bCs/>
          <w:color w:val="000000"/>
          <w:sz w:val="23"/>
          <w:szCs w:val="23"/>
          <w:u w:val="single"/>
          <w:lang w:val="en-US"/>
        </w:rPr>
        <w:t>a</w:t>
      </w:r>
      <w:proofErr w:type="gramEnd"/>
      <w:r>
        <w:rPr>
          <w:rFonts w:ascii="Times New Roman" w:hAnsi="Times New Roman"/>
          <w:b/>
          <w:bCs/>
          <w:color w:val="000000"/>
          <w:sz w:val="23"/>
          <w:szCs w:val="23"/>
          <w:u w:val="single"/>
          <w:lang w:val="en-US"/>
        </w:rPr>
        <w:t xml:space="preserve"> </w:t>
      </w:r>
      <w:proofErr w:type="spellStart"/>
      <w:r>
        <w:rPr>
          <w:rFonts w:ascii="Times New Roman" w:hAnsi="Times New Roman"/>
          <w:b/>
          <w:bCs/>
          <w:color w:val="000000"/>
          <w:sz w:val="23"/>
          <w:szCs w:val="23"/>
          <w:u w:val="single"/>
          <w:lang w:val="en-US"/>
        </w:rPr>
        <w:t>execução</w:t>
      </w:r>
      <w:proofErr w:type="spellEnd"/>
      <w:r>
        <w:rPr>
          <w:rFonts w:ascii="Times New Roman" w:hAnsi="Times New Roman"/>
          <w:b/>
          <w:bCs/>
          <w:color w:val="000000"/>
          <w:sz w:val="23"/>
          <w:szCs w:val="23"/>
          <w:u w:val="single"/>
          <w:lang w:val="en-US"/>
        </w:rPr>
        <w:t xml:space="preserve"> do </w:t>
      </w:r>
      <w:proofErr w:type="spellStart"/>
      <w:r>
        <w:rPr>
          <w:rFonts w:ascii="Times New Roman" w:hAnsi="Times New Roman"/>
          <w:b/>
          <w:bCs/>
          <w:color w:val="000000"/>
          <w:sz w:val="23"/>
          <w:szCs w:val="23"/>
          <w:u w:val="single"/>
          <w:lang w:val="en-US"/>
        </w:rPr>
        <w:t>objeto</w:t>
      </w:r>
      <w:proofErr w:type="spellEnd"/>
      <w:r>
        <w:rPr>
          <w:rFonts w:ascii="Times New Roman" w:hAnsi="Times New Roman"/>
          <w:b/>
          <w:bCs/>
          <w:color w:val="000000"/>
          <w:sz w:val="23"/>
          <w:szCs w:val="23"/>
          <w:u w:val="single"/>
          <w:lang w:val="en-US"/>
        </w:rPr>
        <w:t xml:space="preserve"> </w:t>
      </w:r>
      <w:proofErr w:type="spellStart"/>
      <w:r>
        <w:rPr>
          <w:rFonts w:ascii="Times New Roman" w:hAnsi="Times New Roman"/>
          <w:b/>
          <w:bCs/>
          <w:color w:val="000000"/>
          <w:sz w:val="23"/>
          <w:szCs w:val="23"/>
          <w:u w:val="single"/>
          <w:lang w:val="en-US"/>
        </w:rPr>
        <w:t>da</w:t>
      </w:r>
      <w:proofErr w:type="spellEnd"/>
      <w:r>
        <w:rPr>
          <w:rFonts w:ascii="Times New Roman" w:hAnsi="Times New Roman"/>
          <w:b/>
          <w:bCs/>
          <w:color w:val="000000"/>
          <w:sz w:val="23"/>
          <w:szCs w:val="23"/>
          <w:u w:val="single"/>
          <w:lang w:val="en-US"/>
        </w:rPr>
        <w:t xml:space="preserve"> </w:t>
      </w:r>
      <w:proofErr w:type="spellStart"/>
      <w:r>
        <w:rPr>
          <w:rFonts w:ascii="Times New Roman" w:hAnsi="Times New Roman"/>
          <w:b/>
          <w:bCs/>
          <w:color w:val="000000"/>
          <w:sz w:val="23"/>
          <w:szCs w:val="23"/>
          <w:u w:val="single"/>
          <w:lang w:val="en-US"/>
        </w:rPr>
        <w:t>contratação</w:t>
      </w:r>
      <w:proofErr w:type="spellEnd"/>
      <w:r>
        <w:rPr>
          <w:rFonts w:ascii="Times New Roman" w:hAnsi="Times New Roman"/>
          <w:b/>
          <w:bCs/>
          <w:color w:val="000000"/>
          <w:sz w:val="23"/>
          <w:szCs w:val="23"/>
          <w:u w:val="single"/>
          <w:lang w:val="en-US"/>
        </w:rPr>
        <w:t xml:space="preserve"> é de R$</w:t>
      </w:r>
      <w:r w:rsidR="00357547">
        <w:rPr>
          <w:rFonts w:ascii="Times New Roman" w:hAnsi="Times New Roman"/>
          <w:b/>
          <w:bCs/>
          <w:color w:val="000000"/>
          <w:sz w:val="23"/>
          <w:szCs w:val="23"/>
          <w:u w:val="single"/>
          <w:lang w:val="en-US"/>
        </w:rPr>
        <w:t xml:space="preserve"> 422.096,28 (</w:t>
      </w:r>
      <w:proofErr w:type="spellStart"/>
      <w:r w:rsidR="00357547">
        <w:rPr>
          <w:rFonts w:ascii="Times New Roman" w:hAnsi="Times New Roman"/>
          <w:b/>
          <w:bCs/>
          <w:color w:val="000000"/>
          <w:sz w:val="23"/>
          <w:szCs w:val="23"/>
          <w:u w:val="single"/>
          <w:lang w:val="en-US"/>
        </w:rPr>
        <w:t>quatrocentos</w:t>
      </w:r>
      <w:proofErr w:type="spellEnd"/>
      <w:r w:rsidR="00357547">
        <w:rPr>
          <w:rFonts w:ascii="Times New Roman" w:hAnsi="Times New Roman"/>
          <w:b/>
          <w:bCs/>
          <w:color w:val="000000"/>
          <w:sz w:val="23"/>
          <w:szCs w:val="23"/>
          <w:u w:val="single"/>
          <w:lang w:val="en-US"/>
        </w:rPr>
        <w:t xml:space="preserve"> e </w:t>
      </w:r>
      <w:proofErr w:type="spellStart"/>
      <w:r w:rsidR="00357547">
        <w:rPr>
          <w:rFonts w:ascii="Times New Roman" w:hAnsi="Times New Roman"/>
          <w:b/>
          <w:bCs/>
          <w:color w:val="000000"/>
          <w:sz w:val="23"/>
          <w:szCs w:val="23"/>
          <w:u w:val="single"/>
          <w:lang w:val="en-US"/>
        </w:rPr>
        <w:t>vinte</w:t>
      </w:r>
      <w:proofErr w:type="spellEnd"/>
      <w:r w:rsidR="00357547">
        <w:rPr>
          <w:rFonts w:ascii="Times New Roman" w:hAnsi="Times New Roman"/>
          <w:b/>
          <w:bCs/>
          <w:color w:val="000000"/>
          <w:sz w:val="23"/>
          <w:szCs w:val="23"/>
          <w:u w:val="single"/>
          <w:lang w:val="en-US"/>
        </w:rPr>
        <w:t xml:space="preserve"> e </w:t>
      </w:r>
      <w:proofErr w:type="spellStart"/>
      <w:r w:rsidR="00357547">
        <w:rPr>
          <w:rFonts w:ascii="Times New Roman" w:hAnsi="Times New Roman"/>
          <w:b/>
          <w:bCs/>
          <w:color w:val="000000"/>
          <w:sz w:val="23"/>
          <w:szCs w:val="23"/>
          <w:u w:val="single"/>
          <w:lang w:val="en-US"/>
        </w:rPr>
        <w:t>dois</w:t>
      </w:r>
      <w:proofErr w:type="spellEnd"/>
      <w:r w:rsidR="00357547">
        <w:rPr>
          <w:rFonts w:ascii="Times New Roman" w:hAnsi="Times New Roman"/>
          <w:b/>
          <w:bCs/>
          <w:color w:val="000000"/>
          <w:sz w:val="23"/>
          <w:szCs w:val="23"/>
          <w:u w:val="single"/>
          <w:lang w:val="en-US"/>
        </w:rPr>
        <w:t xml:space="preserve"> mil, </w:t>
      </w:r>
      <w:proofErr w:type="spellStart"/>
      <w:r w:rsidR="00357547">
        <w:rPr>
          <w:rFonts w:ascii="Times New Roman" w:hAnsi="Times New Roman"/>
          <w:b/>
          <w:bCs/>
          <w:color w:val="000000"/>
          <w:sz w:val="23"/>
          <w:szCs w:val="23"/>
          <w:u w:val="single"/>
          <w:lang w:val="en-US"/>
        </w:rPr>
        <w:t>noventa</w:t>
      </w:r>
      <w:proofErr w:type="spellEnd"/>
      <w:r w:rsidR="00357547">
        <w:rPr>
          <w:rFonts w:ascii="Times New Roman" w:hAnsi="Times New Roman"/>
          <w:b/>
          <w:bCs/>
          <w:color w:val="000000"/>
          <w:sz w:val="23"/>
          <w:szCs w:val="23"/>
          <w:u w:val="single"/>
          <w:lang w:val="en-US"/>
        </w:rPr>
        <w:t xml:space="preserve"> e </w:t>
      </w:r>
      <w:proofErr w:type="spellStart"/>
      <w:r w:rsidR="00357547">
        <w:rPr>
          <w:rFonts w:ascii="Times New Roman" w:hAnsi="Times New Roman"/>
          <w:b/>
          <w:bCs/>
          <w:color w:val="000000"/>
          <w:sz w:val="23"/>
          <w:szCs w:val="23"/>
          <w:u w:val="single"/>
          <w:lang w:val="en-US"/>
        </w:rPr>
        <w:t>seis</w:t>
      </w:r>
      <w:proofErr w:type="spellEnd"/>
      <w:r w:rsidR="00357547">
        <w:rPr>
          <w:rFonts w:ascii="Times New Roman" w:hAnsi="Times New Roman"/>
          <w:b/>
          <w:bCs/>
          <w:color w:val="000000"/>
          <w:sz w:val="23"/>
          <w:szCs w:val="23"/>
          <w:u w:val="single"/>
          <w:lang w:val="en-US"/>
        </w:rPr>
        <w:t xml:space="preserve"> </w:t>
      </w:r>
      <w:proofErr w:type="spellStart"/>
      <w:r w:rsidR="00357547">
        <w:rPr>
          <w:rFonts w:ascii="Times New Roman" w:hAnsi="Times New Roman"/>
          <w:b/>
          <w:bCs/>
          <w:color w:val="000000"/>
          <w:sz w:val="23"/>
          <w:szCs w:val="23"/>
          <w:u w:val="single"/>
          <w:lang w:val="en-US"/>
        </w:rPr>
        <w:t>reais</w:t>
      </w:r>
      <w:proofErr w:type="spellEnd"/>
      <w:r w:rsidR="00357547">
        <w:rPr>
          <w:rFonts w:ascii="Times New Roman" w:hAnsi="Times New Roman"/>
          <w:b/>
          <w:bCs/>
          <w:color w:val="000000"/>
          <w:sz w:val="23"/>
          <w:szCs w:val="23"/>
          <w:u w:val="single"/>
          <w:lang w:val="en-US"/>
        </w:rPr>
        <w:t xml:space="preserve"> e </w:t>
      </w:r>
      <w:proofErr w:type="spellStart"/>
      <w:r w:rsidR="00357547">
        <w:rPr>
          <w:rFonts w:ascii="Times New Roman" w:hAnsi="Times New Roman"/>
          <w:b/>
          <w:bCs/>
          <w:color w:val="000000"/>
          <w:sz w:val="23"/>
          <w:szCs w:val="23"/>
          <w:u w:val="single"/>
          <w:lang w:val="en-US"/>
        </w:rPr>
        <w:t>vinte</w:t>
      </w:r>
      <w:proofErr w:type="spellEnd"/>
      <w:r w:rsidR="00357547">
        <w:rPr>
          <w:rFonts w:ascii="Times New Roman" w:hAnsi="Times New Roman"/>
          <w:b/>
          <w:bCs/>
          <w:color w:val="000000"/>
          <w:sz w:val="23"/>
          <w:szCs w:val="23"/>
          <w:u w:val="single"/>
          <w:lang w:val="en-US"/>
        </w:rPr>
        <w:t xml:space="preserve"> e </w:t>
      </w:r>
      <w:proofErr w:type="spellStart"/>
      <w:r w:rsidR="00357547">
        <w:rPr>
          <w:rFonts w:ascii="Times New Roman" w:hAnsi="Times New Roman"/>
          <w:b/>
          <w:bCs/>
          <w:color w:val="000000"/>
          <w:sz w:val="23"/>
          <w:szCs w:val="23"/>
          <w:u w:val="single"/>
          <w:lang w:val="en-US"/>
        </w:rPr>
        <w:t>oito</w:t>
      </w:r>
      <w:proofErr w:type="spellEnd"/>
      <w:r w:rsidR="00357547">
        <w:rPr>
          <w:rFonts w:ascii="Times New Roman" w:hAnsi="Times New Roman"/>
          <w:b/>
          <w:bCs/>
          <w:color w:val="000000"/>
          <w:sz w:val="23"/>
          <w:szCs w:val="23"/>
          <w:u w:val="single"/>
          <w:lang w:val="en-US"/>
        </w:rPr>
        <w:t xml:space="preserve"> centavos).</w:t>
      </w:r>
    </w:p>
    <w:bookmarkEnd w:id="0"/>
    <w:p w:rsidR="00FD7C9E" w:rsidRDefault="001B2431">
      <w:pPr>
        <w:autoSpaceDE w:val="0"/>
        <w:adjustRightInd w:val="0"/>
        <w:spacing w:after="0" w:line="276" w:lineRule="auto"/>
        <w:jc w:val="both"/>
        <w:rPr>
          <w:rFonts w:ascii="Times New Roman" w:hAnsi="Times New Roman" w:cs="Times New Roman"/>
          <w:b/>
          <w:bCs/>
          <w:color w:val="000000"/>
          <w:sz w:val="23"/>
          <w:szCs w:val="23"/>
          <w:u w:val="single"/>
        </w:rPr>
      </w:pPr>
      <w:r>
        <w:rPr>
          <w:rFonts w:ascii="Times New Roman" w:hAnsi="Times New Roman" w:cs="Times New Roman"/>
          <w:b/>
          <w:bCs/>
          <w:sz w:val="23"/>
          <w:szCs w:val="23"/>
        </w:rPr>
        <w:t>2.2.</w:t>
      </w:r>
      <w:r>
        <w:rPr>
          <w:rFonts w:ascii="Times New Roman" w:hAnsi="Times New Roman" w:cs="Times New Roman"/>
          <w:sz w:val="23"/>
          <w:szCs w:val="23"/>
        </w:rPr>
        <w:t xml:space="preserve"> O critério de julgamento adotado será o </w:t>
      </w:r>
      <w:r>
        <w:rPr>
          <w:rFonts w:ascii="Times New Roman" w:hAnsi="Times New Roman" w:cs="Times New Roman"/>
          <w:b/>
          <w:bCs/>
          <w:sz w:val="23"/>
          <w:szCs w:val="23"/>
          <w:u w:val="single"/>
        </w:rPr>
        <w:t xml:space="preserve">MENOR PREÇO </w:t>
      </w:r>
      <w:r w:rsidR="00130E0E">
        <w:rPr>
          <w:rFonts w:ascii="Times New Roman" w:hAnsi="Times New Roman" w:cs="Times New Roman"/>
          <w:b/>
          <w:bCs/>
          <w:sz w:val="23"/>
          <w:szCs w:val="23"/>
          <w:u w:val="single"/>
        </w:rPr>
        <w:t xml:space="preserve">POR </w:t>
      </w:r>
      <w:r>
        <w:rPr>
          <w:rFonts w:ascii="Times New Roman" w:hAnsi="Times New Roman" w:cs="Times New Roman"/>
          <w:b/>
          <w:bCs/>
          <w:sz w:val="23"/>
          <w:szCs w:val="23"/>
          <w:u w:val="single"/>
        </w:rPr>
        <w:t>EMPREITADA GLOBAL</w:t>
      </w:r>
      <w:r w:rsidR="00130E0E">
        <w:rPr>
          <w:rFonts w:ascii="Times New Roman" w:hAnsi="Times New Roman" w:cs="Times New Roman"/>
          <w:sz w:val="23"/>
          <w:szCs w:val="23"/>
        </w:rPr>
        <w:t xml:space="preserve">, </w:t>
      </w:r>
      <w:r>
        <w:rPr>
          <w:rFonts w:ascii="Times New Roman" w:hAnsi="Times New Roman" w:cs="Times New Roman"/>
          <w:sz w:val="23"/>
          <w:szCs w:val="23"/>
        </w:rPr>
        <w:t xml:space="preserve">considerado o menor dispêndio para a Administração, nos termos do art. 34 da Lei nº 14.133/2021, e observadas </w:t>
      </w:r>
      <w:proofErr w:type="gramStart"/>
      <w:r>
        <w:rPr>
          <w:rFonts w:ascii="Times New Roman" w:hAnsi="Times New Roman" w:cs="Times New Roman"/>
          <w:sz w:val="23"/>
          <w:szCs w:val="23"/>
        </w:rPr>
        <w:t>as</w:t>
      </w:r>
      <w:proofErr w:type="gramEnd"/>
      <w:r>
        <w:rPr>
          <w:rFonts w:ascii="Times New Roman" w:hAnsi="Times New Roman" w:cs="Times New Roman"/>
          <w:sz w:val="23"/>
          <w:szCs w:val="23"/>
        </w:rPr>
        <w:t xml:space="preserve"> exigências contidas neste Edital e seus Anexos quanto às especificações do objeto.</w:t>
      </w:r>
    </w:p>
    <w:p w:rsidR="00FD7C9E" w:rsidRDefault="001B2431">
      <w:pPr>
        <w:autoSpaceDE w:val="0"/>
        <w:autoSpaceDN w:val="0"/>
        <w:adjustRightInd w:val="0"/>
        <w:spacing w:after="0" w:line="276" w:lineRule="auto"/>
        <w:jc w:val="both"/>
        <w:rPr>
          <w:rFonts w:ascii="Times New Roman" w:hAnsi="Times New Roman" w:cs="Times New Roman"/>
          <w:sz w:val="23"/>
          <w:szCs w:val="23"/>
          <w:highlight w:val="red"/>
        </w:rPr>
      </w:pPr>
      <w:r>
        <w:rPr>
          <w:rFonts w:ascii="Times New Roman" w:hAnsi="Times New Roman" w:cs="Times New Roman"/>
          <w:b/>
          <w:bCs/>
          <w:sz w:val="23"/>
          <w:szCs w:val="23"/>
        </w:rPr>
        <w:t>2.3.</w:t>
      </w:r>
      <w:r>
        <w:rPr>
          <w:rFonts w:ascii="Times New Roman" w:hAnsi="Times New Roman" w:cs="Times New Roman"/>
          <w:sz w:val="23"/>
          <w:szCs w:val="23"/>
        </w:rPr>
        <w:t xml:space="preserve"> Os serviços deverão ser executados em conformidade com as especificações contidas no Termo de </w:t>
      </w:r>
      <w:r w:rsidRPr="00693134">
        <w:rPr>
          <w:rFonts w:ascii="Times New Roman" w:hAnsi="Times New Roman" w:cs="Times New Roman"/>
          <w:sz w:val="23"/>
          <w:szCs w:val="23"/>
        </w:rPr>
        <w:t>Referência (Anexo V),</w:t>
      </w:r>
      <w:r>
        <w:rPr>
          <w:rFonts w:ascii="Times New Roman" w:hAnsi="Times New Roman" w:cs="Times New Roman"/>
          <w:sz w:val="23"/>
          <w:szCs w:val="23"/>
        </w:rPr>
        <w:t xml:space="preserve"> Memoria</w:t>
      </w:r>
      <w:r w:rsidR="00130E0E">
        <w:rPr>
          <w:rFonts w:ascii="Times New Roman" w:hAnsi="Times New Roman" w:cs="Times New Roman"/>
          <w:sz w:val="23"/>
          <w:szCs w:val="23"/>
        </w:rPr>
        <w:t>is</w:t>
      </w:r>
      <w:r>
        <w:rPr>
          <w:rFonts w:ascii="Times New Roman" w:hAnsi="Times New Roman" w:cs="Times New Roman"/>
          <w:sz w:val="23"/>
          <w:szCs w:val="23"/>
        </w:rPr>
        <w:t xml:space="preserve"> Descritivo</w:t>
      </w:r>
      <w:r w:rsidR="00130E0E">
        <w:rPr>
          <w:rFonts w:ascii="Times New Roman" w:hAnsi="Times New Roman" w:cs="Times New Roman"/>
          <w:sz w:val="23"/>
          <w:szCs w:val="23"/>
        </w:rPr>
        <w:t>s</w:t>
      </w:r>
      <w:r>
        <w:rPr>
          <w:rFonts w:ascii="Times New Roman" w:hAnsi="Times New Roman" w:cs="Times New Roman"/>
          <w:sz w:val="23"/>
          <w:szCs w:val="23"/>
        </w:rPr>
        <w:t>, Planilha</w:t>
      </w:r>
      <w:r w:rsidR="00130E0E">
        <w:rPr>
          <w:rFonts w:ascii="Times New Roman" w:hAnsi="Times New Roman" w:cs="Times New Roman"/>
          <w:sz w:val="23"/>
          <w:szCs w:val="23"/>
        </w:rPr>
        <w:t>s</w:t>
      </w:r>
      <w:r>
        <w:rPr>
          <w:rFonts w:ascii="Times New Roman" w:hAnsi="Times New Roman" w:cs="Times New Roman"/>
          <w:sz w:val="23"/>
          <w:szCs w:val="23"/>
        </w:rPr>
        <w:t xml:space="preserve"> Orçamentária</w:t>
      </w:r>
      <w:r w:rsidR="00130E0E">
        <w:rPr>
          <w:rFonts w:ascii="Times New Roman" w:hAnsi="Times New Roman" w:cs="Times New Roman"/>
          <w:sz w:val="23"/>
          <w:szCs w:val="23"/>
        </w:rPr>
        <w:t>s</w:t>
      </w:r>
      <w:r>
        <w:rPr>
          <w:rFonts w:ascii="Times New Roman" w:hAnsi="Times New Roman" w:cs="Times New Roman"/>
          <w:sz w:val="23"/>
          <w:szCs w:val="23"/>
        </w:rPr>
        <w:t xml:space="preserve"> e Cronograma</w:t>
      </w:r>
      <w:r w:rsidR="00130E0E">
        <w:rPr>
          <w:rFonts w:ascii="Times New Roman" w:hAnsi="Times New Roman" w:cs="Times New Roman"/>
          <w:sz w:val="23"/>
          <w:szCs w:val="23"/>
        </w:rPr>
        <w:t>s</w:t>
      </w:r>
      <w:r>
        <w:rPr>
          <w:rFonts w:ascii="Times New Roman" w:hAnsi="Times New Roman" w:cs="Times New Roman"/>
          <w:sz w:val="23"/>
          <w:szCs w:val="23"/>
        </w:rPr>
        <w:t xml:space="preserve"> </w:t>
      </w:r>
      <w:proofErr w:type="gramStart"/>
      <w:r>
        <w:rPr>
          <w:rFonts w:ascii="Times New Roman" w:hAnsi="Times New Roman" w:cs="Times New Roman"/>
          <w:sz w:val="23"/>
          <w:szCs w:val="23"/>
        </w:rPr>
        <w:t>Físico e Financeiro</w:t>
      </w:r>
      <w:r w:rsidR="00130E0E">
        <w:rPr>
          <w:rFonts w:ascii="Times New Roman" w:hAnsi="Times New Roman" w:cs="Times New Roman"/>
          <w:sz w:val="23"/>
          <w:szCs w:val="23"/>
        </w:rPr>
        <w:t>s</w:t>
      </w:r>
      <w:proofErr w:type="gramEnd"/>
      <w:r>
        <w:rPr>
          <w:rFonts w:ascii="Times New Roman" w:hAnsi="Times New Roman" w:cs="Times New Roman"/>
          <w:sz w:val="23"/>
          <w:szCs w:val="23"/>
        </w:rPr>
        <w:t xml:space="preserve">, presentes em Anexo externo. </w:t>
      </w:r>
    </w:p>
    <w:p w:rsidR="00FD7C9E" w:rsidRDefault="001B2431">
      <w:pPr>
        <w:autoSpaceDE w:val="0"/>
        <w:autoSpaceDN w:val="0"/>
        <w:adjustRightInd w:val="0"/>
        <w:spacing w:after="0" w:line="276" w:lineRule="auto"/>
        <w:jc w:val="both"/>
        <w:rPr>
          <w:rFonts w:ascii="Times New Roman" w:eastAsia="Times New Roman" w:hAnsi="Times New Roman" w:cs="Times New Roman"/>
          <w:sz w:val="23"/>
          <w:szCs w:val="23"/>
        </w:rPr>
      </w:pPr>
      <w:r>
        <w:rPr>
          <w:rFonts w:ascii="Times New Roman" w:hAnsi="Times New Roman" w:cs="Times New Roman"/>
          <w:b/>
          <w:sz w:val="23"/>
          <w:szCs w:val="23"/>
        </w:rPr>
        <w:t>2.4.</w:t>
      </w:r>
      <w:r>
        <w:rPr>
          <w:rFonts w:ascii="Times New Roman" w:hAnsi="Times New Roman" w:cs="Times New Roman"/>
          <w:bCs/>
          <w:sz w:val="23"/>
          <w:szCs w:val="23"/>
        </w:rPr>
        <w:t xml:space="preserve"> Fica a cargo da</w:t>
      </w:r>
      <w:r w:rsidR="00130E0E">
        <w:rPr>
          <w:rFonts w:ascii="Times New Roman" w:hAnsi="Times New Roman" w:cs="Times New Roman"/>
          <w:bCs/>
          <w:sz w:val="23"/>
          <w:szCs w:val="23"/>
        </w:rPr>
        <w:t>(s)</w:t>
      </w:r>
      <w:r>
        <w:rPr>
          <w:rFonts w:ascii="Times New Roman" w:hAnsi="Times New Roman" w:cs="Times New Roman"/>
          <w:bCs/>
          <w:sz w:val="23"/>
          <w:szCs w:val="23"/>
        </w:rPr>
        <w:t xml:space="preserve"> licitante</w:t>
      </w:r>
      <w:r w:rsidR="00130E0E">
        <w:rPr>
          <w:rFonts w:ascii="Times New Roman" w:hAnsi="Times New Roman" w:cs="Times New Roman"/>
          <w:bCs/>
          <w:sz w:val="23"/>
          <w:szCs w:val="23"/>
        </w:rPr>
        <w:t>(s)</w:t>
      </w:r>
      <w:r>
        <w:rPr>
          <w:rFonts w:ascii="Times New Roman" w:hAnsi="Times New Roman" w:cs="Times New Roman"/>
          <w:bCs/>
          <w:sz w:val="23"/>
          <w:szCs w:val="23"/>
        </w:rPr>
        <w:t xml:space="preserve"> vencedora</w:t>
      </w:r>
      <w:r w:rsidR="00130E0E">
        <w:rPr>
          <w:rFonts w:ascii="Times New Roman" w:hAnsi="Times New Roman" w:cs="Times New Roman"/>
          <w:bCs/>
          <w:sz w:val="23"/>
          <w:szCs w:val="23"/>
        </w:rPr>
        <w:t>(s)</w:t>
      </w:r>
      <w:r>
        <w:rPr>
          <w:rFonts w:ascii="Times New Roman" w:hAnsi="Times New Roman" w:cs="Times New Roman"/>
          <w:bCs/>
          <w:sz w:val="23"/>
          <w:szCs w:val="23"/>
        </w:rPr>
        <w:t xml:space="preserve"> o pagamento do salário de seus funcionários e dos encargos correspondentes às contratações, bem como, todas</w:t>
      </w:r>
      <w:r>
        <w:rPr>
          <w:rFonts w:ascii="Times New Roman" w:eastAsia="Times New Roman" w:hAnsi="Times New Roman" w:cs="Times New Roman"/>
          <w:kern w:val="1"/>
          <w:sz w:val="23"/>
          <w:szCs w:val="23"/>
        </w:rPr>
        <w:t xml:space="preserve"> as despesas, diretas ou indiretas, decorrentes do cumprimento das obrigações assumidas, incluindo transporte, hospedagem e alimentação, quando for o caso.</w:t>
      </w:r>
    </w:p>
    <w:p w:rsidR="00FD7C9E" w:rsidRDefault="001B2431">
      <w:pPr>
        <w:spacing w:after="0" w:line="276" w:lineRule="auto"/>
        <w:contextualSpacing/>
        <w:jc w:val="both"/>
        <w:rPr>
          <w:rFonts w:ascii="Times New Roman" w:eastAsia="Arial Unicode MS" w:hAnsi="Times New Roman" w:cs="Times New Roman"/>
          <w:kern w:val="1"/>
          <w:sz w:val="23"/>
          <w:szCs w:val="23"/>
        </w:rPr>
      </w:pPr>
      <w:r>
        <w:rPr>
          <w:rFonts w:ascii="Times New Roman" w:eastAsia="Arial Unicode MS" w:hAnsi="Times New Roman" w:cs="Times New Roman"/>
          <w:b/>
          <w:bCs/>
          <w:kern w:val="1"/>
          <w:sz w:val="23"/>
          <w:szCs w:val="23"/>
        </w:rPr>
        <w:t xml:space="preserve">2.5. </w:t>
      </w:r>
      <w:r>
        <w:rPr>
          <w:rFonts w:ascii="Times New Roman" w:eastAsia="Arial Unicode MS" w:hAnsi="Times New Roman" w:cs="Times New Roman"/>
          <w:kern w:val="1"/>
          <w:sz w:val="23"/>
          <w:szCs w:val="23"/>
        </w:rPr>
        <w:t>Fazem parte integrante do objeto da</w:t>
      </w:r>
      <w:r w:rsidR="00FB2A8F">
        <w:rPr>
          <w:rFonts w:ascii="Times New Roman" w:eastAsia="Arial Unicode MS" w:hAnsi="Times New Roman" w:cs="Times New Roman"/>
          <w:kern w:val="1"/>
          <w:sz w:val="23"/>
          <w:szCs w:val="23"/>
        </w:rPr>
        <w:t>s</w:t>
      </w:r>
      <w:r>
        <w:rPr>
          <w:rFonts w:ascii="Times New Roman" w:eastAsia="Arial Unicode MS" w:hAnsi="Times New Roman" w:cs="Times New Roman"/>
          <w:kern w:val="1"/>
          <w:sz w:val="23"/>
          <w:szCs w:val="23"/>
        </w:rPr>
        <w:t xml:space="preserve"> contrataç</w:t>
      </w:r>
      <w:r w:rsidR="00FB2A8F">
        <w:rPr>
          <w:rFonts w:ascii="Times New Roman" w:eastAsia="Arial Unicode MS" w:hAnsi="Times New Roman" w:cs="Times New Roman"/>
          <w:kern w:val="1"/>
          <w:sz w:val="23"/>
          <w:szCs w:val="23"/>
        </w:rPr>
        <w:t>ões,</w:t>
      </w:r>
      <w:r>
        <w:rPr>
          <w:rFonts w:ascii="Times New Roman" w:eastAsia="Arial Unicode MS" w:hAnsi="Times New Roman" w:cs="Times New Roman"/>
          <w:kern w:val="1"/>
          <w:sz w:val="23"/>
          <w:szCs w:val="23"/>
        </w:rPr>
        <w:t xml:space="preserve"> seguros de responsabilidade civil que cubram danos pessoais e materiais a terceiros e ainda, o seguro do pessoal utilizado na prestação dos serviços, contra riscos de acidente de trabalho, o cumprimento de todas as obrigações que a legislação trabalhista e previdenciária impõe ao empregador e a adoção das normas de segurança e técnica compatíveis com a execução do serviço, sem quaisquer ônus ou solidariedade por parte do Município de Teutônia.</w:t>
      </w:r>
    </w:p>
    <w:p w:rsidR="00FD7C9E" w:rsidRDefault="001B2431">
      <w:pPr>
        <w:spacing w:after="0" w:line="276" w:lineRule="auto"/>
        <w:contextualSpacing/>
        <w:jc w:val="both"/>
        <w:rPr>
          <w:rFonts w:ascii="Times New Roman" w:eastAsia="Arial Unicode MS" w:hAnsi="Times New Roman" w:cs="Times New Roman"/>
          <w:kern w:val="1"/>
          <w:sz w:val="23"/>
          <w:szCs w:val="23"/>
        </w:rPr>
      </w:pPr>
      <w:r>
        <w:rPr>
          <w:rFonts w:ascii="Times New Roman" w:eastAsia="Arial Unicode MS" w:hAnsi="Times New Roman" w:cs="Times New Roman"/>
          <w:b/>
          <w:bCs/>
          <w:kern w:val="1"/>
          <w:sz w:val="23"/>
          <w:szCs w:val="23"/>
        </w:rPr>
        <w:t>2.6.</w:t>
      </w:r>
      <w:r>
        <w:rPr>
          <w:rFonts w:ascii="Times New Roman" w:eastAsia="Arial Unicode MS" w:hAnsi="Times New Roman" w:cs="Times New Roman"/>
          <w:kern w:val="1"/>
          <w:sz w:val="23"/>
          <w:szCs w:val="23"/>
        </w:rPr>
        <w:t xml:space="preserve"> A Administração reserva-se o direito de pedir a substituição de algum funcionário que não atenda aos serviços solicitados pela Administração.</w:t>
      </w:r>
    </w:p>
    <w:p w:rsidR="00FD7C9E" w:rsidRDefault="001B2431">
      <w:pPr>
        <w:spacing w:after="0" w:line="276" w:lineRule="auto"/>
        <w:contextualSpacing/>
        <w:jc w:val="both"/>
        <w:rPr>
          <w:rFonts w:ascii="Times New Roman" w:eastAsia="Arial Unicode MS" w:hAnsi="Times New Roman" w:cs="Times New Roman"/>
          <w:kern w:val="1"/>
          <w:sz w:val="23"/>
          <w:szCs w:val="23"/>
        </w:rPr>
      </w:pPr>
      <w:r>
        <w:rPr>
          <w:rFonts w:ascii="Times New Roman" w:eastAsia="Arial Unicode MS" w:hAnsi="Times New Roman" w:cs="Times New Roman"/>
          <w:b/>
          <w:bCs/>
          <w:kern w:val="1"/>
          <w:sz w:val="23"/>
          <w:szCs w:val="23"/>
        </w:rPr>
        <w:t>2.7.</w:t>
      </w:r>
      <w:r>
        <w:rPr>
          <w:rFonts w:ascii="Times New Roman" w:eastAsia="Arial Unicode MS" w:hAnsi="Times New Roman" w:cs="Times New Roman"/>
          <w:kern w:val="1"/>
          <w:sz w:val="23"/>
          <w:szCs w:val="23"/>
        </w:rPr>
        <w:t xml:space="preserve"> O licitante vencedor ficará sujeito aos controles de execução de serviços, sendo os mesmos realizados pelo Município.</w:t>
      </w:r>
    </w:p>
    <w:p w:rsidR="00FD7C9E" w:rsidRDefault="001B2431">
      <w:pPr>
        <w:spacing w:after="0" w:line="276" w:lineRule="auto"/>
        <w:jc w:val="both"/>
        <w:rPr>
          <w:rFonts w:ascii="Times New Roman" w:eastAsia="Arial Unicode MS" w:hAnsi="Times New Roman" w:cs="Times New Roman"/>
          <w:kern w:val="1"/>
          <w:sz w:val="23"/>
          <w:szCs w:val="23"/>
        </w:rPr>
      </w:pPr>
      <w:r>
        <w:rPr>
          <w:rFonts w:ascii="Times New Roman" w:hAnsi="Times New Roman" w:cs="Times New Roman"/>
          <w:b/>
          <w:bCs/>
          <w:sz w:val="23"/>
          <w:szCs w:val="23"/>
        </w:rPr>
        <w:t>2.8.</w:t>
      </w:r>
      <w:r>
        <w:rPr>
          <w:rFonts w:ascii="Times New Roman" w:hAnsi="Times New Roman" w:cs="Times New Roman"/>
          <w:sz w:val="23"/>
          <w:szCs w:val="23"/>
        </w:rPr>
        <w:t xml:space="preserve"> </w:t>
      </w:r>
      <w:r>
        <w:rPr>
          <w:rFonts w:ascii="Times New Roman" w:eastAsia="Arial Unicode MS" w:hAnsi="Times New Roman" w:cs="Times New Roman"/>
          <w:kern w:val="1"/>
          <w:sz w:val="23"/>
          <w:szCs w:val="23"/>
        </w:rPr>
        <w:t>A inobservância das regras estabelecidas neste edital</w:t>
      </w:r>
      <w:proofErr w:type="gramStart"/>
      <w:r>
        <w:rPr>
          <w:rFonts w:ascii="Times New Roman" w:eastAsia="Arial Unicode MS" w:hAnsi="Times New Roman" w:cs="Times New Roman"/>
          <w:kern w:val="1"/>
          <w:sz w:val="23"/>
          <w:szCs w:val="23"/>
        </w:rPr>
        <w:t>, sujeitarão</w:t>
      </w:r>
      <w:proofErr w:type="gramEnd"/>
      <w:r>
        <w:rPr>
          <w:rFonts w:ascii="Times New Roman" w:eastAsia="Arial Unicode MS" w:hAnsi="Times New Roman" w:cs="Times New Roman"/>
          <w:kern w:val="1"/>
          <w:sz w:val="23"/>
          <w:szCs w:val="23"/>
        </w:rPr>
        <w:t xml:space="preserve"> a(s) licitante(s) vencedora(s) a aplicação das penalidades previstas neste edital e/ou na Lei nº 14.133/2021, observada a ampla defesa e o contraditório.</w:t>
      </w:r>
    </w:p>
    <w:p w:rsidR="00FB2A8F" w:rsidRDefault="00FB2A8F" w:rsidP="00FB2A8F">
      <w:pPr>
        <w:tabs>
          <w:tab w:val="left" w:pos="2520"/>
        </w:tabs>
        <w:autoSpaceDE w:val="0"/>
        <w:autoSpaceDN w:val="0"/>
        <w:adjustRightInd w:val="0"/>
        <w:spacing w:after="0" w:line="276"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ab/>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 DA PARTICIPAÇÃO</w:t>
      </w:r>
      <w:r>
        <w:rPr>
          <w:rFonts w:ascii="Times New Roman" w:hAnsi="Times New Roman" w:cs="Times New Roman"/>
          <w:sz w:val="23"/>
          <w:szCs w:val="23"/>
        </w:rPr>
        <w:t>:</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 xml:space="preserve">Poderá participar </w:t>
      </w:r>
      <w:proofErr w:type="gramStart"/>
      <w:r>
        <w:rPr>
          <w:rFonts w:ascii="Times New Roman" w:hAnsi="Times New Roman" w:cs="Times New Roman"/>
          <w:sz w:val="23"/>
          <w:szCs w:val="23"/>
        </w:rPr>
        <w:t>do pregão eletrônico quem atender</w:t>
      </w:r>
      <w:proofErr w:type="gramEnd"/>
      <w:r>
        <w:rPr>
          <w:rFonts w:ascii="Times New Roman" w:hAnsi="Times New Roman" w:cs="Times New Roman"/>
          <w:sz w:val="23"/>
          <w:szCs w:val="23"/>
        </w:rPr>
        <w:t xml:space="preserve"> a todas as exigências deste Edital e seus anexos, inclusive quanto à documentação, e estiver devidamente cadastrado junto ao Órgão Provedor do Sistema, através do site: </w:t>
      </w:r>
      <w:hyperlink r:id="rId11" w:history="1">
        <w:r>
          <w:rPr>
            <w:rFonts w:ascii="Times New Roman" w:hAnsi="Times New Roman" w:cs="Times New Roman"/>
            <w:sz w:val="23"/>
            <w:szCs w:val="23"/>
            <w:u w:val="single"/>
          </w:rPr>
          <w:t>www.portaldecompraspublicas.com.br</w:t>
        </w:r>
      </w:hyperlink>
      <w:r>
        <w:rPr>
          <w:rFonts w:ascii="Times New Roman" w:hAnsi="Times New Roman" w:cs="Times New Roman"/>
          <w:sz w:val="23"/>
          <w:szCs w:val="23"/>
        </w:rPr>
        <w:t>.</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3.2.</w:t>
      </w:r>
      <w:r>
        <w:rPr>
          <w:rFonts w:ascii="Times New Roman" w:hAnsi="Times New Roman" w:cs="Times New Roman"/>
          <w:sz w:val="23"/>
          <w:szCs w:val="23"/>
        </w:rPr>
        <w:t xml:space="preserve"> Como requisito para participação no pregão, em campo próprio do sistema eletrônico, a empresa licitante deverá manifestar o pleno conhecimento e atendimento às exigências de habilitação previstas no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3.3.</w:t>
      </w:r>
      <w:r>
        <w:rPr>
          <w:rFonts w:ascii="Times New Roman" w:hAnsi="Times New Roman" w:cs="Times New Roman"/>
          <w:sz w:val="23"/>
          <w:szCs w:val="23"/>
        </w:rPr>
        <w:t xml:space="preserve"> Não poderão disputar licitação ou participar da execução de contrato, direta ou indiretamente: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pessoa física ou jurídica que se encontre, ao tempo da licitação, impossibilitada de participar da licitação em decorrência de sanção que lhe foi imposta;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empresas controladoras, controladas ou coligadas, nos termos da Lei nº 6.404, de 15 de dezembro de 1976, concorrendo entre si;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pessoa física ou jurídica que, nos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agente público do órgão licitante, devendo ser observadas as situações que possam configurar conflito de interesses no exercício ou após o exercício do cargo ou emprego, nos termos da legislação que disciplina a matéria. </w:t>
      </w:r>
    </w:p>
    <w:p w:rsidR="00FD7C9E" w:rsidRDefault="00FD7C9E">
      <w:pPr>
        <w:spacing w:after="0" w:line="276" w:lineRule="auto"/>
        <w:jc w:val="both"/>
        <w:rPr>
          <w:rFonts w:ascii="Times New Roman" w:hAnsi="Times New Roman" w:cs="Times New Roman"/>
          <w:b/>
          <w:bCs/>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 DA IMPUGNAÇÃO AO ATO CONVOCATÓRIO:</w:t>
      </w:r>
    </w:p>
    <w:p w:rsidR="00FD7C9E" w:rsidRDefault="001B2431">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4.1.</w:t>
      </w:r>
      <w:r>
        <w:rPr>
          <w:rFonts w:ascii="Times New Roman" w:eastAsia="Arial Unicode MS" w:hAnsi="Times New Roman" w:cs="Times New Roman"/>
          <w:sz w:val="23"/>
          <w:szCs w:val="23"/>
        </w:rPr>
        <w:t xml:space="preserve"> A impugnação ao ato convocatório do pregão será recebida até </w:t>
      </w:r>
      <w:proofErr w:type="gramStart"/>
      <w:r>
        <w:rPr>
          <w:rFonts w:ascii="Times New Roman" w:eastAsia="Arial Unicode MS" w:hAnsi="Times New Roman" w:cs="Times New Roman"/>
          <w:sz w:val="23"/>
          <w:szCs w:val="23"/>
        </w:rPr>
        <w:t>3</w:t>
      </w:r>
      <w:proofErr w:type="gramEnd"/>
      <w:r>
        <w:rPr>
          <w:rFonts w:ascii="Times New Roman" w:eastAsia="Arial Unicode MS" w:hAnsi="Times New Roman" w:cs="Times New Roman"/>
          <w:sz w:val="23"/>
          <w:szCs w:val="23"/>
        </w:rPr>
        <w:t xml:space="preserve"> (três) dias úteis antes da data designada para a sessão eletrônica, exclusivamente por meio de formulário eletrônico. Decairá do direito de impugnar os termos deste Edital o licitante que não o fizer dentro do prazo ora estabelecido. </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4.2.</w:t>
      </w:r>
      <w:r>
        <w:rPr>
          <w:rFonts w:ascii="Times New Roman" w:eastAsia="Arial Unicode MS" w:hAnsi="Times New Roman" w:cs="Times New Roman"/>
          <w:snapToGrid w:val="0"/>
          <w:sz w:val="23"/>
          <w:szCs w:val="23"/>
        </w:rPr>
        <w:t xml:space="preserve"> Qualquer pessoa é parte legítima para impugnar este Edital por irregularidade na aplicação da Lei Federal nº 14.133/2021, devendo protocolar o pedido até </w:t>
      </w:r>
      <w:proofErr w:type="gramStart"/>
      <w:r>
        <w:rPr>
          <w:rFonts w:ascii="Times New Roman" w:eastAsia="Arial Unicode MS" w:hAnsi="Times New Roman" w:cs="Times New Roman"/>
          <w:snapToGrid w:val="0"/>
          <w:sz w:val="23"/>
          <w:szCs w:val="23"/>
        </w:rPr>
        <w:t>3</w:t>
      </w:r>
      <w:proofErr w:type="gramEnd"/>
      <w:r>
        <w:rPr>
          <w:rFonts w:ascii="Times New Roman" w:eastAsia="Arial Unicode MS" w:hAnsi="Times New Roman" w:cs="Times New Roman"/>
          <w:snapToGrid w:val="0"/>
          <w:sz w:val="23"/>
          <w:szCs w:val="23"/>
        </w:rPr>
        <w:t xml:space="preserve"> (três) dias úteis antes da data da abertura do certame.</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4.3.</w:t>
      </w:r>
      <w:r>
        <w:rPr>
          <w:rFonts w:ascii="Times New Roman" w:eastAsia="Arial Unicode MS" w:hAnsi="Times New Roman" w:cs="Times New Roman"/>
          <w:snapToGrid w:val="0"/>
          <w:sz w:val="23"/>
          <w:szCs w:val="23"/>
        </w:rPr>
        <w:t xml:space="preserve"> A resposta à impugnação ou ao pedido de esclarecimento será divulgado em sítio eletrônico oficial no prazo de até </w:t>
      </w:r>
      <w:proofErr w:type="gramStart"/>
      <w:r>
        <w:rPr>
          <w:rFonts w:ascii="Times New Roman" w:eastAsia="Arial Unicode MS" w:hAnsi="Times New Roman" w:cs="Times New Roman"/>
          <w:snapToGrid w:val="0"/>
          <w:sz w:val="23"/>
          <w:szCs w:val="23"/>
        </w:rPr>
        <w:t>3</w:t>
      </w:r>
      <w:proofErr w:type="gramEnd"/>
      <w:r>
        <w:rPr>
          <w:rFonts w:ascii="Times New Roman" w:eastAsia="Arial Unicode MS" w:hAnsi="Times New Roman" w:cs="Times New Roman"/>
          <w:snapToGrid w:val="0"/>
          <w:sz w:val="23"/>
          <w:szCs w:val="23"/>
        </w:rPr>
        <w:t xml:space="preserve"> (três) dias úteis, limitado ao último dia útil anterior à data da abertura do certame.</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4.4.</w:t>
      </w:r>
      <w:r>
        <w:rPr>
          <w:rFonts w:ascii="Times New Roman" w:eastAsia="Arial Unicode MS" w:hAnsi="Times New Roman" w:cs="Times New Roman"/>
          <w:snapToGrid w:val="0"/>
          <w:sz w:val="23"/>
          <w:szCs w:val="23"/>
        </w:rPr>
        <w:t xml:space="preserve"> A impugnação e o pedido de esclarecimento deverão ser realizados por forma eletrônica, pelo Portal de Compras Públicas, no endereço: </w:t>
      </w:r>
      <w:hyperlink r:id="rId12" w:history="1">
        <w:r>
          <w:rPr>
            <w:rFonts w:ascii="Times New Roman" w:eastAsia="Arial Unicode MS" w:hAnsi="Times New Roman" w:cs="Times New Roman"/>
            <w:snapToGrid w:val="0"/>
            <w:color w:val="0000FF"/>
            <w:sz w:val="23"/>
            <w:szCs w:val="23"/>
            <w:u w:val="single"/>
          </w:rPr>
          <w:t>https://www.portaldecompraspublicas.com.br/</w:t>
        </w:r>
      </w:hyperlink>
      <w:r>
        <w:rPr>
          <w:rFonts w:ascii="Times New Roman" w:eastAsia="Arial Unicode MS" w:hAnsi="Times New Roman" w:cs="Times New Roman"/>
          <w:snapToGrid w:val="0"/>
          <w:sz w:val="23"/>
          <w:szCs w:val="23"/>
        </w:rPr>
        <w:t>.</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4.5.</w:t>
      </w:r>
      <w:r>
        <w:rPr>
          <w:rFonts w:ascii="Times New Roman" w:eastAsia="Arial Unicode MS" w:hAnsi="Times New Roman" w:cs="Times New Roman"/>
          <w:snapToGrid w:val="0"/>
          <w:sz w:val="23"/>
          <w:szCs w:val="23"/>
        </w:rPr>
        <w:t xml:space="preserve"> As impugnações e pedidos de esclarecimentos não suspendem os prazos previstos no certame.</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r>
      <w:r>
        <w:rPr>
          <w:rFonts w:ascii="Times New Roman" w:eastAsia="Arial Unicode MS" w:hAnsi="Times New Roman" w:cs="Times New Roman"/>
          <w:b/>
          <w:bCs/>
          <w:snapToGrid w:val="0"/>
          <w:sz w:val="23"/>
          <w:szCs w:val="23"/>
        </w:rPr>
        <w:t xml:space="preserve">4.5.1. </w:t>
      </w:r>
      <w:r>
        <w:rPr>
          <w:rFonts w:ascii="Times New Roman" w:eastAsia="Arial Unicode MS" w:hAnsi="Times New Roman" w:cs="Times New Roman"/>
          <w:snapToGrid w:val="0"/>
          <w:sz w:val="23"/>
          <w:szCs w:val="23"/>
        </w:rPr>
        <w:t>A concessão de efeito suspensivo à impugnação é medida excepcional e deverá ser motivada pelo agente de contratação, nos autos do processo de licitação.</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4.6. </w:t>
      </w:r>
      <w:r>
        <w:rPr>
          <w:rFonts w:ascii="Times New Roman" w:eastAsia="Arial Unicode MS" w:hAnsi="Times New Roman" w:cs="Times New Roman"/>
          <w:snapToGrid w:val="0"/>
          <w:sz w:val="23"/>
          <w:szCs w:val="23"/>
        </w:rPr>
        <w:t>Acolhida a impugnação, será definida e publicada nova data para a realização do certame.</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4.7.</w:t>
      </w:r>
      <w:r>
        <w:rPr>
          <w:rFonts w:ascii="Times New Roman" w:eastAsia="Arial Unicode MS" w:hAnsi="Times New Roman" w:cs="Times New Roman"/>
          <w:snapToGrid w:val="0"/>
          <w:sz w:val="23"/>
          <w:szCs w:val="23"/>
        </w:rPr>
        <w:t xml:space="preserve"> Os autos deste procedimento licitatório permanecerão franqueados aos interessados junto ao Setor de Licitações, </w:t>
      </w:r>
      <w:r>
        <w:rPr>
          <w:rFonts w:ascii="Times New Roman" w:hAnsi="Times New Roman" w:cs="Times New Roman"/>
          <w:bCs/>
          <w:sz w:val="23"/>
          <w:szCs w:val="23"/>
        </w:rPr>
        <w:t xml:space="preserve">Avenida 01 Oeste, nº 878, sala 26, Bairro Centro Administrativo – Teutônia/RS, CEP 95.890-000, e-mail para </w:t>
      </w:r>
      <w:hyperlink r:id="rId13" w:history="1">
        <w:r w:rsidR="00357547" w:rsidRPr="00E93FD8">
          <w:rPr>
            <w:rStyle w:val="Hyperlink"/>
            <w:rFonts w:ascii="Times New Roman" w:hAnsi="Times New Roman" w:cs="Times New Roman"/>
            <w:bCs/>
            <w:sz w:val="23"/>
            <w:szCs w:val="23"/>
          </w:rPr>
          <w:t>licita@teutonia.rs.gov.br</w:t>
        </w:r>
      </w:hyperlink>
      <w:r>
        <w:rPr>
          <w:rFonts w:ascii="Times New Roman" w:hAnsi="Times New Roman" w:cs="Times New Roman"/>
          <w:b/>
          <w:sz w:val="23"/>
          <w:szCs w:val="23"/>
        </w:rPr>
        <w:t>.</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4.8.</w:t>
      </w:r>
      <w:r>
        <w:rPr>
          <w:rFonts w:ascii="Times New Roman" w:eastAsia="Arial Unicode MS" w:hAnsi="Times New Roman" w:cs="Times New Roman"/>
          <w:snapToGrid w:val="0"/>
          <w:sz w:val="23"/>
          <w:szCs w:val="23"/>
        </w:rPr>
        <w:t xml:space="preserve"> De modo a atender o princípio da transparência, o Edital está disponibilizado nos seguintes endereços eletrônicos:</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a) Portal Nacional de Contratações Públicas (PNCP): </w:t>
      </w:r>
      <w:hyperlink r:id="rId14" w:history="1">
        <w:r>
          <w:rPr>
            <w:rFonts w:ascii="Times New Roman" w:eastAsia="Arial Unicode MS" w:hAnsi="Times New Roman" w:cs="Times New Roman"/>
            <w:snapToGrid w:val="0"/>
            <w:color w:val="0000FF"/>
            <w:sz w:val="23"/>
            <w:szCs w:val="23"/>
            <w:u w:val="single"/>
          </w:rPr>
          <w:t>https://www.gov.br/pncp/pt-br</w:t>
        </w:r>
      </w:hyperlink>
      <w:r>
        <w:rPr>
          <w:rFonts w:ascii="Times New Roman" w:eastAsia="Arial Unicode MS" w:hAnsi="Times New Roman" w:cs="Times New Roman"/>
          <w:snapToGrid w:val="0"/>
          <w:sz w:val="23"/>
          <w:szCs w:val="23"/>
        </w:rPr>
        <w:t>;</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b) Sistema </w:t>
      </w:r>
      <w:proofErr w:type="spellStart"/>
      <w:r>
        <w:rPr>
          <w:rFonts w:ascii="Times New Roman" w:eastAsia="Arial Unicode MS" w:hAnsi="Times New Roman" w:cs="Times New Roman"/>
          <w:snapToGrid w:val="0"/>
          <w:sz w:val="23"/>
          <w:szCs w:val="23"/>
        </w:rPr>
        <w:t>Licitacon</w:t>
      </w:r>
      <w:proofErr w:type="spellEnd"/>
      <w:r>
        <w:rPr>
          <w:rFonts w:ascii="Times New Roman" w:eastAsia="Arial Unicode MS" w:hAnsi="Times New Roman" w:cs="Times New Roman"/>
          <w:snapToGrid w:val="0"/>
          <w:sz w:val="23"/>
          <w:szCs w:val="23"/>
        </w:rPr>
        <w:t xml:space="preserve"> do TCE/RS: </w:t>
      </w:r>
      <w:hyperlink r:id="rId15" w:history="1">
        <w:r>
          <w:rPr>
            <w:rFonts w:ascii="Times New Roman" w:eastAsia="Arial Unicode MS" w:hAnsi="Times New Roman" w:cs="Times New Roman"/>
            <w:snapToGrid w:val="0"/>
            <w:color w:val="0000FF"/>
            <w:sz w:val="23"/>
            <w:szCs w:val="23"/>
            <w:u w:val="single"/>
          </w:rPr>
          <w:t>https://tcers.tc.br/sistemas-de-controle-externo/</w:t>
        </w:r>
      </w:hyperlink>
      <w:r>
        <w:rPr>
          <w:rFonts w:ascii="Times New Roman" w:eastAsia="Arial Unicode MS" w:hAnsi="Times New Roman" w:cs="Times New Roman"/>
          <w:snapToGrid w:val="0"/>
          <w:sz w:val="23"/>
          <w:szCs w:val="23"/>
        </w:rPr>
        <w:t>;</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c) Portal de Compras Públicas, no endereço: </w:t>
      </w:r>
      <w:hyperlink r:id="rId16" w:history="1">
        <w:r>
          <w:rPr>
            <w:rFonts w:ascii="Times New Roman" w:eastAsia="Arial Unicode MS" w:hAnsi="Times New Roman" w:cs="Times New Roman"/>
            <w:snapToGrid w:val="0"/>
            <w:color w:val="0000FF"/>
            <w:sz w:val="23"/>
            <w:szCs w:val="23"/>
            <w:u w:val="single"/>
          </w:rPr>
          <w:t>https://www.portaldecom</w:t>
        </w:r>
        <w:bookmarkStart w:id="1" w:name="_Hlt155811183"/>
        <w:bookmarkStart w:id="2" w:name="_Hlt155811182"/>
        <w:r>
          <w:rPr>
            <w:rFonts w:ascii="Times New Roman" w:eastAsia="Arial Unicode MS" w:hAnsi="Times New Roman" w:cs="Times New Roman"/>
            <w:snapToGrid w:val="0"/>
            <w:color w:val="0000FF"/>
            <w:sz w:val="23"/>
            <w:szCs w:val="23"/>
            <w:u w:val="single"/>
          </w:rPr>
          <w:t>p</w:t>
        </w:r>
        <w:bookmarkEnd w:id="1"/>
        <w:bookmarkEnd w:id="2"/>
        <w:r>
          <w:rPr>
            <w:rFonts w:ascii="Times New Roman" w:eastAsia="Arial Unicode MS" w:hAnsi="Times New Roman" w:cs="Times New Roman"/>
            <w:snapToGrid w:val="0"/>
            <w:color w:val="0000FF"/>
            <w:sz w:val="23"/>
            <w:szCs w:val="23"/>
            <w:u w:val="single"/>
          </w:rPr>
          <w:t>raspublicas.com.br/</w:t>
        </w:r>
      </w:hyperlink>
      <w:r>
        <w:rPr>
          <w:rFonts w:ascii="Times New Roman" w:eastAsia="Arial Unicode MS" w:hAnsi="Times New Roman" w:cs="Times New Roman"/>
          <w:snapToGrid w:val="0"/>
          <w:sz w:val="23"/>
          <w:szCs w:val="23"/>
        </w:rPr>
        <w:t>;</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d) Sítio eletrônico oficial do Município de Teutônia: </w:t>
      </w:r>
      <w:hyperlink r:id="rId17" w:history="1">
        <w:r>
          <w:rPr>
            <w:rStyle w:val="Hyperlink"/>
            <w:rFonts w:ascii="Times New Roman" w:eastAsia="Arial Unicode MS" w:hAnsi="Times New Roman" w:cs="Times New Roman"/>
            <w:snapToGrid w:val="0"/>
            <w:sz w:val="23"/>
            <w:szCs w:val="23"/>
          </w:rPr>
          <w:t>https://teutonia.rs.gov.br/</w:t>
        </w:r>
      </w:hyperlink>
      <w:r>
        <w:rPr>
          <w:rFonts w:ascii="Times New Roman" w:eastAsia="Arial Unicode MS" w:hAnsi="Times New Roman" w:cs="Times New Roman"/>
          <w:snapToGrid w:val="0"/>
          <w:sz w:val="23"/>
          <w:szCs w:val="23"/>
        </w:rPr>
        <w:t xml:space="preserve">; </w:t>
      </w:r>
      <w:proofErr w:type="gramStart"/>
      <w:r>
        <w:rPr>
          <w:rFonts w:ascii="Times New Roman" w:eastAsia="Arial Unicode MS" w:hAnsi="Times New Roman" w:cs="Times New Roman"/>
          <w:snapToGrid w:val="0"/>
          <w:sz w:val="23"/>
          <w:szCs w:val="23"/>
        </w:rPr>
        <w:t>e</w:t>
      </w:r>
      <w:proofErr w:type="gramEnd"/>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lastRenderedPageBreak/>
        <w:tab/>
        <w:t xml:space="preserve">e) Também poderão ser lidos e/ou obtidos junto a Prefeitura Municipal de Teutônia, situada na </w:t>
      </w:r>
      <w:r>
        <w:rPr>
          <w:rFonts w:ascii="Times New Roman" w:hAnsi="Times New Roman" w:cs="Times New Roman"/>
          <w:bCs/>
          <w:sz w:val="23"/>
          <w:szCs w:val="23"/>
        </w:rPr>
        <w:t>Avenida 01 Oeste, nº 878, sala 26, Bairro Centro Administrativo – Teutônia/RS, CEP 95.890-000</w:t>
      </w:r>
      <w:r>
        <w:rPr>
          <w:rFonts w:ascii="Times New Roman" w:eastAsia="Arial Unicode MS" w:hAnsi="Times New Roman" w:cs="Times New Roman"/>
          <w:snapToGrid w:val="0"/>
          <w:sz w:val="23"/>
          <w:szCs w:val="23"/>
        </w:rPr>
        <w:t>.</w:t>
      </w:r>
    </w:p>
    <w:p w:rsidR="00FD7C9E" w:rsidRDefault="001B2431">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4.9. </w:t>
      </w:r>
      <w:r>
        <w:rPr>
          <w:rFonts w:ascii="Times New Roman" w:eastAsia="Arial Unicode MS" w:hAnsi="Times New Roman" w:cs="Times New Roman"/>
          <w:snapToGrid w:val="0"/>
          <w:sz w:val="23"/>
          <w:szCs w:val="23"/>
        </w:rPr>
        <w:t>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 DA REPRESENTAÇÃO E CREDENCIAMENTO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Para participar do pregão, o particular deverá se credenciar no Sistema “PREGÃO ELETRÔNICO”, através do sítio </w:t>
      </w:r>
      <w:hyperlink r:id="rId18" w:history="1">
        <w:r>
          <w:rPr>
            <w:rFonts w:ascii="Times New Roman" w:hAnsi="Times New Roman" w:cs="Times New Roman"/>
            <w:sz w:val="23"/>
            <w:szCs w:val="23"/>
          </w:rPr>
          <w:t>www.portaldecompraspublicas.com.br</w:t>
        </w:r>
      </w:hyperlink>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5.1.1. </w:t>
      </w:r>
      <w:r>
        <w:rPr>
          <w:rFonts w:ascii="Times New Roman" w:hAnsi="Times New Roman" w:cs="Times New Roman"/>
          <w:sz w:val="23"/>
          <w:szCs w:val="23"/>
        </w:rPr>
        <w:t>O credenciamento dar-se-á pela atribuição de chave de identificação e de senha, pessoal e intransferível, para acesso ao sistema eletrônico.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5.1.2.</w:t>
      </w:r>
      <w:r>
        <w:rPr>
          <w:rFonts w:ascii="Times New Roman" w:hAnsi="Times New Roman" w:cs="Times New Roman"/>
          <w:sz w:val="23"/>
          <w:szCs w:val="23"/>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5.2.</w:t>
      </w:r>
      <w:r>
        <w:rPr>
          <w:rFonts w:ascii="Times New Roman" w:hAnsi="Times New Roman" w:cs="Times New Roman"/>
          <w:sz w:val="23"/>
          <w:szCs w:val="23"/>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rsidR="001B2431"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A perda da senha ou quebra de sigilo deverão ser comunicados imediatamente ao (à) </w:t>
      </w:r>
      <w:proofErr w:type="gramStart"/>
      <w:r>
        <w:rPr>
          <w:rFonts w:ascii="Times New Roman" w:hAnsi="Times New Roman" w:cs="Times New Roman"/>
          <w:sz w:val="23"/>
          <w:szCs w:val="23"/>
        </w:rPr>
        <w:t>Sr.</w:t>
      </w:r>
      <w:proofErr w:type="gramEnd"/>
      <w:r>
        <w:rPr>
          <w:rFonts w:ascii="Times New Roman" w:hAnsi="Times New Roman" w:cs="Times New Roman"/>
          <w:sz w:val="23"/>
          <w:szCs w:val="23"/>
        </w:rPr>
        <w:t xml:space="preserve">(a) Pregoeiro(a), para imediato bloqueio de acesso. </w:t>
      </w:r>
    </w:p>
    <w:p w:rsidR="001B2431" w:rsidRDefault="001B2431">
      <w:pPr>
        <w:spacing w:after="0" w:line="276" w:lineRule="auto"/>
        <w:jc w:val="both"/>
        <w:rPr>
          <w:rFonts w:ascii="Times New Roman" w:hAnsi="Times New Roman" w:cs="Times New Roman"/>
          <w:sz w:val="23"/>
          <w:szCs w:val="23"/>
        </w:rPr>
      </w:pPr>
    </w:p>
    <w:p w:rsidR="001B2431" w:rsidRDefault="001B2431" w:rsidP="001B2431">
      <w:pPr>
        <w:spacing w:after="0" w:line="276" w:lineRule="auto"/>
        <w:jc w:val="both"/>
        <w:rPr>
          <w:rFonts w:ascii="Times New Roman" w:eastAsia="Arial Unicode MS" w:hAnsi="Times New Roman" w:cs="Times New Roman"/>
          <w:b/>
          <w:bCs/>
          <w:snapToGrid w:val="0"/>
          <w:sz w:val="23"/>
          <w:szCs w:val="23"/>
        </w:rPr>
      </w:pPr>
      <w:r>
        <w:rPr>
          <w:rFonts w:ascii="Times New Roman" w:hAnsi="Times New Roman" w:cs="Times New Roman"/>
          <w:b/>
          <w:bCs/>
          <w:sz w:val="23"/>
          <w:szCs w:val="23"/>
        </w:rPr>
        <w:t xml:space="preserve">6. DA </w:t>
      </w:r>
      <w:r>
        <w:rPr>
          <w:rFonts w:ascii="Times New Roman" w:eastAsia="Arial Unicode MS" w:hAnsi="Times New Roman" w:cs="Times New Roman"/>
          <w:b/>
          <w:bCs/>
          <w:snapToGrid w:val="0"/>
          <w:sz w:val="23"/>
          <w:szCs w:val="23"/>
        </w:rPr>
        <w:t xml:space="preserve">APRESENTAÇÃO DAS PROPOSTAS E DOCUMENTOS DE HABILITAÇÃO: </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6.1.</w:t>
      </w:r>
      <w:r>
        <w:rPr>
          <w:rFonts w:ascii="Times New Roman" w:eastAsia="Arial Unicode MS" w:hAnsi="Times New Roman" w:cs="Times New Roman"/>
          <w:snapToGrid w:val="0"/>
          <w:sz w:val="23"/>
          <w:szCs w:val="23"/>
        </w:rPr>
        <w:t xml:space="preserve"> A participação no Pregão Eletrônico dar-se-á por meio de digitação da senha privativa do licitante e subsequente encaminhamento de proposta, contendo os </w:t>
      </w:r>
      <w:r>
        <w:rPr>
          <w:rFonts w:ascii="Times New Roman" w:eastAsia="Arial Unicode MS" w:hAnsi="Times New Roman" w:cs="Times New Roman"/>
          <w:bCs/>
          <w:snapToGrid w:val="0"/>
          <w:sz w:val="23"/>
          <w:szCs w:val="23"/>
        </w:rPr>
        <w:t>preços unitário</w:t>
      </w:r>
      <w:r>
        <w:rPr>
          <w:rFonts w:ascii="Times New Roman" w:eastAsia="Arial Unicode MS" w:hAnsi="Times New Roman" w:cs="Times New Roman"/>
          <w:b/>
          <w:snapToGrid w:val="0"/>
          <w:sz w:val="23"/>
          <w:szCs w:val="23"/>
        </w:rPr>
        <w:t xml:space="preserve"> </w:t>
      </w:r>
      <w:r>
        <w:rPr>
          <w:rFonts w:ascii="Times New Roman" w:eastAsia="Arial Unicode MS" w:hAnsi="Times New Roman" w:cs="Times New Roman"/>
          <w:snapToGrid w:val="0"/>
          <w:sz w:val="23"/>
          <w:szCs w:val="23"/>
        </w:rPr>
        <w:t xml:space="preserve">e total de todos os itens que compõe o objeto da proposta, conforme Planilha Orçamentária do Município, bem como do comprovante da garantia da proposta e dos documentos </w:t>
      </w:r>
      <w:proofErr w:type="spellStart"/>
      <w:r>
        <w:rPr>
          <w:rFonts w:ascii="Times New Roman" w:eastAsia="Arial Unicode MS" w:hAnsi="Times New Roman" w:cs="Times New Roman"/>
          <w:snapToGrid w:val="0"/>
          <w:sz w:val="23"/>
          <w:szCs w:val="23"/>
        </w:rPr>
        <w:t>habilitatórios</w:t>
      </w:r>
      <w:proofErr w:type="spellEnd"/>
      <w:r>
        <w:rPr>
          <w:rFonts w:ascii="Times New Roman" w:eastAsia="Arial Unicode MS" w:hAnsi="Times New Roman" w:cs="Times New Roman"/>
          <w:snapToGrid w:val="0"/>
          <w:sz w:val="23"/>
          <w:szCs w:val="23"/>
        </w:rPr>
        <w:t xml:space="preserve">, na forma estipulada neste edital, </w:t>
      </w:r>
      <w:r>
        <w:rPr>
          <w:rFonts w:ascii="Times New Roman" w:eastAsia="Arial Unicode MS" w:hAnsi="Times New Roman" w:cs="Times New Roman"/>
          <w:b/>
          <w:bCs/>
          <w:snapToGrid w:val="0"/>
          <w:sz w:val="23"/>
          <w:szCs w:val="23"/>
          <w:u w:val="single"/>
        </w:rPr>
        <w:t>até quinze (15) minutos antes do início da sessão eletrônica</w:t>
      </w:r>
      <w:r>
        <w:rPr>
          <w:rFonts w:ascii="Times New Roman" w:eastAsia="Arial Unicode MS" w:hAnsi="Times New Roman" w:cs="Times New Roman"/>
          <w:b/>
          <w:bCs/>
          <w:snapToGrid w:val="0"/>
          <w:sz w:val="23"/>
          <w:szCs w:val="23"/>
        </w:rPr>
        <w:t>.</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r>
      <w:r>
        <w:rPr>
          <w:rFonts w:ascii="Times New Roman" w:eastAsia="Arial Unicode MS" w:hAnsi="Times New Roman" w:cs="Times New Roman"/>
          <w:b/>
          <w:bCs/>
          <w:snapToGrid w:val="0"/>
          <w:sz w:val="23"/>
          <w:szCs w:val="23"/>
        </w:rPr>
        <w:t>6.1.1</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snapToGrid w:val="0"/>
          <w:sz w:val="23"/>
          <w:szCs w:val="23"/>
        </w:rPr>
        <w:t xml:space="preserve"> A proposta de preço deverá ser enviada em formulário específico, exclusivamente por meio do sistema eletrônico.</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6.1.2. </w:t>
      </w:r>
      <w:r>
        <w:rPr>
          <w:rFonts w:ascii="Times New Roman" w:eastAsia="Arial Unicode MS" w:hAnsi="Times New Roman" w:cs="Times New Roman"/>
          <w:sz w:val="23"/>
          <w:szCs w:val="23"/>
        </w:rPr>
        <w:t>A licitante se responsabilizará por todas as transações que forem efetuadas em seu nome no sistema eletrônico, assumindo como firmes e verdadeiras suas propostas, assim como os lances inseridos durante a sessão eletrônica.</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6.1.3</w:t>
      </w:r>
      <w:r>
        <w:rPr>
          <w:rFonts w:ascii="Times New Roman" w:eastAsia="Arial Unicode MS" w:hAnsi="Times New Roman" w:cs="Times New Roman"/>
          <w:sz w:val="23"/>
          <w:szCs w:val="23"/>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A proposta eletrônica deverá apresentar preços unitários e totais por itens/lote.</w:t>
      </w:r>
    </w:p>
    <w:p w:rsidR="001B2431" w:rsidRDefault="001B2431" w:rsidP="001B2431">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6.1.4.1</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Os preços deverão ser expressos em moeda corrente nacional, em algarismos, </w:t>
      </w:r>
      <w:r>
        <w:rPr>
          <w:rFonts w:ascii="Times New Roman" w:eastAsia="Arial Unicode MS" w:hAnsi="Times New Roman" w:cs="Times New Roman"/>
          <w:sz w:val="23"/>
          <w:szCs w:val="23"/>
          <w:u w:val="single"/>
        </w:rPr>
        <w:t xml:space="preserve">com no máximo </w:t>
      </w:r>
      <w:proofErr w:type="gramStart"/>
      <w:r>
        <w:rPr>
          <w:rFonts w:ascii="Times New Roman" w:eastAsia="Arial Unicode MS" w:hAnsi="Times New Roman" w:cs="Times New Roman"/>
          <w:sz w:val="23"/>
          <w:szCs w:val="23"/>
          <w:u w:val="single"/>
        </w:rPr>
        <w:t>2</w:t>
      </w:r>
      <w:proofErr w:type="gramEnd"/>
      <w:r>
        <w:rPr>
          <w:rFonts w:ascii="Times New Roman" w:eastAsia="Arial Unicode MS" w:hAnsi="Times New Roman" w:cs="Times New Roman"/>
          <w:sz w:val="23"/>
          <w:szCs w:val="23"/>
          <w:u w:val="single"/>
        </w:rPr>
        <w:t xml:space="preserve"> (duas) casas decimais após a vírgula</w:t>
      </w:r>
      <w:r>
        <w:rPr>
          <w:rFonts w:ascii="Times New Roman" w:eastAsia="Arial Unicode MS" w:hAnsi="Times New Roman" w:cs="Times New Roman"/>
          <w:sz w:val="23"/>
          <w:szCs w:val="23"/>
        </w:rPr>
        <w:t xml:space="preserve">. Nos preços propostos deverão estar incluídos, além do lucro, todas as despesas e custos, </w:t>
      </w:r>
      <w:proofErr w:type="gramStart"/>
      <w:r>
        <w:rPr>
          <w:rFonts w:ascii="Times New Roman" w:eastAsia="Arial Unicode MS" w:hAnsi="Times New Roman" w:cs="Times New Roman"/>
          <w:sz w:val="23"/>
          <w:szCs w:val="23"/>
        </w:rPr>
        <w:t>quer diretos</w:t>
      </w:r>
      <w:proofErr w:type="gramEnd"/>
      <w:r>
        <w:rPr>
          <w:rFonts w:ascii="Times New Roman" w:eastAsia="Arial Unicode MS" w:hAnsi="Times New Roman" w:cs="Times New Roman"/>
          <w:sz w:val="23"/>
          <w:szCs w:val="23"/>
        </w:rPr>
        <w:t xml:space="preserve">, quer indiretos, como, por exemplo, transportes, fretes, tributos relacionados com o fornecimento do objeto da presente licitação. </w:t>
      </w:r>
    </w:p>
    <w:p w:rsidR="001B2431" w:rsidRDefault="001B2431" w:rsidP="001B2431">
      <w:pPr>
        <w:spacing w:after="0" w:line="276" w:lineRule="auto"/>
        <w:jc w:val="both"/>
        <w:rPr>
          <w:rFonts w:ascii="Times New Roman" w:eastAsia="Arial Unicode MS" w:hAnsi="Times New Roman" w:cs="Times New Roman"/>
          <w:b/>
          <w:sz w:val="23"/>
          <w:szCs w:val="23"/>
        </w:rPr>
      </w:pPr>
      <w:r>
        <w:rPr>
          <w:rFonts w:ascii="Times New Roman" w:eastAsia="Arial Unicode MS" w:hAnsi="Times New Roman" w:cs="Times New Roman"/>
          <w:sz w:val="23"/>
          <w:szCs w:val="23"/>
        </w:rPr>
        <w:lastRenderedPageBreak/>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6.1.4.2</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Da mesma forma, a proposta eletrônica deve contemplar a descrição completa do produto ofertado, sua marca, bem como </w:t>
      </w:r>
      <w:r>
        <w:rPr>
          <w:rFonts w:ascii="Times New Roman" w:eastAsia="Arial Unicode MS" w:hAnsi="Times New Roman" w:cs="Times New Roman"/>
          <w:b/>
          <w:sz w:val="23"/>
          <w:szCs w:val="23"/>
        </w:rPr>
        <w:t>o prazo de validade da proposta, igual ou superior a 90 (noventa) dias.</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6.2</w:t>
      </w:r>
      <w:r>
        <w:rPr>
          <w:rFonts w:ascii="Times New Roman" w:eastAsia="Arial Unicode MS" w:hAnsi="Times New Roman" w:cs="Times New Roman"/>
          <w:snapToGrid w:val="0"/>
          <w:sz w:val="23"/>
          <w:szCs w:val="23"/>
        </w:rPr>
        <w:t xml:space="preserve">. Os licitantes poderão retirar ou substituir a proposta, até a abertura da sessão pública. </w:t>
      </w:r>
    </w:p>
    <w:p w:rsidR="001B2431" w:rsidRDefault="001B2431" w:rsidP="001B2431">
      <w:pPr>
        <w:widowControl w:val="0"/>
        <w:spacing w:after="0" w:line="276" w:lineRule="auto"/>
        <w:jc w:val="both"/>
        <w:rPr>
          <w:rFonts w:ascii="Times New Roman" w:eastAsia="Arial Unicode MS" w:hAnsi="Times New Roman" w:cs="Times New Roman"/>
          <w:b/>
          <w:bCs/>
          <w:snapToGrid w:val="0"/>
          <w:sz w:val="23"/>
          <w:szCs w:val="23"/>
        </w:rPr>
      </w:pPr>
      <w:r>
        <w:rPr>
          <w:rFonts w:ascii="Times New Roman" w:eastAsia="Arial Unicode MS" w:hAnsi="Times New Roman" w:cs="Times New Roman"/>
          <w:b/>
          <w:bCs/>
          <w:snapToGrid w:val="0"/>
          <w:sz w:val="23"/>
          <w:szCs w:val="23"/>
        </w:rPr>
        <w:t xml:space="preserve">6.3. </w:t>
      </w:r>
      <w:r>
        <w:rPr>
          <w:rFonts w:ascii="Times New Roman" w:eastAsia="Arial Unicode MS" w:hAnsi="Times New Roman" w:cs="Times New Roman"/>
          <w:snapToGrid w:val="0"/>
          <w:sz w:val="23"/>
          <w:szCs w:val="23"/>
        </w:rPr>
        <w:t xml:space="preserve">A licitante deverá, ainda, anexar à Proposta Financeira, a </w:t>
      </w:r>
      <w:r>
        <w:rPr>
          <w:rFonts w:ascii="Times New Roman" w:eastAsia="Arial Unicode MS" w:hAnsi="Times New Roman" w:cs="Times New Roman"/>
          <w:b/>
          <w:sz w:val="23"/>
          <w:szCs w:val="23"/>
          <w:u w:val="single"/>
        </w:rPr>
        <w:t>planilha orçamentária, o cronograma físico-financeiro, o detalhamento do índice global de BDI e os encargos sociais adotados</w:t>
      </w:r>
      <w:r>
        <w:rPr>
          <w:rFonts w:ascii="Times New Roman" w:eastAsia="Arial Unicode MS" w:hAnsi="Times New Roman" w:cs="Times New Roman"/>
          <w:snapToGrid w:val="0"/>
          <w:sz w:val="23"/>
          <w:szCs w:val="23"/>
        </w:rPr>
        <w:t xml:space="preserve">, elaborados pela empresa, compreendendo todos os itens constantes do anexo deste edital, assinados individualmente pelo responsável legal da empresa e responsável técnico. </w:t>
      </w:r>
    </w:p>
    <w:p w:rsidR="001B2431" w:rsidRDefault="001B2431" w:rsidP="001B2431">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6.4. </w:t>
      </w:r>
      <w:r>
        <w:rPr>
          <w:rFonts w:ascii="Times New Roman" w:eastAsia="Arial Unicode MS" w:hAnsi="Times New Roman" w:cs="Times New Roman"/>
          <w:snapToGrid w:val="0"/>
          <w:sz w:val="23"/>
          <w:szCs w:val="23"/>
        </w:rPr>
        <w:t xml:space="preserve">Todas as especificações do objeto contidas na proposta vinculam a Contratada e, havendo divergência entre as condições da proposta e as cláusulas deste Edital, incluindo seus anexos, prevalecerão as últimas. </w:t>
      </w:r>
    </w:p>
    <w:p w:rsidR="001B2431" w:rsidRDefault="001B2431" w:rsidP="001B2431">
      <w:pPr>
        <w:widowControl w:val="0"/>
        <w:spacing w:after="0" w:line="276" w:lineRule="auto"/>
        <w:jc w:val="both"/>
        <w:rPr>
          <w:rFonts w:ascii="Times New Roman" w:eastAsia="Arial Unicode MS" w:hAnsi="Times New Roman" w:cs="Times New Roman"/>
          <w:b/>
          <w:bCs/>
          <w:snapToGrid w:val="0"/>
          <w:sz w:val="23"/>
          <w:szCs w:val="23"/>
        </w:rPr>
      </w:pPr>
      <w:r>
        <w:rPr>
          <w:rFonts w:ascii="Times New Roman" w:eastAsia="Arial Unicode MS" w:hAnsi="Times New Roman" w:cs="Times New Roman"/>
          <w:b/>
          <w:bCs/>
          <w:snapToGrid w:val="0"/>
          <w:sz w:val="23"/>
          <w:szCs w:val="23"/>
        </w:rPr>
        <w:t xml:space="preserve">6.5. Os preços ofertados, tanto na proposta inicial, quanto na etapa de lances, serão de exclusiva responsabilidade do licitante, não lhe assistindo o direito de pleitear qualquer alteração, </w:t>
      </w:r>
      <w:proofErr w:type="gramStart"/>
      <w:r>
        <w:rPr>
          <w:rFonts w:ascii="Times New Roman" w:eastAsia="Arial Unicode MS" w:hAnsi="Times New Roman" w:cs="Times New Roman"/>
          <w:b/>
          <w:bCs/>
          <w:snapToGrid w:val="0"/>
          <w:sz w:val="23"/>
          <w:szCs w:val="23"/>
        </w:rPr>
        <w:t>sob alegação</w:t>
      </w:r>
      <w:proofErr w:type="gramEnd"/>
      <w:r>
        <w:rPr>
          <w:rFonts w:ascii="Times New Roman" w:eastAsia="Arial Unicode MS" w:hAnsi="Times New Roman" w:cs="Times New Roman"/>
          <w:b/>
          <w:bCs/>
          <w:snapToGrid w:val="0"/>
          <w:sz w:val="23"/>
          <w:szCs w:val="23"/>
        </w:rPr>
        <w:t xml:space="preserve"> de erro, omissão ou qualquer outro pretexto.</w:t>
      </w:r>
    </w:p>
    <w:p w:rsidR="001B2431" w:rsidRDefault="001B2431" w:rsidP="001B2431">
      <w:pPr>
        <w:autoSpaceDE w:val="0"/>
        <w:autoSpaceDN w:val="0"/>
        <w:spacing w:after="0" w:line="276" w:lineRule="auto"/>
        <w:jc w:val="both"/>
        <w:rPr>
          <w:rFonts w:ascii="Times New Roman" w:eastAsia="Arial Unicode MS" w:hAnsi="Times New Roman" w:cs="Times New Roman"/>
          <w:b/>
          <w:sz w:val="23"/>
          <w:szCs w:val="23"/>
          <w:u w:val="single"/>
        </w:rPr>
      </w:pPr>
      <w:r>
        <w:rPr>
          <w:rFonts w:ascii="Times New Roman" w:eastAsia="Arial Unicode MS" w:hAnsi="Times New Roman" w:cs="Times New Roman"/>
          <w:b/>
          <w:sz w:val="23"/>
          <w:szCs w:val="23"/>
          <w:u w:val="single"/>
        </w:rPr>
        <w:t>6.6. A licitante melhor classificada</w:t>
      </w:r>
      <w:proofErr w:type="gramStart"/>
      <w:r>
        <w:rPr>
          <w:rFonts w:ascii="Times New Roman" w:eastAsia="Arial Unicode MS" w:hAnsi="Times New Roman" w:cs="Times New Roman"/>
          <w:b/>
          <w:sz w:val="23"/>
          <w:szCs w:val="23"/>
          <w:u w:val="single"/>
        </w:rPr>
        <w:t>, deverá</w:t>
      </w:r>
      <w:proofErr w:type="gramEnd"/>
      <w:r>
        <w:rPr>
          <w:rFonts w:ascii="Times New Roman" w:eastAsia="Arial Unicode MS" w:hAnsi="Times New Roman" w:cs="Times New Roman"/>
          <w:b/>
          <w:sz w:val="23"/>
          <w:szCs w:val="23"/>
          <w:u w:val="single"/>
        </w:rPr>
        <w:t xml:space="preserve"> enviar ao Pregoeiro, juntamente com os documentos de habilitação, a proposta ajustada ao último preço / lance enviado por meio eletrônico e assinada pelo representante legal da empresa, a planilha orçamentária, o cronograma físico-financeiro, o detalhamento do índice global de BDI e os encargos sociais adotados, </w:t>
      </w:r>
      <w:r>
        <w:rPr>
          <w:rFonts w:ascii="Times New Roman" w:eastAsia="Arial Unicode MS" w:hAnsi="Times New Roman" w:cs="Times New Roman"/>
          <w:b/>
          <w:bCs/>
          <w:sz w:val="23"/>
          <w:szCs w:val="23"/>
          <w:u w:val="single"/>
        </w:rPr>
        <w:t xml:space="preserve">no </w:t>
      </w:r>
      <w:r>
        <w:rPr>
          <w:rFonts w:ascii="Times New Roman" w:eastAsia="Arial Unicode MS" w:hAnsi="Times New Roman" w:cs="Times New Roman"/>
          <w:b/>
          <w:sz w:val="23"/>
          <w:szCs w:val="23"/>
          <w:u w:val="single"/>
        </w:rPr>
        <w:t>prazo estipulado pelo Pregoeiro.</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w:t>
      </w:r>
      <w:r>
        <w:rPr>
          <w:rFonts w:ascii="Times New Roman" w:eastAsia="Arial Unicode MS" w:hAnsi="Times New Roman" w:cs="Times New Roman"/>
          <w:sz w:val="23"/>
          <w:szCs w:val="23"/>
        </w:rPr>
        <w:t xml:space="preserve"> A via da proposta ajustada deverá indicar ainda: </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6.6.1.1.</w:t>
      </w:r>
      <w:r>
        <w:rPr>
          <w:rFonts w:ascii="Times New Roman" w:eastAsia="Arial Unicode MS" w:hAnsi="Times New Roman" w:cs="Times New Roman"/>
          <w:sz w:val="23"/>
          <w:szCs w:val="23"/>
        </w:rPr>
        <w:t xml:space="preserve"> Quantidade e preço unitário do(s) </w:t>
      </w:r>
      <w:proofErr w:type="gramStart"/>
      <w:r>
        <w:rPr>
          <w:rFonts w:ascii="Times New Roman" w:eastAsia="Arial Unicode MS" w:hAnsi="Times New Roman" w:cs="Times New Roman"/>
          <w:sz w:val="23"/>
          <w:szCs w:val="23"/>
        </w:rPr>
        <w:t>item(</w:t>
      </w:r>
      <w:proofErr w:type="spellStart"/>
      <w:proofErr w:type="gramEnd"/>
      <w:r>
        <w:rPr>
          <w:rFonts w:ascii="Times New Roman" w:eastAsia="Arial Unicode MS" w:hAnsi="Times New Roman" w:cs="Times New Roman"/>
          <w:sz w:val="23"/>
          <w:szCs w:val="23"/>
        </w:rPr>
        <w:t>ns</w:t>
      </w:r>
      <w:proofErr w:type="spellEnd"/>
      <w:r>
        <w:rPr>
          <w:rFonts w:ascii="Times New Roman" w:eastAsia="Arial Unicode MS" w:hAnsi="Times New Roman" w:cs="Times New Roman"/>
          <w:sz w:val="23"/>
          <w:szCs w:val="23"/>
        </w:rPr>
        <w:t xml:space="preserve">)/lote(s) que compõe o objeto; </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6.6.1.2.</w:t>
      </w:r>
      <w:r>
        <w:rPr>
          <w:rFonts w:ascii="Times New Roman" w:eastAsia="Arial Unicode MS" w:hAnsi="Times New Roman" w:cs="Times New Roman"/>
          <w:sz w:val="23"/>
          <w:szCs w:val="23"/>
        </w:rPr>
        <w:t xml:space="preserve"> Prazo de validade da proposta igual ou superior a </w:t>
      </w:r>
      <w:r>
        <w:rPr>
          <w:rFonts w:ascii="Times New Roman" w:eastAsia="Arial Unicode MS" w:hAnsi="Times New Roman" w:cs="Times New Roman"/>
          <w:b/>
          <w:sz w:val="23"/>
          <w:szCs w:val="23"/>
        </w:rPr>
        <w:t>90 (noventa) dias</w:t>
      </w:r>
      <w:r>
        <w:rPr>
          <w:rFonts w:ascii="Times New Roman" w:eastAsia="Arial Unicode MS" w:hAnsi="Times New Roman" w:cs="Times New Roman"/>
          <w:sz w:val="23"/>
          <w:szCs w:val="23"/>
        </w:rPr>
        <w:t>, a contar da data da sessão eletrônica;</w:t>
      </w:r>
      <w:proofErr w:type="gramStart"/>
      <w:r>
        <w:rPr>
          <w:rFonts w:ascii="Times New Roman" w:eastAsia="Arial Unicode MS" w:hAnsi="Times New Roman" w:cs="Times New Roman"/>
          <w:sz w:val="23"/>
          <w:szCs w:val="23"/>
        </w:rPr>
        <w:t xml:space="preserve">  </w:t>
      </w:r>
    </w:p>
    <w:p w:rsidR="001B2431" w:rsidRDefault="001B2431" w:rsidP="001B2431">
      <w:pPr>
        <w:autoSpaceDE w:val="0"/>
        <w:autoSpaceDN w:val="0"/>
        <w:spacing w:after="0" w:line="276" w:lineRule="auto"/>
        <w:jc w:val="both"/>
        <w:rPr>
          <w:rFonts w:ascii="Times New Roman" w:eastAsia="Arial Unicode MS" w:hAnsi="Times New Roman" w:cs="Times New Roman"/>
          <w:color w:val="FF0000"/>
          <w:sz w:val="23"/>
          <w:szCs w:val="23"/>
          <w:u w:val="single"/>
        </w:rPr>
      </w:pPr>
      <w:proofErr w:type="gramEnd"/>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6.6.1.3.</w:t>
      </w:r>
      <w:r>
        <w:rPr>
          <w:rFonts w:ascii="Times New Roman" w:eastAsia="Arial Unicode MS" w:hAnsi="Times New Roman" w:cs="Times New Roman"/>
          <w:sz w:val="23"/>
          <w:szCs w:val="23"/>
        </w:rPr>
        <w:t xml:space="preserve"> </w:t>
      </w:r>
      <w:r>
        <w:rPr>
          <w:rFonts w:ascii="Times New Roman" w:eastAsia="Arial Unicode MS" w:hAnsi="Times New Roman" w:cs="Times New Roman"/>
          <w:sz w:val="23"/>
          <w:szCs w:val="23"/>
          <w:u w:val="single"/>
        </w:rPr>
        <w:t xml:space="preserve">Endereço da sede da empresa, endereço eletrônico, telefone de contato atualizado da licitante; </w:t>
      </w:r>
      <w:proofErr w:type="gramStart"/>
      <w:r>
        <w:rPr>
          <w:rFonts w:ascii="Times New Roman" w:eastAsia="Arial Unicode MS" w:hAnsi="Times New Roman" w:cs="Times New Roman"/>
          <w:sz w:val="23"/>
          <w:szCs w:val="23"/>
          <w:u w:val="single"/>
        </w:rPr>
        <w:t>e</w:t>
      </w:r>
      <w:proofErr w:type="gramEnd"/>
    </w:p>
    <w:p w:rsidR="001B2431" w:rsidRDefault="001B2431" w:rsidP="001B2431">
      <w:pPr>
        <w:spacing w:after="0" w:line="276" w:lineRule="auto"/>
        <w:ind w:firstLine="1418"/>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6.6.1.4</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Indicação</w:t>
      </w:r>
      <w:r>
        <w:rPr>
          <w:rFonts w:ascii="Times New Roman" w:eastAsia="Arial Unicode MS" w:hAnsi="Times New Roman" w:cs="Times New Roman"/>
          <w:sz w:val="23"/>
          <w:szCs w:val="23"/>
          <w:lang w:val="en-US"/>
        </w:rPr>
        <w:t xml:space="preserve"> com</w:t>
      </w:r>
      <w:r>
        <w:rPr>
          <w:rFonts w:ascii="Times New Roman" w:eastAsia="Arial Unicode MS" w:hAnsi="Times New Roman" w:cs="Times New Roman"/>
          <w:sz w:val="23"/>
          <w:szCs w:val="23"/>
        </w:rPr>
        <w:t xml:space="preserve"> nome completo do representante legal da empresa com a devida qualificação, (nacionalidade, estado civil, profissão, nº do CPF, nº da cédula de identidade, endereço residencial) e telefone.</w:t>
      </w:r>
    </w:p>
    <w:p w:rsidR="001B2431" w:rsidRDefault="001B2431" w:rsidP="001B2431">
      <w:pPr>
        <w:spacing w:after="0" w:line="276" w:lineRule="auto"/>
        <w:jc w:val="both"/>
        <w:rPr>
          <w:rFonts w:ascii="Times New Roman" w:hAnsi="Times New Roman" w:cs="Times New Roman"/>
          <w:b/>
          <w:bCs/>
          <w:sz w:val="23"/>
          <w:szCs w:val="23"/>
          <w:u w:val="single"/>
        </w:rPr>
      </w:pPr>
      <w:r>
        <w:rPr>
          <w:rFonts w:ascii="Times New Roman" w:eastAsia="Arial Unicode MS" w:hAnsi="Times New Roman" w:cs="Times New Roman"/>
          <w:b/>
          <w:bCs/>
          <w:sz w:val="23"/>
          <w:szCs w:val="23"/>
        </w:rPr>
        <w:tab/>
      </w:r>
      <w:r>
        <w:rPr>
          <w:rFonts w:ascii="Times New Roman" w:eastAsia="Arial Unicode MS" w:hAnsi="Times New Roman" w:cs="Times New Roman"/>
          <w:b/>
          <w:bCs/>
          <w:sz w:val="23"/>
          <w:szCs w:val="23"/>
          <w:u w:val="single"/>
        </w:rPr>
        <w:t>6.6.2. A proposta ajustada deverá observar a aplicação do</w:t>
      </w:r>
      <w:r>
        <w:rPr>
          <w:rFonts w:ascii="Times New Roman" w:eastAsia="Arial Unicode MS" w:hAnsi="Times New Roman" w:cs="Times New Roman"/>
          <w:b/>
          <w:bCs/>
          <w:sz w:val="23"/>
          <w:szCs w:val="23"/>
        </w:rPr>
        <w:t xml:space="preserve"> </w:t>
      </w:r>
      <w:r>
        <w:rPr>
          <w:rFonts w:ascii="Times New Roman" w:hAnsi="Times New Roman" w:cs="Times New Roman"/>
          <w:b/>
          <w:bCs/>
          <w:sz w:val="23"/>
          <w:szCs w:val="23"/>
          <w:u w:val="single"/>
        </w:rPr>
        <w:t xml:space="preserve">percentual de redução de forma linear sobre todos os itens da planilha orçamentária, </w:t>
      </w:r>
      <w:proofErr w:type="gramStart"/>
      <w:r>
        <w:rPr>
          <w:rFonts w:ascii="Times New Roman" w:hAnsi="Times New Roman" w:cs="Times New Roman"/>
          <w:b/>
          <w:bCs/>
          <w:sz w:val="23"/>
          <w:szCs w:val="23"/>
          <w:u w:val="single"/>
        </w:rPr>
        <w:t>sob pena</w:t>
      </w:r>
      <w:proofErr w:type="gramEnd"/>
      <w:r>
        <w:rPr>
          <w:rFonts w:ascii="Times New Roman" w:hAnsi="Times New Roman" w:cs="Times New Roman"/>
          <w:b/>
          <w:bCs/>
          <w:sz w:val="23"/>
          <w:szCs w:val="23"/>
          <w:u w:val="single"/>
        </w:rPr>
        <w:t xml:space="preserve"> de desclassificação da mesma, por adoção do jogo de planilha.</w:t>
      </w:r>
    </w:p>
    <w:p w:rsidR="001B2431" w:rsidRDefault="001B2431" w:rsidP="001B2431">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6.7</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1B2431" w:rsidRDefault="001B2431" w:rsidP="001B2431">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6.8</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A apresentação das propostas implicará na plena aceitação, por parte das empresas participantes do Pregão Eletrônico, de todas as condições estabelecidas neste Edital e seus Anexos.</w:t>
      </w:r>
    </w:p>
    <w:p w:rsidR="001B2431" w:rsidRDefault="001B2431" w:rsidP="001B2431">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6.9</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 xml:space="preserve">6.10. </w:t>
      </w:r>
      <w:r>
        <w:rPr>
          <w:rFonts w:ascii="Times New Roman" w:eastAsia="Arial Unicode MS" w:hAnsi="Times New Roman" w:cs="Times New Roman"/>
          <w:sz w:val="23"/>
          <w:szCs w:val="23"/>
        </w:rPr>
        <w:t xml:space="preserve">Poderá ser admitido pelo Pregoeiro erro de natureza formal, desde que não comprometa o interesse público e da administração. </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lastRenderedPageBreak/>
        <w:t>6.11.</w:t>
      </w:r>
      <w:r>
        <w:rPr>
          <w:rFonts w:ascii="Times New Roman" w:hAnsi="Times New Roman" w:cs="Times New Roman"/>
          <w:b/>
          <w:bCs/>
          <w:sz w:val="23"/>
          <w:szCs w:val="23"/>
        </w:rPr>
        <w:t xml:space="preserve"> </w:t>
      </w:r>
      <w:r>
        <w:rPr>
          <w:rFonts w:ascii="Times New Roman" w:eastAsia="Arial Unicode MS" w:hAnsi="Times New Roman" w:cs="Times New Roman"/>
          <w:sz w:val="23"/>
          <w:szCs w:val="23"/>
        </w:rPr>
        <w:t>No cadastramento da proposta inicial, o licitante declarará, em campo próprio do sistema, que:</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6.11.1. </w:t>
      </w:r>
      <w:r>
        <w:rPr>
          <w:rFonts w:ascii="Times New Roman" w:eastAsia="Arial Unicode MS" w:hAnsi="Times New Roman" w:cs="Times New Roman"/>
          <w:sz w:val="23"/>
          <w:szCs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6.11.2.</w:t>
      </w:r>
      <w:r>
        <w:rPr>
          <w:rFonts w:ascii="Times New Roman" w:eastAsia="Arial Unicode MS" w:hAnsi="Times New Roman" w:cs="Times New Roman"/>
          <w:sz w:val="23"/>
          <w:szCs w:val="23"/>
        </w:rPr>
        <w:t xml:space="preserve"> Não emprega menor de 18 (dezoito) anos em trabalho noturno, perigoso ou insalubre e não emprega menor de 16 (dezesseis) anos, salvo menor, a partir de 14 (quatorze) anos, na condição de aprendiz, nos termos do artigo 7°, XXXIII, da Constituição;</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6.11.3.</w:t>
      </w:r>
      <w:r>
        <w:rPr>
          <w:rFonts w:ascii="Times New Roman" w:eastAsia="Arial Unicode MS" w:hAnsi="Times New Roman" w:cs="Times New Roman"/>
          <w:sz w:val="23"/>
          <w:szCs w:val="23"/>
        </w:rPr>
        <w:t xml:space="preserve"> Não </w:t>
      </w:r>
      <w:proofErr w:type="gramStart"/>
      <w:r>
        <w:rPr>
          <w:rFonts w:ascii="Times New Roman" w:eastAsia="Arial Unicode MS" w:hAnsi="Times New Roman" w:cs="Times New Roman"/>
          <w:sz w:val="23"/>
          <w:szCs w:val="23"/>
        </w:rPr>
        <w:t>possui empregados executando trabalho degradante ou forçado, observando o disposto nos incisos III e IV do art. 1º e no inciso III do art. 5º da Constituição Federal</w:t>
      </w:r>
      <w:proofErr w:type="gramEnd"/>
      <w:r>
        <w:rPr>
          <w:rFonts w:ascii="Times New Roman" w:eastAsia="Arial Unicode MS" w:hAnsi="Times New Roman" w:cs="Times New Roman"/>
          <w:sz w:val="23"/>
          <w:szCs w:val="23"/>
        </w:rPr>
        <w:t>;</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6.11.4. </w:t>
      </w:r>
      <w:r>
        <w:rPr>
          <w:rFonts w:ascii="Times New Roman" w:eastAsia="Arial Unicode MS" w:hAnsi="Times New Roman" w:cs="Times New Roman"/>
          <w:sz w:val="23"/>
          <w:szCs w:val="23"/>
        </w:rPr>
        <w:t>Cumpre as exigências de reserva de cargos para pessoa com deficiência e para reabilitado da Previdência Social, previstas em lei e em outras normas específicas.</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6.12.</w:t>
      </w:r>
      <w:r>
        <w:rPr>
          <w:rFonts w:ascii="Times New Roman" w:eastAsia="Arial Unicode MS" w:hAnsi="Times New Roman" w:cs="Times New Roman"/>
          <w:sz w:val="23"/>
          <w:szCs w:val="23"/>
        </w:rPr>
        <w:t xml:space="preserve"> O licitante organizado em cooperativa deverá declarar, ainda, em campo próprio do sistema eletrônico, que cumpre os requisitos estabelecidos no artigo 16 da Lei Federal nº 14.133/2021.</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6.13.</w:t>
      </w:r>
      <w:r>
        <w:rPr>
          <w:rFonts w:ascii="Times New Roman" w:eastAsia="Arial Unicode MS" w:hAnsi="Times New Roman" w:cs="Times New Roman"/>
          <w:sz w:val="23"/>
          <w:szCs w:val="23"/>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6.13.1.</w:t>
      </w:r>
      <w:r>
        <w:rPr>
          <w:rFonts w:ascii="Times New Roman" w:eastAsia="Arial Unicode MS" w:hAnsi="Times New Roman" w:cs="Times New Roman"/>
          <w:sz w:val="23"/>
          <w:szCs w:val="23"/>
        </w:rPr>
        <w:t xml:space="preserve"> No item exclusivo para participação de microempresas e empresas de pequeno porte, a assinalação do campo “não” impedirá o prosseguimento no certame, para aquele item/lote;</w:t>
      </w:r>
    </w:p>
    <w:p w:rsidR="001B2431" w:rsidRDefault="001B2431" w:rsidP="001B2431">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ab/>
        <w:t>6.13.2.</w:t>
      </w:r>
      <w:r>
        <w:rPr>
          <w:rFonts w:ascii="Times New Roman" w:eastAsia="Arial Unicode MS" w:hAnsi="Times New Roman" w:cs="Times New Roman"/>
          <w:sz w:val="23"/>
          <w:szCs w:val="23"/>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7. GARANTIA DE PROPOSTA </w:t>
      </w:r>
    </w:p>
    <w:p w:rsidR="00FD7C9E" w:rsidRDefault="001B2431">
      <w:pPr>
        <w:spacing w:after="0" w:line="276" w:lineRule="auto"/>
        <w:jc w:val="both"/>
        <w:rPr>
          <w:rFonts w:ascii="Times New Roman" w:eastAsia="SimSun" w:hAnsi="Times New Roman" w:cs="Times New Roman"/>
          <w:b/>
          <w:bCs/>
          <w:sz w:val="23"/>
          <w:szCs w:val="23"/>
          <w:u w:val="single"/>
        </w:rPr>
      </w:pPr>
      <w:r>
        <w:rPr>
          <w:rFonts w:ascii="Times New Roman" w:hAnsi="Times New Roman" w:cs="Times New Roman"/>
          <w:b/>
          <w:bCs/>
          <w:sz w:val="23"/>
          <w:szCs w:val="23"/>
        </w:rPr>
        <w:t>7.1.</w:t>
      </w:r>
      <w:r>
        <w:rPr>
          <w:rFonts w:ascii="Times New Roman" w:hAnsi="Times New Roman" w:cs="Times New Roman"/>
          <w:sz w:val="23"/>
          <w:szCs w:val="23"/>
        </w:rPr>
        <w:t xml:space="preserve"> </w:t>
      </w:r>
      <w:r>
        <w:rPr>
          <w:rFonts w:ascii="Times New Roman" w:eastAsia="SimSun" w:hAnsi="Times New Roman" w:cs="Times New Roman"/>
          <w:b/>
          <w:bCs/>
          <w:sz w:val="23"/>
          <w:szCs w:val="23"/>
          <w:u w:val="single"/>
        </w:rPr>
        <w:t>Deverá ser apresentada, no momento do cadastro da proposta, a garantia de proposta, como requisito de pré-habilitação, no valor correspondente a 1% (um por cento) do valor estimado para a contratação, por todas as empresas participantes do certame, nos termos do art. 58 da Lei nº 14.133/2021.</w:t>
      </w:r>
    </w:p>
    <w:p w:rsidR="00FD7C9E" w:rsidRDefault="001B2431" w:rsidP="001B2431">
      <w:pPr>
        <w:tabs>
          <w:tab w:val="left" w:pos="720"/>
        </w:tabs>
        <w:spacing w:after="0" w:line="276" w:lineRule="auto"/>
        <w:ind w:firstLineChars="275" w:firstLine="635"/>
        <w:jc w:val="both"/>
        <w:rPr>
          <w:rFonts w:ascii="Times New Roman" w:hAnsi="Times New Roman"/>
          <w:sz w:val="23"/>
          <w:szCs w:val="23"/>
        </w:rPr>
      </w:pPr>
      <w:r>
        <w:rPr>
          <w:rFonts w:ascii="Times New Roman" w:hAnsi="Times New Roman"/>
          <w:b/>
          <w:bCs/>
          <w:sz w:val="23"/>
          <w:szCs w:val="23"/>
        </w:rPr>
        <w:t>7.1.1.</w:t>
      </w:r>
      <w:r>
        <w:rPr>
          <w:rFonts w:ascii="Times New Roman" w:hAnsi="Times New Roman"/>
          <w:sz w:val="23"/>
          <w:szCs w:val="23"/>
        </w:rPr>
        <w:t xml:space="preserve"> Por ser condição para a participação no certame, </w:t>
      </w:r>
      <w:proofErr w:type="gramStart"/>
      <w:r>
        <w:rPr>
          <w:rFonts w:ascii="Times New Roman" w:hAnsi="Times New Roman"/>
          <w:sz w:val="23"/>
          <w:szCs w:val="23"/>
        </w:rPr>
        <w:t>a</w:t>
      </w:r>
      <w:proofErr w:type="gramEnd"/>
      <w:r>
        <w:rPr>
          <w:rFonts w:ascii="Times New Roman" w:hAnsi="Times New Roman"/>
          <w:sz w:val="23"/>
          <w:szCs w:val="23"/>
        </w:rPr>
        <w:t xml:space="preserve"> garantia da proposta deverá ter sido realizada em data anterior à abertura da sessão.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7.2.</w:t>
      </w:r>
      <w:r>
        <w:rPr>
          <w:rFonts w:ascii="Times New Roman" w:hAnsi="Times New Roman" w:cs="Times New Roman"/>
          <w:sz w:val="23"/>
          <w:szCs w:val="23"/>
        </w:rPr>
        <w:t xml:space="preserve"> A garantia de proposta poderá ser prestada nas seguintes modalidades: </w:t>
      </w:r>
    </w:p>
    <w:p w:rsidR="00FD7C9E" w:rsidRDefault="001B2431" w:rsidP="001B2431">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7.2.1.</w:t>
      </w:r>
      <w:r>
        <w:rPr>
          <w:rFonts w:ascii="Times New Roman" w:hAnsi="Times New Roman" w:cs="Times New Roman"/>
          <w:sz w:val="23"/>
          <w:szCs w:val="23"/>
        </w:rPr>
        <w:t xml:space="preserve"> </w:t>
      </w:r>
      <w:proofErr w:type="gramStart"/>
      <w:r>
        <w:rPr>
          <w:rFonts w:ascii="Times New Roman" w:hAnsi="Times New Roman" w:cs="Times New Roman"/>
          <w:sz w:val="23"/>
          <w:szCs w:val="23"/>
        </w:rPr>
        <w:t>caução</w:t>
      </w:r>
      <w:proofErr w:type="gramEnd"/>
      <w:r>
        <w:rPr>
          <w:rFonts w:ascii="Times New Roman" w:hAnsi="Times New Roman" w:cs="Times New Roman"/>
          <w:sz w:val="23"/>
          <w:szCs w:val="23"/>
        </w:rPr>
        <w:t xml:space="preserve"> em dinheiro ou em títulos da dívida pública emitidos sob a forma escritural, mediante registro em sistema centralizado de liquidação e de custódia autorizado pelo Banco </w:t>
      </w:r>
      <w:r>
        <w:rPr>
          <w:rFonts w:ascii="Times New Roman" w:hAnsi="Times New Roman" w:cs="Times New Roman"/>
          <w:sz w:val="23"/>
          <w:szCs w:val="23"/>
        </w:rPr>
        <w:lastRenderedPageBreak/>
        <w:t xml:space="preserve">Central do Brasil, e avaliados por seus valores econômicos, conforme definido pelo Ministério da Economia; </w:t>
      </w:r>
    </w:p>
    <w:p w:rsidR="00FD7C9E" w:rsidRDefault="001B2431" w:rsidP="001B2431">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 xml:space="preserve">7.2.2. </w:t>
      </w:r>
      <w:proofErr w:type="gramStart"/>
      <w:r>
        <w:rPr>
          <w:rFonts w:ascii="Times New Roman" w:hAnsi="Times New Roman" w:cs="Times New Roman"/>
          <w:sz w:val="23"/>
          <w:szCs w:val="23"/>
        </w:rPr>
        <w:t>seguro</w:t>
      </w:r>
      <w:proofErr w:type="gramEnd"/>
      <w:r>
        <w:rPr>
          <w:rFonts w:ascii="Times New Roman" w:hAnsi="Times New Roman" w:cs="Times New Roman"/>
          <w:sz w:val="23"/>
          <w:szCs w:val="23"/>
        </w:rPr>
        <w:t xml:space="preserve">-garantia; </w:t>
      </w:r>
    </w:p>
    <w:p w:rsidR="00FD7C9E" w:rsidRDefault="001B2431" w:rsidP="001B2431">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7.2.3.</w:t>
      </w:r>
      <w:r>
        <w:rPr>
          <w:rFonts w:ascii="Times New Roman" w:hAnsi="Times New Roman" w:cs="Times New Roman"/>
          <w:sz w:val="23"/>
          <w:szCs w:val="23"/>
        </w:rPr>
        <w:t xml:space="preserve"> </w:t>
      </w:r>
      <w:proofErr w:type="gramStart"/>
      <w:r>
        <w:rPr>
          <w:rFonts w:ascii="Times New Roman" w:hAnsi="Times New Roman" w:cs="Times New Roman"/>
          <w:sz w:val="23"/>
          <w:szCs w:val="23"/>
        </w:rPr>
        <w:t>fiança</w:t>
      </w:r>
      <w:proofErr w:type="gramEnd"/>
      <w:r>
        <w:rPr>
          <w:rFonts w:ascii="Times New Roman" w:hAnsi="Times New Roman" w:cs="Times New Roman"/>
          <w:sz w:val="23"/>
          <w:szCs w:val="23"/>
        </w:rPr>
        <w:t xml:space="preserve"> bancária emitida por banco ou instituição financeira devidamente autorizada a operar no País pelo Banco Central do Brasil.</w:t>
      </w:r>
    </w:p>
    <w:p w:rsidR="00FD7C9E" w:rsidRDefault="001B2431">
      <w:pPr>
        <w:tabs>
          <w:tab w:val="left" w:pos="720"/>
        </w:tabs>
        <w:spacing w:after="0" w:line="276" w:lineRule="auto"/>
        <w:jc w:val="both"/>
        <w:rPr>
          <w:rFonts w:ascii="Times New Roman" w:hAnsi="Times New Roman"/>
          <w:sz w:val="23"/>
          <w:szCs w:val="23"/>
        </w:rPr>
      </w:pPr>
      <w:r>
        <w:rPr>
          <w:rFonts w:ascii="Times New Roman" w:hAnsi="Times New Roman"/>
          <w:b/>
          <w:bCs/>
          <w:sz w:val="23"/>
          <w:szCs w:val="23"/>
        </w:rPr>
        <w:t>7.3.</w:t>
      </w:r>
      <w:r>
        <w:rPr>
          <w:rFonts w:ascii="Times New Roman" w:hAnsi="Times New Roman"/>
          <w:sz w:val="23"/>
          <w:szCs w:val="23"/>
        </w:rPr>
        <w:t xml:space="preserve"> Na hipótese de Caução, a licitante deverá efetuar depósito, em conta bancária do Município: </w:t>
      </w:r>
      <w:r>
        <w:rPr>
          <w:rFonts w:ascii="Times New Roman" w:hAnsi="Times New Roman" w:cs="Times New Roman"/>
          <w:sz w:val="23"/>
          <w:szCs w:val="23"/>
        </w:rPr>
        <w:t>Banco Banrisul (041), Ag. 0946, Conta nº 04.080243.0-0.</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7.4.</w:t>
      </w:r>
      <w:r>
        <w:rPr>
          <w:rFonts w:ascii="Times New Roman" w:hAnsi="Times New Roman" w:cs="Times New Roman"/>
          <w:sz w:val="23"/>
          <w:szCs w:val="23"/>
        </w:rPr>
        <w:t xml:space="preserve"> A garantia de proposta será devolvida aos licitantes no prazo de 10 (dez) dias úteis, contado da assinatura do contrato ou da data em que for declarada fracassada a licitação.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7.5.</w:t>
      </w:r>
      <w:r>
        <w:rPr>
          <w:rFonts w:ascii="Times New Roman" w:hAnsi="Times New Roman" w:cs="Times New Roman"/>
          <w:sz w:val="23"/>
          <w:szCs w:val="23"/>
        </w:rPr>
        <w:t xml:space="preserve"> Implicará execução do valor integral da garantia de proposta a recusa em assinar o contrato ou a não apresentação dos documentos para a contratação.</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 DA ABERTURA DA SESSÃO PÚBLICA</w:t>
      </w:r>
      <w:r>
        <w:rPr>
          <w:rFonts w:ascii="Times New Roman" w:hAnsi="Times New Roman" w:cs="Times New Roman"/>
          <w:sz w:val="23"/>
          <w:szCs w:val="23"/>
        </w:rPr>
        <w:t>:</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No dia e hora indicados no preâmbulo, o pregoeiro abrirá a sessão pública, mediante a utilização de sua chave e senha.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8.2. </w:t>
      </w:r>
      <w:r>
        <w:rPr>
          <w:rFonts w:ascii="Times New Roman" w:hAnsi="Times New Roman" w:cs="Times New Roman"/>
          <w:sz w:val="23"/>
          <w:szCs w:val="23"/>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8.3.</w:t>
      </w:r>
      <w:r>
        <w:rPr>
          <w:rFonts w:ascii="Times New Roman" w:hAnsi="Times New Roman" w:cs="Times New Roman"/>
          <w:sz w:val="23"/>
          <w:szCs w:val="23"/>
        </w:rPr>
        <w:t xml:space="preserve"> A comunicação entre o pregoeiro e os licitantes ocorrerá mediante troca de mensagens em campo próprio do sistema eletrônico.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8.4.</w:t>
      </w:r>
      <w:r>
        <w:rPr>
          <w:rFonts w:ascii="Times New Roman" w:hAnsi="Times New Roman" w:cs="Times New Roman"/>
          <w:sz w:val="23"/>
          <w:szCs w:val="23"/>
        </w:rPr>
        <w:t xml:space="preserve"> Iniciada a sessão, as propostas de preços contendo a descrição do objeto e do valor estarão disponíveis na internet. </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9. DA CLASSIFICAÇÃO INICIAL DAS PROPOSTAS E FORMULAÇÃO DE LANCES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O pregoeiro verificará as propostas apresentadas e desclassificará fundamentadamente aquelas que não estejam em conformidade com os requisitos estabelecidos no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Serão desclassificadas as propostas que: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contiverem vícios insanáveis;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não obedecerem às especificações técnicas pormenorizadas no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apresentarem preços inexequíveis;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não tiverem sua exequibilidade demonstrada, quando exigido pela Administração;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apresentarem desconformidade com quaisquer outras exigências do edital, desde que insanável.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 verificação da conformidade das propostas poderá ser feita exclusivamente em relação à proposta mais bem classificada.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9.4. </w:t>
      </w:r>
      <w:r>
        <w:rPr>
          <w:rFonts w:ascii="Times New Roman" w:hAnsi="Times New Roman" w:cs="Times New Roman"/>
          <w:sz w:val="23"/>
          <w:szCs w:val="23"/>
        </w:rPr>
        <w:t xml:space="preserve">Quaisquer inserções na proposta que visem modificar, extinguir ou criar direitos, sem previsão no edital, serão tidas como inexistentes, aproveitando-se a proposta no que não for conflitante com o instrumento convocatório.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As propostas classificadas serão ordenadas pelo sistema e o pregoeiro dará início à fase competitiva, oportunidade em que os licitantes poderão encaminhar lances exclusivamente por meio do sistema eletrônico.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Somente poderão participar da fase competitiva os autores das propostas classificadas.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9.7.</w:t>
      </w:r>
      <w:r>
        <w:rPr>
          <w:rFonts w:ascii="Times New Roman" w:hAnsi="Times New Roman" w:cs="Times New Roman"/>
          <w:sz w:val="23"/>
          <w:szCs w:val="23"/>
        </w:rPr>
        <w:t xml:space="preserve"> Os licitantes poderão oferecer lances sucessivos e </w:t>
      </w:r>
      <w:proofErr w:type="gramStart"/>
      <w:r>
        <w:rPr>
          <w:rFonts w:ascii="Times New Roman" w:hAnsi="Times New Roman" w:cs="Times New Roman"/>
          <w:sz w:val="23"/>
          <w:szCs w:val="23"/>
        </w:rPr>
        <w:t>serão</w:t>
      </w:r>
      <w:proofErr w:type="gramEnd"/>
      <w:r>
        <w:rPr>
          <w:rFonts w:ascii="Times New Roman" w:hAnsi="Times New Roman" w:cs="Times New Roman"/>
          <w:sz w:val="23"/>
          <w:szCs w:val="23"/>
        </w:rPr>
        <w:t xml:space="preserve"> informados, em tempo real, do valor do menor lance registrado, vedada a identificação do seu autor, observando o horário fixado para duração da etapa competitiva, e as seguintes regras: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O lance deverá ser ofertado pelo valor global do item.</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9.9. </w:t>
      </w:r>
      <w:r>
        <w:rPr>
          <w:rFonts w:ascii="Times New Roman" w:hAnsi="Times New Roman" w:cs="Times New Roman"/>
          <w:sz w:val="23"/>
          <w:szCs w:val="23"/>
        </w:rPr>
        <w:t>Os licitantes poderão oferecer lances sucessivos, observado o horário fixado e as regras de aceitação dos mesmos.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9.9.1.</w:t>
      </w:r>
      <w:r>
        <w:rPr>
          <w:rFonts w:ascii="Times New Roman" w:hAnsi="Times New Roman" w:cs="Times New Roman"/>
          <w:sz w:val="23"/>
          <w:szCs w:val="23"/>
        </w:rPr>
        <w:t xml:space="preserve"> Só serão aceitos os lances cujos valores forem inferiores ao último lance que tenha sido anteriormente registrado no sistema.</w:t>
      </w: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9.10. O intervalo mínimo de diferença de valores entre os lances, que incidirá tanto em relação </w:t>
      </w:r>
      <w:r w:rsidRPr="00357547">
        <w:rPr>
          <w:rFonts w:ascii="Times New Roman" w:hAnsi="Times New Roman" w:cs="Times New Roman"/>
          <w:b/>
          <w:bCs/>
          <w:sz w:val="23"/>
          <w:szCs w:val="23"/>
        </w:rPr>
        <w:t xml:space="preserve">aos lances intermediários quanto em relação à proposta que cobrir a melhor oferta deverá ser de </w:t>
      </w:r>
      <w:r w:rsidR="00FB2A8F" w:rsidRPr="00357547">
        <w:rPr>
          <w:rFonts w:ascii="Times New Roman" w:hAnsi="Times New Roman" w:cs="Times New Roman"/>
          <w:b/>
          <w:bCs/>
          <w:sz w:val="23"/>
          <w:szCs w:val="23"/>
        </w:rPr>
        <w:t>5</w:t>
      </w:r>
      <w:r w:rsidRPr="00357547">
        <w:rPr>
          <w:rFonts w:ascii="Times New Roman" w:hAnsi="Times New Roman" w:cs="Times New Roman"/>
          <w:b/>
          <w:bCs/>
          <w:sz w:val="23"/>
          <w:szCs w:val="23"/>
        </w:rPr>
        <w:t xml:space="preserve">00,00 </w:t>
      </w:r>
      <w:r w:rsidR="00FB2A8F" w:rsidRPr="00357547">
        <w:rPr>
          <w:rFonts w:ascii="Times New Roman" w:hAnsi="Times New Roman" w:cs="Times New Roman"/>
          <w:b/>
          <w:bCs/>
          <w:sz w:val="23"/>
          <w:szCs w:val="23"/>
        </w:rPr>
        <w:t>(quinhentos</w:t>
      </w:r>
      <w:r w:rsidRPr="00357547">
        <w:rPr>
          <w:rFonts w:ascii="Times New Roman" w:hAnsi="Times New Roman" w:cs="Times New Roman"/>
          <w:b/>
          <w:bCs/>
          <w:sz w:val="23"/>
          <w:szCs w:val="23"/>
        </w:rPr>
        <w:t xml:space="preserve"> reais).</w:t>
      </w:r>
      <w:r>
        <w:rPr>
          <w:rFonts w:ascii="Times New Roman" w:hAnsi="Times New Roman" w:cs="Times New Roman"/>
          <w:b/>
          <w:bCs/>
          <w:sz w:val="23"/>
          <w:szCs w:val="23"/>
        </w:rPr>
        <w:t xml:space="preserv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Será adotado para o envio de lances no pregão eletrônico o modo de disputa “ABERTO</w:t>
      </w:r>
      <w:r w:rsidR="00FB2A8F">
        <w:rPr>
          <w:rFonts w:ascii="Times New Roman" w:hAnsi="Times New Roman" w:cs="Times New Roman"/>
          <w:sz w:val="23"/>
          <w:szCs w:val="23"/>
        </w:rPr>
        <w:t xml:space="preserve"> E FECHADO</w:t>
      </w:r>
      <w:r>
        <w:rPr>
          <w:rFonts w:ascii="Times New Roman" w:hAnsi="Times New Roman" w:cs="Times New Roman"/>
          <w:sz w:val="23"/>
          <w:szCs w:val="23"/>
        </w:rPr>
        <w:t>”, em que os licitantes apresentarão lances públicos e sucessivos, com prorrogações.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9.12.</w:t>
      </w:r>
      <w:r>
        <w:rPr>
          <w:rFonts w:ascii="Times New Roman" w:hAnsi="Times New Roman" w:cs="Times New Roman"/>
          <w:sz w:val="23"/>
          <w:szCs w:val="23"/>
        </w:rPr>
        <w:t xml:space="preserve"> A etapa de lances da sessão pública terá duração de dez minutos e, após isso, será prorrogada automaticamente pelo sistema quando houver lance ofertado nos últimos dois minutos do período de duração da sessão pública.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A prorrogação automática da etapa de lances, de que trata o item anterior, será de dois minutos e ocorrerá sucessivamente sempre que houver lances enviados nesse período de prorrogação, inclusive no caso de lances intermediários.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9.14.</w:t>
      </w:r>
      <w:r>
        <w:rPr>
          <w:rFonts w:ascii="Times New Roman" w:hAnsi="Times New Roman" w:cs="Times New Roman"/>
          <w:sz w:val="23"/>
          <w:szCs w:val="23"/>
        </w:rPr>
        <w:t xml:space="preserve"> Não havendo novos lances na forma estabelecida nos itens anteriores, a sessão pública encerrar-se-á automaticamente.</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9.15.</w:t>
      </w:r>
      <w:r>
        <w:rPr>
          <w:rFonts w:ascii="Times New Roman" w:hAnsi="Times New Roman" w:cs="Times New Roman"/>
          <w:sz w:val="23"/>
          <w:szCs w:val="23"/>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9.16. </w:t>
      </w:r>
      <w:r>
        <w:rPr>
          <w:rFonts w:ascii="Times New Roman" w:hAnsi="Times New Roman" w:cs="Times New Roman"/>
          <w:sz w:val="23"/>
          <w:szCs w:val="23"/>
        </w:rPr>
        <w:t>Não serão aceitos dois ou mais lances de mesmo valor, prevalecendo aquele que for recebido e registrado em primeiro lugar.</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9.17.</w:t>
      </w:r>
      <w:r>
        <w:rPr>
          <w:rFonts w:ascii="Times New Roman" w:hAnsi="Times New Roman" w:cs="Times New Roman"/>
          <w:sz w:val="23"/>
          <w:szCs w:val="23"/>
        </w:rPr>
        <w:t xml:space="preserve"> Durante o transcurso da sessão pública, os licitantes serão informados, em tempo real, do valor do menor lance registrado, vedada a identificação do licitante.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9.18</w:t>
      </w:r>
      <w:r>
        <w:rPr>
          <w:rFonts w:ascii="Times New Roman" w:hAnsi="Times New Roman" w:cs="Times New Roman"/>
          <w:sz w:val="23"/>
          <w:szCs w:val="23"/>
        </w:rPr>
        <w:t>. No caso de desconexão com o Pregoeiro, no decorrer da etapa competitiva do Pregão, o sistema eletrônico poderá permanecer acessível aos licitantes para a recepção dos lances.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9.19.</w:t>
      </w:r>
      <w:r>
        <w:rPr>
          <w:rFonts w:ascii="Times New Roman" w:hAnsi="Times New Roman" w:cs="Times New Roman"/>
          <w:sz w:val="23"/>
          <w:szCs w:val="23"/>
        </w:rPr>
        <w:t xml:space="preserve"> O Critério de julgamento adotado será o menor preço por item, conforme definido neste Edital e seus anexos.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9.20.</w:t>
      </w:r>
      <w:r>
        <w:rPr>
          <w:rFonts w:ascii="Times New Roman" w:hAnsi="Times New Roman" w:cs="Times New Roman"/>
          <w:sz w:val="23"/>
          <w:szCs w:val="23"/>
        </w:rPr>
        <w:t xml:space="preserve"> Caso a licitante não apresente lances, concorrerá com o valor de sua proposta.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9.21.</w:t>
      </w:r>
      <w:r>
        <w:rPr>
          <w:rFonts w:ascii="Times New Roman" w:hAnsi="Times New Roman" w:cs="Times New Roman"/>
          <w:sz w:val="23"/>
          <w:szCs w:val="23"/>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9.22.</w:t>
      </w:r>
      <w:r>
        <w:rPr>
          <w:rFonts w:ascii="Times New Roman" w:hAnsi="Times New Roman" w:cs="Times New Roman"/>
          <w:sz w:val="23"/>
          <w:szCs w:val="23"/>
        </w:rPr>
        <w:t xml:space="preserve"> A negociação será realizada por meio do sistema, podendo ser acompanhada pelos demais licitantes.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9.23.</w:t>
      </w:r>
      <w:r>
        <w:rPr>
          <w:rFonts w:ascii="Times New Roman" w:hAnsi="Times New Roman" w:cs="Times New Roman"/>
          <w:sz w:val="23"/>
          <w:szCs w:val="23"/>
        </w:rPr>
        <w:t xml:space="preserve">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9.24.</w:t>
      </w:r>
      <w:r>
        <w:rPr>
          <w:rFonts w:ascii="Times New Roman" w:hAnsi="Times New Roman" w:cs="Times New Roman"/>
          <w:sz w:val="23"/>
          <w:szCs w:val="23"/>
        </w:rPr>
        <w:t xml:space="preserve"> Após a negociação do preço, o Pregoeiro iniciará a fase de aceitação e julgamento da proposta.</w:t>
      </w:r>
    </w:p>
    <w:p w:rsidR="00FD7C9E" w:rsidRDefault="00FD7C9E">
      <w:pPr>
        <w:spacing w:after="0" w:line="276" w:lineRule="auto"/>
        <w:jc w:val="both"/>
        <w:rPr>
          <w:rFonts w:ascii="Times New Roman" w:hAnsi="Times New Roman" w:cs="Times New Roman"/>
          <w:sz w:val="23"/>
          <w:szCs w:val="23"/>
        </w:rPr>
      </w:pPr>
    </w:p>
    <w:p w:rsidR="001B2431" w:rsidRDefault="001B2431" w:rsidP="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10. DA NEGOCIAÇÃO E JULGAMENTO DAS PROPOSTAS:</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10.2. </w:t>
      </w:r>
      <w:r>
        <w:rPr>
          <w:rFonts w:ascii="Times New Roman" w:hAnsi="Times New Roman" w:cs="Times New Roman"/>
          <w:sz w:val="23"/>
          <w:szCs w:val="23"/>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12.4.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Encerrada a etapa de negociação, será examinada a proposta classificada em primeiro lugar quanto à adequação ao objeto e à compatibilidade do preço em relação valor de referência da Administração.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Não serão consideradas, para julgamento das propostas, vantagens não previstas no Edital.</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10.5. </w:t>
      </w:r>
      <w:r>
        <w:rPr>
          <w:rFonts w:ascii="Times New Roman" w:hAnsi="Times New Roman" w:cs="Times New Roman"/>
          <w:sz w:val="23"/>
          <w:szCs w:val="23"/>
        </w:rPr>
        <w:t xml:space="preserve">Na hipótese de necessidade de suspensão da sessão pública para a realização de diligências, com vistas ao saneamento das propostas, a sessão pública poderá ser reiniciada mediante aviso prévio no sistema e a ocorrência será registrada em ata.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10.6. </w:t>
      </w:r>
      <w:r>
        <w:rPr>
          <w:rFonts w:ascii="Times New Roman" w:hAnsi="Times New Roman" w:cs="Times New Roman"/>
          <w:sz w:val="23"/>
          <w:szCs w:val="23"/>
        </w:rPr>
        <w:t xml:space="preserve">A verificação da conformidade das propostas poderá ser feita exclusivamente em relação à proposta mais bem classificada.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10.7. </w:t>
      </w:r>
      <w:r>
        <w:rPr>
          <w:rFonts w:ascii="Times New Roman" w:hAnsi="Times New Roman" w:cs="Times New Roman"/>
          <w:sz w:val="23"/>
          <w:szCs w:val="23"/>
        </w:rPr>
        <w:t>A Administração poderá realizar diligências para aferir a exequibilidade das propostas ou exigir dos licitantes que ela seja demonstrada, conforme disposto na “alínea d” do item 9.2.</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10.8. </w:t>
      </w:r>
      <w:r>
        <w:rPr>
          <w:rFonts w:ascii="Times New Roman" w:hAnsi="Times New Roman" w:cs="Times New Roman"/>
          <w:sz w:val="23"/>
          <w:szCs w:val="23"/>
        </w:rPr>
        <w:t xml:space="preserve">Em contratação de obras e serviços de engenharia, além das disposições acima, a análise de exequibilidade e sobrepreço considerará o seguinte: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t xml:space="preserve">10.8.1. </w:t>
      </w:r>
      <w:r>
        <w:rPr>
          <w:rFonts w:ascii="Times New Roman" w:hAnsi="Times New Roman" w:cs="Times New Roman"/>
          <w:sz w:val="23"/>
          <w:szCs w:val="23"/>
        </w:rPr>
        <w:t xml:space="preserve">Nos regimes de execução por tarefa, empreitada por preço global ou empreitada integral, semi-integrada ou integrada, a caracterização do sobrepreço se dará pela superação do valor global estimado.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t xml:space="preserve">10.8.2. </w:t>
      </w:r>
      <w:r>
        <w:rPr>
          <w:rFonts w:ascii="Times New Roman" w:hAnsi="Times New Roman" w:cs="Times New Roman"/>
          <w:sz w:val="23"/>
          <w:szCs w:val="23"/>
        </w:rPr>
        <w:t xml:space="preserve">No regime de empreitada por preço unitário, a caracterização do sobrepreço se dará pela superação do valor global estimado e pela superação de custo unitário tido como relevante, conforme planilhas anexas ao edital.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t xml:space="preserve">10.8.3. </w:t>
      </w:r>
      <w:r>
        <w:rPr>
          <w:rFonts w:ascii="Times New Roman" w:hAnsi="Times New Roman" w:cs="Times New Roman"/>
          <w:sz w:val="23"/>
          <w:szCs w:val="23"/>
        </w:rPr>
        <w:t xml:space="preserve">No caso de obras e serviços de engenharia, serão consideradas inexequíveis as propostas cujos valores forem inferiores a 75% (setenta e cinco por cento) do valor orçado pela Administração, independentemente do regime de execução.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10.9. </w:t>
      </w:r>
      <w:r>
        <w:rPr>
          <w:rFonts w:ascii="Times New Roman" w:hAnsi="Times New Roman" w:cs="Times New Roman"/>
          <w:sz w:val="23"/>
          <w:szCs w:val="23"/>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10.10. </w:t>
      </w:r>
      <w:r>
        <w:rPr>
          <w:rFonts w:ascii="Times New Roman" w:hAnsi="Times New Roman" w:cs="Times New Roman"/>
          <w:sz w:val="23"/>
          <w:szCs w:val="23"/>
        </w:rPr>
        <w:t>Se houver indícios de inexequibilidade da proposta de preço, ou em caso da necessidade de esclarecimentos complementares, poderão ser efetuadas diligências, para que a empresa comprove a exequibilidade da proposta.</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10.11. </w:t>
      </w:r>
      <w:r>
        <w:rPr>
          <w:rFonts w:ascii="Times New Roman" w:hAnsi="Times New Roman" w:cs="Times New Roman"/>
          <w:sz w:val="23"/>
          <w:szCs w:val="23"/>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w:t>
      </w:r>
      <w:r>
        <w:rPr>
          <w:rFonts w:ascii="Times New Roman" w:hAnsi="Times New Roman" w:cs="Times New Roman"/>
          <w:sz w:val="23"/>
          <w:szCs w:val="23"/>
        </w:rPr>
        <w:lastRenderedPageBreak/>
        <w:t xml:space="preserve">por ele elaborada, com os respectivos valores adequados ao valor final da sua proposta,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não aceitação da proposta. </w:t>
      </w:r>
    </w:p>
    <w:p w:rsidR="001B2431" w:rsidRDefault="001B2431" w:rsidP="001B2431">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10.11.1. </w:t>
      </w:r>
      <w:r>
        <w:rPr>
          <w:rFonts w:ascii="Times New Roman" w:hAnsi="Times New Roman" w:cs="Times New Roman"/>
          <w:sz w:val="23"/>
          <w:szCs w:val="23"/>
        </w:rPr>
        <w:t xml:space="preserve">O licitante vencedor será convocado a apresentar à Administração, por meio eletrônico, planilha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10.12. </w:t>
      </w:r>
      <w:r>
        <w:rPr>
          <w:rFonts w:ascii="Times New Roman" w:hAnsi="Times New Roman" w:cs="Times New Roman"/>
          <w:sz w:val="23"/>
          <w:szCs w:val="23"/>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rsidR="001B2431" w:rsidRDefault="001B2431" w:rsidP="001B2431">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10.12.1. </w:t>
      </w:r>
      <w:r>
        <w:rPr>
          <w:rFonts w:ascii="Times New Roman" w:hAnsi="Times New Roman" w:cs="Times New Roman"/>
          <w:sz w:val="23"/>
          <w:szCs w:val="23"/>
        </w:rPr>
        <w:t xml:space="preserve">O ajuste de que trata este dispositivo se limita a sanar erros ou falhas que não alterem a substância das propostas. </w:t>
      </w:r>
    </w:p>
    <w:p w:rsidR="001B2431" w:rsidRDefault="001B2431" w:rsidP="001B2431">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10.12.2. </w:t>
      </w:r>
      <w:r>
        <w:rPr>
          <w:rFonts w:ascii="Times New Roman" w:hAnsi="Times New Roman" w:cs="Times New Roman"/>
          <w:sz w:val="23"/>
          <w:szCs w:val="23"/>
        </w:rPr>
        <w:t xml:space="preserve">Considera-se erro no preenchimento da planilha passível de correção a indicação de recolhimento de impostos e contribuições na forma do Simples Nacional, quando não cabível esse regime. </w:t>
      </w:r>
    </w:p>
    <w:p w:rsidR="001B2431" w:rsidRPr="007A1016" w:rsidRDefault="001B2431" w:rsidP="001B2431">
      <w:pPr>
        <w:spacing w:after="0" w:line="276" w:lineRule="auto"/>
        <w:jc w:val="both"/>
        <w:rPr>
          <w:rFonts w:ascii="Times New Roman" w:hAnsi="Times New Roman" w:cs="Times New Roman"/>
          <w:sz w:val="23"/>
          <w:szCs w:val="23"/>
        </w:rPr>
      </w:pPr>
      <w:r w:rsidRPr="007A1016">
        <w:rPr>
          <w:rFonts w:ascii="Times New Roman" w:hAnsi="Times New Roman" w:cs="Times New Roman"/>
          <w:b/>
          <w:bCs/>
          <w:sz w:val="23"/>
          <w:szCs w:val="23"/>
        </w:rPr>
        <w:t>10.13</w:t>
      </w:r>
      <w:r w:rsidRPr="007A1016">
        <w:rPr>
          <w:rFonts w:ascii="Times New Roman" w:hAnsi="Times New Roman" w:cs="Times New Roman"/>
          <w:sz w:val="23"/>
          <w:szCs w:val="23"/>
        </w:rPr>
        <w:t xml:space="preserve">. Para fins de análise da proposta quanto ao cumprimento das especificações do objeto, poderá ser solicitada a manifestação escrita do setor requisitante do serviço ou da área especializada no objeto. </w:t>
      </w:r>
    </w:p>
    <w:p w:rsidR="001B2431" w:rsidRDefault="001B2431" w:rsidP="001B2431">
      <w:pPr>
        <w:spacing w:after="0" w:line="276" w:lineRule="auto"/>
        <w:jc w:val="both"/>
        <w:rPr>
          <w:rFonts w:ascii="Times New Roman" w:hAnsi="Times New Roman" w:cs="Times New Roman"/>
          <w:sz w:val="23"/>
          <w:szCs w:val="23"/>
        </w:rPr>
      </w:pPr>
      <w:r w:rsidRPr="007A1016">
        <w:rPr>
          <w:rFonts w:ascii="Times New Roman" w:hAnsi="Times New Roman" w:cs="Times New Roman"/>
          <w:b/>
          <w:bCs/>
          <w:sz w:val="23"/>
          <w:szCs w:val="23"/>
        </w:rPr>
        <w:t xml:space="preserve">10.14. </w:t>
      </w:r>
      <w:r w:rsidRPr="007A1016">
        <w:rPr>
          <w:rFonts w:ascii="Times New Roman" w:hAnsi="Times New Roman" w:cs="Times New Roman"/>
          <w:sz w:val="23"/>
          <w:szCs w:val="23"/>
        </w:rPr>
        <w:t xml:space="preserve">Definido o resultado do julgamento, a Administração poderá negociar condições mais vantajosas com o primeiro colocado. </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10.22. </w:t>
      </w:r>
      <w:r>
        <w:rPr>
          <w:rFonts w:ascii="Times New Roman" w:hAnsi="Times New Roman" w:cs="Times New Roman"/>
          <w:sz w:val="23"/>
          <w:szCs w:val="23"/>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10.22.1.</w:t>
      </w:r>
      <w:r>
        <w:rPr>
          <w:rFonts w:ascii="Times New Roman" w:hAnsi="Times New Roman" w:cs="Times New Roman"/>
          <w:sz w:val="23"/>
          <w:szCs w:val="23"/>
        </w:rPr>
        <w:t xml:space="preserve"> Também nas hipóteses em que o Pregoeiro não aceitar a proposta e passar à subsequente, poderá negociar com o licitante para que seja obtido preço melhor.</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10.22.2.</w:t>
      </w:r>
      <w:r>
        <w:rPr>
          <w:rFonts w:ascii="Times New Roman" w:hAnsi="Times New Roman" w:cs="Times New Roman"/>
          <w:sz w:val="23"/>
          <w:szCs w:val="23"/>
        </w:rPr>
        <w:t xml:space="preserve">  A negociação será realizada por meio do sistema, podendo ser acompanhada pelos demais licitantes.</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10.23</w:t>
      </w:r>
      <w:r>
        <w:rPr>
          <w:rFonts w:ascii="Times New Roman" w:hAnsi="Times New Roman" w:cs="Times New Roman"/>
          <w:sz w:val="23"/>
          <w:szCs w:val="23"/>
        </w:rPr>
        <w:t>.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10.24.</w:t>
      </w:r>
      <w:r>
        <w:rPr>
          <w:rFonts w:ascii="Times New Roman" w:hAnsi="Times New Roman" w:cs="Times New Roman"/>
          <w:sz w:val="23"/>
          <w:szCs w:val="23"/>
        </w:rPr>
        <w:t xml:space="preserve"> A proposta final deverá ser documentada nos autos e será levada em consideração no decorrer da execução do contrato e aplicação de eventual sanção à licitante, se for o caso.</w:t>
      </w:r>
    </w:p>
    <w:p w:rsidR="001B2431" w:rsidRDefault="001B2431" w:rsidP="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10.25.</w:t>
      </w:r>
      <w:r>
        <w:rPr>
          <w:rFonts w:ascii="Times New Roman" w:hAnsi="Times New Roman" w:cs="Times New Roman"/>
          <w:sz w:val="23"/>
          <w:szCs w:val="23"/>
        </w:rPr>
        <w:t xml:space="preserve"> Todas as especificações do objeto contidas na proposta, tais como marca, modelo, tipo, fabricante e procedência, vinculam a </w:t>
      </w:r>
      <w:r w:rsidR="00FB2A8F">
        <w:rPr>
          <w:rFonts w:ascii="Times New Roman" w:hAnsi="Times New Roman" w:cs="Times New Roman"/>
          <w:sz w:val="23"/>
          <w:szCs w:val="23"/>
        </w:rPr>
        <w:t>licitante vencedora</w:t>
      </w:r>
      <w:r>
        <w:rPr>
          <w:rFonts w:ascii="Times New Roman" w:hAnsi="Times New Roman" w:cs="Times New Roman"/>
          <w:sz w:val="23"/>
          <w:szCs w:val="23"/>
        </w:rPr>
        <w:t>.</w:t>
      </w:r>
    </w:p>
    <w:p w:rsidR="006E050E" w:rsidRDefault="006E050E" w:rsidP="001B2431">
      <w:pPr>
        <w:spacing w:after="0" w:line="276" w:lineRule="auto"/>
        <w:jc w:val="both"/>
        <w:rPr>
          <w:rFonts w:ascii="Times New Roman" w:hAnsi="Times New Roman" w:cs="Times New Roman"/>
          <w:sz w:val="23"/>
          <w:szCs w:val="23"/>
        </w:rPr>
      </w:pPr>
    </w:p>
    <w:p w:rsidR="00FB2A8F" w:rsidRDefault="00FB2A8F" w:rsidP="001B2431">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11. DAS CONDIÇÕES DE DESEMPATE:</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11.1. </w:t>
      </w:r>
      <w:r>
        <w:rPr>
          <w:rFonts w:ascii="Times New Roman" w:hAnsi="Times New Roman" w:cs="Times New Roman"/>
          <w:sz w:val="23"/>
          <w:szCs w:val="23"/>
        </w:rPr>
        <w:t xml:space="preserve">Encerrada etapa de envio de lances, será apurada a ocorrência de empate, nos termos dos arts. 44 e 45 da Lei Complementar nº 123/2006, sendo assegurada, como critério do desempate, </w:t>
      </w:r>
      <w:r>
        <w:rPr>
          <w:rFonts w:ascii="Times New Roman" w:hAnsi="Times New Roman" w:cs="Times New Roman"/>
          <w:sz w:val="23"/>
          <w:szCs w:val="23"/>
        </w:rPr>
        <w:lastRenderedPageBreak/>
        <w:t>preferência de contratação para as beneficiárias que tiverem apresentado a declaração de que trata o item 6.9 deste Edital.</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b/>
          <w:bCs/>
          <w:sz w:val="23"/>
          <w:szCs w:val="23"/>
        </w:rPr>
        <w:tab/>
        <w:t xml:space="preserve">11.1.1. </w:t>
      </w:r>
      <w:r>
        <w:rPr>
          <w:rFonts w:ascii="Times New Roman" w:hAnsi="Times New Roman" w:cs="Times New Roman"/>
          <w:sz w:val="23"/>
          <w:szCs w:val="23"/>
        </w:rPr>
        <w:t xml:space="preserve">Entende-se como empate, para fins da Lei Complementar nº 123/2006, aquelas situações em que as propostas apresentadas pelas beneficiárias sejam iguais ou superiores em até 5% (cinco por cento) à proposta de menor valor.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11.1.2.</w:t>
      </w:r>
      <w:r>
        <w:rPr>
          <w:rFonts w:ascii="Times New Roman" w:hAnsi="Times New Roman" w:cs="Times New Roman"/>
          <w:sz w:val="23"/>
          <w:szCs w:val="23"/>
        </w:rPr>
        <w:t xml:space="preserve"> Ocorrendo o empate, na forma do subitem anterior, proceder-se-á da seguinte forma: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A beneficiária detentora da proposta de menor valor será convocada via sistema para apresentar, no prazo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minutos, nova proposta, inferior àquela considerada, até então, de menor preço, situação em que será declarada vencedora do certame.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a apresentação de nova proposta, no prazo previsto na alínea a deste item.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11.1.3.</w:t>
      </w:r>
      <w:r>
        <w:rPr>
          <w:rFonts w:ascii="Times New Roman" w:hAnsi="Times New Roman" w:cs="Times New Roman"/>
          <w:sz w:val="23"/>
          <w:szCs w:val="23"/>
        </w:rPr>
        <w:t xml:space="preserve"> O disposto no item 11.1.2. </w:t>
      </w:r>
      <w:proofErr w:type="gramStart"/>
      <w:r>
        <w:rPr>
          <w:rFonts w:ascii="Times New Roman" w:hAnsi="Times New Roman" w:cs="Times New Roman"/>
          <w:sz w:val="23"/>
          <w:szCs w:val="23"/>
        </w:rPr>
        <w:t>não</w:t>
      </w:r>
      <w:proofErr w:type="gramEnd"/>
      <w:r>
        <w:rPr>
          <w:rFonts w:ascii="Times New Roman" w:hAnsi="Times New Roman" w:cs="Times New Roman"/>
          <w:sz w:val="23"/>
          <w:szCs w:val="23"/>
        </w:rPr>
        <w:t xml:space="preserve"> se aplica às hipóteses em que a proposta de menor valor inicial tiver sido apresentado por beneficiária da Lei Complementar nº 123/2006.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11.2. </w:t>
      </w:r>
      <w:r>
        <w:rPr>
          <w:rFonts w:ascii="Times New Roman" w:hAnsi="Times New Roman" w:cs="Times New Roman"/>
          <w:sz w:val="23"/>
          <w:szCs w:val="23"/>
        </w:rPr>
        <w:t xml:space="preserve">Se não houver licitante que atenda ao item 11.1 e seus subitens, serão utilizados os seguintes critérios de desempate, nesta ordem: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disputa final, hipótese em que os licitantes empatados poderão apresentar nova proposta em ato contínuo à classificação;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avaliação do desempenho contratual prévio dos licitantes, para a qual </w:t>
      </w:r>
      <w:proofErr w:type="gramStart"/>
      <w:r>
        <w:rPr>
          <w:rFonts w:ascii="Times New Roman" w:hAnsi="Times New Roman" w:cs="Times New Roman"/>
          <w:sz w:val="23"/>
          <w:szCs w:val="23"/>
        </w:rPr>
        <w:t>serão</w:t>
      </w:r>
      <w:proofErr w:type="gramEnd"/>
      <w:r>
        <w:rPr>
          <w:rFonts w:ascii="Times New Roman" w:hAnsi="Times New Roman" w:cs="Times New Roman"/>
          <w:sz w:val="23"/>
          <w:szCs w:val="23"/>
        </w:rPr>
        <w:t xml:space="preserve"> ser utilizados registros cadastrais para efeito de atesto de cumprimento de obrigações decorrentes de outras contratações;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desenvolvimento pelo licitante de programa de integridade, conforme orientações dos órgãos de controle.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11.3. </w:t>
      </w:r>
      <w:r>
        <w:rPr>
          <w:rFonts w:ascii="Times New Roman" w:hAnsi="Times New Roman" w:cs="Times New Roman"/>
          <w:sz w:val="23"/>
          <w:szCs w:val="23"/>
        </w:rPr>
        <w:t xml:space="preserve">Em igualdade de condições, se não houver desempate, será assegurada preferência, sucessivamente, aos bens e serviços produzidos ou prestados por: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empresas estabelecidas no território do Estado do Rio Grande do Sul;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empresas brasileiras;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empresas que invistam em pesquisa e no desenvolvimento de tecnologia no País;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empresas que comprovem a prática de mitigação, nos termos da Lei nº 12.187, de 29 de dezembro de 2009.</w:t>
      </w:r>
    </w:p>
    <w:p w:rsidR="007A1016" w:rsidRDefault="007A1016">
      <w:pPr>
        <w:spacing w:after="0" w:line="276" w:lineRule="auto"/>
        <w:jc w:val="both"/>
        <w:rPr>
          <w:rFonts w:ascii="Times New Roman" w:hAnsi="Times New Roman" w:cs="Times New Roman"/>
          <w:sz w:val="23"/>
          <w:szCs w:val="23"/>
        </w:rPr>
      </w:pPr>
    </w:p>
    <w:p w:rsidR="006E050E" w:rsidRDefault="006E050E" w:rsidP="006E050E">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12. DA HABILITAÇÃO:</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 </w:t>
      </w:r>
      <w:r>
        <w:rPr>
          <w:rFonts w:ascii="Times New Roman" w:hAnsi="Times New Roman" w:cs="Times New Roman"/>
          <w:sz w:val="23"/>
          <w:szCs w:val="23"/>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Constatada a existência de sanção, o Pregoeiro reputará o licitante inabilitado, por falta de condição de participação.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6E050E" w:rsidRDefault="006E050E" w:rsidP="006E050E">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lastRenderedPageBreak/>
        <w:t>12.3.1.</w:t>
      </w:r>
      <w:r>
        <w:rPr>
          <w:rFonts w:ascii="Times New Roman" w:hAnsi="Times New Roman" w:cs="Times New Roman"/>
          <w:sz w:val="23"/>
          <w:szCs w:val="23"/>
        </w:rPr>
        <w:t xml:space="preserve"> É dever </w:t>
      </w:r>
      <w:proofErr w:type="gramStart"/>
      <w:r>
        <w:rPr>
          <w:rFonts w:ascii="Times New Roman" w:hAnsi="Times New Roman" w:cs="Times New Roman"/>
          <w:sz w:val="23"/>
          <w:szCs w:val="23"/>
        </w:rPr>
        <w:t>do licitante atualizar</w:t>
      </w:r>
      <w:proofErr w:type="gramEnd"/>
      <w:r>
        <w:rPr>
          <w:rFonts w:ascii="Times New Roman" w:hAnsi="Times New Roman" w:cs="Times New Roman"/>
          <w:sz w:val="23"/>
          <w:szCs w:val="23"/>
        </w:rPr>
        <w:t xml:space="preserve"> previamente as comprovações constantes do PORTAL DE COMPRAS PÚBLICAS, para que estejam vigentes na data da abertura da sessão pública, ou encaminhar, em conjunto com a apresentação da proposta, a respectiva documentação atualizada. </w:t>
      </w:r>
    </w:p>
    <w:p w:rsidR="006E050E" w:rsidRDefault="006E050E" w:rsidP="006E050E">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12.3.2.</w:t>
      </w:r>
      <w:r>
        <w:rPr>
          <w:rFonts w:ascii="Times New Roman" w:hAnsi="Times New Roman" w:cs="Times New Roman"/>
          <w:sz w:val="23"/>
          <w:szCs w:val="23"/>
        </w:rPr>
        <w:t xml:space="preserve"> O descumprimento do subitem acima implicará a inabilitação do licitante, exceto se a consulta aos sítios eletrônicos oficiais emissores de certidões feita pelo Pregoeiro lograr êxito em encontrar a(s) </w:t>
      </w:r>
      <w:proofErr w:type="gramStart"/>
      <w:r>
        <w:rPr>
          <w:rFonts w:ascii="Times New Roman" w:hAnsi="Times New Roman" w:cs="Times New Roman"/>
          <w:sz w:val="23"/>
          <w:szCs w:val="23"/>
        </w:rPr>
        <w:t>certidão(</w:t>
      </w:r>
      <w:proofErr w:type="spellStart"/>
      <w:proofErr w:type="gramEnd"/>
      <w:r>
        <w:rPr>
          <w:rFonts w:ascii="Times New Roman" w:hAnsi="Times New Roman" w:cs="Times New Roman"/>
          <w:sz w:val="23"/>
          <w:szCs w:val="23"/>
        </w:rPr>
        <w:t>ões</w:t>
      </w:r>
      <w:proofErr w:type="spellEnd"/>
      <w:r>
        <w:rPr>
          <w:rFonts w:ascii="Times New Roman" w:hAnsi="Times New Roman" w:cs="Times New Roman"/>
          <w:sz w:val="23"/>
          <w:szCs w:val="23"/>
        </w:rPr>
        <w:t xml:space="preserve">) válida(s).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3"/>
          <w:szCs w:val="23"/>
          <w:u w:val="single"/>
        </w:rPr>
        <w:t>ATÉ 30 (trinta) minutos,</w:t>
      </w:r>
      <w:r>
        <w:rPr>
          <w:rFonts w:ascii="Times New Roman" w:hAnsi="Times New Roman" w:cs="Times New Roman"/>
          <w:sz w:val="23"/>
          <w:szCs w:val="23"/>
        </w:rPr>
        <w:t xml:space="preserv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sob pena de inabilitação.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Somente haverá a necessidade de comprovação do preenchimento de requisitos mediante apresentação dos documentos originais </w:t>
      </w:r>
      <w:proofErr w:type="spellStart"/>
      <w:proofErr w:type="gramStart"/>
      <w:r>
        <w:rPr>
          <w:rFonts w:ascii="Times New Roman" w:hAnsi="Times New Roman" w:cs="Times New Roman"/>
          <w:sz w:val="23"/>
          <w:szCs w:val="23"/>
        </w:rPr>
        <w:t>não-digitais</w:t>
      </w:r>
      <w:proofErr w:type="spellEnd"/>
      <w:proofErr w:type="gramEnd"/>
      <w:r>
        <w:rPr>
          <w:rFonts w:ascii="Times New Roman" w:hAnsi="Times New Roman" w:cs="Times New Roman"/>
          <w:sz w:val="23"/>
          <w:szCs w:val="23"/>
        </w:rPr>
        <w:t xml:space="preserve"> quando houver dúvida em relação à integridade do documento digital.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12.6. </w:t>
      </w:r>
      <w:r>
        <w:rPr>
          <w:rFonts w:ascii="Times New Roman" w:hAnsi="Times New Roman" w:cs="Times New Roman"/>
          <w:sz w:val="23"/>
          <w:szCs w:val="23"/>
        </w:rPr>
        <w:t xml:space="preserve">Não serão aceitos documentos de habilitação com indicação de CNPJ/CPF diferentes, salvo aqueles legalmente permitidos.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12.7.1.</w:t>
      </w:r>
      <w:r>
        <w:rPr>
          <w:rFonts w:ascii="Times New Roman" w:hAnsi="Times New Roman" w:cs="Times New Roman"/>
          <w:sz w:val="23"/>
          <w:szCs w:val="23"/>
        </w:rPr>
        <w:t xml:space="preserve"> Serão aceitos registros de CNPJ de licitante matriz e filial com diferenças de números de documentos pertinentes ao CND e ao CRF/FGTS, quando for comprovada a centralização do recolhimento dessas contribuições.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w:t>
      </w:r>
      <w:r>
        <w:rPr>
          <w:rFonts w:ascii="Times New Roman" w:hAnsi="Times New Roman" w:cs="Times New Roman"/>
          <w:sz w:val="23"/>
          <w:szCs w:val="23"/>
          <w:u w:val="single"/>
        </w:rPr>
        <w:t>O pregoeiro após a fase de lances solicitará na forma eletrônica, através de diligência, no prazo de 02 (duas) horas, o envio d</w:t>
      </w:r>
      <w:r w:rsidR="00203236">
        <w:rPr>
          <w:rFonts w:ascii="Times New Roman" w:hAnsi="Times New Roman" w:cs="Times New Roman"/>
          <w:sz w:val="23"/>
          <w:szCs w:val="23"/>
          <w:u w:val="single"/>
        </w:rPr>
        <w:t>e</w:t>
      </w:r>
      <w:r>
        <w:rPr>
          <w:rFonts w:ascii="Times New Roman" w:hAnsi="Times New Roman" w:cs="Times New Roman"/>
          <w:sz w:val="23"/>
          <w:szCs w:val="23"/>
          <w:u w:val="single"/>
        </w:rPr>
        <w:t xml:space="preserve"> documentos</w:t>
      </w:r>
      <w:r w:rsidR="00203236">
        <w:rPr>
          <w:rFonts w:ascii="Times New Roman" w:hAnsi="Times New Roman" w:cs="Times New Roman"/>
          <w:sz w:val="23"/>
          <w:szCs w:val="23"/>
          <w:u w:val="single"/>
        </w:rPr>
        <w:t xml:space="preserve"> complementares, se for o caso,</w:t>
      </w:r>
      <w:r>
        <w:rPr>
          <w:rFonts w:ascii="Times New Roman" w:hAnsi="Times New Roman" w:cs="Times New Roman"/>
          <w:sz w:val="23"/>
          <w:szCs w:val="23"/>
          <w:u w:val="single"/>
        </w:rPr>
        <w:t xml:space="preserve"> relativo </w:t>
      </w:r>
      <w:proofErr w:type="gramStart"/>
      <w:r>
        <w:rPr>
          <w:rFonts w:ascii="Times New Roman" w:hAnsi="Times New Roman" w:cs="Times New Roman"/>
          <w:sz w:val="23"/>
          <w:szCs w:val="23"/>
          <w:u w:val="single"/>
        </w:rPr>
        <w:t>a</w:t>
      </w:r>
      <w:proofErr w:type="gramEnd"/>
      <w:r>
        <w:rPr>
          <w:rFonts w:ascii="Times New Roman" w:hAnsi="Times New Roman" w:cs="Times New Roman"/>
          <w:sz w:val="23"/>
          <w:szCs w:val="23"/>
          <w:u w:val="single"/>
        </w:rPr>
        <w:t xml:space="preserve"> habilitação</w:t>
      </w:r>
      <w:r>
        <w:rPr>
          <w:rFonts w:ascii="Times New Roman" w:hAnsi="Times New Roman" w:cs="Times New Roman"/>
          <w:sz w:val="23"/>
          <w:szCs w:val="23"/>
        </w:rPr>
        <w:t xml:space="preserve">, da licitante vencedora, caso ainda não tenha sido anexado ao portal, os quais serão examinados pelo pregoeiro, que verificará a conformidade com o solicitado no edital. O prazo estabelecido poderá ser prorrogado pelo Pregoeiro através de solicitação escrita e justificada do licitante via </w:t>
      </w:r>
      <w:proofErr w:type="gramStart"/>
      <w:r>
        <w:rPr>
          <w:rFonts w:ascii="Times New Roman" w:hAnsi="Times New Roman" w:cs="Times New Roman"/>
          <w:sz w:val="23"/>
          <w:szCs w:val="23"/>
        </w:rPr>
        <w:t>chat no sistema, formulada antes de findo o prazo, e formalmente aceita pelo Pregoeiro</w:t>
      </w:r>
      <w:proofErr w:type="gramEnd"/>
      <w:r>
        <w:rPr>
          <w:rFonts w:ascii="Times New Roman" w:hAnsi="Times New Roman" w:cs="Times New Roman"/>
          <w:sz w:val="23"/>
          <w:szCs w:val="23"/>
        </w:rPr>
        <w:t xml:space="preserve">. </w:t>
      </w:r>
    </w:p>
    <w:p w:rsidR="00203236" w:rsidRPr="00203236" w:rsidRDefault="00203236"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12.8.1</w:t>
      </w:r>
      <w:r>
        <w:rPr>
          <w:rFonts w:ascii="Times New Roman" w:hAnsi="Times New Roman" w:cs="Times New Roman"/>
          <w:sz w:val="23"/>
          <w:szCs w:val="23"/>
        </w:rPr>
        <w:t xml:space="preserve"> A juntada de documentos de habilitação</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O licitante detentor do menor preço deverá apresentar toda a documentação exigida para efeito de comprovação de regularidade fiscal, mesmo que esta apresente alguma restrição,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inabilitação. </w:t>
      </w:r>
    </w:p>
    <w:p w:rsidR="006E050E" w:rsidRDefault="006E050E" w:rsidP="006E0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Observação: OS DOCUMENTOS DE HABILITAÇÃO EXIGIDOS NESTE ROL DEVERÃO OBRIGATORIAMENTE </w:t>
      </w:r>
      <w:proofErr w:type="gramStart"/>
      <w:r>
        <w:rPr>
          <w:rFonts w:ascii="Times New Roman" w:hAnsi="Times New Roman" w:cs="Times New Roman"/>
          <w:b/>
          <w:bCs/>
          <w:sz w:val="23"/>
          <w:szCs w:val="23"/>
        </w:rPr>
        <w:t>SEREM</w:t>
      </w:r>
      <w:proofErr w:type="gramEnd"/>
      <w:r>
        <w:rPr>
          <w:rFonts w:ascii="Times New Roman" w:hAnsi="Times New Roman" w:cs="Times New Roman"/>
          <w:b/>
          <w:bCs/>
          <w:sz w:val="23"/>
          <w:szCs w:val="23"/>
        </w:rPr>
        <w:t xml:space="preserve"> ANEXADOS CONJUNTAMENTE AO REGISTRO DA PROPOSTA</w:t>
      </w:r>
      <w:r>
        <w:rPr>
          <w:rFonts w:ascii="Times New Roman" w:hAnsi="Times New Roman" w:cs="Times New Roman"/>
          <w:sz w:val="23"/>
          <w:szCs w:val="23"/>
        </w:rPr>
        <w:t>.</w:t>
      </w:r>
    </w:p>
    <w:p w:rsidR="006E050E" w:rsidRDefault="006E050E" w:rsidP="006E050E">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12.9.1. Habilitação jurídica:</w:t>
      </w:r>
    </w:p>
    <w:p w:rsidR="006E050E" w:rsidRDefault="006E050E" w:rsidP="006E050E">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a) Cópia do registro comercial, no caso de empresa individual;</w:t>
      </w:r>
    </w:p>
    <w:p w:rsidR="006E050E" w:rsidRDefault="006E050E" w:rsidP="006E050E">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b) Cópia do ato constitutivo, estatuto ou contrato social em vigor, devidamente registrado, em se tratando de sociedades comerciais, e, no caso de sociedade por ações, acompanhado de documentos de eleição de seus administradores; e/</w:t>
      </w:r>
      <w:proofErr w:type="gramStart"/>
      <w:r>
        <w:rPr>
          <w:rFonts w:ascii="Times New Roman" w:hAnsi="Times New Roman" w:cs="Times New Roman"/>
          <w:sz w:val="23"/>
          <w:szCs w:val="23"/>
        </w:rPr>
        <w:t>ou</w:t>
      </w:r>
      <w:proofErr w:type="gramEnd"/>
    </w:p>
    <w:p w:rsidR="006E050E" w:rsidRDefault="006E050E" w:rsidP="006E050E">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c) Cópia do decreto de autorização, em se tratando de empresa ou sociedade estrangeira em funcionamento no País, e ato de registro ou autorização para funcionamento expedido pelo órgão competente, quando a atividade assim o exigir.</w:t>
      </w:r>
    </w:p>
    <w:p w:rsidR="006E050E" w:rsidRDefault="006E050E" w:rsidP="006E050E">
      <w:pPr>
        <w:tabs>
          <w:tab w:val="left" w:pos="720"/>
        </w:tabs>
        <w:spacing w:after="0" w:line="276" w:lineRule="auto"/>
        <w:ind w:firstLineChars="600" w:firstLine="1380"/>
        <w:jc w:val="both"/>
        <w:rPr>
          <w:rFonts w:ascii="Times New Roman" w:hAnsi="Times New Roman" w:cs="Times New Roman"/>
          <w:sz w:val="23"/>
          <w:szCs w:val="23"/>
        </w:rPr>
      </w:pPr>
    </w:p>
    <w:p w:rsidR="006E050E" w:rsidRDefault="006E050E" w:rsidP="006E050E">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12.9.2. Habilitação fiscal, social e trabalhista:</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a) Prova de inscrição no Cadastro Nacional de Pessoa jurídica – CNPJ, extraída via internet;</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b) Comprovante de inscrição no cadastro de contribuintes estadual e/ou municipal, relativo ao domicílio ou sede do licitante, pertinente ao seu ramo de atividade e compatível com o objeto contratual;</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c) Prova de regularidade perante a Fazenda Federal, Estadual e Municipal do domicílio ou sede do licitante, ou outra equivalente, na forma da lei;</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d) Prova de regularidade relativa à Seguridade Social e ao FGTS, que demonstre cumprimento dos encargos sociais instituídos por lei; </w:t>
      </w:r>
      <w:proofErr w:type="gramStart"/>
      <w:r>
        <w:rPr>
          <w:rFonts w:ascii="Times New Roman" w:hAnsi="Times New Roman" w:cs="Times New Roman"/>
          <w:sz w:val="23"/>
          <w:szCs w:val="23"/>
        </w:rPr>
        <w:t>e</w:t>
      </w:r>
      <w:proofErr w:type="gramEnd"/>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e) Prova de regularidade perante a Justiça do Trabalho (CNDT). </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f) Certidão Negativa do Ministério do Trabalho e Previdência, na forma regulamentada pela Portaria MTP Nº 667 de 08/11/2021;</w:t>
      </w:r>
    </w:p>
    <w:p w:rsidR="00FD7C9E" w:rsidRDefault="00FD7C9E">
      <w:pPr>
        <w:spacing w:after="0" w:line="276" w:lineRule="auto"/>
        <w:jc w:val="both"/>
        <w:rPr>
          <w:rFonts w:ascii="Times New Roman" w:hAnsi="Times New Roman" w:cs="Times New Roman"/>
          <w:sz w:val="23"/>
          <w:szCs w:val="23"/>
        </w:rPr>
      </w:pPr>
    </w:p>
    <w:p w:rsidR="006E050E" w:rsidRDefault="00FB2A8F" w:rsidP="00FB2A8F">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sidR="006E050E">
        <w:rPr>
          <w:rFonts w:ascii="Times New Roman" w:hAnsi="Times New Roman" w:cs="Times New Roman"/>
          <w:b/>
          <w:bCs/>
          <w:sz w:val="23"/>
          <w:szCs w:val="23"/>
        </w:rPr>
        <w:t>12.9.3. Habilitação econômico-financeira:</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a) certidão negativa de falência expedida pelo distribuidor da sede da pessoa jurídica, em prazo não superior a 90 (noventa) dias da data designada para a apresentação do documento; </w:t>
      </w:r>
    </w:p>
    <w:p w:rsidR="006E050E" w:rsidRDefault="006E050E" w:rsidP="006E050E">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b) balanço patrimonial, demonstração de resultado de exercício e demais demonstrações contábeis dos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w:t>
      </w:r>
    </w:p>
    <w:p w:rsidR="006E050E" w:rsidRDefault="006E050E" w:rsidP="006E050E">
      <w:pPr>
        <w:spacing w:after="0" w:line="276" w:lineRule="auto"/>
        <w:ind w:firstLineChars="550" w:firstLine="1265"/>
        <w:jc w:val="both"/>
        <w:rPr>
          <w:rFonts w:ascii="Times New Roman" w:hAnsi="Times New Roman" w:cs="Times New Roman"/>
          <w:sz w:val="23"/>
          <w:szCs w:val="23"/>
        </w:rPr>
      </w:pPr>
      <w:proofErr w:type="gramStart"/>
      <w:r>
        <w:rPr>
          <w:rFonts w:ascii="Times New Roman" w:hAnsi="Times New Roman" w:cs="Times New Roman"/>
          <w:sz w:val="23"/>
          <w:szCs w:val="23"/>
        </w:rPr>
        <w:t>b.</w:t>
      </w:r>
      <w:proofErr w:type="gramEnd"/>
      <w:r>
        <w:rPr>
          <w:rFonts w:ascii="Times New Roman" w:hAnsi="Times New Roman" w:cs="Times New Roman"/>
          <w:sz w:val="23"/>
          <w:szCs w:val="23"/>
        </w:rPr>
        <w:t>1)</w:t>
      </w:r>
      <w:r>
        <w:rPr>
          <w:rFonts w:ascii="Times New Roman" w:hAnsi="Times New Roman" w:cs="Times New Roman"/>
          <w:b/>
          <w:bCs/>
          <w:sz w:val="23"/>
          <w:szCs w:val="23"/>
        </w:rPr>
        <w:t xml:space="preserve"> </w:t>
      </w:r>
      <w:r>
        <w:rPr>
          <w:rFonts w:ascii="Times New Roman" w:hAnsi="Times New Roman" w:cs="Times New Roman"/>
          <w:sz w:val="23"/>
          <w:szCs w:val="23"/>
        </w:rPr>
        <w:t xml:space="preserve">para comprovação da boa situação financeira da empresa, serão apurados índices mínimos aceitáveis, pela aplicação da seguinte formula: </w:t>
      </w:r>
    </w:p>
    <w:p w:rsidR="006E050E" w:rsidRDefault="006E050E" w:rsidP="006E050E">
      <w:pPr>
        <w:autoSpaceDE w:val="0"/>
        <w:autoSpaceDN w:val="0"/>
        <w:adjustRightInd w:val="0"/>
        <w:spacing w:after="0" w:line="276" w:lineRule="auto"/>
        <w:ind w:firstLine="708"/>
        <w:jc w:val="both"/>
        <w:rPr>
          <w:rFonts w:ascii="Times New Roman" w:hAnsi="Times New Roman" w:cs="Times New Roman"/>
          <w:sz w:val="23"/>
          <w:szCs w:val="23"/>
        </w:rPr>
      </w:pPr>
      <w:r>
        <w:rPr>
          <w:rFonts w:ascii="Times New Roman" w:hAnsi="Times New Roman" w:cs="Times New Roman"/>
          <w:sz w:val="23"/>
          <w:szCs w:val="23"/>
        </w:rPr>
        <w:t>Índice de Liquidez Corrente - (LC)</w:t>
      </w:r>
    </w:p>
    <w:p w:rsidR="006E050E" w:rsidRDefault="006E050E" w:rsidP="006E050E">
      <w:pPr>
        <w:autoSpaceDE w:val="0"/>
        <w:autoSpaceDN w:val="0"/>
        <w:adjustRightInd w:val="0"/>
        <w:spacing w:after="0" w:line="276" w:lineRule="auto"/>
        <w:ind w:firstLine="708"/>
        <w:jc w:val="both"/>
        <w:rPr>
          <w:rFonts w:ascii="Times New Roman" w:hAnsi="Times New Roman" w:cs="Times New Roman"/>
          <w:sz w:val="23"/>
          <w:szCs w:val="23"/>
        </w:rPr>
      </w:pPr>
      <w:r>
        <w:rPr>
          <w:rFonts w:ascii="Times New Roman" w:hAnsi="Times New Roman" w:cs="Times New Roman"/>
          <w:sz w:val="23"/>
          <w:szCs w:val="23"/>
        </w:rPr>
        <w:t>Índice de Liquidez geral - (LG)</w:t>
      </w:r>
    </w:p>
    <w:p w:rsidR="006E050E" w:rsidRDefault="006E050E" w:rsidP="006E050E">
      <w:pPr>
        <w:autoSpaceDE w:val="0"/>
        <w:autoSpaceDN w:val="0"/>
        <w:adjustRightInd w:val="0"/>
        <w:spacing w:after="0" w:line="276" w:lineRule="auto"/>
        <w:ind w:firstLine="708"/>
        <w:jc w:val="both"/>
        <w:rPr>
          <w:rFonts w:ascii="Times New Roman" w:hAnsi="Times New Roman" w:cs="Times New Roman"/>
          <w:sz w:val="23"/>
          <w:szCs w:val="23"/>
        </w:rPr>
      </w:pPr>
      <w:r>
        <w:rPr>
          <w:rFonts w:ascii="Times New Roman" w:hAnsi="Times New Roman" w:cs="Times New Roman"/>
          <w:sz w:val="23"/>
          <w:szCs w:val="23"/>
        </w:rPr>
        <w:t>Solvência Geral - (SG)</w:t>
      </w:r>
    </w:p>
    <w:p w:rsidR="006E050E" w:rsidRDefault="006E050E" w:rsidP="006E050E">
      <w:pPr>
        <w:autoSpaceDE w:val="0"/>
        <w:autoSpaceDN w:val="0"/>
        <w:adjustRightInd w:val="0"/>
        <w:spacing w:after="0" w:line="276" w:lineRule="auto"/>
        <w:ind w:firstLine="708"/>
        <w:jc w:val="both"/>
        <w:rPr>
          <w:rFonts w:ascii="Times New Roman" w:hAnsi="Times New Roman" w:cs="Times New Roman"/>
          <w:sz w:val="23"/>
          <w:szCs w:val="23"/>
        </w:rPr>
      </w:pPr>
    </w:p>
    <w:p w:rsidR="006E050E" w:rsidRDefault="006E050E" w:rsidP="006E050E">
      <w:pPr>
        <w:autoSpaceDE w:val="0"/>
        <w:autoSpaceDN w:val="0"/>
        <w:adjustRightInd w:val="0"/>
        <w:spacing w:after="0" w:line="276" w:lineRule="auto"/>
        <w:ind w:firstLine="708"/>
        <w:jc w:val="both"/>
        <w:rPr>
          <w:rFonts w:ascii="Times New Roman" w:hAnsi="Times New Roman" w:cs="Times New Roman"/>
          <w:sz w:val="23"/>
          <w:szCs w:val="23"/>
        </w:rPr>
      </w:pPr>
      <w:r>
        <w:rPr>
          <w:rFonts w:ascii="Times New Roman" w:hAnsi="Times New Roman" w:cs="Times New Roman"/>
          <w:sz w:val="23"/>
          <w:szCs w:val="23"/>
        </w:rPr>
        <w:t>LIQUIDEZ CORRENTE (LC):</w:t>
      </w:r>
      <w:proofErr w:type="gramStart"/>
      <w:r>
        <w:rPr>
          <w:rFonts w:ascii="Times New Roman" w:hAnsi="Times New Roman" w:cs="Times New Roman"/>
          <w:sz w:val="23"/>
          <w:szCs w:val="23"/>
        </w:rPr>
        <w:t xml:space="preserve"> </w:t>
      </w:r>
      <w:r>
        <w:rPr>
          <w:rFonts w:ascii="Times New Roman" w:hAnsi="Times New Roman" w:cs="Times New Roman"/>
          <w:sz w:val="23"/>
          <w:szCs w:val="23"/>
          <w:u w:val="single"/>
        </w:rPr>
        <w:t xml:space="preserve"> </w:t>
      </w:r>
      <w:proofErr w:type="gramEnd"/>
      <w:r>
        <w:rPr>
          <w:rFonts w:ascii="Times New Roman" w:hAnsi="Times New Roman" w:cs="Times New Roman"/>
          <w:sz w:val="23"/>
          <w:szCs w:val="23"/>
          <w:u w:val="single"/>
        </w:rPr>
        <w:tab/>
        <w:t xml:space="preserve">    AC             </w:t>
      </w:r>
      <w:r>
        <w:rPr>
          <w:rFonts w:ascii="Times New Roman" w:hAnsi="Times New Roman" w:cs="Times New Roman"/>
          <w:sz w:val="23"/>
          <w:szCs w:val="23"/>
        </w:rPr>
        <w:t xml:space="preserve"> = Índice mínimo: 1,00</w:t>
      </w:r>
    </w:p>
    <w:p w:rsidR="006E050E" w:rsidRDefault="006E050E" w:rsidP="006E050E">
      <w:pPr>
        <w:autoSpaceDE w:val="0"/>
        <w:autoSpaceDN w:val="0"/>
        <w:adjustRightInd w:val="0"/>
        <w:spacing w:after="0" w:line="276" w:lineRule="auto"/>
        <w:ind w:left="3540" w:firstLine="708"/>
        <w:jc w:val="both"/>
        <w:rPr>
          <w:rFonts w:ascii="Times New Roman" w:hAnsi="Times New Roman" w:cs="Times New Roman"/>
          <w:sz w:val="23"/>
          <w:szCs w:val="23"/>
        </w:rPr>
      </w:pPr>
      <w:r>
        <w:rPr>
          <w:rFonts w:ascii="Times New Roman" w:hAnsi="Times New Roman" w:cs="Times New Roman"/>
          <w:sz w:val="23"/>
          <w:szCs w:val="23"/>
        </w:rPr>
        <w:t xml:space="preserve">     PC</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LIQUIDEZ GERAL (LG): </w:t>
      </w:r>
      <w:r>
        <w:rPr>
          <w:rFonts w:ascii="Times New Roman" w:hAnsi="Times New Roman" w:cs="Times New Roman"/>
          <w:sz w:val="23"/>
          <w:szCs w:val="23"/>
        </w:rPr>
        <w:tab/>
        <w:t xml:space="preserve">     </w:t>
      </w:r>
      <w:r>
        <w:rPr>
          <w:rFonts w:ascii="Times New Roman" w:hAnsi="Times New Roman" w:cs="Times New Roman"/>
          <w:sz w:val="23"/>
          <w:szCs w:val="23"/>
          <w:u w:val="single"/>
        </w:rPr>
        <w:t xml:space="preserve">      AC + RLP       </w:t>
      </w:r>
      <w:r>
        <w:rPr>
          <w:rFonts w:ascii="Times New Roman" w:hAnsi="Times New Roman" w:cs="Times New Roman"/>
          <w:sz w:val="23"/>
          <w:szCs w:val="23"/>
        </w:rPr>
        <w:t>= Índice mínimo: 1,00</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PC + PNC</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SOLVÊNCIA GERAL (SG): </w:t>
      </w:r>
      <w:r>
        <w:rPr>
          <w:rFonts w:ascii="Times New Roman" w:hAnsi="Times New Roman" w:cs="Times New Roman"/>
          <w:sz w:val="23"/>
          <w:szCs w:val="23"/>
          <w:u w:val="single"/>
        </w:rPr>
        <w:t xml:space="preserve">             AT                </w:t>
      </w:r>
      <w:r>
        <w:rPr>
          <w:rFonts w:ascii="Times New Roman" w:hAnsi="Times New Roman" w:cs="Times New Roman"/>
          <w:sz w:val="23"/>
          <w:szCs w:val="23"/>
        </w:rPr>
        <w:t>= Índice mínimo: 1,00</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PC + PNC</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AD - Ativo das Disponibilidades;</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LC - Avalia a capacidade da empresa de saldar suas obrigações </w:t>
      </w:r>
      <w:proofErr w:type="gramStart"/>
      <w:r>
        <w:rPr>
          <w:rFonts w:ascii="Times New Roman" w:hAnsi="Times New Roman" w:cs="Times New Roman"/>
          <w:sz w:val="23"/>
          <w:szCs w:val="23"/>
        </w:rPr>
        <w:t>a curto prazo</w:t>
      </w:r>
      <w:proofErr w:type="gramEnd"/>
      <w:r>
        <w:rPr>
          <w:rFonts w:ascii="Times New Roman" w:hAnsi="Times New Roman" w:cs="Times New Roman"/>
          <w:sz w:val="23"/>
          <w:szCs w:val="23"/>
        </w:rPr>
        <w:t>;</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LG - Mede a capacidade da empresa de liquidar suas dívidas a curto e longo prazo;</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SG - Expressa a capacidade da empresa de liquidar suas dívidas no caso de falência;</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AC - Ativo Circulante;</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PC - Passivo Circulante;</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PL - Patrimônio Líquido;</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PNC - Passivo não circulante;</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ARLP - Ativo realizável </w:t>
      </w:r>
      <w:proofErr w:type="gramStart"/>
      <w:r>
        <w:rPr>
          <w:rFonts w:ascii="Times New Roman" w:hAnsi="Times New Roman" w:cs="Times New Roman"/>
          <w:sz w:val="23"/>
          <w:szCs w:val="23"/>
        </w:rPr>
        <w:t>a longo prazo</w:t>
      </w:r>
      <w:proofErr w:type="gramEnd"/>
      <w:r>
        <w:rPr>
          <w:rFonts w:ascii="Times New Roman" w:hAnsi="Times New Roman" w:cs="Times New Roman"/>
          <w:sz w:val="23"/>
          <w:szCs w:val="23"/>
        </w:rPr>
        <w:t>;</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RLP - Realizável </w:t>
      </w:r>
      <w:proofErr w:type="gramStart"/>
      <w:r>
        <w:rPr>
          <w:rFonts w:ascii="Times New Roman" w:hAnsi="Times New Roman" w:cs="Times New Roman"/>
          <w:sz w:val="23"/>
          <w:szCs w:val="23"/>
        </w:rPr>
        <w:t>a Longo Prazo</w:t>
      </w:r>
      <w:proofErr w:type="gramEnd"/>
      <w:r>
        <w:rPr>
          <w:rFonts w:ascii="Times New Roman" w:hAnsi="Times New Roman" w:cs="Times New Roman"/>
          <w:sz w:val="23"/>
          <w:szCs w:val="23"/>
        </w:rPr>
        <w:t>;</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AT - Ativo Total;</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ANC - Ativo não Circulante.</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Os índices de liquidez medem a capacidade que a licitante tem em saldar seus compromissos a curto e longo prazo. O índice de endividamento geral serve para determinar o percentual de capital próprio e de terceiros que formam o balanço.</w:t>
      </w:r>
    </w:p>
    <w:p w:rsidR="006E050E" w:rsidRDefault="006E050E" w:rsidP="006E05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Obs.: É indispensável </w:t>
      </w:r>
      <w:proofErr w:type="gramStart"/>
      <w:r>
        <w:rPr>
          <w:rFonts w:ascii="Times New Roman" w:hAnsi="Times New Roman" w:cs="Times New Roman"/>
          <w:b/>
          <w:bCs/>
          <w:sz w:val="23"/>
          <w:szCs w:val="23"/>
        </w:rPr>
        <w:t>a</w:t>
      </w:r>
      <w:proofErr w:type="gramEnd"/>
      <w:r>
        <w:rPr>
          <w:rFonts w:ascii="Times New Roman" w:hAnsi="Times New Roman" w:cs="Times New Roman"/>
          <w:b/>
          <w:bCs/>
          <w:sz w:val="23"/>
          <w:szCs w:val="23"/>
        </w:rPr>
        <w:t xml:space="preserve"> apresentação do cálculo dos índices acima identificados, sob pena de inabilitação.</w:t>
      </w:r>
    </w:p>
    <w:p w:rsidR="006E050E" w:rsidRDefault="006E050E" w:rsidP="006E050E">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12.9.3.1 É vedada a substituição do balanço por balancete ou balanço provisório. </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12.9.3.2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 </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12.9.3.3 As empresas criadas no exercício financeiro da licitação deverão atender a todas as exigências da habilitação e ficarão autorizadas a substituir os demonstrativos contábeis pelo balanço de abertura. </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12.9.3.4 Após a entrega dos documentos para habilitação, não será permitida a substituição ou a apresentação de novos documentos, salvo em sede de diligência, para: </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a) complementação de informações acerca dos documentos já apresentados pelos licitantes e desde que necessária para apurar fatos existentes à época da abertura do certame; </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b) atualização de documentos cuja validade tenha expirado após a data de recebimento das propostas. </w:t>
      </w:r>
    </w:p>
    <w:p w:rsidR="006E050E" w:rsidRDefault="006E050E" w:rsidP="006E0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12.9.3.5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FD7C9E" w:rsidRDefault="00FD7C9E" w:rsidP="006E050E">
      <w:pPr>
        <w:autoSpaceDE w:val="0"/>
        <w:autoSpaceDN w:val="0"/>
        <w:adjustRightInd w:val="0"/>
        <w:spacing w:after="0" w:line="276" w:lineRule="auto"/>
        <w:jc w:val="both"/>
        <w:rPr>
          <w:rFonts w:ascii="Times New Roman" w:hAnsi="Times New Roman" w:cs="Times New Roman"/>
          <w:sz w:val="23"/>
          <w:szCs w:val="23"/>
        </w:rPr>
      </w:pPr>
    </w:p>
    <w:p w:rsidR="006E050E" w:rsidRDefault="006E050E" w:rsidP="006E050E">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12.9.4. Habilitação Técnica:</w:t>
      </w:r>
    </w:p>
    <w:p w:rsidR="006E050E" w:rsidRDefault="006E050E" w:rsidP="006E050E">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 xml:space="preserve">a) Certificado de Inscrição e Regularidade da PESSOA JURÍDICA </w:t>
      </w:r>
      <w:r>
        <w:rPr>
          <w:rFonts w:ascii="Times New Roman" w:hAnsi="Times New Roman" w:cs="Times New Roman"/>
          <w:sz w:val="23"/>
          <w:szCs w:val="23"/>
        </w:rPr>
        <w:t xml:space="preserve">junto ao Conselho Regional de Engenharia e Agronomia (CREA) ou do Conselho Regional de Arquitetura e Urbanismo (CAU). Obs.: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w:t>
      </w:r>
    </w:p>
    <w:p w:rsidR="006E050E" w:rsidRDefault="006E050E" w:rsidP="006E050E">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b) Certificado de Inscrição e Regularidade do PROFISSIONAL RESPONSÁVEL TÉCNICO DA LICITANTE</w:t>
      </w:r>
      <w:r>
        <w:rPr>
          <w:rFonts w:ascii="Times New Roman" w:hAnsi="Times New Roman" w:cs="Times New Roman"/>
          <w:sz w:val="23"/>
          <w:szCs w:val="23"/>
        </w:rPr>
        <w:t xml:space="preserve">, junto ao Conselho Regional de Engenharia e Agronomia (CREA) ou junto ao Conselho Regional de Arquitetura e Urbanismo (CAU), em nome da Pessoa Jurídica licitante; Obs.: Caso a licitante vencedora apresente o Certificado de Inscrição e Regularidade junto ao CREA/CAU o qual não seja da circunscrição do Estado do Rio Grande do Sul, para a assinatura do contrato este deverá receber o visto do CREA/RS/CAU/RS conforme Resolução nº. 266/97, artigo 4º, CONFEA. </w:t>
      </w:r>
    </w:p>
    <w:p w:rsidR="006E050E" w:rsidRDefault="006E050E" w:rsidP="006E050E">
      <w:pPr>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b.</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a prova da empresa possuir no quadro permanente, profissional de nível superior, será feita, em se tratando de sócio da empresa, por intermédio da apresentação do contrato social e no caso de empregado, mediante cópia da Carteira de Trabalho e Previdência Social (CTPS), ou </w:t>
      </w:r>
      <w:r>
        <w:rPr>
          <w:rFonts w:ascii="Times New Roman" w:hAnsi="Times New Roman" w:cs="Times New Roman"/>
          <w:sz w:val="23"/>
          <w:szCs w:val="23"/>
        </w:rPr>
        <w:lastRenderedPageBreak/>
        <w:t xml:space="preserve">ainda por meio de contrato de prestação de serviços em que reste claro que este profissional faz parte do quadro permanente da licitante; </w:t>
      </w:r>
    </w:p>
    <w:p w:rsidR="00FD7C9E" w:rsidRPr="006659C5" w:rsidRDefault="006E050E" w:rsidP="006E050E">
      <w:pPr>
        <w:autoSpaceDE w:val="0"/>
        <w:autoSpaceDN w:val="0"/>
        <w:adjustRightInd w:val="0"/>
        <w:spacing w:after="0" w:line="276" w:lineRule="auto"/>
        <w:ind w:firstLineChars="550" w:firstLine="1270"/>
        <w:jc w:val="both"/>
        <w:rPr>
          <w:rFonts w:ascii="Times New Roman" w:hAnsi="Times New Roman" w:cs="Times New Roman"/>
          <w:sz w:val="23"/>
          <w:szCs w:val="23"/>
        </w:rPr>
      </w:pPr>
      <w:r w:rsidRPr="006659C5">
        <w:rPr>
          <w:rFonts w:ascii="Times New Roman" w:hAnsi="Times New Roman" w:cs="Times New Roman"/>
          <w:b/>
          <w:bCs/>
          <w:sz w:val="23"/>
          <w:szCs w:val="23"/>
        </w:rPr>
        <w:t xml:space="preserve">c) </w:t>
      </w:r>
      <w:r w:rsidRPr="006659C5">
        <w:rPr>
          <w:rFonts w:ascii="Times New Roman" w:hAnsi="Times New Roman" w:cs="Times New Roman"/>
          <w:sz w:val="23"/>
          <w:szCs w:val="23"/>
        </w:rPr>
        <w:t xml:space="preserve">Prova de a empresa possuir, no quadro funcional permanente, </w:t>
      </w:r>
      <w:r w:rsidRPr="006659C5">
        <w:rPr>
          <w:rFonts w:ascii="Times New Roman" w:hAnsi="Times New Roman" w:cs="Times New Roman"/>
          <w:b/>
          <w:bCs/>
          <w:sz w:val="23"/>
          <w:szCs w:val="23"/>
        </w:rPr>
        <w:t>profissional de nível superior detentor atestado de capacidade técnica</w:t>
      </w:r>
      <w:r w:rsidRPr="006659C5">
        <w:rPr>
          <w:rFonts w:ascii="Times New Roman" w:hAnsi="Times New Roman" w:cs="Times New Roman"/>
          <w:sz w:val="23"/>
          <w:szCs w:val="23"/>
        </w:rPr>
        <w:t xml:space="preserve">, devidamente registrado no Conselho Regional de Engenharia e Agronomia (CREA) ou no Conselho Regional de Arquitetura e Urbanismo (CAU), </w:t>
      </w:r>
      <w:r w:rsidRPr="006659C5">
        <w:rPr>
          <w:rFonts w:ascii="Times New Roman" w:hAnsi="Times New Roman" w:cs="Times New Roman"/>
          <w:b/>
          <w:bCs/>
          <w:sz w:val="23"/>
          <w:szCs w:val="23"/>
        </w:rPr>
        <w:t xml:space="preserve">acompanhado da respectiva Certidão de Acervo Técnico – CAT, </w:t>
      </w:r>
      <w:r w:rsidRPr="006659C5">
        <w:rPr>
          <w:rFonts w:ascii="Times New Roman" w:hAnsi="Times New Roman" w:cs="Times New Roman"/>
          <w:sz w:val="23"/>
          <w:szCs w:val="23"/>
        </w:rPr>
        <w:t xml:space="preserve">comprovando que o </w:t>
      </w:r>
      <w:r w:rsidRPr="006659C5">
        <w:rPr>
          <w:rFonts w:ascii="Times New Roman" w:hAnsi="Times New Roman" w:cs="Times New Roman"/>
          <w:b/>
          <w:bCs/>
          <w:sz w:val="23"/>
          <w:szCs w:val="23"/>
        </w:rPr>
        <w:t xml:space="preserve">profissional executou </w:t>
      </w:r>
      <w:r w:rsidRPr="006659C5">
        <w:rPr>
          <w:rFonts w:ascii="Times New Roman" w:hAnsi="Times New Roman" w:cs="Times New Roman"/>
          <w:sz w:val="23"/>
          <w:szCs w:val="23"/>
        </w:rPr>
        <w:t xml:space="preserve">satisfatoriamente obras e/ou serviços com características semelhantes, equivalentes ou superiores ao objeto da licitação, cujas parcelas de maior relevância são abaixo definidas, conforme valor significativo objeto da licitação: </w:t>
      </w:r>
    </w:p>
    <w:tbl>
      <w:tblPr>
        <w:tblStyle w:val="Tabelacomgrade"/>
        <w:tblpPr w:leftFromText="180" w:rightFromText="180" w:vertAnchor="text" w:horzAnchor="page" w:tblpX="1680" w:tblpY="2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4"/>
        <w:gridCol w:w="737"/>
        <w:gridCol w:w="1634"/>
        <w:gridCol w:w="2430"/>
      </w:tblGrid>
      <w:tr w:rsidR="00203236" w:rsidRPr="006659C5" w:rsidTr="005A40BC">
        <w:tc>
          <w:tcPr>
            <w:tcW w:w="8835" w:type="dxa"/>
            <w:gridSpan w:val="4"/>
          </w:tcPr>
          <w:p w:rsidR="00203236" w:rsidRPr="006659C5" w:rsidRDefault="00203236" w:rsidP="005A40BC">
            <w:pPr>
              <w:spacing w:after="0" w:line="276" w:lineRule="auto"/>
              <w:jc w:val="center"/>
              <w:rPr>
                <w:rFonts w:ascii="Times New Roman" w:eastAsia="ArialMT" w:hAnsi="Times New Roman" w:cs="Times New Roman"/>
                <w:b/>
                <w:bCs/>
                <w:sz w:val="23"/>
                <w:szCs w:val="23"/>
              </w:rPr>
            </w:pPr>
            <w:r w:rsidRPr="006659C5">
              <w:rPr>
                <w:rFonts w:ascii="Times New Roman" w:eastAsia="ArialMT" w:hAnsi="Times New Roman" w:cs="Times New Roman"/>
                <w:b/>
                <w:bCs/>
                <w:sz w:val="23"/>
                <w:szCs w:val="23"/>
              </w:rPr>
              <w:t>COMPROVAÇÃO DA CAPACIDADE TÉCNICO-OPERACIONAL</w:t>
            </w:r>
          </w:p>
        </w:tc>
      </w:tr>
      <w:tr w:rsidR="00203236" w:rsidRPr="006659C5" w:rsidTr="005A40BC">
        <w:tc>
          <w:tcPr>
            <w:tcW w:w="8835" w:type="dxa"/>
            <w:gridSpan w:val="4"/>
          </w:tcPr>
          <w:p w:rsidR="00203236" w:rsidRPr="006659C5" w:rsidRDefault="00203236" w:rsidP="005A40BC">
            <w:pPr>
              <w:spacing w:after="0" w:line="276" w:lineRule="auto"/>
              <w:jc w:val="center"/>
              <w:rPr>
                <w:rFonts w:ascii="Times New Roman" w:eastAsia="ArialMT" w:hAnsi="Times New Roman" w:cs="Times New Roman"/>
                <w:sz w:val="23"/>
                <w:szCs w:val="23"/>
              </w:rPr>
            </w:pPr>
            <w:r w:rsidRPr="006659C5">
              <w:rPr>
                <w:rFonts w:ascii="Times New Roman" w:eastAsia="ArialMT" w:hAnsi="Times New Roman" w:cs="Times New Roman"/>
                <w:b/>
                <w:bCs/>
                <w:sz w:val="23"/>
                <w:szCs w:val="23"/>
                <w:u w:val="single"/>
              </w:rPr>
              <w:t>PARCELAS DE RELEVÂNCIA</w:t>
            </w:r>
          </w:p>
        </w:tc>
      </w:tr>
      <w:tr w:rsidR="00203236" w:rsidRPr="006659C5" w:rsidTr="005A40BC">
        <w:tc>
          <w:tcPr>
            <w:tcW w:w="4034" w:type="dxa"/>
          </w:tcPr>
          <w:p w:rsidR="00203236" w:rsidRPr="006659C5" w:rsidRDefault="00203236" w:rsidP="005A40BC">
            <w:pPr>
              <w:spacing w:after="0" w:line="276" w:lineRule="auto"/>
              <w:jc w:val="center"/>
              <w:rPr>
                <w:rFonts w:ascii="Times New Roman" w:eastAsia="ArialMT" w:hAnsi="Times New Roman" w:cs="Times New Roman"/>
                <w:b/>
                <w:bCs/>
                <w:sz w:val="23"/>
                <w:szCs w:val="23"/>
              </w:rPr>
            </w:pPr>
            <w:r w:rsidRPr="006659C5">
              <w:rPr>
                <w:rFonts w:ascii="Times New Roman" w:eastAsia="ArialMT" w:hAnsi="Times New Roman" w:cs="Times New Roman"/>
                <w:b/>
                <w:bCs/>
                <w:sz w:val="23"/>
                <w:szCs w:val="23"/>
              </w:rPr>
              <w:t>Descrição</w:t>
            </w:r>
          </w:p>
        </w:tc>
        <w:tc>
          <w:tcPr>
            <w:tcW w:w="737" w:type="dxa"/>
          </w:tcPr>
          <w:p w:rsidR="00203236" w:rsidRPr="006659C5" w:rsidRDefault="00203236" w:rsidP="005A40BC">
            <w:pPr>
              <w:spacing w:after="0" w:line="276" w:lineRule="auto"/>
              <w:jc w:val="center"/>
              <w:rPr>
                <w:rFonts w:ascii="Times New Roman" w:eastAsia="ArialMT" w:hAnsi="Times New Roman" w:cs="Times New Roman"/>
                <w:b/>
                <w:bCs/>
                <w:sz w:val="23"/>
                <w:szCs w:val="23"/>
              </w:rPr>
            </w:pPr>
            <w:r w:rsidRPr="006659C5">
              <w:rPr>
                <w:rFonts w:ascii="Times New Roman" w:eastAsia="ArialMT" w:hAnsi="Times New Roman" w:cs="Times New Roman"/>
                <w:b/>
                <w:bCs/>
                <w:sz w:val="23"/>
                <w:szCs w:val="23"/>
              </w:rPr>
              <w:t>Un.</w:t>
            </w:r>
          </w:p>
        </w:tc>
        <w:tc>
          <w:tcPr>
            <w:tcW w:w="1634" w:type="dxa"/>
          </w:tcPr>
          <w:p w:rsidR="00203236" w:rsidRPr="006659C5" w:rsidRDefault="00203236" w:rsidP="005A40BC">
            <w:pPr>
              <w:spacing w:after="0" w:line="276" w:lineRule="auto"/>
              <w:jc w:val="center"/>
              <w:rPr>
                <w:rFonts w:ascii="Times New Roman" w:eastAsia="ArialMT" w:hAnsi="Times New Roman" w:cs="Times New Roman"/>
                <w:b/>
                <w:bCs/>
                <w:sz w:val="23"/>
                <w:szCs w:val="23"/>
              </w:rPr>
            </w:pPr>
            <w:proofErr w:type="spellStart"/>
            <w:r w:rsidRPr="006659C5">
              <w:rPr>
                <w:rFonts w:ascii="Times New Roman" w:eastAsia="ArialMT" w:hAnsi="Times New Roman" w:cs="Times New Roman"/>
                <w:b/>
                <w:bCs/>
                <w:sz w:val="23"/>
                <w:szCs w:val="23"/>
              </w:rPr>
              <w:t>Qtde</w:t>
            </w:r>
            <w:proofErr w:type="spellEnd"/>
            <w:r w:rsidRPr="006659C5">
              <w:rPr>
                <w:rFonts w:ascii="Times New Roman" w:eastAsia="ArialMT" w:hAnsi="Times New Roman" w:cs="Times New Roman"/>
                <w:b/>
                <w:bCs/>
                <w:sz w:val="23"/>
                <w:szCs w:val="23"/>
              </w:rPr>
              <w:t>. Projeto</w:t>
            </w:r>
          </w:p>
        </w:tc>
        <w:tc>
          <w:tcPr>
            <w:tcW w:w="2430" w:type="dxa"/>
            <w:vMerge w:val="restart"/>
            <w:vAlign w:val="center"/>
          </w:tcPr>
          <w:p w:rsidR="00203236" w:rsidRPr="006659C5" w:rsidRDefault="00203236" w:rsidP="005A40BC">
            <w:pPr>
              <w:spacing w:after="0" w:line="276" w:lineRule="auto"/>
              <w:jc w:val="center"/>
              <w:rPr>
                <w:rFonts w:ascii="Times New Roman" w:eastAsia="ArialMT" w:hAnsi="Times New Roman" w:cs="Times New Roman"/>
                <w:sz w:val="23"/>
                <w:szCs w:val="23"/>
              </w:rPr>
            </w:pPr>
            <w:r w:rsidRPr="006659C5">
              <w:rPr>
                <w:rFonts w:ascii="Times New Roman" w:eastAsia="ArialMT" w:hAnsi="Times New Roman" w:cs="Times New Roman"/>
                <w:b/>
                <w:bCs/>
                <w:sz w:val="23"/>
                <w:szCs w:val="23"/>
              </w:rPr>
              <w:t>50%</w:t>
            </w:r>
          </w:p>
        </w:tc>
      </w:tr>
      <w:tr w:rsidR="00203236" w:rsidRPr="006659C5" w:rsidTr="005A40BC">
        <w:tc>
          <w:tcPr>
            <w:tcW w:w="4034" w:type="dxa"/>
          </w:tcPr>
          <w:p w:rsidR="00203236" w:rsidRPr="006659C5" w:rsidRDefault="00303D92" w:rsidP="00B73030">
            <w:pPr>
              <w:spacing w:after="0" w:line="240" w:lineRule="auto"/>
              <w:jc w:val="both"/>
              <w:rPr>
                <w:rFonts w:ascii="Times New Roman" w:eastAsia="ArialMT" w:hAnsi="Times New Roman" w:cs="Times New Roman"/>
                <w:sz w:val="23"/>
                <w:szCs w:val="23"/>
              </w:rPr>
            </w:pPr>
            <w:r w:rsidRPr="006659C5">
              <w:rPr>
                <w:rFonts w:ascii="Times New Roman" w:eastAsia="ArialMT" w:hAnsi="Times New Roman" w:cs="Times New Roman"/>
                <w:sz w:val="23"/>
                <w:szCs w:val="23"/>
              </w:rPr>
              <w:t xml:space="preserve">PINTURA </w:t>
            </w:r>
          </w:p>
        </w:tc>
        <w:tc>
          <w:tcPr>
            <w:tcW w:w="737" w:type="dxa"/>
          </w:tcPr>
          <w:p w:rsidR="00203236" w:rsidRPr="006659C5" w:rsidRDefault="00203236" w:rsidP="00B73030">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M²</w:t>
            </w:r>
          </w:p>
        </w:tc>
        <w:tc>
          <w:tcPr>
            <w:tcW w:w="1634" w:type="dxa"/>
          </w:tcPr>
          <w:p w:rsidR="00203236" w:rsidRPr="006659C5" w:rsidRDefault="00303D92" w:rsidP="00B73030">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1.191,66</w:t>
            </w:r>
          </w:p>
          <w:p w:rsidR="00203236" w:rsidRPr="006659C5" w:rsidRDefault="00203236" w:rsidP="00B73030">
            <w:pPr>
              <w:spacing w:after="0" w:line="240" w:lineRule="auto"/>
              <w:jc w:val="center"/>
              <w:rPr>
                <w:rFonts w:ascii="Times New Roman" w:eastAsia="ArialMT" w:hAnsi="Times New Roman" w:cs="Times New Roman"/>
                <w:sz w:val="23"/>
                <w:szCs w:val="23"/>
              </w:rPr>
            </w:pPr>
          </w:p>
        </w:tc>
        <w:tc>
          <w:tcPr>
            <w:tcW w:w="2430" w:type="dxa"/>
            <w:vMerge/>
          </w:tcPr>
          <w:p w:rsidR="00203236" w:rsidRPr="006659C5" w:rsidRDefault="00203236" w:rsidP="005A40BC">
            <w:pPr>
              <w:spacing w:after="0" w:line="276" w:lineRule="auto"/>
              <w:jc w:val="both"/>
              <w:rPr>
                <w:rFonts w:ascii="Times New Roman" w:eastAsia="ArialMT" w:hAnsi="Times New Roman" w:cs="Times New Roman"/>
                <w:sz w:val="23"/>
                <w:szCs w:val="23"/>
              </w:rPr>
            </w:pPr>
          </w:p>
        </w:tc>
      </w:tr>
      <w:tr w:rsidR="00203236" w:rsidRPr="006659C5" w:rsidTr="005A40BC">
        <w:tc>
          <w:tcPr>
            <w:tcW w:w="4034" w:type="dxa"/>
          </w:tcPr>
          <w:p w:rsidR="00203236" w:rsidRPr="006659C5" w:rsidRDefault="00303D92" w:rsidP="00B73030">
            <w:pPr>
              <w:spacing w:after="0" w:line="240" w:lineRule="auto"/>
              <w:jc w:val="both"/>
              <w:rPr>
                <w:rFonts w:ascii="Times New Roman" w:eastAsia="ArialMT" w:hAnsi="Times New Roman" w:cs="Times New Roman"/>
                <w:sz w:val="23"/>
                <w:szCs w:val="23"/>
              </w:rPr>
            </w:pPr>
            <w:r w:rsidRPr="006659C5">
              <w:rPr>
                <w:rFonts w:ascii="Times New Roman" w:eastAsia="ArialMT" w:hAnsi="Times New Roman" w:cs="Times New Roman"/>
                <w:sz w:val="23"/>
                <w:szCs w:val="23"/>
              </w:rPr>
              <w:t xml:space="preserve">TELHAMENTO </w:t>
            </w:r>
          </w:p>
        </w:tc>
        <w:tc>
          <w:tcPr>
            <w:tcW w:w="737" w:type="dxa"/>
          </w:tcPr>
          <w:p w:rsidR="00203236" w:rsidRPr="006659C5" w:rsidRDefault="00203236" w:rsidP="00B73030">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M²</w:t>
            </w:r>
          </w:p>
        </w:tc>
        <w:tc>
          <w:tcPr>
            <w:tcW w:w="1634" w:type="dxa"/>
          </w:tcPr>
          <w:p w:rsidR="00203236" w:rsidRPr="006659C5" w:rsidRDefault="00303D92" w:rsidP="00B73030">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485,84</w:t>
            </w:r>
          </w:p>
          <w:p w:rsidR="00203236" w:rsidRPr="006659C5" w:rsidRDefault="00203236" w:rsidP="00B73030">
            <w:pPr>
              <w:spacing w:after="0" w:line="240" w:lineRule="auto"/>
              <w:jc w:val="center"/>
              <w:rPr>
                <w:rFonts w:ascii="Times New Roman" w:eastAsia="ArialMT" w:hAnsi="Times New Roman" w:cs="Times New Roman"/>
                <w:sz w:val="23"/>
                <w:szCs w:val="23"/>
              </w:rPr>
            </w:pPr>
          </w:p>
        </w:tc>
        <w:tc>
          <w:tcPr>
            <w:tcW w:w="2430" w:type="dxa"/>
            <w:vMerge/>
          </w:tcPr>
          <w:p w:rsidR="00203236" w:rsidRPr="006659C5" w:rsidRDefault="00203236" w:rsidP="005A40BC">
            <w:pPr>
              <w:spacing w:after="0" w:line="276" w:lineRule="auto"/>
              <w:jc w:val="both"/>
              <w:rPr>
                <w:rFonts w:ascii="Times New Roman" w:eastAsia="ArialMT" w:hAnsi="Times New Roman" w:cs="Times New Roman"/>
                <w:sz w:val="23"/>
                <w:szCs w:val="23"/>
              </w:rPr>
            </w:pPr>
          </w:p>
        </w:tc>
      </w:tr>
      <w:tr w:rsidR="00203236" w:rsidRPr="006659C5" w:rsidTr="005A40BC">
        <w:tc>
          <w:tcPr>
            <w:tcW w:w="4034" w:type="dxa"/>
          </w:tcPr>
          <w:p w:rsidR="00203236" w:rsidRPr="006659C5" w:rsidRDefault="00B73030" w:rsidP="00B73030">
            <w:pPr>
              <w:spacing w:after="0" w:line="240" w:lineRule="auto"/>
              <w:jc w:val="both"/>
              <w:rPr>
                <w:rFonts w:ascii="Times New Roman" w:eastAsia="ArialMT" w:hAnsi="Times New Roman" w:cs="Times New Roman"/>
                <w:sz w:val="23"/>
                <w:szCs w:val="23"/>
              </w:rPr>
            </w:pPr>
            <w:r w:rsidRPr="006659C5">
              <w:rPr>
                <w:rFonts w:ascii="Times New Roman" w:eastAsia="ArialMT" w:hAnsi="Times New Roman" w:cs="Times New Roman"/>
                <w:sz w:val="23"/>
                <w:szCs w:val="23"/>
              </w:rPr>
              <w:t>ESQUADRIAS</w:t>
            </w:r>
          </w:p>
        </w:tc>
        <w:tc>
          <w:tcPr>
            <w:tcW w:w="737" w:type="dxa"/>
          </w:tcPr>
          <w:p w:rsidR="00203236" w:rsidRPr="006659C5" w:rsidRDefault="00203236" w:rsidP="00B73030">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M2</w:t>
            </w:r>
            <w:proofErr w:type="gramStart"/>
            <w:r w:rsidRPr="006659C5">
              <w:rPr>
                <w:rFonts w:ascii="Times New Roman" w:eastAsia="ArialMT" w:hAnsi="Times New Roman" w:cs="Times New Roman"/>
                <w:sz w:val="23"/>
                <w:szCs w:val="23"/>
              </w:rPr>
              <w:t>²</w:t>
            </w:r>
            <w:proofErr w:type="gramEnd"/>
          </w:p>
        </w:tc>
        <w:tc>
          <w:tcPr>
            <w:tcW w:w="1634" w:type="dxa"/>
          </w:tcPr>
          <w:p w:rsidR="00203236" w:rsidRPr="006659C5" w:rsidRDefault="00B73030" w:rsidP="00B73030">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52,46</w:t>
            </w:r>
          </w:p>
        </w:tc>
        <w:tc>
          <w:tcPr>
            <w:tcW w:w="2430" w:type="dxa"/>
            <w:vMerge/>
          </w:tcPr>
          <w:p w:rsidR="00203236" w:rsidRPr="006659C5" w:rsidRDefault="00203236" w:rsidP="005A40BC">
            <w:pPr>
              <w:spacing w:after="0" w:line="276" w:lineRule="auto"/>
              <w:jc w:val="both"/>
              <w:rPr>
                <w:rFonts w:ascii="Times New Roman" w:eastAsia="ArialMT" w:hAnsi="Times New Roman" w:cs="Times New Roman"/>
                <w:sz w:val="23"/>
                <w:szCs w:val="23"/>
              </w:rPr>
            </w:pPr>
          </w:p>
        </w:tc>
      </w:tr>
    </w:tbl>
    <w:p w:rsidR="00FD7C9E" w:rsidRPr="006659C5" w:rsidRDefault="00FD7C9E" w:rsidP="00203236">
      <w:pPr>
        <w:pStyle w:val="Corpodetexto"/>
        <w:spacing w:after="0" w:line="276" w:lineRule="auto"/>
        <w:jc w:val="both"/>
        <w:rPr>
          <w:rFonts w:ascii="Times New Roman" w:hAnsi="Times New Roman" w:cs="Times New Roman"/>
          <w:sz w:val="23"/>
          <w:szCs w:val="23"/>
        </w:rPr>
      </w:pPr>
    </w:p>
    <w:p w:rsidR="00FD7C9E" w:rsidRPr="006659C5" w:rsidRDefault="006E050E" w:rsidP="00203236">
      <w:pPr>
        <w:tabs>
          <w:tab w:val="left" w:pos="720"/>
        </w:tabs>
        <w:spacing w:after="0" w:line="276" w:lineRule="auto"/>
        <w:ind w:firstLine="1276"/>
        <w:jc w:val="both"/>
        <w:rPr>
          <w:rFonts w:ascii="Times New Roman" w:hAnsi="Times New Roman" w:cs="Times New Roman"/>
          <w:sz w:val="23"/>
          <w:szCs w:val="23"/>
        </w:rPr>
      </w:pPr>
      <w:r w:rsidRPr="006659C5">
        <w:rPr>
          <w:rFonts w:ascii="Times New Roman" w:hAnsi="Times New Roman" w:cs="Times New Roman"/>
          <w:b/>
          <w:bCs/>
          <w:sz w:val="23"/>
          <w:szCs w:val="23"/>
        </w:rPr>
        <w:t xml:space="preserve">d) </w:t>
      </w:r>
      <w:r w:rsidRPr="006659C5">
        <w:rPr>
          <w:rFonts w:ascii="Times New Roman" w:hAnsi="Times New Roman" w:cs="Times New Roman"/>
          <w:sz w:val="23"/>
          <w:szCs w:val="23"/>
        </w:rPr>
        <w:t xml:space="preserve">Prova de a empresa licitante possuir, </w:t>
      </w:r>
      <w:r w:rsidRPr="006659C5">
        <w:rPr>
          <w:rFonts w:ascii="Times New Roman" w:hAnsi="Times New Roman" w:cs="Times New Roman"/>
          <w:b/>
          <w:bCs/>
          <w:sz w:val="23"/>
          <w:szCs w:val="23"/>
        </w:rPr>
        <w:t>atestado de capacidade técnica</w:t>
      </w:r>
      <w:r w:rsidRPr="006659C5">
        <w:rPr>
          <w:rFonts w:ascii="Times New Roman" w:hAnsi="Times New Roman" w:cs="Times New Roman"/>
          <w:sz w:val="23"/>
          <w:szCs w:val="23"/>
        </w:rPr>
        <w:t xml:space="preserve">, devidamente registrado no Conselho Regional de Engenharia e Agronomia (CREA) ou no Conselho Regional de Arquitetura e Urbanismo (CAU), </w:t>
      </w:r>
      <w:r w:rsidRPr="006659C5">
        <w:rPr>
          <w:rFonts w:ascii="Times New Roman" w:hAnsi="Times New Roman" w:cs="Times New Roman"/>
          <w:b/>
          <w:bCs/>
          <w:sz w:val="23"/>
          <w:szCs w:val="23"/>
        </w:rPr>
        <w:t xml:space="preserve">acompanhado da respectiva Certidão de Acervo Técnico – CAT, </w:t>
      </w:r>
      <w:r w:rsidRPr="006659C5">
        <w:rPr>
          <w:rFonts w:ascii="Times New Roman" w:hAnsi="Times New Roman" w:cs="Times New Roman"/>
          <w:sz w:val="23"/>
          <w:szCs w:val="23"/>
        </w:rPr>
        <w:t xml:space="preserve">comprovando que a </w:t>
      </w:r>
      <w:r w:rsidRPr="006659C5">
        <w:rPr>
          <w:rFonts w:ascii="Times New Roman" w:hAnsi="Times New Roman" w:cs="Times New Roman"/>
          <w:b/>
          <w:bCs/>
          <w:sz w:val="23"/>
          <w:szCs w:val="23"/>
        </w:rPr>
        <w:t>empresa licitante executou satisfatoriamente obras e/ou serviços com características semelhantes, equivalentes ou superiores ao objeto da licitação, cujas parcelas de maior relevância são abaixo definidas, conforme valor significativo objeto da licitação:</w:t>
      </w:r>
    </w:p>
    <w:tbl>
      <w:tblPr>
        <w:tblStyle w:val="Tabelacomgrade"/>
        <w:tblpPr w:leftFromText="180" w:rightFromText="180" w:vertAnchor="text" w:horzAnchor="page" w:tblpX="1680" w:tblpY="2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4"/>
        <w:gridCol w:w="737"/>
        <w:gridCol w:w="1634"/>
        <w:gridCol w:w="2430"/>
      </w:tblGrid>
      <w:tr w:rsidR="00FD7C9E" w:rsidRPr="006659C5">
        <w:tc>
          <w:tcPr>
            <w:tcW w:w="8835" w:type="dxa"/>
            <w:gridSpan w:val="4"/>
          </w:tcPr>
          <w:p w:rsidR="00FD7C9E" w:rsidRPr="006659C5" w:rsidRDefault="001B2431">
            <w:pPr>
              <w:spacing w:after="0" w:line="276" w:lineRule="auto"/>
              <w:jc w:val="center"/>
              <w:rPr>
                <w:rFonts w:ascii="Times New Roman" w:eastAsia="ArialMT" w:hAnsi="Times New Roman" w:cs="Times New Roman"/>
                <w:b/>
                <w:bCs/>
                <w:sz w:val="23"/>
                <w:szCs w:val="23"/>
              </w:rPr>
            </w:pPr>
            <w:r w:rsidRPr="006659C5">
              <w:rPr>
                <w:rFonts w:ascii="Times New Roman" w:eastAsia="ArialMT" w:hAnsi="Times New Roman" w:cs="Times New Roman"/>
                <w:b/>
                <w:bCs/>
                <w:sz w:val="23"/>
                <w:szCs w:val="23"/>
              </w:rPr>
              <w:t>COMPROVAÇÃO DA CAPACIDADE TÉCNICO-OPERACIONAL</w:t>
            </w:r>
          </w:p>
        </w:tc>
      </w:tr>
      <w:tr w:rsidR="00FD7C9E" w:rsidRPr="006659C5">
        <w:tc>
          <w:tcPr>
            <w:tcW w:w="8835" w:type="dxa"/>
            <w:gridSpan w:val="4"/>
          </w:tcPr>
          <w:p w:rsidR="00FD7C9E" w:rsidRPr="006659C5" w:rsidRDefault="001B2431">
            <w:pPr>
              <w:spacing w:after="0" w:line="276" w:lineRule="auto"/>
              <w:jc w:val="center"/>
              <w:rPr>
                <w:rFonts w:ascii="Times New Roman" w:eastAsia="ArialMT" w:hAnsi="Times New Roman" w:cs="Times New Roman"/>
                <w:sz w:val="23"/>
                <w:szCs w:val="23"/>
              </w:rPr>
            </w:pPr>
            <w:r w:rsidRPr="006659C5">
              <w:rPr>
                <w:rFonts w:ascii="Times New Roman" w:eastAsia="ArialMT" w:hAnsi="Times New Roman" w:cs="Times New Roman"/>
                <w:b/>
                <w:bCs/>
                <w:sz w:val="23"/>
                <w:szCs w:val="23"/>
                <w:u w:val="single"/>
              </w:rPr>
              <w:t>PARCELAS DE RELEVÂNCIA</w:t>
            </w:r>
          </w:p>
        </w:tc>
      </w:tr>
      <w:tr w:rsidR="00FD7C9E" w:rsidRPr="006659C5">
        <w:tc>
          <w:tcPr>
            <w:tcW w:w="4034" w:type="dxa"/>
          </w:tcPr>
          <w:p w:rsidR="00FD7C9E" w:rsidRPr="006659C5" w:rsidRDefault="001B2431">
            <w:pPr>
              <w:spacing w:after="0" w:line="276" w:lineRule="auto"/>
              <w:jc w:val="center"/>
              <w:rPr>
                <w:rFonts w:ascii="Times New Roman" w:eastAsia="ArialMT" w:hAnsi="Times New Roman" w:cs="Times New Roman"/>
                <w:b/>
                <w:bCs/>
                <w:sz w:val="23"/>
                <w:szCs w:val="23"/>
              </w:rPr>
            </w:pPr>
            <w:r w:rsidRPr="006659C5">
              <w:rPr>
                <w:rFonts w:ascii="Times New Roman" w:eastAsia="ArialMT" w:hAnsi="Times New Roman" w:cs="Times New Roman"/>
                <w:b/>
                <w:bCs/>
                <w:sz w:val="23"/>
                <w:szCs w:val="23"/>
              </w:rPr>
              <w:t>Descrição</w:t>
            </w:r>
          </w:p>
        </w:tc>
        <w:tc>
          <w:tcPr>
            <w:tcW w:w="737" w:type="dxa"/>
          </w:tcPr>
          <w:p w:rsidR="00FD7C9E" w:rsidRPr="006659C5" w:rsidRDefault="001B2431">
            <w:pPr>
              <w:spacing w:after="0" w:line="276" w:lineRule="auto"/>
              <w:jc w:val="center"/>
              <w:rPr>
                <w:rFonts w:ascii="Times New Roman" w:eastAsia="ArialMT" w:hAnsi="Times New Roman" w:cs="Times New Roman"/>
                <w:b/>
                <w:bCs/>
                <w:sz w:val="23"/>
                <w:szCs w:val="23"/>
              </w:rPr>
            </w:pPr>
            <w:r w:rsidRPr="006659C5">
              <w:rPr>
                <w:rFonts w:ascii="Times New Roman" w:eastAsia="ArialMT" w:hAnsi="Times New Roman" w:cs="Times New Roman"/>
                <w:b/>
                <w:bCs/>
                <w:sz w:val="23"/>
                <w:szCs w:val="23"/>
              </w:rPr>
              <w:t>Un.</w:t>
            </w:r>
          </w:p>
        </w:tc>
        <w:tc>
          <w:tcPr>
            <w:tcW w:w="1634" w:type="dxa"/>
          </w:tcPr>
          <w:p w:rsidR="00FD7C9E" w:rsidRPr="006659C5" w:rsidRDefault="001B2431">
            <w:pPr>
              <w:spacing w:after="0" w:line="276" w:lineRule="auto"/>
              <w:jc w:val="center"/>
              <w:rPr>
                <w:rFonts w:ascii="Times New Roman" w:eastAsia="ArialMT" w:hAnsi="Times New Roman" w:cs="Times New Roman"/>
                <w:b/>
                <w:bCs/>
                <w:sz w:val="23"/>
                <w:szCs w:val="23"/>
              </w:rPr>
            </w:pPr>
            <w:proofErr w:type="spellStart"/>
            <w:r w:rsidRPr="006659C5">
              <w:rPr>
                <w:rFonts w:ascii="Times New Roman" w:eastAsia="ArialMT" w:hAnsi="Times New Roman" w:cs="Times New Roman"/>
                <w:b/>
                <w:bCs/>
                <w:sz w:val="23"/>
                <w:szCs w:val="23"/>
              </w:rPr>
              <w:t>Qtde</w:t>
            </w:r>
            <w:proofErr w:type="spellEnd"/>
            <w:r w:rsidRPr="006659C5">
              <w:rPr>
                <w:rFonts w:ascii="Times New Roman" w:eastAsia="ArialMT" w:hAnsi="Times New Roman" w:cs="Times New Roman"/>
                <w:b/>
                <w:bCs/>
                <w:sz w:val="23"/>
                <w:szCs w:val="23"/>
              </w:rPr>
              <w:t>. Projeto</w:t>
            </w:r>
          </w:p>
        </w:tc>
        <w:tc>
          <w:tcPr>
            <w:tcW w:w="2430" w:type="dxa"/>
            <w:vMerge w:val="restart"/>
            <w:vAlign w:val="center"/>
          </w:tcPr>
          <w:p w:rsidR="00FD7C9E" w:rsidRPr="006659C5" w:rsidRDefault="001B2431">
            <w:pPr>
              <w:spacing w:after="0" w:line="276" w:lineRule="auto"/>
              <w:jc w:val="center"/>
              <w:rPr>
                <w:rFonts w:ascii="Times New Roman" w:eastAsia="ArialMT" w:hAnsi="Times New Roman" w:cs="Times New Roman"/>
                <w:sz w:val="23"/>
                <w:szCs w:val="23"/>
              </w:rPr>
            </w:pPr>
            <w:r w:rsidRPr="006659C5">
              <w:rPr>
                <w:rFonts w:ascii="Times New Roman" w:eastAsia="ArialMT" w:hAnsi="Times New Roman" w:cs="Times New Roman"/>
                <w:b/>
                <w:bCs/>
                <w:sz w:val="23"/>
                <w:szCs w:val="23"/>
              </w:rPr>
              <w:t>50%</w:t>
            </w:r>
          </w:p>
        </w:tc>
      </w:tr>
      <w:tr w:rsidR="006659C5" w:rsidRPr="006659C5">
        <w:tc>
          <w:tcPr>
            <w:tcW w:w="4034" w:type="dxa"/>
          </w:tcPr>
          <w:p w:rsidR="006659C5" w:rsidRPr="006659C5" w:rsidRDefault="006659C5" w:rsidP="006659C5">
            <w:pPr>
              <w:spacing w:after="0" w:line="240" w:lineRule="auto"/>
              <w:jc w:val="both"/>
              <w:rPr>
                <w:rFonts w:ascii="Times New Roman" w:eastAsia="ArialMT" w:hAnsi="Times New Roman" w:cs="Times New Roman"/>
                <w:sz w:val="23"/>
                <w:szCs w:val="23"/>
              </w:rPr>
            </w:pPr>
            <w:r w:rsidRPr="006659C5">
              <w:rPr>
                <w:rFonts w:ascii="Times New Roman" w:eastAsia="ArialMT" w:hAnsi="Times New Roman" w:cs="Times New Roman"/>
                <w:sz w:val="23"/>
                <w:szCs w:val="23"/>
              </w:rPr>
              <w:t xml:space="preserve">PINTURA </w:t>
            </w:r>
          </w:p>
        </w:tc>
        <w:tc>
          <w:tcPr>
            <w:tcW w:w="737" w:type="dxa"/>
          </w:tcPr>
          <w:p w:rsidR="006659C5" w:rsidRPr="006659C5" w:rsidRDefault="006659C5" w:rsidP="006659C5">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M²</w:t>
            </w:r>
          </w:p>
        </w:tc>
        <w:tc>
          <w:tcPr>
            <w:tcW w:w="1634" w:type="dxa"/>
          </w:tcPr>
          <w:p w:rsidR="006659C5" w:rsidRPr="006659C5" w:rsidRDefault="006659C5" w:rsidP="006659C5">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1.191,66</w:t>
            </w:r>
          </w:p>
          <w:p w:rsidR="006659C5" w:rsidRPr="006659C5" w:rsidRDefault="006659C5" w:rsidP="006659C5">
            <w:pPr>
              <w:spacing w:after="0" w:line="240" w:lineRule="auto"/>
              <w:jc w:val="center"/>
              <w:rPr>
                <w:rFonts w:ascii="Times New Roman" w:eastAsia="ArialMT" w:hAnsi="Times New Roman" w:cs="Times New Roman"/>
                <w:sz w:val="23"/>
                <w:szCs w:val="23"/>
              </w:rPr>
            </w:pPr>
          </w:p>
        </w:tc>
        <w:tc>
          <w:tcPr>
            <w:tcW w:w="2430" w:type="dxa"/>
            <w:vMerge/>
          </w:tcPr>
          <w:p w:rsidR="006659C5" w:rsidRPr="006659C5" w:rsidRDefault="006659C5" w:rsidP="006659C5">
            <w:pPr>
              <w:spacing w:after="0" w:line="276" w:lineRule="auto"/>
              <w:jc w:val="both"/>
              <w:rPr>
                <w:rFonts w:ascii="Times New Roman" w:eastAsia="ArialMT" w:hAnsi="Times New Roman" w:cs="Times New Roman"/>
                <w:sz w:val="23"/>
                <w:szCs w:val="23"/>
              </w:rPr>
            </w:pPr>
          </w:p>
        </w:tc>
      </w:tr>
      <w:tr w:rsidR="006659C5" w:rsidRPr="006659C5">
        <w:tc>
          <w:tcPr>
            <w:tcW w:w="4034" w:type="dxa"/>
          </w:tcPr>
          <w:p w:rsidR="006659C5" w:rsidRPr="006659C5" w:rsidRDefault="006659C5" w:rsidP="006659C5">
            <w:pPr>
              <w:spacing w:after="0" w:line="240" w:lineRule="auto"/>
              <w:jc w:val="both"/>
              <w:rPr>
                <w:rFonts w:ascii="Times New Roman" w:eastAsia="ArialMT" w:hAnsi="Times New Roman" w:cs="Times New Roman"/>
                <w:sz w:val="23"/>
                <w:szCs w:val="23"/>
              </w:rPr>
            </w:pPr>
            <w:r w:rsidRPr="006659C5">
              <w:rPr>
                <w:rFonts w:ascii="Times New Roman" w:eastAsia="ArialMT" w:hAnsi="Times New Roman" w:cs="Times New Roman"/>
                <w:sz w:val="23"/>
                <w:szCs w:val="23"/>
              </w:rPr>
              <w:t xml:space="preserve">TELHAMENTO </w:t>
            </w:r>
          </w:p>
        </w:tc>
        <w:tc>
          <w:tcPr>
            <w:tcW w:w="737" w:type="dxa"/>
          </w:tcPr>
          <w:p w:rsidR="006659C5" w:rsidRPr="006659C5" w:rsidRDefault="006659C5" w:rsidP="006659C5">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M²</w:t>
            </w:r>
          </w:p>
        </w:tc>
        <w:tc>
          <w:tcPr>
            <w:tcW w:w="1634" w:type="dxa"/>
          </w:tcPr>
          <w:p w:rsidR="006659C5" w:rsidRPr="006659C5" w:rsidRDefault="006659C5" w:rsidP="006659C5">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485,84</w:t>
            </w:r>
          </w:p>
          <w:p w:rsidR="006659C5" w:rsidRPr="006659C5" w:rsidRDefault="006659C5" w:rsidP="006659C5">
            <w:pPr>
              <w:spacing w:after="0" w:line="240" w:lineRule="auto"/>
              <w:jc w:val="center"/>
              <w:rPr>
                <w:rFonts w:ascii="Times New Roman" w:eastAsia="ArialMT" w:hAnsi="Times New Roman" w:cs="Times New Roman"/>
                <w:sz w:val="23"/>
                <w:szCs w:val="23"/>
              </w:rPr>
            </w:pPr>
          </w:p>
        </w:tc>
        <w:tc>
          <w:tcPr>
            <w:tcW w:w="2430" w:type="dxa"/>
            <w:vMerge/>
          </w:tcPr>
          <w:p w:rsidR="006659C5" w:rsidRPr="006659C5" w:rsidRDefault="006659C5" w:rsidP="006659C5">
            <w:pPr>
              <w:spacing w:after="0" w:line="276" w:lineRule="auto"/>
              <w:jc w:val="both"/>
              <w:rPr>
                <w:rFonts w:ascii="Times New Roman" w:eastAsia="ArialMT" w:hAnsi="Times New Roman" w:cs="Times New Roman"/>
                <w:sz w:val="23"/>
                <w:szCs w:val="23"/>
              </w:rPr>
            </w:pPr>
          </w:p>
        </w:tc>
      </w:tr>
      <w:tr w:rsidR="006659C5" w:rsidRPr="006659C5">
        <w:tc>
          <w:tcPr>
            <w:tcW w:w="4034" w:type="dxa"/>
          </w:tcPr>
          <w:p w:rsidR="006659C5" w:rsidRPr="006659C5" w:rsidRDefault="006659C5" w:rsidP="006659C5">
            <w:pPr>
              <w:spacing w:after="0" w:line="240" w:lineRule="auto"/>
              <w:jc w:val="both"/>
              <w:rPr>
                <w:rFonts w:ascii="Times New Roman" w:eastAsia="ArialMT" w:hAnsi="Times New Roman" w:cs="Times New Roman"/>
                <w:sz w:val="23"/>
                <w:szCs w:val="23"/>
              </w:rPr>
            </w:pPr>
            <w:r w:rsidRPr="006659C5">
              <w:rPr>
                <w:rFonts w:ascii="Times New Roman" w:eastAsia="ArialMT" w:hAnsi="Times New Roman" w:cs="Times New Roman"/>
                <w:sz w:val="23"/>
                <w:szCs w:val="23"/>
              </w:rPr>
              <w:t>ESQUADRIAS</w:t>
            </w:r>
          </w:p>
        </w:tc>
        <w:tc>
          <w:tcPr>
            <w:tcW w:w="737" w:type="dxa"/>
          </w:tcPr>
          <w:p w:rsidR="006659C5" w:rsidRPr="006659C5" w:rsidRDefault="006659C5" w:rsidP="006659C5">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M2</w:t>
            </w:r>
            <w:proofErr w:type="gramStart"/>
            <w:r w:rsidRPr="006659C5">
              <w:rPr>
                <w:rFonts w:ascii="Times New Roman" w:eastAsia="ArialMT" w:hAnsi="Times New Roman" w:cs="Times New Roman"/>
                <w:sz w:val="23"/>
                <w:szCs w:val="23"/>
              </w:rPr>
              <w:t>²</w:t>
            </w:r>
            <w:proofErr w:type="gramEnd"/>
          </w:p>
        </w:tc>
        <w:tc>
          <w:tcPr>
            <w:tcW w:w="1634" w:type="dxa"/>
          </w:tcPr>
          <w:p w:rsidR="006659C5" w:rsidRPr="006659C5" w:rsidRDefault="006659C5" w:rsidP="006659C5">
            <w:pPr>
              <w:spacing w:after="0" w:line="240" w:lineRule="auto"/>
              <w:jc w:val="center"/>
              <w:rPr>
                <w:rFonts w:ascii="Times New Roman" w:eastAsia="ArialMT" w:hAnsi="Times New Roman" w:cs="Times New Roman"/>
                <w:sz w:val="23"/>
                <w:szCs w:val="23"/>
              </w:rPr>
            </w:pPr>
            <w:r w:rsidRPr="006659C5">
              <w:rPr>
                <w:rFonts w:ascii="Times New Roman" w:eastAsia="ArialMT" w:hAnsi="Times New Roman" w:cs="Times New Roman"/>
                <w:sz w:val="23"/>
                <w:szCs w:val="23"/>
              </w:rPr>
              <w:t>52,46</w:t>
            </w:r>
          </w:p>
        </w:tc>
        <w:tc>
          <w:tcPr>
            <w:tcW w:w="2430" w:type="dxa"/>
            <w:vMerge/>
          </w:tcPr>
          <w:p w:rsidR="006659C5" w:rsidRPr="006659C5" w:rsidRDefault="006659C5" w:rsidP="006659C5">
            <w:pPr>
              <w:spacing w:after="0" w:line="276" w:lineRule="auto"/>
              <w:jc w:val="both"/>
              <w:rPr>
                <w:rFonts w:ascii="Times New Roman" w:eastAsia="ArialMT" w:hAnsi="Times New Roman" w:cs="Times New Roman"/>
                <w:sz w:val="23"/>
                <w:szCs w:val="23"/>
              </w:rPr>
            </w:pPr>
          </w:p>
        </w:tc>
      </w:tr>
    </w:tbl>
    <w:p w:rsidR="00FD7C9E" w:rsidRPr="006659C5" w:rsidRDefault="00FD7C9E">
      <w:pPr>
        <w:spacing w:after="0" w:line="276" w:lineRule="auto"/>
        <w:ind w:firstLineChars="550" w:firstLine="1210"/>
        <w:jc w:val="both"/>
        <w:rPr>
          <w:rFonts w:ascii="ArialMT" w:eastAsia="ArialMT" w:hAnsi="ArialMT"/>
          <w:szCs w:val="24"/>
        </w:rPr>
      </w:pPr>
    </w:p>
    <w:p w:rsidR="00FD7C9E" w:rsidRDefault="006E050E">
      <w:pPr>
        <w:autoSpaceDE w:val="0"/>
        <w:autoSpaceDN w:val="0"/>
        <w:adjustRightInd w:val="0"/>
        <w:spacing w:after="0" w:line="276" w:lineRule="auto"/>
        <w:ind w:firstLineChars="550" w:firstLine="1265"/>
        <w:jc w:val="both"/>
        <w:rPr>
          <w:rFonts w:ascii="Times New Roman" w:hAnsi="Times New Roman" w:cs="Times New Roman"/>
          <w:sz w:val="23"/>
          <w:szCs w:val="23"/>
        </w:rPr>
      </w:pPr>
      <w:r w:rsidRPr="006659C5">
        <w:rPr>
          <w:rFonts w:ascii="Times New Roman" w:hAnsi="Times New Roman" w:cs="Times New Roman"/>
          <w:sz w:val="23"/>
          <w:szCs w:val="23"/>
        </w:rPr>
        <w:t>e</w:t>
      </w:r>
      <w:r w:rsidR="001B2431" w:rsidRPr="006659C5">
        <w:rPr>
          <w:rFonts w:ascii="Times New Roman" w:hAnsi="Times New Roman" w:cs="Times New Roman"/>
          <w:sz w:val="23"/>
          <w:szCs w:val="23"/>
        </w:rPr>
        <w:t>) Atestado Técnico (Certidão de Acervo Técnico - CAT) do Plano de Gerenciamento de Resíduos Sólidos em nome do profissional responsável técnico da empresa contratada.</w:t>
      </w:r>
    </w:p>
    <w:p w:rsidR="00FD7C9E" w:rsidRDefault="006E050E">
      <w:pPr>
        <w:autoSpaceDE w:val="0"/>
        <w:autoSpaceDN w:val="0"/>
        <w:adjustRightInd w:val="0"/>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f</w:t>
      </w:r>
      <w:r w:rsidR="001B2431">
        <w:rPr>
          <w:rFonts w:ascii="Times New Roman" w:hAnsi="Times New Roman" w:cs="Times New Roman"/>
          <w:sz w:val="23"/>
          <w:szCs w:val="23"/>
        </w:rPr>
        <w:t xml:space="preserve">) Declaração comprovando que a licitante através do RESPONSÁVEL TÉCNICO, vistoriou o local onde serão executados os serviços objetos desta licitação, ficando assim </w:t>
      </w:r>
      <w:proofErr w:type="gramStart"/>
      <w:r w:rsidR="001B2431">
        <w:rPr>
          <w:rFonts w:ascii="Times New Roman" w:hAnsi="Times New Roman" w:cs="Times New Roman"/>
          <w:sz w:val="23"/>
          <w:szCs w:val="23"/>
        </w:rPr>
        <w:t>ciente das características</w:t>
      </w:r>
      <w:proofErr w:type="gramEnd"/>
      <w:r w:rsidR="001B2431">
        <w:rPr>
          <w:rFonts w:ascii="Times New Roman" w:hAnsi="Times New Roman" w:cs="Times New Roman"/>
          <w:sz w:val="23"/>
          <w:szCs w:val="23"/>
        </w:rPr>
        <w:t>, condições especiais dificuldade que porventura possam existir na execução dos trabalhos, admitindo o prévio e total conhecimento da situação e das informações necessárias à execução do mesmo.</w:t>
      </w:r>
    </w:p>
    <w:p w:rsidR="00FD7C9E" w:rsidRDefault="006E050E">
      <w:pPr>
        <w:autoSpaceDE w:val="0"/>
        <w:autoSpaceDN w:val="0"/>
        <w:adjustRightInd w:val="0"/>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lastRenderedPageBreak/>
        <w:t>g</w:t>
      </w:r>
      <w:r w:rsidR="001B2431">
        <w:rPr>
          <w:rFonts w:ascii="Times New Roman" w:hAnsi="Times New Roman" w:cs="Times New Roman"/>
          <w:sz w:val="23"/>
          <w:szCs w:val="23"/>
        </w:rPr>
        <w:t>) Comprovação de que a empresa possui técnico na área de Segurança do Trabalho, podendo o</w:t>
      </w:r>
      <w:r w:rsidR="001B2431">
        <w:rPr>
          <w:rFonts w:ascii="Times New Roman" w:eastAsia="Trebuchet MS" w:hAnsi="Times New Roman" w:cs="Times New Roman"/>
          <w:sz w:val="23"/>
          <w:szCs w:val="23"/>
        </w:rPr>
        <w:t xml:space="preserve"> vínculo do profissional ser comprovado mediante apresentação de:</w:t>
      </w:r>
    </w:p>
    <w:p w:rsidR="00FD7C9E" w:rsidRDefault="006E050E">
      <w:pPr>
        <w:spacing w:after="0" w:line="276" w:lineRule="auto"/>
        <w:ind w:firstLineChars="550" w:firstLine="1265"/>
        <w:jc w:val="both"/>
        <w:rPr>
          <w:rFonts w:ascii="Times New Roman" w:hAnsi="Times New Roman" w:cs="Times New Roman"/>
          <w:sz w:val="23"/>
          <w:szCs w:val="23"/>
        </w:rPr>
      </w:pPr>
      <w:proofErr w:type="gramStart"/>
      <w:r>
        <w:rPr>
          <w:rFonts w:ascii="Times New Roman" w:eastAsia="Trebuchet MS" w:hAnsi="Times New Roman" w:cs="Times New Roman"/>
          <w:sz w:val="23"/>
          <w:szCs w:val="23"/>
        </w:rPr>
        <w:t>g</w:t>
      </w:r>
      <w:r w:rsidR="001B2431">
        <w:rPr>
          <w:rFonts w:ascii="Times New Roman" w:eastAsia="Trebuchet MS" w:hAnsi="Times New Roman" w:cs="Times New Roman"/>
          <w:sz w:val="23"/>
          <w:szCs w:val="23"/>
        </w:rPr>
        <w:t>.</w:t>
      </w:r>
      <w:proofErr w:type="gramEnd"/>
      <w:r w:rsidR="001B2431">
        <w:rPr>
          <w:rFonts w:ascii="Times New Roman" w:eastAsia="Trebuchet MS" w:hAnsi="Times New Roman" w:cs="Times New Roman"/>
          <w:sz w:val="23"/>
          <w:szCs w:val="23"/>
        </w:rPr>
        <w:t xml:space="preserve">1) </w:t>
      </w:r>
      <w:r w:rsidR="001B2431">
        <w:rPr>
          <w:rFonts w:ascii="Times New Roman" w:eastAsia="Arial" w:hAnsi="Times New Roman" w:cs="Times New Roman"/>
          <w:sz w:val="23"/>
          <w:szCs w:val="23"/>
        </w:rPr>
        <w:t>no caso de vínculo empregatício, mediante a apresentação da carteira profissional (CTPS) ou ficha de registros de empregados (FRE), esta com o visto do órgão competente</w:t>
      </w:r>
      <w:r w:rsidR="001B2431">
        <w:rPr>
          <w:rFonts w:ascii="Times New Roman" w:eastAsia="Trebuchet MS" w:hAnsi="Times New Roman" w:cs="Times New Roman"/>
          <w:sz w:val="23"/>
          <w:szCs w:val="23"/>
        </w:rPr>
        <w:t>;</w:t>
      </w:r>
    </w:p>
    <w:p w:rsidR="00FD7C9E" w:rsidRDefault="006E050E">
      <w:pPr>
        <w:spacing w:after="0" w:line="276" w:lineRule="auto"/>
        <w:ind w:firstLineChars="550" w:firstLine="1265"/>
        <w:jc w:val="both"/>
        <w:rPr>
          <w:rFonts w:ascii="Times New Roman" w:eastAsia="Trebuchet MS" w:hAnsi="Times New Roman" w:cs="Times New Roman"/>
          <w:sz w:val="23"/>
          <w:szCs w:val="23"/>
        </w:rPr>
      </w:pPr>
      <w:proofErr w:type="gramStart"/>
      <w:r>
        <w:rPr>
          <w:rFonts w:ascii="Times New Roman" w:eastAsia="Trebuchet MS" w:hAnsi="Times New Roman" w:cs="Times New Roman"/>
          <w:sz w:val="23"/>
          <w:szCs w:val="23"/>
        </w:rPr>
        <w:t>g</w:t>
      </w:r>
      <w:r w:rsidR="001B2431">
        <w:rPr>
          <w:rFonts w:ascii="Times New Roman" w:eastAsia="Trebuchet MS" w:hAnsi="Times New Roman" w:cs="Times New Roman"/>
          <w:sz w:val="23"/>
          <w:szCs w:val="23"/>
        </w:rPr>
        <w:t>.</w:t>
      </w:r>
      <w:proofErr w:type="gramEnd"/>
      <w:r w:rsidR="001B2431">
        <w:rPr>
          <w:rFonts w:ascii="Times New Roman" w:eastAsia="Trebuchet MS" w:hAnsi="Times New Roman" w:cs="Times New Roman"/>
          <w:sz w:val="23"/>
          <w:szCs w:val="23"/>
        </w:rPr>
        <w:t>2) n</w:t>
      </w:r>
      <w:r w:rsidR="001B2431">
        <w:rPr>
          <w:rFonts w:ascii="Times New Roman" w:eastAsia="Arial" w:hAnsi="Times New Roman" w:cs="Times New Roman"/>
          <w:sz w:val="23"/>
          <w:szCs w:val="23"/>
        </w:rPr>
        <w:t>o caso de vínculo societário, através de cópia do ato constitutivo, contrato social ou estatuto, devidamente registrado no órgão competente</w:t>
      </w:r>
      <w:r w:rsidR="001B2431">
        <w:rPr>
          <w:rFonts w:ascii="Times New Roman" w:eastAsia="Trebuchet MS" w:hAnsi="Times New Roman" w:cs="Times New Roman"/>
          <w:sz w:val="23"/>
          <w:szCs w:val="23"/>
        </w:rPr>
        <w:t>;</w:t>
      </w:r>
    </w:p>
    <w:p w:rsidR="00FD7C9E" w:rsidRDefault="006E050E">
      <w:pPr>
        <w:spacing w:after="0" w:line="276" w:lineRule="auto"/>
        <w:ind w:firstLineChars="550" w:firstLine="1265"/>
        <w:jc w:val="both"/>
        <w:rPr>
          <w:rFonts w:ascii="Times New Roman" w:hAnsi="Times New Roman" w:cs="Times New Roman"/>
          <w:sz w:val="23"/>
          <w:szCs w:val="23"/>
        </w:rPr>
      </w:pPr>
      <w:proofErr w:type="gramStart"/>
      <w:r>
        <w:rPr>
          <w:rFonts w:ascii="Times New Roman" w:eastAsia="Trebuchet MS" w:hAnsi="Times New Roman" w:cs="Times New Roman"/>
          <w:sz w:val="23"/>
          <w:szCs w:val="23"/>
        </w:rPr>
        <w:t>g</w:t>
      </w:r>
      <w:r w:rsidR="001B2431">
        <w:rPr>
          <w:rFonts w:ascii="Times New Roman" w:eastAsia="Trebuchet MS" w:hAnsi="Times New Roman" w:cs="Times New Roman"/>
          <w:sz w:val="23"/>
          <w:szCs w:val="23"/>
        </w:rPr>
        <w:t>.</w:t>
      </w:r>
      <w:proofErr w:type="gramEnd"/>
      <w:r w:rsidR="001B2431">
        <w:rPr>
          <w:rFonts w:ascii="Times New Roman" w:eastAsia="Trebuchet MS" w:hAnsi="Times New Roman" w:cs="Times New Roman"/>
          <w:sz w:val="23"/>
          <w:szCs w:val="23"/>
        </w:rPr>
        <w:t>3) se contratado, cópia autenticada do contrato firmado com a licitante, assinado pelo representante legal da empresa e com firma reconhecida em cartório;</w:t>
      </w:r>
    </w:p>
    <w:p w:rsidR="00FD7C9E" w:rsidRDefault="00FD7C9E">
      <w:pPr>
        <w:pStyle w:val="Default"/>
        <w:spacing w:line="276" w:lineRule="auto"/>
        <w:jc w:val="both"/>
        <w:rPr>
          <w:rFonts w:ascii="Times New Roman" w:hAnsi="Times New Roman" w:cs="Times New Roman"/>
          <w:bCs/>
          <w:sz w:val="23"/>
          <w:szCs w:val="23"/>
        </w:rPr>
      </w:pPr>
    </w:p>
    <w:p w:rsidR="00FD7C9E" w:rsidRDefault="001B2431">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12.2.5. Declarações: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3"/>
          <w:szCs w:val="23"/>
        </w:rPr>
        <w:t>Anexo IV</w:t>
      </w:r>
      <w:r>
        <w:rPr>
          <w:rFonts w:ascii="Times New Roman" w:hAnsi="Times New Roman" w:cs="Times New Roman"/>
          <w:sz w:val="23"/>
          <w:szCs w:val="23"/>
        </w:rPr>
        <w:t xml:space="preserve"> deste Edital ou Certidão da Junta Comercial de Enquadramento de Micro Empresa ou Empresa de Pequeno Porte, ambas emitida/firmada no prazo de até 90 (noventa) dias contados da data de abertura do Pregão.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t xml:space="preserve">b) Declaração geral conjunta para habilitação, conforme modelo proposto no </w:t>
      </w:r>
      <w:r>
        <w:rPr>
          <w:rFonts w:ascii="Times New Roman" w:hAnsi="Times New Roman" w:cs="Times New Roman"/>
          <w:b/>
          <w:bCs/>
          <w:sz w:val="23"/>
          <w:szCs w:val="23"/>
        </w:rPr>
        <w:t>Anexo II,</w:t>
      </w:r>
      <w:r>
        <w:rPr>
          <w:rFonts w:ascii="Times New Roman" w:hAnsi="Times New Roman" w:cs="Times New Roman"/>
          <w:sz w:val="23"/>
          <w:szCs w:val="23"/>
        </w:rPr>
        <w:t xml:space="preserve"> deste Edital; </w:t>
      </w:r>
      <w:proofErr w:type="gramStart"/>
      <w:r>
        <w:rPr>
          <w:rFonts w:ascii="Times New Roman" w:hAnsi="Times New Roman" w:cs="Times New Roman"/>
          <w:sz w:val="23"/>
          <w:szCs w:val="23"/>
        </w:rPr>
        <w:t>e</w:t>
      </w:r>
      <w:proofErr w:type="gramEnd"/>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3"/>
          <w:szCs w:val="23"/>
        </w:rPr>
        <w:t>Anexo IV</w:t>
      </w:r>
      <w:r>
        <w:rPr>
          <w:rFonts w:ascii="Times New Roman" w:hAnsi="Times New Roman" w:cs="Times New Roman"/>
          <w:sz w:val="23"/>
          <w:szCs w:val="23"/>
        </w:rPr>
        <w:t>, deste Edital.</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 </w:t>
      </w:r>
      <w:r>
        <w:rPr>
          <w:rFonts w:ascii="Times New Roman" w:hAnsi="Times New Roman" w:cs="Times New Roman"/>
          <w:sz w:val="23"/>
          <w:szCs w:val="23"/>
        </w:rPr>
        <w:tab/>
      </w:r>
      <w:r>
        <w:rPr>
          <w:rFonts w:ascii="Times New Roman" w:hAnsi="Times New Roman" w:cs="Times New Roman"/>
          <w:b/>
          <w:bCs/>
          <w:sz w:val="23"/>
          <w:szCs w:val="23"/>
        </w:rPr>
        <w:t>12.2.5.1.</w:t>
      </w:r>
      <w:r>
        <w:rPr>
          <w:rFonts w:ascii="Times New Roman" w:hAnsi="Times New Roman" w:cs="Times New Roman"/>
          <w:sz w:val="23"/>
          <w:szCs w:val="23"/>
        </w:rPr>
        <w:t xml:space="preserve"> A habilitação poderá ser realizada por processo eletrônico de comunicação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distância, anexando a devida documentação no portal </w:t>
      </w:r>
      <w:hyperlink r:id="rId19" w:history="1">
        <w:r>
          <w:rPr>
            <w:rFonts w:ascii="Times New Roman" w:hAnsi="Times New Roman" w:cs="Times New Roman"/>
            <w:sz w:val="23"/>
            <w:szCs w:val="23"/>
          </w:rPr>
          <w:t>https://www.portaldecompraspublicas.com.br</w:t>
        </w:r>
      </w:hyperlink>
      <w:r>
        <w:rPr>
          <w:rFonts w:ascii="Times New Roman" w:hAnsi="Times New Roman" w:cs="Times New Roman"/>
          <w:sz w:val="23"/>
          <w:szCs w:val="23"/>
        </w:rPr>
        <w:t>.</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Após a entrega dos documentos para habilitação, não será permitida a substituição ou a apresentação de novos documentos, salvo em sede de diligência, para: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12.3.1.</w:t>
      </w:r>
      <w:r>
        <w:rPr>
          <w:rFonts w:ascii="Times New Roman" w:hAnsi="Times New Roman" w:cs="Times New Roman"/>
          <w:sz w:val="23"/>
          <w:szCs w:val="23"/>
        </w:rPr>
        <w:t xml:space="preserve"> Complementação de informações acerca dos documentos já apresentados pelos licitantes e desde que necessária para apurar fatos existentes à época da abertura do certame;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12.3.2. </w:t>
      </w:r>
      <w:r>
        <w:rPr>
          <w:rFonts w:ascii="Times New Roman" w:hAnsi="Times New Roman" w:cs="Times New Roman"/>
          <w:sz w:val="23"/>
          <w:szCs w:val="23"/>
        </w:rPr>
        <w:t>Atualização de documentos cuja validade tenha expirado após a data de recebimento das propostas.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12.5. </w:t>
      </w:r>
      <w:r>
        <w:rPr>
          <w:rFonts w:ascii="Times New Roman" w:hAnsi="Times New Roman" w:cs="Times New Roman"/>
          <w:sz w:val="23"/>
          <w:szCs w:val="23"/>
        </w:rPr>
        <w:t xml:space="preserve">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t>12.5.1.</w:t>
      </w:r>
      <w:r>
        <w:rPr>
          <w:rFonts w:ascii="Times New Roman" w:hAnsi="Times New Roman" w:cs="Times New Roman"/>
          <w:sz w:val="23"/>
          <w:szCs w:val="23"/>
        </w:rPr>
        <w:t xml:space="preserve"> O benefício de que trata o item anterior não eximirá a microempresa, a empresa de pequeno porte, da apresentação de todos os documentos, ainda que apresentem alguma restrição;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b/>
      </w:r>
      <w:r>
        <w:rPr>
          <w:rFonts w:ascii="Times New Roman" w:hAnsi="Times New Roman" w:cs="Times New Roman"/>
          <w:b/>
          <w:bCs/>
          <w:sz w:val="23"/>
          <w:szCs w:val="23"/>
        </w:rPr>
        <w:t>12.5.2.</w:t>
      </w:r>
      <w:r>
        <w:rPr>
          <w:rFonts w:ascii="Times New Roman" w:hAnsi="Times New Roman" w:cs="Times New Roman"/>
          <w:sz w:val="23"/>
          <w:szCs w:val="23"/>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w:t>
      </w:r>
      <w:proofErr w:type="gramStart"/>
      <w:r>
        <w:rPr>
          <w:rFonts w:ascii="Times New Roman" w:hAnsi="Times New Roman" w:cs="Times New Roman"/>
          <w:sz w:val="23"/>
          <w:szCs w:val="23"/>
        </w:rPr>
        <w:t>e</w:t>
      </w:r>
      <w:proofErr w:type="gramEnd"/>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12.5.3. </w:t>
      </w:r>
      <w:r>
        <w:rPr>
          <w:rFonts w:ascii="Times New Roman" w:hAnsi="Times New Roman" w:cs="Times New Roman"/>
          <w:sz w:val="23"/>
          <w:szCs w:val="23"/>
        </w:rPr>
        <w:t>Se, na ordem de classificação, seguir-se outra microempresa, empresa de pequeno porte ou sociedade cooperativa com alguma restrição na documentação fiscal e trabalhista, será concedido o mesmo prazo para regularização.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12.6.</w:t>
      </w:r>
      <w:r>
        <w:rPr>
          <w:rFonts w:ascii="Times New Roman" w:hAnsi="Times New Roman" w:cs="Times New Roman"/>
          <w:sz w:val="23"/>
          <w:szCs w:val="23"/>
        </w:rPr>
        <w:t xml:space="preserve"> Havendo necessidade de analisar minuciosamente os documentos exigidos, o Pregoeiro suspenderá a sessão, informando no “chat” a nova data e horário para a continuidade da mesma.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Será inabilitado o licitante que não comprovar sua habilitação, seja por não apresentar quaisquer dos documentos exigidos, ou apresentá-los em desacordo com o estabelecido neste Edital.</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inabilitação, além da aplicação das sanções cabíveis.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12.9. </w:t>
      </w:r>
      <w:r>
        <w:rPr>
          <w:rFonts w:ascii="Times New Roman" w:hAnsi="Times New Roman" w:cs="Times New Roman"/>
          <w:sz w:val="23"/>
          <w:szCs w:val="23"/>
        </w:rPr>
        <w:t xml:space="preserve">Não havendo a comprovação cumulativa dos requisitos de habilitação, a inabilitação recairá sobre o(s) </w:t>
      </w:r>
      <w:proofErr w:type="gramStart"/>
      <w:r>
        <w:rPr>
          <w:rFonts w:ascii="Times New Roman" w:hAnsi="Times New Roman" w:cs="Times New Roman"/>
          <w:sz w:val="23"/>
          <w:szCs w:val="23"/>
        </w:rPr>
        <w:t>item(</w:t>
      </w:r>
      <w:proofErr w:type="spellStart"/>
      <w:proofErr w:type="gramEnd"/>
      <w:r>
        <w:rPr>
          <w:rFonts w:ascii="Times New Roman" w:hAnsi="Times New Roman" w:cs="Times New Roman"/>
          <w:sz w:val="23"/>
          <w:szCs w:val="23"/>
        </w:rPr>
        <w:t>ns</w:t>
      </w:r>
      <w:proofErr w:type="spellEnd"/>
      <w:r>
        <w:rPr>
          <w:rFonts w:ascii="Times New Roman" w:hAnsi="Times New Roman" w:cs="Times New Roman"/>
          <w:sz w:val="23"/>
          <w:szCs w:val="23"/>
        </w:rPr>
        <w:t>) de menor(</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valor(</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cuja retirada(s) seja(m) suficiente(s) para a habilitação do licitante nos remanescentes.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Se a licitante for matriz, todos os documentos deverão estar em nome da matriz.</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12.10.1.</w:t>
      </w:r>
      <w:r>
        <w:rPr>
          <w:rFonts w:ascii="Times New Roman" w:hAnsi="Times New Roman" w:cs="Times New Roman"/>
          <w:sz w:val="23"/>
          <w:szCs w:val="23"/>
        </w:rPr>
        <w:t xml:space="preserve"> Se a licitante for filial, todos os documentos deverão estar em nome da filial, exceto aqueles documentos, que, pela própria natureza, comprovadamente, forem emitidos somente em nome da matriz.</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12.11.</w:t>
      </w:r>
      <w:r>
        <w:rPr>
          <w:rFonts w:ascii="Times New Roman" w:hAnsi="Times New Roman" w:cs="Times New Roman"/>
          <w:sz w:val="23"/>
          <w:szCs w:val="23"/>
        </w:rPr>
        <w:t xml:space="preserve"> Os documentos que dependam de prazo de validade e que não contenham esse prazo especificado no próprio corpo, em lei ou neste processo, devem ter sido expedidos em no máximo 90 (noventa) dias anteriores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data determinada para a sessão pública para abertura das propostas.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12.12.</w:t>
      </w:r>
      <w:r>
        <w:rPr>
          <w:rFonts w:ascii="Times New Roman" w:hAnsi="Times New Roman" w:cs="Times New Roman"/>
          <w:sz w:val="23"/>
          <w:szCs w:val="23"/>
        </w:rPr>
        <w:t xml:space="preserve"> Constatado o atendimento às exigências de habilitação fixadas no Edital, o licitante será </w:t>
      </w:r>
      <w:proofErr w:type="gramStart"/>
      <w:r>
        <w:rPr>
          <w:rFonts w:ascii="Times New Roman" w:hAnsi="Times New Roman" w:cs="Times New Roman"/>
          <w:sz w:val="23"/>
          <w:szCs w:val="23"/>
        </w:rPr>
        <w:t>declarado vencedora</w:t>
      </w:r>
      <w:proofErr w:type="gramEnd"/>
      <w:r>
        <w:rPr>
          <w:rFonts w:ascii="Times New Roman" w:hAnsi="Times New Roman" w:cs="Times New Roman"/>
          <w:sz w:val="23"/>
          <w:szCs w:val="23"/>
        </w:rPr>
        <w:t>.</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12.13.</w:t>
      </w:r>
      <w:r>
        <w:rPr>
          <w:rFonts w:ascii="Times New Roman" w:hAnsi="Times New Roman" w:cs="Times New Roman"/>
          <w:sz w:val="23"/>
          <w:szCs w:val="23"/>
        </w:rPr>
        <w:t xml:space="preserve"> Não serão aceitos “protocolos de entrega” ou “solicitação de documento”, em substituição aos documentos requeridos no presente Edital.</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12.14.</w:t>
      </w:r>
      <w:r>
        <w:rPr>
          <w:rFonts w:ascii="Times New Roman" w:hAnsi="Times New Roman" w:cs="Times New Roman"/>
          <w:sz w:val="23"/>
          <w:szCs w:val="23"/>
        </w:rPr>
        <w:t xml:space="preserve"> A empresa licitante que convocada na forma prevista pelo item 12.1. </w:t>
      </w:r>
      <w:proofErr w:type="gramStart"/>
      <w:r>
        <w:rPr>
          <w:rFonts w:ascii="Times New Roman" w:hAnsi="Times New Roman" w:cs="Times New Roman"/>
          <w:sz w:val="23"/>
          <w:szCs w:val="23"/>
        </w:rPr>
        <w:t>e</w:t>
      </w:r>
      <w:proofErr w:type="gramEnd"/>
      <w:r>
        <w:rPr>
          <w:rFonts w:ascii="Times New Roman" w:hAnsi="Times New Roman" w:cs="Times New Roman"/>
          <w:sz w:val="23"/>
          <w:szCs w:val="23"/>
        </w:rPr>
        <w:t xml:space="preserv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13. DO ENCAMINHAMENTO DA PROPOSTA VENCEDORA: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Pr>
          <w:rFonts w:ascii="Times New Roman" w:hAnsi="Times New Roman" w:cs="Times New Roman"/>
          <w:sz w:val="23"/>
          <w:szCs w:val="23"/>
        </w:rPr>
        <w:t xml:space="preserve"> A proposta final do licitante declarado vencedor deverá ser encaminhada no prazo de </w:t>
      </w:r>
      <w:r w:rsidRPr="006659C5">
        <w:rPr>
          <w:rFonts w:ascii="Times New Roman" w:hAnsi="Times New Roman" w:cs="Times New Roman"/>
          <w:sz w:val="23"/>
          <w:szCs w:val="23"/>
        </w:rPr>
        <w:t xml:space="preserve">até </w:t>
      </w:r>
      <w:r w:rsidR="006659C5" w:rsidRPr="006659C5">
        <w:rPr>
          <w:rFonts w:ascii="Times New Roman" w:hAnsi="Times New Roman" w:cs="Times New Roman"/>
          <w:sz w:val="23"/>
          <w:szCs w:val="23"/>
        </w:rPr>
        <w:t>02 (duas</w:t>
      </w:r>
      <w:r w:rsidRPr="006659C5">
        <w:rPr>
          <w:rFonts w:ascii="Times New Roman" w:hAnsi="Times New Roman" w:cs="Times New Roman"/>
          <w:sz w:val="23"/>
          <w:szCs w:val="23"/>
        </w:rPr>
        <w:t>)</w:t>
      </w:r>
      <w:r w:rsidR="006659C5" w:rsidRPr="006659C5">
        <w:rPr>
          <w:rFonts w:ascii="Times New Roman" w:hAnsi="Times New Roman" w:cs="Times New Roman"/>
          <w:sz w:val="23"/>
          <w:szCs w:val="23"/>
        </w:rPr>
        <w:t xml:space="preserve"> </w:t>
      </w:r>
      <w:r w:rsidRPr="006659C5">
        <w:rPr>
          <w:rFonts w:ascii="Times New Roman" w:hAnsi="Times New Roman" w:cs="Times New Roman"/>
          <w:sz w:val="23"/>
          <w:szCs w:val="23"/>
        </w:rPr>
        <w:t>h</w:t>
      </w:r>
      <w:r>
        <w:rPr>
          <w:rFonts w:ascii="Times New Roman" w:hAnsi="Times New Roman" w:cs="Times New Roman"/>
          <w:sz w:val="23"/>
          <w:szCs w:val="23"/>
        </w:rPr>
        <w:t>oras a contar da solicitação do Pregoeiro no sistema eletrônico e deverá:</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13.1.1</w:t>
      </w:r>
      <w:r>
        <w:rPr>
          <w:rFonts w:ascii="Times New Roman" w:hAnsi="Times New Roman" w:cs="Times New Roman"/>
          <w:sz w:val="23"/>
          <w:szCs w:val="23"/>
        </w:rPr>
        <w:t>. Ser redigida em língua portuguesa, digitada, em uma via, sem emendas, rasuras, entrelinhas ou ressalvas, devendo a última folha ser assinada e as demais rubricadas pelo licitante ou seu representante legal.</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b/>
      </w:r>
      <w:r>
        <w:rPr>
          <w:rFonts w:ascii="Times New Roman" w:hAnsi="Times New Roman" w:cs="Times New Roman"/>
          <w:b/>
          <w:bCs/>
          <w:sz w:val="23"/>
          <w:szCs w:val="23"/>
        </w:rPr>
        <w:t xml:space="preserve">13.1.2. </w:t>
      </w:r>
      <w:r>
        <w:rPr>
          <w:rFonts w:ascii="Times New Roman" w:hAnsi="Times New Roman" w:cs="Times New Roman"/>
          <w:sz w:val="23"/>
          <w:szCs w:val="23"/>
        </w:rPr>
        <w:t>Conter a indicação da instituição financeira, número da conta e agência do licitante vencedor, para fins de pagamento.</w:t>
      </w:r>
    </w:p>
    <w:p w:rsidR="00FD7C9E" w:rsidRDefault="001B2431" w:rsidP="001B2431">
      <w:pPr>
        <w:autoSpaceDE w:val="0"/>
        <w:autoSpaceDN w:val="0"/>
        <w:adjustRightInd w:val="0"/>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13.1.3</w:t>
      </w:r>
      <w:r>
        <w:rPr>
          <w:rFonts w:ascii="Times New Roman" w:hAnsi="Times New Roman" w:cs="Times New Roman"/>
          <w:sz w:val="23"/>
          <w:szCs w:val="23"/>
        </w:rPr>
        <w:t xml:space="preserve">. Estar acompanhada da </w:t>
      </w:r>
      <w:r>
        <w:rPr>
          <w:rFonts w:ascii="Times New Roman" w:hAnsi="Times New Roman" w:cs="Times New Roman"/>
          <w:b/>
          <w:bCs/>
          <w:sz w:val="23"/>
          <w:szCs w:val="23"/>
        </w:rPr>
        <w:t>Planilha Orçamentária</w:t>
      </w:r>
      <w:r>
        <w:rPr>
          <w:rFonts w:ascii="Times New Roman" w:hAnsi="Times New Roman" w:cs="Times New Roman"/>
          <w:sz w:val="23"/>
          <w:szCs w:val="23"/>
        </w:rPr>
        <w:t xml:space="preserve">, nos moldes no Anexo VII, assinada pelo responsável técnico da empresa, em todos os seus itens, com especificação do material e mão de obra separadamente, se for o caso, inclusive preços unitários e totais, em reais, com apenas duas casas após a vírgula, considerando inclusos todos os impostos, fretes, encargos sociais e demais despesas decorrentes para a realização da obra; do </w:t>
      </w:r>
      <w:r>
        <w:rPr>
          <w:rFonts w:ascii="Times New Roman" w:hAnsi="Times New Roman" w:cs="Times New Roman"/>
          <w:b/>
          <w:bCs/>
          <w:sz w:val="23"/>
          <w:szCs w:val="23"/>
        </w:rPr>
        <w:t xml:space="preserve">Detalhamento do índice global de BDI </w:t>
      </w:r>
      <w:r>
        <w:rPr>
          <w:rFonts w:ascii="Times New Roman" w:hAnsi="Times New Roman" w:cs="Times New Roman"/>
          <w:sz w:val="23"/>
          <w:szCs w:val="23"/>
        </w:rPr>
        <w:t xml:space="preserve">e </w:t>
      </w:r>
      <w:r>
        <w:rPr>
          <w:rFonts w:ascii="Times New Roman" w:hAnsi="Times New Roman" w:cs="Times New Roman"/>
          <w:b/>
          <w:bCs/>
          <w:sz w:val="23"/>
          <w:szCs w:val="23"/>
        </w:rPr>
        <w:t xml:space="preserve">Encargos Sociais adotados </w:t>
      </w:r>
      <w:r>
        <w:rPr>
          <w:rFonts w:ascii="Times New Roman" w:hAnsi="Times New Roman" w:cs="Times New Roman"/>
          <w:sz w:val="23"/>
          <w:szCs w:val="23"/>
        </w:rPr>
        <w:t xml:space="preserve">e do </w:t>
      </w:r>
      <w:r>
        <w:rPr>
          <w:rFonts w:ascii="Times New Roman" w:hAnsi="Times New Roman" w:cs="Times New Roman"/>
          <w:b/>
          <w:bCs/>
          <w:sz w:val="23"/>
          <w:szCs w:val="23"/>
        </w:rPr>
        <w:t>Cronograma Físico-Financeiro</w:t>
      </w:r>
      <w:r>
        <w:rPr>
          <w:rFonts w:ascii="Times New Roman" w:hAnsi="Times New Roman" w:cs="Times New Roman"/>
          <w:sz w:val="23"/>
          <w:szCs w:val="23"/>
        </w:rPr>
        <w:t>.</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13.2</w:t>
      </w:r>
      <w:r>
        <w:rPr>
          <w:rFonts w:ascii="Times New Roman" w:hAnsi="Times New Roman" w:cs="Times New Roman"/>
          <w:sz w:val="23"/>
          <w:szCs w:val="23"/>
        </w:rPr>
        <w:t>. A proposta final deverá ser documentada nos autos e será levada em consideração no decorrer da execução do contrato e aplicação de eventual sanção à licitante, se for o caso.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13.3. </w:t>
      </w:r>
      <w:r>
        <w:rPr>
          <w:rFonts w:ascii="Times New Roman" w:hAnsi="Times New Roman" w:cs="Times New Roman"/>
          <w:sz w:val="23"/>
          <w:szCs w:val="23"/>
        </w:rPr>
        <w:t>Todas as especificações do objeto contidas na proposta, tais como marca, modelo, tipo, fabricante e procedência, vinculam a Contratada.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13.4.</w:t>
      </w:r>
      <w:r>
        <w:rPr>
          <w:rFonts w:ascii="Times New Roman" w:hAnsi="Times New Roman" w:cs="Times New Roman"/>
          <w:sz w:val="23"/>
          <w:szCs w:val="23"/>
        </w:rPr>
        <w:t xml:space="preserve"> Os preços deverão ser expressos em moeda corrente nacional, o valor unitário em algarismos e o valor global em algarismos e por extenso.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13.4.1. </w:t>
      </w:r>
      <w:r>
        <w:rPr>
          <w:rFonts w:ascii="Times New Roman" w:hAnsi="Times New Roman" w:cs="Times New Roman"/>
          <w:sz w:val="23"/>
          <w:szCs w:val="23"/>
        </w:rPr>
        <w:t>Ocorrendo divergência entre os preços unitários e o preço global, prevalecerão os primeiros; no caso de divergência entre os valores numéricos e os valores expressos por extenso, prevalecerão estes últimos.</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13.5.</w:t>
      </w:r>
      <w:r>
        <w:rPr>
          <w:rFonts w:ascii="Times New Roman" w:hAnsi="Times New Roman" w:cs="Times New Roman"/>
          <w:sz w:val="23"/>
          <w:szCs w:val="23"/>
        </w:rPr>
        <w:t xml:space="preserve"> A oferta deverá ser firme e precisa, limitada, rigorosamente, ao objeto deste Edital, sem conter alternativas de preço ou de qualquer outra condição que induza o julgamento a mais de um resultado,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desclassificação.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13.6. </w:t>
      </w:r>
      <w:r>
        <w:rPr>
          <w:rFonts w:ascii="Times New Roman" w:hAnsi="Times New Roman" w:cs="Times New Roman"/>
          <w:sz w:val="23"/>
          <w:szCs w:val="23"/>
        </w:rPr>
        <w:t>A proposta deverá obedecer aos termos deste Edital, não sendo considerada aquela que não corresponda às especificações ali contidas ou que estabeleça vínculo à proposta de outro licitante.</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14. DO RECURSO ADMINISTRATIVO: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Caberá recurso, no prazo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dias úteis, contado da data de intimação ou de lavratura da ata, em face de: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ato que defira ou indefira pedido de pré-qualificação de interessado ou de inscrição em registro cadastral, sua alteração ou cancelamento;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julgamento das propostas;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 xml:space="preserve">c) </w:t>
      </w:r>
      <w:r>
        <w:rPr>
          <w:rFonts w:ascii="Times New Roman" w:hAnsi="Times New Roman" w:cs="Times New Roman"/>
          <w:sz w:val="23"/>
          <w:szCs w:val="23"/>
        </w:rPr>
        <w:t xml:space="preserve">ato de habilitação ou inabilitação de licitante;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d)</w:t>
      </w:r>
      <w:r>
        <w:rPr>
          <w:rFonts w:ascii="Times New Roman" w:hAnsi="Times New Roman" w:cs="Times New Roman"/>
          <w:sz w:val="23"/>
          <w:szCs w:val="23"/>
        </w:rPr>
        <w:t xml:space="preserve"> anulação ou revogação da licitação.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O prazo para apresentação de contrarrazões será o mesmo do recurso e terá início na data de intimação pessoal ou de divulgação da interposição do recurso.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14.3. </w:t>
      </w:r>
      <w:r>
        <w:rPr>
          <w:rFonts w:ascii="Times New Roman" w:hAnsi="Times New Roman" w:cs="Times New Roman"/>
          <w:sz w:val="23"/>
          <w:szCs w:val="23"/>
        </w:rPr>
        <w:t xml:space="preserve">Quanto ao recurso apresentado em virtude do disposto nas alíneas “b” e “c” do item 14.1 do presente Edital, serão observadas as seguintes disposições: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 intenção de recorrer deverá ser manifestada imediatamente,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preclusão, e o prazo para apresentação das razões recursais será iniciado na data de intimação ou de lavratura da ata de habilitação ou inabilitação;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a apreciação dar-se-á em fase única.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14.4. </w:t>
      </w:r>
      <w:r>
        <w:rPr>
          <w:rFonts w:ascii="Times New Roman" w:hAnsi="Times New Roman" w:cs="Times New Roman"/>
          <w:sz w:val="23"/>
          <w:szCs w:val="23"/>
        </w:rPr>
        <w:t xml:space="preserve">O recurso será dirigido à autoridade que tiver editado o ato ou proferido a decisão recorrida, que, se não reconsiderar o ato ou a decisão no prazo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dias úteis, encaminhará o recurso com a sua motivação à autoridade superior, a qual deverá proferir sua decisão no prazo máximo de 10 (dez) dias úteis, contado do recebimento dos autos.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14.5.</w:t>
      </w:r>
      <w:r>
        <w:rPr>
          <w:rFonts w:ascii="Times New Roman" w:hAnsi="Times New Roman" w:cs="Times New Roman"/>
          <w:sz w:val="23"/>
          <w:szCs w:val="23"/>
        </w:rPr>
        <w:t xml:space="preserve"> O acolhimento do recurso implicará invalidação apenas de ato insuscetível de aproveitamento.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14.6. </w:t>
      </w:r>
      <w:r>
        <w:rPr>
          <w:rFonts w:ascii="Times New Roman" w:hAnsi="Times New Roman" w:cs="Times New Roman"/>
          <w:sz w:val="23"/>
          <w:szCs w:val="23"/>
        </w:rPr>
        <w:t>O recurso interposto dará efeito suspensivo ao ato ou à decisão recorrida, até que sobrevenha decisão final da autoridade competente.</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15. DA REABERTURA DA SESSÃO PÚBLICA: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15.1. </w:t>
      </w:r>
      <w:r>
        <w:rPr>
          <w:rFonts w:ascii="Times New Roman" w:hAnsi="Times New Roman" w:cs="Times New Roman"/>
          <w:sz w:val="23"/>
          <w:szCs w:val="23"/>
        </w:rPr>
        <w:t xml:space="preserve"> A sessão pública poderá ser reaberta:</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15.1.1</w:t>
      </w:r>
      <w:r>
        <w:rPr>
          <w:rFonts w:ascii="Times New Roman" w:hAnsi="Times New Roman" w:cs="Times New Roman"/>
          <w:sz w:val="23"/>
          <w:szCs w:val="23"/>
        </w:rPr>
        <w:t>. Nas hipóteses de provimento de recurso que leve à anulação de atos anteriores à realização da sessão pública precedente ou em que seja anulada a própria sessão pública, situação em que serão repetidos os atos anulados e os que dele dependam.</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15.1.2.</w:t>
      </w:r>
      <w:r>
        <w:rPr>
          <w:rFonts w:ascii="Times New Roman" w:hAnsi="Times New Roman" w:cs="Times New Roman"/>
          <w:sz w:val="23"/>
          <w:szCs w:val="23"/>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16. DO ENCERRAMENTO DA LICITAÇÃO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Encerradas as fases de julgamento e habilitação, e exauridos os recursos administrativos, o processo licitatório será encaminhado à autoridade superior, que poderá: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determinar o retorno dos autos para saneamento de irregularidades;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b) </w:t>
      </w:r>
      <w:r>
        <w:rPr>
          <w:rFonts w:ascii="Times New Roman" w:hAnsi="Times New Roman" w:cs="Times New Roman"/>
          <w:sz w:val="23"/>
          <w:szCs w:val="23"/>
        </w:rPr>
        <w:t xml:space="preserve">revogar a licitação por motivo de conveniência e oportunidade;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proceder à anulação da licitação, de ofício ou mediante provocação de terceiros, sempre que presente ilegalidade insanável;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d) </w:t>
      </w:r>
      <w:r>
        <w:rPr>
          <w:rFonts w:ascii="Times New Roman" w:hAnsi="Times New Roman" w:cs="Times New Roman"/>
          <w:sz w:val="23"/>
          <w:szCs w:val="23"/>
        </w:rPr>
        <w:t>adjudicar o objeto e homologar a licitação.</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17. CONDIÇÕES DE CONTRATAÇÃO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licitante vencedor será convocado para assinar o contrato, dentro do prazo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dias úteis, sob pena de decair o direito à contratação, sem prejuízo das sanções previstas neste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 prazo de convocação poderá ser prorrogado </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 (uma) vez, por igual período, mediante solicitação da parte, durante seu transcurso, devidamente justificada, e desde que o motivo apresentado seja aceito pela Administração.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Decorrido o prazo de validade da proposta indicado no item 6.2.1.2 deste Edital, sem convocação para a contratação, ficarão os licitantes liberados dos compromissos assumidos.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17.5</w:t>
      </w:r>
      <w:r>
        <w:rPr>
          <w:rFonts w:ascii="Times New Roman" w:hAnsi="Times New Roman" w:cs="Times New Roman"/>
          <w:sz w:val="23"/>
          <w:szCs w:val="23"/>
        </w:rPr>
        <w:t xml:space="preserve">. Na hipótese de nenhum dos licitantes </w:t>
      </w:r>
      <w:proofErr w:type="gramStart"/>
      <w:r>
        <w:rPr>
          <w:rFonts w:ascii="Times New Roman" w:hAnsi="Times New Roman" w:cs="Times New Roman"/>
          <w:sz w:val="23"/>
          <w:szCs w:val="23"/>
        </w:rPr>
        <w:t>aceitar</w:t>
      </w:r>
      <w:proofErr w:type="gramEnd"/>
      <w:r>
        <w:rPr>
          <w:rFonts w:ascii="Times New Roman" w:hAnsi="Times New Roman" w:cs="Times New Roman"/>
          <w:sz w:val="23"/>
          <w:szCs w:val="23"/>
        </w:rPr>
        <w:t xml:space="preserve"> a contratação, nos termos do 17.3.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a Administração, observados o valor estimado e sua eventual atualização nos termos do edital, poderá: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convocar os licitantes remanescentes para negociação, na ordem de classificação, com vistas à obtenção de preço melhor, mesmo que acima do preço do adjudicatário;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adjudicar e celebrar o contrato nas condições ofertadas pelos licitantes remanescentes, atendida a ordem classificatória, quando frustrada a negociação de melhor condição.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17.6.</w:t>
      </w:r>
      <w:r>
        <w:rPr>
          <w:rFonts w:ascii="Times New Roman" w:hAnsi="Times New Roman" w:cs="Times New Roman"/>
          <w:sz w:val="23"/>
          <w:szCs w:val="23"/>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17.7.</w:t>
      </w:r>
      <w:r>
        <w:rPr>
          <w:rFonts w:ascii="Times New Roman" w:hAnsi="Times New Roman" w:cs="Times New Roman"/>
          <w:sz w:val="23"/>
          <w:szCs w:val="23"/>
        </w:rPr>
        <w:t xml:space="preserve"> 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17.8.</w:t>
      </w:r>
      <w:r>
        <w:rPr>
          <w:rFonts w:ascii="Times New Roman" w:hAnsi="Times New Roman" w:cs="Times New Roman"/>
          <w:sz w:val="23"/>
          <w:szCs w:val="23"/>
        </w:rPr>
        <w:t xml:space="preserve"> Assistirá ao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rsidR="00FD7C9E" w:rsidRDefault="001B2431">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17.9. Integra o objeto do Contrato decorrente do presente certame, a prestação da garantia, a ser comprovada em até </w:t>
      </w:r>
      <w:proofErr w:type="gramStart"/>
      <w:r>
        <w:rPr>
          <w:rFonts w:ascii="Times New Roman" w:hAnsi="Times New Roman" w:cs="Times New Roman"/>
          <w:b/>
          <w:bCs/>
          <w:sz w:val="23"/>
          <w:szCs w:val="23"/>
        </w:rPr>
        <w:t>5</w:t>
      </w:r>
      <w:proofErr w:type="gramEnd"/>
      <w:r>
        <w:rPr>
          <w:rFonts w:ascii="Times New Roman" w:hAnsi="Times New Roman" w:cs="Times New Roman"/>
          <w:b/>
          <w:bCs/>
          <w:sz w:val="23"/>
          <w:szCs w:val="23"/>
        </w:rPr>
        <w:t xml:space="preserve"> (cinco) dias contados da data da assinatura do mesmo, sendo esta por caução ou outra forma admitida em lei, no montante de </w:t>
      </w:r>
      <w:bookmarkStart w:id="3" w:name="_Hlk190194414"/>
      <w:r>
        <w:rPr>
          <w:rStyle w:val="nfase"/>
          <w:rFonts w:ascii="Times New Roman" w:hAnsi="Times New Roman" w:cs="Times New Roman"/>
          <w:b/>
          <w:bCs/>
          <w:i w:val="0"/>
          <w:iCs w:val="0"/>
          <w:sz w:val="23"/>
          <w:szCs w:val="23"/>
        </w:rPr>
        <w:t>5% (cinco por cento) do valor inicial do contrato, nos termos do art. 98º da Lei nº 14.133, de 2021, além da</w:t>
      </w:r>
      <w:r>
        <w:rPr>
          <w:rFonts w:ascii="Times New Roman" w:hAnsi="Times New Roman" w:cs="Times New Roman"/>
          <w:b/>
          <w:bCs/>
          <w:sz w:val="23"/>
          <w:szCs w:val="23"/>
        </w:rPr>
        <w:t xml:space="preserve"> cópia do PCMSO e PGR/PPRA.</w:t>
      </w:r>
    </w:p>
    <w:bookmarkEnd w:id="3"/>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18. DA VIGÊNCIA DO CONTRATO</w:t>
      </w:r>
    </w:p>
    <w:p w:rsidR="00FD7C9E" w:rsidRDefault="001B2431">
      <w:pPr>
        <w:spacing w:after="0" w:line="276" w:lineRule="auto"/>
        <w:jc w:val="both"/>
        <w:rPr>
          <w:rFonts w:ascii="Times New Roman" w:eastAsia="Arial Unicode MS" w:hAnsi="Times New Roman" w:cs="Times New Roman"/>
          <w:kern w:val="1"/>
          <w:sz w:val="23"/>
          <w:szCs w:val="23"/>
          <w:highlight w:val="red"/>
        </w:rPr>
      </w:pPr>
      <w:r>
        <w:rPr>
          <w:rFonts w:ascii="Times New Roman" w:hAnsi="Times New Roman" w:cs="Times New Roman"/>
          <w:b/>
          <w:bCs/>
          <w:sz w:val="23"/>
          <w:szCs w:val="23"/>
        </w:rPr>
        <w:t xml:space="preserve">18.1. </w:t>
      </w:r>
      <w:r>
        <w:rPr>
          <w:rFonts w:ascii="Times New Roman" w:hAnsi="Times New Roman" w:cs="Times New Roman"/>
          <w:sz w:val="23"/>
          <w:szCs w:val="23"/>
        </w:rPr>
        <w:t>O contrato a ser firmado em decorrência do presente certame</w:t>
      </w:r>
      <w:proofErr w:type="gramStart"/>
      <w:r>
        <w:rPr>
          <w:rFonts w:ascii="Times New Roman" w:hAnsi="Times New Roman" w:cs="Times New Roman"/>
          <w:sz w:val="23"/>
          <w:szCs w:val="23"/>
        </w:rPr>
        <w:t>, vigorará</w:t>
      </w:r>
      <w:proofErr w:type="gramEnd"/>
      <w:r>
        <w:rPr>
          <w:rFonts w:ascii="Times New Roman" w:hAnsi="Times New Roman" w:cs="Times New Roman"/>
          <w:sz w:val="23"/>
          <w:szCs w:val="23"/>
        </w:rPr>
        <w:t xml:space="preserve"> </w:t>
      </w:r>
      <w:r w:rsidRPr="006659C5">
        <w:rPr>
          <w:rFonts w:ascii="Times New Roman" w:hAnsi="Times New Roman" w:cs="Times New Roman"/>
          <w:sz w:val="23"/>
          <w:szCs w:val="23"/>
        </w:rPr>
        <w:t xml:space="preserve">por </w:t>
      </w:r>
      <w:r w:rsidR="006659C5" w:rsidRPr="006659C5">
        <w:rPr>
          <w:rFonts w:ascii="Times New Roman" w:hAnsi="Times New Roman" w:cs="Times New Roman"/>
          <w:sz w:val="23"/>
          <w:szCs w:val="23"/>
        </w:rPr>
        <w:t>08 (oito</w:t>
      </w:r>
      <w:r w:rsidRPr="006659C5">
        <w:rPr>
          <w:rFonts w:ascii="Times New Roman" w:hAnsi="Times New Roman" w:cs="Times New Roman"/>
          <w:sz w:val="23"/>
          <w:szCs w:val="23"/>
        </w:rPr>
        <w:t>) meses</w:t>
      </w:r>
      <w:r>
        <w:rPr>
          <w:rFonts w:ascii="Times New Roman" w:hAnsi="Times New Roman" w:cs="Times New Roman"/>
          <w:sz w:val="23"/>
          <w:szCs w:val="23"/>
        </w:rPr>
        <w:t xml:space="preserve">, podendo ser prorrogado por igual período, com amparo na disposição do artigo 107 da Lei 14.133/21. </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19. DA EXECUÇÃO DO CONTRATO </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w:t>
      </w:r>
      <w:r>
        <w:rPr>
          <w:rFonts w:ascii="Times New Roman" w:hAnsi="Times New Roman" w:cs="Times New Roman"/>
          <w:sz w:val="23"/>
          <w:szCs w:val="23"/>
        </w:rPr>
        <w:t xml:space="preserve"> A execução da obra será objeto de acompanhamento, controle, fiscalização e avaliação por representante do CONTRATANTE com atribuições específicas, nos termos do art. 117 da Lei nº 14.133/21.</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FD7C9E" w:rsidRDefault="001B2431">
      <w:pPr>
        <w:autoSpaceDE w:val="0"/>
        <w:autoSpaceDN w:val="0"/>
        <w:adjustRightInd w:val="0"/>
        <w:spacing w:after="0" w:line="276" w:lineRule="auto"/>
        <w:jc w:val="both"/>
        <w:rPr>
          <w:rFonts w:ascii="Times New Roman" w:hAnsi="Times New Roman" w:cs="Times New Roman"/>
          <w:color w:val="000000"/>
          <w:sz w:val="23"/>
          <w:szCs w:val="23"/>
          <w:u w:val="single"/>
        </w:rPr>
      </w:pPr>
      <w:r w:rsidRPr="006659C5">
        <w:rPr>
          <w:rFonts w:ascii="Times New Roman" w:hAnsi="Times New Roman" w:cs="Times New Roman"/>
          <w:b/>
          <w:bCs/>
          <w:sz w:val="23"/>
          <w:szCs w:val="23"/>
        </w:rPr>
        <w:t>19.4.</w:t>
      </w:r>
      <w:r w:rsidRPr="006659C5">
        <w:rPr>
          <w:rFonts w:ascii="Times New Roman" w:hAnsi="Times New Roman" w:cs="Times New Roman"/>
          <w:sz w:val="23"/>
          <w:szCs w:val="23"/>
        </w:rPr>
        <w:t xml:space="preserve"> O acompanhamento e fiscalização deste contrato </w:t>
      </w:r>
      <w:proofErr w:type="gramStart"/>
      <w:r w:rsidRPr="006659C5">
        <w:rPr>
          <w:rFonts w:ascii="Times New Roman" w:hAnsi="Times New Roman" w:cs="Times New Roman"/>
          <w:sz w:val="23"/>
          <w:szCs w:val="23"/>
        </w:rPr>
        <w:t>será realizado</w:t>
      </w:r>
      <w:proofErr w:type="gramEnd"/>
      <w:r w:rsidRPr="006659C5">
        <w:rPr>
          <w:rFonts w:ascii="Times New Roman" w:hAnsi="Times New Roman" w:cs="Times New Roman"/>
          <w:sz w:val="23"/>
          <w:szCs w:val="23"/>
        </w:rPr>
        <w:t xml:space="preserve"> pelo agente público </w:t>
      </w:r>
      <w:r w:rsidRPr="006659C5">
        <w:rPr>
          <w:rFonts w:ascii="Times New Roman" w:hAnsi="Times New Roman" w:cs="Times New Roman"/>
          <w:b/>
          <w:bCs/>
          <w:sz w:val="23"/>
          <w:szCs w:val="23"/>
          <w:u w:val="single"/>
        </w:rPr>
        <w:t xml:space="preserve">Marcus Vinicius </w:t>
      </w:r>
      <w:proofErr w:type="spellStart"/>
      <w:r w:rsidRPr="006659C5">
        <w:rPr>
          <w:rFonts w:ascii="Times New Roman" w:hAnsi="Times New Roman" w:cs="Times New Roman"/>
          <w:b/>
          <w:bCs/>
          <w:sz w:val="23"/>
          <w:szCs w:val="23"/>
          <w:u w:val="single"/>
        </w:rPr>
        <w:t>Spiandorello</w:t>
      </w:r>
      <w:proofErr w:type="spellEnd"/>
      <w:r w:rsidRPr="006659C5">
        <w:rPr>
          <w:rFonts w:ascii="Times New Roman" w:hAnsi="Times New Roman" w:cs="Times New Roman"/>
          <w:b/>
          <w:bCs/>
          <w:sz w:val="23"/>
          <w:szCs w:val="23"/>
          <w:u w:val="single"/>
        </w:rPr>
        <w:t xml:space="preserve">, Aline </w:t>
      </w:r>
      <w:proofErr w:type="spellStart"/>
      <w:r w:rsidRPr="006659C5">
        <w:rPr>
          <w:rFonts w:ascii="Times New Roman" w:hAnsi="Times New Roman" w:cs="Times New Roman"/>
          <w:b/>
          <w:bCs/>
          <w:sz w:val="23"/>
          <w:szCs w:val="23"/>
          <w:u w:val="single"/>
        </w:rPr>
        <w:t>Dezordi</w:t>
      </w:r>
      <w:proofErr w:type="spellEnd"/>
      <w:r w:rsidRPr="006659C5">
        <w:rPr>
          <w:rFonts w:ascii="Times New Roman" w:hAnsi="Times New Roman" w:cs="Times New Roman"/>
          <w:b/>
          <w:bCs/>
          <w:sz w:val="23"/>
          <w:szCs w:val="23"/>
          <w:u w:val="single"/>
        </w:rPr>
        <w:t xml:space="preserve"> </w:t>
      </w:r>
      <w:proofErr w:type="spellStart"/>
      <w:r w:rsidRPr="006659C5">
        <w:rPr>
          <w:rFonts w:ascii="Times New Roman" w:hAnsi="Times New Roman" w:cs="Times New Roman"/>
          <w:b/>
          <w:bCs/>
          <w:sz w:val="23"/>
          <w:szCs w:val="23"/>
          <w:u w:val="single"/>
        </w:rPr>
        <w:t>Casarin</w:t>
      </w:r>
      <w:proofErr w:type="spellEnd"/>
      <w:r w:rsidR="006659C5" w:rsidRPr="006659C5">
        <w:rPr>
          <w:rFonts w:ascii="Times New Roman" w:hAnsi="Times New Roman" w:cs="Times New Roman"/>
          <w:b/>
          <w:bCs/>
          <w:sz w:val="23"/>
          <w:szCs w:val="23"/>
          <w:u w:val="single"/>
        </w:rPr>
        <w:t xml:space="preserve"> e Natanael </w:t>
      </w:r>
      <w:proofErr w:type="spellStart"/>
      <w:r w:rsidR="006659C5" w:rsidRPr="006659C5">
        <w:rPr>
          <w:rFonts w:ascii="Times New Roman" w:hAnsi="Times New Roman" w:cs="Times New Roman"/>
          <w:b/>
          <w:bCs/>
          <w:sz w:val="23"/>
          <w:szCs w:val="23"/>
          <w:u w:val="single"/>
        </w:rPr>
        <w:t>Anastacio</w:t>
      </w:r>
      <w:proofErr w:type="spellEnd"/>
      <w:r w:rsidRPr="006659C5">
        <w:rPr>
          <w:rFonts w:ascii="Times New Roman" w:hAnsi="Times New Roman" w:cs="Times New Roman"/>
          <w:b/>
          <w:bCs/>
          <w:sz w:val="23"/>
          <w:szCs w:val="23"/>
          <w:u w:val="single"/>
        </w:rPr>
        <w:t xml:space="preserve">, </w:t>
      </w:r>
      <w:r w:rsidRPr="006659C5">
        <w:rPr>
          <w:rFonts w:ascii="Times New Roman" w:hAnsi="Times New Roman" w:cs="Times New Roman"/>
          <w:b/>
          <w:bCs/>
          <w:color w:val="000000"/>
          <w:sz w:val="23"/>
          <w:szCs w:val="23"/>
          <w:u w:val="single"/>
        </w:rPr>
        <w:t xml:space="preserve">que poderão ser contatados pelo telefone: (51) 3762-7700, ramal 0189 ou e-mail: </w:t>
      </w:r>
      <w:hyperlink r:id="rId20" w:history="1">
        <w:r w:rsidRPr="006659C5">
          <w:rPr>
            <w:rFonts w:ascii="Times New Roman" w:hAnsi="Times New Roman" w:cs="Times New Roman"/>
            <w:b/>
            <w:bCs/>
            <w:color w:val="000000"/>
            <w:sz w:val="23"/>
            <w:szCs w:val="23"/>
            <w:u w:val="single"/>
          </w:rPr>
          <w:t>engenharia@teutonia.rs.gov.br</w:t>
        </w:r>
      </w:hyperlink>
      <w:r w:rsidR="006659C5" w:rsidRPr="006659C5">
        <w:rPr>
          <w:rFonts w:ascii="Times New Roman" w:hAnsi="Times New Roman" w:cs="Times New Roman"/>
          <w:b/>
          <w:bCs/>
          <w:color w:val="000000"/>
          <w:sz w:val="23"/>
          <w:szCs w:val="23"/>
          <w:u w:val="single"/>
        </w:rPr>
        <w:t xml:space="preserve">, e Marlene </w:t>
      </w:r>
      <w:proofErr w:type="spellStart"/>
      <w:r w:rsidR="006659C5" w:rsidRPr="006659C5">
        <w:rPr>
          <w:rFonts w:ascii="Times New Roman" w:hAnsi="Times New Roman" w:cs="Times New Roman"/>
          <w:b/>
          <w:bCs/>
          <w:color w:val="000000"/>
          <w:sz w:val="23"/>
          <w:szCs w:val="23"/>
          <w:u w:val="single"/>
        </w:rPr>
        <w:t>Metz</w:t>
      </w:r>
      <w:proofErr w:type="spellEnd"/>
      <w:r w:rsidRPr="006659C5">
        <w:rPr>
          <w:rFonts w:ascii="Times New Roman" w:hAnsi="Times New Roman" w:cs="Times New Roman"/>
          <w:b/>
          <w:bCs/>
          <w:color w:val="000000"/>
          <w:sz w:val="23"/>
          <w:szCs w:val="23"/>
          <w:u w:val="single"/>
        </w:rPr>
        <w:t xml:space="preserve"> – S</w:t>
      </w:r>
      <w:r w:rsidR="006659C5" w:rsidRPr="006659C5">
        <w:rPr>
          <w:rFonts w:ascii="Times New Roman" w:hAnsi="Times New Roman" w:cs="Times New Roman"/>
          <w:b/>
          <w:bCs/>
          <w:color w:val="000000"/>
          <w:sz w:val="23"/>
          <w:szCs w:val="23"/>
          <w:u w:val="single"/>
        </w:rPr>
        <w:t>ecretária Municipal de Saúde</w:t>
      </w:r>
      <w:r w:rsidRPr="006659C5">
        <w:rPr>
          <w:rFonts w:ascii="Times New Roman" w:hAnsi="Times New Roman" w:cs="Times New Roman"/>
          <w:b/>
          <w:bCs/>
          <w:color w:val="000000"/>
          <w:sz w:val="23"/>
          <w:szCs w:val="23"/>
          <w:u w:val="single"/>
        </w:rPr>
        <w:t xml:space="preserve">, a qual </w:t>
      </w:r>
      <w:r w:rsidRPr="006659C5">
        <w:rPr>
          <w:rFonts w:ascii="Times New Roman" w:hAnsi="Times New Roman" w:cs="Times New Roman"/>
          <w:b/>
          <w:bCs/>
          <w:color w:val="000000"/>
          <w:sz w:val="23"/>
          <w:szCs w:val="23"/>
          <w:u w:val="single"/>
        </w:rPr>
        <w:lastRenderedPageBreak/>
        <w:t>atuará como gestora</w:t>
      </w:r>
      <w:r w:rsidRPr="006659C5">
        <w:rPr>
          <w:rFonts w:ascii="Times New Roman" w:hAnsi="Times New Roman" w:cs="Times New Roman"/>
          <w:color w:val="000000"/>
          <w:sz w:val="23"/>
          <w:szCs w:val="23"/>
          <w:u w:val="single"/>
        </w:rPr>
        <w:t xml:space="preserve">. </w:t>
      </w:r>
      <w:r w:rsidRPr="006659C5">
        <w:rPr>
          <w:rFonts w:ascii="Times New Roman" w:hAnsi="Times New Roman" w:cs="Times New Roman"/>
          <w:sz w:val="23"/>
          <w:szCs w:val="23"/>
        </w:rPr>
        <w:t>O conjunto de atividades de gestão e fiscalização</w:t>
      </w:r>
      <w:proofErr w:type="gramStart"/>
      <w:r w:rsidRPr="006659C5">
        <w:rPr>
          <w:rFonts w:ascii="Times New Roman" w:hAnsi="Times New Roman" w:cs="Times New Roman"/>
          <w:sz w:val="23"/>
          <w:szCs w:val="23"/>
        </w:rPr>
        <w:t>, são</w:t>
      </w:r>
      <w:proofErr w:type="gramEnd"/>
      <w:r w:rsidRPr="006659C5">
        <w:rPr>
          <w:rFonts w:ascii="Times New Roman" w:hAnsi="Times New Roman" w:cs="Times New Roman"/>
          <w:sz w:val="23"/>
          <w:szCs w:val="23"/>
        </w:rPr>
        <w:t xml:space="preserve"> exercidas de acordo com as seguintes disposições:</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t>19.4.1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t>19.4.2.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sz w:val="23"/>
          <w:szCs w:val="23"/>
        </w:rPr>
        <w:t>, vale</w:t>
      </w:r>
      <w:proofErr w:type="gramEnd"/>
      <w:r>
        <w:rPr>
          <w:rFonts w:ascii="Times New Roman" w:hAnsi="Times New Roman" w:cs="Times New Roman"/>
          <w:sz w:val="23"/>
          <w:szCs w:val="23"/>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19.5.</w:t>
      </w:r>
      <w:r>
        <w:rPr>
          <w:rFonts w:ascii="Times New Roman" w:hAnsi="Times New Roman" w:cs="Times New Roman"/>
          <w:sz w:val="23"/>
          <w:szCs w:val="23"/>
        </w:rPr>
        <w:t xml:space="preserve"> Será realizada com a CONTRATADA reunião inicial de alinhamento com o objetivo de nivelar os entendimentos acerca das condições estabelecidas neste Edital, no Contrato e demais anexos, e esclarecer possíveis dúvidas acerca da execução dos serviços. A pauta desta reunião observará, pelo menos:</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19.5.1.</w:t>
      </w:r>
      <w:r>
        <w:rPr>
          <w:rFonts w:ascii="Times New Roman" w:hAnsi="Times New Roman" w:cs="Times New Roman"/>
          <w:sz w:val="23"/>
          <w:szCs w:val="23"/>
        </w:rPr>
        <w:t xml:space="preserve"> Apresentação do Preposto da empresa pelo representante legal da CONTRATADA. A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19.6.</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19.7.</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19.8.</w:t>
      </w:r>
      <w:r>
        <w:rPr>
          <w:rFonts w:ascii="Times New Roman" w:hAnsi="Times New Roman" w:cs="Times New Roman"/>
          <w:sz w:val="23"/>
          <w:szCs w:val="23"/>
        </w:rPr>
        <w:t xml:space="preserve"> É direito </w:t>
      </w:r>
      <w:proofErr w:type="gramStart"/>
      <w:r>
        <w:rPr>
          <w:rFonts w:ascii="Times New Roman" w:hAnsi="Times New Roman" w:cs="Times New Roman"/>
          <w:sz w:val="23"/>
          <w:szCs w:val="23"/>
        </w:rPr>
        <w:t>da Fiscalização rejeitar</w:t>
      </w:r>
      <w:proofErr w:type="gramEnd"/>
      <w:r>
        <w:rPr>
          <w:rFonts w:ascii="Times New Roman" w:hAnsi="Times New Roman" w:cs="Times New Roman"/>
          <w:sz w:val="23"/>
          <w:szCs w:val="23"/>
        </w:rPr>
        <w:t xml:space="preserve"> quaisquer serviços quando entender que a sua execução está fora dos padrões técnicos e de qualidade definidos neste Edital, no Contrato e nos demais anexos, </w:t>
      </w:r>
      <w:r>
        <w:rPr>
          <w:rFonts w:ascii="Times New Roman" w:hAnsi="Times New Roman" w:cs="Times New Roman"/>
          <w:sz w:val="23"/>
          <w:szCs w:val="23"/>
        </w:rPr>
        <w:lastRenderedPageBreak/>
        <w:t>devendo a CONTRATADA reparar, corrigir ou substituir os serviços e peças rejeitados pela fiscalização, nos termos do art. 119 da Lei nº 14.133/21.</w:t>
      </w:r>
    </w:p>
    <w:p w:rsidR="00FD7C9E" w:rsidRDefault="001B2431">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19.9.</w:t>
      </w:r>
      <w:r>
        <w:rPr>
          <w:rFonts w:ascii="Times New Roman" w:hAnsi="Times New Roman" w:cs="Times New Roman"/>
          <w:sz w:val="23"/>
          <w:szCs w:val="23"/>
        </w:rPr>
        <w:t xml:space="preserve"> A fiscalização do contrato será auxiliado pelos órgãos de assessoramento jurídico e de controle interno da Administração, que deverão </w:t>
      </w:r>
      <w:proofErr w:type="gramStart"/>
      <w:r>
        <w:rPr>
          <w:rFonts w:ascii="Times New Roman" w:hAnsi="Times New Roman" w:cs="Times New Roman"/>
          <w:sz w:val="23"/>
          <w:szCs w:val="23"/>
        </w:rPr>
        <w:t>dirimir dúvidas</w:t>
      </w:r>
      <w:proofErr w:type="gramEnd"/>
      <w:r>
        <w:rPr>
          <w:rFonts w:ascii="Times New Roman" w:hAnsi="Times New Roman" w:cs="Times New Roman"/>
          <w:sz w:val="23"/>
          <w:szCs w:val="23"/>
        </w:rPr>
        <w:t xml:space="preserve"> e subsidiá-lo com informações relevantes para prevenir riscos na execução contratual, consoante disposto no art. 117, §3º, da Lei 14.133/21.</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19.10.</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19.11.</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19.12.</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fiscalização ou o acompanhamento pelo CONTRATANTE.</w:t>
      </w:r>
    </w:p>
    <w:p w:rsidR="00FD7C9E" w:rsidRDefault="001B243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FD7C9E" w:rsidRDefault="00FD7C9E">
      <w:pPr>
        <w:spacing w:after="0" w:line="276" w:lineRule="auto"/>
        <w:jc w:val="both"/>
        <w:rPr>
          <w:rFonts w:ascii="Times New Roman" w:hAnsi="Times New Roman" w:cs="Times New Roman"/>
          <w:b/>
          <w:bCs/>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20. PRAZOS E CONDIÇÕES DE PAGAMENTO</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20.1.</w:t>
      </w:r>
      <w:r>
        <w:rPr>
          <w:rFonts w:ascii="Times New Roman" w:hAnsi="Times New Roman" w:cs="Times New Roman"/>
          <w:sz w:val="23"/>
          <w:szCs w:val="23"/>
        </w:rPr>
        <w:t xml:space="preserve"> As regras acerca do pagamento são as estabelecidas no Contrato (anexo VI).</w:t>
      </w:r>
    </w:p>
    <w:p w:rsidR="00FD7C9E" w:rsidRDefault="00FD7C9E">
      <w:pPr>
        <w:spacing w:after="0" w:line="276" w:lineRule="auto"/>
        <w:jc w:val="both"/>
        <w:rPr>
          <w:rFonts w:ascii="Times New Roman" w:hAnsi="Times New Roman" w:cs="Times New Roman"/>
          <w:sz w:val="23"/>
          <w:szCs w:val="23"/>
        </w:rPr>
      </w:pPr>
    </w:p>
    <w:p w:rsidR="00FD7C9E" w:rsidRDefault="001B243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21. SANÇÕES ADMINISTRATIVAS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z w:val="23"/>
          <w:szCs w:val="23"/>
        </w:rPr>
        <w:t xml:space="preserve"> O licitante ou o contratado será responsabilizado administrativamente pelas seguintes infrações: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dar causa à inexecução parcial do contrato;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dar causa à inexecução parcial do contrato que cause grave dano à Administração, ao funcionamento dos serviços públicos ou ao interesse coletivo;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dar causa à inexecução total do contrato;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deixar de entregar a documentação exigida para o certame;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e)</w:t>
      </w:r>
      <w:r>
        <w:rPr>
          <w:rFonts w:ascii="Times New Roman" w:hAnsi="Times New Roman" w:cs="Times New Roman"/>
          <w:sz w:val="23"/>
          <w:szCs w:val="23"/>
        </w:rPr>
        <w:t xml:space="preserve"> não manter a proposta, salvo em decorrência de fato superveniente devidamente justificado.</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f)</w:t>
      </w:r>
      <w:r>
        <w:rPr>
          <w:rFonts w:ascii="Times New Roman" w:hAnsi="Times New Roman" w:cs="Times New Roman"/>
          <w:sz w:val="23"/>
          <w:szCs w:val="23"/>
        </w:rPr>
        <w:t xml:space="preserve"> não celebrar o contrato ou não entregar a documentação exigida para a contratação, quando convocado dentro do prazo de validade de sua proposta;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ensejar o retardamento da execução ou da entrega do objeto da licitação sem motivo justificado;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h)</w:t>
      </w:r>
      <w:r>
        <w:rPr>
          <w:rFonts w:ascii="Times New Roman" w:hAnsi="Times New Roman" w:cs="Times New Roman"/>
          <w:sz w:val="23"/>
          <w:szCs w:val="23"/>
        </w:rPr>
        <w:t xml:space="preserve"> apresentar declaração ou documentação falsa exigida para o certame ou prestar declaração falsa durante a licitação ou a execução do contrato;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i) </w:t>
      </w:r>
      <w:r>
        <w:rPr>
          <w:rFonts w:ascii="Times New Roman" w:hAnsi="Times New Roman" w:cs="Times New Roman"/>
          <w:sz w:val="23"/>
          <w:szCs w:val="23"/>
        </w:rPr>
        <w:t xml:space="preserve">fraudar a licitação ou praticar ato fraudulento na execução do contrato;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j)</w:t>
      </w:r>
      <w:r>
        <w:rPr>
          <w:rFonts w:ascii="Times New Roman" w:hAnsi="Times New Roman" w:cs="Times New Roman"/>
          <w:sz w:val="23"/>
          <w:szCs w:val="23"/>
        </w:rPr>
        <w:t xml:space="preserve"> comportar-se de modo inidôneo ou cometer fraude de qualquer natureza;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praticar atos ilícitos com vistas a frustrar os objetivos da licitação;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m)</w:t>
      </w:r>
      <w:r>
        <w:rPr>
          <w:rFonts w:ascii="Times New Roman" w:hAnsi="Times New Roman" w:cs="Times New Roman"/>
          <w:sz w:val="23"/>
          <w:szCs w:val="23"/>
        </w:rPr>
        <w:t xml:space="preserve"> praticar ato lesivo previsto no art. 5º da Lei nº 12.846, de 1º de agosto de 2013.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21.2. </w:t>
      </w:r>
      <w:r>
        <w:rPr>
          <w:rFonts w:ascii="Times New Roman" w:hAnsi="Times New Roman" w:cs="Times New Roman"/>
          <w:sz w:val="23"/>
          <w:szCs w:val="23"/>
        </w:rPr>
        <w:t xml:space="preserve">Serão aplicadas ao responsável pelas infrações administrativas previstas no item 21.1 deste edital as seguintes sanções: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lastRenderedPageBreak/>
        <w:t xml:space="preserve">a) </w:t>
      </w:r>
      <w:r>
        <w:rPr>
          <w:rFonts w:ascii="Times New Roman" w:hAnsi="Times New Roman" w:cs="Times New Roman"/>
          <w:sz w:val="23"/>
          <w:szCs w:val="23"/>
        </w:rPr>
        <w:t xml:space="preserve">advertência;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multa </w:t>
      </w:r>
      <w:proofErr w:type="gramStart"/>
      <w:r>
        <w:rPr>
          <w:rFonts w:ascii="Times New Roman" w:hAnsi="Times New Roman" w:cs="Times New Roman"/>
          <w:sz w:val="23"/>
          <w:szCs w:val="23"/>
        </w:rPr>
        <w:t>de no mínimo 0,5% (cinco décimos por cento) e máximo de 30% (trinta por cento) do valor do objeto licitado ou contratado</w:t>
      </w:r>
      <w:proofErr w:type="gramEnd"/>
      <w:r>
        <w:rPr>
          <w:rFonts w:ascii="Times New Roman" w:hAnsi="Times New Roman" w:cs="Times New Roman"/>
          <w:sz w:val="23"/>
          <w:szCs w:val="23"/>
        </w:rPr>
        <w:t xml:space="preserve">;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impedimento de licitar e contratar, no âmbito da Administração Pública direta e indireta do órgão licitante, pelo prazo máximo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anos. </w:t>
      </w:r>
    </w:p>
    <w:p w:rsidR="00FD7C9E" w:rsidRDefault="001B2431" w:rsidP="001B2431">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declaração de inidoneidade para licitar ou contratar no âmbito da Administração Pública direta e indireta de todos os entes federativos, pelo prazo mínimo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anos e máximo de 6 (seis) anos.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21.3.</w:t>
      </w:r>
      <w:r>
        <w:rPr>
          <w:rFonts w:ascii="Times New Roman" w:hAnsi="Times New Roman" w:cs="Times New Roman"/>
          <w:sz w:val="23"/>
          <w:szCs w:val="23"/>
        </w:rPr>
        <w:t xml:space="preserve"> As sanções previstas nas alíneas “a”, “c” e “d” do item 21.2. </w:t>
      </w:r>
      <w:proofErr w:type="gramStart"/>
      <w:r>
        <w:rPr>
          <w:rFonts w:ascii="Times New Roman" w:hAnsi="Times New Roman" w:cs="Times New Roman"/>
          <w:sz w:val="23"/>
          <w:szCs w:val="23"/>
        </w:rPr>
        <w:t>do</w:t>
      </w:r>
      <w:proofErr w:type="gramEnd"/>
      <w:r>
        <w:rPr>
          <w:rFonts w:ascii="Times New Roman" w:hAnsi="Times New Roman" w:cs="Times New Roman"/>
          <w:sz w:val="23"/>
          <w:szCs w:val="23"/>
        </w:rPr>
        <w:t xml:space="preserve"> presente Edital poderão ser aplicadas cumulativamente com a prevista na alínea “b” do mesmo item.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21.4.</w:t>
      </w:r>
      <w:r>
        <w:rPr>
          <w:rFonts w:ascii="Times New Roman" w:hAnsi="Times New Roman" w:cs="Times New Roman"/>
          <w:sz w:val="23"/>
          <w:szCs w:val="23"/>
        </w:rPr>
        <w:t xml:space="preserve"> A aplicação de multa de mora não impedirá que a Administração a converta em compensatória e promova a extinção unilateral do contrato com a aplicação cumulada de outras sanções, conforme previsto no item 21.2 do presente Edital.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21.5.</w:t>
      </w:r>
      <w:r>
        <w:rPr>
          <w:rFonts w:ascii="Times New Roman" w:hAnsi="Times New Roman" w:cs="Times New Roman"/>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21.6.</w:t>
      </w:r>
      <w:r>
        <w:rPr>
          <w:rFonts w:ascii="Times New Roman" w:hAnsi="Times New Roman" w:cs="Times New Roman"/>
          <w:sz w:val="23"/>
          <w:szCs w:val="23"/>
        </w:rPr>
        <w:t xml:space="preserve"> A aplicação das sanções previstas no item 21.2.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não exclui, em hipótese alguma, a obrigação de reparação integral do dano causado à Administração Pública.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21.7. </w:t>
      </w:r>
      <w:r>
        <w:rPr>
          <w:rFonts w:ascii="Times New Roman" w:hAnsi="Times New Roman" w:cs="Times New Roman"/>
          <w:sz w:val="23"/>
          <w:szCs w:val="23"/>
        </w:rPr>
        <w:t xml:space="preserve">Na aplicação da sanção prevista no item 21.2, alínea “b”, do presente edital, será facultada a defesa do interessado no prazo de 15 (quinze) dias úteis, contado da data de sua intimação.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21.8.</w:t>
      </w:r>
      <w:r>
        <w:rPr>
          <w:rFonts w:ascii="Times New Roman" w:hAnsi="Times New Roman" w:cs="Times New Roman"/>
          <w:sz w:val="23"/>
          <w:szCs w:val="23"/>
        </w:rPr>
        <w:t xml:space="preserve"> Para aplicação das sanções previstas nas alíneas “c” e “d” do item 21.2 do presente Edital o licitante ou o contratado será intimado para, no prazo de 15 (quinze) dias úteis, contado da data de intimação, apresentar defesa escrita e especificar as provas que pretenda produzir.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21.9.</w:t>
      </w:r>
      <w:r>
        <w:rPr>
          <w:rFonts w:ascii="Times New Roman" w:hAnsi="Times New Roman" w:cs="Times New Roman"/>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21.10.</w:t>
      </w:r>
      <w:r>
        <w:rPr>
          <w:rFonts w:ascii="Times New Roman" w:hAnsi="Times New Roman" w:cs="Times New Roman"/>
          <w:sz w:val="23"/>
          <w:szCs w:val="23"/>
        </w:rPr>
        <w:t xml:space="preserve"> Serão indeferidas pela comissão, mediante decisão fundamentada, provas ilícitas, impertinentes, desnecessárias, protelatórias ou intempestivas.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21.11</w:t>
      </w:r>
      <w:r>
        <w:rPr>
          <w:rFonts w:ascii="Times New Roman" w:hAnsi="Times New Roman" w:cs="Times New Roman"/>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21.12.</w:t>
      </w:r>
      <w:r>
        <w:rPr>
          <w:rFonts w:ascii="Times New Roman" w:hAnsi="Times New Roman" w:cs="Times New Roman"/>
          <w:sz w:val="23"/>
          <w:szCs w:val="23"/>
        </w:rPr>
        <w:t xml:space="preserve"> É admitida a reabilitação do licitante ou contratado perante a própria autoridade que aplicou a penalidade, exigidos, cumulativamente: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reparação integral do dano causado à Administração Pública;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pagamento da multa;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transcurso do prazo mínimo de </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 (um) ano da aplicação da penalidade, no caso de impedimento de licitar e contratar, ou de 3 (três) anos da aplicação da penalidade, no caso de declaração de inidoneidade; </w:t>
      </w:r>
    </w:p>
    <w:p w:rsidR="00FD7C9E" w:rsidRDefault="001B243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cumprimento das condições de reabilitação definidas no ato punitivo;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rPr>
        <w:lastRenderedPageBreak/>
        <w:t xml:space="preserve">e) análise jurídica prévia, com posicionamento conclusivo quanto ao cumprimento dos requisitos definidos neste artigo.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21.13.</w:t>
      </w:r>
      <w:r w:rsidRPr="006659C5">
        <w:rPr>
          <w:rFonts w:ascii="Times New Roman" w:hAnsi="Times New Roman" w:cs="Times New Roman"/>
        </w:rPr>
        <w:t xml:space="preserve"> A sanção pelas infrações previstas nas alíneas “h” e “m” do item 21.2 do presente Edital exigirá, como condição de reabilitação do licitante ou contratado, a implantação ou aperfeiçoamento de programa de integridade pelo responsável.</w:t>
      </w:r>
    </w:p>
    <w:p w:rsidR="00FD7C9E" w:rsidRPr="006659C5" w:rsidRDefault="00FD7C9E">
      <w:pPr>
        <w:spacing w:after="0" w:line="276" w:lineRule="auto"/>
        <w:jc w:val="both"/>
        <w:rPr>
          <w:rFonts w:ascii="Times New Roman" w:hAnsi="Times New Roman" w:cs="Times New Roman"/>
        </w:rPr>
      </w:pPr>
    </w:p>
    <w:p w:rsidR="00FD7C9E" w:rsidRPr="006659C5" w:rsidRDefault="001B2431">
      <w:pPr>
        <w:spacing w:after="0" w:line="276" w:lineRule="auto"/>
        <w:jc w:val="both"/>
        <w:rPr>
          <w:rFonts w:ascii="Times New Roman" w:hAnsi="Times New Roman" w:cs="Times New Roman"/>
          <w:b/>
          <w:bCs/>
        </w:rPr>
      </w:pPr>
      <w:r w:rsidRPr="006659C5">
        <w:rPr>
          <w:rFonts w:ascii="Times New Roman" w:hAnsi="Times New Roman" w:cs="Times New Roman"/>
          <w:b/>
          <w:bCs/>
        </w:rPr>
        <w:t xml:space="preserve">22. DAS DISPOSIÇÕES GERAIS: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22.1.</w:t>
      </w:r>
      <w:r w:rsidRPr="006659C5">
        <w:rPr>
          <w:rFonts w:ascii="Times New Roman" w:hAnsi="Times New Roman" w:cs="Times New Roman"/>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 xml:space="preserve">22.2. </w:t>
      </w:r>
      <w:r w:rsidRPr="006659C5">
        <w:rPr>
          <w:rFonts w:ascii="Times New Roman" w:hAnsi="Times New Roman" w:cs="Times New Roman"/>
        </w:rPr>
        <w:t xml:space="preserve">Após a apresentação da proposta, não caberá desistência, salvo por motivo justo decorrente de fato superveniente e aceito pelo pregoeiro.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 xml:space="preserve">22.3. </w:t>
      </w:r>
      <w:r w:rsidRPr="006659C5">
        <w:rPr>
          <w:rFonts w:ascii="Times New Roman" w:hAnsi="Times New Roman" w:cs="Times New Roman"/>
        </w:rPr>
        <w:t xml:space="preserve">A Administração tem a prerrogativa de fiscalizar o cumprimento satisfatório do objeto da presente licitação, por meio de agente designado para tal função, conforme o disposto na Lei nº 14.133/2021.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22.4</w:t>
      </w:r>
      <w:r w:rsidRPr="006659C5">
        <w:rPr>
          <w:rFonts w:ascii="Times New Roman" w:hAnsi="Times New Roman" w:cs="Times New Roman"/>
        </w:rPr>
        <w:t xml:space="preserve">. A Administração tem a prerrogativa de fiscalizar o cumprimento satisfatório do objeto da presente licitação, por meio de agente designado para tal função, conforme o disposto na Lei nº 14.133/2021. </w:t>
      </w:r>
    </w:p>
    <w:p w:rsidR="00FD7C9E" w:rsidRPr="006659C5" w:rsidRDefault="001B2431">
      <w:pPr>
        <w:spacing w:after="0" w:line="276" w:lineRule="auto"/>
        <w:jc w:val="both"/>
        <w:rPr>
          <w:rFonts w:ascii="Times New Roman" w:hAnsi="Times New Roman" w:cs="Times New Roman"/>
          <w:bCs/>
          <w:color w:val="000000"/>
          <w:u w:val="single"/>
        </w:rPr>
      </w:pPr>
      <w:r w:rsidRPr="006659C5">
        <w:rPr>
          <w:rFonts w:ascii="Times New Roman" w:hAnsi="Times New Roman" w:cs="Times New Roman"/>
          <w:b/>
          <w:bCs/>
        </w:rPr>
        <w:t>22.5</w:t>
      </w:r>
      <w:r w:rsidRPr="006659C5">
        <w:rPr>
          <w:rFonts w:ascii="Times New Roman" w:hAnsi="Times New Roman" w:cs="Times New Roman"/>
        </w:rPr>
        <w:t xml:space="preserve">. Ficam designados como fiscal técnico e administrativo do Contrato os </w:t>
      </w:r>
      <w:bookmarkStart w:id="4" w:name="_Hlk190195037"/>
      <w:r w:rsidRPr="006659C5">
        <w:rPr>
          <w:rFonts w:ascii="Times New Roman" w:hAnsi="Times New Roman" w:cs="Times New Roman"/>
        </w:rPr>
        <w:t>servidores</w:t>
      </w:r>
      <w:proofErr w:type="gramStart"/>
      <w:r w:rsidRPr="006659C5">
        <w:rPr>
          <w:rFonts w:ascii="Times New Roman" w:hAnsi="Times New Roman" w:cs="Times New Roman"/>
        </w:rPr>
        <w:t xml:space="preserve"> </w:t>
      </w:r>
      <w:r w:rsidRPr="006659C5">
        <w:rPr>
          <w:rFonts w:ascii="Times New Roman" w:hAnsi="Times New Roman" w:cs="Times New Roman"/>
          <w:b/>
          <w:bCs/>
        </w:rPr>
        <w:t xml:space="preserve"> </w:t>
      </w:r>
      <w:proofErr w:type="gramEnd"/>
      <w:r w:rsidRPr="006659C5">
        <w:rPr>
          <w:rFonts w:ascii="Times New Roman" w:hAnsi="Times New Roman" w:cs="Times New Roman"/>
          <w:u w:val="single"/>
        </w:rPr>
        <w:t xml:space="preserve">Marcus Vinicius </w:t>
      </w:r>
      <w:proofErr w:type="spellStart"/>
      <w:r w:rsidRPr="006659C5">
        <w:rPr>
          <w:rFonts w:ascii="Times New Roman" w:hAnsi="Times New Roman" w:cs="Times New Roman"/>
          <w:u w:val="single"/>
        </w:rPr>
        <w:t>Spiandorello</w:t>
      </w:r>
      <w:proofErr w:type="spellEnd"/>
      <w:r w:rsidR="006659C5" w:rsidRPr="006659C5">
        <w:rPr>
          <w:rFonts w:ascii="Times New Roman" w:hAnsi="Times New Roman" w:cs="Times New Roman"/>
          <w:color w:val="000000"/>
          <w:u w:val="single"/>
        </w:rPr>
        <w:t xml:space="preserve">, </w:t>
      </w:r>
      <w:r w:rsidRPr="006659C5">
        <w:rPr>
          <w:rFonts w:ascii="Times New Roman" w:hAnsi="Times New Roman" w:cs="Times New Roman"/>
          <w:color w:val="000000"/>
          <w:u w:val="single"/>
        </w:rPr>
        <w:t xml:space="preserve">Aline </w:t>
      </w:r>
      <w:proofErr w:type="spellStart"/>
      <w:r w:rsidRPr="006659C5">
        <w:rPr>
          <w:rFonts w:ascii="Times New Roman" w:hAnsi="Times New Roman" w:cs="Times New Roman"/>
          <w:color w:val="000000"/>
          <w:u w:val="single"/>
        </w:rPr>
        <w:t>Dezordi</w:t>
      </w:r>
      <w:proofErr w:type="spellEnd"/>
      <w:r w:rsidRPr="006659C5">
        <w:rPr>
          <w:rFonts w:ascii="Times New Roman" w:hAnsi="Times New Roman" w:cs="Times New Roman"/>
          <w:color w:val="000000"/>
          <w:u w:val="single"/>
        </w:rPr>
        <w:t xml:space="preserve"> </w:t>
      </w:r>
      <w:proofErr w:type="spellStart"/>
      <w:r w:rsidRPr="006659C5">
        <w:rPr>
          <w:rFonts w:ascii="Times New Roman" w:hAnsi="Times New Roman" w:cs="Times New Roman"/>
          <w:color w:val="000000"/>
          <w:u w:val="single"/>
        </w:rPr>
        <w:t>Casarin</w:t>
      </w:r>
      <w:proofErr w:type="spellEnd"/>
      <w:r w:rsidR="006659C5" w:rsidRPr="006659C5">
        <w:rPr>
          <w:rFonts w:ascii="Times New Roman" w:hAnsi="Times New Roman" w:cs="Times New Roman"/>
          <w:color w:val="000000"/>
          <w:u w:val="single"/>
        </w:rPr>
        <w:t xml:space="preserve"> e Natanael </w:t>
      </w:r>
      <w:proofErr w:type="spellStart"/>
      <w:r w:rsidR="006659C5" w:rsidRPr="006659C5">
        <w:rPr>
          <w:rFonts w:ascii="Times New Roman" w:hAnsi="Times New Roman" w:cs="Times New Roman"/>
          <w:color w:val="000000"/>
          <w:u w:val="single"/>
        </w:rPr>
        <w:t>Anastacio</w:t>
      </w:r>
      <w:proofErr w:type="spellEnd"/>
      <w:r w:rsidRPr="006659C5">
        <w:rPr>
          <w:rFonts w:ascii="Times New Roman" w:hAnsi="Times New Roman" w:cs="Times New Roman"/>
          <w:color w:val="000000"/>
          <w:u w:val="single"/>
        </w:rPr>
        <w:t xml:space="preserve">, </w:t>
      </w:r>
      <w:r w:rsidRPr="006659C5">
        <w:rPr>
          <w:rFonts w:ascii="Times New Roman" w:hAnsi="Times New Roman" w:cs="Times New Roman"/>
          <w:bCs/>
          <w:color w:val="000000"/>
          <w:u w:val="single"/>
        </w:rPr>
        <w:t xml:space="preserve">que poderão ser contatados pelo telefone: (51) 3762-7700, ramal 0189 ou e-mail: </w:t>
      </w:r>
      <w:hyperlink r:id="rId21" w:history="1">
        <w:r w:rsidRPr="006659C5">
          <w:rPr>
            <w:rStyle w:val="Hyperlink"/>
            <w:rFonts w:ascii="Times New Roman" w:hAnsi="Times New Roman" w:cs="Times New Roman"/>
            <w:bCs/>
          </w:rPr>
          <w:t>engenharia@teutonia.rs.gov.br</w:t>
        </w:r>
      </w:hyperlink>
      <w:bookmarkEnd w:id="4"/>
      <w:r w:rsidRPr="006659C5">
        <w:rPr>
          <w:rFonts w:ascii="Times New Roman" w:hAnsi="Times New Roman" w:cs="Times New Roman"/>
          <w:bCs/>
          <w:color w:val="000000"/>
          <w:u w:val="single"/>
        </w:rPr>
        <w:t>.</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22.6.</w:t>
      </w:r>
      <w:r w:rsidRPr="006659C5">
        <w:rPr>
          <w:rFonts w:ascii="Times New Roman" w:hAnsi="Times New Roman" w:cs="Times New Roman"/>
        </w:rPr>
        <w:t xml:space="preserve"> Fica </w:t>
      </w:r>
      <w:r w:rsidR="006659C5" w:rsidRPr="006659C5">
        <w:rPr>
          <w:rFonts w:ascii="Times New Roman" w:hAnsi="Times New Roman" w:cs="Times New Roman"/>
        </w:rPr>
        <w:t>designada</w:t>
      </w:r>
      <w:r w:rsidRPr="006659C5">
        <w:rPr>
          <w:rFonts w:ascii="Times New Roman" w:hAnsi="Times New Roman" w:cs="Times New Roman"/>
        </w:rPr>
        <w:t xml:space="preserve"> como Gestor</w:t>
      </w:r>
      <w:r w:rsidR="006659C5" w:rsidRPr="006659C5">
        <w:rPr>
          <w:rFonts w:ascii="Times New Roman" w:hAnsi="Times New Roman" w:cs="Times New Roman"/>
        </w:rPr>
        <w:t>a</w:t>
      </w:r>
      <w:r w:rsidRPr="006659C5">
        <w:rPr>
          <w:rFonts w:ascii="Times New Roman" w:hAnsi="Times New Roman" w:cs="Times New Roman"/>
        </w:rPr>
        <w:t xml:space="preserve"> do Contrato a Secretária Municipal de </w:t>
      </w:r>
      <w:r w:rsidR="006659C5" w:rsidRPr="006659C5">
        <w:rPr>
          <w:rFonts w:ascii="Times New Roman" w:hAnsi="Times New Roman" w:cs="Times New Roman"/>
        </w:rPr>
        <w:t>Saúde</w:t>
      </w:r>
      <w:r w:rsidRPr="006659C5">
        <w:rPr>
          <w:rFonts w:ascii="Times New Roman" w:hAnsi="Times New Roman" w:cs="Times New Roman"/>
          <w:color w:val="000000"/>
        </w:rPr>
        <w:t xml:space="preserve">, </w:t>
      </w:r>
      <w:r w:rsidR="006659C5" w:rsidRPr="006659C5">
        <w:rPr>
          <w:rFonts w:ascii="Times New Roman" w:hAnsi="Times New Roman" w:cs="Times New Roman"/>
          <w:color w:val="000000"/>
        </w:rPr>
        <w:t xml:space="preserve">Marlene </w:t>
      </w:r>
      <w:proofErr w:type="spellStart"/>
      <w:r w:rsidR="006659C5" w:rsidRPr="006659C5">
        <w:rPr>
          <w:rFonts w:ascii="Times New Roman" w:hAnsi="Times New Roman" w:cs="Times New Roman"/>
          <w:color w:val="000000"/>
        </w:rPr>
        <w:t>Metz</w:t>
      </w:r>
      <w:proofErr w:type="spellEnd"/>
      <w:r w:rsidR="006659C5" w:rsidRPr="006659C5">
        <w:rPr>
          <w:rFonts w:ascii="Times New Roman" w:hAnsi="Times New Roman" w:cs="Times New Roman"/>
          <w:color w:val="000000"/>
        </w:rPr>
        <w:t xml:space="preserve"> </w:t>
      </w:r>
      <w:r w:rsidRPr="006659C5">
        <w:rPr>
          <w:rFonts w:ascii="Times New Roman" w:hAnsi="Times New Roman" w:cs="Times New Roman"/>
          <w:color w:val="000000"/>
        </w:rPr>
        <w:t>(contato: telefo</w:t>
      </w:r>
      <w:r w:rsidR="006659C5" w:rsidRPr="006659C5">
        <w:rPr>
          <w:rFonts w:ascii="Times New Roman" w:hAnsi="Times New Roman" w:cs="Times New Roman"/>
          <w:color w:val="000000"/>
        </w:rPr>
        <w:t>ne 51 3762-7000 – email: saudeadm</w:t>
      </w:r>
      <w:r w:rsidRPr="006659C5">
        <w:rPr>
          <w:rFonts w:ascii="Times New Roman" w:hAnsi="Times New Roman" w:cs="Times New Roman"/>
          <w:color w:val="000000"/>
        </w:rPr>
        <w:t>@teutonia.rs.gov.br)</w:t>
      </w:r>
      <w:r w:rsidRPr="006659C5">
        <w:rPr>
          <w:rFonts w:ascii="Times New Roman" w:hAnsi="Times New Roman" w:cs="Times New Roman"/>
        </w:rPr>
        <w:t>.</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22.7.</w:t>
      </w:r>
      <w:r w:rsidRPr="006659C5">
        <w:rPr>
          <w:rFonts w:ascii="Times New Roman" w:hAnsi="Times New Roman" w:cs="Times New Roman"/>
        </w:rPr>
        <w:t xml:space="preserve"> Fica eleito o Foro da Comarca de Teutônia para dirimir quaisquer litígios oriundos da licitação e do contrato dela decorrente, com expressa renúncia a outro qualquer, por mais privilegiado que seja.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22.8.</w:t>
      </w:r>
      <w:r w:rsidRPr="006659C5">
        <w:rPr>
          <w:rFonts w:ascii="Times New Roman" w:hAnsi="Times New Roman" w:cs="Times New Roman"/>
        </w:rPr>
        <w:t xml:space="preserve"> Os questionamentos ou dúvidas deverão ser preferencialmente formalizados na plataforma do Portal de Compras Públicas, pelo endereço eletrônico: </w:t>
      </w:r>
      <w:hyperlink r:id="rId22" w:history="1">
        <w:r w:rsidRPr="006659C5">
          <w:rPr>
            <w:rFonts w:ascii="Times New Roman" w:hAnsi="Times New Roman" w:cs="Times New Roman"/>
          </w:rPr>
          <w:t>https://www.portaldecompraspublicas.com.br/</w:t>
        </w:r>
      </w:hyperlink>
      <w:r w:rsidRPr="006659C5">
        <w:rPr>
          <w:rFonts w:ascii="Times New Roman" w:hAnsi="Times New Roman" w:cs="Times New Roman"/>
        </w:rPr>
        <w:t>, a fim de registrar o questionamento e possibilitar a visualização da resposta aos demais licitantes participantes.</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b/>
          <w:bCs/>
        </w:rPr>
        <w:t xml:space="preserve">22.9. </w:t>
      </w:r>
      <w:r w:rsidRPr="006659C5">
        <w:rPr>
          <w:rFonts w:ascii="Times New Roman" w:hAnsi="Times New Roman" w:cs="Times New Roman"/>
        </w:rPr>
        <w:t>São partes integrantes deste Edital os seguintes anexos:</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rPr>
        <w:tab/>
        <w:t xml:space="preserve">ANEXO I - Modelo de carta-proposta </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rPr>
        <w:tab/>
        <w:t>ANEXO II - Modelo de declaração de conjunta para habilitação;</w:t>
      </w:r>
    </w:p>
    <w:p w:rsidR="00FD7C9E" w:rsidRPr="006659C5" w:rsidRDefault="001B2431">
      <w:pPr>
        <w:spacing w:after="0" w:line="276" w:lineRule="auto"/>
        <w:jc w:val="both"/>
        <w:rPr>
          <w:rFonts w:ascii="Times New Roman" w:hAnsi="Times New Roman" w:cs="Times New Roman"/>
        </w:rPr>
      </w:pPr>
      <w:r w:rsidRPr="006659C5">
        <w:rPr>
          <w:rFonts w:ascii="Times New Roman" w:hAnsi="Times New Roman" w:cs="Times New Roman"/>
        </w:rPr>
        <w:tab/>
        <w:t>ANEXO III - Declaração do Contador de ME/EPP;</w:t>
      </w:r>
    </w:p>
    <w:p w:rsidR="00FD7C9E" w:rsidRPr="006659C5" w:rsidRDefault="001B2431">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jc w:val="both"/>
        <w:rPr>
          <w:rFonts w:ascii="Times New Roman" w:hAnsi="Times New Roman" w:cs="Times New Roman"/>
        </w:rPr>
      </w:pPr>
      <w:r w:rsidRPr="006659C5">
        <w:rPr>
          <w:rFonts w:ascii="Times New Roman" w:hAnsi="Times New Roman" w:cs="Times New Roman"/>
        </w:rPr>
        <w:t xml:space="preserve"> </w:t>
      </w:r>
      <w:r w:rsidRPr="006659C5">
        <w:rPr>
          <w:rFonts w:ascii="Times New Roman" w:hAnsi="Times New Roman" w:cs="Times New Roman"/>
        </w:rPr>
        <w:tab/>
        <w:t>ANEXO IV - Declaração de Conhecimentos das Obrigações;</w:t>
      </w:r>
      <w:proofErr w:type="gramStart"/>
      <w:r w:rsidRPr="006659C5">
        <w:rPr>
          <w:rFonts w:ascii="Times New Roman" w:hAnsi="Times New Roman" w:cs="Times New Roman"/>
        </w:rPr>
        <w:tab/>
      </w:r>
      <w:proofErr w:type="gramEnd"/>
    </w:p>
    <w:p w:rsidR="00FD7C9E" w:rsidRPr="006659C5" w:rsidRDefault="001B2431">
      <w:pPr>
        <w:autoSpaceDE w:val="0"/>
        <w:autoSpaceDN w:val="0"/>
        <w:adjustRightInd w:val="0"/>
        <w:spacing w:after="0" w:line="276" w:lineRule="auto"/>
        <w:ind w:firstLine="709"/>
        <w:jc w:val="both"/>
        <w:rPr>
          <w:rFonts w:ascii="Times New Roman" w:hAnsi="Times New Roman" w:cs="Times New Roman"/>
        </w:rPr>
      </w:pPr>
      <w:r w:rsidRPr="006659C5">
        <w:rPr>
          <w:rFonts w:ascii="Times New Roman" w:hAnsi="Times New Roman" w:cs="Times New Roman"/>
        </w:rPr>
        <w:t>ANEXO V – Termo de Referência;</w:t>
      </w:r>
    </w:p>
    <w:p w:rsidR="00FD7C9E" w:rsidRPr="006659C5" w:rsidRDefault="001B2431">
      <w:pPr>
        <w:autoSpaceDE w:val="0"/>
        <w:autoSpaceDN w:val="0"/>
        <w:adjustRightInd w:val="0"/>
        <w:spacing w:after="0" w:line="276" w:lineRule="auto"/>
        <w:ind w:firstLine="709"/>
        <w:jc w:val="both"/>
        <w:rPr>
          <w:rFonts w:ascii="Times New Roman" w:hAnsi="Times New Roman" w:cs="Times New Roman"/>
        </w:rPr>
      </w:pPr>
      <w:proofErr w:type="gramStart"/>
      <w:r w:rsidRPr="006659C5">
        <w:rPr>
          <w:rFonts w:ascii="Times New Roman" w:hAnsi="Times New Roman" w:cs="Times New Roman"/>
        </w:rPr>
        <w:t>ANEXO VI</w:t>
      </w:r>
      <w:proofErr w:type="gramEnd"/>
      <w:r w:rsidRPr="006659C5">
        <w:rPr>
          <w:rFonts w:ascii="Times New Roman" w:hAnsi="Times New Roman" w:cs="Times New Roman"/>
        </w:rPr>
        <w:t xml:space="preserve"> – Minuta de Contrato;</w:t>
      </w:r>
    </w:p>
    <w:p w:rsidR="00FD7C9E" w:rsidRPr="006659C5" w:rsidRDefault="001B2431">
      <w:pPr>
        <w:autoSpaceDE w:val="0"/>
        <w:autoSpaceDN w:val="0"/>
        <w:adjustRightInd w:val="0"/>
        <w:spacing w:after="0" w:line="276" w:lineRule="auto"/>
        <w:ind w:firstLine="708"/>
        <w:jc w:val="both"/>
        <w:rPr>
          <w:rFonts w:ascii="Times New Roman" w:hAnsi="Times New Roman" w:cs="Times New Roman"/>
        </w:rPr>
      </w:pPr>
      <w:r w:rsidRPr="006659C5">
        <w:rPr>
          <w:rFonts w:ascii="Times New Roman" w:hAnsi="Times New Roman" w:cs="Times New Roman"/>
        </w:rPr>
        <w:t xml:space="preserve">ANEXO VII – Memorial Descritivo, Planilha Orçamentária, Cronograma </w:t>
      </w:r>
      <w:proofErr w:type="spellStart"/>
      <w:r w:rsidRPr="006659C5">
        <w:rPr>
          <w:rFonts w:ascii="Times New Roman" w:hAnsi="Times New Roman" w:cs="Times New Roman"/>
        </w:rPr>
        <w:t>Fisíco-Financeiro</w:t>
      </w:r>
      <w:proofErr w:type="spellEnd"/>
      <w:r w:rsidRPr="006659C5">
        <w:rPr>
          <w:rFonts w:ascii="Times New Roman" w:hAnsi="Times New Roman" w:cs="Times New Roman"/>
        </w:rPr>
        <w:t xml:space="preserve">, Encargos </w:t>
      </w:r>
      <w:proofErr w:type="spellStart"/>
      <w:r w:rsidRPr="006659C5">
        <w:rPr>
          <w:rFonts w:ascii="Times New Roman" w:hAnsi="Times New Roman" w:cs="Times New Roman"/>
        </w:rPr>
        <w:t>Socias</w:t>
      </w:r>
      <w:proofErr w:type="spellEnd"/>
      <w:r w:rsidRPr="006659C5">
        <w:rPr>
          <w:rFonts w:ascii="Times New Roman" w:hAnsi="Times New Roman" w:cs="Times New Roman"/>
        </w:rPr>
        <w:t>, Detalhamento do Índice Global de BDI e Projeto Executivo.</w:t>
      </w:r>
    </w:p>
    <w:p w:rsidR="00FD7C9E" w:rsidRDefault="00FD7C9E">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ind w:firstLine="709"/>
        <w:jc w:val="both"/>
        <w:rPr>
          <w:rFonts w:ascii="Times New Roman" w:hAnsi="Times New Roman" w:cs="Times New Roman"/>
          <w:sz w:val="23"/>
          <w:szCs w:val="23"/>
          <w:highlight w:val="red"/>
        </w:rPr>
      </w:pPr>
    </w:p>
    <w:p w:rsidR="00FD7C9E" w:rsidRDefault="00FD7C9E">
      <w:pPr>
        <w:spacing w:after="0" w:line="276" w:lineRule="auto"/>
        <w:rPr>
          <w:rFonts w:ascii="Times New Roman" w:hAnsi="Times New Roman" w:cs="Times New Roman"/>
          <w:sz w:val="23"/>
          <w:szCs w:val="23"/>
        </w:rPr>
      </w:pPr>
    </w:p>
    <w:p w:rsidR="00FD7C9E" w:rsidRDefault="001B2431">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ab/>
        <w:t xml:space="preserve"> </w:t>
      </w:r>
      <w:r>
        <w:rPr>
          <w:rFonts w:ascii="Times New Roman" w:hAnsi="Times New Roman" w:cs="Times New Roman"/>
          <w:sz w:val="23"/>
          <w:szCs w:val="23"/>
        </w:rPr>
        <w:tab/>
      </w:r>
      <w:r>
        <w:rPr>
          <w:rFonts w:ascii="Times New Roman" w:hAnsi="Times New Roman" w:cs="Times New Roman"/>
          <w:sz w:val="23"/>
          <w:szCs w:val="23"/>
        </w:rPr>
        <w:tab/>
      </w:r>
      <w:proofErr w:type="spellStart"/>
      <w:r w:rsidRPr="00693134">
        <w:rPr>
          <w:rFonts w:ascii="Times New Roman" w:hAnsi="Times New Roman" w:cs="Times New Roman"/>
          <w:sz w:val="23"/>
          <w:szCs w:val="23"/>
        </w:rPr>
        <w:t>Teutônia</w:t>
      </w:r>
      <w:proofErr w:type="spellEnd"/>
      <w:r w:rsidRPr="00693134">
        <w:rPr>
          <w:rFonts w:ascii="Times New Roman" w:hAnsi="Times New Roman" w:cs="Times New Roman"/>
          <w:sz w:val="23"/>
          <w:szCs w:val="23"/>
        </w:rPr>
        <w:t xml:space="preserve">, </w:t>
      </w:r>
      <w:r w:rsidR="006659C5" w:rsidRPr="00693134">
        <w:rPr>
          <w:rFonts w:ascii="Times New Roman" w:hAnsi="Times New Roman" w:cs="Times New Roman"/>
          <w:sz w:val="23"/>
          <w:szCs w:val="23"/>
        </w:rPr>
        <w:t>27 de fevereiro</w:t>
      </w:r>
      <w:r w:rsidRPr="00693134">
        <w:rPr>
          <w:rFonts w:ascii="Times New Roman" w:hAnsi="Times New Roman" w:cs="Times New Roman"/>
          <w:sz w:val="23"/>
          <w:szCs w:val="23"/>
        </w:rPr>
        <w:t xml:space="preserve"> de 2026.</w:t>
      </w:r>
      <w:r>
        <w:rPr>
          <w:rFonts w:ascii="Times New Roman" w:hAnsi="Times New Roman" w:cs="Times New Roman"/>
          <w:sz w:val="23"/>
          <w:szCs w:val="23"/>
        </w:rPr>
        <w:t xml:space="preserve"> </w:t>
      </w:r>
    </w:p>
    <w:p w:rsidR="00FD7C9E" w:rsidRDefault="00FD7C9E">
      <w:pPr>
        <w:spacing w:after="0" w:line="276" w:lineRule="auto"/>
        <w:rPr>
          <w:rFonts w:ascii="Times New Roman" w:hAnsi="Times New Roman" w:cs="Times New Roman"/>
          <w:sz w:val="23"/>
          <w:szCs w:val="23"/>
        </w:rPr>
      </w:pPr>
    </w:p>
    <w:p w:rsidR="00FD7C9E" w:rsidRDefault="00FD7C9E">
      <w:pPr>
        <w:spacing w:after="0" w:line="276" w:lineRule="auto"/>
        <w:rPr>
          <w:rFonts w:ascii="Times New Roman" w:hAnsi="Times New Roman" w:cs="Times New Roman"/>
          <w:sz w:val="23"/>
          <w:szCs w:val="23"/>
        </w:rPr>
      </w:pPr>
    </w:p>
    <w:p w:rsidR="00FD7C9E" w:rsidRDefault="00FD7C9E">
      <w:pPr>
        <w:spacing w:after="0" w:line="276" w:lineRule="auto"/>
        <w:rPr>
          <w:rFonts w:ascii="Times New Roman" w:hAnsi="Times New Roman" w:cs="Times New Roman"/>
          <w:sz w:val="23"/>
          <w:szCs w:val="23"/>
        </w:rPr>
      </w:pPr>
    </w:p>
    <w:p w:rsidR="00FD7C9E" w:rsidRDefault="001B2431">
      <w:pPr>
        <w:spacing w:after="0" w:line="276" w:lineRule="auto"/>
        <w:jc w:val="right"/>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b/>
          <w:bCs/>
          <w:sz w:val="23"/>
          <w:szCs w:val="23"/>
        </w:rPr>
        <w:t>RENATO AIRTON ALTMANN</w:t>
      </w:r>
    </w:p>
    <w:p w:rsidR="00FD7C9E" w:rsidRPr="006659C5" w:rsidRDefault="001B2431" w:rsidP="006659C5">
      <w:pPr>
        <w:spacing w:after="0" w:line="276" w:lineRule="auto"/>
        <w:jc w:val="right"/>
        <w:rPr>
          <w:rFonts w:ascii="Times New Roman" w:hAnsi="Times New Roman" w:cs="Times New Roman"/>
          <w:b/>
          <w:bCs/>
          <w:sz w:val="23"/>
          <w:szCs w:val="23"/>
        </w:rPr>
      </w:pP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t xml:space="preserve">     Prefeito </w:t>
      </w:r>
      <w:bookmarkStart w:id="5" w:name="art67§2"/>
      <w:bookmarkStart w:id="6" w:name="art67§3"/>
      <w:bookmarkStart w:id="7" w:name="art67i"/>
      <w:bookmarkEnd w:id="5"/>
      <w:bookmarkEnd w:id="6"/>
      <w:bookmarkEnd w:id="7"/>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lastRenderedPageBreak/>
        <w:t>ANEXO I</w:t>
      </w:r>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t xml:space="preserve">MODELO DE CARTA-PROPOSTA </w:t>
      </w:r>
    </w:p>
    <w:p w:rsidR="00FD7C9E" w:rsidRDefault="00FD7C9E">
      <w:pPr>
        <w:spacing w:after="0" w:line="276" w:lineRule="auto"/>
        <w:jc w:val="center"/>
        <w:rPr>
          <w:rFonts w:ascii="Times New Roman" w:hAnsi="Times New Roman" w:cs="Times New Roman"/>
          <w:b/>
          <w:bCs/>
          <w:u w:val="single"/>
        </w:rPr>
      </w:pP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TIMBRE DA EMPRESA</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NOME E RAZÃO SOCIAL</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ENDEREÇO COMPLETO, TELEFONE, ENDEREÇO ELETRÔNICO,</w:t>
      </w:r>
    </w:p>
    <w:p w:rsidR="00FD7C9E" w:rsidRDefault="001B2431">
      <w:pPr>
        <w:numPr>
          <w:ilvl w:val="0"/>
          <w:numId w:val="1"/>
        </w:numPr>
        <w:suppressAutoHyphens/>
        <w:spacing w:after="0" w:line="276" w:lineRule="auto"/>
        <w:ind w:left="382" w:hanging="240"/>
        <w:jc w:val="center"/>
        <w:rPr>
          <w:rFonts w:ascii="Times New Roman" w:hAnsi="Times New Roman" w:cs="Times New Roman"/>
          <w:i/>
          <w:iCs/>
        </w:rPr>
      </w:pPr>
      <w:r>
        <w:rPr>
          <w:rFonts w:ascii="Times New Roman" w:hAnsi="Times New Roman" w:cs="Times New Roman"/>
          <w:i/>
          <w:iCs/>
        </w:rPr>
        <w:t xml:space="preserve">º CNPJ, INSCRIÇÃO </w:t>
      </w:r>
      <w:proofErr w:type="gramStart"/>
      <w:r>
        <w:rPr>
          <w:rFonts w:ascii="Times New Roman" w:hAnsi="Times New Roman" w:cs="Times New Roman"/>
          <w:i/>
          <w:iCs/>
        </w:rPr>
        <w:t>ESTADUAL</w:t>
      </w:r>
      <w:proofErr w:type="gramEnd"/>
    </w:p>
    <w:p w:rsidR="00FD7C9E" w:rsidRDefault="00FD7C9E">
      <w:pPr>
        <w:spacing w:after="0" w:line="276" w:lineRule="auto"/>
        <w:jc w:val="center"/>
        <w:rPr>
          <w:rFonts w:ascii="Times New Roman" w:hAnsi="Times New Roman" w:cs="Times New Roman"/>
        </w:rPr>
      </w:pPr>
    </w:p>
    <w:p w:rsidR="00FD7C9E" w:rsidRDefault="001B2431">
      <w:pPr>
        <w:spacing w:after="0" w:line="276" w:lineRule="auto"/>
        <w:rPr>
          <w:rFonts w:ascii="Times New Roman" w:hAnsi="Times New Roman" w:cs="Times New Roman"/>
        </w:rPr>
      </w:pPr>
      <w:r>
        <w:rPr>
          <w:rFonts w:ascii="Times New Roman" w:hAnsi="Times New Roman" w:cs="Times New Roman"/>
        </w:rPr>
        <w:t>Á Prefeitura do Município de Teutônia</w:t>
      </w:r>
    </w:p>
    <w:p w:rsidR="00FD7C9E" w:rsidRDefault="001B2431">
      <w:pPr>
        <w:spacing w:after="0" w:line="276" w:lineRule="auto"/>
        <w:rPr>
          <w:rFonts w:ascii="Times New Roman" w:hAnsi="Times New Roman" w:cs="Times New Roman"/>
        </w:rPr>
      </w:pPr>
      <w:r>
        <w:rPr>
          <w:rFonts w:ascii="Times New Roman" w:hAnsi="Times New Roman" w:cs="Times New Roman"/>
        </w:rPr>
        <w:t>Prezados Senhores,</w:t>
      </w:r>
    </w:p>
    <w:p w:rsidR="00FD7C9E" w:rsidRPr="006659C5" w:rsidRDefault="001B2431">
      <w:pPr>
        <w:spacing w:after="0" w:line="276" w:lineRule="auto"/>
        <w:jc w:val="both"/>
        <w:rPr>
          <w:rFonts w:ascii="Times New Roman" w:hAnsi="Times New Roman" w:cs="Times New Roman"/>
        </w:rPr>
      </w:pPr>
      <w:r>
        <w:rPr>
          <w:rFonts w:ascii="Times New Roman" w:hAnsi="Times New Roman" w:cs="Times New Roman"/>
        </w:rPr>
        <w:t xml:space="preserve">Ref.: PREGÃO ELETRÔNICO </w:t>
      </w:r>
      <w:r w:rsidRPr="006659C5">
        <w:rPr>
          <w:rFonts w:ascii="Times New Roman" w:hAnsi="Times New Roman" w:cs="Times New Roman"/>
        </w:rPr>
        <w:t xml:space="preserve">Nº </w:t>
      </w:r>
      <w:r w:rsidR="006659C5" w:rsidRPr="006659C5">
        <w:rPr>
          <w:rFonts w:ascii="Times New Roman" w:hAnsi="Times New Roman" w:cs="Times New Roman"/>
        </w:rPr>
        <w:t>015</w:t>
      </w:r>
      <w:r w:rsidRPr="006659C5">
        <w:rPr>
          <w:rFonts w:ascii="Times New Roman" w:hAnsi="Times New Roman" w:cs="Times New Roman"/>
        </w:rPr>
        <w:t xml:space="preserve">/2026 - Carta-Proposta </w:t>
      </w:r>
    </w:p>
    <w:p w:rsidR="00FD7C9E" w:rsidRDefault="001B2431">
      <w:pPr>
        <w:spacing w:after="0" w:line="276" w:lineRule="auto"/>
        <w:jc w:val="both"/>
        <w:rPr>
          <w:rFonts w:ascii="Times New Roman" w:hAnsi="Times New Roman" w:cs="Times New Roman"/>
        </w:rPr>
      </w:pPr>
      <w:r w:rsidRPr="006659C5">
        <w:rPr>
          <w:rFonts w:ascii="Times New Roman" w:hAnsi="Times New Roman" w:cs="Times New Roman"/>
        </w:rPr>
        <w:t>Apresentamos nossa proposta para fornecimento</w:t>
      </w:r>
      <w:r>
        <w:rPr>
          <w:rFonts w:ascii="Times New Roman" w:hAnsi="Times New Roman" w:cs="Times New Roman"/>
        </w:rPr>
        <w:t xml:space="preserve"> dos itens abaixo discriminados, conforme previsto no instrumento convocatório da licitação em epígrafe:</w:t>
      </w:r>
    </w:p>
    <w:p w:rsidR="00FD7C9E" w:rsidRDefault="00FD7C9E">
      <w:pPr>
        <w:spacing w:after="0" w:line="276" w:lineRule="auto"/>
        <w:jc w:val="center"/>
        <w:rPr>
          <w:rFonts w:ascii="Times New Roman" w:hAnsi="Times New Roman" w:cs="Times New Roman"/>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37"/>
        <w:gridCol w:w="2379"/>
        <w:gridCol w:w="1590"/>
        <w:gridCol w:w="1784"/>
        <w:gridCol w:w="1552"/>
      </w:tblGrid>
      <w:tr w:rsidR="00FD7C9E">
        <w:tc>
          <w:tcPr>
            <w:tcW w:w="817" w:type="dxa"/>
          </w:tcPr>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Item</w:t>
            </w:r>
          </w:p>
        </w:tc>
        <w:tc>
          <w:tcPr>
            <w:tcW w:w="937" w:type="dxa"/>
          </w:tcPr>
          <w:p w:rsidR="00FD7C9E" w:rsidRDefault="001B2431">
            <w:pPr>
              <w:spacing w:after="0" w:line="276" w:lineRule="auto"/>
              <w:jc w:val="center"/>
              <w:rPr>
                <w:rFonts w:ascii="Times New Roman" w:hAnsi="Times New Roman" w:cs="Times New Roman"/>
                <w:b/>
                <w:bCs/>
              </w:rPr>
            </w:pPr>
            <w:proofErr w:type="spellStart"/>
            <w:r>
              <w:rPr>
                <w:rFonts w:ascii="Times New Roman" w:hAnsi="Times New Roman" w:cs="Times New Roman"/>
                <w:b/>
                <w:bCs/>
              </w:rPr>
              <w:t>Qtde</w:t>
            </w:r>
            <w:proofErr w:type="spellEnd"/>
            <w:r>
              <w:rPr>
                <w:rFonts w:ascii="Times New Roman" w:hAnsi="Times New Roman" w:cs="Times New Roman"/>
                <w:b/>
                <w:bCs/>
              </w:rPr>
              <w:t>.</w:t>
            </w:r>
          </w:p>
        </w:tc>
        <w:tc>
          <w:tcPr>
            <w:tcW w:w="2379" w:type="dxa"/>
          </w:tcPr>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590" w:type="dxa"/>
          </w:tcPr>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Marca</w:t>
            </w:r>
          </w:p>
        </w:tc>
        <w:tc>
          <w:tcPr>
            <w:tcW w:w="1784" w:type="dxa"/>
          </w:tcPr>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1552" w:type="dxa"/>
          </w:tcPr>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Valor Total</w:t>
            </w:r>
          </w:p>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(R$)</w:t>
            </w:r>
          </w:p>
        </w:tc>
      </w:tr>
      <w:tr w:rsidR="00FD7C9E">
        <w:tc>
          <w:tcPr>
            <w:tcW w:w="817" w:type="dxa"/>
          </w:tcPr>
          <w:p w:rsidR="00FD7C9E" w:rsidRDefault="00FD7C9E">
            <w:pPr>
              <w:spacing w:after="0" w:line="276" w:lineRule="auto"/>
              <w:jc w:val="center"/>
              <w:rPr>
                <w:rFonts w:ascii="Times New Roman" w:hAnsi="Times New Roman" w:cs="Times New Roman"/>
              </w:rPr>
            </w:pPr>
          </w:p>
        </w:tc>
        <w:tc>
          <w:tcPr>
            <w:tcW w:w="937" w:type="dxa"/>
          </w:tcPr>
          <w:p w:rsidR="00FD7C9E" w:rsidRDefault="00FD7C9E">
            <w:pPr>
              <w:spacing w:after="0" w:line="276" w:lineRule="auto"/>
              <w:jc w:val="center"/>
              <w:rPr>
                <w:rFonts w:ascii="Times New Roman" w:hAnsi="Times New Roman" w:cs="Times New Roman"/>
              </w:rPr>
            </w:pPr>
          </w:p>
        </w:tc>
        <w:tc>
          <w:tcPr>
            <w:tcW w:w="2379" w:type="dxa"/>
          </w:tcPr>
          <w:p w:rsidR="00FD7C9E" w:rsidRDefault="00FD7C9E">
            <w:pPr>
              <w:spacing w:after="0" w:line="276" w:lineRule="auto"/>
              <w:jc w:val="center"/>
              <w:rPr>
                <w:rFonts w:ascii="Times New Roman" w:hAnsi="Times New Roman" w:cs="Times New Roman"/>
              </w:rPr>
            </w:pPr>
          </w:p>
        </w:tc>
        <w:tc>
          <w:tcPr>
            <w:tcW w:w="1590" w:type="dxa"/>
          </w:tcPr>
          <w:p w:rsidR="00FD7C9E" w:rsidRDefault="00FD7C9E">
            <w:pPr>
              <w:spacing w:after="0" w:line="276" w:lineRule="auto"/>
              <w:jc w:val="center"/>
              <w:rPr>
                <w:rFonts w:ascii="Times New Roman" w:hAnsi="Times New Roman" w:cs="Times New Roman"/>
              </w:rPr>
            </w:pPr>
          </w:p>
        </w:tc>
        <w:tc>
          <w:tcPr>
            <w:tcW w:w="1784" w:type="dxa"/>
          </w:tcPr>
          <w:p w:rsidR="00FD7C9E" w:rsidRDefault="00FD7C9E">
            <w:pPr>
              <w:spacing w:after="0" w:line="276" w:lineRule="auto"/>
              <w:jc w:val="center"/>
              <w:rPr>
                <w:rFonts w:ascii="Times New Roman" w:hAnsi="Times New Roman" w:cs="Times New Roman"/>
              </w:rPr>
            </w:pPr>
          </w:p>
        </w:tc>
        <w:tc>
          <w:tcPr>
            <w:tcW w:w="1552" w:type="dxa"/>
          </w:tcPr>
          <w:p w:rsidR="00FD7C9E" w:rsidRDefault="00FD7C9E">
            <w:pPr>
              <w:spacing w:after="0" w:line="276" w:lineRule="auto"/>
              <w:jc w:val="center"/>
              <w:rPr>
                <w:rFonts w:ascii="Times New Roman" w:hAnsi="Times New Roman" w:cs="Times New Roman"/>
              </w:rPr>
            </w:pPr>
          </w:p>
        </w:tc>
      </w:tr>
    </w:tbl>
    <w:p w:rsidR="00FD7C9E" w:rsidRDefault="00FD7C9E">
      <w:pPr>
        <w:spacing w:after="0" w:line="276" w:lineRule="auto"/>
        <w:jc w:val="center"/>
        <w:rPr>
          <w:rFonts w:ascii="Times New Roman" w:hAnsi="Times New Roman" w:cs="Times New Roman"/>
        </w:rPr>
      </w:pP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rsidR="00FD7C9E" w:rsidRDefault="001B2431">
      <w:pPr>
        <w:spacing w:after="0" w:line="276" w:lineRule="auto"/>
        <w:jc w:val="both"/>
        <w:rPr>
          <w:rFonts w:ascii="Times New Roman" w:hAnsi="Times New Roman" w:cs="Times New Roman"/>
        </w:rPr>
      </w:pPr>
      <w:r>
        <w:rPr>
          <w:rFonts w:ascii="Times New Roman" w:hAnsi="Times New Roman" w:cs="Times New Roman"/>
        </w:rPr>
        <w:t>RAZÃO SOCIAL:</w:t>
      </w:r>
    </w:p>
    <w:p w:rsidR="00FD7C9E" w:rsidRDefault="001B2431">
      <w:pPr>
        <w:spacing w:after="0" w:line="276" w:lineRule="auto"/>
        <w:jc w:val="both"/>
        <w:rPr>
          <w:rFonts w:ascii="Times New Roman" w:hAnsi="Times New Roman" w:cs="Times New Roman"/>
        </w:rPr>
      </w:pPr>
      <w:r>
        <w:rPr>
          <w:rFonts w:ascii="Times New Roman" w:hAnsi="Times New Roman" w:cs="Times New Roman"/>
        </w:rPr>
        <w:t>CNPJ e INSCRIÇÃO ESTADUAL:</w:t>
      </w:r>
    </w:p>
    <w:p w:rsidR="00FD7C9E" w:rsidRDefault="001B2431">
      <w:pPr>
        <w:spacing w:after="0" w:line="276" w:lineRule="auto"/>
        <w:jc w:val="both"/>
        <w:rPr>
          <w:rFonts w:ascii="Times New Roman" w:hAnsi="Times New Roman" w:cs="Times New Roman"/>
        </w:rPr>
      </w:pPr>
      <w:r>
        <w:rPr>
          <w:rFonts w:ascii="Times New Roman" w:hAnsi="Times New Roman" w:cs="Times New Roman"/>
        </w:rPr>
        <w:t>REPRESENTANTE E CARGO:</w:t>
      </w:r>
    </w:p>
    <w:p w:rsidR="00FD7C9E" w:rsidRDefault="001B2431">
      <w:pPr>
        <w:spacing w:after="0" w:line="276" w:lineRule="auto"/>
        <w:jc w:val="both"/>
        <w:rPr>
          <w:rFonts w:ascii="Times New Roman" w:hAnsi="Times New Roman" w:cs="Times New Roman"/>
        </w:rPr>
      </w:pPr>
      <w:r>
        <w:rPr>
          <w:rFonts w:ascii="Times New Roman" w:hAnsi="Times New Roman" w:cs="Times New Roman"/>
        </w:rPr>
        <w:t>CARTEIRA DE IDENTIDADE E CPF:</w:t>
      </w:r>
    </w:p>
    <w:p w:rsidR="00FD7C9E" w:rsidRDefault="001B2431">
      <w:pPr>
        <w:spacing w:after="0" w:line="276" w:lineRule="auto"/>
        <w:jc w:val="both"/>
        <w:rPr>
          <w:rFonts w:ascii="Times New Roman" w:hAnsi="Times New Roman" w:cs="Times New Roman"/>
        </w:rPr>
      </w:pPr>
      <w:r>
        <w:rPr>
          <w:rFonts w:ascii="Times New Roman" w:hAnsi="Times New Roman" w:cs="Times New Roman"/>
        </w:rPr>
        <w:t>ENDEREÇO e TELEFONE:</w:t>
      </w:r>
    </w:p>
    <w:p w:rsidR="00FD7C9E" w:rsidRDefault="001B2431">
      <w:pPr>
        <w:spacing w:after="0" w:line="276" w:lineRule="auto"/>
        <w:jc w:val="both"/>
        <w:rPr>
          <w:rFonts w:ascii="Times New Roman" w:hAnsi="Times New Roman" w:cs="Times New Roman"/>
        </w:rPr>
      </w:pPr>
      <w:r>
        <w:rPr>
          <w:rFonts w:ascii="Times New Roman" w:hAnsi="Times New Roman" w:cs="Times New Roman"/>
        </w:rPr>
        <w:t>AGÊNCIA e Nº DA CONTA BANCÁRIA</w:t>
      </w: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rsidR="00FD7C9E" w:rsidRDefault="001B2431">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rsidR="00FD7C9E" w:rsidRDefault="001B2431">
      <w:pPr>
        <w:spacing w:after="0" w:line="276" w:lineRule="auto"/>
        <w:jc w:val="both"/>
        <w:rPr>
          <w:rFonts w:ascii="Times New Roman" w:hAnsi="Times New Roman" w:cs="Times New Roman"/>
        </w:rPr>
      </w:pPr>
      <w:r>
        <w:rPr>
          <w:rFonts w:ascii="Times New Roman" w:hAnsi="Times New Roman" w:cs="Times New Roman"/>
        </w:rPr>
        <w:t>PREÇO (READEQUADO AO LANCE VENCEDOR)</w:t>
      </w:r>
    </w:p>
    <w:p w:rsidR="00FD7C9E" w:rsidRDefault="001B2431">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rsidR="00FD7C9E" w:rsidRDefault="001B2431">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Conclusão da Obra será conforme previsto no Contrato.</w:t>
      </w:r>
    </w:p>
    <w:p w:rsidR="00FD7C9E" w:rsidRDefault="001B2431">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center"/>
        <w:rPr>
          <w:rFonts w:ascii="Times New Roman" w:hAnsi="Times New Roman" w:cs="Times New Roman"/>
        </w:rPr>
      </w:pPr>
      <w:r>
        <w:rPr>
          <w:rFonts w:ascii="Times New Roman" w:hAnsi="Times New Roman" w:cs="Times New Roman"/>
        </w:rPr>
        <w:t>LOCAL E DATA</w:t>
      </w:r>
    </w:p>
    <w:p w:rsidR="00FD7C9E" w:rsidRDefault="001B2431">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Observações:</w:t>
      </w: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 xml:space="preserve">2. Prazo para apresentação a proposta adequada ao último lance ofertado </w:t>
      </w:r>
      <w:r w:rsidRPr="00A329B0">
        <w:rPr>
          <w:rFonts w:ascii="Times New Roman" w:hAnsi="Times New Roman" w:cs="Times New Roman"/>
          <w:b/>
          <w:bCs/>
        </w:rPr>
        <w:t>após</w:t>
      </w:r>
      <w:r>
        <w:rPr>
          <w:rFonts w:ascii="Times New Roman" w:hAnsi="Times New Roman" w:cs="Times New Roman"/>
          <w:b/>
          <w:bCs/>
        </w:rPr>
        <w:t xml:space="preserve"> a negociação, de até 24 (vinte e quatro) horas, encaminhada por meio do sistema eletrônico.</w:t>
      </w:r>
    </w:p>
    <w:p w:rsidR="00A329B0" w:rsidRDefault="00A329B0">
      <w:pPr>
        <w:spacing w:after="0" w:line="276" w:lineRule="auto"/>
        <w:jc w:val="both"/>
        <w:rPr>
          <w:rFonts w:ascii="Times New Roman" w:hAnsi="Times New Roman" w:cs="Times New Roman"/>
          <w:b/>
          <w:bCs/>
        </w:rPr>
      </w:pPr>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w:t>
      </w:r>
    </w:p>
    <w:p w:rsidR="00FD7C9E" w:rsidRDefault="00FD7C9E">
      <w:pPr>
        <w:spacing w:after="0" w:line="276" w:lineRule="auto"/>
        <w:jc w:val="center"/>
        <w:rPr>
          <w:rFonts w:ascii="Times New Roman" w:hAnsi="Times New Roman" w:cs="Times New Roman"/>
          <w:b/>
          <w:bCs/>
          <w:u w:val="single"/>
        </w:rPr>
      </w:pPr>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DECLARAÇÃO GERAL CONJUNTA PARA HABILITAÇÃO</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TIMBRE DA EMPRESA</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ENDEREÇO COMPLETO, TELEFONE, ENDEREÇO ELETRÔNICO,</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 xml:space="preserve">N.º CNPJ, INSCRIÇÃO </w:t>
      </w:r>
      <w:proofErr w:type="gramStart"/>
      <w:r>
        <w:rPr>
          <w:rFonts w:ascii="Times New Roman" w:hAnsi="Times New Roman" w:cs="Times New Roman"/>
          <w:i/>
          <w:iCs/>
        </w:rPr>
        <w:t>ESTADUAL</w:t>
      </w:r>
      <w:proofErr w:type="gramEnd"/>
    </w:p>
    <w:p w:rsidR="00FD7C9E" w:rsidRDefault="00FD7C9E">
      <w:pPr>
        <w:spacing w:after="0" w:line="276" w:lineRule="auto"/>
        <w:jc w:val="center"/>
        <w:rPr>
          <w:rFonts w:ascii="Times New Roman" w:hAnsi="Times New Roman" w:cs="Times New Roman"/>
          <w:i/>
          <w:iCs/>
        </w:rPr>
      </w:pPr>
    </w:p>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DECLARAÇÃO</w:t>
      </w: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both"/>
        <w:rPr>
          <w:rFonts w:ascii="Times New Roman" w:hAnsi="Times New Roman" w:cs="Times New Roman"/>
        </w:rPr>
      </w:pPr>
      <w:r>
        <w:rPr>
          <w:rFonts w:ascii="Times New Roman" w:hAnsi="Times New Roman" w:cs="Times New Roman"/>
        </w:rPr>
        <w:t>(Nome da pessoa jurídica) ______________________________, CNPJ nº. ________________ sediada (endereço completo</w:t>
      </w:r>
      <w:proofErr w:type="gramStart"/>
      <w:r>
        <w:rPr>
          <w:rFonts w:ascii="Times New Roman" w:hAnsi="Times New Roman" w:cs="Times New Roman"/>
        </w:rPr>
        <w:t>)</w:t>
      </w:r>
      <w:proofErr w:type="gramEnd"/>
      <w:r>
        <w:rPr>
          <w:rFonts w:ascii="Times New Roman" w:hAnsi="Times New Roman" w:cs="Times New Roman"/>
        </w:rPr>
        <w:t xml:space="preserve">_______________________________, neste ato representada legalmente por (nome e qualificação do representante legal)__________________________________, DECLARAMOS para todos os fins de direito, especificamente para participação de licitação modalidade Pregão Eletrônico </w:t>
      </w:r>
      <w:r w:rsidRPr="006659C5">
        <w:rPr>
          <w:rFonts w:ascii="Times New Roman" w:hAnsi="Times New Roman" w:cs="Times New Roman"/>
        </w:rPr>
        <w:t xml:space="preserve">nº </w:t>
      </w:r>
      <w:r w:rsidR="006659C5" w:rsidRPr="006659C5">
        <w:rPr>
          <w:rFonts w:ascii="Times New Roman" w:hAnsi="Times New Roman" w:cs="Times New Roman"/>
        </w:rPr>
        <w:t>015</w:t>
      </w:r>
      <w:r w:rsidRPr="006659C5">
        <w:rPr>
          <w:rFonts w:ascii="Times New Roman" w:hAnsi="Times New Roman" w:cs="Times New Roman"/>
        </w:rPr>
        <w:t>/2026,</w:t>
      </w:r>
      <w:r>
        <w:rPr>
          <w:rFonts w:ascii="Times New Roman" w:hAnsi="Times New Roman" w:cs="Times New Roman"/>
        </w:rPr>
        <w:t xml:space="preserve"> o que se segue:</w:t>
      </w:r>
    </w:p>
    <w:p w:rsidR="00FD7C9E" w:rsidRDefault="001B2431">
      <w:pPr>
        <w:spacing w:after="0" w:line="276" w:lineRule="auto"/>
        <w:jc w:val="both"/>
        <w:rPr>
          <w:rFonts w:ascii="Times New Roman" w:hAnsi="Times New Roman" w:cs="Times New Roman"/>
        </w:rPr>
      </w:pPr>
      <w:r>
        <w:rPr>
          <w:rFonts w:ascii="Times New Roman" w:hAnsi="Times New Roman" w:cs="Times New Roman"/>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FD7C9E" w:rsidRDefault="001B2431">
      <w:pPr>
        <w:spacing w:after="0" w:line="276" w:lineRule="auto"/>
        <w:jc w:val="both"/>
        <w:rPr>
          <w:rFonts w:ascii="Times New Roman" w:hAnsi="Times New Roman" w:cs="Times New Roman"/>
        </w:rPr>
      </w:pPr>
      <w:r>
        <w:rPr>
          <w:rFonts w:ascii="Times New Roman" w:hAnsi="Times New Roman" w:cs="Times New Roman"/>
        </w:rPr>
        <w:t xml:space="preserve">b) Que até a presente data inexistem fatos impeditivos para </w:t>
      </w:r>
      <w:proofErr w:type="gramStart"/>
      <w:r>
        <w:rPr>
          <w:rFonts w:ascii="Times New Roman" w:hAnsi="Times New Roman" w:cs="Times New Roman"/>
        </w:rPr>
        <w:t>sua habilitação no presente certame licitatório, atendendo a todas as exigências feitas no referido instrumento convocatório, inclusive aquelas relativas ao cumprimento do objeto da licitação</w:t>
      </w:r>
      <w:proofErr w:type="gramEnd"/>
      <w:r>
        <w:rPr>
          <w:rFonts w:ascii="Times New Roman" w:hAnsi="Times New Roman" w:cs="Times New Roman"/>
        </w:rPr>
        <w:t>;</w:t>
      </w:r>
    </w:p>
    <w:p w:rsidR="00FD7C9E" w:rsidRDefault="001B2431">
      <w:pPr>
        <w:spacing w:after="0" w:line="276" w:lineRule="auto"/>
        <w:jc w:val="both"/>
        <w:rPr>
          <w:rFonts w:ascii="Times New Roman" w:hAnsi="Times New Roman" w:cs="Times New Roman"/>
        </w:rPr>
      </w:pPr>
      <w:r>
        <w:rPr>
          <w:rFonts w:ascii="Times New Roman" w:hAnsi="Times New Roman" w:cs="Times New Roman"/>
        </w:rPr>
        <w:t>c) Que não foi declarada inidônea para licitar com o Poder Público, em qualquer das suas esferas; e que não sofreu condenação por improbidade administrativa, nos termos da Lei Federal n° 8.429/1992, nos últimos anos;</w:t>
      </w:r>
    </w:p>
    <w:p w:rsidR="00FD7C9E" w:rsidRDefault="001B2431">
      <w:pPr>
        <w:spacing w:after="0" w:line="276" w:lineRule="auto"/>
        <w:jc w:val="both"/>
        <w:rPr>
          <w:rFonts w:ascii="Times New Roman" w:hAnsi="Times New Roman" w:cs="Times New Roman"/>
        </w:rPr>
      </w:pPr>
      <w:r>
        <w:rPr>
          <w:rFonts w:ascii="Times New Roman" w:hAnsi="Times New Roman" w:cs="Times New Roman"/>
        </w:rPr>
        <w:t xml:space="preserve">d) Que, em atendimento ao quanto previsto no inciso XXXIII do art. 7º da Constituição Federal, não emprega menor de 18 anos em trabalho noturno, perigoso ou insalubre, nem menor de 16 anos, salvo na condição de aprendiz, a partir de 14 anos; </w:t>
      </w:r>
      <w:proofErr w:type="gramStart"/>
      <w:r>
        <w:rPr>
          <w:rFonts w:ascii="Times New Roman" w:hAnsi="Times New Roman" w:cs="Times New Roman"/>
        </w:rPr>
        <w:t>e</w:t>
      </w:r>
      <w:proofErr w:type="gramEnd"/>
    </w:p>
    <w:p w:rsidR="00FD7C9E" w:rsidRDefault="001B2431">
      <w:pPr>
        <w:spacing w:after="0" w:line="276" w:lineRule="auto"/>
        <w:jc w:val="both"/>
        <w:rPr>
          <w:rFonts w:ascii="Times New Roman" w:hAnsi="Times New Roman" w:cs="Times New Roman"/>
        </w:rPr>
      </w:pPr>
      <w:r>
        <w:rPr>
          <w:rFonts w:ascii="Times New Roman" w:hAnsi="Times New Roman" w:cs="Times New Roman"/>
        </w:rPr>
        <w:t xml:space="preserve">e) A empresa declara ainda que tem ciência que </w:t>
      </w:r>
      <w:proofErr w:type="gramStart"/>
      <w:r>
        <w:rPr>
          <w:rFonts w:ascii="Times New Roman" w:hAnsi="Times New Roman" w:cs="Times New Roman"/>
        </w:rPr>
        <w:t>“a falsidade de declaração prestada objetivando benefícios na presente licitação, caracterizara o crime de que trata o Art. 299 do Código Penal, sem prejuízo do enquadramento em outras figuras penais e das sanções administrativas previstas na Lei Federal n˚ 14.133/2021.</w:t>
      </w:r>
      <w:proofErr w:type="gramEnd"/>
    </w:p>
    <w:p w:rsidR="00FD7C9E" w:rsidRDefault="001B2431">
      <w:pPr>
        <w:spacing w:after="0" w:line="276" w:lineRule="auto"/>
        <w:jc w:val="center"/>
        <w:rPr>
          <w:rFonts w:ascii="Times New Roman" w:hAnsi="Times New Roman" w:cs="Times New Roman"/>
        </w:rPr>
      </w:pPr>
      <w:r>
        <w:rPr>
          <w:rFonts w:ascii="Times New Roman" w:hAnsi="Times New Roman" w:cs="Times New Roman"/>
        </w:rPr>
        <w:t>(Local e data).</w:t>
      </w:r>
    </w:p>
    <w:p w:rsidR="00FD7C9E" w:rsidRDefault="00FD7C9E">
      <w:pPr>
        <w:spacing w:after="0" w:line="276" w:lineRule="auto"/>
        <w:jc w:val="center"/>
        <w:rPr>
          <w:rFonts w:ascii="Times New Roman" w:hAnsi="Times New Roman" w:cs="Times New Roman"/>
        </w:rPr>
      </w:pPr>
    </w:p>
    <w:p w:rsidR="00FD7C9E" w:rsidRDefault="00FD7C9E">
      <w:pPr>
        <w:spacing w:after="0" w:line="276" w:lineRule="auto"/>
        <w:jc w:val="center"/>
        <w:rPr>
          <w:rFonts w:ascii="Times New Roman" w:hAnsi="Times New Roman" w:cs="Times New Roman"/>
        </w:rPr>
      </w:pPr>
    </w:p>
    <w:p w:rsidR="00FD7C9E" w:rsidRDefault="001B2431">
      <w:pPr>
        <w:spacing w:after="0" w:line="276" w:lineRule="auto"/>
        <w:jc w:val="center"/>
        <w:rPr>
          <w:rFonts w:ascii="Times New Roman" w:hAnsi="Times New Roman" w:cs="Times New Roman"/>
        </w:rPr>
      </w:pPr>
      <w:r>
        <w:rPr>
          <w:rFonts w:ascii="Times New Roman" w:hAnsi="Times New Roman" w:cs="Times New Roman"/>
        </w:rPr>
        <w:t>___________________________________________________________</w:t>
      </w:r>
    </w:p>
    <w:p w:rsidR="00FD7C9E" w:rsidRDefault="001B2431">
      <w:pPr>
        <w:spacing w:after="0" w:line="276" w:lineRule="auto"/>
        <w:jc w:val="center"/>
        <w:rPr>
          <w:rFonts w:ascii="Times New Roman" w:hAnsi="Times New Roman" w:cs="Times New Roman"/>
        </w:rPr>
      </w:pPr>
      <w:r>
        <w:rPr>
          <w:rFonts w:ascii="Times New Roman" w:hAnsi="Times New Roman" w:cs="Times New Roman"/>
        </w:rPr>
        <w:t>Razão Social / CNPJ / Nome e Nº do RG do Representante Legal / Assinatura</w:t>
      </w:r>
    </w:p>
    <w:p w:rsidR="00FD7C9E" w:rsidRDefault="00FD7C9E">
      <w:pPr>
        <w:spacing w:after="0" w:line="276" w:lineRule="auto"/>
        <w:jc w:val="both"/>
        <w:rPr>
          <w:rFonts w:ascii="Times New Roman" w:hAnsi="Times New Roman" w:cs="Times New Roman"/>
          <w:b/>
          <w:bCs/>
        </w:rPr>
      </w:pP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 xml:space="preserve">NÃO SERÃO ACEITAS DECLARAÇÕES MANUSCRITAS, TAMPOUCO </w:t>
      </w:r>
      <w:proofErr w:type="gramStart"/>
      <w:r>
        <w:rPr>
          <w:rFonts w:ascii="Times New Roman" w:hAnsi="Times New Roman" w:cs="Times New Roman"/>
          <w:b/>
          <w:bCs/>
        </w:rPr>
        <w:t>AQUELAS</w:t>
      </w:r>
      <w:proofErr w:type="gramEnd"/>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PREENCHIDAS EM FORMULÁRIO COM TIMBRE DO MUNICÍPIO DE TEUTÔNIA. AS MESMAS DEVERÃO SER CONFECCIONADAS PREFERENCIALMENTE EM PAPEL TIMBRADO DA EMPRESA LICITANTE</w:t>
      </w:r>
    </w:p>
    <w:p w:rsidR="00FD7C9E" w:rsidRDefault="00FD7C9E">
      <w:pPr>
        <w:spacing w:after="0" w:line="276" w:lineRule="auto"/>
        <w:jc w:val="both"/>
        <w:rPr>
          <w:rFonts w:ascii="Times New Roman" w:hAnsi="Times New Roman" w:cs="Times New Roman"/>
          <w:b/>
          <w:bCs/>
        </w:rPr>
      </w:pPr>
    </w:p>
    <w:p w:rsidR="00FD7C9E" w:rsidRDefault="00FD7C9E">
      <w:pPr>
        <w:spacing w:after="0" w:line="276" w:lineRule="auto"/>
        <w:jc w:val="both"/>
        <w:rPr>
          <w:rFonts w:ascii="Times New Roman" w:hAnsi="Times New Roman" w:cs="Times New Roman"/>
          <w:b/>
          <w:bCs/>
        </w:rPr>
      </w:pPr>
    </w:p>
    <w:p w:rsidR="00A329B0" w:rsidRDefault="00A329B0">
      <w:pPr>
        <w:spacing w:after="0" w:line="276" w:lineRule="auto"/>
        <w:jc w:val="both"/>
        <w:rPr>
          <w:rFonts w:ascii="Times New Roman" w:hAnsi="Times New Roman" w:cs="Times New Roman"/>
          <w:b/>
          <w:bCs/>
        </w:rPr>
      </w:pPr>
    </w:p>
    <w:p w:rsidR="00FD7C9E" w:rsidRDefault="00FD7C9E">
      <w:pPr>
        <w:spacing w:after="0" w:line="276" w:lineRule="auto"/>
        <w:jc w:val="center"/>
        <w:rPr>
          <w:rFonts w:ascii="Times New Roman" w:hAnsi="Times New Roman" w:cs="Times New Roman"/>
          <w:b/>
          <w:bCs/>
          <w:u w:val="single"/>
        </w:rPr>
      </w:pPr>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III</w:t>
      </w: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DECLARAÇÃO DE ENQUADRAMENTO PARA ME/EPP</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TIMBRE DA EMPRESA</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NOME E RAZÃO SOCIAL</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ENDEREÇO COMPLETO, TELEFONE, ENDEREÇO ELETRÔNICO,</w:t>
      </w:r>
    </w:p>
    <w:p w:rsidR="00FD7C9E" w:rsidRDefault="001B2431">
      <w:pPr>
        <w:spacing w:after="0" w:line="276" w:lineRule="auto"/>
        <w:jc w:val="center"/>
        <w:rPr>
          <w:rFonts w:ascii="Times New Roman" w:hAnsi="Times New Roman" w:cs="Times New Roman"/>
          <w:i/>
          <w:iCs/>
        </w:rPr>
      </w:pPr>
      <w:r>
        <w:rPr>
          <w:rFonts w:ascii="Times New Roman" w:hAnsi="Times New Roman" w:cs="Times New Roman"/>
          <w:i/>
          <w:iCs/>
        </w:rPr>
        <w:t xml:space="preserve">N.º CNPJ, INSCRIÇÃO </w:t>
      </w:r>
      <w:proofErr w:type="gramStart"/>
      <w:r>
        <w:rPr>
          <w:rFonts w:ascii="Times New Roman" w:hAnsi="Times New Roman" w:cs="Times New Roman"/>
          <w:i/>
          <w:iCs/>
        </w:rPr>
        <w:t>ESTADUAL</w:t>
      </w:r>
      <w:proofErr w:type="gramEnd"/>
    </w:p>
    <w:p w:rsidR="00FD7C9E" w:rsidRDefault="00FD7C9E">
      <w:pPr>
        <w:spacing w:after="0" w:line="276" w:lineRule="auto"/>
        <w:jc w:val="center"/>
        <w:rPr>
          <w:rFonts w:ascii="Times New Roman" w:hAnsi="Times New Roman" w:cs="Times New Roman"/>
          <w:i/>
          <w:iCs/>
        </w:rPr>
      </w:pPr>
    </w:p>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DECLARAÇÃO DE ENQUADRAMENTO</w:t>
      </w:r>
    </w:p>
    <w:p w:rsidR="00FD7C9E" w:rsidRDefault="00FD7C9E">
      <w:pPr>
        <w:spacing w:after="0" w:line="276" w:lineRule="auto"/>
        <w:jc w:val="center"/>
        <w:rPr>
          <w:rFonts w:ascii="Times New Roman" w:hAnsi="Times New Roman" w:cs="Times New Roman"/>
        </w:rPr>
      </w:pPr>
    </w:p>
    <w:p w:rsidR="00FD7C9E" w:rsidRDefault="001B2431">
      <w:pPr>
        <w:spacing w:after="0" w:line="276" w:lineRule="auto"/>
        <w:jc w:val="both"/>
        <w:rPr>
          <w:rFonts w:ascii="Times New Roman" w:hAnsi="Times New Roman" w:cs="Times New Roman"/>
        </w:rPr>
      </w:pPr>
      <w:r>
        <w:rPr>
          <w:rFonts w:ascii="Times New Roman" w:hAnsi="Times New Roman" w:cs="Times New Roman"/>
        </w:rPr>
        <w:t xml:space="preserve">A empresa _____________________________________, inscrita no CNPJ nº __________________________, por intermédio de seu responsável (contador) ________________________, CPF nº ____________________, declara, para fins de participação no Pregão </w:t>
      </w:r>
      <w:r w:rsidRPr="006659C5">
        <w:rPr>
          <w:rFonts w:ascii="Times New Roman" w:hAnsi="Times New Roman" w:cs="Times New Roman"/>
        </w:rPr>
        <w:t xml:space="preserve">Eletrônico nº </w:t>
      </w:r>
      <w:r w:rsidR="006659C5" w:rsidRPr="006659C5">
        <w:rPr>
          <w:rFonts w:ascii="Times New Roman" w:hAnsi="Times New Roman" w:cs="Times New Roman"/>
        </w:rPr>
        <w:t>015</w:t>
      </w:r>
      <w:r w:rsidRPr="006659C5">
        <w:rPr>
          <w:rFonts w:ascii="Times New Roman" w:hAnsi="Times New Roman" w:cs="Times New Roman"/>
        </w:rPr>
        <w:t>/2026</w:t>
      </w:r>
      <w:r>
        <w:rPr>
          <w:rFonts w:ascii="Times New Roman" w:hAnsi="Times New Roman" w:cs="Times New Roman"/>
        </w:rPr>
        <w:t xml:space="preserve"> e sob as penas da lei penal e civil, que:</w:t>
      </w:r>
    </w:p>
    <w:p w:rsidR="00FD7C9E" w:rsidRDefault="001B2431">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considerada microempresa, conforme inciso I do artigo 3º da Lei Complementar nº 123/2006;</w:t>
      </w:r>
    </w:p>
    <w:p w:rsidR="00FD7C9E" w:rsidRDefault="001B2431">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considerada empresa de pequeno porte, conforme inciso II do artigo 3º da Lei Complementar nº 123/2006;</w:t>
      </w:r>
    </w:p>
    <w:p w:rsidR="00FD7C9E" w:rsidRDefault="001B2431">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cooperativa, tendo auferido no calendário anterior, receita bruta até o limite de R$ 4.800.000,00; ou</w:t>
      </w:r>
    </w:p>
    <w:p w:rsidR="00FD7C9E" w:rsidRDefault="001B2431">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________________________________________________________________. </w:t>
      </w: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both"/>
        <w:rPr>
          <w:rFonts w:ascii="Times New Roman" w:hAnsi="Times New Roman" w:cs="Times New Roman"/>
        </w:rPr>
      </w:pPr>
      <w:r>
        <w:rPr>
          <w:rFonts w:ascii="Times New Roman" w:hAnsi="Times New Roman" w:cs="Times New Roman"/>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rPr>
        <w:t>art</w:t>
      </w:r>
      <w:proofErr w:type="spellEnd"/>
      <w:r>
        <w:rPr>
          <w:rFonts w:ascii="Times New Roman" w:hAnsi="Times New Roman" w:cs="Times New Roman"/>
        </w:rPr>
        <w:t xml:space="preserve"> 3º, da Lei Complementar nº 123/2006 e suas alterações.</w:t>
      </w:r>
    </w:p>
    <w:p w:rsidR="00FD7C9E" w:rsidRDefault="00FD7C9E">
      <w:pPr>
        <w:spacing w:after="0" w:line="276" w:lineRule="auto"/>
        <w:jc w:val="both"/>
        <w:rPr>
          <w:rFonts w:ascii="Times New Roman" w:hAnsi="Times New Roman" w:cs="Times New Roman"/>
        </w:rPr>
      </w:pP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center"/>
        <w:rPr>
          <w:rFonts w:ascii="Times New Roman" w:hAnsi="Times New Roman" w:cs="Times New Roman"/>
        </w:rPr>
      </w:pPr>
      <w:r>
        <w:rPr>
          <w:rFonts w:ascii="Times New Roman" w:hAnsi="Times New Roman" w:cs="Times New Roman"/>
        </w:rPr>
        <w:t>Local e data.</w:t>
      </w:r>
    </w:p>
    <w:p w:rsidR="00FD7C9E" w:rsidRDefault="00FD7C9E">
      <w:pPr>
        <w:spacing w:after="0" w:line="276" w:lineRule="auto"/>
        <w:jc w:val="center"/>
        <w:rPr>
          <w:rFonts w:ascii="Times New Roman" w:hAnsi="Times New Roman" w:cs="Times New Roman"/>
        </w:rPr>
      </w:pPr>
    </w:p>
    <w:p w:rsidR="00FD7C9E" w:rsidRDefault="00FD7C9E">
      <w:pPr>
        <w:spacing w:after="0" w:line="276" w:lineRule="auto"/>
        <w:jc w:val="center"/>
        <w:rPr>
          <w:rFonts w:ascii="Times New Roman" w:hAnsi="Times New Roman" w:cs="Times New Roman"/>
        </w:rPr>
      </w:pPr>
    </w:p>
    <w:p w:rsidR="00FD7C9E" w:rsidRDefault="001B2431">
      <w:pPr>
        <w:spacing w:after="0" w:line="276" w:lineRule="auto"/>
        <w:jc w:val="center"/>
        <w:rPr>
          <w:rFonts w:ascii="Times New Roman" w:hAnsi="Times New Roman" w:cs="Times New Roman"/>
        </w:rPr>
      </w:pPr>
      <w:r>
        <w:rPr>
          <w:rFonts w:ascii="Times New Roman" w:hAnsi="Times New Roman" w:cs="Times New Roman"/>
        </w:rPr>
        <w:t>Nome do profissional contábil:</w:t>
      </w:r>
    </w:p>
    <w:p w:rsidR="00FD7C9E" w:rsidRDefault="001B2431">
      <w:pPr>
        <w:spacing w:after="0" w:line="276" w:lineRule="auto"/>
        <w:jc w:val="center"/>
        <w:rPr>
          <w:rFonts w:ascii="Times New Roman" w:hAnsi="Times New Roman" w:cs="Times New Roman"/>
        </w:rPr>
      </w:pPr>
      <w:r>
        <w:rPr>
          <w:rFonts w:ascii="Times New Roman" w:hAnsi="Times New Roman" w:cs="Times New Roman"/>
        </w:rPr>
        <w:t>Nº de seu registro junto ao CRC</w:t>
      </w:r>
    </w:p>
    <w:p w:rsidR="00FD7C9E" w:rsidRDefault="00FD7C9E">
      <w:pPr>
        <w:spacing w:after="0" w:line="276" w:lineRule="auto"/>
        <w:jc w:val="both"/>
        <w:rPr>
          <w:rFonts w:ascii="Times New Roman" w:hAnsi="Times New Roman" w:cs="Times New Roman"/>
        </w:rPr>
      </w:pP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OBSERVAÇÕES:</w:t>
      </w:r>
    </w:p>
    <w:p w:rsidR="00FD7C9E" w:rsidRDefault="001B2431">
      <w:pPr>
        <w:spacing w:after="0" w:line="276" w:lineRule="auto"/>
        <w:jc w:val="both"/>
        <w:rPr>
          <w:rFonts w:ascii="Times New Roman" w:hAnsi="Times New Roman" w:cs="Times New Roman"/>
          <w:b/>
          <w:bCs/>
        </w:rPr>
      </w:pPr>
      <w:proofErr w:type="gramStart"/>
      <w:r>
        <w:rPr>
          <w:rFonts w:ascii="Times New Roman" w:hAnsi="Times New Roman" w:cs="Times New Roman"/>
          <w:b/>
          <w:bCs/>
        </w:rPr>
        <w:t>1</w:t>
      </w:r>
      <w:proofErr w:type="gramEnd"/>
      <w:r>
        <w:rPr>
          <w:rFonts w:ascii="Times New Roman" w:hAnsi="Times New Roman" w:cs="Times New Roman"/>
          <w:b/>
          <w:bCs/>
        </w:rPr>
        <w:t>) ESTA DECLARAÇÃO DEVERÁ SER PREENCHIDA SOMENTE PELA LICITANTE ENQUADRADA NOS TERMOS DA LC Nº 123, DE 14 DE DEZEMBRO DE 2006; e</w:t>
      </w:r>
    </w:p>
    <w:p w:rsidR="00FD7C9E" w:rsidRDefault="001B2431">
      <w:pPr>
        <w:spacing w:after="0" w:line="276" w:lineRule="auto"/>
        <w:jc w:val="both"/>
        <w:rPr>
          <w:rFonts w:ascii="Times New Roman" w:hAnsi="Times New Roman" w:cs="Times New Roman"/>
          <w:b/>
          <w:bCs/>
        </w:rPr>
      </w:pPr>
      <w:proofErr w:type="gramStart"/>
      <w:r>
        <w:rPr>
          <w:rFonts w:ascii="Times New Roman" w:hAnsi="Times New Roman" w:cs="Times New Roman"/>
          <w:b/>
          <w:bCs/>
        </w:rPr>
        <w:t>2</w:t>
      </w:r>
      <w:proofErr w:type="gramEnd"/>
      <w:r>
        <w:rPr>
          <w:rFonts w:ascii="Times New Roman" w:hAnsi="Times New Roman" w:cs="Times New Roman"/>
          <w:b/>
          <w:bCs/>
        </w:rPr>
        <w:t>) A NÃO APRESENTAÇÃO DESTA DECLARAÇÃO SERÁ INTERPRETADA COMO NÃO ENQUADRAMENTO DA LICITANTE COMO ME OU EPP, NOS TERMOS DA LC Nº 123/2006, OU A OPÇÃO PELA NÃO UTILIZAÇÃO DO DIREITO DE TRATAMENTO DIFERENCIADO.</w:t>
      </w:r>
    </w:p>
    <w:p w:rsidR="00FD7C9E" w:rsidRDefault="00FD7C9E">
      <w:pPr>
        <w:spacing w:after="0" w:line="276" w:lineRule="auto"/>
        <w:jc w:val="both"/>
        <w:rPr>
          <w:rFonts w:ascii="Times New Roman" w:hAnsi="Times New Roman" w:cs="Times New Roman"/>
        </w:rPr>
      </w:pPr>
    </w:p>
    <w:p w:rsidR="00FD7C9E" w:rsidRDefault="00FD7C9E">
      <w:pPr>
        <w:spacing w:after="0" w:line="276" w:lineRule="auto"/>
        <w:jc w:val="both"/>
        <w:rPr>
          <w:rFonts w:ascii="Times New Roman" w:hAnsi="Times New Roman" w:cs="Times New Roman"/>
        </w:rPr>
      </w:pPr>
    </w:p>
    <w:p w:rsidR="00A329B0" w:rsidRDefault="00A329B0">
      <w:pPr>
        <w:spacing w:after="0" w:line="276" w:lineRule="auto"/>
        <w:jc w:val="both"/>
        <w:rPr>
          <w:rFonts w:ascii="Times New Roman" w:hAnsi="Times New Roman" w:cs="Times New Roman"/>
        </w:rPr>
      </w:pPr>
    </w:p>
    <w:p w:rsidR="00A329B0" w:rsidRDefault="00A329B0">
      <w:pPr>
        <w:spacing w:after="0" w:line="276" w:lineRule="auto"/>
        <w:jc w:val="both"/>
        <w:rPr>
          <w:rFonts w:ascii="Times New Roman" w:hAnsi="Times New Roman" w:cs="Times New Roman"/>
        </w:rPr>
      </w:pPr>
    </w:p>
    <w:p w:rsidR="00FD7C9E" w:rsidRDefault="00FD7C9E">
      <w:pPr>
        <w:spacing w:after="0" w:line="276" w:lineRule="auto"/>
        <w:jc w:val="both"/>
        <w:rPr>
          <w:rFonts w:ascii="Times New Roman" w:hAnsi="Times New Roman" w:cs="Times New Roman"/>
        </w:rPr>
      </w:pPr>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IV</w:t>
      </w: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DECLARAÇAO DE CONHECIMENTOS DAS OBRIGAÇÕES</w:t>
      </w:r>
    </w:p>
    <w:p w:rsidR="00FD7C9E" w:rsidRDefault="001B2431">
      <w:pPr>
        <w:spacing w:after="0" w:line="276" w:lineRule="auto"/>
        <w:jc w:val="center"/>
        <w:rPr>
          <w:rFonts w:ascii="Times New Roman" w:hAnsi="Times New Roman" w:cs="Times New Roman"/>
        </w:rPr>
      </w:pPr>
      <w:r>
        <w:rPr>
          <w:rFonts w:ascii="Times New Roman" w:hAnsi="Times New Roman" w:cs="Times New Roman"/>
        </w:rPr>
        <w:t>TIMBRE DA EMPRESA</w:t>
      </w:r>
    </w:p>
    <w:p w:rsidR="00FD7C9E" w:rsidRDefault="001B2431">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w:t>
      </w:r>
    </w:p>
    <w:p w:rsidR="00FD7C9E" w:rsidRDefault="001B2431">
      <w:pPr>
        <w:spacing w:after="0" w:line="276" w:lineRule="auto"/>
        <w:jc w:val="center"/>
        <w:rPr>
          <w:rFonts w:ascii="Times New Roman" w:hAnsi="Times New Roman" w:cs="Times New Roman"/>
        </w:rPr>
      </w:pPr>
      <w:r>
        <w:rPr>
          <w:rFonts w:ascii="Times New Roman" w:hAnsi="Times New Roman" w:cs="Times New Roman"/>
        </w:rPr>
        <w:t xml:space="preserve">N.º CNPJ, INSCRIÇÃO </w:t>
      </w:r>
      <w:proofErr w:type="gramStart"/>
      <w:r>
        <w:rPr>
          <w:rFonts w:ascii="Times New Roman" w:hAnsi="Times New Roman" w:cs="Times New Roman"/>
        </w:rPr>
        <w:t>ESTADUAL</w:t>
      </w:r>
      <w:proofErr w:type="gramEnd"/>
    </w:p>
    <w:p w:rsidR="00FD7C9E" w:rsidRDefault="00FD7C9E">
      <w:pPr>
        <w:spacing w:after="0" w:line="276" w:lineRule="auto"/>
        <w:jc w:val="both"/>
        <w:rPr>
          <w:rFonts w:ascii="Times New Roman" w:hAnsi="Times New Roman" w:cs="Times New Roman"/>
        </w:rPr>
      </w:pPr>
    </w:p>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DECLARAÇÃO</w:t>
      </w: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both"/>
        <w:rPr>
          <w:rFonts w:ascii="Times New Roman" w:hAnsi="Times New Roman" w:cs="Times New Roman"/>
        </w:rPr>
      </w:pPr>
      <w:r>
        <w:rPr>
          <w:rFonts w:ascii="Times New Roman" w:hAnsi="Times New Roman" w:cs="Times New Roman"/>
        </w:rPr>
        <w:t>A empresa___________ (razão social</w:t>
      </w:r>
      <w:proofErr w:type="gramStart"/>
      <w:r>
        <w:rPr>
          <w:rFonts w:ascii="Times New Roman" w:hAnsi="Times New Roman" w:cs="Times New Roman"/>
        </w:rPr>
        <w:t>)</w:t>
      </w:r>
      <w:proofErr w:type="gramEnd"/>
      <w:r>
        <w:rPr>
          <w:rFonts w:ascii="Times New Roman" w:hAnsi="Times New Roman" w:cs="Times New Roman"/>
        </w:rPr>
        <w:t xml:space="preserve">___________, inscrita no CNPJ nº _______ em atenção ao Edital de Pregão </w:t>
      </w:r>
      <w:r w:rsidRPr="006659C5">
        <w:rPr>
          <w:rFonts w:ascii="Times New Roman" w:hAnsi="Times New Roman" w:cs="Times New Roman"/>
        </w:rPr>
        <w:t xml:space="preserve">Eletrônico n° </w:t>
      </w:r>
      <w:r w:rsidR="006659C5" w:rsidRPr="006659C5">
        <w:rPr>
          <w:rFonts w:ascii="Times New Roman" w:hAnsi="Times New Roman" w:cs="Times New Roman"/>
        </w:rPr>
        <w:t>015</w:t>
      </w:r>
      <w:r w:rsidRPr="006659C5">
        <w:rPr>
          <w:rFonts w:ascii="Times New Roman" w:hAnsi="Times New Roman" w:cs="Times New Roman"/>
        </w:rPr>
        <w:t>/2026,</w:t>
      </w:r>
      <w:r>
        <w:rPr>
          <w:rFonts w:ascii="Times New Roman" w:hAnsi="Times New Roman" w:cs="Times New Roman"/>
        </w:rPr>
        <w:t xml:space="preserve"> declara:</w:t>
      </w:r>
    </w:p>
    <w:p w:rsidR="00FD7C9E" w:rsidRDefault="001B2431">
      <w:pPr>
        <w:spacing w:after="0" w:line="276" w:lineRule="auto"/>
        <w:jc w:val="both"/>
        <w:rPr>
          <w:rFonts w:ascii="Times New Roman" w:hAnsi="Times New Roman" w:cs="Times New Roman"/>
        </w:rPr>
      </w:pPr>
      <w:r>
        <w:rPr>
          <w:rFonts w:ascii="Times New Roman" w:hAnsi="Times New Roman" w:cs="Times New Roman"/>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FD7C9E" w:rsidRDefault="001B2431">
      <w:pPr>
        <w:spacing w:after="0" w:line="276" w:lineRule="auto"/>
        <w:jc w:val="both"/>
        <w:rPr>
          <w:rFonts w:ascii="Times New Roman" w:hAnsi="Times New Roman" w:cs="Times New Roman"/>
        </w:rPr>
      </w:pPr>
      <w:r>
        <w:rPr>
          <w:rFonts w:ascii="Times New Roman" w:hAnsi="Times New Roman" w:cs="Times New Roman"/>
        </w:rPr>
        <w:t>b) Que o preço ofertado contempla todas as obrigações decorrentes desse conhecimento, e que a empresa possui os profissionais qualificados, com as respectivas licenças/registros nos órgãos competentes;</w:t>
      </w:r>
    </w:p>
    <w:p w:rsidR="00FD7C9E" w:rsidRDefault="001B2431">
      <w:pPr>
        <w:spacing w:after="0" w:line="276" w:lineRule="auto"/>
        <w:jc w:val="both"/>
        <w:rPr>
          <w:rFonts w:ascii="Times New Roman" w:hAnsi="Times New Roman" w:cs="Times New Roman"/>
        </w:rPr>
      </w:pPr>
      <w:r>
        <w:rPr>
          <w:rFonts w:ascii="Times New Roman" w:hAnsi="Times New Roman" w:cs="Times New Roman"/>
        </w:rPr>
        <w:t>c) Estar de acordo com todas as condições mencionadas na Proposta Comercial e disposições do Edital;</w:t>
      </w:r>
    </w:p>
    <w:p w:rsidR="00FD7C9E" w:rsidRDefault="001B2431">
      <w:pPr>
        <w:spacing w:after="0" w:line="276" w:lineRule="auto"/>
        <w:jc w:val="both"/>
        <w:rPr>
          <w:rFonts w:ascii="Times New Roman" w:hAnsi="Times New Roman" w:cs="Times New Roman"/>
        </w:rPr>
      </w:pPr>
      <w:r>
        <w:rPr>
          <w:rFonts w:ascii="Times New Roman" w:hAnsi="Times New Roman" w:cs="Times New Roman"/>
        </w:rPr>
        <w:t xml:space="preserve">d) Que nenhum de seus dirigentes, gerentes, acionistas ou detentores de mais de 5% (cinco por cento) do capital com direito a voto, ou controlador, responsáveis técnicos, funcionários ou eventuais </w:t>
      </w:r>
      <w:proofErr w:type="spellStart"/>
      <w:proofErr w:type="gramStart"/>
      <w:r>
        <w:rPr>
          <w:rFonts w:ascii="Times New Roman" w:hAnsi="Times New Roman" w:cs="Times New Roman"/>
        </w:rPr>
        <w:t>sub-contratados</w:t>
      </w:r>
      <w:proofErr w:type="spellEnd"/>
      <w:proofErr w:type="gramEnd"/>
      <w:r>
        <w:rPr>
          <w:rFonts w:ascii="Times New Roman" w:hAnsi="Times New Roman" w:cs="Times New Roman"/>
        </w:rPr>
        <w:t xml:space="preserve"> são servidores da Prefeitura Municipal de Teutônia/RS;</w:t>
      </w:r>
    </w:p>
    <w:p w:rsidR="00FD7C9E" w:rsidRDefault="001B2431">
      <w:pPr>
        <w:spacing w:after="0" w:line="276" w:lineRule="auto"/>
        <w:jc w:val="both"/>
        <w:rPr>
          <w:rFonts w:ascii="Times New Roman" w:hAnsi="Times New Roman" w:cs="Times New Roman"/>
        </w:rPr>
      </w:pPr>
      <w:r>
        <w:rPr>
          <w:rFonts w:ascii="Times New Roman" w:hAnsi="Times New Roman" w:cs="Times New Roman"/>
        </w:rPr>
        <w:t>e) Que aceita integralmente os termos e as condições da presente licitação, bem como as disposições contidas na Lei Federal n° 14.133/2021, suas alterações e demais disposições legais;</w:t>
      </w:r>
    </w:p>
    <w:p w:rsidR="00FD7C9E" w:rsidRDefault="001B2431">
      <w:pPr>
        <w:spacing w:after="0" w:line="276" w:lineRule="auto"/>
        <w:jc w:val="both"/>
        <w:rPr>
          <w:rFonts w:ascii="Times New Roman" w:hAnsi="Times New Roman" w:cs="Times New Roman"/>
        </w:rPr>
      </w:pPr>
      <w:r>
        <w:rPr>
          <w:rFonts w:ascii="Times New Roman" w:hAnsi="Times New Roman" w:cs="Times New Roman"/>
        </w:rPr>
        <w:t>f) Que cumpre as exigências de reserva de cargos para pessoa com deficiência (PCD) e para</w:t>
      </w:r>
    </w:p>
    <w:p w:rsidR="00FD7C9E" w:rsidRDefault="001B2431">
      <w:pPr>
        <w:spacing w:after="0" w:line="276" w:lineRule="auto"/>
        <w:jc w:val="both"/>
        <w:rPr>
          <w:rFonts w:ascii="Times New Roman" w:hAnsi="Times New Roman" w:cs="Times New Roman"/>
        </w:rPr>
      </w:pPr>
      <w:proofErr w:type="gramStart"/>
      <w:r>
        <w:rPr>
          <w:rFonts w:ascii="Times New Roman" w:hAnsi="Times New Roman" w:cs="Times New Roman"/>
        </w:rPr>
        <w:t>reabilitado</w:t>
      </w:r>
      <w:proofErr w:type="gramEnd"/>
      <w:r>
        <w:rPr>
          <w:rFonts w:ascii="Times New Roman" w:hAnsi="Times New Roman" w:cs="Times New Roman"/>
        </w:rPr>
        <w:t xml:space="preserve"> da Previdência Social, previstas em lei e em outras normas específicas.</w:t>
      </w:r>
    </w:p>
    <w:p w:rsidR="00FD7C9E" w:rsidRDefault="00FD7C9E">
      <w:pPr>
        <w:spacing w:after="0" w:line="276" w:lineRule="auto"/>
        <w:jc w:val="both"/>
        <w:rPr>
          <w:rFonts w:ascii="Times New Roman" w:hAnsi="Times New Roman" w:cs="Times New Roman"/>
        </w:rPr>
      </w:pP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center"/>
        <w:rPr>
          <w:rFonts w:ascii="Times New Roman" w:hAnsi="Times New Roman" w:cs="Times New Roman"/>
          <w:b/>
          <w:bCs/>
        </w:rPr>
      </w:pPr>
      <w:r>
        <w:rPr>
          <w:rFonts w:ascii="Times New Roman" w:hAnsi="Times New Roman" w:cs="Times New Roman"/>
          <w:b/>
          <w:bCs/>
        </w:rPr>
        <w:t>(Local e data).</w:t>
      </w:r>
    </w:p>
    <w:p w:rsidR="00FD7C9E" w:rsidRDefault="00FD7C9E">
      <w:pPr>
        <w:spacing w:after="0" w:line="276" w:lineRule="auto"/>
        <w:jc w:val="both"/>
        <w:rPr>
          <w:rFonts w:ascii="Times New Roman" w:hAnsi="Times New Roman" w:cs="Times New Roman"/>
          <w:b/>
          <w:bCs/>
        </w:rPr>
      </w:pP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___________________________________________________________</w:t>
      </w:r>
    </w:p>
    <w:p w:rsidR="00FD7C9E" w:rsidRDefault="001B2431">
      <w:pPr>
        <w:spacing w:after="0" w:line="276" w:lineRule="auto"/>
        <w:jc w:val="both"/>
        <w:rPr>
          <w:rFonts w:ascii="Times New Roman" w:hAnsi="Times New Roman" w:cs="Times New Roman"/>
          <w:b/>
          <w:bCs/>
        </w:rPr>
      </w:pPr>
      <w:r>
        <w:rPr>
          <w:rFonts w:ascii="Times New Roman" w:hAnsi="Times New Roman" w:cs="Times New Roman"/>
          <w:b/>
          <w:bCs/>
        </w:rPr>
        <w:t>Razão Social / CNPJ / Nome e Nº do RG do Representante Legal / Assinatura</w:t>
      </w:r>
    </w:p>
    <w:p w:rsidR="00FD7C9E" w:rsidRDefault="00FD7C9E">
      <w:pPr>
        <w:spacing w:after="0" w:line="276" w:lineRule="auto"/>
        <w:jc w:val="both"/>
        <w:rPr>
          <w:rFonts w:ascii="Times New Roman" w:hAnsi="Times New Roman" w:cs="Times New Roman"/>
          <w:b/>
          <w:bCs/>
        </w:rPr>
      </w:pPr>
    </w:p>
    <w:p w:rsidR="00FD7C9E" w:rsidRDefault="00FD7C9E">
      <w:pPr>
        <w:spacing w:after="0" w:line="276" w:lineRule="auto"/>
        <w:jc w:val="both"/>
        <w:rPr>
          <w:rFonts w:ascii="Times New Roman" w:hAnsi="Times New Roman" w:cs="Times New Roman"/>
          <w:b/>
          <w:bCs/>
        </w:rPr>
      </w:pPr>
    </w:p>
    <w:p w:rsidR="00FD7C9E" w:rsidRDefault="001B2431">
      <w:pPr>
        <w:spacing w:after="0" w:line="276" w:lineRule="auto"/>
        <w:jc w:val="both"/>
        <w:rPr>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rsidR="00FD7C9E" w:rsidRDefault="00FD7C9E">
      <w:pPr>
        <w:pStyle w:val="Subttulo"/>
        <w:spacing w:before="0" w:after="0" w:line="276" w:lineRule="auto"/>
        <w:rPr>
          <w:color w:val="auto"/>
          <w:sz w:val="22"/>
          <w:szCs w:val="22"/>
        </w:rPr>
      </w:pPr>
    </w:p>
    <w:p w:rsidR="00FD7C9E" w:rsidRDefault="00FD7C9E">
      <w:pPr>
        <w:spacing w:after="0" w:line="276" w:lineRule="auto"/>
      </w:pPr>
    </w:p>
    <w:p w:rsidR="00FD7C9E" w:rsidRDefault="00FD7C9E">
      <w:pPr>
        <w:spacing w:after="0" w:line="276" w:lineRule="auto"/>
      </w:pPr>
    </w:p>
    <w:p w:rsidR="00FD7C9E" w:rsidRDefault="00FD7C9E">
      <w:pPr>
        <w:spacing w:after="0" w:line="276" w:lineRule="auto"/>
      </w:pPr>
    </w:p>
    <w:p w:rsidR="00A329B0" w:rsidRDefault="00A329B0" w:rsidP="00A329B0">
      <w:pPr>
        <w:tabs>
          <w:tab w:val="left" w:pos="5900"/>
        </w:tabs>
        <w:spacing w:after="0" w:line="276" w:lineRule="auto"/>
      </w:pPr>
    </w:p>
    <w:p w:rsidR="00FD7C9E" w:rsidRPr="00693134" w:rsidRDefault="001B2431">
      <w:pPr>
        <w:autoSpaceDE w:val="0"/>
        <w:autoSpaceDN w:val="0"/>
        <w:adjustRightInd w:val="0"/>
        <w:spacing w:after="0" w:line="276" w:lineRule="auto"/>
        <w:jc w:val="center"/>
        <w:rPr>
          <w:rFonts w:ascii="Times New Roman" w:hAnsi="Times New Roman" w:cs="Times New Roman"/>
          <w:b/>
          <w:bCs/>
          <w:sz w:val="24"/>
          <w:szCs w:val="24"/>
          <w:u w:val="single"/>
        </w:rPr>
      </w:pPr>
      <w:r w:rsidRPr="00693134">
        <w:rPr>
          <w:rFonts w:ascii="Times New Roman" w:hAnsi="Times New Roman" w:cs="Times New Roman"/>
          <w:b/>
          <w:bCs/>
          <w:sz w:val="24"/>
          <w:szCs w:val="24"/>
          <w:u w:val="single"/>
        </w:rPr>
        <w:lastRenderedPageBreak/>
        <w:t>ANEXO V</w:t>
      </w:r>
    </w:p>
    <w:p w:rsidR="00FD7C9E" w:rsidRPr="00693134" w:rsidRDefault="001B2431">
      <w:pPr>
        <w:autoSpaceDE w:val="0"/>
        <w:autoSpaceDN w:val="0"/>
        <w:adjustRightInd w:val="0"/>
        <w:spacing w:after="0" w:line="276" w:lineRule="auto"/>
        <w:jc w:val="center"/>
        <w:rPr>
          <w:rFonts w:ascii="Times New Roman" w:hAnsi="Times New Roman" w:cs="Times New Roman"/>
          <w:b/>
          <w:bCs/>
          <w:sz w:val="24"/>
          <w:szCs w:val="24"/>
          <w:u w:val="single"/>
        </w:rPr>
      </w:pPr>
      <w:r w:rsidRPr="00693134">
        <w:rPr>
          <w:rFonts w:ascii="Times New Roman" w:hAnsi="Times New Roman" w:cs="Times New Roman"/>
          <w:b/>
          <w:bCs/>
          <w:sz w:val="24"/>
          <w:szCs w:val="24"/>
          <w:u w:val="single"/>
        </w:rPr>
        <w:t>TERMO DE REFERÊNCIA</w:t>
      </w:r>
    </w:p>
    <w:p w:rsidR="00FD7C9E" w:rsidRPr="00A329B0" w:rsidRDefault="00FD7C9E">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sz w:val="24"/>
          <w:szCs w:val="24"/>
          <w:highlight w:val="yellow"/>
        </w:rPr>
      </w:pPr>
    </w:p>
    <w:p w:rsidR="001E4E26" w:rsidRPr="001E4E26" w:rsidRDefault="001E4E26" w:rsidP="001E4E2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1E4E26">
        <w:rPr>
          <w:rFonts w:ascii="Times New Roman" w:hAnsi="Times New Roman" w:cs="Times New Roman"/>
          <w:b/>
          <w:bCs/>
          <w:sz w:val="24"/>
          <w:szCs w:val="24"/>
        </w:rPr>
        <w:t xml:space="preserve">PROCESSO ADMINISTRATIVO </w:t>
      </w:r>
    </w:p>
    <w:p w:rsidR="001E4E26" w:rsidRPr="001E4E26" w:rsidRDefault="001E4E26" w:rsidP="001E4E2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Município de </w:t>
      </w:r>
      <w:proofErr w:type="spellStart"/>
      <w:r w:rsidRPr="001E4E26">
        <w:rPr>
          <w:rFonts w:ascii="Times New Roman" w:hAnsi="Times New Roman" w:cs="Times New Roman"/>
          <w:sz w:val="24"/>
          <w:szCs w:val="24"/>
        </w:rPr>
        <w:t>Teutônia</w:t>
      </w:r>
      <w:proofErr w:type="spellEnd"/>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Secretaria Municipal de Saúde</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Necessidade da Administração: Contratação de empresa especializada para reforma das Unidades Básicas de Saúde de </w:t>
      </w:r>
      <w:proofErr w:type="spellStart"/>
      <w:r w:rsidRPr="001E4E26">
        <w:rPr>
          <w:rFonts w:ascii="Times New Roman" w:hAnsi="Times New Roman" w:cs="Times New Roman"/>
          <w:sz w:val="24"/>
          <w:szCs w:val="24"/>
        </w:rPr>
        <w:t>Teutônia</w:t>
      </w:r>
      <w:proofErr w:type="spellEnd"/>
      <w:r w:rsidRPr="001E4E26">
        <w:rPr>
          <w:rFonts w:ascii="Times New Roman" w:hAnsi="Times New Roman" w:cs="Times New Roman"/>
          <w:sz w:val="24"/>
          <w:szCs w:val="24"/>
        </w:rPr>
        <w:t xml:space="preserve"> e Anna </w:t>
      </w:r>
      <w:proofErr w:type="spellStart"/>
      <w:r w:rsidRPr="001E4E26">
        <w:rPr>
          <w:rFonts w:ascii="Times New Roman" w:hAnsi="Times New Roman" w:cs="Times New Roman"/>
          <w:sz w:val="24"/>
          <w:szCs w:val="24"/>
        </w:rPr>
        <w:t>Antoni</w:t>
      </w:r>
      <w:proofErr w:type="spellEnd"/>
      <w:r w:rsidRPr="001E4E26">
        <w:rPr>
          <w:rFonts w:ascii="Times New Roman" w:hAnsi="Times New Roman" w:cs="Times New Roman"/>
          <w:sz w:val="24"/>
          <w:szCs w:val="24"/>
        </w:rPr>
        <w:t xml:space="preserve"> do bairro Boa Vista. </w:t>
      </w:r>
    </w:p>
    <w:p w:rsidR="001E4E26" w:rsidRPr="001E4E26" w:rsidRDefault="001E4E26" w:rsidP="001E4E26">
      <w:pPr>
        <w:spacing w:after="0" w:line="276" w:lineRule="auto"/>
        <w:jc w:val="both"/>
        <w:rPr>
          <w:rFonts w:ascii="Times New Roman" w:hAnsi="Times New Roman" w:cs="Times New Roman"/>
          <w:sz w:val="24"/>
          <w:szCs w:val="24"/>
        </w:rPr>
      </w:pPr>
    </w:p>
    <w:p w:rsidR="001E4E26" w:rsidRPr="001E4E26" w:rsidRDefault="001E4E26" w:rsidP="001E4E26">
      <w:pPr>
        <w:pStyle w:val="NormalWeb"/>
        <w:spacing w:line="276" w:lineRule="auto"/>
        <w:jc w:val="both"/>
        <w:rPr>
          <w:color w:val="000000"/>
        </w:rPr>
      </w:pPr>
      <w:r w:rsidRPr="001E4E26">
        <w:rPr>
          <w:b/>
          <w:bCs/>
          <w:color w:val="000000"/>
        </w:rPr>
        <w:t>1. DEFINIÇÃO DO OBJETO</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color w:val="000000"/>
          <w:sz w:val="24"/>
          <w:szCs w:val="24"/>
        </w:rPr>
        <w:t>O presente termo tem por objeto a contratação de empresa especializada na prestação de serviços de</w:t>
      </w:r>
      <w:proofErr w:type="gramStart"/>
      <w:r w:rsidRPr="001E4E26">
        <w:rPr>
          <w:rFonts w:ascii="Times New Roman" w:hAnsi="Times New Roman" w:cs="Times New Roman"/>
          <w:color w:val="000000"/>
          <w:sz w:val="24"/>
          <w:szCs w:val="24"/>
        </w:rPr>
        <w:t xml:space="preserve"> </w:t>
      </w:r>
      <w:r w:rsidRPr="001E4E26">
        <w:rPr>
          <w:rFonts w:ascii="Times New Roman" w:hAnsi="Times New Roman" w:cs="Times New Roman"/>
          <w:sz w:val="24"/>
          <w:szCs w:val="24"/>
        </w:rPr>
        <w:t xml:space="preserve"> </w:t>
      </w:r>
      <w:proofErr w:type="gramEnd"/>
      <w:r w:rsidRPr="001E4E26">
        <w:rPr>
          <w:rFonts w:ascii="Times New Roman" w:hAnsi="Times New Roman" w:cs="Times New Roman"/>
          <w:sz w:val="24"/>
          <w:szCs w:val="24"/>
        </w:rPr>
        <w:t xml:space="preserve">reforma das Unidades Básicas de Saúde de </w:t>
      </w:r>
      <w:proofErr w:type="spellStart"/>
      <w:r w:rsidRPr="001E4E26">
        <w:rPr>
          <w:rFonts w:ascii="Times New Roman" w:hAnsi="Times New Roman" w:cs="Times New Roman"/>
          <w:sz w:val="24"/>
          <w:szCs w:val="24"/>
        </w:rPr>
        <w:t>Teutônia</w:t>
      </w:r>
      <w:proofErr w:type="spellEnd"/>
      <w:r w:rsidRPr="001E4E26">
        <w:rPr>
          <w:rFonts w:ascii="Times New Roman" w:hAnsi="Times New Roman" w:cs="Times New Roman"/>
          <w:sz w:val="24"/>
          <w:szCs w:val="24"/>
        </w:rPr>
        <w:t xml:space="preserve"> e Anna </w:t>
      </w:r>
      <w:proofErr w:type="spellStart"/>
      <w:r w:rsidRPr="001E4E26">
        <w:rPr>
          <w:rFonts w:ascii="Times New Roman" w:hAnsi="Times New Roman" w:cs="Times New Roman"/>
          <w:sz w:val="24"/>
          <w:szCs w:val="24"/>
        </w:rPr>
        <w:t>Antoni</w:t>
      </w:r>
      <w:proofErr w:type="spellEnd"/>
      <w:r w:rsidRPr="001E4E26">
        <w:rPr>
          <w:rFonts w:ascii="Times New Roman" w:hAnsi="Times New Roman" w:cs="Times New Roman"/>
          <w:sz w:val="24"/>
          <w:szCs w:val="24"/>
        </w:rPr>
        <w:t xml:space="preserve"> do bairro Boa Vista. </w:t>
      </w:r>
    </w:p>
    <w:p w:rsidR="001E4E26" w:rsidRPr="001E4E26" w:rsidRDefault="001E4E26" w:rsidP="00351081">
      <w:pPr>
        <w:spacing w:afterLines="5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 xml:space="preserve"> </w:t>
      </w:r>
      <w:bookmarkStart w:id="8" w:name="art6xxiiib"/>
      <w:bookmarkEnd w:id="8"/>
      <w:r w:rsidRPr="001E4E26">
        <w:rPr>
          <w:rFonts w:ascii="Times New Roman" w:hAnsi="Times New Roman" w:cs="Times New Roman"/>
          <w:color w:val="000000"/>
          <w:sz w:val="24"/>
          <w:szCs w:val="24"/>
        </w:rPr>
        <w:t xml:space="preserve">1.1 Os serviços objeto da contratação pretendida possuem as seguintes especificações: </w:t>
      </w:r>
    </w:p>
    <w:tbl>
      <w:tblPr>
        <w:tblStyle w:val="TableGrid"/>
        <w:tblpPr w:leftFromText="180" w:rightFromText="180" w:vertAnchor="text" w:horzAnchor="page" w:tblpX="1695" w:tblpY="435"/>
        <w:tblOverlap w:val="never"/>
        <w:tblW w:w="8900" w:type="dxa"/>
        <w:tblInd w:w="0" w:type="dxa"/>
        <w:tblLayout w:type="fixed"/>
        <w:tblCellMar>
          <w:top w:w="53" w:type="dxa"/>
          <w:left w:w="104" w:type="dxa"/>
          <w:right w:w="62" w:type="dxa"/>
        </w:tblCellMar>
        <w:tblLook w:val="04A0"/>
      </w:tblPr>
      <w:tblGrid>
        <w:gridCol w:w="752"/>
        <w:gridCol w:w="4286"/>
        <w:gridCol w:w="1039"/>
        <w:gridCol w:w="1232"/>
        <w:gridCol w:w="1591"/>
      </w:tblGrid>
      <w:tr w:rsidR="001E4E26" w:rsidRPr="001E4E26" w:rsidTr="001E4E26">
        <w:trPr>
          <w:trHeight w:val="513"/>
        </w:trPr>
        <w:tc>
          <w:tcPr>
            <w:tcW w:w="752" w:type="dxa"/>
            <w:tcBorders>
              <w:top w:val="single" w:sz="2" w:space="0" w:color="000000"/>
              <w:left w:val="single" w:sz="2" w:space="0" w:color="000000"/>
              <w:bottom w:val="single" w:sz="2" w:space="0" w:color="000000"/>
              <w:right w:val="single" w:sz="2" w:space="0" w:color="000000"/>
            </w:tcBorders>
            <w:shd w:val="clear" w:color="auto" w:fill="E7E6E6" w:themeFill="background2"/>
            <w:vAlign w:val="center"/>
          </w:tcPr>
          <w:p w:rsidR="001E4E26" w:rsidRPr="001E4E26" w:rsidRDefault="001E4E26" w:rsidP="001E4E26">
            <w:pPr>
              <w:spacing w:after="0" w:line="276" w:lineRule="auto"/>
              <w:ind w:left="50"/>
              <w:rPr>
                <w:rFonts w:ascii="Times New Roman" w:hAnsi="Times New Roman" w:cs="Times New Roman"/>
                <w:sz w:val="20"/>
                <w:szCs w:val="20"/>
              </w:rPr>
            </w:pPr>
            <w:r w:rsidRPr="001E4E26">
              <w:rPr>
                <w:rFonts w:ascii="Times New Roman" w:eastAsia="Times New Roman" w:hAnsi="Times New Roman" w:cs="Times New Roman"/>
                <w:sz w:val="20"/>
                <w:szCs w:val="20"/>
              </w:rPr>
              <w:t>ITEM</w:t>
            </w:r>
          </w:p>
        </w:tc>
        <w:tc>
          <w:tcPr>
            <w:tcW w:w="4286" w:type="dxa"/>
            <w:tcBorders>
              <w:top w:val="single" w:sz="2" w:space="0" w:color="000000"/>
              <w:left w:val="single" w:sz="2" w:space="0" w:color="000000"/>
              <w:bottom w:val="single" w:sz="2" w:space="0" w:color="000000"/>
              <w:right w:val="single" w:sz="2" w:space="0" w:color="000000"/>
            </w:tcBorders>
            <w:shd w:val="clear" w:color="auto" w:fill="E7E6E6" w:themeFill="background2"/>
            <w:vAlign w:val="center"/>
          </w:tcPr>
          <w:p w:rsidR="001E4E26" w:rsidRPr="001E4E26" w:rsidRDefault="001E4E26" w:rsidP="001E4E26">
            <w:pPr>
              <w:spacing w:after="0" w:line="276" w:lineRule="auto"/>
              <w:ind w:left="12"/>
              <w:jc w:val="center"/>
              <w:rPr>
                <w:rFonts w:ascii="Times New Roman" w:hAnsi="Times New Roman" w:cs="Times New Roman"/>
                <w:sz w:val="20"/>
                <w:szCs w:val="20"/>
              </w:rPr>
            </w:pPr>
            <w:r w:rsidRPr="001E4E26">
              <w:rPr>
                <w:rFonts w:ascii="Times New Roman" w:eastAsia="Times New Roman" w:hAnsi="Times New Roman" w:cs="Times New Roman"/>
                <w:sz w:val="20"/>
                <w:szCs w:val="20"/>
              </w:rPr>
              <w:t>DESCRIÇÃO</w:t>
            </w:r>
          </w:p>
        </w:tc>
        <w:tc>
          <w:tcPr>
            <w:tcW w:w="1039" w:type="dxa"/>
            <w:tcBorders>
              <w:top w:val="single" w:sz="2" w:space="0" w:color="000000"/>
              <w:left w:val="single" w:sz="2" w:space="0" w:color="000000"/>
              <w:bottom w:val="single" w:sz="2" w:space="0" w:color="000000"/>
              <w:right w:val="single" w:sz="2" w:space="0" w:color="000000"/>
            </w:tcBorders>
            <w:shd w:val="clear" w:color="auto" w:fill="E7E6E6" w:themeFill="background2"/>
            <w:vAlign w:val="center"/>
          </w:tcPr>
          <w:p w:rsidR="001E4E26" w:rsidRPr="001E4E26" w:rsidRDefault="001E4E26" w:rsidP="001E4E26">
            <w:pPr>
              <w:spacing w:after="0" w:line="276" w:lineRule="auto"/>
              <w:ind w:left="4" w:firstLineChars="50" w:firstLine="100"/>
              <w:jc w:val="both"/>
              <w:rPr>
                <w:rFonts w:ascii="Times New Roman" w:hAnsi="Times New Roman" w:cs="Times New Roman"/>
                <w:sz w:val="20"/>
                <w:szCs w:val="20"/>
              </w:rPr>
            </w:pPr>
            <w:r w:rsidRPr="001E4E26">
              <w:rPr>
                <w:rFonts w:ascii="Times New Roman" w:eastAsia="Times New Roman" w:hAnsi="Times New Roman" w:cs="Times New Roman"/>
                <w:sz w:val="20"/>
                <w:szCs w:val="20"/>
              </w:rPr>
              <w:t>QUANT.</w:t>
            </w:r>
          </w:p>
        </w:tc>
        <w:tc>
          <w:tcPr>
            <w:tcW w:w="1232" w:type="dxa"/>
            <w:tcBorders>
              <w:top w:val="single" w:sz="2" w:space="0" w:color="000000"/>
              <w:left w:val="single" w:sz="2" w:space="0" w:color="000000"/>
              <w:bottom w:val="single" w:sz="2" w:space="0" w:color="000000"/>
              <w:right w:val="single" w:sz="2" w:space="0" w:color="000000"/>
            </w:tcBorders>
            <w:shd w:val="clear" w:color="auto" w:fill="E7E6E6" w:themeFill="background2"/>
            <w:vAlign w:val="center"/>
          </w:tcPr>
          <w:p w:rsidR="001E4E26" w:rsidRPr="001E4E26" w:rsidRDefault="001E4E26" w:rsidP="001E4E26">
            <w:pPr>
              <w:spacing w:after="0" w:line="276" w:lineRule="auto"/>
              <w:ind w:left="98"/>
              <w:jc w:val="center"/>
              <w:rPr>
                <w:rFonts w:ascii="Times New Roman" w:hAnsi="Times New Roman" w:cs="Times New Roman"/>
                <w:sz w:val="20"/>
                <w:szCs w:val="20"/>
              </w:rPr>
            </w:pPr>
            <w:r w:rsidRPr="001E4E26">
              <w:rPr>
                <w:rFonts w:ascii="Times New Roman" w:eastAsia="Times New Roman" w:hAnsi="Times New Roman" w:cs="Times New Roman"/>
                <w:sz w:val="20"/>
                <w:szCs w:val="20"/>
              </w:rPr>
              <w:t>UNID.</w:t>
            </w:r>
          </w:p>
        </w:tc>
        <w:tc>
          <w:tcPr>
            <w:tcW w:w="1591" w:type="dxa"/>
            <w:tcBorders>
              <w:top w:val="single" w:sz="2" w:space="0" w:color="000000"/>
              <w:left w:val="single" w:sz="2" w:space="0" w:color="000000"/>
              <w:bottom w:val="single" w:sz="2" w:space="0" w:color="000000"/>
              <w:right w:val="single" w:sz="2" w:space="0" w:color="000000"/>
            </w:tcBorders>
            <w:shd w:val="clear" w:color="auto" w:fill="E7E6E6" w:themeFill="background2"/>
            <w:vAlign w:val="center"/>
          </w:tcPr>
          <w:p w:rsidR="001E4E26" w:rsidRPr="001E4E26" w:rsidRDefault="001E4E26" w:rsidP="001E4E26">
            <w:pPr>
              <w:spacing w:after="0" w:line="276" w:lineRule="auto"/>
              <w:ind w:left="98"/>
              <w:jc w:val="center"/>
              <w:rPr>
                <w:rFonts w:ascii="Times New Roman" w:eastAsia="Times New Roman" w:hAnsi="Times New Roman" w:cs="Times New Roman"/>
                <w:sz w:val="20"/>
                <w:szCs w:val="20"/>
              </w:rPr>
            </w:pPr>
            <w:r w:rsidRPr="001E4E26">
              <w:rPr>
                <w:rFonts w:ascii="Times New Roman" w:eastAsia="Times New Roman" w:hAnsi="Times New Roman" w:cs="Times New Roman"/>
                <w:sz w:val="20"/>
                <w:szCs w:val="20"/>
              </w:rPr>
              <w:t>VALOR TOTAL</w:t>
            </w:r>
          </w:p>
        </w:tc>
      </w:tr>
      <w:tr w:rsidR="001E4E26" w:rsidRPr="001E4E26" w:rsidTr="001E4E26">
        <w:trPr>
          <w:trHeight w:val="1020"/>
        </w:trPr>
        <w:tc>
          <w:tcPr>
            <w:tcW w:w="752" w:type="dxa"/>
            <w:tcBorders>
              <w:top w:val="single" w:sz="2" w:space="0" w:color="000000"/>
              <w:left w:val="single" w:sz="2" w:space="0" w:color="000000"/>
              <w:bottom w:val="single" w:sz="2" w:space="0" w:color="000000"/>
              <w:right w:val="single" w:sz="2" w:space="0" w:color="000000"/>
            </w:tcBorders>
            <w:vAlign w:val="center"/>
          </w:tcPr>
          <w:p w:rsidR="001E4E26" w:rsidRPr="001E4E26" w:rsidRDefault="001E4E26" w:rsidP="001E4E26">
            <w:pPr>
              <w:spacing w:after="0" w:line="240" w:lineRule="auto"/>
              <w:ind w:right="22"/>
              <w:jc w:val="center"/>
              <w:rPr>
                <w:rFonts w:ascii="Times New Roman" w:hAnsi="Times New Roman" w:cs="Times New Roman"/>
                <w:sz w:val="20"/>
                <w:szCs w:val="20"/>
              </w:rPr>
            </w:pPr>
            <w:proofErr w:type="gramStart"/>
            <w:r w:rsidRPr="001E4E26">
              <w:rPr>
                <w:rFonts w:ascii="Times New Roman" w:eastAsia="Times New Roman" w:hAnsi="Times New Roman" w:cs="Times New Roman"/>
                <w:sz w:val="20"/>
                <w:szCs w:val="20"/>
              </w:rPr>
              <w:t>1</w:t>
            </w:r>
            <w:proofErr w:type="gramEnd"/>
          </w:p>
        </w:tc>
        <w:tc>
          <w:tcPr>
            <w:tcW w:w="4286" w:type="dxa"/>
            <w:tcBorders>
              <w:top w:val="single" w:sz="2" w:space="0" w:color="000000"/>
              <w:left w:val="single" w:sz="2" w:space="0" w:color="000000"/>
              <w:bottom w:val="single" w:sz="2" w:space="0" w:color="000000"/>
              <w:right w:val="single" w:sz="2" w:space="0" w:color="000000"/>
            </w:tcBorders>
            <w:vAlign w:val="center"/>
          </w:tcPr>
          <w:p w:rsidR="001E4E26" w:rsidRPr="001E4E26" w:rsidRDefault="001E4E26" w:rsidP="001E4E26">
            <w:pPr>
              <w:spacing w:after="0" w:line="240" w:lineRule="auto"/>
              <w:ind w:right="6"/>
              <w:jc w:val="center"/>
              <w:rPr>
                <w:rFonts w:ascii="Times New Roman" w:hAnsi="Times New Roman" w:cs="Times New Roman"/>
                <w:sz w:val="20"/>
                <w:szCs w:val="20"/>
              </w:rPr>
            </w:pPr>
            <w:r w:rsidRPr="001E4E26">
              <w:rPr>
                <w:rFonts w:ascii="Times New Roman" w:hAnsi="Times New Roman" w:cs="Times New Roman"/>
                <w:sz w:val="20"/>
                <w:szCs w:val="20"/>
              </w:rPr>
              <w:t>CONTRATAÇÃO DE EMPRESA ESPECIALIZADA PARA INSTALAÇÃO E OBRA PÚBLICA</w:t>
            </w:r>
          </w:p>
        </w:tc>
        <w:tc>
          <w:tcPr>
            <w:tcW w:w="1039" w:type="dxa"/>
            <w:tcBorders>
              <w:top w:val="single" w:sz="2" w:space="0" w:color="000000"/>
              <w:left w:val="single" w:sz="2" w:space="0" w:color="000000"/>
              <w:bottom w:val="single" w:sz="2" w:space="0" w:color="000000"/>
              <w:right w:val="single" w:sz="2" w:space="0" w:color="000000"/>
            </w:tcBorders>
            <w:vAlign w:val="center"/>
          </w:tcPr>
          <w:p w:rsidR="001E4E26" w:rsidRPr="001E4E26" w:rsidRDefault="001E4E26" w:rsidP="001E4E26">
            <w:pPr>
              <w:spacing w:after="0" w:line="240" w:lineRule="auto"/>
              <w:ind w:right="24"/>
              <w:jc w:val="center"/>
              <w:rPr>
                <w:rFonts w:ascii="Times New Roman" w:hAnsi="Times New Roman" w:cs="Times New Roman"/>
                <w:sz w:val="20"/>
                <w:szCs w:val="20"/>
                <w:highlight w:val="yellow"/>
              </w:rPr>
            </w:pPr>
            <w:proofErr w:type="gramStart"/>
            <w:r w:rsidRPr="001E4E26">
              <w:rPr>
                <w:rFonts w:ascii="Times New Roman" w:eastAsia="Times New Roman" w:hAnsi="Times New Roman" w:cs="Times New Roman"/>
                <w:sz w:val="20"/>
                <w:szCs w:val="20"/>
              </w:rPr>
              <w:t>1</w:t>
            </w:r>
            <w:proofErr w:type="gramEnd"/>
          </w:p>
        </w:tc>
        <w:tc>
          <w:tcPr>
            <w:tcW w:w="1232" w:type="dxa"/>
            <w:tcBorders>
              <w:top w:val="single" w:sz="2" w:space="0" w:color="000000"/>
              <w:left w:val="single" w:sz="2" w:space="0" w:color="000000"/>
              <w:bottom w:val="single" w:sz="2" w:space="0" w:color="000000"/>
              <w:right w:val="single" w:sz="2" w:space="0" w:color="000000"/>
            </w:tcBorders>
            <w:vAlign w:val="center"/>
          </w:tcPr>
          <w:p w:rsidR="001E4E26" w:rsidRPr="001E4E26" w:rsidRDefault="001E4E26" w:rsidP="001E4E26">
            <w:pPr>
              <w:spacing w:after="0" w:line="240" w:lineRule="auto"/>
              <w:ind w:left="101"/>
              <w:jc w:val="center"/>
              <w:rPr>
                <w:rFonts w:ascii="Times New Roman" w:hAnsi="Times New Roman" w:cs="Times New Roman"/>
                <w:sz w:val="20"/>
                <w:szCs w:val="20"/>
              </w:rPr>
            </w:pPr>
            <w:r w:rsidRPr="001E4E26">
              <w:rPr>
                <w:rFonts w:ascii="Times New Roman" w:eastAsia="Times New Roman" w:hAnsi="Times New Roman" w:cs="Times New Roman"/>
                <w:sz w:val="20"/>
                <w:szCs w:val="20"/>
              </w:rPr>
              <w:t>SERVIÇOS</w:t>
            </w:r>
            <w:bookmarkStart w:id="9" w:name="_GoBack"/>
            <w:bookmarkEnd w:id="9"/>
          </w:p>
        </w:tc>
        <w:tc>
          <w:tcPr>
            <w:tcW w:w="1591" w:type="dxa"/>
            <w:tcBorders>
              <w:top w:val="single" w:sz="2" w:space="0" w:color="000000"/>
              <w:left w:val="single" w:sz="2" w:space="0" w:color="000000"/>
              <w:bottom w:val="single" w:sz="2" w:space="0" w:color="000000"/>
              <w:right w:val="single" w:sz="2" w:space="0" w:color="000000"/>
            </w:tcBorders>
            <w:vAlign w:val="center"/>
          </w:tcPr>
          <w:p w:rsidR="001E4E26" w:rsidRPr="001E4E26" w:rsidRDefault="001E4E26" w:rsidP="001E4E26">
            <w:pPr>
              <w:spacing w:after="0" w:line="240" w:lineRule="auto"/>
              <w:ind w:left="62"/>
              <w:jc w:val="center"/>
              <w:rPr>
                <w:rFonts w:ascii="Times New Roman" w:eastAsia="Times New Roman" w:hAnsi="Times New Roman" w:cs="Times New Roman"/>
                <w:sz w:val="20"/>
                <w:szCs w:val="20"/>
              </w:rPr>
            </w:pPr>
            <w:r w:rsidRPr="001E4E26">
              <w:rPr>
                <w:rFonts w:ascii="Times New Roman" w:eastAsia="Times New Roman" w:hAnsi="Times New Roman" w:cs="Times New Roman"/>
                <w:sz w:val="20"/>
                <w:szCs w:val="20"/>
              </w:rPr>
              <w:t>R$ 422.096.28</w:t>
            </w:r>
          </w:p>
        </w:tc>
      </w:tr>
    </w:tbl>
    <w:p w:rsidR="001E4E26" w:rsidRPr="001E4E26" w:rsidRDefault="001E4E26" w:rsidP="00351081">
      <w:pPr>
        <w:spacing w:afterLines="50" w:line="276" w:lineRule="auto"/>
        <w:jc w:val="both"/>
        <w:rPr>
          <w:rFonts w:ascii="Times New Roman" w:hAnsi="Times New Roman" w:cs="Times New Roman"/>
          <w:color w:val="000000"/>
          <w:sz w:val="24"/>
          <w:szCs w:val="24"/>
        </w:rPr>
      </w:pPr>
    </w:p>
    <w:p w:rsidR="001E4E26" w:rsidRPr="001E4E26" w:rsidRDefault="001E4E26" w:rsidP="00351081">
      <w:pPr>
        <w:spacing w:afterLines="5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1.2</w:t>
      </w:r>
      <w:proofErr w:type="gramStart"/>
      <w:r w:rsidRPr="001E4E26">
        <w:rPr>
          <w:rFonts w:ascii="Times New Roman" w:hAnsi="Times New Roman" w:cs="Times New Roman"/>
          <w:color w:val="000000"/>
          <w:sz w:val="24"/>
          <w:szCs w:val="24"/>
        </w:rPr>
        <w:t xml:space="preserve">  </w:t>
      </w:r>
      <w:proofErr w:type="gramEnd"/>
      <w:r w:rsidRPr="001E4E26">
        <w:rPr>
          <w:rFonts w:ascii="Times New Roman" w:hAnsi="Times New Roman" w:cs="Times New Roman"/>
          <w:color w:val="000000"/>
          <w:sz w:val="24"/>
          <w:szCs w:val="24"/>
        </w:rPr>
        <w:t xml:space="preserve">Os serviços a serem realizados devem seguir as especificações detalhadas nos itens do Memorial descritivo em anexo, relativos à remoção da estrutura de cobertura existente; ao  telhado e  madeiramento; a Calhas </w:t>
      </w:r>
      <w:proofErr w:type="spellStart"/>
      <w:r w:rsidRPr="001E4E26">
        <w:rPr>
          <w:rFonts w:ascii="Times New Roman" w:hAnsi="Times New Roman" w:cs="Times New Roman"/>
          <w:color w:val="000000"/>
          <w:sz w:val="24"/>
          <w:szCs w:val="24"/>
        </w:rPr>
        <w:t>algerozas</w:t>
      </w:r>
      <w:proofErr w:type="spellEnd"/>
      <w:r w:rsidRPr="001E4E26">
        <w:rPr>
          <w:rFonts w:ascii="Times New Roman" w:hAnsi="Times New Roman" w:cs="Times New Roman"/>
          <w:color w:val="000000"/>
          <w:sz w:val="24"/>
          <w:szCs w:val="24"/>
        </w:rPr>
        <w:t xml:space="preserve"> e rufos; ao Castelo do Reservatório; a Pintura; a impermeabilização; a calçada e drenagem a esquadrias e peitoril.</w:t>
      </w:r>
    </w:p>
    <w:p w:rsidR="001E4E26" w:rsidRPr="001E4E26" w:rsidRDefault="001E4E26" w:rsidP="001E4E26">
      <w:pPr>
        <w:pStyle w:val="NormalWeb"/>
        <w:spacing w:line="276" w:lineRule="auto"/>
        <w:jc w:val="both"/>
        <w:rPr>
          <w:color w:val="000000"/>
        </w:rPr>
      </w:pPr>
      <w:r w:rsidRPr="001E4E26">
        <w:rPr>
          <w:b/>
          <w:bCs/>
          <w:color w:val="000000"/>
        </w:rPr>
        <w:t>2. FUNDAMENTAÇÃO DA CONTRATAÇÃO</w:t>
      </w:r>
    </w:p>
    <w:p w:rsidR="001E4E26" w:rsidRPr="001E4E26" w:rsidRDefault="001E4E26" w:rsidP="001E4E26">
      <w:pPr>
        <w:spacing w:after="0" w:line="276" w:lineRule="auto"/>
        <w:jc w:val="both"/>
        <w:rPr>
          <w:rFonts w:ascii="Times New Roman" w:hAnsi="Times New Roman" w:cs="Times New Roman"/>
          <w:sz w:val="24"/>
          <w:szCs w:val="24"/>
        </w:rPr>
      </w:pPr>
      <w:bookmarkStart w:id="10" w:name="art6xxiiic"/>
      <w:bookmarkEnd w:id="10"/>
      <w:r w:rsidRPr="001E4E26">
        <w:rPr>
          <w:rFonts w:ascii="Times New Roman" w:hAnsi="Times New Roman" w:cs="Times New Roman"/>
          <w:sz w:val="24"/>
          <w:szCs w:val="24"/>
        </w:rPr>
        <w:t>A contratação é necessária para as Unidades Básicas de Saúde</w:t>
      </w:r>
      <w:proofErr w:type="gramStart"/>
      <w:r w:rsidRPr="001E4E26">
        <w:rPr>
          <w:rFonts w:ascii="Times New Roman" w:hAnsi="Times New Roman" w:cs="Times New Roman"/>
          <w:sz w:val="24"/>
          <w:szCs w:val="24"/>
        </w:rPr>
        <w:t xml:space="preserve">  </w:t>
      </w:r>
      <w:proofErr w:type="gramEnd"/>
      <w:r w:rsidRPr="001E4E26">
        <w:rPr>
          <w:rFonts w:ascii="Times New Roman" w:hAnsi="Times New Roman" w:cs="Times New Roman"/>
          <w:sz w:val="24"/>
          <w:szCs w:val="24"/>
        </w:rPr>
        <w:t>acima citadas, haja vista que apresentam inconformidades estruturais e construtivas às quais caracterizam risco sanitário, e se apresentam em desacordo com os princípios e diretrizes estabelecidos pela Vigilância Sanitária - ANVISA, especialmente no que se refere às condições de salubridade, segurança, higiene e biossegurança dos ambientes destinados à atenção à saúde.</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Foram identificadas rachaduras em paredes, bem como infiltrações recorrentes, resultando em umidade excessiva e presença de ferrugem nas janelas, mofo e bolor em diversos ambientes das unidades. Essas condições comprometem a integridade das </w:t>
      </w:r>
      <w:proofErr w:type="spellStart"/>
      <w:r w:rsidRPr="001E4E26">
        <w:rPr>
          <w:rFonts w:ascii="Times New Roman" w:hAnsi="Times New Roman" w:cs="Times New Roman"/>
          <w:sz w:val="24"/>
          <w:szCs w:val="24"/>
        </w:rPr>
        <w:t>superficies</w:t>
      </w:r>
      <w:proofErr w:type="spellEnd"/>
      <w:r w:rsidRPr="001E4E26">
        <w:rPr>
          <w:rFonts w:ascii="Times New Roman" w:hAnsi="Times New Roman" w:cs="Times New Roman"/>
          <w:sz w:val="24"/>
          <w:szCs w:val="24"/>
        </w:rPr>
        <w:t xml:space="preserve"> e dificultam a adequada higienização dos espaços. As rachaduras observadas indicam possível comprometimento da integridade dos prédios, podendo estar associadas </w:t>
      </w:r>
      <w:proofErr w:type="gramStart"/>
      <w:r w:rsidRPr="001E4E26">
        <w:rPr>
          <w:rFonts w:ascii="Times New Roman" w:hAnsi="Times New Roman" w:cs="Times New Roman"/>
          <w:sz w:val="24"/>
          <w:szCs w:val="24"/>
        </w:rPr>
        <w:t>a</w:t>
      </w:r>
      <w:proofErr w:type="gramEnd"/>
      <w:r w:rsidRPr="001E4E26">
        <w:rPr>
          <w:rFonts w:ascii="Times New Roman" w:hAnsi="Times New Roman" w:cs="Times New Roman"/>
          <w:sz w:val="24"/>
          <w:szCs w:val="24"/>
        </w:rPr>
        <w:t xml:space="preserve"> ausência de manutenção preventiva adequada.</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lastRenderedPageBreak/>
        <w:t>As infiltrações de água provenientes da cobertura e paredes resultam em umidade excessiva nos ambientes internos, e provocam a deterioração de revestimento, pintura, argamassa, dos elementos construtivos das unidades.</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A presença de mofo configura grave problema sanitário, especialmente em uma Unidade Básica de Saúde, ambiente destinado à promoção, prevenção e recuperação da saúde da população. A exposição contínua à umidade e aos fungos pode ocasionar ou agravar doenças respiratórias, alergias e outras complicações, afetando pacientes e profissionais de saúde, além de contrariar normas de salubridade e biossegurança vigentes.</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Conforme a RDC n° 50/2002, estabelecimentos assistenciais de saúde, as edificações destinadas à assistência à saúde devem assegurar condições adequadas de salubridade ambiental, prevenindo a ocorrência de umidade e infiltrações que possam comprometer a qualidade do ar e a segurança dos usuários e trabalhadores. O referido regulamento estabelece que os materiais de acabamento </w:t>
      </w:r>
      <w:proofErr w:type="gramStart"/>
      <w:r w:rsidRPr="001E4E26">
        <w:rPr>
          <w:rFonts w:ascii="Times New Roman" w:hAnsi="Times New Roman" w:cs="Times New Roman"/>
          <w:sz w:val="24"/>
          <w:szCs w:val="24"/>
        </w:rPr>
        <w:t>devem</w:t>
      </w:r>
      <w:proofErr w:type="gramEnd"/>
      <w:r w:rsidRPr="001E4E26">
        <w:rPr>
          <w:rFonts w:ascii="Times New Roman" w:hAnsi="Times New Roman" w:cs="Times New Roman"/>
          <w:sz w:val="24"/>
          <w:szCs w:val="24"/>
        </w:rPr>
        <w:t xml:space="preserve"> ser lisos, impermeáveis, laváveis, resistentes e de fácil higienização, não permitindo o acúmulo de sujeira e a proliferação de microrganismos.</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Diante do exposto, a reforma das Unidades Básicas de Saúde torna-se tecnicamente indispensável e sanitariamente obrigatória, com o objetivo de eliminar infiltrações e umidade; corrigir rachaduras e falhas construtivas; adequar </w:t>
      </w:r>
      <w:proofErr w:type="spellStart"/>
      <w:r w:rsidRPr="001E4E26">
        <w:rPr>
          <w:rFonts w:ascii="Times New Roman" w:hAnsi="Times New Roman" w:cs="Times New Roman"/>
          <w:sz w:val="24"/>
          <w:szCs w:val="24"/>
        </w:rPr>
        <w:t>superficies</w:t>
      </w:r>
      <w:proofErr w:type="spellEnd"/>
      <w:r w:rsidRPr="001E4E26">
        <w:rPr>
          <w:rFonts w:ascii="Times New Roman" w:hAnsi="Times New Roman" w:cs="Times New Roman"/>
          <w:sz w:val="24"/>
          <w:szCs w:val="24"/>
        </w:rPr>
        <w:t>, revestimentos e sistemas prediais às exigências sanitárias; eliminar riscos sanitários e garantir condições adequadas para o funcionamento regular da unidade.</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A intervenção proposta caracteriza-se como medida corretiva essencial para adequação às normas da ANVISA, visando à proteção da saúde pública, à segurança dos usuários e profissionais e à continuidade dos serviços prestados pelo Sistema Único de Saúde. Neste sentido, a intervenção proposta caracteriza-se como medida corretiva essencial para eliminação de risco sanitário, sendo indispensável para a manutenção do funcionamento regular da unidade e para a proteção da saúde pública.</w:t>
      </w:r>
    </w:p>
    <w:p w:rsid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Deste modo, tendo em vista a necessidade apresentada, encaminha-se </w:t>
      </w:r>
      <w:proofErr w:type="gramStart"/>
      <w:r w:rsidRPr="001E4E26">
        <w:rPr>
          <w:rFonts w:ascii="Times New Roman" w:hAnsi="Times New Roman" w:cs="Times New Roman"/>
          <w:sz w:val="24"/>
          <w:szCs w:val="24"/>
        </w:rPr>
        <w:t>a presente</w:t>
      </w:r>
      <w:proofErr w:type="gramEnd"/>
      <w:r w:rsidRPr="001E4E26">
        <w:rPr>
          <w:rFonts w:ascii="Times New Roman" w:hAnsi="Times New Roman" w:cs="Times New Roman"/>
          <w:sz w:val="24"/>
          <w:szCs w:val="24"/>
        </w:rPr>
        <w:t xml:space="preserve"> demanda.</w:t>
      </w:r>
    </w:p>
    <w:p w:rsidR="001E4E26" w:rsidRPr="001E4E26" w:rsidRDefault="001E4E26" w:rsidP="001E4E26">
      <w:pPr>
        <w:spacing w:after="0" w:line="276" w:lineRule="auto"/>
        <w:jc w:val="both"/>
        <w:rPr>
          <w:rFonts w:ascii="Times New Roman" w:hAnsi="Times New Roman" w:cs="Times New Roman"/>
          <w:color w:val="000000"/>
          <w:sz w:val="24"/>
          <w:szCs w:val="24"/>
        </w:rPr>
      </w:pPr>
    </w:p>
    <w:p w:rsidR="001E4E26" w:rsidRPr="001E4E26" w:rsidRDefault="001E4E26" w:rsidP="001E4E26">
      <w:pPr>
        <w:pStyle w:val="NormalWeb"/>
        <w:spacing w:line="276" w:lineRule="auto"/>
        <w:jc w:val="both"/>
        <w:rPr>
          <w:b/>
          <w:bCs/>
          <w:color w:val="000000"/>
        </w:rPr>
      </w:pPr>
      <w:r w:rsidRPr="001E4E26">
        <w:rPr>
          <w:b/>
          <w:bCs/>
          <w:color w:val="000000"/>
        </w:rPr>
        <w:t>3. DESCRIÇÃO DA SOLUÇÃO COMO UM TODO</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A solução proposta é a contratação de empresa especializada para a prestação de serviço de execução da reforma das Unidades Básicas de Saúde de </w:t>
      </w:r>
      <w:proofErr w:type="spellStart"/>
      <w:r w:rsidRPr="001E4E26">
        <w:rPr>
          <w:rFonts w:ascii="Times New Roman" w:hAnsi="Times New Roman" w:cs="Times New Roman"/>
          <w:sz w:val="24"/>
          <w:szCs w:val="24"/>
        </w:rPr>
        <w:t>Teutônia</w:t>
      </w:r>
      <w:proofErr w:type="spellEnd"/>
      <w:r w:rsidRPr="001E4E26">
        <w:rPr>
          <w:rFonts w:ascii="Times New Roman" w:hAnsi="Times New Roman" w:cs="Times New Roman"/>
          <w:sz w:val="24"/>
          <w:szCs w:val="24"/>
        </w:rPr>
        <w:t xml:space="preserve"> e Anna </w:t>
      </w:r>
      <w:proofErr w:type="spellStart"/>
      <w:r w:rsidRPr="001E4E26">
        <w:rPr>
          <w:rFonts w:ascii="Times New Roman" w:hAnsi="Times New Roman" w:cs="Times New Roman"/>
          <w:sz w:val="24"/>
          <w:szCs w:val="24"/>
        </w:rPr>
        <w:t>Antoni</w:t>
      </w:r>
      <w:proofErr w:type="spellEnd"/>
      <w:r w:rsidRPr="001E4E26">
        <w:rPr>
          <w:rFonts w:ascii="Times New Roman" w:hAnsi="Times New Roman" w:cs="Times New Roman"/>
          <w:sz w:val="24"/>
          <w:szCs w:val="24"/>
        </w:rPr>
        <w:t xml:space="preserve"> do bairro Boa Vista,</w:t>
      </w:r>
      <w:proofErr w:type="gramStart"/>
      <w:r w:rsidRPr="001E4E26">
        <w:rPr>
          <w:rFonts w:ascii="Times New Roman" w:hAnsi="Times New Roman" w:cs="Times New Roman"/>
          <w:sz w:val="24"/>
          <w:szCs w:val="24"/>
        </w:rPr>
        <w:t xml:space="preserve">  </w:t>
      </w:r>
      <w:proofErr w:type="gramEnd"/>
      <w:r w:rsidRPr="001E4E26">
        <w:rPr>
          <w:rFonts w:ascii="Times New Roman" w:hAnsi="Times New Roman" w:cs="Times New Roman"/>
          <w:sz w:val="24"/>
          <w:szCs w:val="24"/>
        </w:rPr>
        <w:t xml:space="preserve">de acordo com o descriminado nos memoriais descritivos em anexo. </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lang w:val="en-US"/>
        </w:rPr>
        <w:t xml:space="preserve">Para a </w:t>
      </w:r>
      <w:proofErr w:type="spellStart"/>
      <w:r w:rsidRPr="001E4E26">
        <w:rPr>
          <w:rFonts w:ascii="Times New Roman" w:hAnsi="Times New Roman" w:cs="Times New Roman"/>
          <w:sz w:val="24"/>
          <w:szCs w:val="24"/>
          <w:lang w:val="en-US"/>
        </w:rPr>
        <w:t>execução</w:t>
      </w:r>
      <w:proofErr w:type="spellEnd"/>
      <w:r w:rsidRPr="001E4E26">
        <w:rPr>
          <w:rFonts w:ascii="Times New Roman" w:hAnsi="Times New Roman" w:cs="Times New Roman"/>
          <w:sz w:val="24"/>
          <w:szCs w:val="24"/>
          <w:lang w:val="en-US"/>
        </w:rPr>
        <w:t xml:space="preserve"> de </w:t>
      </w:r>
      <w:proofErr w:type="spellStart"/>
      <w:r w:rsidRPr="001E4E26">
        <w:rPr>
          <w:rFonts w:ascii="Times New Roman" w:hAnsi="Times New Roman" w:cs="Times New Roman"/>
          <w:sz w:val="24"/>
          <w:szCs w:val="24"/>
          <w:lang w:val="en-US"/>
        </w:rPr>
        <w:t>obras</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trata</w:t>
      </w:r>
      <w:proofErr w:type="spellEnd"/>
      <w:r w:rsidRPr="001E4E26">
        <w:rPr>
          <w:rFonts w:ascii="Times New Roman" w:hAnsi="Times New Roman" w:cs="Times New Roman"/>
          <w:sz w:val="24"/>
          <w:szCs w:val="24"/>
          <w:lang w:val="en-US"/>
        </w:rPr>
        <w:t xml:space="preserve">-se de </w:t>
      </w:r>
      <w:proofErr w:type="spellStart"/>
      <w:r w:rsidRPr="001E4E26">
        <w:rPr>
          <w:rFonts w:ascii="Times New Roman" w:hAnsi="Times New Roman" w:cs="Times New Roman"/>
          <w:sz w:val="24"/>
          <w:szCs w:val="24"/>
          <w:lang w:val="en-US"/>
        </w:rPr>
        <w:t>contrato</w:t>
      </w:r>
      <w:proofErr w:type="spellEnd"/>
      <w:r w:rsidRPr="001E4E26">
        <w:rPr>
          <w:rFonts w:ascii="Times New Roman" w:hAnsi="Times New Roman" w:cs="Times New Roman"/>
          <w:sz w:val="24"/>
          <w:szCs w:val="24"/>
          <w:lang w:val="en-US"/>
        </w:rPr>
        <w:t xml:space="preserve">(s) </w:t>
      </w:r>
      <w:proofErr w:type="spellStart"/>
      <w:r w:rsidRPr="001E4E26">
        <w:rPr>
          <w:rFonts w:ascii="Times New Roman" w:hAnsi="Times New Roman" w:cs="Times New Roman"/>
          <w:sz w:val="24"/>
          <w:szCs w:val="24"/>
          <w:lang w:val="en-US"/>
        </w:rPr>
        <w:t>por</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escopo</w:t>
      </w:r>
      <w:proofErr w:type="spellEnd"/>
      <w:r w:rsidRPr="001E4E26">
        <w:rPr>
          <w:rFonts w:ascii="Times New Roman" w:hAnsi="Times New Roman" w:cs="Times New Roman"/>
          <w:sz w:val="24"/>
          <w:szCs w:val="24"/>
          <w:lang w:val="en-US"/>
        </w:rPr>
        <w:t xml:space="preserve">, com </w:t>
      </w:r>
      <w:proofErr w:type="spellStart"/>
      <w:r w:rsidRPr="001E4E26">
        <w:rPr>
          <w:rFonts w:ascii="Times New Roman" w:hAnsi="Times New Roman" w:cs="Times New Roman"/>
          <w:sz w:val="24"/>
          <w:szCs w:val="24"/>
          <w:lang w:val="en-US"/>
        </w:rPr>
        <w:t>prazos</w:t>
      </w:r>
      <w:proofErr w:type="spellEnd"/>
      <w:r w:rsidRPr="001E4E26">
        <w:rPr>
          <w:rFonts w:ascii="Times New Roman" w:hAnsi="Times New Roman" w:cs="Times New Roman"/>
          <w:sz w:val="24"/>
          <w:szCs w:val="24"/>
          <w:lang w:val="en-US"/>
        </w:rPr>
        <w:t xml:space="preserve"> de </w:t>
      </w:r>
      <w:proofErr w:type="spellStart"/>
      <w:r w:rsidRPr="001E4E26">
        <w:rPr>
          <w:rFonts w:ascii="Times New Roman" w:hAnsi="Times New Roman" w:cs="Times New Roman"/>
          <w:sz w:val="24"/>
          <w:szCs w:val="24"/>
          <w:lang w:val="en-US"/>
        </w:rPr>
        <w:t>vigência</w:t>
      </w:r>
      <w:proofErr w:type="spellEnd"/>
      <w:r w:rsidRPr="001E4E26">
        <w:rPr>
          <w:rFonts w:ascii="Times New Roman" w:hAnsi="Times New Roman" w:cs="Times New Roman"/>
          <w:sz w:val="24"/>
          <w:szCs w:val="24"/>
          <w:lang w:val="en-US"/>
        </w:rPr>
        <w:t xml:space="preserve"> e </w:t>
      </w:r>
      <w:proofErr w:type="spellStart"/>
      <w:r w:rsidRPr="001E4E26">
        <w:rPr>
          <w:rFonts w:ascii="Times New Roman" w:hAnsi="Times New Roman" w:cs="Times New Roman"/>
          <w:sz w:val="24"/>
          <w:szCs w:val="24"/>
          <w:lang w:val="en-US"/>
        </w:rPr>
        <w:t>execução</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previamente</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estabelecidos</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em</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razão</w:t>
      </w:r>
      <w:proofErr w:type="spellEnd"/>
      <w:r w:rsidRPr="001E4E26">
        <w:rPr>
          <w:rFonts w:ascii="Times New Roman" w:hAnsi="Times New Roman" w:cs="Times New Roman"/>
          <w:sz w:val="24"/>
          <w:szCs w:val="24"/>
          <w:lang w:val="en-US"/>
        </w:rPr>
        <w:t xml:space="preserve"> do </w:t>
      </w:r>
      <w:proofErr w:type="spellStart"/>
      <w:r w:rsidRPr="001E4E26">
        <w:rPr>
          <w:rFonts w:ascii="Times New Roman" w:hAnsi="Times New Roman" w:cs="Times New Roman"/>
          <w:sz w:val="24"/>
          <w:szCs w:val="24"/>
          <w:lang w:val="en-US"/>
        </w:rPr>
        <w:t>cronograma</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físico-financeir</w:t>
      </w:r>
      <w:proofErr w:type="spellEnd"/>
      <w:r w:rsidRPr="001E4E26">
        <w:rPr>
          <w:rFonts w:ascii="Times New Roman" w:hAnsi="Times New Roman" w:cs="Times New Roman"/>
          <w:sz w:val="24"/>
          <w:szCs w:val="24"/>
        </w:rPr>
        <w:t>o,</w:t>
      </w:r>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posto</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que</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deve</w:t>
      </w:r>
      <w:proofErr w:type="spellEnd"/>
      <w:r w:rsidRPr="001E4E26">
        <w:rPr>
          <w:rFonts w:ascii="Times New Roman" w:hAnsi="Times New Roman" w:cs="Times New Roman"/>
          <w:sz w:val="24"/>
          <w:szCs w:val="24"/>
          <w:lang w:val="en-US"/>
        </w:rPr>
        <w:t xml:space="preserve"> ser </w:t>
      </w:r>
      <w:proofErr w:type="spellStart"/>
      <w:r w:rsidRPr="001E4E26">
        <w:rPr>
          <w:rFonts w:ascii="Times New Roman" w:hAnsi="Times New Roman" w:cs="Times New Roman"/>
          <w:sz w:val="24"/>
          <w:szCs w:val="24"/>
          <w:lang w:val="en-US"/>
        </w:rPr>
        <w:t>compatível</w:t>
      </w:r>
      <w:proofErr w:type="spellEnd"/>
      <w:r w:rsidRPr="001E4E26">
        <w:rPr>
          <w:rFonts w:ascii="Times New Roman" w:hAnsi="Times New Roman" w:cs="Times New Roman"/>
          <w:sz w:val="24"/>
          <w:szCs w:val="24"/>
          <w:lang w:val="en-US"/>
        </w:rPr>
        <w:t xml:space="preserve"> com a </w:t>
      </w:r>
      <w:proofErr w:type="spellStart"/>
      <w:r w:rsidRPr="001E4E26">
        <w:rPr>
          <w:rFonts w:ascii="Times New Roman" w:hAnsi="Times New Roman" w:cs="Times New Roman"/>
          <w:sz w:val="24"/>
          <w:szCs w:val="24"/>
          <w:lang w:val="en-US"/>
        </w:rPr>
        <w:t>complexidade</w:t>
      </w:r>
      <w:proofErr w:type="spellEnd"/>
      <w:r w:rsidRPr="001E4E26">
        <w:rPr>
          <w:rFonts w:ascii="Times New Roman" w:hAnsi="Times New Roman" w:cs="Times New Roman"/>
          <w:sz w:val="24"/>
          <w:szCs w:val="24"/>
          <w:lang w:val="en-US"/>
        </w:rPr>
        <w:t xml:space="preserve"> do </w:t>
      </w:r>
      <w:proofErr w:type="spellStart"/>
      <w:r w:rsidRPr="001E4E26">
        <w:rPr>
          <w:rFonts w:ascii="Times New Roman" w:hAnsi="Times New Roman" w:cs="Times New Roman"/>
          <w:sz w:val="24"/>
          <w:szCs w:val="24"/>
          <w:lang w:val="en-US"/>
        </w:rPr>
        <w:t>projeto</w:t>
      </w:r>
      <w:proofErr w:type="spellEnd"/>
      <w:r w:rsidRPr="001E4E26">
        <w:rPr>
          <w:rFonts w:ascii="Times New Roman" w:hAnsi="Times New Roman" w:cs="Times New Roman"/>
          <w:sz w:val="24"/>
          <w:szCs w:val="24"/>
          <w:lang w:val="en-US"/>
        </w:rPr>
        <w:t xml:space="preserve"> e, </w:t>
      </w:r>
      <w:proofErr w:type="spellStart"/>
      <w:r w:rsidRPr="001E4E26">
        <w:rPr>
          <w:rFonts w:ascii="Times New Roman" w:hAnsi="Times New Roman" w:cs="Times New Roman"/>
          <w:sz w:val="24"/>
          <w:szCs w:val="24"/>
          <w:lang w:val="en-US"/>
        </w:rPr>
        <w:t>ainda</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comportar</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os</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prazos</w:t>
      </w:r>
      <w:proofErr w:type="spellEnd"/>
      <w:r w:rsidRPr="001E4E26">
        <w:rPr>
          <w:rFonts w:ascii="Times New Roman" w:hAnsi="Times New Roman" w:cs="Times New Roman"/>
          <w:sz w:val="24"/>
          <w:szCs w:val="24"/>
          <w:lang w:val="en-US"/>
        </w:rPr>
        <w:t xml:space="preserve"> de </w:t>
      </w:r>
      <w:proofErr w:type="spellStart"/>
      <w:r w:rsidRPr="001E4E26">
        <w:rPr>
          <w:rFonts w:ascii="Times New Roman" w:hAnsi="Times New Roman" w:cs="Times New Roman"/>
          <w:sz w:val="24"/>
          <w:szCs w:val="24"/>
          <w:lang w:val="en-US"/>
        </w:rPr>
        <w:t>recebimento</w:t>
      </w:r>
      <w:proofErr w:type="spellEnd"/>
      <w:r w:rsidRPr="001E4E26">
        <w:rPr>
          <w:rFonts w:ascii="Times New Roman" w:hAnsi="Times New Roman" w:cs="Times New Roman"/>
          <w:sz w:val="24"/>
          <w:szCs w:val="24"/>
          <w:lang w:val="en-US"/>
        </w:rPr>
        <w:t xml:space="preserve"> </w:t>
      </w:r>
      <w:proofErr w:type="spellStart"/>
      <w:r w:rsidRPr="001E4E26">
        <w:rPr>
          <w:rFonts w:ascii="Times New Roman" w:hAnsi="Times New Roman" w:cs="Times New Roman"/>
          <w:sz w:val="24"/>
          <w:szCs w:val="24"/>
          <w:lang w:val="en-US"/>
        </w:rPr>
        <w:t>provisório</w:t>
      </w:r>
      <w:proofErr w:type="spellEnd"/>
      <w:r w:rsidRPr="001E4E26">
        <w:rPr>
          <w:rFonts w:ascii="Times New Roman" w:hAnsi="Times New Roman" w:cs="Times New Roman"/>
          <w:sz w:val="24"/>
          <w:szCs w:val="24"/>
          <w:lang w:val="en-US"/>
        </w:rPr>
        <w:t xml:space="preserve"> e </w:t>
      </w:r>
      <w:proofErr w:type="spellStart"/>
      <w:r w:rsidRPr="001E4E26">
        <w:rPr>
          <w:rFonts w:ascii="Times New Roman" w:hAnsi="Times New Roman" w:cs="Times New Roman"/>
          <w:sz w:val="24"/>
          <w:szCs w:val="24"/>
          <w:lang w:val="en-US"/>
        </w:rPr>
        <w:t>definitivo</w:t>
      </w:r>
      <w:proofErr w:type="spellEnd"/>
      <w:r w:rsidRPr="001E4E26">
        <w:rPr>
          <w:rFonts w:ascii="Times New Roman" w:hAnsi="Times New Roman" w:cs="Times New Roman"/>
          <w:sz w:val="24"/>
          <w:szCs w:val="24"/>
        </w:rPr>
        <w:t>.</w:t>
      </w:r>
    </w:p>
    <w:p w:rsidR="001E4E26" w:rsidRPr="001E4E26" w:rsidRDefault="001E4E26" w:rsidP="001E4E26">
      <w:pPr>
        <w:pStyle w:val="NormalWeb"/>
        <w:spacing w:line="276" w:lineRule="auto"/>
        <w:jc w:val="both"/>
        <w:rPr>
          <w:b/>
          <w:bCs/>
          <w:color w:val="000000"/>
        </w:rPr>
      </w:pPr>
    </w:p>
    <w:p w:rsidR="001E4E26" w:rsidRPr="001E4E26" w:rsidRDefault="001E4E26" w:rsidP="001E4E26">
      <w:pPr>
        <w:pStyle w:val="NormalWeb"/>
        <w:spacing w:line="276" w:lineRule="auto"/>
        <w:jc w:val="both"/>
        <w:rPr>
          <w:b/>
          <w:bCs/>
          <w:color w:val="000000"/>
        </w:rPr>
      </w:pPr>
      <w:bookmarkStart w:id="11" w:name="art6xxiiid"/>
      <w:bookmarkEnd w:id="11"/>
      <w:r w:rsidRPr="001E4E26">
        <w:rPr>
          <w:b/>
          <w:bCs/>
          <w:color w:val="000000"/>
        </w:rPr>
        <w:t>4. REQUISITOS DA CONTRATAÇÃO</w:t>
      </w:r>
    </w:p>
    <w:p w:rsidR="001E4E26" w:rsidRPr="001E4E26" w:rsidRDefault="001E4E26" w:rsidP="001E4E26">
      <w:pPr>
        <w:spacing w:after="0" w:line="276" w:lineRule="auto"/>
        <w:jc w:val="both"/>
        <w:rPr>
          <w:rFonts w:ascii="Times New Roman" w:hAnsi="Times New Roman" w:cs="Times New Roman"/>
          <w:sz w:val="24"/>
          <w:szCs w:val="24"/>
        </w:rPr>
      </w:pPr>
      <w:bookmarkStart w:id="12" w:name="art6xxiiie"/>
      <w:bookmarkEnd w:id="12"/>
      <w:r w:rsidRPr="001E4E26">
        <w:rPr>
          <w:rFonts w:ascii="Times New Roman" w:hAnsi="Times New Roman" w:cs="Times New Roman"/>
          <w:sz w:val="24"/>
          <w:szCs w:val="24"/>
        </w:rPr>
        <w:t xml:space="preserve">4.1 Os serviços têm natureza de serviços comuns, tendo em vista que seus </w:t>
      </w:r>
      <w:r w:rsidRPr="001E4E26">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1E4E26">
        <w:rPr>
          <w:rFonts w:ascii="Times New Roman" w:hAnsi="Times New Roman" w:cs="Times New Roman"/>
          <w:sz w:val="24"/>
          <w:szCs w:val="24"/>
        </w:rPr>
        <w:t>nos termos do art. 6º, inciso XIII, da Lei Federal nº 14.133/2021.</w:t>
      </w:r>
    </w:p>
    <w:p w:rsidR="001E4E26" w:rsidRPr="001E4E26" w:rsidRDefault="001E4E26" w:rsidP="001E4E26">
      <w:pPr>
        <w:spacing w:after="0" w:line="276" w:lineRule="auto"/>
        <w:jc w:val="both"/>
        <w:rPr>
          <w:rFonts w:ascii="Times New Roman" w:hAnsi="Times New Roman" w:cs="Times New Roman"/>
          <w:sz w:val="24"/>
          <w:szCs w:val="24"/>
        </w:rPr>
      </w:pP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sz w:val="24"/>
          <w:szCs w:val="24"/>
        </w:rPr>
        <w:t>4.</w:t>
      </w:r>
      <w:r w:rsidRPr="001E4E26">
        <w:rPr>
          <w:rFonts w:ascii="Times New Roman" w:hAnsi="Times New Roman" w:cs="Times New Roman"/>
          <w:color w:val="000000"/>
          <w:sz w:val="24"/>
          <w:szCs w:val="24"/>
        </w:rPr>
        <w:t>2 OBRIGAÇÕES DA CONTRATADA</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4.2.1 A execução deverá atender todos os requisitos estabelecidos nas normas técnicas da ABNT e as normas de segurança no trabalho vigentes.</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4.2.2 A empresa contratada deverá executar todos os serviços descritos e mencionados nas especificações e os constantes nos desenhos dos projetos, bem como todo o material, mão de obra e equipamentos para execução ou aplicação na obra;</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4.2.3 Respeitar os projetos, especificações e determinações da fiscalização, não sendo admitidas quaisquer alterações ou modificações do que estiver determinado;</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4.2.4 Fornecer toda a mão de obra, material, maquinário, ferramentas e transportes necessários para que os serviços tenham um andamento compatível com o cronograma;</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4.2.5 A empresa deverá fornecer ART/CREA — Anotação de Responsabilidade Técnica ou RRT/CAU Registro de Responsabilidade Técnica.</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 xml:space="preserve">4.2.6 A empresa deverá se responsabilizar pela realização dos serviços objeto desta demanda, deslocamento dos profissionais, transporte/frete, entrega e instalação das </w:t>
      </w:r>
      <w:proofErr w:type="gramStart"/>
      <w:r w:rsidRPr="001E4E26">
        <w:rPr>
          <w:rFonts w:ascii="Times New Roman" w:hAnsi="Times New Roman" w:cs="Times New Roman"/>
          <w:color w:val="000000"/>
          <w:sz w:val="24"/>
          <w:szCs w:val="24"/>
        </w:rPr>
        <w:t>peças</w:t>
      </w:r>
      <w:proofErr w:type="gramEnd"/>
    </w:p>
    <w:p w:rsidR="001E4E26" w:rsidRPr="001E4E26" w:rsidRDefault="001E4E26" w:rsidP="001E4E26">
      <w:pPr>
        <w:spacing w:after="0" w:line="276" w:lineRule="auto"/>
        <w:jc w:val="both"/>
        <w:rPr>
          <w:rFonts w:ascii="Times New Roman" w:hAnsi="Times New Roman" w:cs="Times New Roman"/>
          <w:color w:val="000000"/>
          <w:sz w:val="24"/>
          <w:szCs w:val="24"/>
        </w:rPr>
      </w:pPr>
      <w:proofErr w:type="gramStart"/>
      <w:r w:rsidRPr="001E4E26">
        <w:rPr>
          <w:rFonts w:ascii="Times New Roman" w:hAnsi="Times New Roman" w:cs="Times New Roman"/>
          <w:color w:val="000000"/>
          <w:sz w:val="24"/>
          <w:szCs w:val="24"/>
        </w:rPr>
        <w:t>diretamente</w:t>
      </w:r>
      <w:proofErr w:type="gramEnd"/>
      <w:r w:rsidRPr="001E4E26">
        <w:rPr>
          <w:rFonts w:ascii="Times New Roman" w:hAnsi="Times New Roman" w:cs="Times New Roman"/>
          <w:color w:val="000000"/>
          <w:sz w:val="24"/>
          <w:szCs w:val="24"/>
        </w:rPr>
        <w:t xml:space="preserve"> na Unidade de Saúde demandante.</w:t>
      </w:r>
    </w:p>
    <w:p w:rsidR="001E4E26" w:rsidRPr="001E4E26" w:rsidRDefault="001E4E26" w:rsidP="001E4E26">
      <w:pPr>
        <w:spacing w:after="0" w:line="276" w:lineRule="auto"/>
        <w:jc w:val="both"/>
        <w:rPr>
          <w:rFonts w:ascii="Times New Roman" w:hAnsi="Times New Roman" w:cs="Times New Roman"/>
          <w:color w:val="000000"/>
          <w:sz w:val="24"/>
          <w:szCs w:val="24"/>
        </w:rPr>
      </w:pPr>
      <w:r w:rsidRPr="001E4E26">
        <w:rPr>
          <w:rFonts w:ascii="Times New Roman" w:hAnsi="Times New Roman" w:cs="Times New Roman"/>
          <w:color w:val="000000"/>
          <w:sz w:val="24"/>
          <w:szCs w:val="24"/>
        </w:rPr>
        <w:t xml:space="preserve">4.2.7 Todo material utilizado tanto na manutenção preventiva como na corretiva deverá ser fornecido pela empresa, a qual </w:t>
      </w:r>
      <w:proofErr w:type="gramStart"/>
      <w:r w:rsidRPr="001E4E26">
        <w:rPr>
          <w:rFonts w:ascii="Times New Roman" w:hAnsi="Times New Roman" w:cs="Times New Roman"/>
          <w:color w:val="000000"/>
          <w:sz w:val="24"/>
          <w:szCs w:val="24"/>
        </w:rPr>
        <w:t>compromete-se</w:t>
      </w:r>
      <w:proofErr w:type="gramEnd"/>
      <w:r w:rsidRPr="001E4E26">
        <w:rPr>
          <w:rFonts w:ascii="Times New Roman" w:hAnsi="Times New Roman" w:cs="Times New Roman"/>
          <w:color w:val="000000"/>
          <w:sz w:val="24"/>
          <w:szCs w:val="24"/>
        </w:rPr>
        <w:t xml:space="preserve"> a disponibilizar todas as ferramentas e equipamentos necessários para a realização do serviço.</w:t>
      </w:r>
    </w:p>
    <w:p w:rsidR="001E4E26" w:rsidRPr="001E4E26" w:rsidRDefault="001E4E26" w:rsidP="001E4E26">
      <w:pPr>
        <w:spacing w:after="0" w:line="276" w:lineRule="auto"/>
        <w:jc w:val="both"/>
        <w:rPr>
          <w:rFonts w:ascii="Times New Roman" w:hAnsi="Times New Roman" w:cs="Times New Roman"/>
          <w:sz w:val="24"/>
          <w:szCs w:val="24"/>
        </w:rPr>
      </w:pP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4.3 DA HABILITAÇÃO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Inscrição no Cadastro Nacional da Pessoa Jurídica (CNPJ);</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Contrato </w:t>
      </w:r>
      <w:proofErr w:type="gramStart"/>
      <w:r w:rsidRPr="001E4E26">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1E4E26">
        <w:rPr>
          <w:rFonts w:ascii="Times New Roman" w:hAnsi="Times New Roman" w:cs="Times New Roman"/>
          <w:sz w:val="24"/>
          <w:szCs w:val="24"/>
        </w:rPr>
        <w:t>;</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Certidão Negativa da Receita Estadual;</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Certidão Negativa Débito Municipal do domicílio ou sede da empresa licitante;</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Certificado de Regularidade relativa à Seguridade Social e ao FGTS, que demonstre cumprimento dos encargos sociais instituídos por lei;</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Certidão Negativa de Débitos Trabalhistas – CNDT, emitida pela Justiça do Trabalho;</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1E4E26">
        <w:rPr>
          <w:rFonts w:ascii="Times New Roman" w:hAnsi="Times New Roman" w:cs="Times New Roman"/>
          <w:sz w:val="24"/>
          <w:szCs w:val="24"/>
        </w:rPr>
        <w:t>perigoso ou insalubre, ou menores de 16 anos exercendo qualquer trabalho</w:t>
      </w:r>
      <w:proofErr w:type="gramEnd"/>
      <w:r w:rsidRPr="001E4E26">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14.133/2021;</w:t>
      </w:r>
    </w:p>
    <w:p w:rsidR="001E4E26" w:rsidRPr="001E4E26" w:rsidRDefault="001E4E26" w:rsidP="001E4E26">
      <w:pPr>
        <w:numPr>
          <w:ilvl w:val="0"/>
          <w:numId w:val="2"/>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lastRenderedPageBreak/>
        <w:t>Certidão Negativa de concordata e falência do Cartório Distribuidor da Comarca sede da proponente, emitida a menos de 90 (noventa) dias da data de abertura das Propostas do edital;</w:t>
      </w:r>
    </w:p>
    <w:p w:rsidR="001E4E26" w:rsidRPr="001E4E26" w:rsidRDefault="001E4E26" w:rsidP="00351081">
      <w:pPr>
        <w:spacing w:afterLines="50" w:line="276" w:lineRule="auto"/>
        <w:jc w:val="both"/>
        <w:rPr>
          <w:rFonts w:ascii="Times New Roman" w:hAnsi="Times New Roman" w:cs="Times New Roman"/>
          <w:sz w:val="24"/>
          <w:szCs w:val="24"/>
        </w:rPr>
      </w:pP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4.3.1 DA QUALIFICAÇÃO</w:t>
      </w:r>
      <w:proofErr w:type="gramStart"/>
      <w:r w:rsidRPr="001E4E26">
        <w:rPr>
          <w:rFonts w:ascii="Times New Roman" w:hAnsi="Times New Roman" w:cs="Times New Roman"/>
          <w:sz w:val="24"/>
          <w:szCs w:val="24"/>
        </w:rPr>
        <w:t xml:space="preserve">  </w:t>
      </w:r>
      <w:proofErr w:type="gramEnd"/>
      <w:r w:rsidRPr="001E4E26">
        <w:rPr>
          <w:rFonts w:ascii="Times New Roman" w:hAnsi="Times New Roman" w:cs="Times New Roman"/>
          <w:sz w:val="24"/>
          <w:szCs w:val="24"/>
        </w:rPr>
        <w:t>TÉCNICA Para fins de comprovação de qualificação técnica, a empresa deverá apresentar:</w:t>
      </w:r>
    </w:p>
    <w:p w:rsidR="001E4E26" w:rsidRPr="001E4E26" w:rsidRDefault="001E4E26" w:rsidP="001E4E26">
      <w:pPr>
        <w:numPr>
          <w:ilvl w:val="0"/>
          <w:numId w:val="3"/>
        </w:num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Prova de qualificação econômico-financeira da licitante, através de demonstrações contábeis do último exercício, devendo o licitante apresentar, já calculados, os seguintes índices, </w:t>
      </w:r>
      <w:proofErr w:type="gramStart"/>
      <w:r w:rsidRPr="001E4E26">
        <w:rPr>
          <w:rFonts w:ascii="Times New Roman" w:hAnsi="Times New Roman" w:cs="Times New Roman"/>
          <w:sz w:val="24"/>
          <w:szCs w:val="24"/>
        </w:rPr>
        <w:t>sob pena</w:t>
      </w:r>
      <w:proofErr w:type="gramEnd"/>
      <w:r w:rsidRPr="001E4E26">
        <w:rPr>
          <w:rFonts w:ascii="Times New Roman" w:hAnsi="Times New Roman" w:cs="Times New Roman"/>
          <w:sz w:val="24"/>
          <w:szCs w:val="24"/>
        </w:rPr>
        <w:t xml:space="preserve"> de desclassificação, mediante a aplicação das fórmulas abaixo:</w:t>
      </w:r>
    </w:p>
    <w:p w:rsidR="001E4E26" w:rsidRPr="001E4E26" w:rsidRDefault="001E4E26" w:rsidP="001E4E26">
      <w:pPr>
        <w:numPr>
          <w:ilvl w:val="0"/>
          <w:numId w:val="4"/>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Índice de Liquidez Corrente - (LC)</w:t>
      </w:r>
    </w:p>
    <w:p w:rsidR="001E4E26" w:rsidRPr="001E4E26" w:rsidRDefault="001E4E26" w:rsidP="001E4E26">
      <w:pPr>
        <w:numPr>
          <w:ilvl w:val="0"/>
          <w:numId w:val="4"/>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Índice de Liquidez geral - (LG)</w:t>
      </w:r>
    </w:p>
    <w:p w:rsidR="001E4E26" w:rsidRPr="001E4E26" w:rsidRDefault="001E4E26" w:rsidP="001E4E26">
      <w:pPr>
        <w:numPr>
          <w:ilvl w:val="0"/>
          <w:numId w:val="4"/>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Solvência Geral - (SG)</w:t>
      </w:r>
    </w:p>
    <w:p w:rsidR="001E4E26" w:rsidRPr="001E4E26" w:rsidRDefault="001E4E26" w:rsidP="001E4E26">
      <w:pPr>
        <w:spacing w:line="276" w:lineRule="auto"/>
        <w:jc w:val="both"/>
        <w:rPr>
          <w:rFonts w:ascii="Times New Roman" w:hAnsi="Times New Roman" w:cs="Times New Roman"/>
          <w:sz w:val="24"/>
          <w:szCs w:val="24"/>
        </w:rPr>
      </w:pPr>
    </w:p>
    <w:p w:rsidR="001E4E26" w:rsidRPr="001E4E26" w:rsidRDefault="001E4E26" w:rsidP="001E4E26">
      <w:pPr>
        <w:autoSpaceDE w:val="0"/>
        <w:autoSpaceDN w:val="0"/>
        <w:adjustRightInd w:val="0"/>
        <w:spacing w:after="0" w:line="276" w:lineRule="auto"/>
        <w:ind w:firstLine="708"/>
        <w:jc w:val="both"/>
        <w:rPr>
          <w:rFonts w:ascii="Times New Roman" w:hAnsi="Times New Roman" w:cs="Times New Roman"/>
          <w:sz w:val="24"/>
          <w:szCs w:val="24"/>
        </w:rPr>
      </w:pPr>
      <w:r w:rsidRPr="001E4E26">
        <w:rPr>
          <w:rFonts w:ascii="Times New Roman" w:hAnsi="Times New Roman" w:cs="Times New Roman"/>
          <w:sz w:val="24"/>
          <w:szCs w:val="24"/>
        </w:rPr>
        <w:t>LIQUIDEZ CORRENTE (LC):</w:t>
      </w:r>
      <w:proofErr w:type="gramStart"/>
      <w:r w:rsidRPr="001E4E26">
        <w:rPr>
          <w:rFonts w:ascii="Times New Roman" w:hAnsi="Times New Roman" w:cs="Times New Roman"/>
          <w:sz w:val="24"/>
          <w:szCs w:val="24"/>
        </w:rPr>
        <w:t xml:space="preserve"> </w:t>
      </w:r>
      <w:r w:rsidRPr="001E4E26">
        <w:rPr>
          <w:rFonts w:ascii="Times New Roman" w:hAnsi="Times New Roman" w:cs="Times New Roman"/>
          <w:sz w:val="24"/>
          <w:szCs w:val="24"/>
          <w:u w:val="single"/>
        </w:rPr>
        <w:t xml:space="preserve"> </w:t>
      </w:r>
      <w:proofErr w:type="gramEnd"/>
      <w:r w:rsidRPr="001E4E26">
        <w:rPr>
          <w:rFonts w:ascii="Times New Roman" w:hAnsi="Times New Roman" w:cs="Times New Roman"/>
          <w:sz w:val="24"/>
          <w:szCs w:val="24"/>
          <w:u w:val="single"/>
        </w:rPr>
        <w:tab/>
        <w:t xml:space="preserve">    AC             </w:t>
      </w:r>
      <w:r w:rsidRPr="001E4E26">
        <w:rPr>
          <w:rFonts w:ascii="Times New Roman" w:hAnsi="Times New Roman" w:cs="Times New Roman"/>
          <w:sz w:val="24"/>
          <w:szCs w:val="24"/>
        </w:rPr>
        <w:t xml:space="preserve"> = Índice mínimo: 1,00</w:t>
      </w:r>
    </w:p>
    <w:p w:rsidR="001E4E26" w:rsidRPr="001E4E26" w:rsidRDefault="001E4E26" w:rsidP="001E4E26">
      <w:pPr>
        <w:autoSpaceDE w:val="0"/>
        <w:autoSpaceDN w:val="0"/>
        <w:adjustRightInd w:val="0"/>
        <w:spacing w:after="0" w:line="276" w:lineRule="auto"/>
        <w:ind w:left="3540" w:firstLine="708"/>
        <w:jc w:val="both"/>
        <w:rPr>
          <w:rFonts w:ascii="Times New Roman" w:hAnsi="Times New Roman" w:cs="Times New Roman"/>
          <w:sz w:val="24"/>
          <w:szCs w:val="24"/>
        </w:rPr>
      </w:pPr>
      <w:r w:rsidRPr="001E4E26">
        <w:rPr>
          <w:rFonts w:ascii="Times New Roman" w:hAnsi="Times New Roman" w:cs="Times New Roman"/>
          <w:sz w:val="24"/>
          <w:szCs w:val="24"/>
        </w:rPr>
        <w:t xml:space="preserve">     PC</w:t>
      </w:r>
    </w:p>
    <w:p w:rsidR="001E4E26" w:rsidRPr="001E4E26" w:rsidRDefault="001E4E26" w:rsidP="001E4E26">
      <w:pPr>
        <w:autoSpaceDE w:val="0"/>
        <w:autoSpaceDN w:val="0"/>
        <w:adjustRightInd w:val="0"/>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ab/>
        <w:t xml:space="preserve">LIQUIDEZ GERAL (LG): </w:t>
      </w:r>
      <w:r w:rsidRPr="001E4E26">
        <w:rPr>
          <w:rFonts w:ascii="Times New Roman" w:hAnsi="Times New Roman" w:cs="Times New Roman"/>
          <w:sz w:val="24"/>
          <w:szCs w:val="24"/>
        </w:rPr>
        <w:tab/>
        <w:t xml:space="preserve">     </w:t>
      </w:r>
      <w:r w:rsidRPr="001E4E26">
        <w:rPr>
          <w:rFonts w:ascii="Times New Roman" w:hAnsi="Times New Roman" w:cs="Times New Roman"/>
          <w:sz w:val="24"/>
          <w:szCs w:val="24"/>
          <w:u w:val="single"/>
        </w:rPr>
        <w:t xml:space="preserve">      AC + RLP       </w:t>
      </w:r>
      <w:r w:rsidRPr="001E4E26">
        <w:rPr>
          <w:rFonts w:ascii="Times New Roman" w:hAnsi="Times New Roman" w:cs="Times New Roman"/>
          <w:sz w:val="24"/>
          <w:szCs w:val="24"/>
        </w:rPr>
        <w:t>= Índice mínimo: 1,00</w:t>
      </w:r>
    </w:p>
    <w:p w:rsidR="001E4E26" w:rsidRPr="001E4E26" w:rsidRDefault="001E4E26" w:rsidP="001E4E26">
      <w:pPr>
        <w:autoSpaceDE w:val="0"/>
        <w:autoSpaceDN w:val="0"/>
        <w:adjustRightInd w:val="0"/>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t>PC + PNC</w:t>
      </w:r>
    </w:p>
    <w:p w:rsidR="001E4E26" w:rsidRPr="001E4E26" w:rsidRDefault="001E4E26" w:rsidP="001E4E26">
      <w:pPr>
        <w:autoSpaceDE w:val="0"/>
        <w:autoSpaceDN w:val="0"/>
        <w:adjustRightInd w:val="0"/>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ab/>
        <w:t xml:space="preserve">SOLVÊNCIA GERAL (SG): </w:t>
      </w:r>
      <w:r w:rsidRPr="001E4E26">
        <w:rPr>
          <w:rFonts w:ascii="Times New Roman" w:hAnsi="Times New Roman" w:cs="Times New Roman"/>
          <w:sz w:val="24"/>
          <w:szCs w:val="24"/>
          <w:u w:val="single"/>
        </w:rPr>
        <w:t xml:space="preserve">             AT                </w:t>
      </w:r>
      <w:r w:rsidRPr="001E4E26">
        <w:rPr>
          <w:rFonts w:ascii="Times New Roman" w:hAnsi="Times New Roman" w:cs="Times New Roman"/>
          <w:sz w:val="24"/>
          <w:szCs w:val="24"/>
        </w:rPr>
        <w:t>= Índice mínimo: 1,00</w:t>
      </w:r>
    </w:p>
    <w:p w:rsidR="001E4E26" w:rsidRPr="001E4E26" w:rsidRDefault="001E4E26" w:rsidP="001E4E26">
      <w:pPr>
        <w:autoSpaceDE w:val="0"/>
        <w:autoSpaceDN w:val="0"/>
        <w:adjustRightInd w:val="0"/>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r>
      <w:r w:rsidRPr="001E4E26">
        <w:rPr>
          <w:rFonts w:ascii="Times New Roman" w:hAnsi="Times New Roman" w:cs="Times New Roman"/>
          <w:sz w:val="24"/>
          <w:szCs w:val="24"/>
        </w:rPr>
        <w:tab/>
        <w:t>PC + PNC</w:t>
      </w:r>
    </w:p>
    <w:p w:rsidR="001E4E26" w:rsidRPr="001E4E26" w:rsidRDefault="001E4E26" w:rsidP="001E4E26">
      <w:pPr>
        <w:spacing w:line="276" w:lineRule="auto"/>
        <w:jc w:val="both"/>
        <w:rPr>
          <w:rFonts w:ascii="Times New Roman" w:hAnsi="Times New Roman" w:cs="Times New Roman"/>
          <w:sz w:val="24"/>
          <w:szCs w:val="24"/>
        </w:rPr>
      </w:pP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AD - Ativo das Disponibilidades;</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LC - Avalia a capacidade da empresa de saldar suas obrigações </w:t>
      </w:r>
      <w:proofErr w:type="gramStart"/>
      <w:r w:rsidRPr="001E4E26">
        <w:rPr>
          <w:rFonts w:ascii="Times New Roman" w:hAnsi="Times New Roman" w:cs="Times New Roman"/>
          <w:sz w:val="24"/>
          <w:szCs w:val="24"/>
        </w:rPr>
        <w:t>a curto prazo</w:t>
      </w:r>
      <w:proofErr w:type="gramEnd"/>
      <w:r w:rsidRPr="001E4E26">
        <w:rPr>
          <w:rFonts w:ascii="Times New Roman" w:hAnsi="Times New Roman" w:cs="Times New Roman"/>
          <w:sz w:val="24"/>
          <w:szCs w:val="24"/>
        </w:rPr>
        <w:t>;</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LG - Mede a capacidade da empresa de liquidar suas dívidas a curto e longo prazo;</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SG - Expressa a capacidade da empresa de liquidar suas dívidas no caso de falência;</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AC - Ativo Circulante;</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PC - Passivo Circulante;</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PL - Patrimônio Líquido;</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PNC - Passivo não circulante;</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ARLP - Ativo realizável </w:t>
      </w:r>
      <w:proofErr w:type="gramStart"/>
      <w:r w:rsidRPr="001E4E26">
        <w:rPr>
          <w:rFonts w:ascii="Times New Roman" w:hAnsi="Times New Roman" w:cs="Times New Roman"/>
          <w:sz w:val="24"/>
          <w:szCs w:val="24"/>
        </w:rPr>
        <w:t>a longo prazo</w:t>
      </w:r>
      <w:proofErr w:type="gramEnd"/>
      <w:r w:rsidRPr="001E4E26">
        <w:rPr>
          <w:rFonts w:ascii="Times New Roman" w:hAnsi="Times New Roman" w:cs="Times New Roman"/>
          <w:sz w:val="24"/>
          <w:szCs w:val="24"/>
        </w:rPr>
        <w:t>;</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RLP - Realizável </w:t>
      </w:r>
      <w:proofErr w:type="gramStart"/>
      <w:r w:rsidRPr="001E4E26">
        <w:rPr>
          <w:rFonts w:ascii="Times New Roman" w:hAnsi="Times New Roman" w:cs="Times New Roman"/>
          <w:sz w:val="24"/>
          <w:szCs w:val="24"/>
        </w:rPr>
        <w:t>a Longo Prazo</w:t>
      </w:r>
      <w:proofErr w:type="gramEnd"/>
      <w:r w:rsidRPr="001E4E26">
        <w:rPr>
          <w:rFonts w:ascii="Times New Roman" w:hAnsi="Times New Roman" w:cs="Times New Roman"/>
          <w:sz w:val="24"/>
          <w:szCs w:val="24"/>
        </w:rPr>
        <w:t>;</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AT - Ativo Total;</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ANC - Ativo não Circulante.</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lastRenderedPageBreak/>
        <w:t>Os índices de liquidez medem a capacidade que a licitante tem em saldar seus compromissos a curto e longo prazo. O índice de endividamento geral serve para determinar o percentual de capital próprio e de terceiros que formam o balanço.</w:t>
      </w:r>
    </w:p>
    <w:p w:rsidR="001E4E26" w:rsidRPr="001E4E26" w:rsidRDefault="001E4E26" w:rsidP="001E4E26">
      <w:p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Obs.: É indispensável </w:t>
      </w:r>
      <w:proofErr w:type="gramStart"/>
      <w:r w:rsidRPr="001E4E26">
        <w:rPr>
          <w:rFonts w:ascii="Times New Roman" w:hAnsi="Times New Roman" w:cs="Times New Roman"/>
          <w:sz w:val="24"/>
          <w:szCs w:val="24"/>
        </w:rPr>
        <w:t>a</w:t>
      </w:r>
      <w:proofErr w:type="gramEnd"/>
      <w:r w:rsidRPr="001E4E26">
        <w:rPr>
          <w:rFonts w:ascii="Times New Roman" w:hAnsi="Times New Roman" w:cs="Times New Roman"/>
          <w:sz w:val="24"/>
          <w:szCs w:val="24"/>
        </w:rPr>
        <w:t xml:space="preserve"> apresentação do cálculo dos índices acima identificados, sob pena de inabilitação.</w:t>
      </w:r>
    </w:p>
    <w:p w:rsidR="001E4E26" w:rsidRPr="001E4E26" w:rsidRDefault="001E4E26" w:rsidP="001E4E26">
      <w:pPr>
        <w:numPr>
          <w:ilvl w:val="0"/>
          <w:numId w:val="5"/>
        </w:numPr>
        <w:tabs>
          <w:tab w:val="clear" w:pos="425"/>
        </w:tabs>
        <w:spacing w:line="276" w:lineRule="auto"/>
        <w:ind w:left="845"/>
        <w:jc w:val="both"/>
        <w:rPr>
          <w:rFonts w:ascii="Times New Roman" w:hAnsi="Times New Roman" w:cs="Times New Roman"/>
          <w:sz w:val="24"/>
          <w:szCs w:val="24"/>
        </w:rPr>
      </w:pPr>
      <w:r w:rsidRPr="001E4E26">
        <w:rPr>
          <w:rFonts w:ascii="Times New Roman" w:hAnsi="Times New Roman" w:cs="Times New Roman"/>
          <w:sz w:val="24"/>
          <w:szCs w:val="24"/>
        </w:rPr>
        <w:t xml:space="preserve">Para fins de comprovação dos indicadores apresentados, conforme subitem “a” e cálculo dos mesmos, deverá ser acompanhado do Balanço Patrimonial e Demonstrações Contábeis do último exercício social, devendo os mesmos </w:t>
      </w:r>
      <w:proofErr w:type="gramStart"/>
      <w:r w:rsidRPr="001E4E26">
        <w:rPr>
          <w:rFonts w:ascii="Times New Roman" w:hAnsi="Times New Roman" w:cs="Times New Roman"/>
          <w:sz w:val="24"/>
          <w:szCs w:val="24"/>
        </w:rPr>
        <w:t>estarem</w:t>
      </w:r>
      <w:proofErr w:type="gramEnd"/>
      <w:r w:rsidRPr="001E4E26">
        <w:rPr>
          <w:rFonts w:ascii="Times New Roman" w:hAnsi="Times New Roman" w:cs="Times New Roman"/>
          <w:sz w:val="24"/>
          <w:szCs w:val="24"/>
        </w:rPr>
        <w:t xml:space="preserve"> registrados na Junta Comercial, inclusive os Termos de Abertura e Encerramento, assinados por Contador habilitado e com registro no CRC, indicando expressamente o número do livro e as folhas em que se encontra regularmente transcrito. A Administração Pública Municipal reserva-se o direito de solicitar os originais de todos os documentos contábeis necessários para conferir os dados acima mencionados.</w:t>
      </w:r>
    </w:p>
    <w:p w:rsidR="001E4E26" w:rsidRPr="001E4E26" w:rsidRDefault="001E4E26" w:rsidP="001E4E26">
      <w:pPr>
        <w:numPr>
          <w:ilvl w:val="0"/>
          <w:numId w:val="5"/>
        </w:numPr>
        <w:tabs>
          <w:tab w:val="clear" w:pos="425"/>
        </w:tabs>
        <w:spacing w:line="276" w:lineRule="auto"/>
        <w:ind w:left="845"/>
        <w:jc w:val="both"/>
        <w:rPr>
          <w:rFonts w:ascii="Times New Roman" w:hAnsi="Times New Roman" w:cs="Times New Roman"/>
          <w:sz w:val="24"/>
          <w:szCs w:val="24"/>
        </w:rPr>
      </w:pPr>
      <w:r w:rsidRPr="001E4E26">
        <w:rPr>
          <w:rFonts w:ascii="Times New Roman" w:hAnsi="Times New Roman" w:cs="Times New Roman"/>
          <w:sz w:val="24"/>
          <w:szCs w:val="24"/>
        </w:rPr>
        <w:t xml:space="preserve">Serão considerados aceitos como na forma da Lei, o Balanço Patrimonial e Demonstrações Contábeis assim apresentados: </w:t>
      </w:r>
    </w:p>
    <w:p w:rsidR="001E4E26" w:rsidRPr="001E4E26" w:rsidRDefault="001E4E26" w:rsidP="001E4E26">
      <w:pPr>
        <w:numPr>
          <w:ilvl w:val="0"/>
          <w:numId w:val="6"/>
        </w:numPr>
        <w:tabs>
          <w:tab w:val="clear" w:pos="1680"/>
          <w:tab w:val="left" w:pos="425"/>
        </w:tabs>
        <w:spacing w:line="276" w:lineRule="auto"/>
        <w:jc w:val="both"/>
        <w:rPr>
          <w:rFonts w:ascii="Times New Roman" w:hAnsi="Times New Roman" w:cs="Times New Roman"/>
          <w:sz w:val="24"/>
          <w:szCs w:val="24"/>
        </w:rPr>
      </w:pPr>
      <w:proofErr w:type="gramStart"/>
      <w:r w:rsidRPr="001E4E26">
        <w:rPr>
          <w:rFonts w:ascii="Times New Roman" w:hAnsi="Times New Roman" w:cs="Times New Roman"/>
          <w:sz w:val="24"/>
          <w:szCs w:val="24"/>
        </w:rPr>
        <w:t>por</w:t>
      </w:r>
      <w:proofErr w:type="gramEnd"/>
      <w:r w:rsidRPr="001E4E26">
        <w:rPr>
          <w:rFonts w:ascii="Times New Roman" w:hAnsi="Times New Roman" w:cs="Times New Roman"/>
          <w:sz w:val="24"/>
          <w:szCs w:val="24"/>
        </w:rPr>
        <w:t xml:space="preserve"> cópia registrada ou autenticada na Junta Comercial da sede do licitante ou,</w:t>
      </w:r>
    </w:p>
    <w:p w:rsidR="001E4E26" w:rsidRPr="001E4E26" w:rsidRDefault="001E4E26" w:rsidP="001E4E26">
      <w:pPr>
        <w:numPr>
          <w:ilvl w:val="0"/>
          <w:numId w:val="6"/>
        </w:numPr>
        <w:tabs>
          <w:tab w:val="clear" w:pos="1680"/>
          <w:tab w:val="left" w:pos="425"/>
        </w:tabs>
        <w:spacing w:line="276" w:lineRule="auto"/>
        <w:jc w:val="both"/>
        <w:rPr>
          <w:rFonts w:ascii="Times New Roman" w:hAnsi="Times New Roman" w:cs="Times New Roman"/>
          <w:sz w:val="24"/>
          <w:szCs w:val="24"/>
        </w:rPr>
      </w:pPr>
      <w:proofErr w:type="gramStart"/>
      <w:r w:rsidRPr="001E4E26">
        <w:rPr>
          <w:rFonts w:ascii="Times New Roman" w:hAnsi="Times New Roman" w:cs="Times New Roman"/>
          <w:sz w:val="24"/>
          <w:szCs w:val="24"/>
        </w:rPr>
        <w:t>por</w:t>
      </w:r>
      <w:proofErr w:type="gramEnd"/>
      <w:r w:rsidRPr="001E4E26">
        <w:rPr>
          <w:rFonts w:ascii="Times New Roman" w:hAnsi="Times New Roman" w:cs="Times New Roman"/>
          <w:sz w:val="24"/>
          <w:szCs w:val="24"/>
        </w:rPr>
        <w:t xml:space="preserve"> cópia do Livro Diário, devidamente autenticada na Junta Comercial da sede do licitante ou em outro órgão equivalente.</w:t>
      </w:r>
    </w:p>
    <w:p w:rsidR="001E4E26" w:rsidRPr="001E4E26" w:rsidRDefault="001E4E26" w:rsidP="001E4E26">
      <w:pPr>
        <w:numPr>
          <w:ilvl w:val="0"/>
          <w:numId w:val="5"/>
        </w:numPr>
        <w:tabs>
          <w:tab w:val="clear" w:pos="425"/>
        </w:tabs>
        <w:spacing w:line="276" w:lineRule="auto"/>
        <w:ind w:left="845"/>
        <w:jc w:val="both"/>
        <w:rPr>
          <w:rFonts w:ascii="Times New Roman" w:hAnsi="Times New Roman" w:cs="Times New Roman"/>
          <w:sz w:val="24"/>
          <w:szCs w:val="24"/>
        </w:rPr>
      </w:pPr>
      <w:r w:rsidRPr="001E4E26">
        <w:rPr>
          <w:rFonts w:ascii="Times New Roman" w:hAnsi="Times New Roman" w:cs="Times New Roman"/>
          <w:sz w:val="24"/>
          <w:szCs w:val="24"/>
        </w:rPr>
        <w:t>Para a licitante que utiliza a escrituração contábil digital, poderá ser apresentada cópia do Balanço Patrimonial do último exercício social exigido, acompanhada dos termos de abertura e encerramento (relatório gerado pelo SPED), recibo de entrega digital na Receita Federal e termo de autenticação da Junta Comercial.</w:t>
      </w:r>
    </w:p>
    <w:p w:rsidR="001E4E26" w:rsidRPr="001E4E26" w:rsidRDefault="001E4E26" w:rsidP="001E4E26">
      <w:pPr>
        <w:numPr>
          <w:ilvl w:val="0"/>
          <w:numId w:val="3"/>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Prova de Registro no Conselho Regional de Engenharia e Agronomia do Estado do Rio Grande do Sul (CREA/RS) ou Conselho de Arquitetura e Urbanismo (CAU/RS), da empresa licitante e de seu responsável técnico;</w:t>
      </w:r>
    </w:p>
    <w:p w:rsidR="001E4E26" w:rsidRPr="001E4E26" w:rsidRDefault="001E4E26" w:rsidP="001E4E26">
      <w:pPr>
        <w:numPr>
          <w:ilvl w:val="0"/>
          <w:numId w:val="7"/>
        </w:numPr>
        <w:tabs>
          <w:tab w:val="clear" w:pos="425"/>
        </w:tabs>
        <w:spacing w:line="276" w:lineRule="auto"/>
        <w:ind w:left="840" w:hanging="420"/>
        <w:jc w:val="both"/>
        <w:rPr>
          <w:rFonts w:ascii="Times New Roman" w:hAnsi="Times New Roman" w:cs="Times New Roman"/>
          <w:sz w:val="24"/>
          <w:szCs w:val="24"/>
        </w:rPr>
      </w:pPr>
      <w:r w:rsidRPr="001E4E26">
        <w:rPr>
          <w:rFonts w:ascii="Times New Roman" w:hAnsi="Times New Roman" w:cs="Times New Roman"/>
          <w:sz w:val="24"/>
          <w:szCs w:val="24"/>
        </w:rPr>
        <w:t>Caso a empresa vencedora não seja sediada no Estado do Rio Grande do Sul, deverá apresentar para a assinatura do contrato, o visto da empresa e do profissional no Conselho Regional de Engenharia e Agronomia do Estado do Rio Grande do Sul (CREA/RS) ou Conselho de Arquitetura e Urbanismo (CAU/RS).</w:t>
      </w:r>
    </w:p>
    <w:p w:rsidR="001E4E26" w:rsidRPr="001E4E26" w:rsidRDefault="001E4E26" w:rsidP="001E4E26">
      <w:pPr>
        <w:numPr>
          <w:ilvl w:val="0"/>
          <w:numId w:val="3"/>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Prova </w:t>
      </w:r>
      <w:proofErr w:type="gramStart"/>
      <w:r w:rsidRPr="001E4E26">
        <w:rPr>
          <w:rFonts w:ascii="Times New Roman" w:hAnsi="Times New Roman" w:cs="Times New Roman"/>
          <w:sz w:val="24"/>
          <w:szCs w:val="24"/>
        </w:rPr>
        <w:t>da empresa possuir</w:t>
      </w:r>
      <w:proofErr w:type="gramEnd"/>
      <w:r w:rsidRPr="001E4E26">
        <w:rPr>
          <w:rFonts w:ascii="Times New Roman" w:hAnsi="Times New Roman" w:cs="Times New Roman"/>
          <w:sz w:val="24"/>
          <w:szCs w:val="24"/>
        </w:rPr>
        <w:t xml:space="preserve"> no quadro funcional permanente, na data da publicação deste Edital, profissional de nível superior, detentor de atestado de responsabilidade técnica por execução de obras e/ou serviços de complexidade tecnológica operacional compatível ou superior ao objeto desta licitação, devidamente atestado pelo CREA/CAU, da seguinte forma:</w:t>
      </w:r>
    </w:p>
    <w:p w:rsidR="001E4E26" w:rsidRPr="001E4E26" w:rsidRDefault="001E4E26" w:rsidP="001E4E26">
      <w:pPr>
        <w:numPr>
          <w:ilvl w:val="0"/>
          <w:numId w:val="8"/>
        </w:numPr>
        <w:spacing w:after="0" w:line="276" w:lineRule="auto"/>
        <w:jc w:val="both"/>
        <w:rPr>
          <w:rFonts w:ascii="Times New Roman" w:hAnsi="Times New Roman" w:cs="Times New Roman"/>
          <w:sz w:val="24"/>
          <w:szCs w:val="24"/>
        </w:rPr>
      </w:pPr>
      <w:proofErr w:type="gramStart"/>
      <w:r w:rsidRPr="001E4E26">
        <w:rPr>
          <w:rFonts w:ascii="Times New Roman" w:hAnsi="Times New Roman" w:cs="Times New Roman"/>
          <w:sz w:val="24"/>
          <w:szCs w:val="24"/>
        </w:rPr>
        <w:lastRenderedPageBreak/>
        <w:t>a</w:t>
      </w:r>
      <w:proofErr w:type="gramEnd"/>
      <w:r w:rsidRPr="001E4E26">
        <w:rPr>
          <w:rFonts w:ascii="Times New Roman" w:hAnsi="Times New Roman" w:cs="Times New Roman"/>
          <w:sz w:val="24"/>
          <w:szCs w:val="24"/>
        </w:rPr>
        <w:t xml:space="preserve">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rsidR="001E4E26" w:rsidRPr="001E4E26" w:rsidRDefault="001E4E26" w:rsidP="001E4E26">
      <w:pPr>
        <w:pStyle w:val="Corpodetexto"/>
        <w:numPr>
          <w:ilvl w:val="0"/>
          <w:numId w:val="8"/>
        </w:numPr>
        <w:spacing w:after="0" w:line="276" w:lineRule="auto"/>
        <w:jc w:val="both"/>
        <w:rPr>
          <w:rFonts w:ascii="Times New Roman" w:hAnsi="Times New Roman" w:cs="Times New Roman"/>
          <w:sz w:val="24"/>
          <w:szCs w:val="24"/>
        </w:rPr>
      </w:pPr>
      <w:proofErr w:type="gramStart"/>
      <w:r w:rsidRPr="001E4E26">
        <w:rPr>
          <w:rFonts w:ascii="Times New Roman" w:hAnsi="Times New Roman" w:cs="Times New Roman"/>
          <w:sz w:val="24"/>
          <w:szCs w:val="24"/>
        </w:rPr>
        <w:t>a</w:t>
      </w:r>
      <w:proofErr w:type="gramEnd"/>
      <w:r w:rsidRPr="001E4E26">
        <w:rPr>
          <w:rFonts w:ascii="Times New Roman" w:hAnsi="Times New Roman" w:cs="Times New Roman"/>
          <w:sz w:val="24"/>
          <w:szCs w:val="24"/>
        </w:rPr>
        <w:t xml:space="preserve"> prova de que o profissional é detentor de responsabilidade técnica, será feita mediante apresentação de atestado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 e suas quantidades;</w:t>
      </w:r>
    </w:p>
    <w:p w:rsidR="001E4E26" w:rsidRPr="001E4E26" w:rsidRDefault="001E4E26" w:rsidP="001E4E26">
      <w:pPr>
        <w:numPr>
          <w:ilvl w:val="0"/>
          <w:numId w:val="3"/>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Atestado de capacidade Técnico – Operacional: comprovação </w:t>
      </w:r>
      <w:proofErr w:type="gramStart"/>
      <w:r w:rsidRPr="001E4E26">
        <w:rPr>
          <w:rFonts w:ascii="Times New Roman" w:hAnsi="Times New Roman" w:cs="Times New Roman"/>
          <w:sz w:val="24"/>
          <w:szCs w:val="24"/>
        </w:rPr>
        <w:t>do licitante possuir</w:t>
      </w:r>
      <w:proofErr w:type="gramEnd"/>
      <w:r w:rsidRPr="001E4E26">
        <w:rPr>
          <w:rFonts w:ascii="Times New Roman" w:hAnsi="Times New Roman" w:cs="Times New Roman"/>
          <w:sz w:val="24"/>
          <w:szCs w:val="24"/>
        </w:rPr>
        <w:t xml:space="preserve"> na data prevista para entrega da proposta, atestado de capacidade técnica, devidamente certificado pelo CREA/CAU, contendo as seguintes informações: nome do contratado e do contratante, identificação do tipo ou natureza da obra, localização da obra, período de execução e descrição dos serviços executados e suas quantidades; que comprove a execução de obra ou serviço de características semelhantes, limitados exclusivamente a 50% (cinquenta por cento). Não será autorizada a apresentação de mais de um atestado visando somar o quantitativo.</w:t>
      </w:r>
    </w:p>
    <w:p w:rsidR="001E4E26" w:rsidRPr="001E4E26" w:rsidRDefault="001E4E26" w:rsidP="001E4E26">
      <w:pPr>
        <w:numPr>
          <w:ilvl w:val="0"/>
          <w:numId w:val="3"/>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Atestado Técnico (Certidão de Acervo Técnico - CAT) do Plano de Gerenciamento de Resíduos Sólidos em nome do profissional responsável técnico da empresa contratada.</w:t>
      </w:r>
    </w:p>
    <w:p w:rsidR="001E4E26" w:rsidRPr="001E4E26" w:rsidRDefault="001E4E26" w:rsidP="001E4E26">
      <w:pPr>
        <w:numPr>
          <w:ilvl w:val="0"/>
          <w:numId w:val="3"/>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Declaração comprovando que a licitante através do RESPONSÁVEL TÉCNICO, vistoriou o local onde serão executados os serviços objetos desta licitação, ficando assim </w:t>
      </w:r>
      <w:proofErr w:type="gramStart"/>
      <w:r w:rsidRPr="001E4E26">
        <w:rPr>
          <w:rFonts w:ascii="Times New Roman" w:hAnsi="Times New Roman" w:cs="Times New Roman"/>
          <w:sz w:val="24"/>
          <w:szCs w:val="24"/>
        </w:rPr>
        <w:t>ciente das características</w:t>
      </w:r>
      <w:proofErr w:type="gramEnd"/>
      <w:r w:rsidRPr="001E4E26">
        <w:rPr>
          <w:rFonts w:ascii="Times New Roman" w:hAnsi="Times New Roman" w:cs="Times New Roman"/>
          <w:sz w:val="24"/>
          <w:szCs w:val="24"/>
        </w:rPr>
        <w:t>, condições especiais dificuldade que porventura possam existir na execução dos trabalhos, admitindo o prévio e total conhecimento da situação e das informações necessárias à execução do mesmo.</w:t>
      </w:r>
    </w:p>
    <w:p w:rsidR="001E4E26" w:rsidRPr="001E4E26" w:rsidRDefault="001E4E26" w:rsidP="001E4E26">
      <w:pPr>
        <w:numPr>
          <w:ilvl w:val="0"/>
          <w:numId w:val="3"/>
        </w:numPr>
        <w:spacing w:line="276" w:lineRule="auto"/>
        <w:jc w:val="both"/>
        <w:rPr>
          <w:rFonts w:ascii="Times New Roman" w:hAnsi="Times New Roman" w:cs="Times New Roman"/>
          <w:sz w:val="24"/>
          <w:szCs w:val="24"/>
        </w:rPr>
      </w:pPr>
      <w:r w:rsidRPr="001E4E26">
        <w:rPr>
          <w:rFonts w:ascii="Times New Roman" w:hAnsi="Times New Roman" w:cs="Times New Roman"/>
          <w:sz w:val="24"/>
          <w:szCs w:val="24"/>
        </w:rPr>
        <w:t>Comprovação de que a empresa possui técnico na área de Segurança do Trabalho, podendo o</w:t>
      </w:r>
      <w:r w:rsidRPr="001E4E26">
        <w:rPr>
          <w:rFonts w:ascii="Times New Roman" w:eastAsia="Trebuchet MS" w:hAnsi="Times New Roman" w:cs="Times New Roman"/>
          <w:sz w:val="24"/>
          <w:szCs w:val="24"/>
        </w:rPr>
        <w:t xml:space="preserve"> vínculo do profissional ser comprovado mediante apresentação de:</w:t>
      </w:r>
    </w:p>
    <w:p w:rsidR="001E4E26" w:rsidRPr="001E4E26" w:rsidRDefault="001E4E26" w:rsidP="001E4E26">
      <w:pPr>
        <w:numPr>
          <w:ilvl w:val="0"/>
          <w:numId w:val="9"/>
        </w:numPr>
        <w:spacing w:after="0" w:line="276" w:lineRule="auto"/>
        <w:jc w:val="both"/>
        <w:rPr>
          <w:rFonts w:ascii="Times New Roman" w:hAnsi="Times New Roman" w:cs="Times New Roman"/>
          <w:sz w:val="24"/>
          <w:szCs w:val="24"/>
        </w:rPr>
      </w:pPr>
      <w:proofErr w:type="gramStart"/>
      <w:r w:rsidRPr="001E4E26">
        <w:rPr>
          <w:rFonts w:ascii="Times New Roman" w:eastAsia="Arial" w:hAnsi="Times New Roman" w:cs="Times New Roman"/>
          <w:sz w:val="24"/>
          <w:szCs w:val="24"/>
        </w:rPr>
        <w:t>no</w:t>
      </w:r>
      <w:proofErr w:type="gramEnd"/>
      <w:r w:rsidRPr="001E4E26">
        <w:rPr>
          <w:rFonts w:ascii="Times New Roman" w:eastAsia="Arial" w:hAnsi="Times New Roman" w:cs="Times New Roman"/>
          <w:sz w:val="24"/>
          <w:szCs w:val="24"/>
        </w:rPr>
        <w:t xml:space="preserve"> caso de vínculo empregatício, mediante a apresentação da carteira profissional (CTPS) ou ficha de registros de empregados (FRE), esta com o visto do órgão competente</w:t>
      </w:r>
      <w:r w:rsidRPr="001E4E26">
        <w:rPr>
          <w:rFonts w:ascii="Times New Roman" w:eastAsia="Trebuchet MS" w:hAnsi="Times New Roman" w:cs="Times New Roman"/>
          <w:sz w:val="24"/>
          <w:szCs w:val="24"/>
        </w:rPr>
        <w:t>;</w:t>
      </w:r>
    </w:p>
    <w:p w:rsidR="001E4E26" w:rsidRPr="001E4E26" w:rsidRDefault="001E4E26" w:rsidP="001E4E26">
      <w:pPr>
        <w:numPr>
          <w:ilvl w:val="0"/>
          <w:numId w:val="9"/>
        </w:numPr>
        <w:spacing w:after="0" w:line="276" w:lineRule="auto"/>
        <w:jc w:val="both"/>
        <w:rPr>
          <w:rFonts w:ascii="Times New Roman" w:eastAsia="Trebuchet MS" w:hAnsi="Times New Roman" w:cs="Times New Roman"/>
          <w:sz w:val="24"/>
          <w:szCs w:val="24"/>
        </w:rPr>
      </w:pPr>
      <w:proofErr w:type="gramStart"/>
      <w:r w:rsidRPr="001E4E26">
        <w:rPr>
          <w:rFonts w:ascii="Times New Roman" w:eastAsia="Trebuchet MS" w:hAnsi="Times New Roman" w:cs="Times New Roman"/>
          <w:sz w:val="24"/>
          <w:szCs w:val="24"/>
        </w:rPr>
        <w:t>n</w:t>
      </w:r>
      <w:r w:rsidRPr="001E4E26">
        <w:rPr>
          <w:rFonts w:ascii="Times New Roman" w:eastAsia="Arial" w:hAnsi="Times New Roman" w:cs="Times New Roman"/>
          <w:sz w:val="24"/>
          <w:szCs w:val="24"/>
        </w:rPr>
        <w:t>o</w:t>
      </w:r>
      <w:proofErr w:type="gramEnd"/>
      <w:r w:rsidRPr="001E4E26">
        <w:rPr>
          <w:rFonts w:ascii="Times New Roman" w:eastAsia="Arial" w:hAnsi="Times New Roman" w:cs="Times New Roman"/>
          <w:sz w:val="24"/>
          <w:szCs w:val="24"/>
        </w:rPr>
        <w:t xml:space="preserve"> caso de vínculo societário, através de cópia do ato constitutivo, contrato social ou estatuto, devidamente registrado no órgão competente</w:t>
      </w:r>
      <w:r w:rsidRPr="001E4E26">
        <w:rPr>
          <w:rFonts w:ascii="Times New Roman" w:eastAsia="Trebuchet MS" w:hAnsi="Times New Roman" w:cs="Times New Roman"/>
          <w:sz w:val="24"/>
          <w:szCs w:val="24"/>
        </w:rPr>
        <w:t>;</w:t>
      </w:r>
    </w:p>
    <w:p w:rsidR="001E4E26" w:rsidRPr="001E4E26" w:rsidRDefault="001E4E26" w:rsidP="001E4E26">
      <w:pPr>
        <w:numPr>
          <w:ilvl w:val="0"/>
          <w:numId w:val="9"/>
        </w:numPr>
        <w:spacing w:after="0" w:line="276" w:lineRule="auto"/>
        <w:jc w:val="both"/>
        <w:rPr>
          <w:rFonts w:ascii="Times New Roman" w:hAnsi="Times New Roman" w:cs="Times New Roman"/>
          <w:sz w:val="24"/>
          <w:szCs w:val="24"/>
        </w:rPr>
      </w:pPr>
      <w:proofErr w:type="gramStart"/>
      <w:r w:rsidRPr="001E4E26">
        <w:rPr>
          <w:rFonts w:ascii="Times New Roman" w:eastAsia="Trebuchet MS" w:hAnsi="Times New Roman" w:cs="Times New Roman"/>
          <w:sz w:val="24"/>
          <w:szCs w:val="24"/>
        </w:rPr>
        <w:t>se</w:t>
      </w:r>
      <w:proofErr w:type="gramEnd"/>
      <w:r w:rsidRPr="001E4E26">
        <w:rPr>
          <w:rFonts w:ascii="Times New Roman" w:eastAsia="Trebuchet MS" w:hAnsi="Times New Roman" w:cs="Times New Roman"/>
          <w:sz w:val="24"/>
          <w:szCs w:val="24"/>
        </w:rPr>
        <w:t xml:space="preserve"> contratado, cópia autenticada do contrato firmado com a licitante, assinado pelo representante legal da empresa e com firma reconhecida em cartório;</w:t>
      </w:r>
    </w:p>
    <w:p w:rsidR="001E4E26" w:rsidRPr="001E4E26" w:rsidRDefault="001E4E26" w:rsidP="001E4E26">
      <w:pPr>
        <w:tabs>
          <w:tab w:val="left" w:pos="675"/>
          <w:tab w:val="left" w:pos="855"/>
        </w:tabs>
        <w:spacing w:line="276" w:lineRule="auto"/>
        <w:jc w:val="both"/>
        <w:rPr>
          <w:rFonts w:ascii="Times New Roman" w:hAnsi="Times New Roman" w:cs="Times New Roman"/>
          <w:b/>
          <w:bCs/>
          <w:sz w:val="24"/>
          <w:szCs w:val="24"/>
        </w:rPr>
      </w:pPr>
      <w:r w:rsidRPr="001E4E26">
        <w:rPr>
          <w:rFonts w:ascii="Times New Roman" w:hAnsi="Times New Roman" w:cs="Times New Roman"/>
          <w:color w:val="000000"/>
          <w:sz w:val="24"/>
          <w:szCs w:val="24"/>
        </w:rPr>
        <w:t xml:space="preserve">4.3.2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sidRPr="001E4E26">
        <w:rPr>
          <w:rFonts w:ascii="Times New Roman" w:hAnsi="Times New Roman" w:cs="Times New Roman"/>
          <w:color w:val="000000"/>
          <w:sz w:val="24"/>
          <w:szCs w:val="24"/>
        </w:rPr>
        <w:t>Teutônia</w:t>
      </w:r>
      <w:proofErr w:type="spellEnd"/>
      <w:r w:rsidRPr="001E4E26">
        <w:rPr>
          <w:rFonts w:ascii="Times New Roman" w:hAnsi="Times New Roman" w:cs="Times New Roman"/>
          <w:color w:val="000000"/>
          <w:sz w:val="24"/>
          <w:szCs w:val="24"/>
        </w:rPr>
        <w:t>, bem como o impedimento de contratar com o mesmo, pelo período de até 02 anos.</w:t>
      </w:r>
    </w:p>
    <w:p w:rsidR="001E4E26" w:rsidRPr="00693134" w:rsidRDefault="001E4E26" w:rsidP="00693134">
      <w:pPr>
        <w:tabs>
          <w:tab w:val="left" w:pos="675"/>
          <w:tab w:val="left" w:pos="855"/>
        </w:tabs>
        <w:spacing w:line="276" w:lineRule="auto"/>
        <w:jc w:val="both"/>
        <w:rPr>
          <w:rFonts w:ascii="Times New Roman" w:hAnsi="Times New Roman" w:cs="Times New Roman"/>
          <w:color w:val="000000"/>
          <w:sz w:val="24"/>
          <w:szCs w:val="24"/>
          <w:shd w:val="clear" w:color="auto" w:fill="FFFFFF"/>
        </w:rPr>
      </w:pPr>
      <w:r w:rsidRPr="001E4E26">
        <w:rPr>
          <w:rFonts w:ascii="Times New Roman" w:hAnsi="Times New Roman" w:cs="Times New Roman"/>
          <w:color w:val="000000"/>
          <w:sz w:val="24"/>
          <w:szCs w:val="24"/>
          <w:shd w:val="clear" w:color="auto" w:fill="FFFFFF"/>
        </w:rPr>
        <w:lastRenderedPageBreak/>
        <w:t>4.3.3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rsidR="001E4E26" w:rsidRPr="001E4E26" w:rsidRDefault="001E4E26" w:rsidP="001E4E26">
      <w:pPr>
        <w:spacing w:after="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rPr>
        <w:t xml:space="preserve">4.4 </w:t>
      </w:r>
      <w:r w:rsidRPr="001E4E26">
        <w:rPr>
          <w:rFonts w:ascii="Times New Roman" w:eastAsia="Times New Roman" w:hAnsi="Times New Roman" w:cs="Times New Roman"/>
          <w:sz w:val="24"/>
          <w:szCs w:val="24"/>
        </w:rPr>
        <w:t>DAS SANÇÕES</w:t>
      </w:r>
    </w:p>
    <w:p w:rsidR="001E4E26" w:rsidRPr="001E4E26" w:rsidRDefault="001E4E26" w:rsidP="001E4E26">
      <w:pPr>
        <w:spacing w:after="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 xml:space="preserve">4.4.1 </w:t>
      </w:r>
      <w:r w:rsidRPr="001E4E26">
        <w:rPr>
          <w:rFonts w:ascii="Times New Roman" w:eastAsia="Times New Roman" w:hAnsi="Times New Roman" w:cs="Times New Roman"/>
          <w:sz w:val="24"/>
          <w:szCs w:val="24"/>
          <w:lang w:val="en-US" w:eastAsia="zh-CN"/>
        </w:rPr>
        <w:t xml:space="preserve">O </w:t>
      </w:r>
      <w:proofErr w:type="spellStart"/>
      <w:r w:rsidRPr="001E4E26">
        <w:rPr>
          <w:rFonts w:ascii="Times New Roman" w:eastAsia="Times New Roman" w:hAnsi="Times New Roman" w:cs="Times New Roman"/>
          <w:sz w:val="24"/>
          <w:szCs w:val="24"/>
          <w:lang w:val="en-US" w:eastAsia="zh-CN"/>
        </w:rPr>
        <w:t>prazo</w:t>
      </w:r>
      <w:proofErr w:type="spellEnd"/>
      <w:r w:rsidRPr="001E4E26">
        <w:rPr>
          <w:rFonts w:ascii="Times New Roman" w:eastAsia="Times New Roman" w:hAnsi="Times New Roman" w:cs="Times New Roman"/>
          <w:sz w:val="24"/>
          <w:szCs w:val="24"/>
          <w:lang w:val="en-US" w:eastAsia="zh-CN"/>
        </w:rPr>
        <w:t xml:space="preserve"> de </w:t>
      </w:r>
      <w:r w:rsidRPr="001E4E26">
        <w:rPr>
          <w:rFonts w:ascii="Times New Roman" w:hAnsi="Times New Roman" w:cs="Times New Roman"/>
          <w:sz w:val="24"/>
          <w:szCs w:val="24"/>
          <w:lang w:eastAsia="zh-CN"/>
        </w:rPr>
        <w:t>execução do serviço</w:t>
      </w:r>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objeto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licitado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deverá</w:t>
      </w:r>
      <w:proofErr w:type="spellEnd"/>
      <w:r w:rsidRPr="001E4E26">
        <w:rPr>
          <w:rFonts w:ascii="Times New Roman" w:eastAsia="Times New Roman" w:hAnsi="Times New Roman" w:cs="Times New Roman"/>
          <w:sz w:val="24"/>
          <w:szCs w:val="24"/>
          <w:lang w:val="en-US" w:eastAsia="zh-CN"/>
        </w:rPr>
        <w:t xml:space="preserve"> ser de </w:t>
      </w:r>
      <w:proofErr w:type="spellStart"/>
      <w:r w:rsidRPr="001E4E26">
        <w:rPr>
          <w:rFonts w:ascii="Times New Roman" w:eastAsia="Times New Roman" w:hAnsi="Times New Roman" w:cs="Times New Roman"/>
          <w:sz w:val="24"/>
          <w:szCs w:val="24"/>
          <w:lang w:val="en-US" w:eastAsia="zh-CN"/>
        </w:rPr>
        <w:t>acordo</w:t>
      </w:r>
      <w:proofErr w:type="spellEnd"/>
      <w:r w:rsidRPr="001E4E26">
        <w:rPr>
          <w:rFonts w:ascii="Times New Roman" w:eastAsia="Times New Roman" w:hAnsi="Times New Roman" w:cs="Times New Roman"/>
          <w:sz w:val="24"/>
          <w:szCs w:val="24"/>
          <w:lang w:val="en-US" w:eastAsia="zh-CN"/>
        </w:rPr>
        <w:t xml:space="preserve"> com </w:t>
      </w:r>
      <w:r w:rsidRPr="001E4E26">
        <w:rPr>
          <w:rFonts w:ascii="Times New Roman" w:eastAsia="Times New Roman" w:hAnsi="Times New Roman" w:cs="Times New Roman"/>
          <w:sz w:val="24"/>
          <w:szCs w:val="24"/>
          <w:lang w:eastAsia="zh-CN"/>
        </w:rPr>
        <w:t>o cronograma físico-financeiro em anexo</w:t>
      </w:r>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contar</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recebimento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ordem</w:t>
      </w:r>
      <w:proofErr w:type="spellEnd"/>
      <w:r w:rsidRPr="001E4E26">
        <w:rPr>
          <w:rFonts w:ascii="Times New Roman" w:eastAsia="Times New Roman" w:hAnsi="Times New Roman" w:cs="Times New Roman"/>
          <w:sz w:val="24"/>
          <w:szCs w:val="24"/>
          <w:lang w:val="en-US" w:eastAsia="zh-CN"/>
        </w:rPr>
        <w:t xml:space="preserve"> de </w:t>
      </w:r>
      <w:r w:rsidRPr="001E4E26">
        <w:rPr>
          <w:rFonts w:ascii="Times New Roman" w:eastAsia="Times New Roman" w:hAnsi="Times New Roman" w:cs="Times New Roman"/>
          <w:sz w:val="24"/>
          <w:szCs w:val="24"/>
          <w:lang w:eastAsia="zh-CN"/>
        </w:rPr>
        <w:t>início</w:t>
      </w:r>
      <w:r w:rsidRPr="001E4E26">
        <w:rPr>
          <w:rFonts w:ascii="Times New Roman" w:eastAsia="Times New Roman" w:hAnsi="Times New Roman" w:cs="Times New Roman"/>
          <w:sz w:val="24"/>
          <w:szCs w:val="24"/>
          <w:lang w:val="en-US" w:eastAsia="zh-CN"/>
        </w:rPr>
        <w:t xml:space="preserve">. </w:t>
      </w:r>
      <w:r w:rsidRPr="001E4E26">
        <w:rPr>
          <w:rFonts w:ascii="Times New Roman" w:eastAsia="Times New Roman" w:hAnsi="Times New Roman" w:cs="Times New Roman"/>
          <w:sz w:val="24"/>
          <w:szCs w:val="24"/>
        </w:rPr>
        <w:t>O atraso injustificado na prestação dos serviços sujeitará o infrator ao pagamento de multa estipulada neste instrumento.</w:t>
      </w:r>
    </w:p>
    <w:p w:rsidR="001E4E26" w:rsidRPr="001E4E26" w:rsidRDefault="001E4E26" w:rsidP="001E4E26">
      <w:pPr>
        <w:spacing w:after="0" w:line="276" w:lineRule="auto"/>
        <w:jc w:val="both"/>
        <w:rPr>
          <w:rFonts w:ascii="Times New Roman" w:eastAsia="Times New Roman" w:hAnsi="Times New Roman" w:cs="Times New Roman"/>
          <w:sz w:val="24"/>
          <w:szCs w:val="24"/>
          <w:lang w:val="en-US" w:eastAsia="zh-CN"/>
        </w:rPr>
      </w:pPr>
      <w:r w:rsidRPr="001E4E26">
        <w:rPr>
          <w:rFonts w:ascii="Times New Roman" w:hAnsi="Times New Roman" w:cs="Times New Roman"/>
          <w:sz w:val="24"/>
          <w:szCs w:val="24"/>
          <w:lang w:eastAsia="zh-CN"/>
        </w:rPr>
        <w:t>4.4.2</w:t>
      </w:r>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licitante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contratado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será</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responsabilizado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administrativamente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pelas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seguintes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infrações</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D</w:t>
      </w:r>
      <w:proofErr w:type="spellStart"/>
      <w:r w:rsidRPr="001E4E26">
        <w:rPr>
          <w:rFonts w:ascii="Times New Roman" w:eastAsia="Times New Roman" w:hAnsi="Times New Roman" w:cs="Times New Roman"/>
          <w:sz w:val="24"/>
          <w:szCs w:val="24"/>
          <w:lang w:val="en-US" w:eastAsia="zh-CN"/>
        </w:rPr>
        <w:t>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causa</w:t>
      </w:r>
      <w:proofErr w:type="spellEnd"/>
      <w:r w:rsidRPr="001E4E26">
        <w:rPr>
          <w:rFonts w:ascii="Times New Roman" w:eastAsia="Times New Roman" w:hAnsi="Times New Roman" w:cs="Times New Roman"/>
          <w:sz w:val="24"/>
          <w:szCs w:val="24"/>
          <w:lang w:val="en-US" w:eastAsia="zh-CN"/>
        </w:rPr>
        <w:t xml:space="preserve"> à </w:t>
      </w:r>
      <w:proofErr w:type="spellStart"/>
      <w:r w:rsidRPr="001E4E26">
        <w:rPr>
          <w:rFonts w:ascii="Times New Roman" w:eastAsia="Times New Roman" w:hAnsi="Times New Roman" w:cs="Times New Roman"/>
          <w:sz w:val="24"/>
          <w:szCs w:val="24"/>
          <w:lang w:val="en-US" w:eastAsia="zh-CN"/>
        </w:rPr>
        <w:t>inexecução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parcial</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D</w:t>
      </w:r>
      <w:proofErr w:type="spellStart"/>
      <w:r w:rsidRPr="001E4E26">
        <w:rPr>
          <w:rFonts w:ascii="Times New Roman" w:eastAsia="Times New Roman" w:hAnsi="Times New Roman" w:cs="Times New Roman"/>
          <w:sz w:val="24"/>
          <w:szCs w:val="24"/>
          <w:lang w:val="en-US" w:eastAsia="zh-CN"/>
        </w:rPr>
        <w:t>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causa</w:t>
      </w:r>
      <w:proofErr w:type="spellEnd"/>
      <w:r w:rsidRPr="001E4E26">
        <w:rPr>
          <w:rFonts w:ascii="Times New Roman" w:eastAsia="Times New Roman" w:hAnsi="Times New Roman" w:cs="Times New Roman"/>
          <w:sz w:val="24"/>
          <w:szCs w:val="24"/>
          <w:lang w:val="en-US" w:eastAsia="zh-CN"/>
        </w:rPr>
        <w:t xml:space="preserve"> à </w:t>
      </w:r>
      <w:proofErr w:type="spellStart"/>
      <w:r w:rsidRPr="001E4E26">
        <w:rPr>
          <w:rFonts w:ascii="Times New Roman" w:eastAsia="Times New Roman" w:hAnsi="Times New Roman" w:cs="Times New Roman"/>
          <w:sz w:val="24"/>
          <w:szCs w:val="24"/>
          <w:lang w:val="en-US" w:eastAsia="zh-CN"/>
        </w:rPr>
        <w:t>inexecução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parcial</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que</w:t>
      </w:r>
      <w:proofErr w:type="spellEnd"/>
      <w:r w:rsidRPr="001E4E26">
        <w:rPr>
          <w:rFonts w:ascii="Times New Roman" w:eastAsia="Times New Roman" w:hAnsi="Times New Roman" w:cs="Times New Roman"/>
          <w:sz w:val="24"/>
          <w:szCs w:val="24"/>
          <w:lang w:val="en-US" w:eastAsia="zh-CN"/>
        </w:rPr>
        <w:t xml:space="preserve"> cause grave </w:t>
      </w:r>
      <w:proofErr w:type="spellStart"/>
      <w:r w:rsidRPr="001E4E26">
        <w:rPr>
          <w:rFonts w:ascii="Times New Roman" w:eastAsia="Times New Roman" w:hAnsi="Times New Roman" w:cs="Times New Roman"/>
          <w:sz w:val="24"/>
          <w:szCs w:val="24"/>
          <w:lang w:val="en-US" w:eastAsia="zh-CN"/>
        </w:rPr>
        <w:t>dano</w:t>
      </w:r>
      <w:proofErr w:type="spellEnd"/>
      <w:r w:rsidRPr="001E4E26">
        <w:rPr>
          <w:rFonts w:ascii="Times New Roman" w:eastAsia="Times New Roman" w:hAnsi="Times New Roman" w:cs="Times New Roman"/>
          <w:sz w:val="24"/>
          <w:szCs w:val="24"/>
          <w:lang w:val="en-US" w:eastAsia="zh-CN"/>
        </w:rPr>
        <w:t xml:space="preserve"> à </w:t>
      </w:r>
      <w:proofErr w:type="spellStart"/>
      <w:r w:rsidRPr="001E4E26">
        <w:rPr>
          <w:rFonts w:ascii="Times New Roman" w:eastAsia="Times New Roman" w:hAnsi="Times New Roman" w:cs="Times New Roman"/>
          <w:sz w:val="24"/>
          <w:szCs w:val="24"/>
          <w:lang w:val="en-US" w:eastAsia="zh-CN"/>
        </w:rPr>
        <w:t>Administração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ao</w:t>
      </w:r>
      <w:proofErr w:type="spellEnd"/>
      <w:r w:rsidRPr="001E4E26">
        <w:rPr>
          <w:rFonts w:ascii="Times New Roman" w:eastAsia="Times New Roman" w:hAnsi="Times New Roman" w:cs="Times New Roman"/>
          <w:sz w:val="24"/>
          <w:szCs w:val="24"/>
          <w:lang w:val="en-US" w:eastAsia="zh-CN"/>
        </w:rPr>
        <w:t xml:space="preserve"> </w:t>
      </w:r>
      <w:r w:rsidRPr="001E4E26">
        <w:rPr>
          <w:rFonts w:ascii="Times New Roman" w:hAnsi="Times New Roman" w:cs="Times New Roman"/>
          <w:sz w:val="24"/>
          <w:szCs w:val="24"/>
          <w:lang w:eastAsia="zh-CN"/>
        </w:rPr>
        <w:t>f</w:t>
      </w:r>
      <w:proofErr w:type="spellStart"/>
      <w:r w:rsidRPr="001E4E26">
        <w:rPr>
          <w:rFonts w:ascii="Times New Roman" w:eastAsia="Times New Roman" w:hAnsi="Times New Roman" w:cs="Times New Roman"/>
          <w:sz w:val="24"/>
          <w:szCs w:val="24"/>
          <w:lang w:val="en-US" w:eastAsia="zh-CN"/>
        </w:rPr>
        <w:t>uncionamento</w:t>
      </w:r>
      <w:proofErr w:type="spellEnd"/>
      <w:r w:rsidRPr="001E4E26">
        <w:rPr>
          <w:rFonts w:ascii="Times New Roman" w:eastAsia="Times New Roman" w:hAnsi="Times New Roman" w:cs="Times New Roman"/>
          <w:sz w:val="24"/>
          <w:szCs w:val="24"/>
          <w:lang w:val="en-US" w:eastAsia="zh-CN"/>
        </w:rPr>
        <w:t xml:space="preserve"> dos </w:t>
      </w:r>
      <w:proofErr w:type="spellStart"/>
      <w:r w:rsidRPr="001E4E26">
        <w:rPr>
          <w:rFonts w:ascii="Times New Roman" w:eastAsia="Times New Roman" w:hAnsi="Times New Roman" w:cs="Times New Roman"/>
          <w:sz w:val="24"/>
          <w:szCs w:val="24"/>
          <w:lang w:val="en-US" w:eastAsia="zh-CN"/>
        </w:rPr>
        <w:t>serviços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públicos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interesse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coletivo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D</w:t>
      </w:r>
      <w:proofErr w:type="spellStart"/>
      <w:r w:rsidRPr="001E4E26">
        <w:rPr>
          <w:rFonts w:ascii="Times New Roman" w:eastAsia="Times New Roman" w:hAnsi="Times New Roman" w:cs="Times New Roman"/>
          <w:sz w:val="24"/>
          <w:szCs w:val="24"/>
          <w:lang w:val="en-US" w:eastAsia="zh-CN"/>
        </w:rPr>
        <w:t>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causa</w:t>
      </w:r>
      <w:proofErr w:type="spellEnd"/>
      <w:r w:rsidRPr="001E4E26">
        <w:rPr>
          <w:rFonts w:ascii="Times New Roman" w:eastAsia="Times New Roman" w:hAnsi="Times New Roman" w:cs="Times New Roman"/>
          <w:sz w:val="24"/>
          <w:szCs w:val="24"/>
          <w:lang w:val="en-US" w:eastAsia="zh-CN"/>
        </w:rPr>
        <w:t xml:space="preserve"> à </w:t>
      </w:r>
      <w:proofErr w:type="spellStart"/>
      <w:r w:rsidRPr="001E4E26">
        <w:rPr>
          <w:rFonts w:ascii="Times New Roman" w:eastAsia="Times New Roman" w:hAnsi="Times New Roman" w:cs="Times New Roman"/>
          <w:sz w:val="24"/>
          <w:szCs w:val="24"/>
          <w:lang w:val="en-US" w:eastAsia="zh-CN"/>
        </w:rPr>
        <w:t>inexecução</w:t>
      </w:r>
      <w:proofErr w:type="spellEnd"/>
      <w:r w:rsidRPr="001E4E26">
        <w:rPr>
          <w:rFonts w:ascii="Times New Roman" w:eastAsia="Times New Roman" w:hAnsi="Times New Roman" w:cs="Times New Roman"/>
          <w:sz w:val="24"/>
          <w:szCs w:val="24"/>
          <w:lang w:val="en-US" w:eastAsia="zh-CN"/>
        </w:rPr>
        <w:t xml:space="preserve"> total do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D</w:t>
      </w:r>
      <w:proofErr w:type="spellStart"/>
      <w:r w:rsidRPr="001E4E26">
        <w:rPr>
          <w:rFonts w:ascii="Times New Roman" w:eastAsia="Times New Roman" w:hAnsi="Times New Roman" w:cs="Times New Roman"/>
          <w:sz w:val="24"/>
          <w:szCs w:val="24"/>
          <w:lang w:val="en-US" w:eastAsia="zh-CN"/>
        </w:rPr>
        <w:t>eixar</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entregar</w:t>
      </w:r>
      <w:proofErr w:type="spellEnd"/>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documentação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exigida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para</w:t>
      </w:r>
      <w:proofErr w:type="spellEnd"/>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certame</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N</w:t>
      </w:r>
      <w:proofErr w:type="spellStart"/>
      <w:r w:rsidRPr="001E4E26">
        <w:rPr>
          <w:rFonts w:ascii="Times New Roman" w:eastAsia="Times New Roman" w:hAnsi="Times New Roman" w:cs="Times New Roman"/>
          <w:sz w:val="24"/>
          <w:szCs w:val="24"/>
          <w:lang w:val="en-US" w:eastAsia="zh-CN"/>
        </w:rPr>
        <w:t>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celebrar</w:t>
      </w:r>
      <w:proofErr w:type="spellEnd"/>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não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entregar</w:t>
      </w:r>
      <w:proofErr w:type="spellEnd"/>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documentação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exigida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para</w:t>
      </w:r>
      <w:proofErr w:type="spellEnd"/>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contratação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quando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convocado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dentro</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prazo</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validade</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sua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proposta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E</w:t>
      </w:r>
      <w:proofErr w:type="spellStart"/>
      <w:r w:rsidRPr="001E4E26">
        <w:rPr>
          <w:rFonts w:ascii="Times New Roman" w:eastAsia="Times New Roman" w:hAnsi="Times New Roman" w:cs="Times New Roman"/>
          <w:sz w:val="24"/>
          <w:szCs w:val="24"/>
          <w:lang w:val="en-US" w:eastAsia="zh-CN"/>
        </w:rPr>
        <w:t>nsejar</w:t>
      </w:r>
      <w:proofErr w:type="spellEnd"/>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retardamento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execução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entrega</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objeto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licitação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sem</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motivo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justificado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A</w:t>
      </w:r>
      <w:proofErr w:type="spellStart"/>
      <w:r w:rsidRPr="001E4E26">
        <w:rPr>
          <w:rFonts w:ascii="Times New Roman" w:eastAsia="Times New Roman" w:hAnsi="Times New Roman" w:cs="Times New Roman"/>
          <w:sz w:val="24"/>
          <w:szCs w:val="24"/>
          <w:lang w:val="en-US" w:eastAsia="zh-CN"/>
        </w:rPr>
        <w:t>presentar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declaração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documentação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falsa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exigida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para</w:t>
      </w:r>
      <w:proofErr w:type="spellEnd"/>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certame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prestar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declaração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falsa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durante</w:t>
      </w:r>
      <w:proofErr w:type="spellEnd"/>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licitação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execução</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F</w:t>
      </w:r>
      <w:proofErr w:type="spellStart"/>
      <w:r w:rsidRPr="001E4E26">
        <w:rPr>
          <w:rFonts w:ascii="Times New Roman" w:eastAsia="Times New Roman" w:hAnsi="Times New Roman" w:cs="Times New Roman"/>
          <w:sz w:val="24"/>
          <w:szCs w:val="24"/>
          <w:lang w:val="en-US" w:eastAsia="zh-CN"/>
        </w:rPr>
        <w:t>raudar</w:t>
      </w:r>
      <w:proofErr w:type="spellEnd"/>
      <w:r w:rsidRPr="001E4E26">
        <w:rPr>
          <w:rFonts w:ascii="Times New Roman" w:eastAsia="Times New Roman" w:hAnsi="Times New Roman" w:cs="Times New Roman"/>
          <w:sz w:val="24"/>
          <w:szCs w:val="24"/>
          <w:lang w:val="en-US" w:eastAsia="zh-CN"/>
        </w:rPr>
        <w:t xml:space="preserve"> a </w:t>
      </w:r>
      <w:proofErr w:type="spellStart"/>
      <w:r w:rsidRPr="001E4E26">
        <w:rPr>
          <w:rFonts w:ascii="Times New Roman" w:eastAsia="Times New Roman" w:hAnsi="Times New Roman" w:cs="Times New Roman"/>
          <w:sz w:val="24"/>
          <w:szCs w:val="24"/>
          <w:lang w:val="en-US" w:eastAsia="zh-CN"/>
        </w:rPr>
        <w:t>licitação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praticar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fraudulento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na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execução</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rPr>
      </w:pPr>
      <w:r w:rsidRPr="001E4E26">
        <w:rPr>
          <w:rFonts w:ascii="Times New Roman" w:hAnsi="Times New Roman" w:cs="Times New Roman"/>
          <w:sz w:val="24"/>
          <w:szCs w:val="24"/>
          <w:lang w:eastAsia="zh-CN"/>
        </w:rPr>
        <w:t>C</w:t>
      </w:r>
      <w:proofErr w:type="spellStart"/>
      <w:r w:rsidRPr="001E4E26">
        <w:rPr>
          <w:rFonts w:ascii="Times New Roman" w:eastAsia="Times New Roman" w:hAnsi="Times New Roman" w:cs="Times New Roman"/>
          <w:sz w:val="24"/>
          <w:szCs w:val="24"/>
          <w:lang w:val="en-US" w:eastAsia="zh-CN"/>
        </w:rPr>
        <w:t>omportar</w:t>
      </w:r>
      <w:proofErr w:type="spellEnd"/>
      <w:r w:rsidRPr="001E4E26">
        <w:rPr>
          <w:rFonts w:ascii="Times New Roman" w:eastAsia="Times New Roman" w:hAnsi="Times New Roman" w:cs="Times New Roman"/>
          <w:sz w:val="24"/>
          <w:szCs w:val="24"/>
          <w:lang w:val="en-US" w:eastAsia="zh-CN"/>
        </w:rPr>
        <w:t xml:space="preserve">-se de </w:t>
      </w:r>
      <w:proofErr w:type="spellStart"/>
      <w:r w:rsidRPr="001E4E26">
        <w:rPr>
          <w:rFonts w:ascii="Times New Roman" w:eastAsia="Times New Roman" w:hAnsi="Times New Roman" w:cs="Times New Roman"/>
          <w:sz w:val="24"/>
          <w:szCs w:val="24"/>
          <w:lang w:val="en-US" w:eastAsia="zh-CN"/>
        </w:rPr>
        <w:t>modo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inidôneo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cometer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fraude</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qualquer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natureza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351081">
      <w:pPr>
        <w:numPr>
          <w:ilvl w:val="0"/>
          <w:numId w:val="10"/>
        </w:numPr>
        <w:spacing w:afterLines="50" w:line="276" w:lineRule="auto"/>
        <w:jc w:val="both"/>
        <w:rPr>
          <w:rFonts w:ascii="Times New Roman" w:eastAsia="Times New Roman" w:hAnsi="Times New Roman" w:cs="Times New Roman"/>
          <w:sz w:val="24"/>
          <w:szCs w:val="24"/>
          <w:lang w:val="en-US"/>
        </w:rPr>
      </w:pPr>
      <w:r w:rsidRPr="001E4E26">
        <w:rPr>
          <w:rFonts w:ascii="Times New Roman" w:hAnsi="Times New Roman" w:cs="Times New Roman"/>
          <w:sz w:val="24"/>
          <w:szCs w:val="24"/>
          <w:lang w:eastAsia="zh-CN"/>
        </w:rPr>
        <w:t>P</w:t>
      </w:r>
      <w:proofErr w:type="spellStart"/>
      <w:r w:rsidRPr="001E4E26">
        <w:rPr>
          <w:rFonts w:ascii="Times New Roman" w:eastAsia="Times New Roman" w:hAnsi="Times New Roman" w:cs="Times New Roman"/>
          <w:sz w:val="24"/>
          <w:szCs w:val="24"/>
          <w:lang w:val="en-US" w:eastAsia="zh-CN"/>
        </w:rPr>
        <w:t>raticar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atos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ilícitos</w:t>
      </w:r>
      <w:proofErr w:type="spellEnd"/>
      <w:r w:rsidRPr="001E4E26">
        <w:rPr>
          <w:rFonts w:ascii="Times New Roman" w:eastAsia="Times New Roman" w:hAnsi="Times New Roman" w:cs="Times New Roman"/>
          <w:sz w:val="24"/>
          <w:szCs w:val="24"/>
          <w:lang w:val="en-US" w:eastAsia="zh-CN"/>
        </w:rPr>
        <w:t xml:space="preserve"> com vistas a </w:t>
      </w:r>
      <w:proofErr w:type="spellStart"/>
      <w:r w:rsidRPr="001E4E26">
        <w:rPr>
          <w:rFonts w:ascii="Times New Roman" w:eastAsia="Times New Roman" w:hAnsi="Times New Roman" w:cs="Times New Roman"/>
          <w:sz w:val="24"/>
          <w:szCs w:val="24"/>
          <w:lang w:val="en-US" w:eastAsia="zh-CN"/>
        </w:rPr>
        <w:t>frustrar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objetivos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licitação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jc w:val="both"/>
        <w:rPr>
          <w:rFonts w:ascii="Times New Roman" w:eastAsia="Times New Roman" w:hAnsi="Times New Roman" w:cs="Times New Roman"/>
          <w:sz w:val="24"/>
          <w:szCs w:val="24"/>
          <w:lang w:val="en-US" w:eastAsia="zh-CN"/>
        </w:rPr>
      </w:pPr>
      <w:r w:rsidRPr="001E4E26">
        <w:rPr>
          <w:rFonts w:ascii="Times New Roman" w:hAnsi="Times New Roman" w:cs="Times New Roman"/>
          <w:sz w:val="24"/>
          <w:szCs w:val="24"/>
          <w:lang w:eastAsia="zh-CN"/>
        </w:rPr>
        <w:t>4.4</w:t>
      </w:r>
      <w:r w:rsidRPr="001E4E26">
        <w:rPr>
          <w:rFonts w:ascii="Times New Roman" w:eastAsia="Times New Roman" w:hAnsi="Times New Roman" w:cs="Times New Roman"/>
          <w:sz w:val="24"/>
          <w:szCs w:val="24"/>
          <w:lang w:val="en-US" w:eastAsia="zh-CN"/>
        </w:rPr>
        <w:t>.</w:t>
      </w:r>
      <w:r w:rsidRPr="001E4E26">
        <w:rPr>
          <w:rFonts w:ascii="Times New Roman" w:hAnsi="Times New Roman" w:cs="Times New Roman"/>
          <w:sz w:val="24"/>
          <w:szCs w:val="24"/>
          <w:lang w:eastAsia="zh-CN"/>
        </w:rPr>
        <w:t>3</w:t>
      </w:r>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Serão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aplicadas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responsável</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pelas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infrações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administrativas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previstas</w:t>
      </w:r>
      <w:proofErr w:type="spellEnd"/>
      <w:r w:rsidRPr="001E4E26">
        <w:rPr>
          <w:rFonts w:ascii="Times New Roman" w:eastAsia="Times New Roman" w:hAnsi="Times New Roman" w:cs="Times New Roman"/>
          <w:sz w:val="24"/>
          <w:szCs w:val="24"/>
          <w:lang w:val="en-US" w:eastAsia="zh-CN"/>
        </w:rPr>
        <w:t xml:space="preserve"> </w:t>
      </w:r>
      <w:proofErr w:type="spellStart"/>
      <w:proofErr w:type="gramStart"/>
      <w:r w:rsidRPr="001E4E26">
        <w:rPr>
          <w:rFonts w:ascii="Times New Roman" w:eastAsia="Times New Roman" w:hAnsi="Times New Roman" w:cs="Times New Roman"/>
          <w:sz w:val="24"/>
          <w:szCs w:val="24"/>
          <w:lang w:val="en-US" w:eastAsia="zh-CN"/>
        </w:rPr>
        <w:t>na</w:t>
      </w:r>
      <w:proofErr w:type="spellEnd"/>
      <w:proofErr w:type="gramEnd"/>
      <w:r w:rsidRPr="001E4E26">
        <w:rPr>
          <w:rFonts w:ascii="Times New Roman" w:eastAsia="Times New Roman" w:hAnsi="Times New Roman" w:cs="Times New Roman"/>
          <w:sz w:val="24"/>
          <w:szCs w:val="24"/>
          <w:lang w:val="en-US" w:eastAsia="zh-CN"/>
        </w:rPr>
        <w:t xml:space="preserve"> Lei</w:t>
      </w:r>
      <w:r w:rsidRPr="001E4E26">
        <w:rPr>
          <w:rFonts w:ascii="Times New Roman" w:eastAsia="Times New Roman" w:hAnsi="Times New Roman" w:cs="Times New Roman"/>
          <w:sz w:val="24"/>
          <w:szCs w:val="24"/>
          <w:lang w:eastAsia="zh-CN"/>
        </w:rPr>
        <w:t xml:space="preserve"> </w:t>
      </w:r>
      <w:r w:rsidRPr="001E4E26">
        <w:rPr>
          <w:rFonts w:ascii="Times New Roman" w:eastAsia="Times New Roman" w:hAnsi="Times New Roman" w:cs="Times New Roman"/>
          <w:sz w:val="24"/>
          <w:szCs w:val="24"/>
          <w:lang w:val="en-US" w:eastAsia="zh-CN"/>
        </w:rPr>
        <w:t xml:space="preserve">14.133/2021, </w:t>
      </w:r>
      <w:r w:rsidRPr="001E4E26">
        <w:rPr>
          <w:rFonts w:ascii="Times New Roman" w:eastAsia="Times New Roman" w:hAnsi="Times New Roman" w:cs="Times New Roman"/>
          <w:sz w:val="24"/>
          <w:szCs w:val="24"/>
          <w:lang w:eastAsia="zh-CN"/>
        </w:rPr>
        <w:t xml:space="preserve">as </w:t>
      </w:r>
      <w:proofErr w:type="spellStart"/>
      <w:r w:rsidRPr="001E4E26">
        <w:rPr>
          <w:rFonts w:ascii="Times New Roman" w:eastAsia="Times New Roman" w:hAnsi="Times New Roman" w:cs="Times New Roman"/>
          <w:sz w:val="24"/>
          <w:szCs w:val="24"/>
          <w:lang w:val="en-US" w:eastAsia="zh-CN"/>
        </w:rPr>
        <w:t>seguintes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sanções</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 - </w:t>
      </w:r>
      <w:proofErr w:type="spellStart"/>
      <w:r w:rsidRPr="001E4E26">
        <w:rPr>
          <w:rFonts w:ascii="Times New Roman" w:eastAsia="Times New Roman" w:hAnsi="Times New Roman" w:cs="Times New Roman"/>
          <w:sz w:val="24"/>
          <w:szCs w:val="24"/>
          <w:lang w:val="en-US" w:eastAsia="zh-CN"/>
        </w:rPr>
        <w:t>advertência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II - </w:t>
      </w:r>
      <w:proofErr w:type="spellStart"/>
      <w:r w:rsidRPr="001E4E26">
        <w:rPr>
          <w:rFonts w:ascii="Times New Roman" w:eastAsia="Times New Roman" w:hAnsi="Times New Roman" w:cs="Times New Roman"/>
          <w:sz w:val="24"/>
          <w:szCs w:val="24"/>
          <w:lang w:val="en-US" w:eastAsia="zh-CN"/>
        </w:rPr>
        <w:t>multa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III - </w:t>
      </w:r>
      <w:proofErr w:type="spellStart"/>
      <w:r w:rsidRPr="001E4E26">
        <w:rPr>
          <w:rFonts w:ascii="Times New Roman" w:eastAsia="Times New Roman" w:hAnsi="Times New Roman" w:cs="Times New Roman"/>
          <w:sz w:val="24"/>
          <w:szCs w:val="24"/>
          <w:lang w:val="en-US" w:eastAsia="zh-CN"/>
        </w:rPr>
        <w:t>impedimento</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licitar</w:t>
      </w:r>
      <w:proofErr w:type="spellEnd"/>
      <w:r w:rsidRPr="001E4E26">
        <w:rPr>
          <w:rFonts w:ascii="Times New Roman" w:eastAsia="Times New Roman" w:hAnsi="Times New Roman" w:cs="Times New Roman"/>
          <w:sz w:val="24"/>
          <w:szCs w:val="24"/>
          <w:lang w:val="en-US" w:eastAsia="zh-CN"/>
        </w:rPr>
        <w:t xml:space="preserve"> e </w:t>
      </w:r>
      <w:proofErr w:type="spellStart"/>
      <w:r w:rsidRPr="001E4E26">
        <w:rPr>
          <w:rFonts w:ascii="Times New Roman" w:eastAsia="Times New Roman" w:hAnsi="Times New Roman" w:cs="Times New Roman"/>
          <w:sz w:val="24"/>
          <w:szCs w:val="24"/>
          <w:lang w:val="en-US" w:eastAsia="zh-CN"/>
        </w:rPr>
        <w:t>contratar</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lang w:val="en-US" w:eastAsia="zh-CN"/>
        </w:rPr>
      </w:pPr>
      <w:proofErr w:type="gramStart"/>
      <w:r w:rsidRPr="001E4E26">
        <w:rPr>
          <w:rFonts w:ascii="Times New Roman" w:eastAsia="Times New Roman" w:hAnsi="Times New Roman" w:cs="Times New Roman"/>
          <w:sz w:val="24"/>
          <w:szCs w:val="24"/>
          <w:lang w:val="en-US" w:eastAsia="zh-CN"/>
        </w:rPr>
        <w:t xml:space="preserve">IV - </w:t>
      </w:r>
      <w:proofErr w:type="spellStart"/>
      <w:r w:rsidRPr="001E4E26">
        <w:rPr>
          <w:rFonts w:ascii="Times New Roman" w:eastAsia="Times New Roman" w:hAnsi="Times New Roman" w:cs="Times New Roman"/>
          <w:sz w:val="24"/>
          <w:szCs w:val="24"/>
          <w:lang w:val="en-US" w:eastAsia="zh-CN"/>
        </w:rPr>
        <w:t>declaração</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inidoneidade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licitar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contratar</w:t>
      </w:r>
      <w:proofErr w:type="spellEnd"/>
      <w:r w:rsidRPr="001E4E26">
        <w:rPr>
          <w:rFonts w:ascii="Times New Roman" w:eastAsia="Times New Roman" w:hAnsi="Times New Roman" w:cs="Times New Roman"/>
          <w:sz w:val="24"/>
          <w:szCs w:val="24"/>
          <w:lang w:val="en-US" w:eastAsia="zh-CN"/>
        </w:rPr>
        <w:t>.</w:t>
      </w:r>
      <w:proofErr w:type="gram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jc w:val="both"/>
        <w:rPr>
          <w:rFonts w:ascii="Times New Roman" w:eastAsia="Times New Roman" w:hAnsi="Times New Roman" w:cs="Times New Roman"/>
          <w:sz w:val="24"/>
          <w:szCs w:val="24"/>
          <w:lang w:val="en-US" w:eastAsia="zh-CN"/>
        </w:rPr>
      </w:pPr>
      <w:r w:rsidRPr="001E4E26">
        <w:rPr>
          <w:rFonts w:ascii="Times New Roman" w:eastAsia="Times New Roman" w:hAnsi="Times New Roman" w:cs="Times New Roman"/>
          <w:sz w:val="24"/>
          <w:szCs w:val="24"/>
          <w:lang w:val="en-US" w:eastAsia="zh-CN"/>
        </w:rPr>
        <w:t xml:space="preserve">Na </w:t>
      </w:r>
      <w:proofErr w:type="spellStart"/>
      <w:r w:rsidRPr="001E4E26">
        <w:rPr>
          <w:rFonts w:ascii="Times New Roman" w:eastAsia="Times New Roman" w:hAnsi="Times New Roman" w:cs="Times New Roman"/>
          <w:sz w:val="24"/>
          <w:szCs w:val="24"/>
          <w:lang w:val="en-US" w:eastAsia="zh-CN"/>
        </w:rPr>
        <w:t>aplicação</w:t>
      </w:r>
      <w:proofErr w:type="spellEnd"/>
      <w:r w:rsidRPr="001E4E26">
        <w:rPr>
          <w:rFonts w:ascii="Times New Roman" w:eastAsia="Times New Roman" w:hAnsi="Times New Roman" w:cs="Times New Roman"/>
          <w:sz w:val="24"/>
          <w:szCs w:val="24"/>
          <w:lang w:val="en-US" w:eastAsia="zh-CN"/>
        </w:rPr>
        <w:t xml:space="preserve"> das </w:t>
      </w:r>
      <w:proofErr w:type="spellStart"/>
      <w:r w:rsidRPr="001E4E26">
        <w:rPr>
          <w:rFonts w:ascii="Times New Roman" w:eastAsia="Times New Roman" w:hAnsi="Times New Roman" w:cs="Times New Roman"/>
          <w:sz w:val="24"/>
          <w:szCs w:val="24"/>
          <w:lang w:val="en-US" w:eastAsia="zh-CN"/>
        </w:rPr>
        <w:t>sanções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serão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considerados</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 - a </w:t>
      </w:r>
      <w:proofErr w:type="spellStart"/>
      <w:r w:rsidRPr="001E4E26">
        <w:rPr>
          <w:rFonts w:ascii="Times New Roman" w:eastAsia="Times New Roman" w:hAnsi="Times New Roman" w:cs="Times New Roman"/>
          <w:sz w:val="24"/>
          <w:szCs w:val="24"/>
          <w:lang w:val="en-US" w:eastAsia="zh-CN"/>
        </w:rPr>
        <w:t>natureza</w:t>
      </w:r>
      <w:proofErr w:type="spellEnd"/>
      <w:r w:rsidRPr="001E4E26">
        <w:rPr>
          <w:rFonts w:ascii="Times New Roman" w:eastAsia="Times New Roman" w:hAnsi="Times New Roman" w:cs="Times New Roman"/>
          <w:sz w:val="24"/>
          <w:szCs w:val="24"/>
          <w:lang w:val="en-US" w:eastAsia="zh-CN"/>
        </w:rPr>
        <w:t xml:space="preserve"> e a </w:t>
      </w:r>
      <w:proofErr w:type="spellStart"/>
      <w:r w:rsidRPr="001E4E26">
        <w:rPr>
          <w:rFonts w:ascii="Times New Roman" w:eastAsia="Times New Roman" w:hAnsi="Times New Roman" w:cs="Times New Roman"/>
          <w:sz w:val="24"/>
          <w:szCs w:val="24"/>
          <w:lang w:val="en-US" w:eastAsia="zh-CN"/>
        </w:rPr>
        <w:t>gravidade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infração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cometida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II - as </w:t>
      </w:r>
      <w:proofErr w:type="spellStart"/>
      <w:r w:rsidRPr="001E4E26">
        <w:rPr>
          <w:rFonts w:ascii="Times New Roman" w:eastAsia="Times New Roman" w:hAnsi="Times New Roman" w:cs="Times New Roman"/>
          <w:sz w:val="24"/>
          <w:szCs w:val="24"/>
          <w:lang w:val="en-US" w:eastAsia="zh-CN"/>
        </w:rPr>
        <w:t>peculiaridades</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caso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concreto</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III - as </w:t>
      </w:r>
      <w:proofErr w:type="spellStart"/>
      <w:r w:rsidRPr="001E4E26">
        <w:rPr>
          <w:rFonts w:ascii="Times New Roman" w:eastAsia="Times New Roman" w:hAnsi="Times New Roman" w:cs="Times New Roman"/>
          <w:sz w:val="24"/>
          <w:szCs w:val="24"/>
          <w:lang w:val="en-US" w:eastAsia="zh-CN"/>
        </w:rPr>
        <w:t>circunstâncias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agravantes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atenuantes</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IV - </w:t>
      </w:r>
      <w:proofErr w:type="spellStart"/>
      <w:r w:rsidRPr="001E4E26">
        <w:rPr>
          <w:rFonts w:ascii="Times New Roman" w:eastAsia="Times New Roman" w:hAnsi="Times New Roman" w:cs="Times New Roman"/>
          <w:sz w:val="24"/>
          <w:szCs w:val="24"/>
          <w:lang w:val="en-US" w:eastAsia="zh-CN"/>
        </w:rPr>
        <w:t>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danos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que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dela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provierem</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para</w:t>
      </w:r>
      <w:proofErr w:type="spellEnd"/>
      <w:r w:rsidRPr="001E4E26">
        <w:rPr>
          <w:rFonts w:ascii="Times New Roman" w:eastAsia="Times New Roman" w:hAnsi="Times New Roman" w:cs="Times New Roman"/>
          <w:sz w:val="24"/>
          <w:szCs w:val="24"/>
          <w:lang w:val="en-US" w:eastAsia="zh-CN"/>
        </w:rPr>
        <w:t xml:space="preserve"> </w:t>
      </w:r>
      <w:proofErr w:type="gramStart"/>
      <w:r w:rsidRPr="001E4E26">
        <w:rPr>
          <w:rFonts w:ascii="Times New Roman" w:eastAsia="Times New Roman" w:hAnsi="Times New Roman" w:cs="Times New Roman"/>
          <w:sz w:val="24"/>
          <w:szCs w:val="24"/>
          <w:lang w:val="en-US" w:eastAsia="zh-CN"/>
        </w:rPr>
        <w:t>a</w:t>
      </w:r>
      <w:proofErr w:type="gram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Administração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Pública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lang w:val="en-US" w:eastAsia="zh-CN"/>
        </w:rPr>
      </w:pPr>
      <w:r w:rsidRPr="001E4E26">
        <w:rPr>
          <w:rFonts w:ascii="Times New Roman" w:eastAsia="Times New Roman" w:hAnsi="Times New Roman" w:cs="Times New Roman"/>
          <w:sz w:val="24"/>
          <w:szCs w:val="24"/>
          <w:lang w:val="en-US" w:eastAsia="zh-CN"/>
        </w:rPr>
        <w:lastRenderedPageBreak/>
        <w:t xml:space="preserve">V - </w:t>
      </w:r>
      <w:proofErr w:type="gramStart"/>
      <w:r w:rsidRPr="001E4E26">
        <w:rPr>
          <w:rFonts w:ascii="Times New Roman" w:eastAsia="Times New Roman" w:hAnsi="Times New Roman" w:cs="Times New Roman"/>
          <w:sz w:val="24"/>
          <w:szCs w:val="24"/>
          <w:lang w:val="en-US" w:eastAsia="zh-CN"/>
        </w:rPr>
        <w:t>a</w:t>
      </w:r>
      <w:proofErr w:type="gram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implantação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o </w:t>
      </w:r>
      <w:proofErr w:type="spellStart"/>
      <w:r w:rsidRPr="001E4E26">
        <w:rPr>
          <w:rFonts w:ascii="Times New Roman" w:eastAsia="Times New Roman" w:hAnsi="Times New Roman" w:cs="Times New Roman"/>
          <w:sz w:val="24"/>
          <w:szCs w:val="24"/>
          <w:lang w:val="en-US" w:eastAsia="zh-CN"/>
        </w:rPr>
        <w:t>aperfeiçoamento</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programa</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integridade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conforme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normas</w:t>
      </w:r>
      <w:proofErr w:type="spellEnd"/>
      <w:r w:rsidRPr="001E4E26">
        <w:rPr>
          <w:rFonts w:ascii="Times New Roman" w:eastAsia="Times New Roman" w:hAnsi="Times New Roman" w:cs="Times New Roman"/>
          <w:sz w:val="24"/>
          <w:szCs w:val="24"/>
          <w:lang w:val="en-US" w:eastAsia="zh-CN"/>
        </w:rPr>
        <w:t xml:space="preserve"> e </w:t>
      </w:r>
      <w:proofErr w:type="spellStart"/>
      <w:r w:rsidRPr="001E4E26">
        <w:rPr>
          <w:rFonts w:ascii="Times New Roman" w:eastAsia="Times New Roman" w:hAnsi="Times New Roman" w:cs="Times New Roman"/>
          <w:sz w:val="24"/>
          <w:szCs w:val="24"/>
          <w:lang w:val="en-US" w:eastAsia="zh-CN"/>
        </w:rPr>
        <w:t>orientações</w:t>
      </w:r>
      <w:proofErr w:type="spellEnd"/>
      <w:r w:rsidRPr="001E4E26">
        <w:rPr>
          <w:rFonts w:ascii="Times New Roman" w:eastAsia="Times New Roman" w:hAnsi="Times New Roman" w:cs="Times New Roman"/>
          <w:sz w:val="24"/>
          <w:szCs w:val="24"/>
          <w:lang w:val="en-US" w:eastAsia="zh-CN"/>
        </w:rPr>
        <w:t xml:space="preserve"> dos </w:t>
      </w:r>
      <w:proofErr w:type="spellStart"/>
      <w:r w:rsidRPr="001E4E26">
        <w:rPr>
          <w:rFonts w:ascii="Times New Roman" w:eastAsia="Times New Roman" w:hAnsi="Times New Roman" w:cs="Times New Roman"/>
          <w:sz w:val="24"/>
          <w:szCs w:val="24"/>
          <w:lang w:val="en-US" w:eastAsia="zh-CN"/>
        </w:rPr>
        <w:t>órgãos</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controle</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jc w:val="both"/>
        <w:rPr>
          <w:rFonts w:ascii="Times New Roman" w:eastAsia="Times New Roman" w:hAnsi="Times New Roman" w:cs="Times New Roman"/>
          <w:sz w:val="24"/>
          <w:szCs w:val="24"/>
          <w:lang w:val="en-US" w:eastAsia="zh-CN"/>
        </w:rPr>
      </w:pPr>
      <w:r w:rsidRPr="001E4E26">
        <w:rPr>
          <w:rFonts w:ascii="Times New Roman" w:hAnsi="Times New Roman" w:cs="Times New Roman"/>
          <w:sz w:val="24"/>
          <w:szCs w:val="24"/>
          <w:lang w:eastAsia="zh-CN"/>
        </w:rPr>
        <w:t>4.4</w:t>
      </w:r>
      <w:r w:rsidRPr="001E4E26">
        <w:rPr>
          <w:rFonts w:ascii="Times New Roman" w:eastAsia="Times New Roman" w:hAnsi="Times New Roman" w:cs="Times New Roman"/>
          <w:sz w:val="24"/>
          <w:szCs w:val="24"/>
          <w:lang w:val="en-US" w:eastAsia="zh-CN"/>
        </w:rPr>
        <w:t>.</w:t>
      </w:r>
      <w:r w:rsidRPr="001E4E26">
        <w:rPr>
          <w:rFonts w:ascii="Times New Roman" w:hAnsi="Times New Roman" w:cs="Times New Roman"/>
          <w:sz w:val="24"/>
          <w:szCs w:val="24"/>
          <w:lang w:eastAsia="zh-CN"/>
        </w:rPr>
        <w:t>4</w:t>
      </w:r>
      <w:r w:rsidRPr="001E4E26">
        <w:rPr>
          <w:rFonts w:ascii="Times New Roman" w:eastAsia="Times New Roman" w:hAnsi="Times New Roman" w:cs="Times New Roman"/>
          <w:sz w:val="24"/>
          <w:szCs w:val="24"/>
          <w:lang w:val="en-US" w:eastAsia="zh-CN"/>
        </w:rPr>
        <w:t xml:space="preserve">. </w:t>
      </w:r>
      <w:proofErr w:type="gramStart"/>
      <w:r w:rsidRPr="001E4E26">
        <w:rPr>
          <w:rFonts w:ascii="Times New Roman" w:eastAsia="Times New Roman" w:hAnsi="Times New Roman" w:cs="Times New Roman"/>
          <w:sz w:val="24"/>
          <w:szCs w:val="24"/>
          <w:lang w:val="en-US" w:eastAsia="zh-CN"/>
        </w:rPr>
        <w:t xml:space="preserve">As </w:t>
      </w:r>
      <w:proofErr w:type="spellStart"/>
      <w:r w:rsidRPr="001E4E26">
        <w:rPr>
          <w:rFonts w:ascii="Times New Roman" w:eastAsia="Times New Roman" w:hAnsi="Times New Roman" w:cs="Times New Roman"/>
          <w:sz w:val="24"/>
          <w:szCs w:val="24"/>
          <w:lang w:val="en-US" w:eastAsia="zh-CN"/>
        </w:rPr>
        <w:t>hipóteses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que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constituem</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motivo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para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extinção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contratual</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estão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elencadas</w:t>
      </w:r>
      <w:proofErr w:type="spellEnd"/>
      <w:r w:rsidRPr="001E4E26">
        <w:rPr>
          <w:rFonts w:ascii="Times New Roman" w:eastAsia="Times New Roman" w:hAnsi="Times New Roman" w:cs="Times New Roman"/>
          <w:sz w:val="24"/>
          <w:szCs w:val="24"/>
          <w:lang w:val="en-US" w:eastAsia="zh-CN"/>
        </w:rPr>
        <w:t xml:space="preserve"> no art.</w:t>
      </w:r>
      <w:proofErr w:type="gramEnd"/>
      <w:r w:rsidRPr="001E4E26">
        <w:rPr>
          <w:rFonts w:ascii="Times New Roman" w:eastAsia="Times New Roman" w:hAnsi="Times New Roman" w:cs="Times New Roman"/>
          <w:sz w:val="24"/>
          <w:szCs w:val="24"/>
          <w:lang w:val="en-US" w:eastAsia="zh-CN"/>
        </w:rPr>
        <w:t xml:space="preserve"> 137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Lei nº 14.133/2021, </w:t>
      </w:r>
      <w:proofErr w:type="gramStart"/>
      <w:r w:rsidRPr="001E4E26">
        <w:rPr>
          <w:rFonts w:ascii="Times New Roman" w:eastAsia="Times New Roman" w:hAnsi="Times New Roman" w:cs="Times New Roman"/>
          <w:sz w:val="24"/>
          <w:szCs w:val="24"/>
          <w:lang w:val="en-US" w:eastAsia="zh-CN"/>
        </w:rPr>
        <w:t>a</w:t>
      </w:r>
      <w:proofErr w:type="gram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extinção</w:t>
      </w:r>
      <w:proofErr w:type="spellEnd"/>
      <w:r w:rsidRPr="001E4E26">
        <w:rPr>
          <w:rFonts w:ascii="Times New Roman" w:eastAsia="Times New Roman" w:hAnsi="Times New Roman" w:cs="Times New Roman"/>
          <w:sz w:val="24"/>
          <w:szCs w:val="24"/>
          <w:lang w:val="en-US" w:eastAsia="zh-CN"/>
        </w:rPr>
        <w:t xml:space="preserve"> do </w:t>
      </w:r>
      <w:proofErr w:type="spellStart"/>
      <w:r w:rsidRPr="001E4E26">
        <w:rPr>
          <w:rFonts w:ascii="Times New Roman" w:eastAsia="Times New Roman" w:hAnsi="Times New Roman" w:cs="Times New Roman"/>
          <w:sz w:val="24"/>
          <w:szCs w:val="24"/>
          <w:lang w:val="en-US" w:eastAsia="zh-CN"/>
        </w:rPr>
        <w:t>contrato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poderá</w:t>
      </w:r>
      <w:proofErr w:type="spellEnd"/>
      <w:r w:rsidRPr="001E4E26">
        <w:rPr>
          <w:rFonts w:ascii="Times New Roman" w:eastAsia="Times New Roman" w:hAnsi="Times New Roman" w:cs="Times New Roman"/>
          <w:sz w:val="24"/>
          <w:szCs w:val="24"/>
          <w:lang w:val="en-US" w:eastAsia="zh-CN"/>
        </w:rPr>
        <w:t xml:space="preserve"> ser: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r w:rsidRPr="001E4E26">
        <w:rPr>
          <w:rFonts w:ascii="Times New Roman" w:eastAsia="Times New Roman" w:hAnsi="Times New Roman" w:cs="Times New Roman"/>
          <w:sz w:val="24"/>
          <w:szCs w:val="24"/>
          <w:lang w:val="en-US" w:eastAsia="zh-CN"/>
        </w:rPr>
        <w:t xml:space="preserve">I - </w:t>
      </w:r>
      <w:proofErr w:type="spellStart"/>
      <w:r w:rsidRPr="001E4E26">
        <w:rPr>
          <w:rFonts w:ascii="Times New Roman" w:eastAsia="Times New Roman" w:hAnsi="Times New Roman" w:cs="Times New Roman"/>
          <w:sz w:val="24"/>
          <w:szCs w:val="24"/>
          <w:lang w:val="en-US" w:eastAsia="zh-CN"/>
        </w:rPr>
        <w:t>Determinada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ato</w:t>
      </w:r>
      <w:proofErr w:type="spellEnd"/>
      <w:r w:rsidRPr="001E4E26">
        <w:rPr>
          <w:rFonts w:ascii="Times New Roman" w:eastAsia="Times New Roman" w:hAnsi="Times New Roman" w:cs="Times New Roman"/>
          <w:sz w:val="24"/>
          <w:szCs w:val="24"/>
          <w:lang w:val="en-US" w:eastAsia="zh-CN"/>
        </w:rPr>
        <w:t xml:space="preserve"> unilateral e </w:t>
      </w:r>
      <w:proofErr w:type="spellStart"/>
      <w:r w:rsidRPr="001E4E26">
        <w:rPr>
          <w:rFonts w:ascii="Times New Roman" w:eastAsia="Times New Roman" w:hAnsi="Times New Roman" w:cs="Times New Roman"/>
          <w:sz w:val="24"/>
          <w:szCs w:val="24"/>
          <w:lang w:val="en-US" w:eastAsia="zh-CN"/>
        </w:rPr>
        <w:t>escrita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Administração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exceto</w:t>
      </w:r>
      <w:proofErr w:type="spellEnd"/>
      <w:r w:rsidRPr="001E4E26">
        <w:rPr>
          <w:rFonts w:ascii="Times New Roman" w:eastAsia="Times New Roman" w:hAnsi="Times New Roman" w:cs="Times New Roman"/>
          <w:sz w:val="24"/>
          <w:szCs w:val="24"/>
          <w:lang w:val="en-US" w:eastAsia="zh-CN"/>
        </w:rPr>
        <w:t xml:space="preserve"> no </w:t>
      </w:r>
      <w:proofErr w:type="spellStart"/>
      <w:r w:rsidRPr="001E4E26">
        <w:rPr>
          <w:rFonts w:ascii="Times New Roman" w:eastAsia="Times New Roman" w:hAnsi="Times New Roman" w:cs="Times New Roman"/>
          <w:sz w:val="24"/>
          <w:szCs w:val="24"/>
          <w:lang w:val="en-US" w:eastAsia="zh-CN"/>
        </w:rPr>
        <w:t>caso</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descumprimento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decorrente</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sua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própria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conduta</w:t>
      </w:r>
      <w:proofErr w:type="spellEnd"/>
      <w:r w:rsidRPr="001E4E26">
        <w:rPr>
          <w:rFonts w:ascii="Times New Roman" w:eastAsia="Times New Roman" w:hAnsi="Times New Roman" w:cs="Times New Roman"/>
          <w:sz w:val="24"/>
          <w:szCs w:val="24"/>
          <w:lang w:val="en-US" w:eastAsia="zh-CN"/>
        </w:rPr>
        <w:t xml:space="preserve">; </w:t>
      </w:r>
    </w:p>
    <w:p w:rsidR="001E4E26" w:rsidRPr="001E4E26" w:rsidRDefault="001E4E26" w:rsidP="001E4E26">
      <w:pPr>
        <w:spacing w:after="0" w:line="276" w:lineRule="auto"/>
        <w:ind w:left="567"/>
        <w:jc w:val="both"/>
        <w:rPr>
          <w:rFonts w:ascii="Times New Roman" w:eastAsia="Times New Roman" w:hAnsi="Times New Roman" w:cs="Times New Roman"/>
          <w:sz w:val="24"/>
          <w:szCs w:val="24"/>
          <w:lang w:val="en-US" w:eastAsia="zh-CN"/>
        </w:rPr>
      </w:pPr>
      <w:r w:rsidRPr="001E4E26">
        <w:rPr>
          <w:rFonts w:ascii="Times New Roman" w:eastAsia="Times New Roman" w:hAnsi="Times New Roman" w:cs="Times New Roman"/>
          <w:sz w:val="24"/>
          <w:szCs w:val="24"/>
          <w:lang w:val="en-US" w:eastAsia="zh-CN"/>
        </w:rPr>
        <w:t xml:space="preserve">II - consensual,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acordo</w:t>
      </w:r>
      <w:proofErr w:type="spellEnd"/>
      <w:r w:rsidRPr="001E4E26">
        <w:rPr>
          <w:rFonts w:ascii="Times New Roman" w:eastAsia="Times New Roman" w:hAnsi="Times New Roman" w:cs="Times New Roman"/>
          <w:sz w:val="24"/>
          <w:szCs w:val="24"/>
          <w:lang w:val="en-US" w:eastAsia="zh-CN"/>
        </w:rPr>
        <w:t xml:space="preserve"> entre as </w:t>
      </w:r>
      <w:proofErr w:type="spellStart"/>
      <w:r w:rsidRPr="001E4E26">
        <w:rPr>
          <w:rFonts w:ascii="Times New Roman" w:eastAsia="Times New Roman" w:hAnsi="Times New Roman" w:cs="Times New Roman"/>
          <w:sz w:val="24"/>
          <w:szCs w:val="24"/>
          <w:lang w:val="en-US" w:eastAsia="zh-CN"/>
        </w:rPr>
        <w:t>partes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conciliação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mediação</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comitê</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resolução</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disputas</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desde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que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haja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interesse</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Administração</w:t>
      </w:r>
      <w:proofErr w:type="spellEnd"/>
      <w:r w:rsidRPr="001E4E26">
        <w:rPr>
          <w:rFonts w:ascii="Times New Roman" w:eastAsia="Times New Roman" w:hAnsi="Times New Roman" w:cs="Times New Roman"/>
          <w:sz w:val="24"/>
          <w:szCs w:val="24"/>
          <w:lang w:val="en-US" w:eastAsia="zh-CN"/>
        </w:rPr>
        <w:t>;</w:t>
      </w:r>
    </w:p>
    <w:p w:rsidR="001E4E26" w:rsidRPr="001E4E26" w:rsidRDefault="001E4E26" w:rsidP="001E4E26">
      <w:pPr>
        <w:spacing w:after="0" w:line="276" w:lineRule="auto"/>
        <w:ind w:left="567"/>
        <w:jc w:val="both"/>
        <w:rPr>
          <w:rFonts w:ascii="Times New Roman" w:eastAsia="Times New Roman" w:hAnsi="Times New Roman" w:cs="Times New Roman"/>
          <w:sz w:val="24"/>
          <w:szCs w:val="24"/>
        </w:rPr>
      </w:pPr>
      <w:proofErr w:type="gramStart"/>
      <w:r w:rsidRPr="001E4E26">
        <w:rPr>
          <w:rFonts w:ascii="Times New Roman" w:eastAsia="Times New Roman" w:hAnsi="Times New Roman" w:cs="Times New Roman"/>
          <w:sz w:val="24"/>
          <w:szCs w:val="24"/>
          <w:lang w:val="en-US" w:eastAsia="zh-CN"/>
        </w:rPr>
        <w:t xml:space="preserve">III - </w:t>
      </w:r>
      <w:proofErr w:type="spellStart"/>
      <w:r w:rsidRPr="001E4E26">
        <w:rPr>
          <w:rFonts w:ascii="Times New Roman" w:eastAsia="Times New Roman" w:hAnsi="Times New Roman" w:cs="Times New Roman"/>
          <w:sz w:val="24"/>
          <w:szCs w:val="24"/>
          <w:lang w:val="en-US" w:eastAsia="zh-CN"/>
        </w:rPr>
        <w:t>determinada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decisão</w:t>
      </w:r>
      <w:proofErr w:type="spellEnd"/>
      <w:r w:rsidRPr="001E4E26">
        <w:rPr>
          <w:rFonts w:ascii="Times New Roman" w:eastAsia="Times New Roman" w:hAnsi="Times New Roman" w:cs="Times New Roman"/>
          <w:sz w:val="24"/>
          <w:szCs w:val="24"/>
          <w:lang w:val="en-US" w:eastAsia="zh-CN"/>
        </w:rPr>
        <w:t xml:space="preserve"> arbitral, </w:t>
      </w:r>
      <w:proofErr w:type="spellStart"/>
      <w:r w:rsidRPr="001E4E26">
        <w:rPr>
          <w:rFonts w:ascii="Times New Roman" w:eastAsia="Times New Roman" w:hAnsi="Times New Roman" w:cs="Times New Roman"/>
          <w:sz w:val="24"/>
          <w:szCs w:val="24"/>
          <w:lang w:val="en-US" w:eastAsia="zh-CN"/>
        </w:rPr>
        <w:t>em</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decorrência</w:t>
      </w:r>
      <w:proofErr w:type="spellEnd"/>
      <w:r w:rsidRPr="001E4E26">
        <w:rPr>
          <w:rFonts w:ascii="Times New Roman" w:eastAsia="Times New Roman" w:hAnsi="Times New Roman" w:cs="Times New Roman"/>
          <w:sz w:val="24"/>
          <w:szCs w:val="24"/>
          <w:lang w:val="en-US" w:eastAsia="zh-CN"/>
        </w:rPr>
        <w:t xml:space="preserve"> de </w:t>
      </w:r>
      <w:proofErr w:type="spellStart"/>
      <w:r w:rsidRPr="001E4E26">
        <w:rPr>
          <w:rFonts w:ascii="Times New Roman" w:eastAsia="Times New Roman" w:hAnsi="Times New Roman" w:cs="Times New Roman"/>
          <w:sz w:val="24"/>
          <w:szCs w:val="24"/>
          <w:lang w:val="en-US" w:eastAsia="zh-CN"/>
        </w:rPr>
        <w:t>cláusula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compromissória</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compromisso</w:t>
      </w:r>
      <w:proofErr w:type="spellEnd"/>
      <w:r w:rsidRPr="001E4E26">
        <w:rPr>
          <w:rFonts w:ascii="Times New Roman" w:eastAsia="Times New Roman" w:hAnsi="Times New Roman" w:cs="Times New Roman"/>
          <w:sz w:val="24"/>
          <w:szCs w:val="24"/>
          <w:lang w:val="en-US" w:eastAsia="zh-CN"/>
        </w:rPr>
        <w:t xml:space="preserve"> arbitral, </w:t>
      </w:r>
      <w:proofErr w:type="spellStart"/>
      <w:r w:rsidRPr="001E4E26">
        <w:rPr>
          <w:rFonts w:ascii="Times New Roman" w:eastAsia="Times New Roman" w:hAnsi="Times New Roman" w:cs="Times New Roman"/>
          <w:sz w:val="24"/>
          <w:szCs w:val="24"/>
          <w:lang w:val="en-US" w:eastAsia="zh-CN"/>
        </w:rPr>
        <w:t>ou</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por</w:t>
      </w:r>
      <w:proofErr w:type="spellEnd"/>
      <w:r w:rsidRPr="001E4E26">
        <w:rPr>
          <w:rFonts w:ascii="Times New Roman" w:eastAsia="Times New Roman" w:hAnsi="Times New Roman" w:cs="Times New Roman"/>
          <w:sz w:val="24"/>
          <w:szCs w:val="24"/>
          <w:lang w:val="en-US" w:eastAsia="zh-CN"/>
        </w:rPr>
        <w:t xml:space="preserve"> </w:t>
      </w:r>
      <w:proofErr w:type="spellStart"/>
      <w:r w:rsidRPr="001E4E26">
        <w:rPr>
          <w:rFonts w:ascii="Times New Roman" w:eastAsia="Times New Roman" w:hAnsi="Times New Roman" w:cs="Times New Roman"/>
          <w:sz w:val="24"/>
          <w:szCs w:val="24"/>
          <w:lang w:val="en-US" w:eastAsia="zh-CN"/>
        </w:rPr>
        <w:t>decisão</w:t>
      </w:r>
      <w:proofErr w:type="spellEnd"/>
      <w:r w:rsidRPr="001E4E26">
        <w:rPr>
          <w:rFonts w:ascii="Times New Roman" w:eastAsia="Times New Roman" w:hAnsi="Times New Roman" w:cs="Times New Roman"/>
          <w:sz w:val="24"/>
          <w:szCs w:val="24"/>
          <w:lang w:val="en-US" w:eastAsia="zh-CN"/>
        </w:rPr>
        <w:t xml:space="preserve"> judicial</w:t>
      </w:r>
      <w:r w:rsidRPr="001E4E26">
        <w:rPr>
          <w:rFonts w:ascii="Times New Roman" w:eastAsia="Times New Roman" w:hAnsi="Times New Roman" w:cs="Times New Roman"/>
          <w:sz w:val="24"/>
          <w:szCs w:val="24"/>
          <w:lang w:eastAsia="zh-CN"/>
        </w:rPr>
        <w:t>.</w:t>
      </w:r>
      <w:proofErr w:type="gramEnd"/>
    </w:p>
    <w:p w:rsidR="001E4E26" w:rsidRPr="001E4E26" w:rsidRDefault="001E4E26" w:rsidP="001E4E26">
      <w:pPr>
        <w:pStyle w:val="NormalWeb"/>
        <w:spacing w:line="276" w:lineRule="auto"/>
        <w:jc w:val="both"/>
        <w:rPr>
          <w:b/>
          <w:bCs/>
          <w:color w:val="000000"/>
        </w:rPr>
      </w:pPr>
    </w:p>
    <w:p w:rsidR="001E4E26" w:rsidRPr="001E4E26" w:rsidRDefault="001E4E26" w:rsidP="001E4E26">
      <w:pPr>
        <w:pStyle w:val="NormalWeb"/>
        <w:spacing w:line="276" w:lineRule="auto"/>
        <w:jc w:val="both"/>
        <w:rPr>
          <w:color w:val="000000"/>
        </w:rPr>
      </w:pPr>
      <w:r w:rsidRPr="001E4E26">
        <w:rPr>
          <w:b/>
          <w:bCs/>
          <w:color w:val="000000"/>
        </w:rPr>
        <w:t>5. MODELO DE EXECUÇÃO DO OBJETO</w:t>
      </w:r>
    </w:p>
    <w:p w:rsidR="001E4E26" w:rsidRPr="001E4E26" w:rsidRDefault="001E4E26" w:rsidP="001E4E26">
      <w:pPr>
        <w:pStyle w:val="NormalWeb"/>
        <w:spacing w:line="276" w:lineRule="auto"/>
        <w:jc w:val="both"/>
        <w:rPr>
          <w:color w:val="000000"/>
        </w:rPr>
      </w:pPr>
      <w:r w:rsidRPr="001E4E26">
        <w:rPr>
          <w:color w:val="000000"/>
        </w:rPr>
        <w:t xml:space="preserve">A execução da obra será realizada conforme </w:t>
      </w:r>
      <w:proofErr w:type="gramStart"/>
      <w:r w:rsidRPr="001E4E26">
        <w:rPr>
          <w:color w:val="000000"/>
        </w:rPr>
        <w:t>o cronogramas</w:t>
      </w:r>
      <w:proofErr w:type="gramEnd"/>
      <w:r w:rsidRPr="001E4E26">
        <w:rPr>
          <w:color w:val="000000"/>
        </w:rPr>
        <w:t xml:space="preserve"> físico-financeiro e o memoriais descritivos, anexos ao presente processo, que detalham as etapas, prazos e métodos construtivos a serem seguidos pela empresa contratada.</w:t>
      </w:r>
    </w:p>
    <w:p w:rsidR="001E4E26" w:rsidRPr="001E4E26" w:rsidRDefault="001E4E26" w:rsidP="001E4E26">
      <w:pPr>
        <w:pStyle w:val="NormalWeb"/>
        <w:spacing w:line="276" w:lineRule="auto"/>
        <w:jc w:val="both"/>
        <w:rPr>
          <w:color w:val="000000"/>
        </w:rPr>
      </w:pPr>
      <w:r w:rsidRPr="001E4E26">
        <w:rPr>
          <w:color w:val="000000"/>
        </w:rPr>
        <w:t>A realização dos serviços compõe serviços de mão de obra referente à execução de reparos, conservação e recuperação dos equipamentos e periféricos utilizados nos consultórios odontológicos do município; e no fornecimento de materiais de ótima qualidade, preferencialmente originais (ou conforme disponibilidade), e materiais específicos a serem utilizados na execução dos serviços objeto da contratação acima referida.</w:t>
      </w:r>
    </w:p>
    <w:p w:rsidR="001E4E26" w:rsidRPr="001E4E26" w:rsidRDefault="001E4E26" w:rsidP="001E4E26">
      <w:pPr>
        <w:pStyle w:val="NormalWeb"/>
        <w:spacing w:line="276" w:lineRule="auto"/>
        <w:jc w:val="both"/>
        <w:rPr>
          <w:rFonts w:eastAsia="Calibri"/>
          <w:color w:val="000000"/>
          <w:shd w:val="clear" w:color="auto" w:fill="FFFFFF"/>
        </w:rPr>
      </w:pPr>
      <w:r w:rsidRPr="001E4E26">
        <w:rPr>
          <w:rFonts w:eastAsia="Calibri"/>
          <w:color w:val="000000"/>
          <w:shd w:val="clear" w:color="auto" w:fill="FFFFFF"/>
          <w:lang w:eastAsia="pt-BR"/>
        </w:rPr>
        <w:t xml:space="preserve">O </w:t>
      </w:r>
      <w:r w:rsidRPr="001E4E26">
        <w:rPr>
          <w:rFonts w:eastAsia="Calibri"/>
          <w:color w:val="000000"/>
          <w:shd w:val="clear" w:color="auto" w:fill="FFFFFF"/>
          <w:lang w:val="en-US" w:eastAsia="pt-BR"/>
        </w:rPr>
        <w:t>p</w:t>
      </w:r>
      <w:proofErr w:type="spellStart"/>
      <w:r w:rsidRPr="001E4E26">
        <w:rPr>
          <w:rFonts w:eastAsia="Calibri"/>
          <w:color w:val="000000"/>
          <w:shd w:val="clear" w:color="auto" w:fill="FFFFFF"/>
          <w:lang w:eastAsia="pt-BR"/>
        </w:rPr>
        <w:t>razo</w:t>
      </w:r>
      <w:proofErr w:type="spellEnd"/>
      <w:r w:rsidRPr="001E4E26">
        <w:rPr>
          <w:rFonts w:eastAsia="Calibri"/>
          <w:color w:val="000000"/>
          <w:shd w:val="clear" w:color="auto" w:fill="FFFFFF"/>
          <w:lang w:eastAsia="pt-BR"/>
        </w:rPr>
        <w:t xml:space="preserve"> estimado para a execução dos serviços é de </w:t>
      </w:r>
      <w:proofErr w:type="gramStart"/>
      <w:r w:rsidRPr="001E4E26">
        <w:rPr>
          <w:rFonts w:eastAsia="Calibri"/>
          <w:color w:val="000000"/>
          <w:shd w:val="clear" w:color="auto" w:fill="FFFFFF"/>
          <w:lang w:val="en-US" w:eastAsia="pt-BR"/>
        </w:rPr>
        <w:t>8</w:t>
      </w:r>
      <w:proofErr w:type="gramEnd"/>
      <w:r w:rsidRPr="001E4E26">
        <w:rPr>
          <w:rFonts w:eastAsia="Calibri"/>
          <w:color w:val="000000"/>
          <w:shd w:val="clear" w:color="auto" w:fill="FFFFFF"/>
          <w:lang w:eastAsia="pt-BR"/>
        </w:rPr>
        <w:t xml:space="preserve"> meses</w:t>
      </w:r>
      <w:r w:rsidRPr="001E4E26">
        <w:rPr>
          <w:rFonts w:eastAsia="Calibri"/>
          <w:color w:val="000000"/>
          <w:shd w:val="clear" w:color="auto" w:fill="FFFFFF"/>
          <w:lang w:val="en-US" w:eastAsia="pt-BR"/>
        </w:rPr>
        <w:t xml:space="preserve"> </w:t>
      </w:r>
      <w:proofErr w:type="spellStart"/>
      <w:r w:rsidRPr="001E4E26">
        <w:rPr>
          <w:rFonts w:eastAsia="Calibri"/>
          <w:color w:val="000000"/>
          <w:shd w:val="clear" w:color="auto" w:fill="FFFFFF"/>
          <w:lang w:val="en-US" w:eastAsia="pt-BR"/>
        </w:rPr>
        <w:t>para</w:t>
      </w:r>
      <w:proofErr w:type="spellEnd"/>
      <w:r w:rsidRPr="001E4E26">
        <w:rPr>
          <w:rFonts w:eastAsia="Calibri"/>
          <w:color w:val="000000"/>
          <w:shd w:val="clear" w:color="auto" w:fill="FFFFFF"/>
          <w:lang w:val="en-US" w:eastAsia="pt-BR"/>
        </w:rPr>
        <w:t xml:space="preserve"> a </w:t>
      </w:r>
      <w:proofErr w:type="spellStart"/>
      <w:r w:rsidRPr="001E4E26">
        <w:rPr>
          <w:rFonts w:eastAsia="Calibri"/>
          <w:color w:val="000000"/>
          <w:shd w:val="clear" w:color="auto" w:fill="FFFFFF"/>
          <w:lang w:val="en-US" w:eastAsia="pt-BR"/>
        </w:rPr>
        <w:t>reforma</w:t>
      </w:r>
      <w:proofErr w:type="spellEnd"/>
      <w:r w:rsidRPr="001E4E26">
        <w:rPr>
          <w:rFonts w:eastAsia="Calibri"/>
          <w:color w:val="000000"/>
          <w:shd w:val="clear" w:color="auto" w:fill="FFFFFF"/>
          <w:lang w:val="en-US" w:eastAsia="pt-BR"/>
        </w:rPr>
        <w:t xml:space="preserve"> das </w:t>
      </w:r>
      <w:proofErr w:type="spellStart"/>
      <w:r w:rsidRPr="001E4E26">
        <w:rPr>
          <w:rFonts w:eastAsia="Calibri"/>
          <w:color w:val="000000"/>
          <w:shd w:val="clear" w:color="auto" w:fill="FFFFFF"/>
          <w:lang w:val="en-US" w:eastAsia="pt-BR"/>
        </w:rPr>
        <w:t>Unidades</w:t>
      </w:r>
      <w:proofErr w:type="spellEnd"/>
      <w:r w:rsidRPr="001E4E26">
        <w:rPr>
          <w:rFonts w:eastAsia="Calibri"/>
          <w:color w:val="000000"/>
          <w:shd w:val="clear" w:color="auto" w:fill="FFFFFF"/>
          <w:lang w:val="en-US" w:eastAsia="pt-BR"/>
        </w:rPr>
        <w:t xml:space="preserve"> </w:t>
      </w:r>
      <w:proofErr w:type="spellStart"/>
      <w:r w:rsidRPr="001E4E26">
        <w:rPr>
          <w:rFonts w:eastAsia="Calibri"/>
          <w:color w:val="000000"/>
          <w:shd w:val="clear" w:color="auto" w:fill="FFFFFF"/>
          <w:lang w:val="en-US" w:eastAsia="pt-BR"/>
        </w:rPr>
        <w:t>Básicas</w:t>
      </w:r>
      <w:proofErr w:type="spellEnd"/>
      <w:r w:rsidRPr="001E4E26">
        <w:rPr>
          <w:rFonts w:eastAsia="Calibri"/>
          <w:color w:val="000000"/>
          <w:shd w:val="clear" w:color="auto" w:fill="FFFFFF"/>
          <w:lang w:eastAsia="pt-BR"/>
        </w:rPr>
        <w:t>, conforme cronograma</w:t>
      </w:r>
      <w:r w:rsidRPr="001E4E26">
        <w:rPr>
          <w:rFonts w:eastAsia="Calibri"/>
          <w:color w:val="000000"/>
          <w:shd w:val="clear" w:color="auto" w:fill="FFFFFF"/>
          <w:lang w:val="en-US" w:eastAsia="pt-BR"/>
        </w:rPr>
        <w:t>s</w:t>
      </w:r>
      <w:r w:rsidRPr="001E4E26">
        <w:rPr>
          <w:rFonts w:eastAsia="Calibri"/>
          <w:color w:val="000000"/>
          <w:shd w:val="clear" w:color="auto" w:fill="FFFFFF"/>
          <w:lang w:eastAsia="pt-BR"/>
        </w:rPr>
        <w:t xml:space="preserve"> físico-financeiro em anexo.</w:t>
      </w:r>
    </w:p>
    <w:p w:rsidR="001E4E26" w:rsidRPr="001E4E26" w:rsidRDefault="001E4E26" w:rsidP="001E4E26">
      <w:pPr>
        <w:pStyle w:val="NormalWeb"/>
        <w:spacing w:line="276" w:lineRule="auto"/>
        <w:jc w:val="both"/>
        <w:rPr>
          <w:color w:val="000000"/>
        </w:rPr>
      </w:pPr>
      <w:r w:rsidRPr="001E4E26">
        <w:rPr>
          <w:color w:val="000000"/>
        </w:rPr>
        <w:t xml:space="preserve">A contratada deverá realizar o serviço, garantindo que todas as fases ocorram dentro dos padrões técnicos exigidos, com qualidade, segurança e economicidade. </w:t>
      </w:r>
    </w:p>
    <w:p w:rsidR="001E4E26" w:rsidRPr="001E4E26" w:rsidRDefault="001E4E26" w:rsidP="001E4E26">
      <w:pPr>
        <w:pStyle w:val="NormalWeb"/>
        <w:spacing w:line="276" w:lineRule="auto"/>
        <w:jc w:val="both"/>
        <w:rPr>
          <w:color w:val="000000"/>
        </w:rPr>
      </w:pPr>
    </w:p>
    <w:p w:rsidR="001E4E26" w:rsidRPr="001E4E26" w:rsidRDefault="001E4E26" w:rsidP="001E4E26">
      <w:pPr>
        <w:pStyle w:val="NormalWeb"/>
        <w:spacing w:line="276" w:lineRule="auto"/>
        <w:jc w:val="both"/>
        <w:rPr>
          <w:color w:val="000000"/>
        </w:rPr>
      </w:pPr>
      <w:bookmarkStart w:id="13" w:name="art6xxiiif"/>
      <w:bookmarkEnd w:id="13"/>
      <w:r w:rsidRPr="001E4E26">
        <w:rPr>
          <w:b/>
          <w:bCs/>
          <w:color w:val="000000"/>
        </w:rPr>
        <w:t>6. MODELO DE GESTÃO DO CONTRATO</w:t>
      </w:r>
    </w:p>
    <w:p w:rsidR="001E4E26" w:rsidRPr="001E4E26" w:rsidRDefault="001E4E26" w:rsidP="001E4E26">
      <w:pPr>
        <w:pStyle w:val="NormalWeb"/>
        <w:spacing w:line="276" w:lineRule="auto"/>
        <w:jc w:val="both"/>
        <w:rPr>
          <w:color w:val="000000"/>
          <w:highlight w:val="yellow"/>
        </w:rPr>
      </w:pPr>
      <w:r w:rsidRPr="001E4E26">
        <w:rPr>
          <w:color w:val="000000"/>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1E4E26">
        <w:rPr>
          <w:color w:val="000000"/>
        </w:rPr>
        <w:t>Teutônia</w:t>
      </w:r>
      <w:proofErr w:type="spellEnd"/>
      <w:r w:rsidRPr="001E4E26">
        <w:rPr>
          <w:color w:val="000000"/>
        </w:rPr>
        <w:t>, nos termos da Lei Federal nº 14.133/2021”. A fiscalização caberá aos servidores</w:t>
      </w:r>
      <w:bookmarkStart w:id="14" w:name="art6xxiiig"/>
      <w:bookmarkEnd w:id="14"/>
      <w:r w:rsidRPr="001E4E26">
        <w:rPr>
          <w:color w:val="000000"/>
        </w:rPr>
        <w:t xml:space="preserve"> Aline </w:t>
      </w:r>
      <w:proofErr w:type="spellStart"/>
      <w:r w:rsidRPr="001E4E26">
        <w:rPr>
          <w:color w:val="000000"/>
        </w:rPr>
        <w:t>Dezordi</w:t>
      </w:r>
      <w:proofErr w:type="spellEnd"/>
      <w:r w:rsidRPr="001E4E26">
        <w:rPr>
          <w:color w:val="000000"/>
        </w:rPr>
        <w:t xml:space="preserve"> </w:t>
      </w:r>
      <w:proofErr w:type="spellStart"/>
      <w:r w:rsidRPr="001E4E26">
        <w:rPr>
          <w:color w:val="000000"/>
        </w:rPr>
        <w:t>Casarin</w:t>
      </w:r>
      <w:proofErr w:type="spellEnd"/>
      <w:r w:rsidRPr="001E4E26">
        <w:rPr>
          <w:color w:val="000000"/>
        </w:rPr>
        <w:t xml:space="preserve"> - matrícula nº 7499 e Marcos Vinícius </w:t>
      </w:r>
      <w:proofErr w:type="spellStart"/>
      <w:r w:rsidRPr="001E4E26">
        <w:rPr>
          <w:color w:val="000000"/>
        </w:rPr>
        <w:t>Spiandorello</w:t>
      </w:r>
      <w:proofErr w:type="spellEnd"/>
      <w:r w:rsidRPr="001E4E26">
        <w:rPr>
          <w:color w:val="000000"/>
        </w:rPr>
        <w:t xml:space="preserve"> - matrícula 5797, ambos lotados na Secretaria do Planejamento e Mobilidade Urbana, Natanael Anastácio - matrícula 7832, lotado na Secretaria da Saúde.</w:t>
      </w:r>
    </w:p>
    <w:p w:rsidR="001E4E26" w:rsidRPr="001E4E26" w:rsidRDefault="001E4E26" w:rsidP="001E4E26">
      <w:pPr>
        <w:pStyle w:val="NormalWeb"/>
        <w:spacing w:line="276" w:lineRule="auto"/>
        <w:jc w:val="both"/>
        <w:rPr>
          <w:color w:val="000000"/>
          <w:highlight w:val="yellow"/>
        </w:rPr>
      </w:pPr>
    </w:p>
    <w:p w:rsidR="001E4E26" w:rsidRPr="001E4E26" w:rsidRDefault="001E4E26" w:rsidP="001E4E26">
      <w:pPr>
        <w:pStyle w:val="NormalWeb"/>
        <w:spacing w:line="276" w:lineRule="auto"/>
        <w:jc w:val="both"/>
        <w:rPr>
          <w:b/>
          <w:bCs/>
          <w:color w:val="000000"/>
        </w:rPr>
      </w:pPr>
      <w:r w:rsidRPr="001E4E26">
        <w:rPr>
          <w:b/>
          <w:bCs/>
          <w:color w:val="000000"/>
        </w:rPr>
        <w:t>7. CRITÉRIOS DE MEDIÇÃO E DE PAGAMENTO</w:t>
      </w:r>
    </w:p>
    <w:p w:rsidR="001E4E26" w:rsidRPr="001E4E26" w:rsidRDefault="001E4E26" w:rsidP="001E4E26">
      <w:pPr>
        <w:pStyle w:val="NormalWeb"/>
        <w:spacing w:line="276" w:lineRule="auto"/>
        <w:jc w:val="both"/>
        <w:rPr>
          <w:rFonts w:eastAsia="Times New Roman"/>
          <w:color w:val="000000"/>
        </w:rPr>
      </w:pPr>
      <w:bookmarkStart w:id="15" w:name="art6xxiiih"/>
      <w:bookmarkEnd w:id="15"/>
      <w:r w:rsidRPr="001E4E26">
        <w:rPr>
          <w:rFonts w:eastAsia="Times New Roman"/>
          <w:color w:val="000000"/>
        </w:rPr>
        <w:t xml:space="preserve">O pagamento será efetuado pelo Departamento Financeiro da Prefeitura, em até 30 (trinta) dias após a realização do serviço, obedecendo </w:t>
      </w:r>
      <w:proofErr w:type="gramStart"/>
      <w:r w:rsidRPr="001E4E26">
        <w:rPr>
          <w:rFonts w:eastAsia="Times New Roman"/>
          <w:color w:val="000000"/>
        </w:rPr>
        <w:t>as</w:t>
      </w:r>
      <w:proofErr w:type="gramEnd"/>
      <w:r w:rsidRPr="001E4E26">
        <w:rPr>
          <w:rFonts w:eastAsia="Times New Roman"/>
          <w:color w:val="000000"/>
        </w:rPr>
        <w:t xml:space="preserve"> planilhas de execução físico-financeira, cuja fiscalização será acompanhada pelos servidores responsáveis.</w:t>
      </w:r>
    </w:p>
    <w:p w:rsidR="001E4E26" w:rsidRPr="001E4E26" w:rsidRDefault="001E4E26" w:rsidP="001E4E26">
      <w:pPr>
        <w:tabs>
          <w:tab w:val="left" w:pos="735"/>
        </w:tabs>
        <w:spacing w:line="276" w:lineRule="auto"/>
        <w:jc w:val="both"/>
        <w:rPr>
          <w:rFonts w:ascii="Times New Roman" w:eastAsia="SimSun" w:hAnsi="Times New Roman" w:cs="Times New Roman"/>
          <w:color w:val="000000"/>
          <w:sz w:val="24"/>
          <w:szCs w:val="24"/>
          <w:lang w:val="en-US"/>
        </w:rPr>
      </w:pPr>
      <w:r w:rsidRPr="001E4E26">
        <w:rPr>
          <w:rFonts w:ascii="Times New Roman" w:eastAsia="SimSun" w:hAnsi="Times New Roman" w:cs="Times New Roman"/>
          <w:color w:val="000000"/>
          <w:sz w:val="24"/>
          <w:szCs w:val="24"/>
          <w:lang w:val="pt-PT"/>
        </w:rPr>
        <w:t xml:space="preserve">Na emissão da nota fiscal dos serviços, juntamente com a descrição dos itens, deverá ser informado o n.º da licitação e número do empenho, a fim de se acelerar os trâmites para </w:t>
      </w:r>
      <w:r w:rsidRPr="001E4E26">
        <w:rPr>
          <w:rFonts w:ascii="Times New Roman" w:eastAsia="SimSun" w:hAnsi="Times New Roman" w:cs="Times New Roman"/>
          <w:color w:val="000000"/>
          <w:sz w:val="24"/>
          <w:szCs w:val="24"/>
          <w:lang w:val="pt-PT"/>
        </w:rPr>
        <w:lastRenderedPageBreak/>
        <w:t>pagamento.</w:t>
      </w:r>
      <w:r w:rsidRPr="001E4E26">
        <w:rPr>
          <w:rFonts w:ascii="Times New Roman" w:eastAsia="SimSun" w:hAnsi="Times New Roman" w:cs="Times New Roman"/>
          <w:color w:val="000000"/>
          <w:sz w:val="24"/>
          <w:szCs w:val="24"/>
          <w:lang w:val="en-US"/>
        </w:rPr>
        <w:t xml:space="preserve"> </w:t>
      </w:r>
      <w:r w:rsidRPr="001E4E26">
        <w:rPr>
          <w:rFonts w:ascii="Times New Roman" w:eastAsia="SimSun" w:hAnsi="Times New Roman" w:cs="Times New Roman"/>
          <w:color w:val="000000"/>
          <w:sz w:val="24"/>
          <w:szCs w:val="24"/>
        </w:rPr>
        <w:t>No ato do pagamento será efetuada a retenção dos impostos e contribuições previstos na legislação, quando couber</w:t>
      </w:r>
      <w:r w:rsidRPr="001E4E26">
        <w:rPr>
          <w:rFonts w:ascii="Times New Roman" w:eastAsia="SimSun" w:hAnsi="Times New Roman" w:cs="Times New Roman"/>
          <w:color w:val="000000"/>
          <w:sz w:val="24"/>
          <w:szCs w:val="24"/>
          <w:lang w:val="en-US"/>
        </w:rPr>
        <w:t>.</w:t>
      </w:r>
    </w:p>
    <w:p w:rsidR="001E4E26" w:rsidRPr="001E4E26" w:rsidRDefault="001E4E26" w:rsidP="00351081">
      <w:pPr>
        <w:spacing w:afterLines="50" w:line="276" w:lineRule="auto"/>
        <w:jc w:val="both"/>
        <w:rPr>
          <w:rFonts w:ascii="Times New Roman" w:eastAsia="SimSun" w:hAnsi="Times New Roman" w:cs="Times New Roman"/>
          <w:color w:val="000000"/>
          <w:sz w:val="24"/>
          <w:szCs w:val="24"/>
        </w:rPr>
      </w:pPr>
      <w:r w:rsidRPr="001E4E26">
        <w:rPr>
          <w:rFonts w:ascii="Times New Roman" w:eastAsia="SimSun" w:hAnsi="Times New Roman" w:cs="Times New Roman"/>
          <w:color w:val="000000"/>
          <w:sz w:val="24"/>
          <w:szCs w:val="24"/>
        </w:rPr>
        <w:t>Havendo erro na apresentação da nota fiscal ou instrumento de cobrança equivalente, ou circunstância que impeça a liquidação da despesa, esta ficará</w:t>
      </w:r>
      <w:r w:rsidRPr="001E4E26">
        <w:rPr>
          <w:rFonts w:ascii="Times New Roman" w:eastAsia="SimSun" w:hAnsi="Times New Roman" w:cs="Times New Roman"/>
          <w:color w:val="000000"/>
          <w:sz w:val="24"/>
          <w:szCs w:val="24"/>
          <w:lang w:val="en-US"/>
        </w:rPr>
        <w:t xml:space="preserve"> </w:t>
      </w:r>
      <w:proofErr w:type="spellStart"/>
      <w:r w:rsidRPr="001E4E26">
        <w:rPr>
          <w:rFonts w:ascii="Times New Roman" w:eastAsia="SimSun" w:hAnsi="Times New Roman" w:cs="Times New Roman"/>
          <w:color w:val="000000"/>
          <w:sz w:val="24"/>
          <w:szCs w:val="24"/>
          <w:lang w:val="en-US"/>
        </w:rPr>
        <w:t>suspensa</w:t>
      </w:r>
      <w:proofErr w:type="spellEnd"/>
      <w:r w:rsidRPr="001E4E26">
        <w:rPr>
          <w:rFonts w:ascii="Times New Roman" w:eastAsia="SimSun" w:hAnsi="Times New Roman" w:cs="Times New Roman"/>
          <w:color w:val="000000"/>
          <w:sz w:val="24"/>
          <w:szCs w:val="24"/>
        </w:rPr>
        <w:t xml:space="preserve"> até que o contratado</w:t>
      </w:r>
      <w:r w:rsidRPr="001E4E26">
        <w:rPr>
          <w:rFonts w:ascii="Times New Roman" w:eastAsia="SimSun" w:hAnsi="Times New Roman" w:cs="Times New Roman"/>
          <w:color w:val="000000"/>
          <w:sz w:val="24"/>
          <w:szCs w:val="24"/>
          <w:lang w:val="en-US"/>
        </w:rPr>
        <w:t xml:space="preserve"> </w:t>
      </w:r>
      <w:r w:rsidRPr="001E4E26">
        <w:rPr>
          <w:rFonts w:ascii="Times New Roman" w:eastAsia="SimSun" w:hAnsi="Times New Roman" w:cs="Times New Roman"/>
          <w:color w:val="000000"/>
          <w:sz w:val="24"/>
          <w:szCs w:val="24"/>
        </w:rPr>
        <w:t>providencie as medidas saneadoras, reiniciando-se o prazo após a comprovação da regularização da situação, sem ônus ao contratante;</w:t>
      </w:r>
    </w:p>
    <w:p w:rsidR="001E4E26" w:rsidRPr="001E4E26" w:rsidRDefault="001E4E26" w:rsidP="001E4E26">
      <w:pPr>
        <w:pStyle w:val="NormalWeb"/>
        <w:spacing w:line="276" w:lineRule="auto"/>
        <w:jc w:val="both"/>
        <w:rPr>
          <w:color w:val="000000"/>
        </w:rPr>
      </w:pPr>
    </w:p>
    <w:p w:rsidR="001E4E26" w:rsidRPr="001E4E26" w:rsidRDefault="001E4E26" w:rsidP="001E4E26">
      <w:pPr>
        <w:pStyle w:val="NormalWeb"/>
        <w:spacing w:line="276" w:lineRule="auto"/>
        <w:jc w:val="both"/>
        <w:rPr>
          <w:b/>
          <w:bCs/>
          <w:color w:val="000000"/>
        </w:rPr>
      </w:pPr>
      <w:r w:rsidRPr="001E4E26">
        <w:rPr>
          <w:b/>
          <w:bCs/>
          <w:color w:val="000000"/>
        </w:rPr>
        <w:t>8. ESTIMATIVA DO VALOR DA CONTRATAÇÃO</w:t>
      </w:r>
      <w:bookmarkStart w:id="16" w:name="art6xxiiij"/>
      <w:bookmarkEnd w:id="16"/>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Estima-se para a contratação almejada o valor total de </w:t>
      </w:r>
      <w:r w:rsidRPr="001E4E26">
        <w:rPr>
          <w:rFonts w:ascii="Times New Roman" w:hAnsi="Times New Roman" w:cs="Times New Roman"/>
          <w:b/>
          <w:bCs/>
          <w:sz w:val="24"/>
          <w:szCs w:val="24"/>
        </w:rPr>
        <w:t>R$ 422.096,28</w:t>
      </w:r>
      <w:r w:rsidRPr="001E4E26">
        <w:rPr>
          <w:rFonts w:ascii="Times New Roman" w:hAnsi="Times New Roman" w:cs="Times New Roman"/>
          <w:sz w:val="24"/>
          <w:szCs w:val="24"/>
        </w:rPr>
        <w:t xml:space="preserve"> (Quatrocentos e vinte e dois mil, noventa e seis reais e vinte e oito centavos).</w:t>
      </w:r>
    </w:p>
    <w:p w:rsidR="001E4E26" w:rsidRPr="001E4E26" w:rsidRDefault="001E4E26" w:rsidP="001E4E26">
      <w:pPr>
        <w:pStyle w:val="NormalWeb"/>
        <w:spacing w:line="276" w:lineRule="auto"/>
        <w:jc w:val="both"/>
        <w:rPr>
          <w:rFonts w:eastAsia="Calibri"/>
          <w:color w:val="000000"/>
          <w:shd w:val="clear" w:color="auto" w:fill="FFFFFF"/>
        </w:rPr>
      </w:pPr>
      <w:r w:rsidRPr="001E4E26">
        <w:rPr>
          <w:rFonts w:eastAsia="Calibri"/>
          <w:color w:val="000000"/>
          <w:shd w:val="clear" w:color="auto" w:fill="FFFFFF"/>
          <w:lang w:eastAsia="pt-BR"/>
        </w:rPr>
        <w:t>O valor estimado para a execução dos serviços encontra-se na Planilha Orçamentária,</w:t>
      </w:r>
      <w:r w:rsidRPr="001E4E26">
        <w:rPr>
          <w:rFonts w:eastAsia="Calibri"/>
          <w:color w:val="000000"/>
          <w:shd w:val="clear" w:color="auto" w:fill="FFFFFF"/>
          <w:lang w:val="en-US" w:eastAsia="pt-BR"/>
        </w:rPr>
        <w:t xml:space="preserve"> </w:t>
      </w:r>
      <w:r w:rsidRPr="001E4E26">
        <w:rPr>
          <w:rFonts w:eastAsia="Calibri"/>
          <w:color w:val="000000"/>
          <w:shd w:val="clear" w:color="auto" w:fill="FFFFFF"/>
          <w:lang w:eastAsia="pt-BR"/>
        </w:rPr>
        <w:t>utilizando a planilha SINAPI como referência. Os Benefícios e Despesas Indiretas – BDI</w:t>
      </w:r>
      <w:proofErr w:type="gramStart"/>
      <w:r w:rsidRPr="001E4E26">
        <w:rPr>
          <w:rFonts w:eastAsia="Calibri"/>
          <w:color w:val="000000"/>
          <w:shd w:val="clear" w:color="auto" w:fill="FFFFFF"/>
          <w:lang w:eastAsia="pt-BR"/>
        </w:rPr>
        <w:t>, estarão</w:t>
      </w:r>
      <w:proofErr w:type="gramEnd"/>
      <w:r w:rsidRPr="001E4E26">
        <w:rPr>
          <w:rFonts w:eastAsia="Calibri"/>
          <w:color w:val="000000"/>
          <w:shd w:val="clear" w:color="auto" w:fill="FFFFFF"/>
          <w:lang w:eastAsia="pt-BR"/>
        </w:rPr>
        <w:t xml:space="preserve"> contidos nos documentos anexos ao processo.</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Vislumbra-se que tal valor é compatível com o praticado pelo mercado correspondente,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1E4E26">
        <w:rPr>
          <w:rFonts w:ascii="Times New Roman" w:hAnsi="Times New Roman" w:cs="Times New Roman"/>
          <w:sz w:val="24"/>
          <w:szCs w:val="24"/>
        </w:rPr>
        <w:t>Teutônia</w:t>
      </w:r>
      <w:proofErr w:type="spellEnd"/>
      <w:r w:rsidRPr="001E4E26">
        <w:rPr>
          <w:rFonts w:ascii="Times New Roman" w:hAnsi="Times New Roman" w:cs="Times New Roman"/>
          <w:sz w:val="24"/>
          <w:szCs w:val="24"/>
        </w:rPr>
        <w:t>, nos termos da Lei Federal nº 14.133/2021”.</w:t>
      </w:r>
    </w:p>
    <w:p w:rsidR="001E4E26" w:rsidRPr="001E4E26" w:rsidRDefault="001E4E26" w:rsidP="001E4E26">
      <w:pPr>
        <w:pStyle w:val="NormalWeb"/>
        <w:spacing w:line="276" w:lineRule="auto"/>
        <w:jc w:val="both"/>
        <w:rPr>
          <w:b/>
          <w:bCs/>
          <w:color w:val="000000"/>
        </w:rPr>
      </w:pPr>
    </w:p>
    <w:p w:rsidR="001E4E26" w:rsidRPr="001E4E26" w:rsidRDefault="001E4E26" w:rsidP="001E4E26">
      <w:pPr>
        <w:pStyle w:val="NormalWeb"/>
        <w:spacing w:line="276" w:lineRule="auto"/>
        <w:jc w:val="both"/>
        <w:rPr>
          <w:b/>
          <w:bCs/>
          <w:color w:val="000000"/>
        </w:rPr>
      </w:pPr>
      <w:r>
        <w:rPr>
          <w:b/>
          <w:bCs/>
          <w:color w:val="000000"/>
        </w:rPr>
        <w:t>9</w:t>
      </w:r>
      <w:r w:rsidRPr="001E4E26">
        <w:rPr>
          <w:b/>
          <w:bCs/>
          <w:color w:val="000000"/>
        </w:rPr>
        <w:t>. ADEQUAÇÃO ORÇAMENTÁRIA</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O dispêndio </w:t>
      </w:r>
      <w:proofErr w:type="gramStart"/>
      <w:r w:rsidRPr="001E4E26">
        <w:rPr>
          <w:rFonts w:ascii="Times New Roman" w:hAnsi="Times New Roman" w:cs="Times New Roman"/>
          <w:sz w:val="24"/>
          <w:szCs w:val="24"/>
        </w:rPr>
        <w:t>financeiro decorrente da contratação ora pretendida</w:t>
      </w:r>
      <w:proofErr w:type="gramEnd"/>
      <w:r w:rsidRPr="001E4E26">
        <w:rPr>
          <w:rFonts w:ascii="Times New Roman" w:hAnsi="Times New Roman" w:cs="Times New Roman"/>
          <w:sz w:val="24"/>
          <w:szCs w:val="24"/>
        </w:rPr>
        <w:t xml:space="preserve"> decorrerá da dotação orçamentária da Secretaria Municipal da Saúde:</w:t>
      </w:r>
    </w:p>
    <w:p w:rsidR="001E4E26" w:rsidRPr="001E4E26" w:rsidRDefault="001E4E26" w:rsidP="001E4E26">
      <w:pPr>
        <w:spacing w:after="0" w:line="276" w:lineRule="auto"/>
        <w:jc w:val="both"/>
        <w:rPr>
          <w:rFonts w:ascii="Times New Roman" w:hAnsi="Times New Roman" w:cs="Times New Roman"/>
          <w:sz w:val="24"/>
          <w:szCs w:val="24"/>
        </w:rPr>
      </w:pPr>
      <w:proofErr w:type="gramStart"/>
      <w:r w:rsidRPr="001E4E26">
        <w:rPr>
          <w:rFonts w:ascii="Times New Roman" w:hAnsi="Times New Roman" w:cs="Times New Roman"/>
          <w:sz w:val="24"/>
          <w:szCs w:val="24"/>
        </w:rPr>
        <w:t>06 - SECRETARIA</w:t>
      </w:r>
      <w:proofErr w:type="gramEnd"/>
      <w:r w:rsidRPr="001E4E26">
        <w:rPr>
          <w:rFonts w:ascii="Times New Roman" w:hAnsi="Times New Roman" w:cs="Times New Roman"/>
          <w:sz w:val="24"/>
          <w:szCs w:val="24"/>
        </w:rPr>
        <w:t xml:space="preserve"> MUNICIPAL DA SAÚDE</w:t>
      </w:r>
    </w:p>
    <w:p w:rsidR="001E4E26" w:rsidRPr="001E4E26" w:rsidRDefault="001E4E26" w:rsidP="001E4E26">
      <w:pPr>
        <w:spacing w:after="0" w:line="276" w:lineRule="auto"/>
        <w:jc w:val="both"/>
        <w:rPr>
          <w:rFonts w:ascii="Times New Roman" w:hAnsi="Times New Roman" w:cs="Times New Roman"/>
          <w:sz w:val="24"/>
          <w:szCs w:val="24"/>
        </w:rPr>
      </w:pPr>
      <w:proofErr w:type="gramStart"/>
      <w:r w:rsidRPr="001E4E26">
        <w:rPr>
          <w:rFonts w:ascii="Times New Roman" w:hAnsi="Times New Roman" w:cs="Times New Roman"/>
          <w:sz w:val="24"/>
          <w:szCs w:val="24"/>
        </w:rPr>
        <w:t>06.01- FUNDO</w:t>
      </w:r>
      <w:proofErr w:type="gramEnd"/>
      <w:r w:rsidRPr="001E4E26">
        <w:rPr>
          <w:rFonts w:ascii="Times New Roman" w:hAnsi="Times New Roman" w:cs="Times New Roman"/>
          <w:sz w:val="24"/>
          <w:szCs w:val="24"/>
        </w:rPr>
        <w:t xml:space="preserve"> MUNICIPAL DA SAÚDE</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 xml:space="preserve">10.122.0010.1063 - </w:t>
      </w:r>
      <w:proofErr w:type="gramStart"/>
      <w:r w:rsidRPr="001E4E26">
        <w:rPr>
          <w:rFonts w:ascii="Times New Roman" w:hAnsi="Times New Roman" w:cs="Times New Roman"/>
          <w:sz w:val="24"/>
          <w:szCs w:val="24"/>
        </w:rPr>
        <w:t>REFORMA,</w:t>
      </w:r>
      <w:proofErr w:type="gramEnd"/>
      <w:r w:rsidRPr="001E4E26">
        <w:rPr>
          <w:rFonts w:ascii="Times New Roman" w:hAnsi="Times New Roman" w:cs="Times New Roman"/>
          <w:sz w:val="24"/>
          <w:szCs w:val="24"/>
        </w:rPr>
        <w:t xml:space="preserve"> REESTRUTURAÇÃO E AMPLIAÇÃO</w:t>
      </w:r>
    </w:p>
    <w:p w:rsidR="001E4E26" w:rsidRPr="001E4E26" w:rsidRDefault="001E4E26" w:rsidP="001E4E26">
      <w:pPr>
        <w:spacing w:after="0" w:line="276" w:lineRule="auto"/>
        <w:jc w:val="both"/>
        <w:rPr>
          <w:rFonts w:ascii="Times New Roman" w:hAnsi="Times New Roman" w:cs="Times New Roman"/>
          <w:sz w:val="24"/>
          <w:szCs w:val="24"/>
        </w:rPr>
      </w:pPr>
      <w:r w:rsidRPr="001E4E26">
        <w:rPr>
          <w:rFonts w:ascii="Times New Roman" w:hAnsi="Times New Roman" w:cs="Times New Roman"/>
          <w:sz w:val="24"/>
          <w:szCs w:val="24"/>
        </w:rPr>
        <w:t>4.4.9.05.1000000000 Obras e Instalações - 639</w:t>
      </w:r>
    </w:p>
    <w:p w:rsidR="001E4E26" w:rsidRDefault="001E4E26" w:rsidP="001E4E26">
      <w:pPr>
        <w:spacing w:after="0" w:line="360" w:lineRule="auto"/>
        <w:jc w:val="both"/>
        <w:rPr>
          <w:rFonts w:ascii="Arial" w:hAnsi="Arial" w:cs="Arial"/>
        </w:rPr>
      </w:pPr>
    </w:p>
    <w:p w:rsidR="001E4E26" w:rsidRDefault="001E4E26" w:rsidP="001E4E26">
      <w:pPr>
        <w:spacing w:after="0" w:line="360" w:lineRule="auto"/>
        <w:jc w:val="both"/>
        <w:rPr>
          <w:rFonts w:ascii="Arial" w:hAnsi="Arial" w:cs="Arial"/>
        </w:rPr>
      </w:pPr>
    </w:p>
    <w:p w:rsidR="001E4E26" w:rsidRDefault="001E4E26" w:rsidP="001E4E26">
      <w:pPr>
        <w:spacing w:after="0" w:line="360" w:lineRule="auto"/>
        <w:jc w:val="both"/>
        <w:rPr>
          <w:rFonts w:ascii="Arial" w:hAnsi="Arial" w:cs="Arial"/>
        </w:rPr>
      </w:pPr>
    </w:p>
    <w:p w:rsidR="001E4E26" w:rsidRPr="001E4E26" w:rsidRDefault="001E4E26" w:rsidP="001E4E26">
      <w:pPr>
        <w:jc w:val="right"/>
        <w:rPr>
          <w:rFonts w:ascii="Times New Roman" w:hAnsi="Times New Roman" w:cs="Times New Roman"/>
        </w:rPr>
      </w:pPr>
      <w:proofErr w:type="spellStart"/>
      <w:r w:rsidRPr="001E4E26">
        <w:rPr>
          <w:rFonts w:ascii="Times New Roman" w:hAnsi="Times New Roman" w:cs="Times New Roman"/>
        </w:rPr>
        <w:t>Teutônia</w:t>
      </w:r>
      <w:proofErr w:type="spellEnd"/>
      <w:r w:rsidRPr="001E4E26">
        <w:rPr>
          <w:rFonts w:ascii="Times New Roman" w:hAnsi="Times New Roman" w:cs="Times New Roman"/>
        </w:rPr>
        <w:t>, 11 de fevereiro de 2026.</w:t>
      </w:r>
    </w:p>
    <w:p w:rsidR="001E4E26" w:rsidRPr="001E4E26" w:rsidRDefault="001E4E26" w:rsidP="001E4E26">
      <w:pPr>
        <w:jc w:val="right"/>
        <w:rPr>
          <w:rFonts w:ascii="Times New Roman" w:hAnsi="Times New Roman" w:cs="Times New Roman"/>
        </w:rPr>
      </w:pPr>
    </w:p>
    <w:tbl>
      <w:tblPr>
        <w:tblW w:w="9287" w:type="dxa"/>
        <w:jc w:val="center"/>
        <w:tblLayout w:type="fixed"/>
        <w:tblLook w:val="04A0"/>
      </w:tblPr>
      <w:tblGrid>
        <w:gridCol w:w="4643"/>
        <w:gridCol w:w="4644"/>
      </w:tblGrid>
      <w:tr w:rsidR="001E4E26" w:rsidRPr="001E4E26" w:rsidTr="00693134">
        <w:trPr>
          <w:trHeight w:val="946"/>
          <w:jc w:val="center"/>
        </w:trPr>
        <w:tc>
          <w:tcPr>
            <w:tcW w:w="4643" w:type="dxa"/>
            <w:tcBorders>
              <w:top w:val="nil"/>
              <w:left w:val="nil"/>
              <w:bottom w:val="nil"/>
              <w:right w:val="nil"/>
            </w:tcBorders>
          </w:tcPr>
          <w:p w:rsidR="001E4E26" w:rsidRPr="001E4E26" w:rsidRDefault="001E4E26" w:rsidP="00693134">
            <w:pPr>
              <w:spacing w:after="0" w:line="360" w:lineRule="auto"/>
              <w:jc w:val="both"/>
              <w:rPr>
                <w:rFonts w:ascii="Times New Roman" w:eastAsia="Times New Roman" w:hAnsi="Times New Roman" w:cs="Times New Roman"/>
                <w:sz w:val="18"/>
                <w:szCs w:val="18"/>
                <w:lang w:eastAsia="zh-CN"/>
              </w:rPr>
            </w:pPr>
            <w:r w:rsidRPr="001E4E26">
              <w:rPr>
                <w:rFonts w:ascii="Times New Roman" w:eastAsia="Times New Roman" w:hAnsi="Times New Roman" w:cs="Times New Roman"/>
                <w:sz w:val="18"/>
                <w:szCs w:val="18"/>
                <w:lang w:eastAsia="zh-CN"/>
              </w:rPr>
              <w:t xml:space="preserve">Sara Maria </w:t>
            </w:r>
            <w:proofErr w:type="spellStart"/>
            <w:r w:rsidRPr="001E4E26">
              <w:rPr>
                <w:rFonts w:ascii="Times New Roman" w:eastAsia="Times New Roman" w:hAnsi="Times New Roman" w:cs="Times New Roman"/>
                <w:sz w:val="18"/>
                <w:szCs w:val="18"/>
                <w:lang w:eastAsia="zh-CN"/>
              </w:rPr>
              <w:t>Nottar</w:t>
            </w:r>
            <w:proofErr w:type="spellEnd"/>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r w:rsidRPr="001E4E26">
              <w:rPr>
                <w:rFonts w:ascii="Times New Roman" w:eastAsia="Times New Roman" w:hAnsi="Times New Roman" w:cs="Times New Roman"/>
                <w:sz w:val="18"/>
                <w:szCs w:val="18"/>
              </w:rPr>
              <w:t>Agente Administrativa</w:t>
            </w:r>
            <w:r w:rsidRPr="001E4E26">
              <w:rPr>
                <w:rFonts w:ascii="Times New Roman" w:eastAsia="Times New Roman" w:hAnsi="Times New Roman" w:cs="Times New Roman"/>
                <w:sz w:val="18"/>
                <w:szCs w:val="18"/>
                <w:lang w:val="en-US"/>
              </w:rPr>
              <w:t xml:space="preserve"> - </w:t>
            </w:r>
            <w:proofErr w:type="spellStart"/>
            <w:r w:rsidRPr="001E4E26">
              <w:rPr>
                <w:rFonts w:ascii="Times New Roman" w:eastAsia="Times New Roman" w:hAnsi="Times New Roman" w:cs="Times New Roman"/>
                <w:sz w:val="18"/>
                <w:szCs w:val="18"/>
                <w:lang w:val="en-US"/>
              </w:rPr>
              <w:t>redatora</w:t>
            </w:r>
            <w:proofErr w:type="spellEnd"/>
            <w:r w:rsidRPr="001E4E26">
              <w:rPr>
                <w:rFonts w:ascii="Times New Roman" w:eastAsia="Times New Roman" w:hAnsi="Times New Roman" w:cs="Times New Roman"/>
                <w:sz w:val="18"/>
                <w:szCs w:val="18"/>
                <w:lang w:val="en-US"/>
              </w:rPr>
              <w:t xml:space="preserve"> TR</w:t>
            </w:r>
          </w:p>
        </w:tc>
        <w:tc>
          <w:tcPr>
            <w:tcW w:w="4644" w:type="dxa"/>
            <w:tcBorders>
              <w:top w:val="nil"/>
              <w:left w:val="nil"/>
              <w:bottom w:val="nil"/>
              <w:right w:val="nil"/>
            </w:tcBorders>
          </w:tcPr>
          <w:p w:rsidR="001E4E26" w:rsidRPr="001E4E26" w:rsidRDefault="001E4E26" w:rsidP="00693134">
            <w:pPr>
              <w:spacing w:after="0" w:line="360" w:lineRule="auto"/>
              <w:jc w:val="both"/>
              <w:rPr>
                <w:rFonts w:ascii="Times New Roman" w:eastAsia="Times New Roman" w:hAnsi="Times New Roman" w:cs="Times New Roman"/>
                <w:sz w:val="18"/>
                <w:szCs w:val="18"/>
                <w:lang w:eastAsia="zh-CN"/>
              </w:rPr>
            </w:pPr>
            <w:r w:rsidRPr="001E4E26">
              <w:rPr>
                <w:rFonts w:ascii="Times New Roman" w:eastAsia="Times New Roman" w:hAnsi="Times New Roman" w:cs="Times New Roman"/>
                <w:sz w:val="18"/>
                <w:szCs w:val="18"/>
                <w:lang w:eastAsia="zh-CN"/>
              </w:rPr>
              <w:t xml:space="preserve">Marlene </w:t>
            </w:r>
            <w:proofErr w:type="spellStart"/>
            <w:r w:rsidRPr="001E4E26">
              <w:rPr>
                <w:rFonts w:ascii="Times New Roman" w:eastAsia="Times New Roman" w:hAnsi="Times New Roman" w:cs="Times New Roman"/>
                <w:sz w:val="18"/>
                <w:szCs w:val="18"/>
                <w:lang w:eastAsia="zh-CN"/>
              </w:rPr>
              <w:t>Metz</w:t>
            </w:r>
            <w:proofErr w:type="spellEnd"/>
          </w:p>
          <w:p w:rsidR="001E4E26" w:rsidRPr="001E4E26" w:rsidRDefault="001E4E26" w:rsidP="00693134">
            <w:pPr>
              <w:spacing w:after="0" w:line="360" w:lineRule="auto"/>
              <w:jc w:val="both"/>
              <w:rPr>
                <w:rFonts w:ascii="Times New Roman" w:eastAsia="Times New Roman" w:hAnsi="Times New Roman" w:cs="Times New Roman"/>
                <w:sz w:val="18"/>
                <w:szCs w:val="18"/>
              </w:rPr>
            </w:pPr>
            <w:r w:rsidRPr="001E4E26">
              <w:rPr>
                <w:rFonts w:ascii="Times New Roman" w:eastAsia="Times New Roman" w:hAnsi="Times New Roman" w:cs="Times New Roman"/>
                <w:sz w:val="18"/>
                <w:szCs w:val="18"/>
                <w:lang w:eastAsia="zh-CN"/>
              </w:rPr>
              <w:t>Secretária Municipal de Saúde</w:t>
            </w:r>
          </w:p>
        </w:tc>
      </w:tr>
      <w:tr w:rsidR="001E4E26" w:rsidRPr="001E4E26" w:rsidTr="00693134">
        <w:trPr>
          <w:jc w:val="center"/>
        </w:trPr>
        <w:tc>
          <w:tcPr>
            <w:tcW w:w="4643" w:type="dxa"/>
            <w:tcBorders>
              <w:top w:val="nil"/>
              <w:left w:val="nil"/>
              <w:bottom w:val="nil"/>
              <w:right w:val="nil"/>
            </w:tcBorders>
          </w:tcPr>
          <w:p w:rsidR="001E4E26" w:rsidRPr="001E4E26" w:rsidRDefault="001E4E26" w:rsidP="00693134">
            <w:pPr>
              <w:spacing w:after="0" w:line="360" w:lineRule="auto"/>
              <w:jc w:val="both"/>
              <w:rPr>
                <w:rFonts w:ascii="Times New Roman" w:eastAsia="Times New Roman" w:hAnsi="Times New Roman" w:cs="Times New Roman"/>
                <w:sz w:val="18"/>
                <w:szCs w:val="18"/>
              </w:rPr>
            </w:pPr>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proofErr w:type="spellStart"/>
            <w:r w:rsidRPr="001E4E26">
              <w:rPr>
                <w:rFonts w:ascii="Times New Roman" w:eastAsia="Times New Roman" w:hAnsi="Times New Roman" w:cs="Times New Roman"/>
                <w:sz w:val="18"/>
                <w:szCs w:val="18"/>
                <w:lang w:val="en-US"/>
              </w:rPr>
              <w:t>Natanael</w:t>
            </w:r>
            <w:proofErr w:type="spellEnd"/>
            <w:r w:rsidRPr="001E4E26">
              <w:rPr>
                <w:rFonts w:ascii="Times New Roman" w:eastAsia="Times New Roman" w:hAnsi="Times New Roman" w:cs="Times New Roman"/>
                <w:sz w:val="18"/>
                <w:szCs w:val="18"/>
                <w:lang w:val="en-US"/>
              </w:rPr>
              <w:t xml:space="preserve"> </w:t>
            </w:r>
            <w:proofErr w:type="spellStart"/>
            <w:r w:rsidRPr="001E4E26">
              <w:rPr>
                <w:rFonts w:ascii="Times New Roman" w:eastAsia="Times New Roman" w:hAnsi="Times New Roman" w:cs="Times New Roman"/>
                <w:sz w:val="18"/>
                <w:szCs w:val="18"/>
                <w:lang w:val="en-US"/>
              </w:rPr>
              <w:t>Anastacio</w:t>
            </w:r>
            <w:proofErr w:type="spellEnd"/>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proofErr w:type="spellStart"/>
            <w:r w:rsidRPr="001E4E26">
              <w:rPr>
                <w:rFonts w:ascii="Times New Roman" w:eastAsia="Times New Roman" w:hAnsi="Times New Roman" w:cs="Times New Roman"/>
                <w:sz w:val="18"/>
                <w:szCs w:val="18"/>
                <w:lang w:val="en-US"/>
              </w:rPr>
              <w:t>Subsecretário</w:t>
            </w:r>
            <w:proofErr w:type="spellEnd"/>
            <w:r w:rsidRPr="001E4E26">
              <w:rPr>
                <w:rFonts w:ascii="Times New Roman" w:eastAsia="Times New Roman" w:hAnsi="Times New Roman" w:cs="Times New Roman"/>
                <w:sz w:val="18"/>
                <w:szCs w:val="18"/>
                <w:lang w:val="en-US"/>
              </w:rPr>
              <w:t xml:space="preserve"> Municipal de </w:t>
            </w:r>
            <w:proofErr w:type="spellStart"/>
            <w:r w:rsidRPr="001E4E26">
              <w:rPr>
                <w:rFonts w:ascii="Times New Roman" w:eastAsia="Times New Roman" w:hAnsi="Times New Roman" w:cs="Times New Roman"/>
                <w:sz w:val="18"/>
                <w:szCs w:val="18"/>
                <w:lang w:val="en-US"/>
              </w:rPr>
              <w:t>Saúde</w:t>
            </w:r>
            <w:proofErr w:type="spellEnd"/>
          </w:p>
        </w:tc>
        <w:tc>
          <w:tcPr>
            <w:tcW w:w="4644" w:type="dxa"/>
            <w:tcBorders>
              <w:top w:val="nil"/>
              <w:left w:val="nil"/>
              <w:bottom w:val="nil"/>
              <w:right w:val="nil"/>
            </w:tcBorders>
          </w:tcPr>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r w:rsidRPr="001E4E26">
              <w:rPr>
                <w:rFonts w:ascii="Times New Roman" w:eastAsia="Times New Roman" w:hAnsi="Times New Roman" w:cs="Times New Roman"/>
                <w:sz w:val="18"/>
                <w:szCs w:val="18"/>
                <w:lang w:val="en-US"/>
              </w:rPr>
              <w:t xml:space="preserve">Marcus </w:t>
            </w:r>
            <w:proofErr w:type="spellStart"/>
            <w:r w:rsidRPr="001E4E26">
              <w:rPr>
                <w:rFonts w:ascii="Times New Roman" w:eastAsia="Times New Roman" w:hAnsi="Times New Roman" w:cs="Times New Roman"/>
                <w:sz w:val="18"/>
                <w:szCs w:val="18"/>
                <w:lang w:val="en-US"/>
              </w:rPr>
              <w:t>Vinicius</w:t>
            </w:r>
            <w:proofErr w:type="spellEnd"/>
            <w:r w:rsidRPr="001E4E26">
              <w:rPr>
                <w:rFonts w:ascii="Times New Roman" w:eastAsia="Times New Roman" w:hAnsi="Times New Roman" w:cs="Times New Roman"/>
                <w:sz w:val="18"/>
                <w:szCs w:val="18"/>
                <w:lang w:val="en-US"/>
              </w:rPr>
              <w:t xml:space="preserve"> </w:t>
            </w:r>
            <w:proofErr w:type="spellStart"/>
            <w:r w:rsidRPr="001E4E26">
              <w:rPr>
                <w:rFonts w:ascii="Times New Roman" w:eastAsia="Times New Roman" w:hAnsi="Times New Roman" w:cs="Times New Roman"/>
                <w:sz w:val="18"/>
                <w:szCs w:val="18"/>
                <w:lang w:val="en-US"/>
              </w:rPr>
              <w:t>Spiandorello</w:t>
            </w:r>
            <w:proofErr w:type="spellEnd"/>
          </w:p>
          <w:p w:rsidR="001E4E26" w:rsidRPr="001E4E26" w:rsidRDefault="001E4E26" w:rsidP="00693134">
            <w:pPr>
              <w:spacing w:after="0" w:line="360" w:lineRule="auto"/>
              <w:jc w:val="both"/>
              <w:rPr>
                <w:rFonts w:ascii="Times New Roman" w:eastAsia="Times New Roman" w:hAnsi="Times New Roman" w:cs="Times New Roman"/>
                <w:sz w:val="18"/>
                <w:szCs w:val="18"/>
                <w:lang w:val="en-US"/>
              </w:rPr>
            </w:pPr>
            <w:proofErr w:type="spellStart"/>
            <w:r w:rsidRPr="001E4E26">
              <w:rPr>
                <w:rFonts w:ascii="Times New Roman" w:eastAsia="Times New Roman" w:hAnsi="Times New Roman" w:cs="Times New Roman"/>
                <w:sz w:val="18"/>
                <w:szCs w:val="18"/>
                <w:lang w:val="en-US"/>
              </w:rPr>
              <w:t>Engenheiro</w:t>
            </w:r>
            <w:proofErr w:type="spellEnd"/>
            <w:r w:rsidRPr="001E4E26">
              <w:rPr>
                <w:rFonts w:ascii="Times New Roman" w:eastAsia="Times New Roman" w:hAnsi="Times New Roman" w:cs="Times New Roman"/>
                <w:sz w:val="18"/>
                <w:szCs w:val="18"/>
                <w:lang w:val="en-US"/>
              </w:rPr>
              <w:t xml:space="preserve"> Civil-</w:t>
            </w:r>
            <w:proofErr w:type="spellStart"/>
            <w:r w:rsidRPr="001E4E26">
              <w:rPr>
                <w:rFonts w:ascii="Times New Roman" w:eastAsia="Times New Roman" w:hAnsi="Times New Roman" w:cs="Times New Roman"/>
                <w:sz w:val="18"/>
                <w:szCs w:val="18"/>
                <w:lang w:val="en-US"/>
              </w:rPr>
              <w:t>Secretaria</w:t>
            </w:r>
            <w:proofErr w:type="spellEnd"/>
            <w:r w:rsidRPr="001E4E26">
              <w:rPr>
                <w:rFonts w:ascii="Times New Roman" w:eastAsia="Times New Roman" w:hAnsi="Times New Roman" w:cs="Times New Roman"/>
                <w:sz w:val="18"/>
                <w:szCs w:val="18"/>
                <w:lang w:val="en-US"/>
              </w:rPr>
              <w:t xml:space="preserve"> Municipal do </w:t>
            </w:r>
            <w:proofErr w:type="spellStart"/>
            <w:r w:rsidRPr="001E4E26">
              <w:rPr>
                <w:rFonts w:ascii="Times New Roman" w:eastAsia="Times New Roman" w:hAnsi="Times New Roman" w:cs="Times New Roman"/>
                <w:sz w:val="18"/>
                <w:szCs w:val="18"/>
                <w:lang w:val="en-US"/>
              </w:rPr>
              <w:t>Planejamento</w:t>
            </w:r>
            <w:proofErr w:type="spellEnd"/>
            <w:r w:rsidRPr="001E4E26">
              <w:rPr>
                <w:rFonts w:ascii="Times New Roman" w:eastAsia="Times New Roman" w:hAnsi="Times New Roman" w:cs="Times New Roman"/>
                <w:sz w:val="18"/>
                <w:szCs w:val="18"/>
                <w:lang w:val="en-US"/>
              </w:rPr>
              <w:t xml:space="preserve"> e </w:t>
            </w:r>
            <w:proofErr w:type="spellStart"/>
            <w:r w:rsidRPr="001E4E26">
              <w:rPr>
                <w:rFonts w:ascii="Times New Roman" w:eastAsia="Times New Roman" w:hAnsi="Times New Roman" w:cs="Times New Roman"/>
                <w:sz w:val="18"/>
                <w:szCs w:val="18"/>
                <w:lang w:val="en-US"/>
              </w:rPr>
              <w:t>Mobilidade</w:t>
            </w:r>
            <w:proofErr w:type="spellEnd"/>
            <w:r w:rsidRPr="001E4E26">
              <w:rPr>
                <w:rFonts w:ascii="Times New Roman" w:eastAsia="Times New Roman" w:hAnsi="Times New Roman" w:cs="Times New Roman"/>
                <w:sz w:val="18"/>
                <w:szCs w:val="18"/>
                <w:lang w:val="en-US"/>
              </w:rPr>
              <w:t xml:space="preserve"> Urbana</w:t>
            </w:r>
          </w:p>
        </w:tc>
      </w:tr>
    </w:tbl>
    <w:p w:rsidR="00FD7C9E" w:rsidRDefault="00FD7C9E" w:rsidP="001E4E26">
      <w:pPr>
        <w:autoSpaceDE w:val="0"/>
        <w:autoSpaceDN w:val="0"/>
        <w:adjustRightInd w:val="0"/>
        <w:spacing w:after="0" w:line="276" w:lineRule="auto"/>
        <w:rPr>
          <w:rFonts w:ascii="Times New Roman" w:hAnsi="Times New Roman" w:cs="Times New Roman"/>
          <w:b/>
          <w:bCs/>
          <w:sz w:val="24"/>
          <w:szCs w:val="24"/>
          <w:u w:val="single"/>
        </w:rPr>
      </w:pPr>
    </w:p>
    <w:p w:rsidR="00FD7C9E" w:rsidRDefault="001B2431">
      <w:pPr>
        <w:autoSpaceDE w:val="0"/>
        <w:autoSpaceDN w:val="0"/>
        <w:adjustRightInd w:val="0"/>
        <w:spacing w:after="0" w:line="276" w:lineRule="auto"/>
        <w:jc w:val="center"/>
        <w:rPr>
          <w:rFonts w:ascii="Times New Roman" w:hAnsi="Times New Roman" w:cs="Times New Roman"/>
          <w:b/>
          <w:bCs/>
          <w:sz w:val="24"/>
          <w:szCs w:val="24"/>
          <w:u w:val="single"/>
        </w:rPr>
      </w:pPr>
      <w:proofErr w:type="gramStart"/>
      <w:r>
        <w:rPr>
          <w:rFonts w:ascii="Times New Roman" w:hAnsi="Times New Roman" w:cs="Times New Roman"/>
          <w:b/>
          <w:bCs/>
          <w:sz w:val="24"/>
          <w:szCs w:val="24"/>
          <w:u w:val="single"/>
        </w:rPr>
        <w:t>ANEXO VI</w:t>
      </w:r>
      <w:proofErr w:type="gramEnd"/>
    </w:p>
    <w:p w:rsidR="00FD7C9E" w:rsidRDefault="00FD7C9E">
      <w:pPr>
        <w:autoSpaceDE w:val="0"/>
        <w:autoSpaceDN w:val="0"/>
        <w:adjustRightInd w:val="0"/>
        <w:spacing w:after="0" w:line="276" w:lineRule="auto"/>
        <w:jc w:val="center"/>
        <w:rPr>
          <w:rFonts w:ascii="Times New Roman" w:hAnsi="Times New Roman" w:cs="Times New Roman"/>
          <w:b/>
          <w:bCs/>
          <w:sz w:val="24"/>
          <w:szCs w:val="24"/>
          <w:u w:val="single"/>
        </w:rPr>
      </w:pPr>
    </w:p>
    <w:p w:rsidR="00FD7C9E" w:rsidRDefault="001B2431">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MINUTA DO CONTRATO</w:t>
      </w:r>
    </w:p>
    <w:p w:rsidR="00FD7C9E" w:rsidRDefault="00FD7C9E">
      <w:pPr>
        <w:autoSpaceDE w:val="0"/>
        <w:autoSpaceDN w:val="0"/>
        <w:adjustRightInd w:val="0"/>
        <w:spacing w:after="0" w:line="276" w:lineRule="auto"/>
        <w:jc w:val="center"/>
        <w:rPr>
          <w:rFonts w:ascii="Times New Roman" w:hAnsi="Times New Roman" w:cs="Times New Roman"/>
          <w:b/>
          <w:bCs/>
          <w:sz w:val="24"/>
          <w:szCs w:val="24"/>
          <w:u w:val="single"/>
        </w:rPr>
      </w:pPr>
    </w:p>
    <w:p w:rsidR="00FD7C9E" w:rsidRDefault="001B2431">
      <w:pPr>
        <w:autoSpaceDE w:val="0"/>
        <w:autoSpaceDN w:val="0"/>
        <w:adjustRightInd w:val="0"/>
        <w:spacing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CONTRATO DE EXECUÇÃO DE OBRA PÚBLICA </w:t>
      </w:r>
      <w:proofErr w:type="gramStart"/>
      <w:r>
        <w:rPr>
          <w:rFonts w:ascii="Times New Roman" w:hAnsi="Times New Roman" w:cs="Times New Roman"/>
          <w:b/>
          <w:bCs/>
          <w:sz w:val="28"/>
          <w:szCs w:val="28"/>
        </w:rPr>
        <w:t>Nº …</w:t>
      </w:r>
      <w:proofErr w:type="gramEnd"/>
      <w:r>
        <w:rPr>
          <w:rFonts w:ascii="Times New Roman" w:hAnsi="Times New Roman" w:cs="Times New Roman"/>
          <w:b/>
          <w:bCs/>
          <w:sz w:val="28"/>
          <w:szCs w:val="28"/>
        </w:rPr>
        <w:t>…</w:t>
      </w:r>
    </w:p>
    <w:p w:rsidR="00FD7C9E" w:rsidRDefault="00FD7C9E">
      <w:pPr>
        <w:autoSpaceDE w:val="0"/>
        <w:autoSpaceDN w:val="0"/>
        <w:adjustRightInd w:val="0"/>
        <w:spacing w:after="0" w:line="276" w:lineRule="auto"/>
        <w:jc w:val="center"/>
        <w:rPr>
          <w:rFonts w:ascii="Times New Roman" w:hAnsi="Times New Roman" w:cs="Times New Roman"/>
          <w:b/>
          <w:bCs/>
          <w:sz w:val="28"/>
          <w:szCs w:val="28"/>
        </w:rPr>
      </w:pPr>
    </w:p>
    <w:p w:rsidR="00FD7C9E" w:rsidRDefault="001B2431">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Pelo presente instrumento, o</w:t>
      </w:r>
      <w:r>
        <w:rPr>
          <w:rFonts w:ascii="Times New Roman" w:eastAsia="Arial Unicode MS" w:hAnsi="Times New Roman" w:cs="Times New Roman"/>
          <w:b/>
          <w:sz w:val="24"/>
          <w:szCs w:val="24"/>
        </w:rPr>
        <w:t xml:space="preserve"> MUNICÍPIO DE TEUTÔNIA</w:t>
      </w:r>
      <w:r>
        <w:rPr>
          <w:rFonts w:ascii="Times New Roman" w:eastAsia="Arial Unicode MS" w:hAnsi="Times New Roman" w:cs="Times New Roman"/>
          <w:sz w:val="24"/>
          <w:szCs w:val="24"/>
        </w:rPr>
        <w:t xml:space="preserve">, pessoa jurídica de direito público, inscrito no CNPJMF sob n.º 88.661.400/0001-99, </w:t>
      </w:r>
      <w:r>
        <w:rPr>
          <w:rFonts w:ascii="Times New Roman" w:eastAsia="MS Mincho" w:hAnsi="Times New Roman" w:cs="Times New Roman"/>
          <w:sz w:val="24"/>
          <w:szCs w:val="24"/>
        </w:rPr>
        <w:t xml:space="preserve">com sede na </w:t>
      </w:r>
      <w:proofErr w:type="gramStart"/>
      <w:r>
        <w:rPr>
          <w:rFonts w:ascii="Times New Roman" w:eastAsia="MS Mincho" w:hAnsi="Times New Roman" w:cs="Times New Roman"/>
          <w:sz w:val="24"/>
          <w:szCs w:val="24"/>
        </w:rPr>
        <w:t>Av.</w:t>
      </w:r>
      <w:proofErr w:type="gramEnd"/>
      <w:r>
        <w:rPr>
          <w:rFonts w:ascii="Times New Roman" w:eastAsia="MS Mincho" w:hAnsi="Times New Roman" w:cs="Times New Roman"/>
          <w:sz w:val="24"/>
          <w:szCs w:val="24"/>
        </w:rPr>
        <w:t xml:space="preserve"> 01 Oeste, nº 878, bairro Centro Administrativo, Município de Teutônia/RS, Estado do Rio Grande do Sul, neste ato representado pelo </w:t>
      </w:r>
      <w:r>
        <w:rPr>
          <w:rFonts w:ascii="Times New Roman" w:eastAsia="MS Mincho" w:hAnsi="Times New Roman" w:cs="Times New Roman"/>
          <w:b/>
          <w:sz w:val="24"/>
          <w:szCs w:val="24"/>
        </w:rPr>
        <w:t>Prefeito Municipal, Sr. Renato Airton Altmann</w:t>
      </w:r>
      <w:r>
        <w:rPr>
          <w:rFonts w:ascii="Times New Roman" w:eastAsia="MS Mincho" w:hAnsi="Times New Roman" w:cs="Times New Roman"/>
          <w:sz w:val="24"/>
          <w:szCs w:val="24"/>
        </w:rPr>
        <w:t xml:space="preserve">, 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 w:val="24"/>
          <w:szCs w:val="24"/>
        </w:rPr>
        <w:t>Languiru</w:t>
      </w:r>
      <w:proofErr w:type="spellEnd"/>
      <w:r>
        <w:rPr>
          <w:rFonts w:ascii="Times New Roman" w:eastAsia="MS Mincho" w:hAnsi="Times New Roman" w:cs="Times New Roman"/>
          <w:sz w:val="24"/>
          <w:szCs w:val="24"/>
        </w:rPr>
        <w:t xml:space="preserve">, Município de </w:t>
      </w:r>
      <w:proofErr w:type="spellStart"/>
      <w:r>
        <w:rPr>
          <w:rFonts w:ascii="Times New Roman" w:eastAsia="MS Mincho" w:hAnsi="Times New Roman" w:cs="Times New Roman"/>
          <w:sz w:val="24"/>
          <w:szCs w:val="24"/>
        </w:rPr>
        <w:t>Teutônia</w:t>
      </w:r>
      <w:proofErr w:type="spellEnd"/>
      <w:r>
        <w:rPr>
          <w:rFonts w:ascii="Times New Roman" w:eastAsia="MS Mincho" w:hAnsi="Times New Roman" w:cs="Times New Roman"/>
          <w:sz w:val="24"/>
          <w:szCs w:val="24"/>
        </w:rPr>
        <w:t>/RS</w:t>
      </w:r>
      <w:r>
        <w:rPr>
          <w:rFonts w:ascii="Times New Roman" w:eastAsia="Arial Unicode MS" w:hAnsi="Times New Roman" w:cs="Times New Roman"/>
          <w:sz w:val="24"/>
          <w:szCs w:val="24"/>
        </w:rPr>
        <w:t xml:space="preserve">, doravante denominado de </w:t>
      </w:r>
      <w:r>
        <w:rPr>
          <w:rFonts w:ascii="Times New Roman" w:eastAsia="Arial Unicode MS" w:hAnsi="Times New Roman" w:cs="Times New Roman"/>
          <w:b/>
          <w:sz w:val="24"/>
          <w:szCs w:val="24"/>
        </w:rPr>
        <w:t>CONTRATANTE</w:t>
      </w:r>
      <w:r>
        <w:rPr>
          <w:rFonts w:ascii="Times New Roman" w:eastAsia="Arial Unicode MS" w:hAnsi="Times New Roman" w:cs="Times New Roman"/>
          <w:sz w:val="24"/>
          <w:szCs w:val="24"/>
        </w:rPr>
        <w:t xml:space="preserve"> e, de outro lado, a empresa XXXXX</w:t>
      </w:r>
      <w:r>
        <w:rPr>
          <w:rFonts w:ascii="Times New Roman" w:eastAsia="Arial Unicode MS" w:hAnsi="Times New Roman" w:cs="Times New Roman"/>
          <w:b/>
          <w:bCs/>
          <w:sz w:val="24"/>
          <w:szCs w:val="24"/>
        </w:rPr>
        <w:t xml:space="preserve">, </w:t>
      </w:r>
      <w:r>
        <w:rPr>
          <w:rFonts w:ascii="Times New Roman" w:eastAsia="Arial Unicode MS" w:hAnsi="Times New Roman" w:cs="Times New Roman"/>
          <w:sz w:val="24"/>
          <w:szCs w:val="24"/>
        </w:rPr>
        <w:t xml:space="preserve">inscrita no CNPJ sob n° XXXXXX, localizada à XXXXX, Nº XX, XXXXXX, Município XXXX, neste ato representada pelo Sr. (a)  XXXXXX , inscrita sob o CPF Nº XXXXX, residente e domiciliada na XXXXXX, Nº XXX, Bairro XXXX, Município de XXXXX, simplesmente denominado de </w:t>
      </w:r>
      <w:r>
        <w:rPr>
          <w:rFonts w:ascii="Times New Roman" w:eastAsia="Arial Unicode MS" w:hAnsi="Times New Roman" w:cs="Times New Roman"/>
          <w:b/>
          <w:sz w:val="24"/>
          <w:szCs w:val="24"/>
        </w:rPr>
        <w:t xml:space="preserve">CONTRATADA </w:t>
      </w:r>
      <w:r>
        <w:rPr>
          <w:rFonts w:ascii="Times New Roman" w:eastAsia="Arial Unicode MS" w:hAnsi="Times New Roman" w:cs="Times New Roman"/>
          <w:sz w:val="24"/>
          <w:szCs w:val="24"/>
        </w:rPr>
        <w:t xml:space="preserve">ajustam o presente contrato, que será executado de forma indireta,  </w:t>
      </w:r>
      <w:r>
        <w:rPr>
          <w:rFonts w:ascii="Times New Roman" w:hAnsi="Times New Roman" w:cs="Times New Roman"/>
          <w:sz w:val="24"/>
          <w:szCs w:val="24"/>
        </w:rPr>
        <w:t xml:space="preserve">de acordo com o Edital de Pregão n° </w:t>
      </w:r>
      <w:r w:rsidR="001E4E26">
        <w:rPr>
          <w:rFonts w:ascii="Times New Roman" w:hAnsi="Times New Roman" w:cs="Times New Roman"/>
          <w:sz w:val="24"/>
          <w:szCs w:val="24"/>
        </w:rPr>
        <w:t>015/2026</w:t>
      </w:r>
      <w:r>
        <w:rPr>
          <w:rFonts w:ascii="Times New Roman" w:hAnsi="Times New Roman" w:cs="Times New Roman"/>
          <w:sz w:val="24"/>
          <w:szCs w:val="24"/>
        </w:rPr>
        <w:t xml:space="preserve"> e seus anexos, em especial, Termo de Referência, Memorial Descritivo, Planilha Orçamentária, Cronograma Fí</w:t>
      </w:r>
      <w:r w:rsidR="001E4E26">
        <w:rPr>
          <w:rFonts w:ascii="Times New Roman" w:hAnsi="Times New Roman" w:cs="Times New Roman"/>
          <w:sz w:val="24"/>
          <w:szCs w:val="24"/>
        </w:rPr>
        <w:t>sico e Financeiro, Protocolo nº 1204/2026</w:t>
      </w:r>
      <w:r>
        <w:rPr>
          <w:rFonts w:ascii="Times New Roman" w:hAnsi="Times New Roman" w:cs="Times New Roman"/>
          <w:sz w:val="24"/>
          <w:szCs w:val="24"/>
        </w:rPr>
        <w:t>, com base na Lei Federal n° 14.133/2021, e demais normas aplicáveis, mediante as seguintes cláusulas e condições.</w:t>
      </w:r>
    </w:p>
    <w:p w:rsidR="00FD7C9E" w:rsidRDefault="00FD7C9E">
      <w:pPr>
        <w:autoSpaceDE w:val="0"/>
        <w:autoSpaceDN w:val="0"/>
        <w:adjustRightInd w:val="0"/>
        <w:spacing w:after="0" w:line="276" w:lineRule="auto"/>
        <w:jc w:val="both"/>
        <w:rPr>
          <w:rFonts w:ascii="Times New Roman" w:hAnsi="Times New Roman" w:cs="Times New Roman"/>
          <w:b/>
          <w:bCs/>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PRIMEIRA – DO OBJETO E PREÇO</w:t>
      </w:r>
    </w:p>
    <w:p w:rsidR="00FD7C9E" w:rsidRDefault="001B2431">
      <w:pPr>
        <w:numPr>
          <w:ilvl w:val="1"/>
          <w:numId w:val="11"/>
        </w:num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O objeto do presente instrumento é a </w:t>
      </w:r>
      <w:r>
        <w:rPr>
          <w:rFonts w:ascii="Times New Roman" w:hAnsi="Times New Roman" w:cs="Times New Roman"/>
          <w:b/>
          <w:bCs/>
          <w:sz w:val="24"/>
          <w:szCs w:val="24"/>
        </w:rPr>
        <w:t xml:space="preserve">execução de obra de </w:t>
      </w:r>
      <w:r w:rsidR="001E4E26">
        <w:rPr>
          <w:rFonts w:ascii="Times New Roman" w:hAnsi="Times New Roman" w:cs="Times New Roman"/>
          <w:b/>
          <w:bCs/>
          <w:sz w:val="24"/>
          <w:szCs w:val="24"/>
        </w:rPr>
        <w:t xml:space="preserve">reforma </w:t>
      </w:r>
      <w:r w:rsidR="001E4E26" w:rsidRPr="005A40BC">
        <w:rPr>
          <w:rFonts w:ascii="Times New Roman" w:hAnsi="Times New Roman" w:cs="Times New Roman"/>
          <w:b/>
          <w:sz w:val="23"/>
          <w:szCs w:val="23"/>
        </w:rPr>
        <w:t xml:space="preserve">das Unidades Básica de Saúde do Bairro </w:t>
      </w:r>
      <w:proofErr w:type="spellStart"/>
      <w:r w:rsidR="001E4E26" w:rsidRPr="005A40BC">
        <w:rPr>
          <w:rFonts w:ascii="Times New Roman" w:hAnsi="Times New Roman" w:cs="Times New Roman"/>
          <w:b/>
          <w:sz w:val="23"/>
          <w:szCs w:val="23"/>
        </w:rPr>
        <w:t>Teutônia</w:t>
      </w:r>
      <w:proofErr w:type="spellEnd"/>
      <w:r w:rsidR="001E4E26" w:rsidRPr="005A40BC">
        <w:rPr>
          <w:rFonts w:ascii="Times New Roman" w:hAnsi="Times New Roman" w:cs="Times New Roman"/>
          <w:b/>
          <w:sz w:val="23"/>
          <w:szCs w:val="23"/>
        </w:rPr>
        <w:t xml:space="preserve"> e da Unidade Básica de Saúde Anna </w:t>
      </w:r>
      <w:proofErr w:type="spellStart"/>
      <w:r w:rsidR="001E4E26" w:rsidRPr="005A40BC">
        <w:rPr>
          <w:rFonts w:ascii="Times New Roman" w:hAnsi="Times New Roman" w:cs="Times New Roman"/>
          <w:b/>
          <w:sz w:val="23"/>
          <w:szCs w:val="23"/>
        </w:rPr>
        <w:t>Antoni</w:t>
      </w:r>
      <w:proofErr w:type="spellEnd"/>
      <w:r w:rsidR="001E4E26" w:rsidRPr="005A40BC">
        <w:rPr>
          <w:rFonts w:ascii="Times New Roman" w:hAnsi="Times New Roman" w:cs="Times New Roman"/>
          <w:b/>
          <w:sz w:val="23"/>
          <w:szCs w:val="23"/>
        </w:rPr>
        <w:t xml:space="preserve"> do Bairro Boa Vista, </w:t>
      </w:r>
      <w:proofErr w:type="spellStart"/>
      <w:r w:rsidR="001E4E26" w:rsidRPr="005A40BC">
        <w:rPr>
          <w:rFonts w:ascii="Times New Roman" w:hAnsi="Times New Roman" w:cs="Times New Roman"/>
          <w:b/>
          <w:sz w:val="23"/>
          <w:szCs w:val="23"/>
        </w:rPr>
        <w:t>Teutônia</w:t>
      </w:r>
      <w:proofErr w:type="spellEnd"/>
      <w:r w:rsidR="001E4E26" w:rsidRPr="005A40BC">
        <w:rPr>
          <w:rFonts w:ascii="Times New Roman" w:hAnsi="Times New Roman" w:cs="Times New Roman"/>
          <w:b/>
          <w:sz w:val="23"/>
          <w:szCs w:val="23"/>
        </w:rPr>
        <w:t>/RS, incluindo material e mão de obra</w:t>
      </w:r>
      <w:r>
        <w:rPr>
          <w:rFonts w:ascii="Times New Roman" w:hAnsi="Times New Roman" w:cs="Times New Roman"/>
          <w:b/>
          <w:bCs/>
          <w:sz w:val="24"/>
          <w:szCs w:val="24"/>
        </w:rPr>
        <w:t>, incluindo material e mão de obra,</w:t>
      </w:r>
      <w:r>
        <w:rPr>
          <w:rFonts w:ascii="Times New Roman" w:hAnsi="Times New Roman" w:cs="Times New Roman"/>
          <w:sz w:val="24"/>
          <w:szCs w:val="24"/>
        </w:rPr>
        <w:t xml:space="preserve"> conforme especificações técnicas, condições e quantitativos constantes neste Contrato, no Edital de Licitação na modalidade de Pregão Eletrônico nº</w:t>
      </w:r>
      <w:r w:rsidR="001E4E26">
        <w:rPr>
          <w:rFonts w:ascii="Times New Roman" w:hAnsi="Times New Roman" w:cs="Times New Roman"/>
          <w:sz w:val="24"/>
          <w:szCs w:val="24"/>
        </w:rPr>
        <w:t xml:space="preserve"> 015/2026</w:t>
      </w:r>
      <w:r>
        <w:rPr>
          <w:rFonts w:ascii="Times New Roman" w:hAnsi="Times New Roman" w:cs="Times New Roman"/>
          <w:sz w:val="24"/>
          <w:szCs w:val="24"/>
        </w:rPr>
        <w:t xml:space="preserve"> e na proposta da CONTRATADA.</w:t>
      </w:r>
    </w:p>
    <w:p w:rsidR="00FD7C9E" w:rsidRDefault="001B2431">
      <w:pPr>
        <w:numPr>
          <w:ilvl w:val="1"/>
          <w:numId w:val="11"/>
        </w:numPr>
        <w:tabs>
          <w:tab w:val="left" w:pos="1418"/>
        </w:tabs>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O preço a ser pago pela execução do objeto do presente contrato </w:t>
      </w:r>
      <w:r>
        <w:rPr>
          <w:rFonts w:ascii="Times New Roman" w:hAnsi="Times New Roman" w:cs="Times New Roman"/>
          <w:b/>
          <w:sz w:val="24"/>
          <w:szCs w:val="24"/>
        </w:rPr>
        <w:t xml:space="preserve">é de R$ XXXXXXX (XXXXX), sendo R$ XXXX (XXXXX) correspondente </w:t>
      </w:r>
      <w:proofErr w:type="gramStart"/>
      <w:r>
        <w:rPr>
          <w:rFonts w:ascii="Times New Roman" w:hAnsi="Times New Roman" w:cs="Times New Roman"/>
          <w:b/>
          <w:sz w:val="24"/>
          <w:szCs w:val="24"/>
        </w:rPr>
        <w:t>a</w:t>
      </w:r>
      <w:proofErr w:type="gramEnd"/>
      <w:r>
        <w:rPr>
          <w:rFonts w:ascii="Times New Roman" w:hAnsi="Times New Roman" w:cs="Times New Roman"/>
          <w:b/>
          <w:sz w:val="24"/>
          <w:szCs w:val="24"/>
        </w:rPr>
        <w:t xml:space="preserve"> mão de obra e R$ XXXX (XXXXX)</w:t>
      </w:r>
      <w:r>
        <w:rPr>
          <w:rFonts w:ascii="Times New Roman" w:hAnsi="Times New Roman" w:cs="Times New Roman"/>
          <w:bCs/>
          <w:sz w:val="24"/>
          <w:szCs w:val="24"/>
        </w:rPr>
        <w:t xml:space="preserve"> </w:t>
      </w:r>
      <w:r>
        <w:rPr>
          <w:rFonts w:ascii="Times New Roman" w:hAnsi="Times New Roman" w:cs="Times New Roman"/>
          <w:b/>
          <w:sz w:val="24"/>
          <w:szCs w:val="24"/>
        </w:rPr>
        <w:t>referente aos materiais</w:t>
      </w:r>
      <w:r>
        <w:rPr>
          <w:rFonts w:ascii="Times New Roman" w:hAnsi="Times New Roman" w:cs="Times New Roman"/>
          <w:bCs/>
          <w:sz w:val="24"/>
          <w:szCs w:val="24"/>
        </w:rPr>
        <w:t>, conforme proposta da empresa CONTRATADA, entendido este como preço justo e suficiente para a total execução do presente objeto, conforme planilha orçamentária e cronograma físico-financeiro anexo ao presente instrumento.</w:t>
      </w:r>
    </w:p>
    <w:p w:rsidR="00FD7C9E" w:rsidRDefault="001B2431">
      <w:pPr>
        <w:autoSpaceDE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w:t>
      </w:r>
      <w:r>
        <w:rPr>
          <w:rFonts w:ascii="Times New Roman" w:hAnsi="Times New Roman" w:cs="Times New Roman"/>
          <w:sz w:val="24"/>
          <w:szCs w:val="24"/>
        </w:rPr>
        <w:t xml:space="preserve"> A execução da obra deverá obedecer ao Memorial Descritivo, Planilha Orçamentária, Cronograma Físico Financeiro e demais Especificações Técnicas constantes do Projeto Básico integrante do processo, que são partes integrantes do Edital de Pregão Eletrônico </w:t>
      </w:r>
      <w:r w:rsidR="00D80DD3">
        <w:rPr>
          <w:rFonts w:ascii="Times New Roman" w:hAnsi="Times New Roman" w:cs="Times New Roman"/>
          <w:sz w:val="24"/>
          <w:szCs w:val="24"/>
        </w:rPr>
        <w:t>nº 015</w:t>
      </w:r>
      <w:r>
        <w:rPr>
          <w:rFonts w:ascii="Times New Roman" w:hAnsi="Times New Roman" w:cs="Times New Roman"/>
          <w:sz w:val="24"/>
          <w:szCs w:val="24"/>
        </w:rPr>
        <w:t>/2026.</w:t>
      </w:r>
    </w:p>
    <w:p w:rsidR="00FD7C9E" w:rsidRDefault="001B2431">
      <w:pPr>
        <w:spacing w:after="0" w:line="276" w:lineRule="auto"/>
        <w:ind w:right="-1"/>
        <w:jc w:val="both"/>
        <w:rPr>
          <w:rFonts w:ascii="Times New Roman" w:hAnsi="Times New Roman" w:cs="Times New Roman"/>
          <w:sz w:val="24"/>
          <w:szCs w:val="24"/>
        </w:rPr>
      </w:pPr>
      <w:r>
        <w:rPr>
          <w:rFonts w:ascii="Times New Roman" w:eastAsia="Arial Unicode MS" w:hAnsi="Times New Roman" w:cs="Times New Roman"/>
          <w:color w:val="000000"/>
          <w:sz w:val="24"/>
          <w:szCs w:val="24"/>
        </w:rPr>
        <w:tab/>
      </w:r>
      <w:r>
        <w:rPr>
          <w:rFonts w:ascii="Times New Roman" w:eastAsia="Arial Unicode MS" w:hAnsi="Times New Roman" w:cs="Times New Roman"/>
          <w:b/>
          <w:bCs/>
          <w:color w:val="000000"/>
          <w:sz w:val="24"/>
          <w:szCs w:val="24"/>
        </w:rPr>
        <w:t>1.3.1.</w:t>
      </w:r>
      <w:r>
        <w:rPr>
          <w:rFonts w:ascii="Times New Roman" w:eastAsia="Arial Unicode MS" w:hAnsi="Times New Roman" w:cs="Times New Roman"/>
          <w:color w:val="000000"/>
          <w:sz w:val="24"/>
          <w:szCs w:val="24"/>
        </w:rPr>
        <w:t xml:space="preserve"> </w:t>
      </w:r>
      <w:r>
        <w:rPr>
          <w:rFonts w:ascii="Times New Roman" w:hAnsi="Times New Roman" w:cs="Times New Roman"/>
          <w:sz w:val="24"/>
          <w:szCs w:val="24"/>
        </w:rPr>
        <w:t xml:space="preserve">Faz parte integrante deste objeto os materiais a serem utilizados que deverão ser de primeira qualidade sem quebras ou falhas e totalmente fornecidos pela Contratada. A mão-de-obra a ser empregada na obra deverá ser composta de operários tecnicamente capazes e </w:t>
      </w:r>
      <w:r>
        <w:rPr>
          <w:rFonts w:ascii="Times New Roman" w:hAnsi="Times New Roman" w:cs="Times New Roman"/>
          <w:sz w:val="24"/>
          <w:szCs w:val="24"/>
        </w:rPr>
        <w:lastRenderedPageBreak/>
        <w:t>conhecedores de suas funções, além de equipamentos, ferramentas, utensílios e transportes necessários à execução dos trabalhos, sinalização, limpeza da obra, seguros de responsabilidade civil que cubram danos pessoais e materiais a terceiros e, ainda, o seguro do pessoal utilizado na obra contra riscos de acidente de trabalho e o cumprimento de todas as obrigações que a legislação trabalhista e previdenciária impõe ao empregador, sem quaisquer ônus ou solidariedade por parte do Município de Teutônia.</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1.4.</w:t>
      </w:r>
      <w:r>
        <w:rPr>
          <w:rFonts w:ascii="Times New Roman" w:hAnsi="Times New Roman" w:cs="Times New Roman"/>
          <w:sz w:val="24"/>
          <w:szCs w:val="24"/>
        </w:rPr>
        <w:t xml:space="preserve"> Os serviços deverão ser iniciados em até 05 (cinco) dias após a emissão da Ordem de Início de Obra, tendo como condição a apresentação da Anotação de Responsabilidade Técnica – ART ou, sendo o caso, do Registro de Responsabilidade Técnica - RRT, de execução da obra.</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1.5.</w:t>
      </w:r>
      <w:r>
        <w:rPr>
          <w:rFonts w:ascii="Times New Roman" w:hAnsi="Times New Roman" w:cs="Times New Roman"/>
          <w:sz w:val="24"/>
          <w:szCs w:val="24"/>
        </w:rPr>
        <w:t xml:space="preserve"> O prazo para a execução total da obra é </w:t>
      </w:r>
      <w:r w:rsidRPr="00D80DD3">
        <w:rPr>
          <w:rFonts w:ascii="Times New Roman" w:hAnsi="Times New Roman" w:cs="Times New Roman"/>
          <w:sz w:val="24"/>
          <w:szCs w:val="24"/>
        </w:rPr>
        <w:t xml:space="preserve">de </w:t>
      </w:r>
      <w:r w:rsidR="00D80DD3" w:rsidRPr="00D80DD3">
        <w:rPr>
          <w:rFonts w:ascii="Times New Roman" w:hAnsi="Times New Roman" w:cs="Times New Roman"/>
          <w:b/>
          <w:sz w:val="24"/>
          <w:szCs w:val="24"/>
          <w:u w:val="single"/>
        </w:rPr>
        <w:t>08 (oito</w:t>
      </w:r>
      <w:r w:rsidRPr="00D80DD3">
        <w:rPr>
          <w:rFonts w:ascii="Times New Roman" w:hAnsi="Times New Roman" w:cs="Times New Roman"/>
          <w:b/>
          <w:sz w:val="24"/>
          <w:szCs w:val="24"/>
          <w:u w:val="single"/>
        </w:rPr>
        <w:t>) meses</w:t>
      </w:r>
      <w:r w:rsidRPr="00D80DD3">
        <w:rPr>
          <w:rFonts w:ascii="Times New Roman" w:hAnsi="Times New Roman" w:cs="Times New Roman"/>
          <w:sz w:val="24"/>
          <w:szCs w:val="24"/>
        </w:rPr>
        <w:t>, contados</w:t>
      </w:r>
      <w:r>
        <w:rPr>
          <w:rFonts w:ascii="Times New Roman" w:hAnsi="Times New Roman" w:cs="Times New Roman"/>
          <w:sz w:val="24"/>
          <w:szCs w:val="24"/>
        </w:rPr>
        <w:t xml:space="preserve"> da emissão da Ordem de Início de Obra, obedecido o cronograma de </w:t>
      </w:r>
      <w:proofErr w:type="gramStart"/>
      <w:r>
        <w:rPr>
          <w:rFonts w:ascii="Times New Roman" w:hAnsi="Times New Roman" w:cs="Times New Roman"/>
          <w:sz w:val="24"/>
          <w:szCs w:val="24"/>
        </w:rPr>
        <w:t>execução físico-financeiro respectivo, integrante dos projetos técnicos, que integram o presente contrato</w:t>
      </w:r>
      <w:proofErr w:type="gramEnd"/>
      <w:r>
        <w:rPr>
          <w:rFonts w:ascii="Times New Roman" w:hAnsi="Times New Roman" w:cs="Times New Roman"/>
          <w:sz w:val="24"/>
          <w:szCs w:val="24"/>
        </w:rPr>
        <w:t>.</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sz w:val="24"/>
          <w:szCs w:val="24"/>
        </w:rPr>
        <w:t xml:space="preserve"> A Administração reserva-se o direito de pedir a substituição de algum funcionário que não atenda aos serviços solicitados pela mesma.</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sz w:val="24"/>
          <w:szCs w:val="24"/>
        </w:rPr>
        <w:t xml:space="preserve"> A Administração reserva-se o direito de acompanhar os serviços solicitados, através de pessoa a ser designada pela Administração Municipal juntamente com o proprietário ou responsável da Contratada, para acompanhamento integral da obra.</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1.8.</w:t>
      </w:r>
      <w:r>
        <w:rPr>
          <w:rFonts w:ascii="Times New Roman" w:hAnsi="Times New Roman" w:cs="Times New Roman"/>
          <w:sz w:val="24"/>
          <w:szCs w:val="24"/>
        </w:rPr>
        <w:t xml:space="preserve"> O responsável técnico da empresa deverá acompanhar os serviços e comprovando este acompanhamento com a assinatura no </w:t>
      </w:r>
      <w:r>
        <w:rPr>
          <w:rFonts w:ascii="Times New Roman" w:hAnsi="Times New Roman" w:cs="Times New Roman"/>
          <w:b/>
          <w:sz w:val="24"/>
          <w:szCs w:val="24"/>
          <w:u w:val="single"/>
        </w:rPr>
        <w:t>diário de obras.</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1.9.</w:t>
      </w:r>
      <w:r>
        <w:rPr>
          <w:rFonts w:ascii="Times New Roman" w:hAnsi="Times New Roman" w:cs="Times New Roman"/>
          <w:sz w:val="24"/>
          <w:szCs w:val="24"/>
        </w:rPr>
        <w:t xml:space="preserve"> Nos valores pactuados estão inclusas todas as despesas inerentes a fretes de entrega, que deverão ocorrer diretamente junto ao local da obra.</w:t>
      </w:r>
    </w:p>
    <w:p w:rsidR="00FD7C9E" w:rsidRDefault="001B2431">
      <w:pPr>
        <w:spacing w:after="0" w:line="276" w:lineRule="auto"/>
        <w:ind w:right="-1"/>
        <w:jc w:val="both"/>
        <w:rPr>
          <w:rFonts w:ascii="Times New Roman" w:hAnsi="Times New Roman" w:cs="Times New Roman"/>
          <w:sz w:val="24"/>
          <w:szCs w:val="24"/>
        </w:rPr>
      </w:pPr>
      <w:r>
        <w:rPr>
          <w:rFonts w:ascii="Times New Roman" w:hAnsi="Times New Roman" w:cs="Times New Roman"/>
          <w:b/>
          <w:bCs/>
          <w:sz w:val="24"/>
          <w:szCs w:val="24"/>
        </w:rPr>
        <w:t>1.10.</w:t>
      </w:r>
      <w:r>
        <w:rPr>
          <w:rFonts w:ascii="Times New Roman" w:hAnsi="Times New Roman" w:cs="Times New Roman"/>
          <w:sz w:val="24"/>
          <w:szCs w:val="24"/>
        </w:rPr>
        <w:t xml:space="preserve"> Caso os materiais a serem utilizados na obra não estejam de acordo com a qualidade exigidas no edital e seus anexos, deverá a empresa vencedora efetuar a troca dos mesmos em até 48 (quarenta e oito) horas após a comunicação,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aplicação das penalidades cabíveis. A substituição não eximirá a empresa de sofrer as penalidades previstas neste edital.</w:t>
      </w:r>
    </w:p>
    <w:p w:rsidR="00FD7C9E" w:rsidRDefault="00FD7C9E">
      <w:pPr>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SEGUNDA – DA VIGÊNCIA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w:t>
      </w:r>
      <w:r>
        <w:rPr>
          <w:rFonts w:ascii="Times New Roman" w:hAnsi="Times New Roman" w:cs="Times New Roman"/>
          <w:sz w:val="24"/>
          <w:szCs w:val="24"/>
        </w:rPr>
        <w:t xml:space="preserve"> O prazo de vigência do contrato será de </w:t>
      </w:r>
      <w:r w:rsidR="00D80DD3" w:rsidRPr="00D80DD3">
        <w:rPr>
          <w:rFonts w:ascii="Times New Roman" w:hAnsi="Times New Roman" w:cs="Times New Roman"/>
          <w:sz w:val="24"/>
          <w:szCs w:val="24"/>
        </w:rPr>
        <w:t>08 (oito</w:t>
      </w:r>
      <w:r w:rsidRPr="00D80DD3">
        <w:rPr>
          <w:rFonts w:ascii="Times New Roman" w:hAnsi="Times New Roman" w:cs="Times New Roman"/>
          <w:sz w:val="24"/>
          <w:szCs w:val="24"/>
        </w:rPr>
        <w:t>) meses, contados</w:t>
      </w:r>
      <w:r>
        <w:rPr>
          <w:rFonts w:ascii="Times New Roman" w:hAnsi="Times New Roman" w:cs="Times New Roman"/>
          <w:sz w:val="24"/>
          <w:szCs w:val="24"/>
        </w:rPr>
        <w:t xml:space="preserve"> a partir da Ordem de Início dos Serviços, ou seja, o prazo de vigência do presente instrumento será pelo prazo previsto para a execução da obra.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O prazo de vigência poderá ser prorrogado, mediante termo aditivo, quando não for possível a conclusão no período firmado acima, ressalvadas as providências cabíveis no caso de culpa da Contratada.</w:t>
      </w:r>
    </w:p>
    <w:p w:rsidR="00FD7C9E" w:rsidRDefault="001B2431">
      <w:pPr>
        <w:autoSpaceDE w:val="0"/>
        <w:autoSpaceDN w:val="0"/>
        <w:adjustRightInd w:val="0"/>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2.2.1</w:t>
      </w:r>
      <w:r>
        <w:rPr>
          <w:rFonts w:ascii="Times New Roman" w:hAnsi="Times New Roman" w:cs="Times New Roman"/>
          <w:sz w:val="24"/>
          <w:szCs w:val="24"/>
        </w:rPr>
        <w:t xml:space="preserve"> </w:t>
      </w:r>
      <w:r>
        <w:rPr>
          <w:rFonts w:ascii="Times New Roman" w:hAnsi="Times New Roman" w:cs="Times New Roman"/>
          <w:sz w:val="24"/>
          <w:szCs w:val="24"/>
          <w:u w:val="single"/>
        </w:rPr>
        <w:t>Compete a Contratada manifestar previamente ao final do prazo de vigência do presente instrumento, a necessidade de prorrogação do prazo, devidamente justificado, acompanhado do novo Cronograma Físico-Financeiro, cuja motivação deverá ser aceita pela Administração Municipal e, firmado o respectivo termo aditivo de prazo.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2.3.</w:t>
      </w:r>
      <w:r>
        <w:rPr>
          <w:rFonts w:ascii="Times New Roman" w:hAnsi="Times New Roman" w:cs="Times New Roman"/>
          <w:sz w:val="24"/>
          <w:szCs w:val="24"/>
        </w:rPr>
        <w:t xml:space="preserve"> Os prazos deste contrato serão contados excluindo-se o dia do começo e incluindo-se o do vencimento.</w:t>
      </w:r>
    </w:p>
    <w:p w:rsidR="00FD7C9E" w:rsidRDefault="00FD7C9E">
      <w:pPr>
        <w:autoSpaceDE w:val="0"/>
        <w:autoSpaceDN w:val="0"/>
        <w:adjustRightInd w:val="0"/>
        <w:spacing w:after="0" w:line="276" w:lineRule="auto"/>
        <w:jc w:val="both"/>
        <w:rPr>
          <w:rFonts w:ascii="Times New Roman" w:hAnsi="Times New Roman" w:cs="Times New Roman"/>
          <w:b/>
          <w:bCs/>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TERCEIRA – DA DOTAÇÃO ORÇAMENTÁRIA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3.1. </w:t>
      </w:r>
      <w:r>
        <w:rPr>
          <w:rFonts w:ascii="Times New Roman" w:hAnsi="Times New Roman" w:cs="Times New Roman"/>
          <w:sz w:val="24"/>
          <w:szCs w:val="24"/>
        </w:rPr>
        <w:t>As despesas orçamentárias da execução deste Contrato serão atendidas pelas seguintes dotações orçamentárias:</w:t>
      </w:r>
    </w:p>
    <w:p w:rsidR="00D80DD3" w:rsidRPr="00D80DD3" w:rsidRDefault="00D80DD3" w:rsidP="00D80DD3">
      <w:pPr>
        <w:spacing w:after="0" w:line="276" w:lineRule="auto"/>
        <w:jc w:val="both"/>
        <w:rPr>
          <w:rFonts w:ascii="Times New Roman" w:hAnsi="Times New Roman" w:cs="Times New Roman"/>
          <w:b/>
          <w:sz w:val="24"/>
          <w:szCs w:val="24"/>
        </w:rPr>
      </w:pPr>
      <w:proofErr w:type="gramStart"/>
      <w:r w:rsidRPr="00D80DD3">
        <w:rPr>
          <w:rFonts w:ascii="Times New Roman" w:hAnsi="Times New Roman" w:cs="Times New Roman"/>
          <w:b/>
          <w:sz w:val="24"/>
          <w:szCs w:val="24"/>
        </w:rPr>
        <w:t>06 - SECRETARIA</w:t>
      </w:r>
      <w:proofErr w:type="gramEnd"/>
      <w:r w:rsidRPr="00D80DD3">
        <w:rPr>
          <w:rFonts w:ascii="Times New Roman" w:hAnsi="Times New Roman" w:cs="Times New Roman"/>
          <w:b/>
          <w:sz w:val="24"/>
          <w:szCs w:val="24"/>
        </w:rPr>
        <w:t xml:space="preserve"> MUNICIPAL DA SAÚDE</w:t>
      </w:r>
    </w:p>
    <w:p w:rsidR="00D80DD3" w:rsidRPr="00D80DD3" w:rsidRDefault="00D80DD3" w:rsidP="00D80DD3">
      <w:pPr>
        <w:spacing w:after="0" w:line="276" w:lineRule="auto"/>
        <w:jc w:val="both"/>
        <w:rPr>
          <w:rFonts w:ascii="Times New Roman" w:hAnsi="Times New Roman" w:cs="Times New Roman"/>
          <w:b/>
          <w:sz w:val="24"/>
          <w:szCs w:val="24"/>
        </w:rPr>
      </w:pPr>
      <w:proofErr w:type="gramStart"/>
      <w:r w:rsidRPr="00D80DD3">
        <w:rPr>
          <w:rFonts w:ascii="Times New Roman" w:hAnsi="Times New Roman" w:cs="Times New Roman"/>
          <w:b/>
          <w:sz w:val="24"/>
          <w:szCs w:val="24"/>
        </w:rPr>
        <w:t>06.01- FUNDO</w:t>
      </w:r>
      <w:proofErr w:type="gramEnd"/>
      <w:r w:rsidRPr="00D80DD3">
        <w:rPr>
          <w:rFonts w:ascii="Times New Roman" w:hAnsi="Times New Roman" w:cs="Times New Roman"/>
          <w:b/>
          <w:sz w:val="24"/>
          <w:szCs w:val="24"/>
        </w:rPr>
        <w:t xml:space="preserve"> MUNICIPAL DA SAÚDE</w:t>
      </w:r>
    </w:p>
    <w:p w:rsidR="00D80DD3" w:rsidRPr="00D80DD3" w:rsidRDefault="00D80DD3" w:rsidP="00D80DD3">
      <w:pPr>
        <w:spacing w:after="0" w:line="276" w:lineRule="auto"/>
        <w:jc w:val="both"/>
        <w:rPr>
          <w:rFonts w:ascii="Times New Roman" w:hAnsi="Times New Roman" w:cs="Times New Roman"/>
          <w:sz w:val="24"/>
          <w:szCs w:val="24"/>
        </w:rPr>
      </w:pPr>
      <w:r w:rsidRPr="00D80DD3">
        <w:rPr>
          <w:rFonts w:ascii="Times New Roman" w:hAnsi="Times New Roman" w:cs="Times New Roman"/>
          <w:sz w:val="24"/>
          <w:szCs w:val="24"/>
        </w:rPr>
        <w:t xml:space="preserve">10.122.0010.1063 - </w:t>
      </w:r>
      <w:proofErr w:type="gramStart"/>
      <w:r w:rsidRPr="00D80DD3">
        <w:rPr>
          <w:rFonts w:ascii="Times New Roman" w:hAnsi="Times New Roman" w:cs="Times New Roman"/>
          <w:sz w:val="24"/>
          <w:szCs w:val="24"/>
        </w:rPr>
        <w:t>REFORMA,</w:t>
      </w:r>
      <w:proofErr w:type="gramEnd"/>
      <w:r w:rsidRPr="00D80DD3">
        <w:rPr>
          <w:rFonts w:ascii="Times New Roman" w:hAnsi="Times New Roman" w:cs="Times New Roman"/>
          <w:sz w:val="24"/>
          <w:szCs w:val="24"/>
        </w:rPr>
        <w:t xml:space="preserve"> REESTRUTURAÇÃO E AMPLIAÇÃO</w:t>
      </w:r>
    </w:p>
    <w:p w:rsidR="00D80DD3" w:rsidRPr="00D80DD3" w:rsidRDefault="00D80DD3" w:rsidP="00D80DD3">
      <w:pPr>
        <w:spacing w:after="0" w:line="276" w:lineRule="auto"/>
        <w:jc w:val="both"/>
        <w:rPr>
          <w:rFonts w:ascii="Times New Roman" w:hAnsi="Times New Roman" w:cs="Times New Roman"/>
          <w:sz w:val="24"/>
          <w:szCs w:val="24"/>
        </w:rPr>
      </w:pPr>
      <w:r w:rsidRPr="00D80DD3">
        <w:rPr>
          <w:rFonts w:ascii="Times New Roman" w:hAnsi="Times New Roman" w:cs="Times New Roman"/>
          <w:sz w:val="24"/>
          <w:szCs w:val="24"/>
        </w:rPr>
        <w:t>4.4.9.05.1000000000 OBRAS E INSTALAÇÕES - 639</w:t>
      </w:r>
    </w:p>
    <w:p w:rsidR="00FD7C9E" w:rsidRDefault="00FD7C9E">
      <w:pPr>
        <w:spacing w:after="0" w:line="276" w:lineRule="auto"/>
        <w:ind w:left="1"/>
        <w:jc w:val="both"/>
        <w:rPr>
          <w:rFonts w:ascii="Times New Roman" w:hAnsi="Times New Roman" w:cs="Times New Roman"/>
          <w:spacing w:val="-4"/>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QUARTA – DA GARANTIA CONTRATUAL</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4.1.</w:t>
      </w:r>
      <w:r>
        <w:rPr>
          <w:rFonts w:ascii="Times New Roman" w:hAnsi="Times New Roman" w:cs="Times New Roman"/>
          <w:sz w:val="24"/>
          <w:szCs w:val="24"/>
        </w:rPr>
        <w:t xml:space="preserve"> </w:t>
      </w:r>
      <w:r>
        <w:rPr>
          <w:rFonts w:ascii="Times New Roman" w:hAnsi="Times New Roman" w:cs="Times New Roman"/>
          <w:b/>
          <w:bCs/>
          <w:sz w:val="24"/>
          <w:szCs w:val="24"/>
        </w:rPr>
        <w:t>A Contratada deverá apresentar ao Município, garantia para este Contrato, conforme art. 98 da Lei 14.133/2021, no valor de R$ XXXX (</w:t>
      </w:r>
      <w:proofErr w:type="spellStart"/>
      <w:r>
        <w:rPr>
          <w:rFonts w:ascii="Times New Roman" w:hAnsi="Times New Roman" w:cs="Times New Roman"/>
          <w:b/>
          <w:bCs/>
          <w:sz w:val="24"/>
          <w:szCs w:val="24"/>
        </w:rPr>
        <w:t>xxxxxx</w:t>
      </w:r>
      <w:proofErr w:type="spellEnd"/>
      <w:r>
        <w:rPr>
          <w:rFonts w:ascii="Times New Roman" w:hAnsi="Times New Roman" w:cs="Times New Roman"/>
          <w:b/>
          <w:bCs/>
          <w:sz w:val="24"/>
          <w:szCs w:val="24"/>
        </w:rPr>
        <w:t xml:space="preserve">) correspondente a 5% (cinco por cento) incidentes sobre o valor total do contrato, acrescido de garantia adicional para os casos previstos no art. 59, §5°, da mesma Lei.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4.1.1 </w:t>
      </w:r>
      <w:r>
        <w:rPr>
          <w:rFonts w:ascii="Times New Roman" w:hAnsi="Times New Roman" w:cs="Times New Roman"/>
          <w:sz w:val="24"/>
          <w:szCs w:val="24"/>
        </w:rPr>
        <w:t xml:space="preserve">A garantia deverá ser apresentada no prazo máximo de 05 (cinco) dias, após a assinatura do presente instrumento,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ensejar a suspensão automática do contrato, bem como, a aplicação de penalidades administrativas.</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4.2</w:t>
      </w:r>
      <w:r>
        <w:rPr>
          <w:rFonts w:ascii="Times New Roman" w:hAnsi="Times New Roman" w:cs="Times New Roman"/>
          <w:sz w:val="24"/>
          <w:szCs w:val="24"/>
        </w:rPr>
        <w:t xml:space="preserve"> Além da garantia contratual, a Contratada deverá apresentar no mesmo prazo previsto no item 4.1.1, os seguintes documentos: PCMSO (Programa de Controle Médico de Saúde Ocupacional) e PGR (Programa de Gerenciamento de Riscos), válidos e </w:t>
      </w:r>
      <w:proofErr w:type="gramStart"/>
      <w:r>
        <w:rPr>
          <w:rFonts w:ascii="Times New Roman" w:hAnsi="Times New Roman" w:cs="Times New Roman"/>
          <w:sz w:val="24"/>
          <w:szCs w:val="24"/>
        </w:rPr>
        <w:t>implementados</w:t>
      </w:r>
      <w:proofErr w:type="gramEnd"/>
      <w:r>
        <w:rPr>
          <w:rFonts w:ascii="Times New Roman" w:hAnsi="Times New Roman" w:cs="Times New Roman"/>
          <w:sz w:val="24"/>
          <w:szCs w:val="24"/>
        </w:rPr>
        <w:t>.</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4.3.</w:t>
      </w:r>
      <w:r>
        <w:rPr>
          <w:rFonts w:ascii="Times New Roman" w:hAnsi="Times New Roman" w:cs="Times New Roman"/>
          <w:sz w:val="24"/>
          <w:szCs w:val="24"/>
        </w:rPr>
        <w:t xml:space="preserve"> Em caso de opção pelo seguro-garantia, a Apólice do Seguro de Risco de Engenharia deverá ter vigência superior à vigência do contrato, devendo cobrir eventuais prejuízos de ordem súbita e imprevista por qualquer causa, inclusive as avarias causadas por erros de projetos, tumultos, desentulho, responsabilidade civil e danos morais.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4.4.</w:t>
      </w:r>
      <w:r>
        <w:rPr>
          <w:rFonts w:ascii="Times New Roman" w:hAnsi="Times New Roman" w:cs="Times New Roman"/>
          <w:sz w:val="24"/>
          <w:szCs w:val="24"/>
        </w:rPr>
        <w:t xml:space="preserve"> Quando houver abertura de processos para eventual aplicação de penalidade, a fiscalização deste Contrato comunicará tal fato à seguradora e/ou à fiadora, via e-mail, bem como encaminhará as decisões finais de última instância administrativa.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4.5.</w:t>
      </w:r>
      <w:r>
        <w:rPr>
          <w:rFonts w:ascii="Times New Roman" w:hAnsi="Times New Roman" w:cs="Times New Roman"/>
          <w:sz w:val="24"/>
          <w:szCs w:val="24"/>
        </w:rPr>
        <w:t xml:space="preserve"> Na hipótese de prorrogação contratual a garantia deverá ser renovada com prazo de vigência </w:t>
      </w:r>
      <w:proofErr w:type="gramStart"/>
      <w:r>
        <w:rPr>
          <w:rFonts w:ascii="Times New Roman" w:hAnsi="Times New Roman" w:cs="Times New Roman"/>
          <w:sz w:val="24"/>
          <w:szCs w:val="24"/>
        </w:rPr>
        <w:t>3</w:t>
      </w:r>
      <w:proofErr w:type="gramEnd"/>
      <w:r>
        <w:rPr>
          <w:rFonts w:ascii="Times New Roman" w:hAnsi="Times New Roman" w:cs="Times New Roman"/>
          <w:sz w:val="24"/>
          <w:szCs w:val="24"/>
        </w:rPr>
        <w:t xml:space="preserve"> (três) meses superior ao da prorrogação e na hipótese de aditivo ou reajuste contratual a garantia deverá ser reforçada.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4.6.</w:t>
      </w:r>
      <w:r>
        <w:rPr>
          <w:rFonts w:ascii="Times New Roman" w:hAnsi="Times New Roman" w:cs="Times New Roman"/>
          <w:sz w:val="24"/>
          <w:szCs w:val="24"/>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4.7.</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4.7.</w:t>
      </w:r>
      <w:r>
        <w:rPr>
          <w:rFonts w:ascii="Times New Roman" w:hAnsi="Times New Roman" w:cs="Times New Roman"/>
          <w:sz w:val="24"/>
          <w:szCs w:val="24"/>
        </w:rPr>
        <w:t xml:space="preserve"> Na hipótese de suspensão do contrato por ordem ou inadimplemento da Administração, a Contratada ficará desobrigada de renovar a garantia ou de endossar a apólice de seguro até a ordem de reinício da execução ou o adimplemento pela Administração.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4.8</w:t>
      </w:r>
      <w:r>
        <w:rPr>
          <w:rFonts w:ascii="Times New Roman" w:hAnsi="Times New Roman" w:cs="Times New Roman"/>
          <w:sz w:val="24"/>
          <w:szCs w:val="24"/>
        </w:rPr>
        <w:t>. A garantia prestada pela Contratada será liberada ou restituída após a fiel execução do contrato ou após a sua extinção por culpa exclusiva da Administração e, quando em dinheiro, atualizada monetariamente, adotando-se o IPCA, como índice oficial.</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4.9.</w:t>
      </w:r>
      <w:r>
        <w:rPr>
          <w:rFonts w:ascii="Times New Roman" w:hAnsi="Times New Roman" w:cs="Times New Roman"/>
          <w:sz w:val="24"/>
          <w:szCs w:val="24"/>
        </w:rPr>
        <w:t xml:space="preserve"> A Contratante não executará a garantia nas seguintes hipóteses: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4.9.1</w:t>
      </w:r>
      <w:r>
        <w:rPr>
          <w:rFonts w:ascii="Times New Roman" w:hAnsi="Times New Roman" w:cs="Times New Roman"/>
          <w:sz w:val="24"/>
          <w:szCs w:val="24"/>
        </w:rPr>
        <w:t xml:space="preserve">. </w:t>
      </w:r>
      <w:proofErr w:type="gramStart"/>
      <w:r>
        <w:rPr>
          <w:rFonts w:ascii="Times New Roman" w:hAnsi="Times New Roman" w:cs="Times New Roman"/>
          <w:sz w:val="24"/>
          <w:szCs w:val="24"/>
        </w:rPr>
        <w:t>caso</w:t>
      </w:r>
      <w:proofErr w:type="gramEnd"/>
      <w:r>
        <w:rPr>
          <w:rFonts w:ascii="Times New Roman" w:hAnsi="Times New Roman" w:cs="Times New Roman"/>
          <w:sz w:val="24"/>
          <w:szCs w:val="24"/>
        </w:rPr>
        <w:t xml:space="preserve"> fortuito ou força maior;</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4.9.2.</w:t>
      </w:r>
      <w:r>
        <w:rPr>
          <w:rFonts w:ascii="Times New Roman" w:hAnsi="Times New Roman" w:cs="Times New Roman"/>
          <w:sz w:val="24"/>
          <w:szCs w:val="24"/>
        </w:rPr>
        <w:t xml:space="preserve"> </w:t>
      </w:r>
      <w:proofErr w:type="gramStart"/>
      <w:r>
        <w:rPr>
          <w:rFonts w:ascii="Times New Roman" w:hAnsi="Times New Roman" w:cs="Times New Roman"/>
          <w:sz w:val="24"/>
          <w:szCs w:val="24"/>
        </w:rPr>
        <w:t>alteração</w:t>
      </w:r>
      <w:proofErr w:type="gramEnd"/>
      <w:r>
        <w:rPr>
          <w:rFonts w:ascii="Times New Roman" w:hAnsi="Times New Roman" w:cs="Times New Roman"/>
          <w:sz w:val="24"/>
          <w:szCs w:val="24"/>
        </w:rPr>
        <w:t>, sem prévia anuência da seguradora, das obrigações contratuais;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4.9.3.</w:t>
      </w:r>
      <w:r>
        <w:rPr>
          <w:rFonts w:ascii="Times New Roman" w:hAnsi="Times New Roman" w:cs="Times New Roman"/>
          <w:sz w:val="24"/>
          <w:szCs w:val="24"/>
        </w:rPr>
        <w:t xml:space="preserve"> </w:t>
      </w:r>
      <w:proofErr w:type="gramStart"/>
      <w:r>
        <w:rPr>
          <w:rFonts w:ascii="Times New Roman" w:hAnsi="Times New Roman" w:cs="Times New Roman"/>
          <w:sz w:val="24"/>
          <w:szCs w:val="24"/>
        </w:rPr>
        <w:t>descumprimento</w:t>
      </w:r>
      <w:proofErr w:type="gramEnd"/>
      <w:r>
        <w:rPr>
          <w:rFonts w:ascii="Times New Roman" w:hAnsi="Times New Roman" w:cs="Times New Roman"/>
          <w:sz w:val="24"/>
          <w:szCs w:val="24"/>
        </w:rPr>
        <w:t xml:space="preserve"> das obrigações pela CONTRATADA decorrente de atos ou fatos da Administração; ou</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4.9.4.</w:t>
      </w:r>
      <w:r>
        <w:rPr>
          <w:rFonts w:ascii="Times New Roman" w:hAnsi="Times New Roman" w:cs="Times New Roman"/>
          <w:sz w:val="24"/>
          <w:szCs w:val="24"/>
        </w:rPr>
        <w:t xml:space="preserve"> </w:t>
      </w:r>
      <w:proofErr w:type="gramStart"/>
      <w:r>
        <w:rPr>
          <w:rFonts w:ascii="Times New Roman" w:hAnsi="Times New Roman" w:cs="Times New Roman"/>
          <w:sz w:val="24"/>
          <w:szCs w:val="24"/>
        </w:rPr>
        <w:t>prática</w:t>
      </w:r>
      <w:proofErr w:type="gramEnd"/>
      <w:r>
        <w:rPr>
          <w:rFonts w:ascii="Times New Roman" w:hAnsi="Times New Roman" w:cs="Times New Roman"/>
          <w:sz w:val="24"/>
          <w:szCs w:val="24"/>
        </w:rPr>
        <w:t xml:space="preserve"> de atos ilícitos dolosos por servidores da Administração.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4.9.4.1.</w:t>
      </w:r>
      <w:r>
        <w:rPr>
          <w:rFonts w:ascii="Times New Roman" w:hAnsi="Times New Roman" w:cs="Times New Roman"/>
          <w:sz w:val="24"/>
          <w:szCs w:val="24"/>
        </w:rPr>
        <w:t xml:space="preserve"> Caberá à própria Administração apurar a isenção da responsabilidade prevista nos itens 4.9.3 e 4.9.4 desta cláusula, não sendo a entidade garantidora parte no processo instaurado pelo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4.10.</w:t>
      </w:r>
      <w:r>
        <w:rPr>
          <w:rFonts w:ascii="Times New Roman" w:hAnsi="Times New Roman" w:cs="Times New Roman"/>
          <w:sz w:val="24"/>
          <w:szCs w:val="24"/>
        </w:rPr>
        <w:t xml:space="preserve"> Será considerada extinta a garantia: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4.10.1.</w:t>
      </w:r>
      <w:r>
        <w:rPr>
          <w:rFonts w:ascii="Times New Roman" w:hAnsi="Times New Roman" w:cs="Times New Roman"/>
          <w:sz w:val="24"/>
          <w:szCs w:val="24"/>
        </w:rPr>
        <w:t xml:space="preserve"> </w:t>
      </w:r>
      <w:proofErr w:type="gramStart"/>
      <w:r>
        <w:rPr>
          <w:rFonts w:ascii="Times New Roman" w:hAnsi="Times New Roman" w:cs="Times New Roman"/>
          <w:sz w:val="24"/>
          <w:szCs w:val="24"/>
        </w:rPr>
        <w:t>com</w:t>
      </w:r>
      <w:proofErr w:type="gramEnd"/>
      <w:r>
        <w:rPr>
          <w:rFonts w:ascii="Times New Roman" w:hAnsi="Times New Roman" w:cs="Times New Roman"/>
          <w:sz w:val="24"/>
          <w:szCs w:val="24"/>
        </w:rPr>
        <w:t xml:space="preserve"> a devolução da apólice, carta fiança ou autorização para o levantamento de importâncias depositadas em dinheiro a título de garantia, acompanhada de declaração da CONTRATANTE, mediante termo circunstanciado de que a CONTRATADA cumpriu todas as cláusulas do contrato ou após o término da vigência do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4.10.2.</w:t>
      </w:r>
      <w:r>
        <w:rPr>
          <w:rFonts w:ascii="Times New Roman" w:hAnsi="Times New Roman" w:cs="Times New Roman"/>
          <w:sz w:val="24"/>
          <w:szCs w:val="24"/>
        </w:rPr>
        <w:t xml:space="preserve"> </w:t>
      </w:r>
      <w:proofErr w:type="gramStart"/>
      <w:r>
        <w:rPr>
          <w:rFonts w:ascii="Times New Roman" w:hAnsi="Times New Roman" w:cs="Times New Roman"/>
          <w:sz w:val="24"/>
          <w:szCs w:val="24"/>
        </w:rPr>
        <w:t>com</w:t>
      </w:r>
      <w:proofErr w:type="gramEnd"/>
      <w:r>
        <w:rPr>
          <w:rFonts w:ascii="Times New Roman" w:hAnsi="Times New Roman" w:cs="Times New Roman"/>
          <w:sz w:val="24"/>
          <w:szCs w:val="24"/>
        </w:rPr>
        <w:t xml:space="preserve"> o término da vigência deste Contrato, observado o prazo previsto no subitem 2.1 que poderá, independentemente da sua natureza, ser estendido em caso de ocorrência de sinistro.</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QUINTA – DA EXECUÇÃO DO OBJETO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O prazo para início da execução do serviço é de 05 (cinco) dias, a contar do recebimento da Ordem de Serviço. </w:t>
      </w:r>
    </w:p>
    <w:p w:rsidR="00FD7C9E" w:rsidRDefault="001B2431">
      <w:pPr>
        <w:autoSpaceDE w:val="0"/>
        <w:autoSpaceDN w:val="0"/>
        <w:adjustRightInd w:val="0"/>
        <w:spacing w:after="0" w:line="276" w:lineRule="auto"/>
        <w:jc w:val="both"/>
        <w:rPr>
          <w:rFonts w:ascii="Times New Roman" w:hAnsi="Times New Roman" w:cs="Times New Roman"/>
          <w:b/>
          <w:sz w:val="24"/>
          <w:szCs w:val="24"/>
          <w:u w:val="single"/>
        </w:rPr>
      </w:pPr>
      <w:r>
        <w:rPr>
          <w:rFonts w:ascii="Times New Roman" w:hAnsi="Times New Roman" w:cs="Times New Roman"/>
          <w:b/>
          <w:bCs/>
          <w:sz w:val="24"/>
          <w:szCs w:val="24"/>
        </w:rPr>
        <w:t>5.2.</w:t>
      </w:r>
      <w:r>
        <w:rPr>
          <w:rFonts w:ascii="Times New Roman" w:hAnsi="Times New Roman" w:cs="Times New Roman"/>
          <w:sz w:val="24"/>
          <w:szCs w:val="24"/>
        </w:rPr>
        <w:t xml:space="preserve"> </w:t>
      </w:r>
      <w:r>
        <w:rPr>
          <w:rFonts w:ascii="Times New Roman" w:hAnsi="Times New Roman" w:cs="Times New Roman"/>
          <w:b/>
          <w:sz w:val="24"/>
          <w:szCs w:val="24"/>
          <w:u w:val="single"/>
        </w:rPr>
        <w:t xml:space="preserve">O prazo para entrega definitiva </w:t>
      </w:r>
      <w:r w:rsidRPr="00D80DD3">
        <w:rPr>
          <w:rFonts w:ascii="Times New Roman" w:hAnsi="Times New Roman" w:cs="Times New Roman"/>
          <w:b/>
          <w:sz w:val="24"/>
          <w:szCs w:val="24"/>
          <w:u w:val="single"/>
        </w:rPr>
        <w:t xml:space="preserve">da obra é </w:t>
      </w:r>
      <w:r w:rsidR="00D80DD3" w:rsidRPr="00D80DD3">
        <w:rPr>
          <w:rFonts w:ascii="Times New Roman" w:hAnsi="Times New Roman" w:cs="Times New Roman"/>
          <w:b/>
          <w:sz w:val="24"/>
          <w:szCs w:val="24"/>
          <w:u w:val="single"/>
        </w:rPr>
        <w:t>de 08 (oito</w:t>
      </w:r>
      <w:r w:rsidRPr="00D80DD3">
        <w:rPr>
          <w:rFonts w:ascii="Times New Roman" w:hAnsi="Times New Roman" w:cs="Times New Roman"/>
          <w:b/>
          <w:sz w:val="24"/>
          <w:szCs w:val="24"/>
          <w:u w:val="single"/>
        </w:rPr>
        <w:t>) meses</w:t>
      </w:r>
      <w:r>
        <w:rPr>
          <w:rFonts w:ascii="Times New Roman" w:hAnsi="Times New Roman" w:cs="Times New Roman"/>
          <w:b/>
          <w:sz w:val="24"/>
          <w:szCs w:val="24"/>
          <w:u w:val="single"/>
        </w:rPr>
        <w:t>, a contar da Ordem de Serviço que será realizada pelo engenheiro civil/arquiteto responsável pela obra.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Os serviços deverão ser executados conforme Cronograma Físico-Financeiro de Execução.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5.4.</w:t>
      </w:r>
      <w:r>
        <w:rPr>
          <w:rFonts w:ascii="Times New Roman" w:hAnsi="Times New Roman" w:cs="Times New Roman"/>
          <w:sz w:val="24"/>
          <w:szCs w:val="24"/>
        </w:rPr>
        <w:t xml:space="preserve"> Durante toda execução da obra, o canteiro e os locais onde os serviços estarão sendo executados deverão ser mantidos limpos e organizados visando minimizar os impactos ao funcionamento da unidade.</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5.5. Cronograma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5.5.1.</w:t>
      </w:r>
      <w:r>
        <w:rPr>
          <w:rFonts w:ascii="Times New Roman" w:hAnsi="Times New Roman" w:cs="Times New Roman"/>
          <w:sz w:val="24"/>
          <w:szCs w:val="24"/>
        </w:rPr>
        <w:t xml:space="preserve"> A CONTRATADA deverá efetuar seu próprio planejamento para a obra, considerando a produtividade de suas equipes, equipamentos e ferramentas, sem exceder o prazo de execução estipulado neste Contrato e no Projeto Básico.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5.5.2.</w:t>
      </w:r>
      <w:r>
        <w:rPr>
          <w:rFonts w:ascii="Times New Roman" w:hAnsi="Times New Roman" w:cs="Times New Roman"/>
          <w:sz w:val="24"/>
          <w:szCs w:val="24"/>
        </w:rPr>
        <w:t xml:space="preserve"> O cronograma físico-financeiro apresentado pela CONTRATADA servirá como base também para o acompanhamento da evolução dos serviços e eventual indicativo de atraso, passível de sanções.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5.5.3.</w:t>
      </w:r>
      <w:r>
        <w:rPr>
          <w:rFonts w:ascii="Times New Roman" w:hAnsi="Times New Roman" w:cs="Times New Roman"/>
          <w:sz w:val="24"/>
          <w:szCs w:val="24"/>
        </w:rPr>
        <w:t xml:space="preserve"> Por ocasião da assinatura do Contrato, a CONTRATADA deverá apresentar cronograma físico-financeiro detalhado e ajustado, discriminando todos os serviços da planilha orçamentária, caso não tenha sido apresentado anteriormente. </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5.6. Administração da Obra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5.6.1.</w:t>
      </w:r>
      <w:r>
        <w:rPr>
          <w:rFonts w:ascii="Times New Roman" w:hAnsi="Times New Roman" w:cs="Times New Roman"/>
          <w:sz w:val="24"/>
          <w:szCs w:val="24"/>
        </w:rPr>
        <w:t xml:space="preserve"> A CONTRATADA deverá manter no canteiro de obras, no mínimo, a equipe técnica prevista na planilha orçamentária.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5.6.2.</w:t>
      </w:r>
      <w:r>
        <w:rPr>
          <w:rFonts w:ascii="Times New Roman" w:hAnsi="Times New Roman" w:cs="Times New Roman"/>
          <w:sz w:val="24"/>
          <w:szCs w:val="24"/>
        </w:rPr>
        <w:t xml:space="preserve">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5.6.3.</w:t>
      </w:r>
      <w:r>
        <w:rPr>
          <w:rFonts w:ascii="Times New Roman" w:hAnsi="Times New Roman" w:cs="Times New Roman"/>
          <w:sz w:val="24"/>
          <w:szCs w:val="24"/>
        </w:rPr>
        <w:t xml:space="preserve"> Os profissionais técnicos deverão ser registrados no Conselho de Classe Profissional e deverão emitir a respectiva ART ou RRT de execução dos serviços, antes do início das atividades.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5.6.4.</w:t>
      </w:r>
      <w:r>
        <w:rPr>
          <w:rFonts w:ascii="Times New Roman" w:hAnsi="Times New Roman" w:cs="Times New Roman"/>
          <w:sz w:val="24"/>
          <w:szCs w:val="24"/>
        </w:rPr>
        <w:t xml:space="preserve"> O pagamento da parcela relativa à administração da obra será realizado em valor proporcional à efetiva execução dos serviços medidos mensalmente.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5.6.5.</w:t>
      </w:r>
      <w:r>
        <w:rPr>
          <w:rFonts w:ascii="Times New Roman" w:hAnsi="Times New Roman" w:cs="Times New Roman"/>
          <w:sz w:val="24"/>
          <w:szCs w:val="24"/>
        </w:rPr>
        <w:t xml:space="preserve">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5.7.</w:t>
      </w:r>
      <w:r>
        <w:rPr>
          <w:rFonts w:ascii="Times New Roman" w:hAnsi="Times New Roman" w:cs="Times New Roman"/>
          <w:sz w:val="24"/>
          <w:szCs w:val="24"/>
        </w:rPr>
        <w:t xml:space="preserve"> </w:t>
      </w:r>
      <w:r>
        <w:rPr>
          <w:rFonts w:ascii="Times New Roman" w:hAnsi="Times New Roman" w:cs="Times New Roman"/>
          <w:b/>
          <w:bCs/>
          <w:sz w:val="24"/>
          <w:szCs w:val="24"/>
        </w:rPr>
        <w:t>Da Subcontratação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5.7.1.</w:t>
      </w:r>
      <w:r>
        <w:rPr>
          <w:rFonts w:ascii="Times New Roman" w:hAnsi="Times New Roman" w:cs="Times New Roman"/>
          <w:sz w:val="24"/>
          <w:szCs w:val="24"/>
        </w:rPr>
        <w:t xml:space="preserve"> Não será permitida a subcontratação, para a execução do objeto contratado, salvo sob a expressa anuência prévia do CONTRATANTE.</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SEXTA – DAS ESPECIFICAÇÕES GERAIS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w:t>
      </w:r>
      <w:r>
        <w:rPr>
          <w:rFonts w:ascii="Times New Roman" w:hAnsi="Times New Roman" w:cs="Times New Roman"/>
          <w:sz w:val="24"/>
          <w:szCs w:val="24"/>
        </w:rPr>
        <w:t xml:space="preserve"> Os casos não abordados nas especificações serão definidos pelo CONTRATANTE de maneira a manter o padrão de qualidade e prazos previstos para a contratação.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6.2.</w:t>
      </w:r>
      <w:r>
        <w:rPr>
          <w:rFonts w:ascii="Times New Roman" w:hAnsi="Times New Roman" w:cs="Times New Roman"/>
          <w:sz w:val="24"/>
          <w:szCs w:val="24"/>
        </w:rPr>
        <w:t xml:space="preserve"> Nenhum trabalho adicional ou modificação do objeto poderá ser efetuado pela CONTRATADA, sem a autorização expressa do CONTRATANTE, respeitando todas as disposições e condições estabelecidas no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6.3.</w:t>
      </w:r>
      <w:r>
        <w:rPr>
          <w:rFonts w:ascii="Times New Roman" w:hAnsi="Times New Roman" w:cs="Times New Roman"/>
          <w:sz w:val="24"/>
          <w:szCs w:val="24"/>
        </w:rPr>
        <w:t xml:space="preserve"> Todos os materiais a serem empregados nos serviços deverão ser comprovadamente de primeiro uso e devem atender rigorosamente aos padrões especificados e às normas da ABNT devendo ser submetidos à aprovação do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6.4.</w:t>
      </w:r>
      <w:r>
        <w:rPr>
          <w:rFonts w:ascii="Times New Roman" w:hAnsi="Times New Roman" w:cs="Times New Roman"/>
          <w:sz w:val="24"/>
          <w:szCs w:val="24"/>
        </w:rPr>
        <w:t xml:space="preserve"> As referências e produtos referenciados nas plantas, especificações e listas de material admitem o equivalente, se devidamente comprovado seu desempenho por meio de testes e ensaios previstos por normas, desde que previamente aceitos pelo CONTRATANTE. Não serão aceitos materiais diversos dos que estão especificados, quando não houver o termo “referência” ou “equivalente” na planilha orçamentária. A equivalência indicada é em relação ao atendimento aos requisitos e critérios mínimos de desempenho especificados e normatizados, coincidência de aspectos visuais (aparência e/ou acabamento), de materiais de fabricação, de funcionalidade e de ergonomia. A equivalência será avaliada pelo CONTRATANTE, antes do fornecimento efetivo, mediante apresentação do material proposto pela CONTRATADA, juntamente com laudos técnicos do material ou produto, laudos técnicos comparativos entre o produto especificado e o produto alternativo, emitidos por laboratórios acreditados pelo INMETRO, com ônus para a CONTRATADA. As especificações constantes em planilha, onde aparecem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marca e o modelo, desprovidos do termo “ou equivalente/similar” deverão ser seguidas à risca, conforme caderno de especificações, pois, tratam-se de materiais padronizados pelo CONTRATANTE, não sendo aceito, portanto, marca ou modelo diverso.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6.5.</w:t>
      </w:r>
      <w:r>
        <w:rPr>
          <w:rFonts w:ascii="Times New Roman" w:hAnsi="Times New Roman" w:cs="Times New Roman"/>
          <w:sz w:val="24"/>
          <w:szCs w:val="24"/>
        </w:rPr>
        <w:t xml:space="preserve"> A CONTRATADA deverá levar em conta todas as precauções e zelar permanentemente para que as suas operações não provoquem danos físicos ou materiais a terceiros, cabendo-lhe, exclusivamente, todos os ônus para reparação de eventuais danos causados.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6.6.</w:t>
      </w:r>
      <w:r>
        <w:rPr>
          <w:rFonts w:ascii="Times New Roman" w:hAnsi="Times New Roman" w:cs="Times New Roman"/>
          <w:sz w:val="24"/>
          <w:szCs w:val="24"/>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do </w:t>
      </w:r>
      <w:proofErr w:type="gramStart"/>
      <w:r>
        <w:rPr>
          <w:rFonts w:ascii="Times New Roman" w:hAnsi="Times New Roman" w:cs="Times New Roman"/>
          <w:sz w:val="24"/>
          <w:szCs w:val="24"/>
        </w:rPr>
        <w:t>CONTRATANTE e adjacentes</w:t>
      </w:r>
      <w:proofErr w:type="gramEnd"/>
      <w:r>
        <w:rPr>
          <w:rFonts w:ascii="Times New Roman" w:hAnsi="Times New Roman" w:cs="Times New Roman"/>
          <w:sz w:val="24"/>
          <w:szCs w:val="24"/>
        </w:rPr>
        <w:t>, devendo corrigir imediatamente, às suas expensas, quaisquer avarias que nelas provocar, deixando-as conforme seu estado original.</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6.7.</w:t>
      </w:r>
      <w:r>
        <w:rPr>
          <w:rFonts w:ascii="Times New Roman" w:hAnsi="Times New Roman" w:cs="Times New Roman"/>
          <w:sz w:val="24"/>
          <w:szCs w:val="24"/>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6.8.</w:t>
      </w:r>
      <w:r>
        <w:rPr>
          <w:rFonts w:ascii="Times New Roman" w:hAnsi="Times New Roman" w:cs="Times New Roman"/>
          <w:sz w:val="24"/>
          <w:szCs w:val="24"/>
        </w:rPr>
        <w:t xml:space="preserve"> Todas as questões, reclamações, demandas judiciais, ações por perdas ou danos e indenizações oriundas de danos causados pela CONTRATADA serão de sua inteira responsabilidade, não cabendo responsabilidade solidária ou subsidiária por parte do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6.9.</w:t>
      </w:r>
      <w:r>
        <w:rPr>
          <w:rFonts w:ascii="Times New Roman" w:hAnsi="Times New Roman" w:cs="Times New Roman"/>
          <w:sz w:val="24"/>
          <w:szCs w:val="24"/>
        </w:rPr>
        <w:t xml:space="preserve"> A equipe técnica da CONTRATADA, responsável pelos serviços, deverá contar com profissionais especializados e devidamente habilitados para desenvolverem as diversas atividades necessárias à execução dos serviços.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6.10</w:t>
      </w:r>
      <w:r>
        <w:rPr>
          <w:rFonts w:ascii="Times New Roman" w:hAnsi="Times New Roman" w:cs="Times New Roman"/>
          <w:sz w:val="24"/>
          <w:szCs w:val="24"/>
        </w:rPr>
        <w:t>. A qualquer tempo a Fiscalização poderá solicitar, justificadamente, a substituição de membro da equipe técnica da CONTRATADA, caso fique comprovado que sua conduta esteja prejudicando a execução da obra.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6.11.</w:t>
      </w:r>
      <w:r>
        <w:rPr>
          <w:rFonts w:ascii="Times New Roman" w:hAnsi="Times New Roman" w:cs="Times New Roman"/>
          <w:sz w:val="24"/>
          <w:szCs w:val="24"/>
        </w:rPr>
        <w:t xml:space="preserve"> A CONTRATADA cuidará para que o local permaneça sempre limpo e organizado, com os materiais estocados e empilhados em local apropriado, por tipo e qualidade.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6.12.</w:t>
      </w:r>
      <w:r>
        <w:rPr>
          <w:rFonts w:ascii="Times New Roman" w:hAnsi="Times New Roman" w:cs="Times New Roman"/>
          <w:sz w:val="24"/>
          <w:szCs w:val="24"/>
        </w:rPr>
        <w:t xml:space="preserve"> É obrigatório que a CONTRATADA promova e cumpra a Gestão dos Resíduos Sólidos, conforme estabelece a Resolução do CONAMA nº 307,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de julho de 2002. Tem-se, ainda, que </w:t>
      </w:r>
      <w:proofErr w:type="gramStart"/>
      <w:r>
        <w:rPr>
          <w:rFonts w:ascii="Times New Roman" w:hAnsi="Times New Roman" w:cs="Times New Roman"/>
          <w:sz w:val="24"/>
          <w:szCs w:val="24"/>
        </w:rPr>
        <w:t>observar,</w:t>
      </w:r>
      <w:proofErr w:type="gramEnd"/>
      <w:r>
        <w:rPr>
          <w:rFonts w:ascii="Times New Roman" w:hAnsi="Times New Roman" w:cs="Times New Roman"/>
          <w:sz w:val="24"/>
          <w:szCs w:val="24"/>
        </w:rPr>
        <w:t xml:space="preserve"> prevenir e fazer cumprir os artigos 46, 49 e 60 da Lei nº 9.605, de 12 de fevereiro de 1998, que dispõe sobre as sanções penais e administrativas derivadas de condutas e atividades lesivas ao meio ambiente.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6.13.</w:t>
      </w:r>
      <w:r>
        <w:rPr>
          <w:rFonts w:ascii="Times New Roman" w:hAnsi="Times New Roman" w:cs="Times New Roman"/>
          <w:sz w:val="24"/>
          <w:szCs w:val="24"/>
        </w:rPr>
        <w:t xml:space="preserve"> Se, para facilitar seus trabalhos, a CONTRATADA necessitar elaborar desenhos de execução adicionais, além dos detalhamentos constantes dos desenhos apresentados pelo CONTRATANTE, deverá fazê-lo às suas expensas exclusivas, submetendo-os à aprovação da Fiscalização.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6.14.</w:t>
      </w:r>
      <w:r>
        <w:rPr>
          <w:rFonts w:ascii="Times New Roman" w:hAnsi="Times New Roman" w:cs="Times New Roman"/>
          <w:sz w:val="24"/>
          <w:szCs w:val="24"/>
        </w:rPr>
        <w:t xml:space="preserve">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6.16.</w:t>
      </w:r>
      <w:r>
        <w:rPr>
          <w:rFonts w:ascii="Times New Roman" w:hAnsi="Times New Roman" w:cs="Times New Roman"/>
          <w:sz w:val="24"/>
          <w:szCs w:val="24"/>
        </w:rPr>
        <w:t xml:space="preserve"> É da competência da CONTRATADA registrar no Diário de Obras todas as ocorrências diárias, bem como especificar detalhadamente os serviços em execução, devendo a Fiscalização, neste mesmo Diário, confirmar ou retificar o registro.</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SÉTIMA - DAS OBRIGAÇÕES DO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7.1.</w:t>
      </w:r>
      <w:r>
        <w:rPr>
          <w:rFonts w:ascii="Times New Roman" w:hAnsi="Times New Roman" w:cs="Times New Roman"/>
          <w:sz w:val="24"/>
          <w:szCs w:val="24"/>
        </w:rPr>
        <w:t xml:space="preserve"> Cabe ao CONTRATANTE o cumprimento das obrigações contidas no Projeto Básico, no Edital, além das que seguem:</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7.1.1.</w:t>
      </w:r>
      <w:r>
        <w:rPr>
          <w:rFonts w:ascii="Times New Roman" w:hAnsi="Times New Roman" w:cs="Times New Roman"/>
          <w:sz w:val="24"/>
          <w:szCs w:val="24"/>
        </w:rPr>
        <w:t xml:space="preserve"> Exigir o cumprimento de todas as obrigações assumidas pela CONTRATADA, de acordo com as cláusulas contratuais e os termos de sua proposta.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7.1.2.</w:t>
      </w:r>
      <w:r>
        <w:rPr>
          <w:rFonts w:ascii="Times New Roman" w:hAnsi="Times New Roman" w:cs="Times New Roman"/>
          <w:sz w:val="24"/>
          <w:szCs w:val="24"/>
        </w:rPr>
        <w:t xml:space="preserve"> Prestar as informações e os esclarecimentos que venham a ser solicitados pela CONTRATADA e que se </w:t>
      </w:r>
      <w:proofErr w:type="gramStart"/>
      <w:r>
        <w:rPr>
          <w:rFonts w:ascii="Times New Roman" w:hAnsi="Times New Roman" w:cs="Times New Roman"/>
          <w:sz w:val="24"/>
          <w:szCs w:val="24"/>
        </w:rPr>
        <w:t>refiram</w:t>
      </w:r>
      <w:proofErr w:type="gramEnd"/>
      <w:r>
        <w:rPr>
          <w:rFonts w:ascii="Times New Roman" w:hAnsi="Times New Roman" w:cs="Times New Roman"/>
          <w:sz w:val="24"/>
          <w:szCs w:val="24"/>
        </w:rPr>
        <w:t xml:space="preserve"> a questões surgidas no transcurso da obra, que não dependam de fatores que deveriam ter constado da proposta ou sido esclarecidos antes da apresentação desta.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7.1.3.</w:t>
      </w:r>
      <w:r>
        <w:rPr>
          <w:rFonts w:ascii="Times New Roman" w:hAnsi="Times New Roman" w:cs="Times New Roman"/>
          <w:sz w:val="24"/>
          <w:szCs w:val="24"/>
        </w:rPr>
        <w:t xml:space="preserve"> Permitir o livre acesso dos empregados da CONTRATADA ao local da obra.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7.1.4</w:t>
      </w:r>
      <w:r>
        <w:rPr>
          <w:rFonts w:ascii="Times New Roman" w:hAnsi="Times New Roman" w:cs="Times New Roman"/>
          <w:sz w:val="24"/>
          <w:szCs w:val="24"/>
        </w:rPr>
        <w:t>.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7.1.5.</w:t>
      </w:r>
      <w:r>
        <w:rPr>
          <w:rFonts w:ascii="Times New Roman" w:hAnsi="Times New Roman" w:cs="Times New Roman"/>
          <w:sz w:val="24"/>
          <w:szCs w:val="24"/>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7.1.6.</w:t>
      </w:r>
      <w:r>
        <w:rPr>
          <w:rFonts w:ascii="Times New Roman" w:hAnsi="Times New Roman" w:cs="Times New Roman"/>
          <w:sz w:val="24"/>
          <w:szCs w:val="24"/>
        </w:rPr>
        <w:t xml:space="preserve"> Rejeitar no todo ou em parte, os serviços e materiais entregues em desacordo com o objeto do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7.1.7.</w:t>
      </w:r>
      <w:r>
        <w:rPr>
          <w:rFonts w:ascii="Times New Roman" w:hAnsi="Times New Roman" w:cs="Times New Roman"/>
          <w:sz w:val="24"/>
          <w:szCs w:val="24"/>
        </w:rPr>
        <w:t xml:space="preserve"> Comunicar à CONTRATADA, por escrito, sobre eventuais imperfeições, falhas ou irregularidades verificadas no objeto fornecido, para que seja substituído, reparado ou corrigido.</w:t>
      </w:r>
    </w:p>
    <w:p w:rsidR="00FD7C9E" w:rsidRDefault="001B2431">
      <w:pPr>
        <w:autoSpaceDE w:val="0"/>
        <w:autoSpaceDN w:val="0"/>
        <w:adjustRightInd w:val="0"/>
        <w:spacing w:after="0" w:line="276" w:lineRule="auto"/>
        <w:jc w:val="both"/>
        <w:rPr>
          <w:rFonts w:ascii="Times New Roman" w:eastAsia="Arial Unicode MS" w:hAnsi="Times New Roman" w:cs="Times New Roman"/>
          <w:b/>
          <w:sz w:val="24"/>
          <w:szCs w:val="24"/>
        </w:rPr>
      </w:pPr>
      <w:r>
        <w:rPr>
          <w:rFonts w:ascii="Times New Roman" w:hAnsi="Times New Roman" w:cs="Times New Roman"/>
          <w:b/>
          <w:bCs/>
          <w:sz w:val="24"/>
          <w:szCs w:val="24"/>
        </w:rPr>
        <w:t>7.1.8.</w:t>
      </w:r>
      <w:r>
        <w:rPr>
          <w:rFonts w:ascii="Times New Roman" w:hAnsi="Times New Roman" w:cs="Times New Roman"/>
          <w:sz w:val="24"/>
          <w:szCs w:val="24"/>
        </w:rPr>
        <w:t xml:space="preserve"> Efetuar o pagamento correspondente a cada medição, com a comprovação das regularidades exigidas, em conformidade com o Cronograma de Execução da Obra/Serviços.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7.1.9.</w:t>
      </w:r>
      <w:r>
        <w:rPr>
          <w:rFonts w:ascii="Times New Roman" w:hAnsi="Times New Roman" w:cs="Times New Roman"/>
          <w:sz w:val="24"/>
          <w:szCs w:val="24"/>
        </w:rPr>
        <w:t xml:space="preserve"> Aplicar sanções ou rescindir o contrato, no caso de inobservância pela CONTRATADA de quaisquer das cláusulas e condições estabelecidas no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7.1.10.</w:t>
      </w:r>
      <w:r>
        <w:rPr>
          <w:rFonts w:ascii="Times New Roman" w:hAnsi="Times New Roman" w:cs="Times New Roman"/>
          <w:sz w:val="24"/>
          <w:szCs w:val="24"/>
        </w:rPr>
        <w:t xml:space="preserve"> Fornecer atestados de capacidade técnica, desde que atendidas às obrigações contratuais.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7.1.11.</w:t>
      </w:r>
      <w:r>
        <w:rPr>
          <w:rFonts w:ascii="Times New Roman" w:hAnsi="Times New Roman" w:cs="Times New Roman"/>
          <w:sz w:val="24"/>
          <w:szCs w:val="24"/>
        </w:rPr>
        <w:t xml:space="preserve"> O CONTRATANTE reserva-se ao direito de promover avaliações, inspeções e diligências visando esclarecer quaisquer situações relacionadas ao fornecimento do objeto contratado, sendo obrigação da CONTRATADA acolhê-las.</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OITAVA - DAS OBRIGAÇÕES DA CONTRATADA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Cabe à CONTRATADA o cumprimento das obrigações contidas no Projeto Básico, no Edital, além das que seguem:</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w:t>
      </w:r>
      <w:r>
        <w:rPr>
          <w:rFonts w:ascii="Times New Roman" w:hAnsi="Times New Roman" w:cs="Times New Roman"/>
          <w:sz w:val="24"/>
          <w:szCs w:val="24"/>
        </w:rPr>
        <w:t xml:space="preserve"> Manter preposto aceito pela Administração no local da obra para representá-lo na execução do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Cumprir o objeto do presente instrumento, mediante o fornecimento dos materiais, insumos, equipamentos e execução dos serviços em conformidade com as especificações constantes neste Contrato e no Projeto Básico.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8.1.3.</w:t>
      </w:r>
      <w:r>
        <w:rPr>
          <w:rFonts w:ascii="Times New Roman" w:hAnsi="Times New Roman" w:cs="Times New Roman"/>
          <w:sz w:val="24"/>
          <w:szCs w:val="24"/>
        </w:rPr>
        <w:t xml:space="preserve"> </w:t>
      </w:r>
      <w:proofErr w:type="gramStart"/>
      <w:r>
        <w:rPr>
          <w:rFonts w:ascii="Times New Roman" w:hAnsi="Times New Roman" w:cs="Times New Roman"/>
          <w:sz w:val="24"/>
          <w:szCs w:val="24"/>
        </w:rPr>
        <w:t>Responsabilizar-se</w:t>
      </w:r>
      <w:proofErr w:type="gramEnd"/>
      <w:r>
        <w:rPr>
          <w:rFonts w:ascii="Times New Roman" w:hAnsi="Times New Roman" w:cs="Times New Roman"/>
          <w:sz w:val="24"/>
          <w:szCs w:val="24"/>
        </w:rPr>
        <w:t xml:space="preserve"> pela observância das leis, decretos, regulamentos, portarias e normas federais, estaduais e municipais direta ou indiretamente aplicáveis ao objeto do contrato, inclusive por suas subcontratadas e fornecedores.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Assumir, com exclusividade, todos os impostos e taxas que forem devidos em decorrência do objeto deste Contrato, bem como as contribuições devidas à Previdência Social, encargos </w:t>
      </w:r>
      <w:proofErr w:type="gramStart"/>
      <w:r>
        <w:rPr>
          <w:rFonts w:ascii="Times New Roman" w:hAnsi="Times New Roman" w:cs="Times New Roman"/>
          <w:sz w:val="24"/>
          <w:szCs w:val="24"/>
        </w:rPr>
        <w:t>trabalhistas, prêmios</w:t>
      </w:r>
      <w:proofErr w:type="gramEnd"/>
      <w:r>
        <w:rPr>
          <w:rFonts w:ascii="Times New Roman" w:hAnsi="Times New Roman" w:cs="Times New Roman"/>
          <w:sz w:val="24"/>
          <w:szCs w:val="24"/>
        </w:rPr>
        <w:t xml:space="preserve"> de seguro e de acidentes de trabalho e quaisquer outras despesas que se fizerem necessárias ao cumprimento do objeto pactuado.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8.1.5.</w:t>
      </w:r>
      <w:r>
        <w:rPr>
          <w:rFonts w:ascii="Times New Roman" w:hAnsi="Times New Roman" w:cs="Times New Roman"/>
          <w:sz w:val="24"/>
          <w:szCs w:val="24"/>
        </w:rPr>
        <w:t xml:space="preserve"> Aceitar, nas mesmas condições contratuais, os acréscimos ou supressões que se fizerem necessárias em até 25% do valor inicial atualizado do Contrato, nas condições permitidas pela legislação.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Não subcontratar o objeto do presente Contrato sem prévia autorização do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Responsabilizar-se por quaisquer ônus decorrentes de omissões ou erros na elaboração de estimativa de custos e que redundem em aumento de despesas para a conclusão dos serviços.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Comprovar, mensalmente, a quitação das obrigações trabalhistas, tributárias, o recolhimento das contribuições sociais (Fundo de Garantia por Tempo de Serviço e Previdência Social) pertinentes aos seus empregados alocados ao serviço decorrente do Edital.</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8.1.9.</w:t>
      </w:r>
      <w:r>
        <w:rPr>
          <w:rFonts w:ascii="Times New Roman" w:hAnsi="Times New Roman" w:cs="Times New Roman"/>
          <w:sz w:val="24"/>
          <w:szCs w:val="24"/>
        </w:rPr>
        <w:t xml:space="preserve"> Emitir as notas fiscais referentes ao valor das medições aprovadas pela fiscalização.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8.1.10.</w:t>
      </w:r>
      <w:r>
        <w:rPr>
          <w:rFonts w:ascii="Times New Roman" w:hAnsi="Times New Roman" w:cs="Times New Roman"/>
          <w:sz w:val="24"/>
          <w:szCs w:val="24"/>
        </w:rPr>
        <w:t xml:space="preserve"> Fornecer e manter, no local da realização do serviço, </w:t>
      </w:r>
      <w:proofErr w:type="gramStart"/>
      <w:r>
        <w:rPr>
          <w:rFonts w:ascii="Times New Roman" w:hAnsi="Times New Roman" w:cs="Times New Roman"/>
          <w:sz w:val="24"/>
          <w:szCs w:val="24"/>
        </w:rPr>
        <w:t>Livro</w:t>
      </w:r>
      <w:proofErr w:type="gramEnd"/>
      <w:r>
        <w:rPr>
          <w:rFonts w:ascii="Times New Roman" w:hAnsi="Times New Roman" w:cs="Times New Roman"/>
          <w:sz w:val="24"/>
          <w:szCs w:val="24"/>
        </w:rPr>
        <w:t xml:space="preserve"> de Ordem, contendo os lançamentos e registros obrigatórios.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8.1.11.</w:t>
      </w:r>
      <w:r>
        <w:rPr>
          <w:rFonts w:ascii="Times New Roman" w:hAnsi="Times New Roman" w:cs="Times New Roman"/>
          <w:sz w:val="24"/>
          <w:szCs w:val="24"/>
        </w:rPr>
        <w:t xml:space="preserve"> Fornecer e manter o Livro de Ordem, a cargo do responsável técnico, nos termos da Resolução CONFEA 1.094/2017.</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8.1.12.</w:t>
      </w:r>
      <w:r>
        <w:rPr>
          <w:rFonts w:ascii="Times New Roman" w:hAnsi="Times New Roman" w:cs="Times New Roman"/>
          <w:sz w:val="24"/>
          <w:szCs w:val="24"/>
        </w:rPr>
        <w:t xml:space="preserve">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8.1.13.</w:t>
      </w:r>
      <w:r>
        <w:rPr>
          <w:rFonts w:ascii="Times New Roman" w:hAnsi="Times New Roman" w:cs="Times New Roman"/>
          <w:sz w:val="24"/>
          <w:szCs w:val="24"/>
        </w:rPr>
        <w:t xml:space="preserve"> Executar o objeto desta licitação com estrita observância às Normas Técnicas Brasileiras e à legislação vigente.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8.1.14.</w:t>
      </w:r>
      <w:r>
        <w:rPr>
          <w:rFonts w:ascii="Times New Roman" w:hAnsi="Times New Roman" w:cs="Times New Roman"/>
          <w:sz w:val="24"/>
          <w:szCs w:val="24"/>
        </w:rPr>
        <w:t xml:space="preserve"> </w:t>
      </w:r>
      <w:proofErr w:type="gramStart"/>
      <w:r>
        <w:rPr>
          <w:rFonts w:ascii="Times New Roman" w:hAnsi="Times New Roman" w:cs="Times New Roman"/>
          <w:sz w:val="24"/>
          <w:szCs w:val="24"/>
        </w:rPr>
        <w:t>Empregar nos</w:t>
      </w:r>
      <w:proofErr w:type="gramEnd"/>
      <w:r>
        <w:rPr>
          <w:rFonts w:ascii="Times New Roman" w:hAnsi="Times New Roman" w:cs="Times New Roman"/>
          <w:sz w:val="24"/>
          <w:szCs w:val="24"/>
        </w:rPr>
        <w:t xml:space="preserve"> diversos serviços a serem executados materiais que atendam às normas da ABNT (Associação Brasileira de Normas Técnicas).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8.1.15.</w:t>
      </w:r>
      <w:r>
        <w:rPr>
          <w:rFonts w:ascii="Times New Roman" w:hAnsi="Times New Roman" w:cs="Times New Roman"/>
          <w:sz w:val="24"/>
          <w:szCs w:val="24"/>
        </w:rPr>
        <w:t xml:space="preserve"> Relatar ao Contratante toda e qualquer irregularidade verificada no decorrer execução deste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8.1.16.</w:t>
      </w:r>
      <w:r>
        <w:rPr>
          <w:rFonts w:ascii="Times New Roman" w:hAnsi="Times New Roman" w:cs="Times New Roman"/>
          <w:sz w:val="24"/>
          <w:szCs w:val="24"/>
        </w:rPr>
        <w:t xml:space="preserve"> Reparar, corrigir, remover ou substituir às suas expensas, qualquer dano que venha a surgir pelos serviços prestados;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8.1.17.</w:t>
      </w:r>
      <w:r>
        <w:rPr>
          <w:rFonts w:ascii="Times New Roman" w:hAnsi="Times New Roman" w:cs="Times New Roman"/>
          <w:sz w:val="24"/>
          <w:szCs w:val="24"/>
        </w:rPr>
        <w:t xml:space="preserve"> Fornecer equipamentos dos tipos, tamanhos e quantidades que venham a ser necessários para executar satisfatoriamente os serviços.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8.1.18.</w:t>
      </w:r>
      <w:r>
        <w:rPr>
          <w:rFonts w:ascii="Times New Roman" w:hAnsi="Times New Roman" w:cs="Times New Roman"/>
          <w:sz w:val="24"/>
          <w:szCs w:val="24"/>
        </w:rPr>
        <w:t xml:space="preserve"> Apresentar ao CONTRATANTE, no prazo de até 05 dias após a emissão da Ordem de Serviço, os seguintes documentos: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8.1.18.1.</w:t>
      </w:r>
      <w:r>
        <w:rPr>
          <w:rFonts w:ascii="Times New Roman" w:hAnsi="Times New Roman" w:cs="Times New Roman"/>
          <w:sz w:val="24"/>
          <w:szCs w:val="24"/>
        </w:rPr>
        <w:t xml:space="preserve"> Visto no Conselho Profissional da Categoria no estado do Rio Grande do Sul, nos casos de empresa registrada em outro estado da federação.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8.1.18.2.</w:t>
      </w:r>
      <w:r>
        <w:rPr>
          <w:rFonts w:ascii="Times New Roman" w:hAnsi="Times New Roman" w:cs="Times New Roman"/>
          <w:sz w:val="24"/>
          <w:szCs w:val="24"/>
        </w:rPr>
        <w:t xml:space="preserve"> Anotação de Responsabilidade Técnica (ART), Registro de Responsabilidade Técnica (RRT), ou equivalente, referente à execução dos serviços objeto deste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8.1.18.3.</w:t>
      </w:r>
      <w:r>
        <w:rPr>
          <w:rFonts w:ascii="Times New Roman" w:hAnsi="Times New Roman" w:cs="Times New Roman"/>
          <w:sz w:val="24"/>
          <w:szCs w:val="24"/>
        </w:rPr>
        <w:t xml:space="preserve"> </w:t>
      </w:r>
      <w:r>
        <w:rPr>
          <w:rFonts w:ascii="Times New Roman" w:hAnsi="Times New Roman" w:cs="Times New Roman"/>
          <w:sz w:val="24"/>
          <w:szCs w:val="24"/>
          <w:u w:val="single"/>
        </w:rPr>
        <w:t>Matrícula junto ao INSS – CNO</w:t>
      </w:r>
      <w:r>
        <w:rPr>
          <w:rFonts w:ascii="Times New Roman" w:hAnsi="Times New Roman" w:cs="Times New Roman"/>
          <w:sz w:val="24"/>
          <w:szCs w:val="24"/>
        </w:rPr>
        <w:t xml:space="preserve">, quando previsto na legislação vigente.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8.1.19.</w:t>
      </w:r>
      <w:r>
        <w:rPr>
          <w:rFonts w:ascii="Times New Roman" w:hAnsi="Times New Roman" w:cs="Times New Roman"/>
          <w:sz w:val="24"/>
          <w:szCs w:val="24"/>
        </w:rPr>
        <w:t xml:space="preserve"> Na eventual realização de aditivos contratuais, a CONTRATADA deverá apresentar ao CONTRATANTE, no prazo de até 05 dias após a assinatura do Termo Aditivo, os seguintes documentos: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8.1.19.1.</w:t>
      </w:r>
      <w:r>
        <w:rPr>
          <w:rFonts w:ascii="Times New Roman" w:hAnsi="Times New Roman" w:cs="Times New Roman"/>
          <w:sz w:val="24"/>
          <w:szCs w:val="24"/>
        </w:rPr>
        <w:t xml:space="preserve"> ART/RRT complementar referente aos serviços aditivados.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8.1.20</w:t>
      </w:r>
      <w:r>
        <w:rPr>
          <w:rFonts w:ascii="Times New Roman" w:hAnsi="Times New Roman" w:cs="Times New Roman"/>
          <w:sz w:val="24"/>
          <w:szCs w:val="24"/>
        </w:rPr>
        <w:t>. Será de inteira responsabilidade da CONTRATADA a sinalização do local durante o período de execução da obra.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8.1.21.</w:t>
      </w:r>
      <w:r>
        <w:rPr>
          <w:rFonts w:ascii="Times New Roman" w:hAnsi="Times New Roman" w:cs="Times New Roman"/>
          <w:sz w:val="24"/>
          <w:szCs w:val="24"/>
        </w:rPr>
        <w:t xml:space="preserve"> </w:t>
      </w:r>
      <w:proofErr w:type="gramStart"/>
      <w:r>
        <w:rPr>
          <w:rFonts w:ascii="Times New Roman" w:hAnsi="Times New Roman" w:cs="Times New Roman"/>
          <w:sz w:val="24"/>
          <w:szCs w:val="24"/>
        </w:rPr>
        <w:t>Será</w:t>
      </w:r>
      <w:proofErr w:type="gramEnd"/>
      <w:r>
        <w:rPr>
          <w:rFonts w:ascii="Times New Roman" w:hAnsi="Times New Roman" w:cs="Times New Roman"/>
          <w:sz w:val="24"/>
          <w:szCs w:val="24"/>
        </w:rPr>
        <w:t xml:space="preserve"> de inteira responsabilidade da CONTRATADA quaisquer danos que venham a causar à Prefeitura Municipal de Teutônia ou a terceiros, decorrentes do não cumprimento do constante do item anterior ou da própria execução dos serviços contratados.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8.1.22.</w:t>
      </w:r>
      <w:r>
        <w:rPr>
          <w:rFonts w:ascii="Times New Roman" w:hAnsi="Times New Roman" w:cs="Times New Roman"/>
          <w:sz w:val="24"/>
          <w:szCs w:val="24"/>
        </w:rPr>
        <w:t xml:space="preserve"> Disponibilizar e atualizar perante o CONTRATANTE, sempre que ocorrerem alterações, o endereço comercial, os telefones e a conta de e-mail, para fins de comunicação entre as partes.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8.1.23.</w:t>
      </w:r>
      <w:r>
        <w:rPr>
          <w:rFonts w:ascii="Times New Roman" w:hAnsi="Times New Roman" w:cs="Times New Roman"/>
          <w:sz w:val="24"/>
          <w:szCs w:val="24"/>
        </w:rPr>
        <w:t xml:space="preserve"> Manter durante todo o período de execução contratual, em compatibilidade com as obrigações assumidas, todas as condições de habilitação e qualificação exigidas para sua contratação.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8.1.24.</w:t>
      </w:r>
      <w:r>
        <w:rPr>
          <w:rFonts w:ascii="Times New Roman" w:hAnsi="Times New Roman" w:cs="Times New Roman"/>
          <w:sz w:val="24"/>
          <w:szCs w:val="24"/>
        </w:rPr>
        <w:t xml:space="preserve"> Responsabilizar-se pelos vícios e danos decorrentes do objeto, de acordo com os artigos 12, 13 e 17 a 27, do Código de Defesa do Consumidor (Lei nº 8.078, de 1990).</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NONA – DO ACOMPANHAMENTO E FISCALIZAÇÃO DO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execução dos serviços será objeto de acompanhamento, controle, fiscalização e avaliação por representante do CONTRATANTE com atribuições específicas, nos termos do art. 117 da Lei nº 14.133/21.</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w:t>
      </w:r>
      <w:r>
        <w:rPr>
          <w:rFonts w:ascii="Times New Roman" w:hAnsi="Times New Roman" w:cs="Times New Roman"/>
          <w:sz w:val="24"/>
          <w:szCs w:val="24"/>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alteração, reequilíbrio, prorrogação, pagamento, eventual aplicação de sanções, extinção do contrato, dentre outras, com vista a assegurar o cumprimento das cláusulas avençadas e a solução de problemas relativos ao objeto.</w:t>
      </w:r>
    </w:p>
    <w:p w:rsidR="00FD7C9E" w:rsidRPr="00D80DD3"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w:t>
      </w:r>
      <w:r w:rsidRPr="00D80DD3">
        <w:rPr>
          <w:rFonts w:ascii="Times New Roman" w:hAnsi="Times New Roman" w:cs="Times New Roman"/>
          <w:sz w:val="24"/>
          <w:szCs w:val="24"/>
        </w:rPr>
        <w:t>distinção dessas atividades e, em razão do volume de trabalho, não comprometa o desempenho de todas as ações relacionadas à Gestão do Contrato.</w:t>
      </w:r>
    </w:p>
    <w:p w:rsidR="00FD7C9E" w:rsidRDefault="001B2431">
      <w:pPr>
        <w:spacing w:after="0" w:line="276" w:lineRule="auto"/>
        <w:jc w:val="both"/>
        <w:rPr>
          <w:rFonts w:ascii="Times New Roman" w:hAnsi="Times New Roman" w:cs="Times New Roman"/>
          <w:color w:val="000000"/>
          <w:sz w:val="24"/>
          <w:szCs w:val="24"/>
          <w:u w:val="single"/>
        </w:rPr>
      </w:pPr>
      <w:r w:rsidRPr="00D80DD3">
        <w:rPr>
          <w:rFonts w:ascii="Times New Roman" w:hAnsi="Times New Roman" w:cs="Times New Roman"/>
          <w:b/>
          <w:bCs/>
          <w:sz w:val="24"/>
          <w:szCs w:val="24"/>
        </w:rPr>
        <w:t>9.4.</w:t>
      </w:r>
      <w:r w:rsidRPr="00D80DD3">
        <w:rPr>
          <w:rFonts w:ascii="Times New Roman" w:hAnsi="Times New Roman" w:cs="Times New Roman"/>
          <w:sz w:val="24"/>
          <w:szCs w:val="24"/>
        </w:rPr>
        <w:t xml:space="preserve"> O acompanhamento e fiscalização deste contrato serão realizados pelos agentes públicos</w:t>
      </w:r>
      <w:proofErr w:type="gramStart"/>
      <w:r w:rsidRPr="00D80DD3">
        <w:rPr>
          <w:rFonts w:ascii="Times New Roman" w:hAnsi="Times New Roman" w:cs="Times New Roman"/>
          <w:sz w:val="24"/>
          <w:szCs w:val="24"/>
        </w:rPr>
        <w:t xml:space="preserve"> </w:t>
      </w:r>
      <w:r w:rsidRPr="00D80DD3">
        <w:rPr>
          <w:rFonts w:ascii="Times New Roman" w:hAnsi="Times New Roman" w:cs="Times New Roman"/>
          <w:b/>
          <w:bCs/>
          <w:sz w:val="24"/>
          <w:szCs w:val="24"/>
          <w:u w:val="single"/>
        </w:rPr>
        <w:t xml:space="preserve"> </w:t>
      </w:r>
      <w:proofErr w:type="gramEnd"/>
      <w:r w:rsidRPr="00D80DD3">
        <w:rPr>
          <w:rFonts w:ascii="Times New Roman" w:hAnsi="Times New Roman" w:cs="Times New Roman"/>
          <w:b/>
          <w:bCs/>
          <w:sz w:val="24"/>
          <w:szCs w:val="24"/>
          <w:u w:val="single"/>
        </w:rPr>
        <w:t xml:space="preserve">Marcus Vinicius </w:t>
      </w:r>
      <w:proofErr w:type="spellStart"/>
      <w:r w:rsidRPr="00D80DD3">
        <w:rPr>
          <w:rFonts w:ascii="Times New Roman" w:hAnsi="Times New Roman" w:cs="Times New Roman"/>
          <w:b/>
          <w:bCs/>
          <w:sz w:val="24"/>
          <w:szCs w:val="24"/>
          <w:u w:val="single"/>
        </w:rPr>
        <w:t>Spiandorello</w:t>
      </w:r>
      <w:proofErr w:type="spellEnd"/>
      <w:r w:rsidRPr="00D80DD3">
        <w:rPr>
          <w:rFonts w:ascii="Times New Roman" w:hAnsi="Times New Roman" w:cs="Times New Roman"/>
          <w:b/>
          <w:bCs/>
          <w:sz w:val="24"/>
          <w:szCs w:val="24"/>
          <w:u w:val="single"/>
        </w:rPr>
        <w:t xml:space="preserve">, Aline </w:t>
      </w:r>
      <w:proofErr w:type="spellStart"/>
      <w:r w:rsidRPr="00D80DD3">
        <w:rPr>
          <w:rFonts w:ascii="Times New Roman" w:hAnsi="Times New Roman" w:cs="Times New Roman"/>
          <w:b/>
          <w:bCs/>
          <w:sz w:val="24"/>
          <w:szCs w:val="24"/>
          <w:u w:val="single"/>
        </w:rPr>
        <w:t>Dezordi</w:t>
      </w:r>
      <w:proofErr w:type="spellEnd"/>
      <w:r w:rsidRPr="00D80DD3">
        <w:rPr>
          <w:rFonts w:ascii="Times New Roman" w:hAnsi="Times New Roman" w:cs="Times New Roman"/>
          <w:b/>
          <w:bCs/>
          <w:sz w:val="24"/>
          <w:szCs w:val="24"/>
          <w:u w:val="single"/>
        </w:rPr>
        <w:t xml:space="preserve"> </w:t>
      </w:r>
      <w:proofErr w:type="spellStart"/>
      <w:r w:rsidRPr="00D80DD3">
        <w:rPr>
          <w:rFonts w:ascii="Times New Roman" w:hAnsi="Times New Roman" w:cs="Times New Roman"/>
          <w:b/>
          <w:bCs/>
          <w:sz w:val="24"/>
          <w:szCs w:val="24"/>
          <w:u w:val="single"/>
        </w:rPr>
        <w:t>Casarin</w:t>
      </w:r>
      <w:proofErr w:type="spellEnd"/>
      <w:r w:rsidR="00D80DD3" w:rsidRPr="00D80DD3">
        <w:rPr>
          <w:rFonts w:ascii="Times New Roman" w:hAnsi="Times New Roman" w:cs="Times New Roman"/>
          <w:b/>
          <w:bCs/>
          <w:sz w:val="24"/>
          <w:szCs w:val="24"/>
          <w:u w:val="single"/>
        </w:rPr>
        <w:t xml:space="preserve"> e Natanael </w:t>
      </w:r>
      <w:proofErr w:type="spellStart"/>
      <w:r w:rsidR="00D80DD3" w:rsidRPr="00D80DD3">
        <w:rPr>
          <w:rFonts w:ascii="Times New Roman" w:hAnsi="Times New Roman" w:cs="Times New Roman"/>
          <w:b/>
          <w:bCs/>
          <w:sz w:val="24"/>
          <w:szCs w:val="24"/>
          <w:u w:val="single"/>
        </w:rPr>
        <w:t>Anastacio</w:t>
      </w:r>
      <w:proofErr w:type="spellEnd"/>
      <w:r w:rsidRPr="00D80DD3">
        <w:rPr>
          <w:rFonts w:ascii="Times New Roman" w:hAnsi="Times New Roman" w:cs="Times New Roman"/>
          <w:b/>
          <w:bCs/>
          <w:sz w:val="24"/>
          <w:szCs w:val="24"/>
          <w:u w:val="single"/>
        </w:rPr>
        <w:t xml:space="preserve">, </w:t>
      </w:r>
      <w:r w:rsidRPr="00D80DD3">
        <w:rPr>
          <w:rFonts w:ascii="Times New Roman" w:hAnsi="Times New Roman" w:cs="Times New Roman"/>
          <w:b/>
          <w:bCs/>
          <w:color w:val="000000"/>
          <w:sz w:val="24"/>
          <w:szCs w:val="24"/>
          <w:u w:val="single"/>
        </w:rPr>
        <w:t xml:space="preserve">que poderão ser contatados pelo telefone: (51) 3762-7700, ramal 0189 ou e-mail: </w:t>
      </w:r>
      <w:hyperlink r:id="rId23" w:history="1">
        <w:r w:rsidRPr="00D80DD3">
          <w:rPr>
            <w:rFonts w:ascii="Times New Roman" w:hAnsi="Times New Roman" w:cs="Times New Roman"/>
            <w:b/>
            <w:bCs/>
            <w:color w:val="000000"/>
            <w:sz w:val="24"/>
            <w:szCs w:val="24"/>
            <w:u w:val="single"/>
          </w:rPr>
          <w:t>engenharia@teutonia.rs.gov.br</w:t>
        </w:r>
      </w:hyperlink>
      <w:r w:rsidR="00D80DD3" w:rsidRPr="00D80DD3">
        <w:rPr>
          <w:rFonts w:ascii="Times New Roman" w:hAnsi="Times New Roman" w:cs="Times New Roman"/>
          <w:b/>
          <w:bCs/>
          <w:color w:val="000000"/>
          <w:sz w:val="24"/>
          <w:szCs w:val="24"/>
          <w:u w:val="single"/>
        </w:rPr>
        <w:t xml:space="preserve">, e Marlene </w:t>
      </w:r>
      <w:proofErr w:type="spellStart"/>
      <w:r w:rsidR="00D80DD3" w:rsidRPr="00D80DD3">
        <w:rPr>
          <w:rFonts w:ascii="Times New Roman" w:hAnsi="Times New Roman" w:cs="Times New Roman"/>
          <w:b/>
          <w:bCs/>
          <w:color w:val="000000"/>
          <w:sz w:val="24"/>
          <w:szCs w:val="24"/>
          <w:u w:val="single"/>
        </w:rPr>
        <w:t>Metz</w:t>
      </w:r>
      <w:proofErr w:type="spellEnd"/>
      <w:r w:rsidRPr="00D80DD3">
        <w:rPr>
          <w:rFonts w:ascii="Times New Roman" w:hAnsi="Times New Roman" w:cs="Times New Roman"/>
          <w:b/>
          <w:bCs/>
          <w:color w:val="000000"/>
          <w:sz w:val="24"/>
          <w:szCs w:val="24"/>
          <w:u w:val="single"/>
        </w:rPr>
        <w:t xml:space="preserve"> – Secretária Municipal de </w:t>
      </w:r>
      <w:r w:rsidR="00D80DD3" w:rsidRPr="00D80DD3">
        <w:rPr>
          <w:rFonts w:ascii="Times New Roman" w:hAnsi="Times New Roman" w:cs="Times New Roman"/>
          <w:b/>
          <w:bCs/>
          <w:color w:val="000000"/>
          <w:sz w:val="24"/>
          <w:szCs w:val="24"/>
          <w:u w:val="single"/>
        </w:rPr>
        <w:t>Saúde</w:t>
      </w:r>
      <w:r w:rsidRPr="00D80DD3">
        <w:rPr>
          <w:rFonts w:ascii="Times New Roman" w:hAnsi="Times New Roman" w:cs="Times New Roman"/>
          <w:b/>
          <w:bCs/>
          <w:color w:val="000000"/>
          <w:sz w:val="24"/>
          <w:szCs w:val="24"/>
          <w:u w:val="single"/>
        </w:rPr>
        <w:t>, a qual atuará como gestora</w:t>
      </w:r>
      <w:r w:rsidRPr="00D80DD3">
        <w:rPr>
          <w:rFonts w:ascii="Times New Roman" w:hAnsi="Times New Roman" w:cs="Times New Roman"/>
          <w:color w:val="000000"/>
          <w:sz w:val="24"/>
          <w:szCs w:val="24"/>
          <w:u w:val="single"/>
        </w:rPr>
        <w:t>.</w:t>
      </w:r>
      <w:r w:rsidRPr="00D80DD3">
        <w:rPr>
          <w:rFonts w:ascii="Times New Roman" w:hAnsi="Times New Roman" w:cs="Times New Roman"/>
          <w:color w:val="000000"/>
          <w:sz w:val="24"/>
          <w:szCs w:val="24"/>
        </w:rPr>
        <w:t xml:space="preserve"> </w:t>
      </w:r>
      <w:r w:rsidRPr="00D80DD3">
        <w:rPr>
          <w:rFonts w:ascii="Times New Roman" w:hAnsi="Times New Roman" w:cs="Times New Roman"/>
          <w:sz w:val="24"/>
          <w:szCs w:val="24"/>
        </w:rPr>
        <w:t>O conjunto de atividades de gestão e fiscalização</w:t>
      </w:r>
      <w:proofErr w:type="gramStart"/>
      <w:r>
        <w:rPr>
          <w:rFonts w:ascii="Times New Roman" w:hAnsi="Times New Roman" w:cs="Times New Roman"/>
          <w:sz w:val="24"/>
          <w:szCs w:val="24"/>
        </w:rPr>
        <w:t>, são</w:t>
      </w:r>
      <w:proofErr w:type="gramEnd"/>
      <w:r>
        <w:rPr>
          <w:rFonts w:ascii="Times New Roman" w:hAnsi="Times New Roman" w:cs="Times New Roman"/>
          <w:sz w:val="24"/>
          <w:szCs w:val="24"/>
        </w:rPr>
        <w:t xml:space="preserve"> exercidas de acordo com as seguintes disposições: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 9.4.1</w:t>
      </w:r>
      <w:r>
        <w:rPr>
          <w:rFonts w:ascii="Times New Roman" w:hAnsi="Times New Roman" w:cs="Times New Roman"/>
          <w:sz w:val="24"/>
          <w:szCs w:val="24"/>
        </w:rPr>
        <w:t xml:space="preserve">. </w:t>
      </w:r>
      <w:r>
        <w:rPr>
          <w:rFonts w:ascii="Times New Roman" w:hAnsi="Times New Roman" w:cs="Times New Roman"/>
          <w:b/>
          <w:bCs/>
          <w:sz w:val="24"/>
          <w:szCs w:val="24"/>
        </w:rPr>
        <w:t>Gestor do Contrato</w:t>
      </w:r>
      <w:r>
        <w:rPr>
          <w:rFonts w:ascii="Times New Roman" w:hAnsi="Times New Roman" w:cs="Times New Roman"/>
          <w:sz w:val="24"/>
          <w:szCs w:val="24"/>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9.4.2.</w:t>
      </w:r>
      <w:r>
        <w:rPr>
          <w:rFonts w:ascii="Times New Roman" w:hAnsi="Times New Roman" w:cs="Times New Roman"/>
          <w:sz w:val="24"/>
          <w:szCs w:val="24"/>
        </w:rPr>
        <w:t xml:space="preserve"> </w:t>
      </w:r>
      <w:r>
        <w:rPr>
          <w:rFonts w:ascii="Times New Roman" w:hAnsi="Times New Roman" w:cs="Times New Roman"/>
          <w:b/>
          <w:bCs/>
          <w:sz w:val="24"/>
          <w:szCs w:val="24"/>
        </w:rPr>
        <w:t>Fiscal do Contrato</w:t>
      </w:r>
      <w:r>
        <w:rPr>
          <w:rFonts w:ascii="Times New Roman" w:hAnsi="Times New Roman" w:cs="Times New Roman"/>
          <w:sz w:val="24"/>
          <w:szCs w:val="24"/>
        </w:rPr>
        <w:t>: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sz w:val="24"/>
          <w:szCs w:val="24"/>
        </w:rPr>
        <w:t>, vale</w:t>
      </w:r>
      <w:proofErr w:type="gramEnd"/>
      <w:r>
        <w:rPr>
          <w:rFonts w:ascii="Times New Roman" w:hAnsi="Times New Roman" w:cs="Times New Roman"/>
          <w:sz w:val="24"/>
          <w:szCs w:val="24"/>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Poderá haver a nomeação de gestor e/ou fiscal substituto que atuará como titular do contrato na ausência e nos impedimentos eventuais e regulamentares do titular.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9.6.</w:t>
      </w:r>
      <w:r>
        <w:rPr>
          <w:rFonts w:ascii="Times New Roman" w:hAnsi="Times New Roman" w:cs="Times New Roman"/>
          <w:sz w:val="24"/>
          <w:szCs w:val="24"/>
        </w:rPr>
        <w:t xml:space="preserve"> As decisões e providências que ultrapassarem a competência do Gestor do Contrato serão submetidas à apreciação da autoridade competente do CONTRATANTE, para adoção das medidas cabíveis.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É direito </w:t>
      </w:r>
      <w:proofErr w:type="gramStart"/>
      <w:r>
        <w:rPr>
          <w:rFonts w:ascii="Times New Roman" w:hAnsi="Times New Roman" w:cs="Times New Roman"/>
          <w:sz w:val="24"/>
          <w:szCs w:val="24"/>
        </w:rPr>
        <w:t>da Fiscalização rejeitar</w:t>
      </w:r>
      <w:proofErr w:type="gramEnd"/>
      <w:r>
        <w:rPr>
          <w:rFonts w:ascii="Times New Roman" w:hAnsi="Times New Roman" w:cs="Times New Roman"/>
          <w:sz w:val="24"/>
          <w:szCs w:val="24"/>
        </w:rPr>
        <w:t xml:space="preserve">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rsidR="00FD7C9E" w:rsidRDefault="001B2431">
      <w:pPr>
        <w:autoSpaceDE w:val="0"/>
        <w:autoSpaceDN w:val="0"/>
        <w:adjustRightInd w:val="0"/>
        <w:spacing w:after="0" w:line="276" w:lineRule="auto"/>
        <w:jc w:val="both"/>
        <w:rPr>
          <w:rFonts w:ascii="Times New Roman" w:eastAsia="Arial Unicode MS" w:hAnsi="Times New Roman" w:cs="Times New Roman"/>
          <w:b/>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A fiscalização do contrato será auxiliado pelos órgãos de assessoramento jurídico e de controle interno da Administração, que deverão </w:t>
      </w:r>
      <w:proofErr w:type="gramStart"/>
      <w:r>
        <w:rPr>
          <w:rFonts w:ascii="Times New Roman" w:hAnsi="Times New Roman" w:cs="Times New Roman"/>
          <w:sz w:val="24"/>
          <w:szCs w:val="24"/>
        </w:rPr>
        <w:t>dirimir dúvidas</w:t>
      </w:r>
      <w:proofErr w:type="gramEnd"/>
      <w:r>
        <w:rPr>
          <w:rFonts w:ascii="Times New Roman" w:hAnsi="Times New Roman" w:cs="Times New Roman"/>
          <w:sz w:val="24"/>
          <w:szCs w:val="24"/>
        </w:rPr>
        <w:t xml:space="preserve"> e subsidiá-lo com informações relevantes para prevenir riscos na execução contratual, consoante disposto no art. 117, §3º, da Lei 14.133/21.</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9.9.</w:t>
      </w:r>
      <w:r>
        <w:rPr>
          <w:rFonts w:ascii="Times New Roman" w:hAnsi="Times New Roman" w:cs="Times New Roman"/>
          <w:sz w:val="24"/>
          <w:szCs w:val="24"/>
        </w:rPr>
        <w:t xml:space="preserve"> Quaisquer exigências da FISCALIZAÇÃO, inerente ao objeto do Contrato, deverão ser prontamente atendidas pela CONTRATADA sem ônus para a CONTRATANTE.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fiscalização ou o acompanhamento pelo CONTRATANTE.</w:t>
      </w:r>
    </w:p>
    <w:p w:rsidR="00FD7C9E" w:rsidRDefault="00840BAC">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sidR="001B2431">
        <w:rPr>
          <w:rFonts w:ascii="Times New Roman" w:hAnsi="Times New Roman" w:cs="Times New Roman"/>
          <w:b/>
          <w:bCs/>
          <w:sz w:val="24"/>
          <w:szCs w:val="24"/>
        </w:rPr>
        <w:t>.</w:t>
      </w:r>
      <w:r w:rsidR="001B2431">
        <w:rPr>
          <w:rFonts w:ascii="Times New Roman" w:hAnsi="Times New Roman" w:cs="Times New Roman"/>
          <w:sz w:val="24"/>
          <w:szCs w:val="24"/>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FD7C9E" w:rsidRDefault="00FD7C9E">
      <w:pPr>
        <w:autoSpaceDE w:val="0"/>
        <w:autoSpaceDN w:val="0"/>
        <w:adjustRightInd w:val="0"/>
        <w:spacing w:after="0" w:line="276" w:lineRule="auto"/>
        <w:jc w:val="both"/>
        <w:rPr>
          <w:rFonts w:ascii="Times New Roman" w:hAnsi="Times New Roman" w:cs="Times New Roman"/>
          <w:b/>
          <w:bCs/>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 DAS MEDIÇÕES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Somente estarão sujeitos à medição e consequente pagamento os serviços constantes na Planilha Orçamentária e que tenham sido executados de acordo com Especificações Técnicas, Projetos, Normas Técnicas, regulamentos das empresas concessionárias e demais disposições legais.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A CONTRATADA deverá apresentar proposta de medição para análise da Fiscalização, que poderá realizar a glosa de serviços não aceitos.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Juntamente com a proposta de medição a CONTRATADA deverá enviar toda documentação exigida para a fiscalização técnica e administrativa listados na Cláusula Décima Primeira.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10.4.</w:t>
      </w:r>
      <w:r>
        <w:rPr>
          <w:rFonts w:ascii="Times New Roman" w:hAnsi="Times New Roman" w:cs="Times New Roman"/>
          <w:sz w:val="24"/>
          <w:szCs w:val="24"/>
        </w:rPr>
        <w:t xml:space="preserve"> A proposta de medição deverá ser elaborada em planilha eletrônica, contendo os elementos constantes na planilha orçamentária e colunas com quantitativos e valores acumulados.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10.5.</w:t>
      </w:r>
      <w:r>
        <w:rPr>
          <w:rFonts w:ascii="Times New Roman" w:hAnsi="Times New Roman" w:cs="Times New Roman"/>
          <w:sz w:val="24"/>
          <w:szCs w:val="24"/>
        </w:rPr>
        <w:t xml:space="preserve"> As medições serão elaboradas através de verificação “</w:t>
      </w:r>
      <w:r>
        <w:rPr>
          <w:rFonts w:ascii="Times New Roman" w:hAnsi="Times New Roman" w:cs="Times New Roman"/>
          <w:i/>
          <w:iCs/>
          <w:sz w:val="24"/>
          <w:szCs w:val="24"/>
        </w:rPr>
        <w:t>in loco</w:t>
      </w:r>
      <w:r>
        <w:rPr>
          <w:rFonts w:ascii="Times New Roman" w:hAnsi="Times New Roman" w:cs="Times New Roman"/>
          <w:sz w:val="24"/>
          <w:szCs w:val="24"/>
        </w:rPr>
        <w:t>”, ou ainda, de acordo com informações de projetos, desenhos de detalhes ou outros documentos de informação.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10.6.</w:t>
      </w:r>
      <w:r>
        <w:rPr>
          <w:rFonts w:ascii="Times New Roman" w:hAnsi="Times New Roman" w:cs="Times New Roman"/>
          <w:sz w:val="24"/>
          <w:szCs w:val="24"/>
        </w:rPr>
        <w:t xml:space="preserve">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10.7.</w:t>
      </w:r>
      <w:r>
        <w:rPr>
          <w:rFonts w:ascii="Times New Roman" w:hAnsi="Times New Roman" w:cs="Times New Roman"/>
          <w:sz w:val="24"/>
          <w:szCs w:val="24"/>
        </w:rPr>
        <w:t xml:space="preserve"> Os materiais serão fornecidos pela CONTRATADA e pagos mediante a sua aplicação.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10.7.1.</w:t>
      </w:r>
      <w:r>
        <w:rPr>
          <w:rFonts w:ascii="Times New Roman" w:hAnsi="Times New Roman" w:cs="Times New Roman"/>
          <w:sz w:val="24"/>
          <w:szCs w:val="24"/>
        </w:rPr>
        <w:t xml:space="preserve"> Excepcionalmente, mediante solicitação da CONTRATADA e análise da Fiscalização, os materiais relacionados abaixo, considerados críticos para execução do objeto, poderão ser pagos mediante entrega no canteiro de obra.</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PRIMEIRA – DO PROCEDIMENTO DE FISCALIZAÇÃO E PAGAMENTO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ascii="Times New Roman" w:hAnsi="Times New Roman" w:cs="Times New Roman"/>
          <w:sz w:val="24"/>
          <w:szCs w:val="24"/>
        </w:rPr>
        <w:t xml:space="preserve"> O CONTRATANTE, por meio do fiscal deste Contrato, realizará o acompanhamento e a supervisão dos serviços desenvolvidos pela CONTRATADA, zelando pelo efetivo </w:t>
      </w:r>
      <w:r>
        <w:rPr>
          <w:rFonts w:ascii="Times New Roman" w:hAnsi="Times New Roman" w:cs="Times New Roman"/>
          <w:sz w:val="24"/>
          <w:szCs w:val="24"/>
        </w:rPr>
        <w:lastRenderedPageBreak/>
        <w:t>cumprimento do padrão de qualidade, informando os desvios da normalidade, da qualidade, registrando as ocorrências e deficiências na prestação dos serviços.</w:t>
      </w:r>
    </w:p>
    <w:p w:rsidR="00FD7C9E" w:rsidRDefault="001B2431">
      <w:pPr>
        <w:spacing w:after="0" w:line="276" w:lineRule="auto"/>
        <w:ind w:right="-2"/>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O pagamento será realizado observando a seguinte sequência de fiscalização, atestes e encaminhamentos:</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FISCALIZAÇÃO TÉCNICA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11.3.</w:t>
      </w:r>
      <w:r>
        <w:rPr>
          <w:rFonts w:ascii="Times New Roman" w:hAnsi="Times New Roman" w:cs="Times New Roman"/>
          <w:sz w:val="24"/>
          <w:szCs w:val="24"/>
        </w:rPr>
        <w:t xml:space="preserve"> Antes de emitir a Nota Fiscal de serviços, a CONTRATADA deverá encaminhar ao Fiscal do Contrato relatório de medição dos serviços, acompanhado da via do CONTRATANTE do Diário de Obras referente ao período da medição (via e-mail).</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O Fiscal terá o prazo de até </w:t>
      </w:r>
      <w:proofErr w:type="gramStart"/>
      <w:r>
        <w:rPr>
          <w:rFonts w:ascii="Times New Roman" w:hAnsi="Times New Roman" w:cs="Times New Roman"/>
          <w:b/>
          <w:bCs/>
          <w:sz w:val="24"/>
          <w:szCs w:val="24"/>
        </w:rPr>
        <w:t>5</w:t>
      </w:r>
      <w:proofErr w:type="gramEnd"/>
      <w:r>
        <w:rPr>
          <w:rFonts w:ascii="Times New Roman" w:hAnsi="Times New Roman" w:cs="Times New Roman"/>
          <w:b/>
          <w:bCs/>
          <w:sz w:val="24"/>
          <w:szCs w:val="24"/>
        </w:rPr>
        <w:t xml:space="preserve"> (cinco) dias úteis</w:t>
      </w:r>
      <w:r>
        <w:rPr>
          <w:rFonts w:ascii="Times New Roman" w:hAnsi="Times New Roman" w:cs="Times New Roman"/>
          <w:sz w:val="24"/>
          <w:szCs w:val="24"/>
        </w:rPr>
        <w:t>, para aprovar ou rejeitar a apólice apresentada, devendo notificar a CONTRATADA, discorrendo sobre os itens em que há divergência para corrigi-los/complementá-los, quando rejeitada.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De posse dos documentos, o Fiscal, após análise, autorizará a CONTRATADA para que emita a nota fiscal.</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11.6.</w:t>
      </w:r>
      <w:r>
        <w:rPr>
          <w:rFonts w:ascii="Times New Roman" w:hAnsi="Times New Roman" w:cs="Times New Roman"/>
          <w:sz w:val="24"/>
          <w:szCs w:val="24"/>
        </w:rPr>
        <w:t xml:space="preserve"> A CONTRATADA deverá emitir a Nota Fiscal correspondente à medição e encaminhará ao Fiscal.</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xml:space="preserve"> Os benefícios tributários não informados no documento fiscal serão desconsiderados, nos termos da legislação pertinente.</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FISCALIZAÇÃO ADMINISTRATIVA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Para realização da fiscalização administrativa a CONTRATADA deverá enviar os seguintes documentos em Arquivo digital (em formato PDF) para pagamento de acordo com a medição: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Para a primeira medição serão exigidos os seguintes documentos: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11.9.1.</w:t>
      </w:r>
      <w:r>
        <w:rPr>
          <w:rFonts w:ascii="Times New Roman" w:hAnsi="Times New Roman" w:cs="Times New Roman"/>
          <w:sz w:val="24"/>
          <w:szCs w:val="24"/>
        </w:rPr>
        <w:t xml:space="preserve"> Comprovante de regularidade fiscal para com a Fazenda Federal e INSS;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11.9.2.</w:t>
      </w:r>
      <w:r>
        <w:rPr>
          <w:rFonts w:ascii="Times New Roman" w:hAnsi="Times New Roman" w:cs="Times New Roman"/>
          <w:sz w:val="24"/>
          <w:szCs w:val="24"/>
        </w:rPr>
        <w:t xml:space="preserve"> Certificado de Regularidade do FGTS – CRF;</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11.9.3.</w:t>
      </w:r>
      <w:r>
        <w:rPr>
          <w:rFonts w:ascii="Times New Roman" w:hAnsi="Times New Roman" w:cs="Times New Roman"/>
          <w:sz w:val="24"/>
          <w:szCs w:val="24"/>
        </w:rPr>
        <w:t xml:space="preserve"> Certidão Negativa de Débitos Trabalhistas – CNDT;</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11.9.4</w:t>
      </w:r>
      <w:r>
        <w:rPr>
          <w:rFonts w:ascii="Times New Roman" w:hAnsi="Times New Roman" w:cs="Times New Roman"/>
          <w:sz w:val="24"/>
          <w:szCs w:val="24"/>
        </w:rPr>
        <w:t>. Certidão Negativa de Débitos Estaduais;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11.9.5.</w:t>
      </w:r>
      <w:r>
        <w:rPr>
          <w:rFonts w:ascii="Times New Roman" w:hAnsi="Times New Roman" w:cs="Times New Roman"/>
          <w:sz w:val="24"/>
          <w:szCs w:val="24"/>
        </w:rPr>
        <w:t xml:space="preserve"> Certidão Negativa de Débitos Municipais; </w:t>
      </w:r>
      <w:proofErr w:type="gramStart"/>
      <w:r>
        <w:rPr>
          <w:rFonts w:ascii="Times New Roman" w:hAnsi="Times New Roman" w:cs="Times New Roman"/>
          <w:sz w:val="24"/>
          <w:szCs w:val="24"/>
        </w:rPr>
        <w:t>e</w:t>
      </w:r>
      <w:proofErr w:type="gramEnd"/>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11.9.6.</w:t>
      </w:r>
      <w:r>
        <w:rPr>
          <w:rFonts w:ascii="Times New Roman" w:hAnsi="Times New Roman" w:cs="Times New Roman"/>
          <w:sz w:val="24"/>
          <w:szCs w:val="24"/>
        </w:rPr>
        <w:t xml:space="preserve"> Relação de empregados.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11.10.</w:t>
      </w:r>
      <w:r>
        <w:rPr>
          <w:rFonts w:ascii="Times New Roman" w:hAnsi="Times New Roman" w:cs="Times New Roman"/>
          <w:sz w:val="24"/>
          <w:szCs w:val="24"/>
        </w:rPr>
        <w:t xml:space="preserve"> Para pagamento das demais medições serão exigidos os seguintes documentos: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11.10.1.</w:t>
      </w:r>
      <w:r>
        <w:rPr>
          <w:rFonts w:ascii="Times New Roman" w:hAnsi="Times New Roman" w:cs="Times New Roman"/>
          <w:sz w:val="24"/>
          <w:szCs w:val="24"/>
        </w:rPr>
        <w:t xml:space="preserve"> Comprovante de regularidade fiscal para com a Fazenda Federal e INSS;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11.10.2.</w:t>
      </w:r>
      <w:r>
        <w:rPr>
          <w:rFonts w:ascii="Times New Roman" w:hAnsi="Times New Roman" w:cs="Times New Roman"/>
          <w:sz w:val="24"/>
          <w:szCs w:val="24"/>
        </w:rPr>
        <w:t xml:space="preserve"> Certificado de Regularidade do FGTS – CRF;</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11.10.3.</w:t>
      </w:r>
      <w:r>
        <w:rPr>
          <w:rFonts w:ascii="Times New Roman" w:hAnsi="Times New Roman" w:cs="Times New Roman"/>
          <w:sz w:val="24"/>
          <w:szCs w:val="24"/>
        </w:rPr>
        <w:t xml:space="preserve"> Certidão Negativa de Débitos Trabalhistas – CNDT;</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11.10.4.</w:t>
      </w:r>
      <w:r>
        <w:rPr>
          <w:rFonts w:ascii="Times New Roman" w:hAnsi="Times New Roman" w:cs="Times New Roman"/>
          <w:sz w:val="24"/>
          <w:szCs w:val="24"/>
        </w:rPr>
        <w:t xml:space="preserve"> Certidão Negativa de Débitos Estaduais;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11.10.5.</w:t>
      </w:r>
      <w:r>
        <w:rPr>
          <w:rFonts w:ascii="Times New Roman" w:hAnsi="Times New Roman" w:cs="Times New Roman"/>
          <w:sz w:val="24"/>
          <w:szCs w:val="24"/>
        </w:rPr>
        <w:t xml:space="preserve"> Certidão Negativa de Débitos Municipais;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11.10.6.</w:t>
      </w:r>
      <w:r>
        <w:rPr>
          <w:rFonts w:ascii="Times New Roman" w:hAnsi="Times New Roman" w:cs="Times New Roman"/>
          <w:sz w:val="24"/>
          <w:szCs w:val="24"/>
        </w:rPr>
        <w:t xml:space="preserve"> Comprovante de recolhimento do FGTS referente ao(s) mês (</w:t>
      </w:r>
      <w:proofErr w:type="gramStart"/>
      <w:r>
        <w:rPr>
          <w:rFonts w:ascii="Times New Roman" w:hAnsi="Times New Roman" w:cs="Times New Roman"/>
          <w:sz w:val="24"/>
          <w:szCs w:val="24"/>
        </w:rPr>
        <w:t>es</w:t>
      </w:r>
      <w:proofErr w:type="gramEnd"/>
      <w:r>
        <w:rPr>
          <w:rFonts w:ascii="Times New Roman" w:hAnsi="Times New Roman" w:cs="Times New Roman"/>
          <w:sz w:val="24"/>
          <w:szCs w:val="24"/>
        </w:rPr>
        <w:t>) anterior (es) à medição;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11.10.7.</w:t>
      </w:r>
      <w:r>
        <w:rPr>
          <w:rFonts w:ascii="Times New Roman" w:hAnsi="Times New Roman" w:cs="Times New Roman"/>
          <w:sz w:val="24"/>
          <w:szCs w:val="24"/>
        </w:rPr>
        <w:t xml:space="preserve"> Comprovante de recolhimento do INSS referente ao (s) mês (</w:t>
      </w:r>
      <w:proofErr w:type="gramStart"/>
      <w:r>
        <w:rPr>
          <w:rFonts w:ascii="Times New Roman" w:hAnsi="Times New Roman" w:cs="Times New Roman"/>
          <w:sz w:val="24"/>
          <w:szCs w:val="24"/>
        </w:rPr>
        <w:t>es</w:t>
      </w:r>
      <w:proofErr w:type="gramEnd"/>
      <w:r>
        <w:rPr>
          <w:rFonts w:ascii="Times New Roman" w:hAnsi="Times New Roman" w:cs="Times New Roman"/>
          <w:sz w:val="24"/>
          <w:szCs w:val="24"/>
        </w:rPr>
        <w:t>) anterior (es) à medição;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11.10.8.</w:t>
      </w:r>
      <w:r>
        <w:rPr>
          <w:rFonts w:ascii="Times New Roman" w:hAnsi="Times New Roman" w:cs="Times New Roman"/>
          <w:sz w:val="24"/>
          <w:szCs w:val="24"/>
        </w:rPr>
        <w:t xml:space="preserve"> Comprovante de pagamento de salários referente ao(s) mês (</w:t>
      </w:r>
      <w:proofErr w:type="gramStart"/>
      <w:r>
        <w:rPr>
          <w:rFonts w:ascii="Times New Roman" w:hAnsi="Times New Roman" w:cs="Times New Roman"/>
          <w:sz w:val="24"/>
          <w:szCs w:val="24"/>
        </w:rPr>
        <w:t>es</w:t>
      </w:r>
      <w:proofErr w:type="gramEnd"/>
      <w:r>
        <w:rPr>
          <w:rFonts w:ascii="Times New Roman" w:hAnsi="Times New Roman" w:cs="Times New Roman"/>
          <w:sz w:val="24"/>
          <w:szCs w:val="24"/>
        </w:rPr>
        <w:t>) anterior (es) à medição; 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Pr>
          <w:rFonts w:ascii="Times New Roman" w:hAnsi="Times New Roman" w:cs="Times New Roman"/>
          <w:b/>
          <w:bCs/>
          <w:sz w:val="24"/>
          <w:szCs w:val="24"/>
        </w:rPr>
        <w:t>11.10.9.</w:t>
      </w:r>
      <w:r>
        <w:rPr>
          <w:rFonts w:ascii="Times New Roman" w:hAnsi="Times New Roman" w:cs="Times New Roman"/>
          <w:sz w:val="24"/>
          <w:szCs w:val="24"/>
        </w:rPr>
        <w:t xml:space="preserve"> GFIP (Guia de Recolhimento do FGTS e de Informações à Previdência Social) referente à Matrícula junto ao INSS (CNO) dos serviços em epígrafe.</w:t>
      </w:r>
    </w:p>
    <w:p w:rsidR="00FD7C9E" w:rsidRDefault="001B2431">
      <w:pPr>
        <w:spacing w:after="0" w:line="276" w:lineRule="auto"/>
        <w:ind w:right="-2"/>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Após a conferência da documentação, o Fiscal encaminhará o processo ao gestor do Contrato.</w:t>
      </w: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ATESTE DO GESTOR</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Após a realização do ateste provisório do fiscal, não havendo pendência para pagamento apontada no ateste, o gestor deste Contrato emitirá o recebimento definitivo dos serviços e encaminhará o processo para pagamento.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11.12.1</w:t>
      </w:r>
      <w:r>
        <w:rPr>
          <w:rFonts w:ascii="Times New Roman" w:hAnsi="Times New Roman" w:cs="Times New Roman"/>
          <w:sz w:val="24"/>
          <w:szCs w:val="24"/>
        </w:rPr>
        <w:t>. Constatada irregularidade em alguma nota fiscal esta será devolvida à CONTRATADA para as necessárias correções, com as informações que motivaram sua rejeição.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11.12.2. </w:t>
      </w:r>
      <w:r>
        <w:rPr>
          <w:rFonts w:ascii="Times New Roman" w:hAnsi="Times New Roman" w:cs="Times New Roman"/>
          <w:sz w:val="24"/>
          <w:szCs w:val="24"/>
        </w:rPr>
        <w:t>A CONTRATADA deverá emitir Nota Fiscal, contando-se o prazo para pagamento da data da sua reapresentação.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Em hipótese alguma é permitida a antecipação de pagamento por serviços não executados ou executados de forma incompleta.</w:t>
      </w:r>
    </w:p>
    <w:p w:rsidR="00FD7C9E" w:rsidRPr="00B56E4C"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sidRPr="00B56E4C">
        <w:rPr>
          <w:rFonts w:ascii="Times New Roman" w:hAnsi="Times New Roman" w:cs="Times New Roman"/>
          <w:b/>
          <w:bCs/>
          <w:sz w:val="24"/>
          <w:szCs w:val="24"/>
        </w:rPr>
        <w:t>.14.</w:t>
      </w:r>
      <w:r w:rsidRPr="00B56E4C">
        <w:rPr>
          <w:rFonts w:ascii="Times New Roman" w:hAnsi="Times New Roman" w:cs="Times New Roman"/>
          <w:sz w:val="24"/>
          <w:szCs w:val="24"/>
        </w:rPr>
        <w:t xml:space="preserve"> A Secretaria Municipal da Fazenda terá prazo de até 05 (cinco) dias úteis para realizar o pagamento, após a autorização dada pelo Gestor e encaminhamento.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sidRPr="00B56E4C">
        <w:rPr>
          <w:rFonts w:ascii="Times New Roman" w:hAnsi="Times New Roman" w:cs="Times New Roman"/>
          <w:b/>
          <w:bCs/>
          <w:sz w:val="24"/>
          <w:szCs w:val="24"/>
        </w:rPr>
        <w:t>11.15.</w:t>
      </w:r>
      <w:r w:rsidRPr="00B56E4C">
        <w:rPr>
          <w:rFonts w:ascii="Times New Roman" w:hAnsi="Times New Roman" w:cs="Times New Roman"/>
          <w:sz w:val="24"/>
          <w:szCs w:val="24"/>
        </w:rPr>
        <w:t xml:space="preserve"> Quando do pagamento da nota fiscal será efetuada a retenção dos valores correspondentes a tributos e contribuições sociais, conforme legislação</w:t>
      </w:r>
      <w:r>
        <w:rPr>
          <w:rFonts w:ascii="Times New Roman" w:hAnsi="Times New Roman" w:cs="Times New Roman"/>
          <w:sz w:val="24"/>
          <w:szCs w:val="24"/>
        </w:rPr>
        <w:t xml:space="preserve"> vigente à data do pagamento.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11.16.1.</w:t>
      </w:r>
      <w:r>
        <w:rPr>
          <w:rFonts w:ascii="Times New Roman" w:hAnsi="Times New Roman" w:cs="Times New Roman"/>
          <w:sz w:val="24"/>
          <w:szCs w:val="24"/>
        </w:rPr>
        <w:t xml:space="preserve"> Independentemente do percentual de tributo destacado no documento fiscal, serão retidos na fonte, quando da realização do pagamento, os percentuais estabelecidos na legislação vigente.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11.17.</w:t>
      </w:r>
      <w:r>
        <w:rPr>
          <w:rFonts w:ascii="Times New Roman" w:hAnsi="Times New Roman" w:cs="Times New Roman"/>
          <w:sz w:val="24"/>
          <w:szCs w:val="24"/>
        </w:rPr>
        <w:t xml:space="preserve">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11.18.</w:t>
      </w:r>
      <w:r>
        <w:rPr>
          <w:rFonts w:ascii="Times New Roman" w:hAnsi="Times New Roman" w:cs="Times New Roman"/>
          <w:sz w:val="24"/>
          <w:szCs w:val="24"/>
        </w:rPr>
        <w:t xml:space="preserve"> Serão deduzidos dos créditos da CONTRATADA os valores relativos a multas e juros de mora de tributos e contribuições sociais, decorrentes de entrega de faturamento em atraso.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11.19.</w:t>
      </w:r>
      <w:r>
        <w:rPr>
          <w:rFonts w:ascii="Times New Roman" w:hAnsi="Times New Roman" w:cs="Times New Roman"/>
          <w:sz w:val="24"/>
          <w:szCs w:val="24"/>
        </w:rPr>
        <w:t xml:space="preserve"> Quando do pagamento, será efetuada a retenção tributária prevista na legislação aplicável. Serão descontadas dos pagamentos eventualmente devidos pelo CONTRATANTE, a favor da CONTRATADA, às multas que porventura lhe tenham sido aplicadas, após regular processo administrativo e desde que a CONTRATADA não efetue o pagamento voluntário no prazo ajustado. </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11.19.1.</w:t>
      </w:r>
      <w:r>
        <w:rPr>
          <w:rFonts w:ascii="Times New Roman" w:hAnsi="Times New Roman" w:cs="Times New Roman"/>
          <w:sz w:val="24"/>
          <w:szCs w:val="24"/>
        </w:rPr>
        <w:t xml:space="preserve"> A CONTRATADA poderá, </w:t>
      </w:r>
      <w:r>
        <w:rPr>
          <w:rFonts w:ascii="Times New Roman" w:hAnsi="Times New Roman" w:cs="Times New Roman"/>
          <w:i/>
          <w:iCs/>
          <w:sz w:val="24"/>
          <w:szCs w:val="24"/>
        </w:rPr>
        <w:t>ad cautelam</w:t>
      </w:r>
      <w:r>
        <w:rPr>
          <w:rFonts w:ascii="Times New Roman" w:hAnsi="Times New Roman" w:cs="Times New Roman"/>
          <w:sz w:val="24"/>
          <w:szCs w:val="24"/>
        </w:rPr>
        <w:t>, efetuar a retenção do valor da multa presumida antes da instauração do regular procedimento administrativo.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11.20.</w:t>
      </w:r>
      <w:r>
        <w:rPr>
          <w:rFonts w:ascii="Times New Roman" w:hAnsi="Times New Roman" w:cs="Times New Roman"/>
          <w:sz w:val="24"/>
          <w:szCs w:val="24"/>
        </w:rPr>
        <w:t xml:space="preserve"> O não pagamento da multa implica inscrição da CONTRATADA na Dívida Ativa do Município.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11.21.</w:t>
      </w:r>
      <w:r>
        <w:rPr>
          <w:rFonts w:ascii="Times New Roman" w:hAnsi="Times New Roman" w:cs="Times New Roman"/>
          <w:sz w:val="24"/>
          <w:szCs w:val="24"/>
        </w:rPr>
        <w:t xml:space="preserve"> Sobre o valor devido ao contratado, a Administração efetuará a retenção do Imposto sobre a Renda da Pessoa Jurídica (IRPJ).</w:t>
      </w:r>
    </w:p>
    <w:p w:rsidR="00FD7C9E" w:rsidRDefault="001B2431">
      <w:pPr>
        <w:spacing w:after="0" w:line="276" w:lineRule="auto"/>
        <w:ind w:right="-2"/>
        <w:jc w:val="both"/>
        <w:rPr>
          <w:rFonts w:ascii="Times New Roman" w:hAnsi="Times New Roman" w:cs="Times New Roman"/>
          <w:sz w:val="24"/>
          <w:szCs w:val="24"/>
        </w:rPr>
      </w:pPr>
      <w:r>
        <w:rPr>
          <w:rFonts w:ascii="Times New Roman" w:hAnsi="Times New Roman" w:cs="Times New Roman"/>
          <w:b/>
          <w:bCs/>
          <w:sz w:val="24"/>
          <w:szCs w:val="24"/>
        </w:rPr>
        <w:lastRenderedPageBreak/>
        <w:t>11.22.</w:t>
      </w:r>
      <w:r>
        <w:rPr>
          <w:rFonts w:ascii="Times New Roman" w:hAnsi="Times New Roman" w:cs="Times New Roman"/>
          <w:sz w:val="24"/>
          <w:szCs w:val="24"/>
        </w:rPr>
        <w:t xml:space="preserve"> A CONTRATADA é a única responsável pela cotação correta dos encargos tributários. </w:t>
      </w:r>
    </w:p>
    <w:p w:rsidR="00FD7C9E" w:rsidRDefault="00FD7C9E">
      <w:pPr>
        <w:autoSpaceDE w:val="0"/>
        <w:autoSpaceDN w:val="0"/>
        <w:adjustRightInd w:val="0"/>
        <w:spacing w:after="0" w:line="276" w:lineRule="auto"/>
        <w:jc w:val="both"/>
        <w:rPr>
          <w:rFonts w:ascii="Times New Roman" w:hAnsi="Times New Roman" w:cs="Times New Roman"/>
          <w:b/>
          <w:bCs/>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SEGUNDA – DO RECEBIMENTO DO OBJETO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12.1.</w:t>
      </w:r>
      <w:r>
        <w:rPr>
          <w:rFonts w:ascii="Times New Roman" w:hAnsi="Times New Roman" w:cs="Times New Roman"/>
          <w:sz w:val="24"/>
          <w:szCs w:val="24"/>
        </w:rPr>
        <w:t xml:space="preserve"> Os recebimentos provisório e definitivo serão realizados conforme previsto no art. 140 da Lei nº 14.133/2021.</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xml:space="preserve"> Concluída toda a execução física do objeto, o Fiscal do contrato realizará o recebimento provisório.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12.3.</w:t>
      </w:r>
      <w:r>
        <w:rPr>
          <w:rFonts w:ascii="Times New Roman" w:hAnsi="Times New Roman" w:cs="Times New Roman"/>
          <w:sz w:val="24"/>
          <w:szCs w:val="24"/>
        </w:rPr>
        <w:t xml:space="preserve"> A fiscalização do contrato deverá recusar o recebimento provisório, enquanto houver pendências ou serviços inacabados.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12.4.</w:t>
      </w:r>
      <w:r>
        <w:rPr>
          <w:rFonts w:ascii="Times New Roman" w:hAnsi="Times New Roman" w:cs="Times New Roman"/>
          <w:sz w:val="24"/>
          <w:szCs w:val="24"/>
        </w:rPr>
        <w:t xml:space="preserve"> O recebimento definitivo será efetuado pelo gestor do contrato, mediante termo detalhado, assinado pelas partes, após o decurso do prazo de observação, ou vistoria, que será de até </w:t>
      </w:r>
      <w:r>
        <w:rPr>
          <w:rFonts w:ascii="Times New Roman" w:hAnsi="Times New Roman" w:cs="Times New Roman"/>
          <w:b/>
          <w:bCs/>
          <w:sz w:val="24"/>
          <w:szCs w:val="24"/>
        </w:rPr>
        <w:t xml:space="preserve">30 (trinta) dias </w:t>
      </w:r>
      <w:r>
        <w:rPr>
          <w:rFonts w:ascii="Times New Roman" w:hAnsi="Times New Roman" w:cs="Times New Roman"/>
          <w:sz w:val="24"/>
          <w:szCs w:val="24"/>
        </w:rPr>
        <w:t>contados a partir do recebimento provisório.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12.4.1.</w:t>
      </w:r>
      <w:r>
        <w:rPr>
          <w:rFonts w:ascii="Times New Roman" w:hAnsi="Times New Roman" w:cs="Times New Roman"/>
          <w:sz w:val="24"/>
          <w:szCs w:val="24"/>
        </w:rPr>
        <w:t xml:space="preserve"> A CONTRATADA deverá apresentar para fins do recebimento definitivo, a Certidão de baixa na ART ou RRT de execução.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12.5.</w:t>
      </w:r>
      <w:r>
        <w:rPr>
          <w:rFonts w:ascii="Times New Roman" w:hAnsi="Times New Roman" w:cs="Times New Roman"/>
          <w:sz w:val="24"/>
          <w:szCs w:val="24"/>
        </w:rPr>
        <w:t xml:space="preserve"> O recebimento provisório ou definitivo não exclui a responsabilidade penal e civil da CONTRATADA pela solidez e segurança da obra, nem ético-profissional pela perfeita execução do contrato, dentro dos limites legais e contratuais estabelecidos.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12.6.</w:t>
      </w:r>
      <w:r>
        <w:rPr>
          <w:rFonts w:ascii="Times New Roman" w:hAnsi="Times New Roman" w:cs="Times New Roman"/>
          <w:sz w:val="24"/>
          <w:szCs w:val="24"/>
        </w:rPr>
        <w:t xml:space="preserve"> A CONTRATADA assumirá integral responsabilidade pela boa execução e eficiência dos serviços que executar, de acordo com o Projeto Básico, Contrato e demais documentos técnicos fornecidos ou apurados no decorrer da obra, assim como pelos que eventualmente executar em desacordo com esses documentos ou os danos decorrentes da realização de ditos trabalhos.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12.7.</w:t>
      </w:r>
      <w:r>
        <w:rPr>
          <w:rFonts w:ascii="Times New Roman" w:hAnsi="Times New Roman" w:cs="Times New Roman"/>
          <w:sz w:val="24"/>
          <w:szCs w:val="24"/>
        </w:rPr>
        <w:t xml:space="preserve"> Durante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anos após o Recebimento Definitivo dos serviços e obras, a CONTRATADA responderá por sua qualidade e segurança, devendo efetuar a reparação de quaisquer falhas, vícios, defeitos ou imperfeições que se apresentem nesse período, independentemente de qualquer pagamento do CONTRATANTE.</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12.8.</w:t>
      </w:r>
      <w:r>
        <w:rPr>
          <w:rFonts w:ascii="Times New Roman" w:hAnsi="Times New Roman" w:cs="Times New Roman"/>
          <w:sz w:val="24"/>
          <w:szCs w:val="24"/>
        </w:rPr>
        <w:t xml:space="preserve"> 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seus subcontratados, na forma da legislação em vigor.</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12.9.</w:t>
      </w:r>
      <w:r>
        <w:rPr>
          <w:rFonts w:ascii="Times New Roman" w:hAnsi="Times New Roman" w:cs="Times New Roman"/>
          <w:sz w:val="24"/>
          <w:szCs w:val="24"/>
        </w:rPr>
        <w:t xml:space="preserve"> Caso a CONTRATADA se recusar, demorar, negligenciar ou deixar de eliminar as falhas, vícios, defeitos ou imperfeições apontadas, poderá o CONTRATANTE efetuar os reparos e substituições necessárias, seja por meios próprios ou de terceiros, transformando-se os custos decorrentes, independentemente do seu montante em dívida líquida e certa da CONTRATADA.</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12.10.</w:t>
      </w:r>
      <w:r>
        <w:rPr>
          <w:rFonts w:ascii="Times New Roman" w:hAnsi="Times New Roman" w:cs="Times New Roman"/>
          <w:sz w:val="24"/>
          <w:szCs w:val="24"/>
        </w:rPr>
        <w:t xml:space="preserve"> A CONTRATADA responderá diretamente por todas e quaisquer perdas e danos causados em bens ou pessoas, inclusive em propriedades vizinhas, decorrentes de omissões e atos praticados por seus funcionários e prepostos, fornecedores e subcontratados, bem como originados de infrações ou inobservância de leis, decretos, regulamentos, portarias e posturas oficiais em vigor.</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CLÁUSULA DÉCIMA TERCEIRA – DAS SANÇÕES ADMINISTRATIVAS</w:t>
      </w:r>
    </w:p>
    <w:p w:rsidR="00FD7C9E" w:rsidRDefault="001B2431">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sz w:val="24"/>
          <w:szCs w:val="24"/>
        </w:rPr>
        <w:t xml:space="preserve">13.1. </w:t>
      </w:r>
      <w:r>
        <w:rPr>
          <w:rFonts w:ascii="Times New Roman" w:hAnsi="Times New Roman" w:cs="Times New Roman"/>
          <w:sz w:val="24"/>
          <w:szCs w:val="24"/>
        </w:rPr>
        <w:t>O licitante ou o contratado será responsabilizado administrativamente pelas seguintes infrações:</w:t>
      </w:r>
    </w:p>
    <w:p w:rsidR="00FD7C9E" w:rsidRDefault="001B2431">
      <w:pPr>
        <w:pStyle w:val="NormalWeb"/>
        <w:spacing w:line="276" w:lineRule="auto"/>
        <w:jc w:val="both"/>
      </w:pPr>
      <w:r>
        <w:rPr>
          <w:b/>
          <w:bCs/>
        </w:rPr>
        <w:t>a)</w:t>
      </w:r>
      <w:r>
        <w:t xml:space="preserve"> dar causa à inexecução parcial do contrato;</w:t>
      </w:r>
    </w:p>
    <w:p w:rsidR="00FD7C9E" w:rsidRDefault="001B2431">
      <w:pPr>
        <w:pStyle w:val="NormalWeb"/>
        <w:spacing w:line="276" w:lineRule="auto"/>
        <w:jc w:val="both"/>
      </w:pPr>
      <w:r>
        <w:rPr>
          <w:b/>
          <w:bCs/>
        </w:rPr>
        <w:t>b)</w:t>
      </w:r>
      <w:r>
        <w:t xml:space="preserve"> dar causa à inexecução parcial do contrato que cause grave dano à Administração, ao funcionamento dos serviços públicos ou ao interesse coletivo;</w:t>
      </w:r>
    </w:p>
    <w:p w:rsidR="00FD7C9E" w:rsidRDefault="001B2431">
      <w:pPr>
        <w:pStyle w:val="NormalWeb"/>
        <w:spacing w:line="276" w:lineRule="auto"/>
        <w:jc w:val="both"/>
      </w:pPr>
      <w:r>
        <w:rPr>
          <w:b/>
          <w:bCs/>
        </w:rPr>
        <w:t xml:space="preserve">c) </w:t>
      </w:r>
      <w:r>
        <w:t>dar causa à inexecução total do contrato;</w:t>
      </w:r>
    </w:p>
    <w:p w:rsidR="00FD7C9E" w:rsidRDefault="001B2431">
      <w:pPr>
        <w:pStyle w:val="NormalWeb"/>
        <w:spacing w:line="276" w:lineRule="auto"/>
        <w:jc w:val="both"/>
      </w:pPr>
      <w:r>
        <w:rPr>
          <w:b/>
          <w:bCs/>
        </w:rPr>
        <w:t>d)</w:t>
      </w:r>
      <w:r>
        <w:t xml:space="preserve"> deixar de entregar a documentação exigida para o certame;</w:t>
      </w:r>
    </w:p>
    <w:p w:rsidR="00FD7C9E" w:rsidRDefault="001B2431">
      <w:pPr>
        <w:pStyle w:val="NormalWeb"/>
        <w:spacing w:line="276" w:lineRule="auto"/>
        <w:jc w:val="both"/>
      </w:pPr>
      <w:r>
        <w:rPr>
          <w:b/>
          <w:bCs/>
        </w:rPr>
        <w:t>e)</w:t>
      </w:r>
      <w:r>
        <w:t xml:space="preserve"> não manter a proposta, salvo em decorrência de fato superveniente devidamente justificado;</w:t>
      </w:r>
    </w:p>
    <w:p w:rsidR="00FD7C9E" w:rsidRDefault="001B2431">
      <w:pPr>
        <w:pStyle w:val="NormalWeb"/>
        <w:spacing w:line="276" w:lineRule="auto"/>
        <w:jc w:val="both"/>
      </w:pPr>
      <w:r>
        <w:rPr>
          <w:b/>
          <w:bCs/>
        </w:rPr>
        <w:t>f)</w:t>
      </w:r>
      <w:r>
        <w:t xml:space="preserve"> não celebrar o contrato ou não entregar a documentação exigida para a contratação, quando convocado dentro do prazo de validade de sua proposta;</w:t>
      </w:r>
    </w:p>
    <w:p w:rsidR="00FD7C9E" w:rsidRDefault="001B2431">
      <w:pPr>
        <w:pStyle w:val="NormalWeb"/>
        <w:spacing w:line="276" w:lineRule="auto"/>
        <w:jc w:val="both"/>
      </w:pPr>
      <w:r>
        <w:rPr>
          <w:b/>
          <w:bCs/>
        </w:rPr>
        <w:t>g)</w:t>
      </w:r>
      <w:r>
        <w:t xml:space="preserve"> ensejar o retardamento da execução ou da entrega do objeto da licitação sem motivo justificado;</w:t>
      </w:r>
    </w:p>
    <w:p w:rsidR="00FD7C9E" w:rsidRDefault="001B2431">
      <w:pPr>
        <w:pStyle w:val="NormalWeb"/>
        <w:spacing w:line="276" w:lineRule="auto"/>
        <w:jc w:val="both"/>
      </w:pPr>
      <w:r>
        <w:rPr>
          <w:b/>
          <w:bCs/>
        </w:rPr>
        <w:t>h)</w:t>
      </w:r>
      <w:r>
        <w:t xml:space="preserve"> apresentar declaração ou documentação falsa exigida para o certame ou prestar declaração falsa durante a licitação ou a execução do contrato;</w:t>
      </w:r>
    </w:p>
    <w:p w:rsidR="00FD7C9E" w:rsidRDefault="001B2431">
      <w:pPr>
        <w:pStyle w:val="NormalWeb"/>
        <w:spacing w:line="276" w:lineRule="auto"/>
        <w:jc w:val="both"/>
      </w:pPr>
      <w:r>
        <w:rPr>
          <w:b/>
          <w:bCs/>
        </w:rPr>
        <w:t>i)</w:t>
      </w:r>
      <w:r>
        <w:t xml:space="preserve"> fraudar a licitação ou praticar ato fraudulento na execução do contrato;</w:t>
      </w:r>
    </w:p>
    <w:p w:rsidR="00FD7C9E" w:rsidRDefault="001B2431">
      <w:pPr>
        <w:pStyle w:val="NormalWeb"/>
        <w:spacing w:line="276" w:lineRule="auto"/>
        <w:jc w:val="both"/>
      </w:pPr>
      <w:r>
        <w:rPr>
          <w:b/>
          <w:bCs/>
        </w:rPr>
        <w:t>j)</w:t>
      </w:r>
      <w:r>
        <w:t xml:space="preserve"> comportar-se de modo inidôneo ou cometer fraude de qualquer natureza;</w:t>
      </w:r>
    </w:p>
    <w:p w:rsidR="00FD7C9E" w:rsidRDefault="001B2431">
      <w:pPr>
        <w:pStyle w:val="NormalWeb"/>
        <w:spacing w:line="276" w:lineRule="auto"/>
        <w:jc w:val="both"/>
      </w:pPr>
      <w:r>
        <w:rPr>
          <w:b/>
          <w:bCs/>
        </w:rPr>
        <w:t>l)</w:t>
      </w:r>
      <w:r>
        <w:t xml:space="preserve"> praticar atos ilícitos com vistas a frustrar os objetivos da licitação;</w:t>
      </w:r>
    </w:p>
    <w:p w:rsidR="00FD7C9E" w:rsidRDefault="001B2431">
      <w:pPr>
        <w:pStyle w:val="NormalWeb"/>
        <w:spacing w:line="276" w:lineRule="auto"/>
        <w:jc w:val="both"/>
      </w:pPr>
      <w:r>
        <w:rPr>
          <w:b/>
          <w:bCs/>
        </w:rPr>
        <w:t>m)</w:t>
      </w:r>
      <w:r>
        <w:t xml:space="preserve"> praticar ato lesivo previsto no </w:t>
      </w:r>
      <w:hyperlink r:id="rId24" w:anchor="art5" w:history="1">
        <w:r>
          <w:rPr>
            <w:rStyle w:val="Hyperlink"/>
          </w:rPr>
          <w:t xml:space="preserve">art. 5º da Lei nº 12.846, de 1º de agosto de </w:t>
        </w:r>
        <w:proofErr w:type="gramStart"/>
        <w:r>
          <w:rPr>
            <w:rStyle w:val="Hyperlink"/>
          </w:rPr>
          <w:t>2013.</w:t>
        </w:r>
        <w:proofErr w:type="gramEnd"/>
      </w:hyperlink>
    </w:p>
    <w:p w:rsidR="00FD7C9E" w:rsidRDefault="001B2431">
      <w:pPr>
        <w:pStyle w:val="NormalWeb"/>
        <w:spacing w:line="276" w:lineRule="auto"/>
        <w:jc w:val="both"/>
      </w:pPr>
      <w:r>
        <w:rPr>
          <w:b/>
          <w:bCs/>
        </w:rPr>
        <w:t>13.2.</w:t>
      </w:r>
      <w:r>
        <w:t xml:space="preserve"> Serão aplicadas ao responsável pelas infrações administrativas previstas no item 13.1 deste edital as seguintes sanções:</w:t>
      </w:r>
    </w:p>
    <w:p w:rsidR="00FD7C9E" w:rsidRDefault="001B2431">
      <w:pPr>
        <w:pStyle w:val="NormalWeb"/>
        <w:spacing w:line="276" w:lineRule="auto"/>
        <w:jc w:val="both"/>
      </w:pPr>
      <w:r>
        <w:rPr>
          <w:b/>
          <w:bCs/>
        </w:rPr>
        <w:t>a)</w:t>
      </w:r>
      <w:r>
        <w:t xml:space="preserve"> advertência;</w:t>
      </w:r>
    </w:p>
    <w:p w:rsidR="00FD7C9E" w:rsidRDefault="001B2431">
      <w:pPr>
        <w:pStyle w:val="NormalWeb"/>
        <w:spacing w:line="276" w:lineRule="auto"/>
        <w:jc w:val="both"/>
      </w:pPr>
      <w:r>
        <w:rPr>
          <w:b/>
          <w:bCs/>
        </w:rPr>
        <w:t>b)</w:t>
      </w:r>
      <w:r>
        <w:t xml:space="preserve"> multa </w:t>
      </w:r>
      <w:proofErr w:type="gramStart"/>
      <w:r>
        <w:t>de no mínimo 0,5% (cinco décimos por cento) e máximo de 30% (trinta por cento) do valor do objeto licitado ou contratado</w:t>
      </w:r>
      <w:proofErr w:type="gramEnd"/>
      <w:r>
        <w:t>;</w:t>
      </w:r>
    </w:p>
    <w:p w:rsidR="00FD7C9E" w:rsidRDefault="001B2431">
      <w:pPr>
        <w:pStyle w:val="NormalWeb"/>
        <w:spacing w:line="276" w:lineRule="auto"/>
        <w:jc w:val="both"/>
      </w:pPr>
      <w:r>
        <w:rPr>
          <w:b/>
          <w:bCs/>
        </w:rPr>
        <w:t>c)</w:t>
      </w:r>
      <w:r>
        <w:t xml:space="preserve"> impedimento de licitar e contratar, no âmbito da Administração Pública direta e indireta do órgão licitante, pelo prazo máximo de </w:t>
      </w:r>
      <w:proofErr w:type="gramStart"/>
      <w:r>
        <w:t>3</w:t>
      </w:r>
      <w:proofErr w:type="gramEnd"/>
      <w:r>
        <w:t xml:space="preserve"> (três) anos.</w:t>
      </w:r>
    </w:p>
    <w:p w:rsidR="00FD7C9E" w:rsidRDefault="001B2431">
      <w:pPr>
        <w:pStyle w:val="NormalWeb"/>
        <w:spacing w:line="276" w:lineRule="auto"/>
        <w:jc w:val="both"/>
      </w:pPr>
      <w:r>
        <w:rPr>
          <w:b/>
          <w:bCs/>
        </w:rPr>
        <w:t>d)</w:t>
      </w:r>
      <w:r>
        <w:t xml:space="preserve"> declaração de inidoneidade para licitar ou contratar no âmbito da Administração Pública direta e indireta de todos os entes federativos, pelo prazo mínimo de </w:t>
      </w:r>
      <w:proofErr w:type="gramStart"/>
      <w:r>
        <w:t>3</w:t>
      </w:r>
      <w:proofErr w:type="gramEnd"/>
      <w:r>
        <w:t xml:space="preserve"> (três) anos e máximo de 6 (seis) anos.</w:t>
      </w:r>
    </w:p>
    <w:p w:rsidR="00FD7C9E" w:rsidRDefault="001B2431">
      <w:pPr>
        <w:pStyle w:val="NormalWeb"/>
        <w:spacing w:line="276" w:lineRule="auto"/>
        <w:jc w:val="both"/>
      </w:pPr>
      <w:r>
        <w:rPr>
          <w:b/>
          <w:bCs/>
        </w:rPr>
        <w:t>13.3.</w:t>
      </w:r>
      <w:r>
        <w:t xml:space="preserve"> As sanções previstas nas alíneas “a”, “c” e “d” do item 13.2. </w:t>
      </w:r>
      <w:proofErr w:type="gramStart"/>
      <w:r>
        <w:t>do</w:t>
      </w:r>
      <w:proofErr w:type="gramEnd"/>
      <w:r>
        <w:t xml:space="preserve"> presente Edital poderão ser aplicadas cumulativamente com a prevista na alínea “b” do mesmo item.</w:t>
      </w:r>
    </w:p>
    <w:p w:rsidR="00FD7C9E" w:rsidRDefault="001B2431">
      <w:pPr>
        <w:pStyle w:val="NormalWeb"/>
        <w:spacing w:line="276" w:lineRule="auto"/>
        <w:jc w:val="both"/>
      </w:pPr>
      <w:r>
        <w:rPr>
          <w:b/>
          <w:bCs/>
        </w:rPr>
        <w:t xml:space="preserve">13.4. </w:t>
      </w:r>
      <w:r>
        <w:t xml:space="preserve">A aplicação de multa de mora não impedirá que a Administração a converta em compensatória e promova a extinção unilateral do contrato com a aplicação cumulada de outras sanções, conforme previsto no item 13.2 do presente Edital. </w:t>
      </w:r>
    </w:p>
    <w:p w:rsidR="00FD7C9E" w:rsidRDefault="001B2431">
      <w:pPr>
        <w:pStyle w:val="NormalWeb"/>
        <w:spacing w:line="276" w:lineRule="auto"/>
        <w:jc w:val="both"/>
      </w:pPr>
      <w:r>
        <w:rPr>
          <w:b/>
          <w:bCs/>
        </w:rPr>
        <w:t>13.5.</w:t>
      </w:r>
      <w: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FD7C9E" w:rsidRDefault="001B2431">
      <w:pPr>
        <w:pStyle w:val="NormalWeb"/>
        <w:spacing w:line="276" w:lineRule="auto"/>
        <w:jc w:val="both"/>
      </w:pPr>
      <w:r>
        <w:rPr>
          <w:b/>
          <w:bCs/>
        </w:rPr>
        <w:t>13.6.</w:t>
      </w:r>
      <w:r>
        <w:t xml:space="preserve"> A aplicação das sanções previstas no item 13.2. </w:t>
      </w:r>
      <w:proofErr w:type="gramStart"/>
      <w:r>
        <w:t>deste</w:t>
      </w:r>
      <w:proofErr w:type="gramEnd"/>
      <w:r>
        <w:t xml:space="preserve"> Edital não exclui, em hipótese alguma, a obrigação de reparação integral do dano causado à Administração Pública.</w:t>
      </w:r>
    </w:p>
    <w:p w:rsidR="00FD7C9E" w:rsidRDefault="001B2431">
      <w:pPr>
        <w:pStyle w:val="NormalWeb"/>
        <w:spacing w:line="276" w:lineRule="auto"/>
        <w:jc w:val="both"/>
      </w:pPr>
      <w:r>
        <w:rPr>
          <w:b/>
          <w:bCs/>
        </w:rPr>
        <w:lastRenderedPageBreak/>
        <w:t>13.7.</w:t>
      </w:r>
      <w:r>
        <w:t xml:space="preserve"> Na aplicação da sanção prevista no item 13.2, alínea “b”, do presente edital, será facultada a defesa do interessado no prazo de 15 (quinze) dias úteis, contado da data de sua intimação.</w:t>
      </w:r>
    </w:p>
    <w:p w:rsidR="00FD7C9E" w:rsidRDefault="001B2431">
      <w:pPr>
        <w:pStyle w:val="NormalWeb"/>
        <w:spacing w:line="276" w:lineRule="auto"/>
        <w:jc w:val="both"/>
      </w:pPr>
      <w:r>
        <w:rPr>
          <w:b/>
          <w:bCs/>
        </w:rPr>
        <w:t>13.8.</w:t>
      </w:r>
      <w: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QUARTA – DO REAJUSTE</w:t>
      </w:r>
    </w:p>
    <w:p w:rsidR="00FD7C9E" w:rsidRDefault="001B2431">
      <w:pPr>
        <w:autoSpaceDE w:val="0"/>
        <w:autoSpaceDN w:val="0"/>
        <w:adjustRightInd w:val="0"/>
        <w:spacing w:after="0" w:line="276" w:lineRule="auto"/>
        <w:jc w:val="both"/>
        <w:rPr>
          <w:rFonts w:ascii="Times New Roman" w:hAnsi="Times New Roman" w:cs="Times New Roman"/>
          <w:i/>
          <w:iCs/>
          <w:sz w:val="24"/>
          <w:szCs w:val="24"/>
        </w:rPr>
      </w:pPr>
      <w:r>
        <w:rPr>
          <w:rFonts w:ascii="Times New Roman" w:hAnsi="Times New Roman" w:cs="Times New Roman"/>
          <w:b/>
          <w:bCs/>
          <w:sz w:val="24"/>
          <w:szCs w:val="24"/>
        </w:rPr>
        <w:t>14.1.</w:t>
      </w:r>
      <w:r>
        <w:rPr>
          <w:rFonts w:ascii="Times New Roman" w:hAnsi="Times New Roman" w:cs="Times New Roman"/>
          <w:sz w:val="24"/>
          <w:szCs w:val="24"/>
        </w:rPr>
        <w:t xml:space="preserve"> Em caso de eventual necessidade, os preços dos materiais e serviços, observado o interregno mínimo de 12 meses, contados da data </w:t>
      </w:r>
      <w:r w:rsidR="00A329B0">
        <w:rPr>
          <w:rFonts w:ascii="Times New Roman" w:hAnsi="Times New Roman" w:cs="Times New Roman"/>
          <w:sz w:val="24"/>
          <w:szCs w:val="24"/>
        </w:rPr>
        <w:t>da proposta orçamentária declarada vencedora</w:t>
      </w:r>
      <w:r>
        <w:rPr>
          <w:rFonts w:ascii="Times New Roman" w:hAnsi="Times New Roman" w:cs="Times New Roman"/>
          <w:sz w:val="24"/>
          <w:szCs w:val="24"/>
        </w:rPr>
        <w:t xml:space="preserve"> ou, nos reajustes subsequentes ao primeiro, da data de início dos efeitos financeiros do último reajuste ocorrido, poderão ser reajustados utilizando-se a variação do IPCA, acumulado em 12 meses.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14.2.</w:t>
      </w:r>
      <w:r>
        <w:rPr>
          <w:rFonts w:ascii="Times New Roman" w:hAnsi="Times New Roman" w:cs="Times New Roman"/>
          <w:sz w:val="24"/>
          <w:szCs w:val="24"/>
        </w:rPr>
        <w:t xml:space="preserve"> Caso o índice estabelecido para reajustamento venha a ser extinto ou de qualquer forma não possa mais ser utilizado, será adotado em substituição o que vier a ser determinado pela legislação então em vigor.</w:t>
      </w:r>
    </w:p>
    <w:p w:rsidR="00FD7C9E" w:rsidRDefault="00FD7C9E">
      <w:pPr>
        <w:autoSpaceDE w:val="0"/>
        <w:autoSpaceDN w:val="0"/>
        <w:adjustRightInd w:val="0"/>
        <w:spacing w:after="0" w:line="276" w:lineRule="auto"/>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QUINTA – DAS ALTERAÇÕES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Este contrato pode ser alterado nos casos previstos no art. 124 da Lei n.º 14.133/21, desde que haja interesse do CONTRATANTE, com a apresentação das devidas justificativas.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15.2.</w:t>
      </w:r>
      <w:r>
        <w:rPr>
          <w:rFonts w:ascii="Times New Roman" w:hAnsi="Times New Roman" w:cs="Times New Roman"/>
          <w:sz w:val="24"/>
          <w:szCs w:val="24"/>
        </w:rPr>
        <w:t xml:space="preserve"> A CONTRATADA é </w:t>
      </w:r>
      <w:proofErr w:type="gramStart"/>
      <w:r>
        <w:rPr>
          <w:rFonts w:ascii="Times New Roman" w:hAnsi="Times New Roman" w:cs="Times New Roman"/>
          <w:sz w:val="24"/>
          <w:szCs w:val="24"/>
        </w:rPr>
        <w:t>obrigada a aceitar, nas mesmas condições contratuais, os acréscimos ou supressões que se fizerem necessárias, até o limite de 25% do valor inicial atualizado do contrato</w:t>
      </w:r>
      <w:proofErr w:type="gramEnd"/>
      <w:r>
        <w:rPr>
          <w:rFonts w:ascii="Times New Roman" w:hAnsi="Times New Roman" w:cs="Times New Roman"/>
          <w:sz w:val="24"/>
          <w:szCs w:val="24"/>
        </w:rPr>
        <w:t>.</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15.3.</w:t>
      </w:r>
      <w:r>
        <w:rPr>
          <w:rFonts w:ascii="Times New Roman" w:hAnsi="Times New Roman" w:cs="Times New Roman"/>
          <w:sz w:val="24"/>
          <w:szCs w:val="24"/>
        </w:rPr>
        <w:t xml:space="preserve"> A execução de qualquer tipo de serviço não previsto na planilha orçamentária ou de quantitativo superior ao previsto nesta será necessariamente precedida de formalização contratual, ou em situações de caráter excepcional, de autorização expressa e formalizada da Administração.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15.4</w:t>
      </w:r>
      <w:r>
        <w:rPr>
          <w:rFonts w:ascii="Times New Roman" w:hAnsi="Times New Roman" w:cs="Times New Roman"/>
          <w:sz w:val="24"/>
          <w:szCs w:val="24"/>
        </w:rPr>
        <w:t>. Na hipótese da necessidade de se firmar termo aditivo, os custos unitários dos itens acrescidos deverão seguir as seguintes orientações: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15.4.1.</w:t>
      </w:r>
      <w:r>
        <w:rPr>
          <w:rFonts w:ascii="Times New Roman" w:hAnsi="Times New Roman" w:cs="Times New Roman"/>
          <w:sz w:val="24"/>
          <w:szCs w:val="24"/>
        </w:rPr>
        <w:t xml:space="preserve"> Para itens que já constem no Contrato, os custos corresponderão àqueles já contratados.</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15.4.2.</w:t>
      </w:r>
      <w:r>
        <w:rPr>
          <w:rFonts w:ascii="Times New Roman" w:hAnsi="Times New Roman" w:cs="Times New Roman"/>
          <w:sz w:val="24"/>
          <w:szCs w:val="24"/>
        </w:rPr>
        <w:t xml:space="preserve"> Para itens novos existentes no SINAPI, os custos corresponderão àqueles do mês de referência do orçamento, aplicado sobre esse valor o mesmo desconto global fornecido pela empresa no momento da licitação.</w:t>
      </w:r>
    </w:p>
    <w:p w:rsidR="00FD7C9E" w:rsidRDefault="001B243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15.4.2.1.</w:t>
      </w:r>
      <w:r>
        <w:rPr>
          <w:rFonts w:ascii="Times New Roman" w:hAnsi="Times New Roman" w:cs="Times New Roman"/>
          <w:sz w:val="24"/>
          <w:szCs w:val="24"/>
        </w:rPr>
        <w:t xml:space="preserve"> O desconto poderá ser reduzido para a preservação do equilíbrio econômico-financeiro do contrato em casos excepcionais e justificados, desde que os custos unitários dos aditivos contratuais não excedam os custos do SINAPI.</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lastRenderedPageBreak/>
        <w:t>15.4.3.</w:t>
      </w:r>
      <w:r w:rsidRPr="00840BAC">
        <w:rPr>
          <w:rFonts w:ascii="Times New Roman" w:hAnsi="Times New Roman" w:cs="Times New Roman"/>
        </w:rPr>
        <w:t xml:space="preserve"> Para os itens novos não constantes do SINAPI, os custos deverão ser obtidos através da elaboração da composição analítica de preço unitário do serviço, utilizando preços de insumos extraídos do SINAPI e, quando não encontrados, obtidos conforme previsto no Art. 2° da Lei 14.133/2021, assegurando-se a aplicação do mesmo desconto global fornecido pela licitante sobre o orçamento estimativo.</w:t>
      </w:r>
    </w:p>
    <w:p w:rsidR="00FD7C9E" w:rsidRPr="00840BAC" w:rsidRDefault="00FD7C9E">
      <w:pPr>
        <w:autoSpaceDE w:val="0"/>
        <w:autoSpaceDN w:val="0"/>
        <w:adjustRightInd w:val="0"/>
        <w:spacing w:after="0" w:line="276" w:lineRule="auto"/>
        <w:jc w:val="both"/>
        <w:rPr>
          <w:rFonts w:ascii="Times New Roman" w:hAnsi="Times New Roman" w:cs="Times New Roman"/>
        </w:rPr>
      </w:pPr>
    </w:p>
    <w:p w:rsidR="00FD7C9E" w:rsidRPr="00840BAC" w:rsidRDefault="001B2431">
      <w:pPr>
        <w:autoSpaceDE w:val="0"/>
        <w:autoSpaceDN w:val="0"/>
        <w:adjustRightInd w:val="0"/>
        <w:spacing w:after="0" w:line="276" w:lineRule="auto"/>
        <w:jc w:val="both"/>
        <w:rPr>
          <w:rFonts w:ascii="Times New Roman" w:hAnsi="Times New Roman" w:cs="Times New Roman"/>
          <w:b/>
          <w:bCs/>
        </w:rPr>
      </w:pPr>
      <w:r w:rsidRPr="00840BAC">
        <w:rPr>
          <w:rFonts w:ascii="Times New Roman" w:hAnsi="Times New Roman" w:cs="Times New Roman"/>
          <w:b/>
          <w:bCs/>
        </w:rPr>
        <w:t>CLÁUSULA DÉCIMA SEXTA – EXTINÇÃO</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16.1.</w:t>
      </w:r>
      <w:r w:rsidRPr="00840BAC">
        <w:rPr>
          <w:rFonts w:ascii="Times New Roman" w:hAnsi="Times New Roman" w:cs="Times New Roman"/>
        </w:rPr>
        <w:t xml:space="preserve"> A CONTRATADA reconhece que as hipóteses de extinção são aquelas previstas nos incisos III do artigo 106 e nos artigos 137 e 138 da Lei nº 14.133/21 e reconhece os direitos da Administração previstos nos artigos 137 a 139 da mesma Lei.</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16.2.</w:t>
      </w:r>
      <w:r w:rsidRPr="00840BAC">
        <w:rPr>
          <w:rFonts w:ascii="Times New Roman" w:hAnsi="Times New Roman" w:cs="Times New Roman"/>
        </w:rPr>
        <w:t xml:space="preserve"> Os casos de rescisão contratual serão formalmente motivados nos autos do processo, assegurados o contraditório e a ampla defesa.</w:t>
      </w:r>
    </w:p>
    <w:p w:rsidR="00FD7C9E" w:rsidRPr="00840BAC" w:rsidRDefault="001B2431">
      <w:pPr>
        <w:spacing w:after="0" w:line="276" w:lineRule="auto"/>
        <w:ind w:right="-81"/>
        <w:jc w:val="both"/>
        <w:rPr>
          <w:rFonts w:ascii="Times New Roman" w:hAnsi="Times New Roman" w:cs="Times New Roman"/>
        </w:rPr>
      </w:pPr>
      <w:r w:rsidRPr="00840BAC">
        <w:rPr>
          <w:rFonts w:ascii="Times New Roman" w:hAnsi="Times New Roman" w:cs="Times New Roman"/>
          <w:b/>
          <w:bCs/>
        </w:rPr>
        <w:t>16.3.</w:t>
      </w:r>
      <w:r w:rsidRPr="00840BAC">
        <w:rPr>
          <w:rFonts w:ascii="Times New Roman" w:hAnsi="Times New Roman" w:cs="Times New Roman"/>
        </w:rPr>
        <w:t xml:space="preserve"> A alteração social ou a modificação da finalidade ou da estrutura da empresa não ensejará a rescisão se não restringir sua capacidade de concluir o contrato.</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16.3.1</w:t>
      </w:r>
      <w:r w:rsidRPr="00840BAC">
        <w:rPr>
          <w:rFonts w:ascii="Times New Roman" w:hAnsi="Times New Roman" w:cs="Times New Roman"/>
        </w:rPr>
        <w:t>. Se a operação implicar mudança da pessoa jurídica contratada, deverá ser formalizado termo aditivo para alteração subjetiva.</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16.4.</w:t>
      </w:r>
      <w:r w:rsidRPr="00840BAC">
        <w:rPr>
          <w:rFonts w:ascii="Times New Roman" w:hAnsi="Times New Roman" w:cs="Times New Roman"/>
        </w:rPr>
        <w:t xml:space="preserve"> A extinção do contrato não configura óbice para o reconhecimento do desequilíbrio econômico-financeiro, hipótese em que será concedida indenização por meio de termo indenizatório.</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16.5.</w:t>
      </w:r>
      <w:r w:rsidRPr="00840BAC">
        <w:rPr>
          <w:rFonts w:ascii="Times New Roman" w:hAnsi="Times New Roman" w:cs="Times New Roman"/>
        </w:rPr>
        <w:t xml:space="preserve"> A extinção deste Contrato ocorrerá sem prejuízo da exigibilidade de débito anterior da CONTRATADA, inclusive por multas impostas e de condições estabelecidas neste instrumento, além das perdas e danos decorrentes.</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16.6.</w:t>
      </w:r>
      <w:r w:rsidRPr="00840BAC">
        <w:rPr>
          <w:rFonts w:ascii="Times New Roman" w:hAnsi="Times New Roman" w:cs="Times New Roman"/>
        </w:rPr>
        <w:t xml:space="preserve"> O Contrato se extingue quando cumpridas as obrigações de ambas as partes, ainda que isso ocorra antes do prazo estipulado para tanto.</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16.7</w:t>
      </w:r>
      <w:r w:rsidRPr="00840BAC">
        <w:rPr>
          <w:rFonts w:ascii="Times New Roman" w:hAnsi="Times New Roman" w:cs="Times New Roman"/>
        </w:rPr>
        <w:t>. Se as obrigações não forem cumpridas no prazo estipulado, a vigência ficará prorrogada até a conclusão do objeto, caso em que deverá a Administração providenciar a readequação do cronograma fixado para este Contrato.</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16.8.</w:t>
      </w:r>
      <w:r w:rsidRPr="00840BAC">
        <w:rPr>
          <w:rFonts w:ascii="Times New Roman" w:hAnsi="Times New Roman" w:cs="Times New Roman"/>
        </w:rPr>
        <w:t xml:space="preserve"> Quando a não conclusão do </w:t>
      </w:r>
      <w:proofErr w:type="gramStart"/>
      <w:r w:rsidRPr="00840BAC">
        <w:rPr>
          <w:rFonts w:ascii="Times New Roman" w:hAnsi="Times New Roman" w:cs="Times New Roman"/>
        </w:rPr>
        <w:t>contrato referida no item anterior</w:t>
      </w:r>
      <w:proofErr w:type="gramEnd"/>
      <w:r w:rsidRPr="00840BAC">
        <w:rPr>
          <w:rFonts w:ascii="Times New Roman" w:hAnsi="Times New Roman" w:cs="Times New Roman"/>
        </w:rPr>
        <w:t xml:space="preserve"> decorrer de culpa da CONTRATADA:</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16.8.1.</w:t>
      </w:r>
      <w:r w:rsidRPr="00840BAC">
        <w:rPr>
          <w:rFonts w:ascii="Times New Roman" w:hAnsi="Times New Roman" w:cs="Times New Roman"/>
        </w:rPr>
        <w:t xml:space="preserve"> </w:t>
      </w:r>
      <w:proofErr w:type="gramStart"/>
      <w:r w:rsidRPr="00840BAC">
        <w:rPr>
          <w:rFonts w:ascii="Times New Roman" w:hAnsi="Times New Roman" w:cs="Times New Roman"/>
        </w:rPr>
        <w:t>ficará</w:t>
      </w:r>
      <w:proofErr w:type="gramEnd"/>
      <w:r w:rsidRPr="00840BAC">
        <w:rPr>
          <w:rFonts w:ascii="Times New Roman" w:hAnsi="Times New Roman" w:cs="Times New Roman"/>
        </w:rPr>
        <w:t xml:space="preserve"> ela constituída em mora, sendo-lhe aplicáveis as respectivas sanções administrativas; </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16.8.2.</w:t>
      </w:r>
      <w:r w:rsidRPr="00840BAC">
        <w:rPr>
          <w:rFonts w:ascii="Times New Roman" w:hAnsi="Times New Roman" w:cs="Times New Roman"/>
        </w:rPr>
        <w:t xml:space="preserve"> </w:t>
      </w:r>
      <w:proofErr w:type="gramStart"/>
      <w:r w:rsidRPr="00840BAC">
        <w:rPr>
          <w:rFonts w:ascii="Times New Roman" w:hAnsi="Times New Roman" w:cs="Times New Roman"/>
        </w:rPr>
        <w:t>poderá</w:t>
      </w:r>
      <w:proofErr w:type="gramEnd"/>
      <w:r w:rsidRPr="00840BAC">
        <w:rPr>
          <w:rFonts w:ascii="Times New Roman" w:hAnsi="Times New Roman" w:cs="Times New Roman"/>
        </w:rPr>
        <w:t xml:space="preserve"> a Administração optar pela extinção deste Contrato e, nesse caso, adotará as medidas admitidas em lei para a continuidade da execução contratual.</w:t>
      </w:r>
    </w:p>
    <w:p w:rsidR="00FD7C9E" w:rsidRPr="00840BAC" w:rsidRDefault="00FD7C9E">
      <w:pPr>
        <w:autoSpaceDE w:val="0"/>
        <w:autoSpaceDN w:val="0"/>
        <w:adjustRightInd w:val="0"/>
        <w:spacing w:after="0" w:line="276" w:lineRule="auto"/>
        <w:jc w:val="both"/>
        <w:rPr>
          <w:rFonts w:ascii="Times New Roman" w:hAnsi="Times New Roman" w:cs="Times New Roman"/>
        </w:rPr>
      </w:pPr>
    </w:p>
    <w:p w:rsidR="00FD7C9E" w:rsidRPr="00840BAC" w:rsidRDefault="001B2431">
      <w:pPr>
        <w:autoSpaceDE w:val="0"/>
        <w:autoSpaceDN w:val="0"/>
        <w:adjustRightInd w:val="0"/>
        <w:spacing w:after="0" w:line="276" w:lineRule="auto"/>
        <w:jc w:val="both"/>
        <w:rPr>
          <w:rFonts w:ascii="Times New Roman" w:hAnsi="Times New Roman" w:cs="Times New Roman"/>
          <w:b/>
          <w:bCs/>
        </w:rPr>
      </w:pPr>
      <w:r w:rsidRPr="00840BAC">
        <w:rPr>
          <w:rFonts w:ascii="Times New Roman" w:hAnsi="Times New Roman" w:cs="Times New Roman"/>
          <w:b/>
          <w:bCs/>
        </w:rPr>
        <w:t>CLÁUSULA DÉCIMA SÉTIMA - DA PROTEÇÃO E TRATAMENTO DE DADOS PESSOAIS</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17.1.</w:t>
      </w:r>
      <w:r w:rsidRPr="00840BAC">
        <w:rPr>
          <w:rFonts w:ascii="Times New Roman" w:hAnsi="Times New Roman" w:cs="Times New Roman"/>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–LGPD), ainda que não mencionadas expressamente neste instrumento contratual, responsabilizando- se, cada parte, pelo uso </w:t>
      </w:r>
      <w:proofErr w:type="gramStart"/>
      <w:r w:rsidRPr="00840BAC">
        <w:rPr>
          <w:rFonts w:ascii="Times New Roman" w:hAnsi="Times New Roman" w:cs="Times New Roman"/>
        </w:rPr>
        <w:t>indevido que fizer de tais dados pessoais em desacordo com a legislação aplicável e com as disposições do contrato</w:t>
      </w:r>
      <w:proofErr w:type="gramEnd"/>
      <w:r w:rsidRPr="00840BAC">
        <w:rPr>
          <w:rFonts w:ascii="Times New Roman" w:hAnsi="Times New Roman" w:cs="Times New Roman"/>
        </w:rPr>
        <w:t>.</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17.2.</w:t>
      </w:r>
      <w:r w:rsidRPr="00840BAC">
        <w:rPr>
          <w:rFonts w:ascii="Times New Roman" w:hAnsi="Times New Roman" w:cs="Times New Roman"/>
        </w:rPr>
        <w:t xml:space="preserve"> Os dados coletados só poderão ser utilizados na execução dos serviços previstos neste instrumento e, em hipótese alguma, poderão ser compartilhados ou utilizados para finalidades diversas.</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17.3.</w:t>
      </w:r>
      <w:r w:rsidRPr="00840BAC">
        <w:rPr>
          <w:rFonts w:ascii="Times New Roman" w:hAnsi="Times New Roman" w:cs="Times New Roman"/>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w:t>
      </w:r>
      <w:proofErr w:type="gramStart"/>
      <w:r w:rsidRPr="00840BAC">
        <w:rPr>
          <w:rFonts w:ascii="Times New Roman" w:hAnsi="Times New Roman" w:cs="Times New Roman"/>
        </w:rPr>
        <w:t>ii</w:t>
      </w:r>
      <w:proofErr w:type="gramEnd"/>
      <w:r w:rsidRPr="00840BAC">
        <w:rPr>
          <w:rFonts w:ascii="Times New Roman" w:hAnsi="Times New Roman" w:cs="Times New Roman"/>
        </w:rPr>
        <w:t xml:space="preserve">) da adequação, (iii) da necessidade; (iv) do livre acesso; (v) da transparência, (vi) da qualidade dos dados; </w:t>
      </w:r>
      <w:r w:rsidRPr="00840BAC">
        <w:rPr>
          <w:rFonts w:ascii="Times New Roman" w:hAnsi="Times New Roman" w:cs="Times New Roman"/>
        </w:rPr>
        <w:lastRenderedPageBreak/>
        <w:t>(vii)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17.4.</w:t>
      </w:r>
      <w:r w:rsidRPr="00840BAC">
        <w:rPr>
          <w:rFonts w:ascii="Times New Roman" w:hAnsi="Times New Roman" w:cs="Times New Roman"/>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 48 da Lei nº 13.709/2018.</w:t>
      </w:r>
    </w:p>
    <w:p w:rsidR="00FD7C9E" w:rsidRPr="00840BAC" w:rsidRDefault="00FD7C9E">
      <w:pPr>
        <w:autoSpaceDE w:val="0"/>
        <w:autoSpaceDN w:val="0"/>
        <w:adjustRightInd w:val="0"/>
        <w:spacing w:after="0" w:line="276" w:lineRule="auto"/>
        <w:jc w:val="both"/>
        <w:rPr>
          <w:rFonts w:ascii="Times New Roman" w:hAnsi="Times New Roman" w:cs="Times New Roman"/>
        </w:rPr>
      </w:pPr>
    </w:p>
    <w:p w:rsidR="00FD7C9E" w:rsidRPr="00840BAC" w:rsidRDefault="001B2431">
      <w:pPr>
        <w:autoSpaceDE w:val="0"/>
        <w:autoSpaceDN w:val="0"/>
        <w:adjustRightInd w:val="0"/>
        <w:spacing w:after="0" w:line="276" w:lineRule="auto"/>
        <w:jc w:val="both"/>
        <w:rPr>
          <w:rFonts w:ascii="Times New Roman" w:hAnsi="Times New Roman" w:cs="Times New Roman"/>
          <w:b/>
          <w:bCs/>
        </w:rPr>
      </w:pPr>
      <w:r w:rsidRPr="00840BAC">
        <w:rPr>
          <w:rFonts w:ascii="Times New Roman" w:hAnsi="Times New Roman" w:cs="Times New Roman"/>
          <w:b/>
          <w:bCs/>
        </w:rPr>
        <w:t>CLÁUSULA DÉCIMA OITAVA – FORO</w:t>
      </w:r>
    </w:p>
    <w:p w:rsidR="00FD7C9E" w:rsidRPr="00840BAC" w:rsidRDefault="001B2431">
      <w:pPr>
        <w:autoSpaceDE w:val="0"/>
        <w:autoSpaceDN w:val="0"/>
        <w:adjustRightInd w:val="0"/>
        <w:spacing w:after="0" w:line="276" w:lineRule="auto"/>
        <w:jc w:val="both"/>
        <w:rPr>
          <w:rFonts w:ascii="Times New Roman" w:hAnsi="Times New Roman" w:cs="Times New Roman"/>
        </w:rPr>
      </w:pPr>
      <w:r w:rsidRPr="00840BAC">
        <w:rPr>
          <w:rFonts w:ascii="Times New Roman" w:hAnsi="Times New Roman" w:cs="Times New Roman"/>
          <w:b/>
          <w:bCs/>
        </w:rPr>
        <w:t>18.1</w:t>
      </w:r>
      <w:r w:rsidRPr="00840BAC">
        <w:rPr>
          <w:rFonts w:ascii="Times New Roman" w:hAnsi="Times New Roman" w:cs="Times New Roman"/>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rsidR="00FD7C9E" w:rsidRPr="00840BAC" w:rsidRDefault="001B2431">
      <w:pPr>
        <w:spacing w:after="0" w:line="276" w:lineRule="auto"/>
        <w:ind w:right="-81"/>
        <w:jc w:val="both"/>
        <w:rPr>
          <w:rFonts w:ascii="Times New Roman" w:hAnsi="Times New Roman" w:cs="Times New Roman"/>
        </w:rPr>
      </w:pPr>
      <w:r w:rsidRPr="00840BAC">
        <w:rPr>
          <w:rFonts w:ascii="Times New Roman" w:hAnsi="Times New Roman" w:cs="Times New Roman"/>
        </w:rPr>
        <w:tab/>
      </w:r>
      <w:r w:rsidRPr="00840BAC">
        <w:rPr>
          <w:rFonts w:ascii="Times New Roman" w:hAnsi="Times New Roman" w:cs="Times New Roman"/>
        </w:rPr>
        <w:tab/>
        <w:t xml:space="preserve">E, por estarem de acordo, </w:t>
      </w:r>
      <w:proofErr w:type="gramStart"/>
      <w:r w:rsidRPr="00840BAC">
        <w:rPr>
          <w:rFonts w:ascii="Times New Roman" w:hAnsi="Times New Roman" w:cs="Times New Roman"/>
        </w:rPr>
        <w:t>após</w:t>
      </w:r>
      <w:proofErr w:type="gramEnd"/>
      <w:r w:rsidRPr="00840BAC">
        <w:rPr>
          <w:rFonts w:ascii="Times New Roman" w:hAnsi="Times New Roman" w:cs="Times New Roman"/>
        </w:rPr>
        <w:t xml:space="preserve"> lido e achado conforme, as partes assinam o presente Contrato.</w:t>
      </w:r>
    </w:p>
    <w:p w:rsidR="00FD7C9E" w:rsidRDefault="001B2431">
      <w:pPr>
        <w:spacing w:after="0" w:line="276" w:lineRule="auto"/>
        <w:ind w:right="-81"/>
        <w:jc w:val="both"/>
        <w:rPr>
          <w:rFonts w:ascii="Times New Roman" w:eastAsia="Arial Unicode MS" w:hAnsi="Times New Roman" w:cs="Times New Roman"/>
          <w:sz w:val="24"/>
          <w:szCs w:val="24"/>
        </w:rPr>
      </w:pPr>
      <w:r w:rsidRPr="00840BAC">
        <w:rPr>
          <w:rFonts w:ascii="Times New Roman" w:eastAsia="Arial Unicode MS" w:hAnsi="Times New Roman" w:cs="Times New Roman"/>
        </w:rPr>
        <w:tab/>
      </w:r>
      <w:r w:rsidRPr="00840BAC">
        <w:rPr>
          <w:rFonts w:ascii="Times New Roman" w:eastAsia="Arial Unicode MS" w:hAnsi="Times New Roman" w:cs="Times New Roman"/>
        </w:rPr>
        <w:tab/>
      </w:r>
      <w:r w:rsidRPr="00840BAC">
        <w:rPr>
          <w:rFonts w:ascii="Times New Roman" w:eastAsia="Arial Unicode MS" w:hAnsi="Times New Roman" w:cs="Times New Roman"/>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p>
    <w:p w:rsidR="00FD7C9E" w:rsidRDefault="001B2431">
      <w:pPr>
        <w:spacing w:after="0" w:line="276" w:lineRule="auto"/>
        <w:ind w:right="-81"/>
        <w:jc w:val="right"/>
        <w:rPr>
          <w:rFonts w:ascii="Times New Roman" w:eastAsia="Arial Unicode MS" w:hAnsi="Times New Roman" w:cs="Times New Roman"/>
          <w:sz w:val="24"/>
          <w:szCs w:val="24"/>
        </w:rPr>
      </w:pPr>
      <w:proofErr w:type="spellStart"/>
      <w:r>
        <w:rPr>
          <w:rFonts w:ascii="Times New Roman" w:eastAsia="Arial Unicode MS" w:hAnsi="Times New Roman" w:cs="Times New Roman"/>
          <w:sz w:val="24"/>
          <w:szCs w:val="24"/>
        </w:rPr>
        <w:t>Teutônia</w:t>
      </w:r>
      <w:proofErr w:type="spellEnd"/>
      <w:r>
        <w:rPr>
          <w:rFonts w:ascii="Times New Roman" w:eastAsia="Arial Unicode MS" w:hAnsi="Times New Roman" w:cs="Times New Roman"/>
          <w:sz w:val="24"/>
          <w:szCs w:val="24"/>
        </w:rPr>
        <w:t xml:space="preserve">/RS, xx de </w:t>
      </w:r>
      <w:proofErr w:type="spellStart"/>
      <w:r>
        <w:rPr>
          <w:rFonts w:ascii="Times New Roman" w:eastAsia="Arial Unicode MS" w:hAnsi="Times New Roman" w:cs="Times New Roman"/>
          <w:sz w:val="24"/>
          <w:szCs w:val="24"/>
        </w:rPr>
        <w:t>xxxx</w:t>
      </w:r>
      <w:proofErr w:type="spellEnd"/>
      <w:r>
        <w:rPr>
          <w:rFonts w:ascii="Times New Roman" w:eastAsia="Arial Unicode MS" w:hAnsi="Times New Roman" w:cs="Times New Roman"/>
          <w:sz w:val="24"/>
          <w:szCs w:val="24"/>
        </w:rPr>
        <w:t xml:space="preserve"> de 2026. </w:t>
      </w: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1B2431">
      <w:pPr>
        <w:spacing w:after="0" w:line="276" w:lineRule="auto"/>
        <w:ind w:right="-79"/>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CONTRATANTE </w:t>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t xml:space="preserve">                               CONTRATADA</w:t>
      </w:r>
    </w:p>
    <w:p w:rsidR="00FD7C9E" w:rsidRDefault="001B2431">
      <w:pPr>
        <w:spacing w:after="0" w:line="276" w:lineRule="auto"/>
        <w:ind w:right="-79"/>
        <w:rPr>
          <w:rFonts w:ascii="Times New Roman" w:hAnsi="Times New Roman" w:cs="Times New Roman"/>
          <w:sz w:val="24"/>
          <w:szCs w:val="24"/>
        </w:rPr>
      </w:pPr>
      <w:r>
        <w:rPr>
          <w:rFonts w:ascii="Times New Roman" w:eastAsia="Arial Unicode MS" w:hAnsi="Times New Roman" w:cs="Times New Roman"/>
          <w:sz w:val="24"/>
          <w:szCs w:val="24"/>
        </w:rPr>
        <w:t xml:space="preserve">    </w:t>
      </w:r>
      <w:r>
        <w:rPr>
          <w:rFonts w:ascii="Times New Roman" w:eastAsia="Arial Unicode MS" w:hAnsi="Times New Roman" w:cs="Times New Roman"/>
          <w:b/>
          <w:bCs/>
          <w:sz w:val="24"/>
          <w:szCs w:val="24"/>
        </w:rPr>
        <w:t xml:space="preserve"> </w:t>
      </w:r>
      <w:r>
        <w:rPr>
          <w:rFonts w:ascii="Times New Roman" w:eastAsia="Arial Unicode MS" w:hAnsi="Times New Roman" w:cs="Times New Roman"/>
          <w:sz w:val="24"/>
          <w:szCs w:val="24"/>
        </w:rPr>
        <w:t xml:space="preserve"> MUN. DE TEUTÔNIA</w:t>
      </w:r>
      <w:r>
        <w:rPr>
          <w:rFonts w:ascii="Times New Roman" w:hAnsi="Times New Roman" w:cs="Times New Roman"/>
          <w:sz w:val="24"/>
          <w:szCs w:val="24"/>
        </w:rPr>
        <w:t xml:space="preserve">                                              </w:t>
      </w:r>
      <w:proofErr w:type="gramStart"/>
      <w:r>
        <w:rPr>
          <w:rFonts w:ascii="Times New Roman" w:hAnsi="Times New Roman" w:cs="Times New Roman"/>
          <w:sz w:val="24"/>
          <w:szCs w:val="24"/>
        </w:rPr>
        <w:t>XXXXXXXXXXXXXXXXXX</w:t>
      </w:r>
      <w:proofErr w:type="gramEnd"/>
    </w:p>
    <w:p w:rsidR="00FD7C9E" w:rsidRDefault="001B2431">
      <w:pPr>
        <w:spacing w:after="0" w:line="276" w:lineRule="auto"/>
        <w:ind w:right="-79"/>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Renato Airton </w:t>
      </w:r>
      <w:proofErr w:type="spellStart"/>
      <w:r>
        <w:rPr>
          <w:rFonts w:ascii="Times New Roman" w:eastAsia="Arial Unicode MS" w:hAnsi="Times New Roman" w:cs="Times New Roman"/>
          <w:sz w:val="24"/>
          <w:szCs w:val="24"/>
        </w:rPr>
        <w:t>Altmann</w:t>
      </w:r>
      <w:proofErr w:type="spellEnd"/>
      <w:r>
        <w:rPr>
          <w:rFonts w:ascii="Times New Roman" w:eastAsia="Arial Unicode MS" w:hAnsi="Times New Roman" w:cs="Times New Roman"/>
          <w:sz w:val="24"/>
          <w:szCs w:val="24"/>
        </w:rPr>
        <w:t xml:space="preserve"> – Prefeito</w:t>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t xml:space="preserve">                  </w:t>
      </w:r>
      <w:proofErr w:type="spellStart"/>
      <w:r>
        <w:rPr>
          <w:rFonts w:ascii="Times New Roman" w:eastAsia="Arial Unicode MS" w:hAnsi="Times New Roman" w:cs="Times New Roman"/>
          <w:sz w:val="24"/>
          <w:szCs w:val="24"/>
        </w:rPr>
        <w:t>xxxxxxxxxxxx</w:t>
      </w:r>
      <w:proofErr w:type="spellEnd"/>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1B2431">
      <w:pPr>
        <w:spacing w:after="0" w:line="276" w:lineRule="auto"/>
        <w:ind w:right="-8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TESTEMUNHAS:</w:t>
      </w: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FD7C9E">
      <w:pPr>
        <w:spacing w:after="0" w:line="276" w:lineRule="auto"/>
        <w:ind w:right="-81"/>
        <w:jc w:val="both"/>
        <w:rPr>
          <w:rFonts w:ascii="Times New Roman" w:eastAsia="Arial Unicode MS" w:hAnsi="Times New Roman" w:cs="Times New Roman"/>
          <w:sz w:val="24"/>
          <w:szCs w:val="24"/>
        </w:rPr>
      </w:pPr>
    </w:p>
    <w:p w:rsidR="00FD7C9E" w:rsidRDefault="001B2431">
      <w:pPr>
        <w:spacing w:after="0" w:line="276" w:lineRule="auto"/>
        <w:rPr>
          <w:rFonts w:ascii="Times New Roman" w:hAnsi="Times New Roman" w:cs="Times New Roman"/>
          <w:sz w:val="24"/>
          <w:szCs w:val="24"/>
        </w:rPr>
      </w:pPr>
      <w:r>
        <w:rPr>
          <w:rFonts w:ascii="Times New Roman" w:hAnsi="Times New Roman" w:cs="Times New Roman"/>
          <w:sz w:val="24"/>
          <w:szCs w:val="24"/>
        </w:rPr>
        <w:t>____________________________                                 ____________________________</w:t>
      </w:r>
    </w:p>
    <w:p w:rsidR="00FD7C9E" w:rsidRDefault="001B2431">
      <w:pPr>
        <w:spacing w:after="0" w:line="276" w:lineRule="auto"/>
        <w:rPr>
          <w:rFonts w:ascii="Times New Roman" w:eastAsia="Quire Sans Pro Light" w:hAnsi="Times New Roman" w:cs="Times New Roman"/>
          <w:b/>
          <w:sz w:val="24"/>
          <w:szCs w:val="24"/>
        </w:rPr>
      </w:pPr>
      <w:r>
        <w:rPr>
          <w:rFonts w:ascii="Times New Roman" w:hAnsi="Times New Roman" w:cs="Times New Roman"/>
          <w:sz w:val="24"/>
          <w:szCs w:val="24"/>
        </w:rPr>
        <w:t>Nº CPF                                                                             Nº CPF</w:t>
      </w:r>
    </w:p>
    <w:p w:rsidR="00FD7C9E" w:rsidRDefault="00FD7C9E">
      <w:pPr>
        <w:spacing w:after="0" w:line="276" w:lineRule="auto"/>
        <w:ind w:right="-81"/>
        <w:jc w:val="both"/>
        <w:rPr>
          <w:rFonts w:ascii="Times New Roman" w:hAnsi="Times New Roman" w:cs="Times New Roman"/>
          <w:sz w:val="24"/>
          <w:szCs w:val="24"/>
        </w:rPr>
      </w:pPr>
    </w:p>
    <w:p w:rsidR="00FD7C9E" w:rsidRDefault="00FD7C9E">
      <w:pPr>
        <w:spacing w:after="0" w:line="276" w:lineRule="auto"/>
        <w:ind w:right="-81"/>
        <w:jc w:val="both"/>
        <w:rPr>
          <w:rFonts w:ascii="Times New Roman" w:hAnsi="Times New Roman" w:cs="Times New Roman"/>
          <w:sz w:val="24"/>
          <w:szCs w:val="24"/>
        </w:rPr>
      </w:pPr>
    </w:p>
    <w:p w:rsidR="00FD7C9E" w:rsidRDefault="00FD7C9E">
      <w:pPr>
        <w:spacing w:after="0" w:line="276" w:lineRule="auto"/>
        <w:ind w:right="-81"/>
        <w:jc w:val="both"/>
        <w:rPr>
          <w:rFonts w:ascii="Times New Roman" w:hAnsi="Times New Roman" w:cs="Times New Roman"/>
          <w:sz w:val="24"/>
          <w:szCs w:val="24"/>
        </w:rPr>
      </w:pPr>
    </w:p>
    <w:p w:rsidR="00FD7C9E" w:rsidRDefault="00FD7C9E">
      <w:pPr>
        <w:spacing w:after="0" w:line="276" w:lineRule="auto"/>
        <w:ind w:right="-81"/>
        <w:jc w:val="both"/>
        <w:rPr>
          <w:rFonts w:ascii="Times New Roman" w:hAnsi="Times New Roman" w:cs="Times New Roman"/>
          <w:sz w:val="24"/>
          <w:szCs w:val="24"/>
        </w:rPr>
      </w:pPr>
    </w:p>
    <w:p w:rsidR="00FD7C9E" w:rsidRDefault="00FD7C9E">
      <w:pPr>
        <w:spacing w:after="0" w:line="276" w:lineRule="auto"/>
        <w:ind w:right="-81"/>
        <w:jc w:val="both"/>
        <w:rPr>
          <w:rFonts w:ascii="Times New Roman" w:hAnsi="Times New Roman" w:cs="Times New Roman"/>
          <w:sz w:val="24"/>
          <w:szCs w:val="24"/>
        </w:rPr>
      </w:pPr>
    </w:p>
    <w:p w:rsidR="00FD7C9E" w:rsidRDefault="00FD7C9E">
      <w:pPr>
        <w:spacing w:after="0" w:line="276" w:lineRule="auto"/>
        <w:ind w:right="-81"/>
        <w:jc w:val="both"/>
        <w:rPr>
          <w:rFonts w:ascii="Times New Roman" w:hAnsi="Times New Roman" w:cs="Times New Roman"/>
          <w:sz w:val="24"/>
          <w:szCs w:val="24"/>
        </w:rPr>
      </w:pPr>
    </w:p>
    <w:p w:rsidR="00840BAC" w:rsidRDefault="00840BAC">
      <w:pPr>
        <w:spacing w:after="0" w:line="276" w:lineRule="auto"/>
        <w:ind w:right="-81"/>
        <w:jc w:val="both"/>
        <w:rPr>
          <w:rFonts w:ascii="Times New Roman" w:hAnsi="Times New Roman" w:cs="Times New Roman"/>
          <w:sz w:val="24"/>
          <w:szCs w:val="24"/>
        </w:rPr>
      </w:pPr>
    </w:p>
    <w:p w:rsidR="00840BAC" w:rsidRDefault="00840BAC">
      <w:pPr>
        <w:spacing w:after="0" w:line="276" w:lineRule="auto"/>
        <w:ind w:right="-81"/>
        <w:jc w:val="both"/>
        <w:rPr>
          <w:rFonts w:ascii="Times New Roman" w:hAnsi="Times New Roman" w:cs="Times New Roman"/>
          <w:sz w:val="24"/>
          <w:szCs w:val="24"/>
        </w:rPr>
      </w:pPr>
    </w:p>
    <w:p w:rsidR="00FD7C9E" w:rsidRDefault="001B2431">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VII</w:t>
      </w:r>
    </w:p>
    <w:p w:rsidR="00FD7C9E" w:rsidRDefault="00FD7C9E">
      <w:pPr>
        <w:autoSpaceDE w:val="0"/>
        <w:autoSpaceDN w:val="0"/>
        <w:adjustRightInd w:val="0"/>
        <w:spacing w:after="0" w:line="276" w:lineRule="auto"/>
        <w:jc w:val="center"/>
        <w:rPr>
          <w:rFonts w:ascii="Times New Roman" w:hAnsi="Times New Roman" w:cs="Times New Roman"/>
          <w:b/>
          <w:bCs/>
          <w:sz w:val="24"/>
          <w:szCs w:val="24"/>
          <w:u w:val="single"/>
        </w:rPr>
      </w:pPr>
    </w:p>
    <w:p w:rsidR="00FD7C9E" w:rsidRDefault="001B2431">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MEMORIAL DESCRITIVO, PLANILHA ORÇAMENTÁRIA, CRONOGRAMA FISÍCO-FINANCEIRO, ENCARGOS SOCIAS, DETALHAMENTO DO ÍNDICE GLOBAL DE BDI E PROJETO </w:t>
      </w:r>
      <w:proofErr w:type="gramStart"/>
      <w:r>
        <w:rPr>
          <w:rFonts w:ascii="Times New Roman" w:hAnsi="Times New Roman" w:cs="Times New Roman"/>
          <w:b/>
          <w:bCs/>
          <w:sz w:val="24"/>
          <w:szCs w:val="24"/>
        </w:rPr>
        <w:t>EXECUTIVO</w:t>
      </w:r>
      <w:proofErr w:type="gramEnd"/>
    </w:p>
    <w:p w:rsidR="00FD7C9E" w:rsidRDefault="001B2431">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(anexo externo)</w:t>
      </w:r>
    </w:p>
    <w:p w:rsidR="00FD7C9E" w:rsidRDefault="00FD7C9E">
      <w:pPr>
        <w:spacing w:after="0" w:line="276" w:lineRule="auto"/>
        <w:ind w:right="-81"/>
        <w:jc w:val="both"/>
        <w:rPr>
          <w:rFonts w:ascii="Times New Roman" w:hAnsi="Times New Roman" w:cs="Times New Roman"/>
          <w:sz w:val="24"/>
          <w:szCs w:val="24"/>
        </w:rPr>
      </w:pPr>
    </w:p>
    <w:sectPr w:rsidR="00FD7C9E" w:rsidSect="00203236">
      <w:headerReference w:type="default" r:id="rId25"/>
      <w:footerReference w:type="default" r:id="rId26"/>
      <w:pgSz w:w="11906" w:h="16838"/>
      <w:pgMar w:top="398" w:right="1133"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134" w:rsidRDefault="00693134">
      <w:pPr>
        <w:spacing w:line="240" w:lineRule="auto"/>
      </w:pPr>
      <w:r>
        <w:separator/>
      </w:r>
    </w:p>
  </w:endnote>
  <w:endnote w:type="continuationSeparator" w:id="0">
    <w:p w:rsidR="00693134" w:rsidRDefault="0069313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charset w:val="00"/>
    <w:family w:val="swiss"/>
    <w:pitch w:val="default"/>
    <w:sig w:usb0="00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Quire Sans Pro Light">
    <w:altName w:val="Segoe Print"/>
    <w:charset w:val="00"/>
    <w:family w:val="swiss"/>
    <w:pitch w:val="variable"/>
    <w:sig w:usb0="8000002F" w:usb1="0000000A" w:usb2="00000000" w:usb3="00000000" w:csb0="00000001" w:csb1="00000000"/>
  </w:font>
  <w:font w:name="Montserrat">
    <w:altName w:val="Segoe Print"/>
    <w:charset w:val="00"/>
    <w:family w:val="auto"/>
    <w:pitch w:val="variable"/>
    <w:sig w:usb0="2000020F" w:usb1="00000003"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134" w:rsidRDefault="00693134">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Teutônia | RS | (51) 3762-7700  </w:t>
    </w:r>
  </w:p>
  <w:p w:rsidR="00693134" w:rsidRDefault="00693134">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134" w:rsidRDefault="00693134">
      <w:pPr>
        <w:spacing w:after="0"/>
      </w:pPr>
      <w:r>
        <w:separator/>
      </w:r>
    </w:p>
  </w:footnote>
  <w:footnote w:type="continuationSeparator" w:id="0">
    <w:p w:rsidR="00693134" w:rsidRDefault="0069313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2"/>
      <w:tblW w:w="9090" w:type="dxa"/>
      <w:jc w:val="center"/>
      <w:tblLayout w:type="fixed"/>
      <w:tblLook w:val="04A0"/>
    </w:tblPr>
    <w:tblGrid>
      <w:gridCol w:w="9090"/>
    </w:tblGrid>
    <w:tr w:rsidR="00693134">
      <w:trPr>
        <w:trHeight w:val="1277"/>
        <w:jc w:val="center"/>
      </w:trPr>
      <w:tc>
        <w:tcPr>
          <w:tcW w:w="9090" w:type="dxa"/>
          <w:tcBorders>
            <w:top w:val="nil"/>
            <w:left w:val="nil"/>
            <w:bottom w:val="nil"/>
            <w:right w:val="nil"/>
          </w:tcBorders>
        </w:tcPr>
        <w:p w:rsidR="00693134" w:rsidRDefault="00693134">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2124411"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693134" w:rsidRDefault="009F2939">
    <w:pPr>
      <w:tabs>
        <w:tab w:val="center" w:pos="4680"/>
        <w:tab w:val="right" w:pos="9360"/>
      </w:tabs>
      <w:spacing w:after="0" w:line="240" w:lineRule="auto"/>
      <w:rPr>
        <w:color w:val="000000"/>
      </w:rPr>
    </w:pPr>
    <w:r w:rsidRPr="009F29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E9147E"/>
    <w:multiLevelType w:val="multilevel"/>
    <w:tmpl w:val="96E9147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C59086B8"/>
    <w:multiLevelType w:val="singleLevel"/>
    <w:tmpl w:val="C59086B8"/>
    <w:lvl w:ilvl="0">
      <w:start w:val="1"/>
      <w:numFmt w:val="upperRoman"/>
      <w:lvlText w:val="%1."/>
      <w:lvlJc w:val="left"/>
      <w:pPr>
        <w:tabs>
          <w:tab w:val="left" w:pos="425"/>
        </w:tabs>
        <w:ind w:left="425" w:hanging="425"/>
      </w:pPr>
      <w:rPr>
        <w:rFonts w:hint="default"/>
      </w:rPr>
    </w:lvl>
  </w:abstractNum>
  <w:abstractNum w:abstractNumId="2">
    <w:nsid w:val="C6D791B0"/>
    <w:multiLevelType w:val="singleLevel"/>
    <w:tmpl w:val="C6D791B0"/>
    <w:lvl w:ilvl="0">
      <w:start w:val="1"/>
      <w:numFmt w:val="bullet"/>
      <w:lvlText w:val=""/>
      <w:lvlJc w:val="left"/>
      <w:pPr>
        <w:tabs>
          <w:tab w:val="left" w:pos="1680"/>
        </w:tabs>
        <w:ind w:left="1680" w:hanging="420"/>
      </w:pPr>
      <w:rPr>
        <w:rFonts w:ascii="Wingdings" w:hAnsi="Wingdings" w:cs="Wingdings" w:hint="default"/>
        <w:sz w:val="16"/>
      </w:rPr>
    </w:lvl>
  </w:abstractNum>
  <w:abstractNum w:abstractNumId="3">
    <w:nsid w:val="E9B68A9E"/>
    <w:multiLevelType w:val="multilevel"/>
    <w:tmpl w:val="E9B68A9E"/>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4">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5">
    <w:nsid w:val="159EE9A2"/>
    <w:multiLevelType w:val="singleLevel"/>
    <w:tmpl w:val="159EE9A2"/>
    <w:lvl w:ilvl="0">
      <w:start w:val="1"/>
      <w:numFmt w:val="upperRoman"/>
      <w:lvlText w:val="%1."/>
      <w:lvlJc w:val="left"/>
      <w:pPr>
        <w:tabs>
          <w:tab w:val="left" w:pos="425"/>
        </w:tabs>
        <w:ind w:left="425" w:hanging="425"/>
      </w:pPr>
      <w:rPr>
        <w:rFonts w:hint="default"/>
      </w:rPr>
    </w:lvl>
  </w:abstractNum>
  <w:abstractNum w:abstractNumId="6">
    <w:nsid w:val="197CF1C2"/>
    <w:multiLevelType w:val="singleLevel"/>
    <w:tmpl w:val="197CF1C2"/>
    <w:lvl w:ilvl="0">
      <w:start w:val="1"/>
      <w:numFmt w:val="upperRoman"/>
      <w:lvlText w:val="%1."/>
      <w:lvlJc w:val="left"/>
      <w:pPr>
        <w:tabs>
          <w:tab w:val="left" w:pos="845"/>
        </w:tabs>
        <w:ind w:left="845" w:hanging="425"/>
      </w:pPr>
      <w:rPr>
        <w:rFonts w:hint="default"/>
      </w:rPr>
    </w:lvl>
  </w:abstractNum>
  <w:abstractNum w:abstractNumId="7">
    <w:nsid w:val="25C88D85"/>
    <w:multiLevelType w:val="singleLevel"/>
    <w:tmpl w:val="25C88D85"/>
    <w:lvl w:ilvl="0">
      <w:start w:val="1"/>
      <w:numFmt w:val="upperRoman"/>
      <w:lvlText w:val="%1."/>
      <w:lvlJc w:val="left"/>
      <w:pPr>
        <w:tabs>
          <w:tab w:val="left" w:pos="845"/>
        </w:tabs>
        <w:ind w:left="845" w:hanging="425"/>
      </w:pPr>
      <w:rPr>
        <w:rFonts w:hint="default"/>
      </w:rPr>
    </w:lvl>
  </w:abstractNum>
  <w:abstractNum w:abstractNumId="8">
    <w:nsid w:val="3DBE3DE0"/>
    <w:multiLevelType w:val="singleLevel"/>
    <w:tmpl w:val="3DBE3DE0"/>
    <w:lvl w:ilvl="0">
      <w:start w:val="1"/>
      <w:numFmt w:val="upperRoman"/>
      <w:lvlText w:val="%1."/>
      <w:lvlJc w:val="left"/>
      <w:pPr>
        <w:tabs>
          <w:tab w:val="left" w:pos="845"/>
        </w:tabs>
        <w:ind w:left="845" w:hanging="425"/>
      </w:pPr>
      <w:rPr>
        <w:rFonts w:hint="default"/>
      </w:rPr>
    </w:lvl>
  </w:abstractNum>
  <w:abstractNum w:abstractNumId="9">
    <w:nsid w:val="4F6363F0"/>
    <w:multiLevelType w:val="singleLevel"/>
    <w:tmpl w:val="4F6363F0"/>
    <w:lvl w:ilvl="0">
      <w:start w:val="1"/>
      <w:numFmt w:val="upperRoman"/>
      <w:lvlText w:val="%1."/>
      <w:lvlJc w:val="left"/>
      <w:pPr>
        <w:tabs>
          <w:tab w:val="left" w:pos="1265"/>
        </w:tabs>
        <w:ind w:left="1265" w:hanging="425"/>
      </w:pPr>
      <w:rPr>
        <w:rFonts w:hint="default"/>
      </w:rPr>
    </w:lvl>
  </w:abstractNum>
  <w:abstractNum w:abstractNumId="10">
    <w:nsid w:val="688D9541"/>
    <w:multiLevelType w:val="singleLevel"/>
    <w:tmpl w:val="688D9541"/>
    <w:lvl w:ilvl="0">
      <w:start w:val="14"/>
      <w:numFmt w:val="upperLetter"/>
      <w:lvlText w:val="%1."/>
      <w:lvlJc w:val="left"/>
      <w:pPr>
        <w:tabs>
          <w:tab w:val="left" w:pos="312"/>
        </w:tabs>
      </w:pPr>
    </w:lvl>
  </w:abstractNum>
  <w:num w:numId="1">
    <w:abstractNumId w:val="10"/>
  </w:num>
  <w:num w:numId="2">
    <w:abstractNumId w:val="4"/>
  </w:num>
  <w:num w:numId="3">
    <w:abstractNumId w:val="3"/>
  </w:num>
  <w:num w:numId="4">
    <w:abstractNumId w:val="9"/>
  </w:num>
  <w:num w:numId="5">
    <w:abstractNumId w:val="1"/>
  </w:num>
  <w:num w:numId="6">
    <w:abstractNumId w:val="2"/>
  </w:num>
  <w:num w:numId="7">
    <w:abstractNumId w:val="5"/>
  </w:num>
  <w:num w:numId="8">
    <w:abstractNumId w:val="8"/>
  </w:num>
  <w:num w:numId="9">
    <w:abstractNumId w:val="6"/>
  </w:num>
  <w:num w:numId="10">
    <w:abstractNumId w:val="7"/>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
  <w:rsids>
    <w:rsidRoot w:val="00172A27"/>
    <w:rsid w:val="0000549E"/>
    <w:rsid w:val="00036705"/>
    <w:rsid w:val="00093DA3"/>
    <w:rsid w:val="000A224B"/>
    <w:rsid w:val="000B03BD"/>
    <w:rsid w:val="000D30D1"/>
    <w:rsid w:val="00105A5F"/>
    <w:rsid w:val="00112368"/>
    <w:rsid w:val="00130E0E"/>
    <w:rsid w:val="00172A27"/>
    <w:rsid w:val="001B2431"/>
    <w:rsid w:val="001C7EAB"/>
    <w:rsid w:val="001E0142"/>
    <w:rsid w:val="001E288F"/>
    <w:rsid w:val="001E2D83"/>
    <w:rsid w:val="001E4E26"/>
    <w:rsid w:val="001F0056"/>
    <w:rsid w:val="00203236"/>
    <w:rsid w:val="00252EFA"/>
    <w:rsid w:val="00282DC7"/>
    <w:rsid w:val="00286120"/>
    <w:rsid w:val="002C5E9E"/>
    <w:rsid w:val="002D679B"/>
    <w:rsid w:val="002E3FA4"/>
    <w:rsid w:val="0030014B"/>
    <w:rsid w:val="00303D92"/>
    <w:rsid w:val="00305A3F"/>
    <w:rsid w:val="003236BF"/>
    <w:rsid w:val="00351081"/>
    <w:rsid w:val="00357547"/>
    <w:rsid w:val="0039252F"/>
    <w:rsid w:val="003A0DD9"/>
    <w:rsid w:val="003A3B25"/>
    <w:rsid w:val="003A5243"/>
    <w:rsid w:val="003F3D02"/>
    <w:rsid w:val="0043733C"/>
    <w:rsid w:val="00440F98"/>
    <w:rsid w:val="004557BD"/>
    <w:rsid w:val="004A0EE0"/>
    <w:rsid w:val="004A3BC5"/>
    <w:rsid w:val="004C3149"/>
    <w:rsid w:val="004D27E2"/>
    <w:rsid w:val="004D3DB2"/>
    <w:rsid w:val="004D6414"/>
    <w:rsid w:val="005173F7"/>
    <w:rsid w:val="005A40BC"/>
    <w:rsid w:val="005A7840"/>
    <w:rsid w:val="005B1688"/>
    <w:rsid w:val="005C79F0"/>
    <w:rsid w:val="00600BB9"/>
    <w:rsid w:val="00602A26"/>
    <w:rsid w:val="006030CA"/>
    <w:rsid w:val="00616276"/>
    <w:rsid w:val="006659C5"/>
    <w:rsid w:val="00673C78"/>
    <w:rsid w:val="00685DBC"/>
    <w:rsid w:val="00693134"/>
    <w:rsid w:val="006B745F"/>
    <w:rsid w:val="006C482B"/>
    <w:rsid w:val="006D129E"/>
    <w:rsid w:val="006E050E"/>
    <w:rsid w:val="00710BDD"/>
    <w:rsid w:val="007235DF"/>
    <w:rsid w:val="007475EA"/>
    <w:rsid w:val="0079516A"/>
    <w:rsid w:val="007A1016"/>
    <w:rsid w:val="007E4AE4"/>
    <w:rsid w:val="007F37B8"/>
    <w:rsid w:val="008223F5"/>
    <w:rsid w:val="00840BAC"/>
    <w:rsid w:val="00851791"/>
    <w:rsid w:val="00870BE2"/>
    <w:rsid w:val="00895C87"/>
    <w:rsid w:val="008A2B34"/>
    <w:rsid w:val="008A7458"/>
    <w:rsid w:val="008B5572"/>
    <w:rsid w:val="008C225B"/>
    <w:rsid w:val="008F5397"/>
    <w:rsid w:val="009213F5"/>
    <w:rsid w:val="00936904"/>
    <w:rsid w:val="00937179"/>
    <w:rsid w:val="00940409"/>
    <w:rsid w:val="00940C38"/>
    <w:rsid w:val="00960B1A"/>
    <w:rsid w:val="009C236B"/>
    <w:rsid w:val="009E19C6"/>
    <w:rsid w:val="009E3278"/>
    <w:rsid w:val="009E6F53"/>
    <w:rsid w:val="009F2939"/>
    <w:rsid w:val="00A03B79"/>
    <w:rsid w:val="00A1048A"/>
    <w:rsid w:val="00A302F6"/>
    <w:rsid w:val="00A329B0"/>
    <w:rsid w:val="00A346DE"/>
    <w:rsid w:val="00A5351B"/>
    <w:rsid w:val="00A558A1"/>
    <w:rsid w:val="00A56C42"/>
    <w:rsid w:val="00A6591A"/>
    <w:rsid w:val="00A77C75"/>
    <w:rsid w:val="00A85D9E"/>
    <w:rsid w:val="00AA739F"/>
    <w:rsid w:val="00AB7D1F"/>
    <w:rsid w:val="00AD0487"/>
    <w:rsid w:val="00AE3E0A"/>
    <w:rsid w:val="00AF713C"/>
    <w:rsid w:val="00B02493"/>
    <w:rsid w:val="00B039BC"/>
    <w:rsid w:val="00B55EFC"/>
    <w:rsid w:val="00B56E4C"/>
    <w:rsid w:val="00B70374"/>
    <w:rsid w:val="00B73030"/>
    <w:rsid w:val="00B75183"/>
    <w:rsid w:val="00B80AD3"/>
    <w:rsid w:val="00C41DE8"/>
    <w:rsid w:val="00C445FF"/>
    <w:rsid w:val="00C73FB5"/>
    <w:rsid w:val="00C82907"/>
    <w:rsid w:val="00C91064"/>
    <w:rsid w:val="00D531DC"/>
    <w:rsid w:val="00D6663D"/>
    <w:rsid w:val="00D67657"/>
    <w:rsid w:val="00D80DD3"/>
    <w:rsid w:val="00D85362"/>
    <w:rsid w:val="00D93187"/>
    <w:rsid w:val="00DA06B1"/>
    <w:rsid w:val="00DD05C7"/>
    <w:rsid w:val="00DE5DAD"/>
    <w:rsid w:val="00DF7693"/>
    <w:rsid w:val="00E278AF"/>
    <w:rsid w:val="00E50C45"/>
    <w:rsid w:val="00E7059C"/>
    <w:rsid w:val="00E712D3"/>
    <w:rsid w:val="00E74964"/>
    <w:rsid w:val="00E82813"/>
    <w:rsid w:val="00EA5AEA"/>
    <w:rsid w:val="00FB2A8F"/>
    <w:rsid w:val="00FB309E"/>
    <w:rsid w:val="00FC3172"/>
    <w:rsid w:val="00FD7C9E"/>
    <w:rsid w:val="00FF7B8A"/>
    <w:rsid w:val="02461BDA"/>
    <w:rsid w:val="04C57A29"/>
    <w:rsid w:val="05227A7E"/>
    <w:rsid w:val="05B530F6"/>
    <w:rsid w:val="060C50FC"/>
    <w:rsid w:val="091C302A"/>
    <w:rsid w:val="11146439"/>
    <w:rsid w:val="122661D5"/>
    <w:rsid w:val="141E56EA"/>
    <w:rsid w:val="17F51EB3"/>
    <w:rsid w:val="17FD31BC"/>
    <w:rsid w:val="1A573171"/>
    <w:rsid w:val="1C3A255C"/>
    <w:rsid w:val="1DB807CF"/>
    <w:rsid w:val="1FD877CB"/>
    <w:rsid w:val="22525E6E"/>
    <w:rsid w:val="2264633E"/>
    <w:rsid w:val="2697665E"/>
    <w:rsid w:val="296E4142"/>
    <w:rsid w:val="2ADD3A5F"/>
    <w:rsid w:val="2FDD169C"/>
    <w:rsid w:val="309C64CF"/>
    <w:rsid w:val="32767B29"/>
    <w:rsid w:val="386473A8"/>
    <w:rsid w:val="39A6619E"/>
    <w:rsid w:val="3D121892"/>
    <w:rsid w:val="3E9838B4"/>
    <w:rsid w:val="3F127E08"/>
    <w:rsid w:val="422B00C1"/>
    <w:rsid w:val="42721A93"/>
    <w:rsid w:val="4B455291"/>
    <w:rsid w:val="528616A0"/>
    <w:rsid w:val="56C00F63"/>
    <w:rsid w:val="573E58C2"/>
    <w:rsid w:val="5F047DDF"/>
    <w:rsid w:val="60843157"/>
    <w:rsid w:val="699E6103"/>
    <w:rsid w:val="6B760BE0"/>
    <w:rsid w:val="73161022"/>
    <w:rsid w:val="762674AF"/>
    <w:rsid w:val="7FD46C77"/>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uiPriority="1" w:qFormat="1"/>
    <w:lsdException w:name="Body Text" w:semiHidden="0" w:qFormat="1"/>
    <w:lsdException w:name="Body Text Indent" w:semiHidden="0" w:qFormat="1"/>
    <w:lsdException w:name="Subtitl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1"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C9E"/>
    <w:pPr>
      <w:spacing w:after="160" w:line="259" w:lineRule="auto"/>
    </w:pPr>
    <w:rPr>
      <w:rFonts w:ascii="Calibri" w:eastAsia="Calibri" w:hAnsi="Calibri" w:cs="Calibri"/>
      <w:sz w:val="22"/>
      <w:szCs w:val="22"/>
    </w:rPr>
  </w:style>
  <w:style w:type="paragraph" w:styleId="Ttulo1">
    <w:name w:val="heading 1"/>
    <w:basedOn w:val="Normal"/>
    <w:next w:val="Normal"/>
    <w:uiPriority w:val="9"/>
    <w:qFormat/>
    <w:rsid w:val="00FD7C9E"/>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FD7C9E"/>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FD7C9E"/>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FD7C9E"/>
    <w:pPr>
      <w:keepNext/>
      <w:keepLines/>
      <w:spacing w:before="240" w:after="40"/>
      <w:outlineLvl w:val="3"/>
    </w:pPr>
    <w:rPr>
      <w:b/>
      <w:sz w:val="24"/>
      <w:szCs w:val="24"/>
    </w:rPr>
  </w:style>
  <w:style w:type="paragraph" w:styleId="Ttulo5">
    <w:name w:val="heading 5"/>
    <w:basedOn w:val="Normal"/>
    <w:next w:val="Corpodetexto"/>
    <w:uiPriority w:val="9"/>
    <w:unhideWhenUsed/>
    <w:qFormat/>
    <w:rsid w:val="00FD7C9E"/>
    <w:pPr>
      <w:keepNext/>
      <w:keepLines/>
      <w:spacing w:before="220" w:after="40"/>
      <w:outlineLvl w:val="4"/>
    </w:pPr>
    <w:rPr>
      <w:b/>
    </w:rPr>
  </w:style>
  <w:style w:type="paragraph" w:styleId="Ttulo6">
    <w:name w:val="heading 6"/>
    <w:basedOn w:val="Normal"/>
    <w:next w:val="Normal"/>
    <w:uiPriority w:val="9"/>
    <w:semiHidden/>
    <w:unhideWhenUsed/>
    <w:qFormat/>
    <w:rsid w:val="00FD7C9E"/>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FD7C9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qFormat/>
    <w:rsid w:val="00FD7C9E"/>
    <w:pPr>
      <w:spacing w:after="120"/>
    </w:pPr>
  </w:style>
  <w:style w:type="character" w:styleId="Forte">
    <w:name w:val="Strong"/>
    <w:basedOn w:val="Fontepargpadro"/>
    <w:uiPriority w:val="22"/>
    <w:qFormat/>
    <w:rsid w:val="00FD7C9E"/>
    <w:rPr>
      <w:b/>
      <w:bCs/>
    </w:rPr>
  </w:style>
  <w:style w:type="character" w:styleId="Refdecomentrio">
    <w:name w:val="annotation reference"/>
    <w:uiPriority w:val="99"/>
    <w:unhideWhenUsed/>
    <w:qFormat/>
    <w:rsid w:val="00FD7C9E"/>
    <w:rPr>
      <w:sz w:val="16"/>
      <w:szCs w:val="16"/>
    </w:rPr>
  </w:style>
  <w:style w:type="character" w:styleId="nfase">
    <w:name w:val="Emphasis"/>
    <w:basedOn w:val="Fontepargpadro"/>
    <w:uiPriority w:val="20"/>
    <w:qFormat/>
    <w:rsid w:val="00FD7C9E"/>
    <w:rPr>
      <w:i/>
      <w:iCs/>
    </w:rPr>
  </w:style>
  <w:style w:type="character" w:styleId="Hyperlink">
    <w:name w:val="Hyperlink"/>
    <w:basedOn w:val="Fontepargpadro1"/>
    <w:qFormat/>
    <w:rsid w:val="00FD7C9E"/>
    <w:rPr>
      <w:color w:val="0000FF"/>
      <w:u w:val="single"/>
    </w:rPr>
  </w:style>
  <w:style w:type="character" w:customStyle="1" w:styleId="Fontepargpadro1">
    <w:name w:val="Fonte parág. padrão1"/>
    <w:uiPriority w:val="6"/>
    <w:qFormat/>
    <w:rsid w:val="00FD7C9E"/>
  </w:style>
  <w:style w:type="paragraph" w:styleId="Textodecomentrio">
    <w:name w:val="annotation text"/>
    <w:basedOn w:val="Normal"/>
    <w:link w:val="TextodecomentrioChar"/>
    <w:uiPriority w:val="99"/>
    <w:unhideWhenUsed/>
    <w:qFormat/>
    <w:rsid w:val="00FD7C9E"/>
    <w:pPr>
      <w:suppressAutoHyphens/>
      <w:spacing w:after="0" w:line="240" w:lineRule="auto"/>
    </w:pPr>
    <w:rPr>
      <w:rFonts w:ascii="Times New Roman" w:eastAsia="SimSun" w:hAnsi="Times New Roman" w:cs="Times New Roman"/>
      <w:sz w:val="20"/>
      <w:szCs w:val="20"/>
      <w:lang w:eastAsia="zh-CN"/>
    </w:rPr>
  </w:style>
  <w:style w:type="paragraph" w:styleId="Ttulo">
    <w:name w:val="Title"/>
    <w:basedOn w:val="Normal"/>
    <w:next w:val="Normal"/>
    <w:uiPriority w:val="10"/>
    <w:qFormat/>
    <w:rsid w:val="00FD7C9E"/>
    <w:pPr>
      <w:keepNext/>
      <w:keepLines/>
      <w:spacing w:before="480" w:after="120"/>
    </w:pPr>
    <w:rPr>
      <w:b/>
      <w:sz w:val="72"/>
      <w:szCs w:val="72"/>
    </w:rPr>
  </w:style>
  <w:style w:type="paragraph" w:styleId="NormalWeb">
    <w:name w:val="Normal (Web)"/>
    <w:basedOn w:val="Normal"/>
    <w:uiPriority w:val="99"/>
    <w:unhideWhenUsed/>
    <w:qFormat/>
    <w:rsid w:val="00FD7C9E"/>
    <w:pPr>
      <w:suppressAutoHyphens/>
      <w:spacing w:after="0" w:line="240" w:lineRule="auto"/>
    </w:pPr>
    <w:rPr>
      <w:rFonts w:ascii="Times New Roman" w:eastAsia="SimSun" w:hAnsi="Times New Roman" w:cs="Times New Roman"/>
      <w:kern w:val="1"/>
      <w:sz w:val="24"/>
      <w:szCs w:val="24"/>
      <w:lang w:eastAsia="zh-CN"/>
    </w:rPr>
  </w:style>
  <w:style w:type="paragraph" w:styleId="Cabealho">
    <w:name w:val="header"/>
    <w:basedOn w:val="Normal"/>
    <w:link w:val="CabealhoChar"/>
    <w:uiPriority w:val="99"/>
    <w:unhideWhenUsed/>
    <w:qFormat/>
    <w:rsid w:val="00FD7C9E"/>
    <w:pPr>
      <w:tabs>
        <w:tab w:val="center" w:pos="4680"/>
        <w:tab w:val="right" w:pos="9360"/>
      </w:tabs>
      <w:spacing w:after="0" w:line="240" w:lineRule="auto"/>
    </w:pPr>
  </w:style>
  <w:style w:type="paragraph" w:styleId="Rodap">
    <w:name w:val="footer"/>
    <w:basedOn w:val="Normal"/>
    <w:link w:val="RodapChar"/>
    <w:uiPriority w:val="99"/>
    <w:unhideWhenUsed/>
    <w:qFormat/>
    <w:rsid w:val="00FD7C9E"/>
    <w:pPr>
      <w:tabs>
        <w:tab w:val="center" w:pos="4680"/>
        <w:tab w:val="right" w:pos="9360"/>
      </w:tabs>
      <w:spacing w:after="0" w:line="240" w:lineRule="auto"/>
    </w:pPr>
  </w:style>
  <w:style w:type="paragraph" w:styleId="Textodebalo">
    <w:name w:val="Balloon Text"/>
    <w:basedOn w:val="Normal"/>
    <w:link w:val="TextodebaloChar"/>
    <w:uiPriority w:val="99"/>
    <w:semiHidden/>
    <w:unhideWhenUsed/>
    <w:qFormat/>
    <w:rsid w:val="00FD7C9E"/>
    <w:pPr>
      <w:spacing w:after="0" w:line="240" w:lineRule="auto"/>
    </w:pPr>
    <w:rPr>
      <w:rFonts w:ascii="Tahoma" w:hAnsi="Tahoma" w:cs="Tahoma"/>
      <w:sz w:val="16"/>
      <w:szCs w:val="16"/>
    </w:rPr>
  </w:style>
  <w:style w:type="paragraph" w:styleId="Subttulo">
    <w:name w:val="Subtitle"/>
    <w:basedOn w:val="Normal"/>
    <w:next w:val="Normal"/>
    <w:qFormat/>
    <w:rsid w:val="00FD7C9E"/>
    <w:pPr>
      <w:keepNext/>
      <w:keepLines/>
      <w:spacing w:before="360" w:after="80"/>
    </w:pPr>
    <w:rPr>
      <w:rFonts w:ascii="Georgia" w:eastAsia="Georgia" w:hAnsi="Georgia" w:cs="Georgia"/>
      <w:i/>
      <w:color w:val="666666"/>
      <w:sz w:val="48"/>
      <w:szCs w:val="48"/>
    </w:rPr>
  </w:style>
  <w:style w:type="paragraph" w:styleId="Recuodecorpodetexto">
    <w:name w:val="Body Text Indent"/>
    <w:basedOn w:val="Normal"/>
    <w:link w:val="RecuodecorpodetextoChar"/>
    <w:uiPriority w:val="99"/>
    <w:unhideWhenUsed/>
    <w:qFormat/>
    <w:rsid w:val="00FD7C9E"/>
    <w:pPr>
      <w:suppressAutoHyphens/>
      <w:spacing w:after="120" w:line="240" w:lineRule="auto"/>
      <w:ind w:left="283"/>
    </w:pPr>
    <w:rPr>
      <w:rFonts w:ascii="Times New Roman" w:eastAsia="SimSun" w:hAnsi="Times New Roman" w:cs="Times New Roman"/>
      <w:sz w:val="24"/>
      <w:szCs w:val="24"/>
      <w:lang w:eastAsia="zh-CN"/>
    </w:rPr>
  </w:style>
  <w:style w:type="table" w:styleId="Tabelacomgrade">
    <w:name w:val="Table Grid"/>
    <w:basedOn w:val="Tabelanormal"/>
    <w:uiPriority w:val="59"/>
    <w:qFormat/>
    <w:rsid w:val="00FD7C9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qFormat/>
    <w:rsid w:val="00FD7C9E"/>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FD7C9E"/>
  </w:style>
  <w:style w:type="character" w:customStyle="1" w:styleId="RodapChar">
    <w:name w:val="Rodapé Char"/>
    <w:basedOn w:val="Fontepargpadro"/>
    <w:link w:val="Rodap"/>
    <w:uiPriority w:val="99"/>
    <w:qFormat/>
    <w:rsid w:val="00FD7C9E"/>
  </w:style>
  <w:style w:type="paragraph" w:styleId="PargrafodaLista">
    <w:name w:val="List Paragraph"/>
    <w:basedOn w:val="Normal"/>
    <w:uiPriority w:val="1"/>
    <w:qFormat/>
    <w:rsid w:val="00FD7C9E"/>
    <w:pPr>
      <w:ind w:left="720"/>
      <w:contextualSpacing/>
    </w:pPr>
  </w:style>
  <w:style w:type="table" w:customStyle="1" w:styleId="TabeladeGradeClara1">
    <w:name w:val="Tabela de Grade Clara1"/>
    <w:basedOn w:val="Tabelanormal"/>
    <w:uiPriority w:val="40"/>
    <w:qFormat/>
    <w:rsid w:val="00FD7C9E"/>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1">
    <w:name w:val="_Style 21"/>
    <w:basedOn w:val="Tabelanormal"/>
    <w:qFormat/>
    <w:rsid w:val="00FD7C9E"/>
    <w:tblPr>
      <w:tblInd w:w="0" w:type="dxa"/>
      <w:tblCellMar>
        <w:top w:w="0" w:type="dxa"/>
        <w:left w:w="108" w:type="dxa"/>
        <w:bottom w:w="0" w:type="dxa"/>
        <w:right w:w="108" w:type="dxa"/>
      </w:tblCellMar>
    </w:tblPr>
  </w:style>
  <w:style w:type="table" w:customStyle="1" w:styleId="Style22">
    <w:name w:val="_Style 22"/>
    <w:basedOn w:val="Tabelanormal"/>
    <w:qFormat/>
    <w:rsid w:val="00FD7C9E"/>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FD7C9E"/>
    <w:rPr>
      <w:rFonts w:ascii="Tahoma" w:hAnsi="Tahoma" w:cs="Tahoma"/>
      <w:sz w:val="16"/>
      <w:szCs w:val="16"/>
    </w:rPr>
  </w:style>
  <w:style w:type="paragraph" w:customStyle="1" w:styleId="western">
    <w:name w:val="western"/>
    <w:qFormat/>
    <w:rsid w:val="00FD7C9E"/>
    <w:rPr>
      <w:sz w:val="24"/>
      <w:szCs w:val="24"/>
      <w:lang w:val="en-US" w:eastAsia="zh-CN"/>
    </w:rPr>
  </w:style>
  <w:style w:type="character" w:customStyle="1" w:styleId="RecuodecorpodetextoChar">
    <w:name w:val="Recuo de corpo de texto Char"/>
    <w:basedOn w:val="Fontepargpadro"/>
    <w:link w:val="Recuodecorpodetexto"/>
    <w:uiPriority w:val="99"/>
    <w:qFormat/>
    <w:rsid w:val="00FD7C9E"/>
    <w:rPr>
      <w:rFonts w:ascii="Times New Roman" w:eastAsia="SimSun" w:hAnsi="Times New Roman" w:cs="Times New Roman"/>
      <w:sz w:val="24"/>
      <w:szCs w:val="24"/>
      <w:lang w:eastAsia="zh-CN"/>
    </w:rPr>
  </w:style>
  <w:style w:type="character" w:customStyle="1" w:styleId="Ttulo7Char">
    <w:name w:val="Título 7 Char"/>
    <w:basedOn w:val="Fontepargpadro"/>
    <w:link w:val="Ttulo7"/>
    <w:uiPriority w:val="9"/>
    <w:semiHidden/>
    <w:qFormat/>
    <w:rsid w:val="00FD7C9E"/>
    <w:rPr>
      <w:rFonts w:asciiTheme="majorHAnsi" w:eastAsiaTheme="majorEastAsia" w:hAnsiTheme="majorHAnsi" w:cstheme="majorBidi"/>
      <w:i/>
      <w:iCs/>
      <w:color w:val="404040" w:themeColor="text1" w:themeTint="BF"/>
    </w:rPr>
  </w:style>
  <w:style w:type="character" w:customStyle="1" w:styleId="CorpodetextoChar">
    <w:name w:val="Corpo de texto Char"/>
    <w:basedOn w:val="Fontepargpadro"/>
    <w:link w:val="Corpodetexto"/>
    <w:uiPriority w:val="99"/>
    <w:qFormat/>
    <w:rsid w:val="00FD7C9E"/>
  </w:style>
  <w:style w:type="paragraph" w:customStyle="1" w:styleId="Padro">
    <w:name w:val="Padrão"/>
    <w:uiPriority w:val="6"/>
    <w:qFormat/>
    <w:rsid w:val="00FD7C9E"/>
    <w:pPr>
      <w:widowControl w:val="0"/>
      <w:suppressAutoHyphens/>
      <w:autoSpaceDE w:val="0"/>
    </w:pPr>
    <w:rPr>
      <w:rFonts w:eastAsia="Times New Roman"/>
      <w:sz w:val="24"/>
      <w:szCs w:val="24"/>
      <w:lang w:eastAsia="zh-CN"/>
    </w:rPr>
  </w:style>
  <w:style w:type="paragraph" w:customStyle="1" w:styleId="Default">
    <w:name w:val="Default"/>
    <w:qFormat/>
    <w:rsid w:val="00FD7C9E"/>
    <w:pPr>
      <w:autoSpaceDE w:val="0"/>
      <w:autoSpaceDN w:val="0"/>
      <w:adjustRightInd w:val="0"/>
    </w:pPr>
    <w:rPr>
      <w:rFonts w:ascii="Arial" w:eastAsia="Calibri" w:hAnsi="Arial" w:cs="Arial"/>
      <w:color w:val="000000"/>
      <w:sz w:val="24"/>
      <w:szCs w:val="24"/>
      <w:lang w:eastAsia="en-US"/>
    </w:rPr>
  </w:style>
  <w:style w:type="paragraph" w:customStyle="1" w:styleId="Ttulo21">
    <w:name w:val="Título 21"/>
    <w:basedOn w:val="Normal"/>
    <w:uiPriority w:val="1"/>
    <w:qFormat/>
    <w:rsid w:val="00FD7C9E"/>
    <w:pPr>
      <w:widowControl w:val="0"/>
      <w:autoSpaceDE w:val="0"/>
      <w:autoSpaceDN w:val="0"/>
      <w:spacing w:after="0" w:line="240" w:lineRule="auto"/>
      <w:ind w:left="382" w:hanging="240"/>
      <w:outlineLvl w:val="2"/>
    </w:pPr>
    <w:rPr>
      <w:rFonts w:ascii="Times New Roman" w:eastAsia="Times New Roman" w:hAnsi="Times New Roman" w:cs="Times New Roman"/>
      <w:b/>
      <w:bCs/>
      <w:sz w:val="24"/>
      <w:szCs w:val="24"/>
      <w:lang w:val="pt-PT" w:eastAsia="en-US"/>
    </w:rPr>
  </w:style>
  <w:style w:type="paragraph" w:customStyle="1" w:styleId="Ttulo11">
    <w:name w:val="Título 11"/>
    <w:basedOn w:val="Normal"/>
    <w:uiPriority w:val="1"/>
    <w:qFormat/>
    <w:rsid w:val="00FD7C9E"/>
    <w:pPr>
      <w:widowControl w:val="0"/>
      <w:autoSpaceDE w:val="0"/>
      <w:autoSpaceDN w:val="0"/>
      <w:spacing w:after="0" w:line="240" w:lineRule="auto"/>
      <w:ind w:left="1"/>
      <w:outlineLvl w:val="1"/>
    </w:pPr>
    <w:rPr>
      <w:rFonts w:ascii="Times New Roman" w:eastAsia="Times New Roman" w:hAnsi="Times New Roman" w:cs="Times New Roman"/>
      <w:b/>
      <w:bCs/>
      <w:sz w:val="24"/>
      <w:szCs w:val="24"/>
      <w:lang w:val="pt-PT" w:eastAsia="en-US"/>
    </w:rPr>
  </w:style>
  <w:style w:type="character" w:customStyle="1" w:styleId="TextodecomentrioChar">
    <w:name w:val="Texto de comentário Char"/>
    <w:basedOn w:val="Fontepargpadro"/>
    <w:link w:val="Textodecomentrio"/>
    <w:uiPriority w:val="99"/>
    <w:qFormat/>
    <w:rsid w:val="00FD7C9E"/>
    <w:rPr>
      <w:rFonts w:ascii="Times New Roman" w:eastAsia="SimSun" w:hAnsi="Times New Roman" w:cs="Times New Roman"/>
      <w:lang w:eastAsia="zh-CN"/>
    </w:rPr>
  </w:style>
  <w:style w:type="character" w:customStyle="1" w:styleId="MenoPendente1">
    <w:name w:val="Menção Pendente1"/>
    <w:basedOn w:val="Fontepargpadro"/>
    <w:uiPriority w:val="99"/>
    <w:semiHidden/>
    <w:unhideWhenUsed/>
    <w:qFormat/>
    <w:rsid w:val="00FD7C9E"/>
    <w:rPr>
      <w:color w:val="605E5C"/>
      <w:shd w:val="clear" w:color="auto" w:fill="E1DFDD"/>
    </w:rPr>
  </w:style>
  <w:style w:type="table" w:customStyle="1" w:styleId="TableGrid">
    <w:name w:val="TableGrid"/>
    <w:qFormat/>
    <w:rsid w:val="001E4E26"/>
    <w:rPr>
      <w:rFonts w:ascii="Calibri" w:eastAsia="Calibri" w:hAnsi="Calibri" w:cs="Calibri"/>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teutonia.rs.gov.br" TargetMode="External"/><Relationship Id="rId18" Type="http://schemas.openxmlformats.org/officeDocument/2006/relationships/hyperlink" Target="http://www.cidadecompras.com.br"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mailto:engenharia@teutonia.rs.gov.br" TargetMode="External"/><Relationship Id="rId7" Type="http://schemas.openxmlformats.org/officeDocument/2006/relationships/footnotes" Target="footnotes.xml"/><Relationship Id="rId12" Type="http://schemas.openxmlformats.org/officeDocument/2006/relationships/hyperlink" Target="https://www.portaldecompraspublicas.com.br/" TargetMode="External"/><Relationship Id="rId17" Type="http://schemas.openxmlformats.org/officeDocument/2006/relationships/hyperlink" Target="https://teutonia.rs.gov.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0" Type="http://schemas.openxmlformats.org/officeDocument/2006/relationships/hyperlink" Target="mailto:engenharia@teutonia.rs.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idadecompras.com.br" TargetMode="External"/><Relationship Id="rId24" Type="http://schemas.openxmlformats.org/officeDocument/2006/relationships/hyperlink" Target="http://www.planalto.gov.br/ccivil_03/_Ato2011-2014/2013/Lei/L12846.htm" TargetMode="External"/><Relationship Id="rId5" Type="http://schemas.openxmlformats.org/officeDocument/2006/relationships/settings" Target="settings.xml"/><Relationship Id="rId15" Type="http://schemas.openxmlformats.org/officeDocument/2006/relationships/hyperlink" Target="https://tcers.tc.br/sistemas-de-controle-externo/" TargetMode="External"/><Relationship Id="rId23" Type="http://schemas.openxmlformats.org/officeDocument/2006/relationships/hyperlink" Target="mailto:engenharia@teutonia.rs.gov.br" TargetMode="External"/><Relationship Id="rId28" Type="http://schemas.openxmlformats.org/officeDocument/2006/relationships/theme" Target="theme/theme1.xml"/><Relationship Id="rId10" Type="http://schemas.openxmlformats.org/officeDocument/2006/relationships/hyperlink" Target="http://www.cidadecompras.com.br" TargetMode="External"/><Relationship Id="rId19" Type="http://schemas.openxmlformats.org/officeDocument/2006/relationships/hyperlink" Target="https://www.portaldecompraspublicas.com.br" TargetMode="External"/><Relationship Id="rId4" Type="http://schemas.openxmlformats.org/officeDocument/2006/relationships/styles" Target="styles.xml"/><Relationship Id="rId9" Type="http://schemas.openxmlformats.org/officeDocument/2006/relationships/hyperlink" Target="http://www.cidadecompras.com.br" TargetMode="External"/><Relationship Id="rId14" Type="http://schemas.openxmlformats.org/officeDocument/2006/relationships/hyperlink" Target="https://www.gov.br/pncp/pt-br" TargetMode="External"/><Relationship Id="rId22" Type="http://schemas.openxmlformats.org/officeDocument/2006/relationships/hyperlink" Target="https://www.portaldecompraspublicas.com.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49"/>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56</Pages>
  <Words>24007</Words>
  <Characters>129638</Characters>
  <Application>Microsoft Office Word</Application>
  <DocSecurity>0</DocSecurity>
  <Lines>1080</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4</cp:revision>
  <dcterms:created xsi:type="dcterms:W3CDTF">2026-02-27T17:53:00Z</dcterms:created>
  <dcterms:modified xsi:type="dcterms:W3CDTF">2026-02-27T19:42:00Z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AFBA242B18474884A0CE61D5947E64CF_12</vt:lpwstr>
  </property>
</Properties>
</file>