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32A" w:rsidRDefault="00C322DC">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Minuta Ata de Registro de Preços</w:t>
      </w:r>
    </w:p>
    <w:p w:rsidR="002E332A" w:rsidRDefault="00C322DC">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Nº xxx-01/2026.</w:t>
      </w:r>
    </w:p>
    <w:p w:rsidR="002E332A" w:rsidRDefault="00C322DC">
      <w:pPr>
        <w:tabs>
          <w:tab w:val="left" w:pos="8360"/>
        </w:tabs>
        <w:ind w:rightChars="-24" w:right="-53"/>
        <w:rPr>
          <w:rFonts w:ascii="Times New Roman" w:eastAsia="Arial-BoldMT" w:hAnsi="Times New Roman"/>
          <w:b/>
          <w:bCs/>
        </w:rPr>
      </w:pPr>
      <w:r>
        <w:rPr>
          <w:rFonts w:ascii="Times New Roman" w:hAnsi="Times New Roman" w:cs="Times New Roman"/>
          <w:b/>
        </w:rPr>
        <w:tab/>
      </w:r>
    </w:p>
    <w:p w:rsidR="002E332A" w:rsidRDefault="00364C5D">
      <w:pPr>
        <w:tabs>
          <w:tab w:val="left" w:pos="8360"/>
        </w:tabs>
        <w:autoSpaceDE w:val="0"/>
        <w:spacing w:after="0" w:line="240" w:lineRule="auto"/>
        <w:ind w:rightChars="-24" w:right="-53"/>
        <w:rPr>
          <w:rFonts w:ascii="Times New Roman" w:eastAsia="Arial-BoldMT" w:hAnsi="Times New Roman"/>
          <w:b/>
          <w:bCs/>
          <w:sz w:val="23"/>
          <w:szCs w:val="23"/>
        </w:rPr>
      </w:pPr>
      <w:r>
        <w:rPr>
          <w:rFonts w:ascii="Times New Roman" w:eastAsia="Arial-BoldMT" w:hAnsi="Times New Roman" w:cs="Times New Roman"/>
          <w:b/>
          <w:bCs/>
          <w:sz w:val="23"/>
          <w:szCs w:val="23"/>
        </w:rPr>
        <w:t>PREGÃO ELETRÔNICO Nº 050</w:t>
      </w:r>
      <w:r w:rsidR="00C322DC">
        <w:rPr>
          <w:rFonts w:ascii="Times New Roman" w:eastAsia="Arial-BoldMT" w:hAnsi="Times New Roman" w:cs="Times New Roman"/>
          <w:b/>
          <w:bCs/>
          <w:sz w:val="23"/>
          <w:szCs w:val="23"/>
        </w:rPr>
        <w:t>/2026</w:t>
      </w:r>
    </w:p>
    <w:p w:rsidR="002E332A" w:rsidRDefault="00364C5D">
      <w:pPr>
        <w:tabs>
          <w:tab w:val="left" w:pos="8360"/>
        </w:tabs>
        <w:autoSpaceDE w:val="0"/>
        <w:spacing w:after="0" w:line="240" w:lineRule="auto"/>
        <w:ind w:rightChars="-24" w:right="-53"/>
        <w:rPr>
          <w:rFonts w:ascii="Times New Roman" w:eastAsia="Arial-BoldMT" w:hAnsi="Times New Roman"/>
          <w:b/>
          <w:bCs/>
          <w:sz w:val="23"/>
          <w:szCs w:val="23"/>
        </w:rPr>
      </w:pPr>
      <w:r>
        <w:rPr>
          <w:rFonts w:ascii="Times New Roman" w:eastAsia="Arial-BoldMT" w:hAnsi="Times New Roman" w:cs="Times New Roman"/>
          <w:b/>
          <w:bCs/>
          <w:sz w:val="23"/>
          <w:szCs w:val="23"/>
        </w:rPr>
        <w:t>NÚMERO CONTROLE: 050</w:t>
      </w:r>
      <w:r w:rsidR="00C322DC">
        <w:rPr>
          <w:rFonts w:ascii="Times New Roman" w:eastAsia="Arial-BoldMT" w:hAnsi="Times New Roman" w:cs="Times New Roman"/>
          <w:b/>
          <w:bCs/>
          <w:sz w:val="23"/>
          <w:szCs w:val="23"/>
        </w:rPr>
        <w:t>/2026</w:t>
      </w:r>
    </w:p>
    <w:p w:rsidR="002E332A" w:rsidRDefault="00C322DC">
      <w:pPr>
        <w:tabs>
          <w:tab w:val="left" w:pos="8360"/>
        </w:tabs>
        <w:autoSpaceDE w:val="0"/>
        <w:spacing w:after="0" w:line="240" w:lineRule="auto"/>
        <w:ind w:rightChars="-24" w:right="-53"/>
        <w:rPr>
          <w:rFonts w:ascii="Times New Roman" w:eastAsia="Arial-BoldMT" w:hAnsi="Times New Roman"/>
          <w:b/>
          <w:bCs/>
          <w:sz w:val="23"/>
          <w:szCs w:val="23"/>
        </w:rPr>
      </w:pPr>
      <w:r>
        <w:rPr>
          <w:rFonts w:ascii="Times New Roman" w:eastAsia="Arial-BoldMT" w:hAnsi="Times New Roman" w:cs="Times New Roman"/>
          <w:b/>
          <w:bCs/>
          <w:sz w:val="23"/>
          <w:szCs w:val="23"/>
        </w:rPr>
        <w:t>VALIDADE: 12 (DOZE) MESES</w:t>
      </w:r>
    </w:p>
    <w:p w:rsidR="002E332A" w:rsidRDefault="002E332A">
      <w:pPr>
        <w:pStyle w:val="Corpodetexto"/>
        <w:tabs>
          <w:tab w:val="left" w:leader="dot" w:pos="7610"/>
          <w:tab w:val="left" w:pos="8360"/>
          <w:tab w:val="left" w:pos="8800"/>
        </w:tabs>
        <w:spacing w:line="240" w:lineRule="auto"/>
        <w:ind w:rightChars="-24" w:right="-53"/>
        <w:rPr>
          <w:rFonts w:ascii="Times New Roman" w:hAnsi="Times New Roman" w:cs="Times New Roman"/>
          <w:sz w:val="23"/>
          <w:szCs w:val="23"/>
        </w:rPr>
      </w:pPr>
    </w:p>
    <w:p w:rsidR="002E332A" w:rsidRDefault="00C322DC" w:rsidP="00C322DC">
      <w:pPr>
        <w:pStyle w:val="Corpodetexto"/>
        <w:tabs>
          <w:tab w:val="left" w:leader="dot" w:pos="7610"/>
          <w:tab w:val="left" w:pos="8360"/>
          <w:tab w:val="left" w:pos="8800"/>
        </w:tabs>
        <w:spacing w:line="240" w:lineRule="auto"/>
        <w:ind w:rightChars="-24" w:right="-53" w:firstLineChars="550" w:firstLine="1265"/>
        <w:rPr>
          <w:rFonts w:ascii="Times New Roman" w:hAnsi="Times New Roman" w:cs="Times New Roman"/>
          <w:sz w:val="23"/>
          <w:szCs w:val="23"/>
        </w:rPr>
      </w:pPr>
      <w:r>
        <w:rPr>
          <w:rFonts w:ascii="Times New Roman" w:hAnsi="Times New Roman" w:cs="Times New Roman"/>
          <w:sz w:val="23"/>
          <w:szCs w:val="23"/>
        </w:rPr>
        <w:t xml:space="preserve">Aos ……. dias do mês de ……. do ano de dois mil e vinte e </w:t>
      </w:r>
      <w:r>
        <w:rPr>
          <w:rFonts w:ascii="Times New Roman" w:hAnsi="Times New Roman" w:cs="Times New Roman"/>
          <w:sz w:val="23"/>
          <w:szCs w:val="23"/>
          <w:lang w:val="pt-BR"/>
        </w:rPr>
        <w:t>seis</w:t>
      </w:r>
      <w:r>
        <w:rPr>
          <w:rFonts w:ascii="Times New Roman" w:hAnsi="Times New Roman" w:cs="Times New Roman"/>
          <w:sz w:val="23"/>
          <w:szCs w:val="23"/>
        </w:rPr>
        <w:t xml:space="preserve">, o </w:t>
      </w:r>
      <w:r>
        <w:rPr>
          <w:rFonts w:ascii="Times New Roman" w:hAnsi="Times New Roman" w:cs="Times New Roman"/>
          <w:b/>
          <w:sz w:val="23"/>
          <w:szCs w:val="23"/>
        </w:rPr>
        <w:t>MUNICÍPIO DE</w:t>
      </w:r>
      <w:r>
        <w:rPr>
          <w:rFonts w:ascii="Times New Roman" w:hAnsi="Times New Roman" w:cs="Times New Roman"/>
          <w:b/>
          <w:spacing w:val="40"/>
          <w:sz w:val="23"/>
          <w:szCs w:val="23"/>
        </w:rPr>
        <w:t xml:space="preserve"> </w:t>
      </w:r>
      <w:r>
        <w:rPr>
          <w:rFonts w:ascii="Times New Roman" w:hAnsi="Times New Roman" w:cs="Times New Roman"/>
          <w:b/>
          <w:sz w:val="23"/>
          <w:szCs w:val="23"/>
          <w:lang w:val="pt-BR"/>
        </w:rPr>
        <w:t>TEUTÔNIA</w:t>
      </w:r>
      <w:r>
        <w:rPr>
          <w:rFonts w:ascii="Times New Roman" w:hAnsi="Times New Roman" w:cs="Times New Roman"/>
          <w:b/>
          <w:sz w:val="23"/>
          <w:szCs w:val="23"/>
        </w:rPr>
        <w:t>/RS</w:t>
      </w:r>
      <w:r>
        <w:rPr>
          <w:rFonts w:ascii="Times New Roman" w:hAnsi="Times New Roman" w:cs="Times New Roman"/>
          <w:sz w:val="23"/>
          <w:szCs w:val="23"/>
        </w:rPr>
        <w:t xml:space="preserve">, pessoa jurídica de direito público, inscrito no CNPJ sob nº </w:t>
      </w:r>
      <w:r>
        <w:rPr>
          <w:rFonts w:ascii="Times New Roman" w:hAnsi="Times New Roman" w:cs="Times New Roman"/>
          <w:sz w:val="23"/>
          <w:szCs w:val="23"/>
          <w:lang w:val="pt-BR"/>
        </w:rPr>
        <w:t xml:space="preserve">88.661.400/0001-99, </w:t>
      </w:r>
      <w:r>
        <w:rPr>
          <w:rFonts w:ascii="Times New Roman" w:eastAsia="ArialMT" w:hAnsi="Times New Roman" w:cs="Times New Roman"/>
          <w:sz w:val="23"/>
          <w:szCs w:val="23"/>
        </w:rPr>
        <w:t xml:space="preserve">sita na </w:t>
      </w:r>
      <w:r>
        <w:rPr>
          <w:rFonts w:ascii="Times New Roman" w:hAnsi="Times New Roman" w:cs="Times New Roman"/>
          <w:sz w:val="23"/>
          <w:szCs w:val="23"/>
          <w:shd w:val="clear" w:color="auto" w:fill="FFFFFF"/>
        </w:rPr>
        <w:t>Avenida 1 Oeste, 878, Bairro Centro Administrativo</w:t>
      </w:r>
      <w:r>
        <w:rPr>
          <w:rFonts w:ascii="Times New Roman" w:eastAsia="ArialMT" w:hAnsi="Times New Roman" w:cs="Times New Roman"/>
          <w:sz w:val="23"/>
          <w:szCs w:val="23"/>
        </w:rPr>
        <w:t>, Teutônia/RS</w:t>
      </w:r>
      <w:r>
        <w:rPr>
          <w:rFonts w:ascii="Times New Roman" w:hAnsi="Times New Roman" w:cs="Times New Roman"/>
          <w:sz w:val="23"/>
          <w:szCs w:val="23"/>
        </w:rPr>
        <w:t xml:space="preserve">, neste ato representado pelo Vice-Prefeito no exercício de Prefeito Municipal, Sr. Evandro Biondo, brasileiro, </w:t>
      </w:r>
      <w:r>
        <w:rPr>
          <w:rFonts w:ascii="Times New Roman" w:hAnsi="Times New Roman" w:cs="Times New Roman"/>
          <w:sz w:val="23"/>
          <w:szCs w:val="23"/>
          <w:lang w:val="pt-BR"/>
        </w:rPr>
        <w:t xml:space="preserve">inscrito no </w:t>
      </w:r>
      <w:r>
        <w:rPr>
          <w:rFonts w:ascii="Times New Roman" w:hAnsi="Times New Roman" w:cs="Times New Roman"/>
          <w:sz w:val="23"/>
          <w:szCs w:val="23"/>
        </w:rPr>
        <w:t>CPF</w:t>
      </w:r>
      <w:r>
        <w:rPr>
          <w:rFonts w:ascii="Times New Roman" w:hAnsi="Times New Roman" w:cs="Times New Roman"/>
          <w:sz w:val="23"/>
          <w:szCs w:val="23"/>
          <w:lang w:val="pt-BR"/>
        </w:rPr>
        <w:t xml:space="preserve"> sob o</w:t>
      </w:r>
      <w:r>
        <w:rPr>
          <w:rFonts w:ascii="Times New Roman" w:hAnsi="Times New Roman" w:cs="Times New Roman"/>
          <w:sz w:val="23"/>
          <w:szCs w:val="23"/>
        </w:rPr>
        <w:t xml:space="preserve"> nº  623.813.340-68, residente e domiciliado em </w:t>
      </w:r>
      <w:r>
        <w:rPr>
          <w:rFonts w:ascii="Times New Roman" w:hAnsi="Times New Roman" w:cs="Times New Roman"/>
          <w:sz w:val="23"/>
          <w:szCs w:val="23"/>
          <w:lang w:val="pt-BR"/>
        </w:rPr>
        <w:t>Teutônia</w:t>
      </w:r>
      <w:r>
        <w:rPr>
          <w:rFonts w:ascii="Times New Roman" w:hAnsi="Times New Roman" w:cs="Times New Roman"/>
          <w:sz w:val="23"/>
          <w:szCs w:val="23"/>
        </w:rPr>
        <w:t xml:space="preserve">/RS, doravante denominado </w:t>
      </w:r>
      <w:r>
        <w:rPr>
          <w:rFonts w:ascii="Times New Roman" w:hAnsi="Times New Roman" w:cs="Times New Roman"/>
          <w:b/>
          <w:sz w:val="23"/>
          <w:szCs w:val="23"/>
        </w:rPr>
        <w:t>MUNICÍPIO</w:t>
      </w:r>
      <w:r>
        <w:rPr>
          <w:rFonts w:ascii="Times New Roman" w:hAnsi="Times New Roman" w:cs="Times New Roman"/>
          <w:sz w:val="23"/>
          <w:szCs w:val="23"/>
        </w:rPr>
        <w:t>, resolve</w:t>
      </w:r>
      <w:r>
        <w:rPr>
          <w:rFonts w:ascii="Times New Roman" w:hAnsi="Times New Roman" w:cs="Times New Roman"/>
          <w:spacing w:val="7"/>
          <w:sz w:val="23"/>
          <w:szCs w:val="23"/>
        </w:rPr>
        <w:t xml:space="preserve"> </w:t>
      </w:r>
      <w:r>
        <w:rPr>
          <w:rFonts w:ascii="Times New Roman" w:hAnsi="Times New Roman" w:cs="Times New Roman"/>
          <w:sz w:val="23"/>
          <w:szCs w:val="23"/>
        </w:rPr>
        <w:t>REGISTRAR</w:t>
      </w:r>
      <w:r>
        <w:rPr>
          <w:rFonts w:ascii="Times New Roman" w:hAnsi="Times New Roman" w:cs="Times New Roman"/>
          <w:spacing w:val="9"/>
          <w:sz w:val="23"/>
          <w:szCs w:val="23"/>
        </w:rPr>
        <w:t xml:space="preserve"> </w:t>
      </w:r>
      <w:r>
        <w:rPr>
          <w:rFonts w:ascii="Times New Roman" w:hAnsi="Times New Roman" w:cs="Times New Roman"/>
          <w:sz w:val="23"/>
          <w:szCs w:val="23"/>
        </w:rPr>
        <w:t>o</w:t>
      </w:r>
      <w:r>
        <w:rPr>
          <w:rFonts w:ascii="Times New Roman" w:hAnsi="Times New Roman" w:cs="Times New Roman"/>
          <w:spacing w:val="9"/>
          <w:sz w:val="23"/>
          <w:szCs w:val="23"/>
        </w:rPr>
        <w:t xml:space="preserve"> </w:t>
      </w:r>
      <w:r>
        <w:rPr>
          <w:rFonts w:ascii="Times New Roman" w:hAnsi="Times New Roman" w:cs="Times New Roman"/>
          <w:sz w:val="23"/>
          <w:szCs w:val="23"/>
        </w:rPr>
        <w:t>preço</w:t>
      </w:r>
      <w:r>
        <w:rPr>
          <w:rFonts w:ascii="Times New Roman" w:hAnsi="Times New Roman" w:cs="Times New Roman"/>
          <w:spacing w:val="9"/>
          <w:sz w:val="23"/>
          <w:szCs w:val="23"/>
        </w:rPr>
        <w:t xml:space="preserve"> </w:t>
      </w:r>
      <w:r>
        <w:rPr>
          <w:rFonts w:ascii="Times New Roman" w:hAnsi="Times New Roman" w:cs="Times New Roman"/>
          <w:sz w:val="23"/>
          <w:szCs w:val="23"/>
        </w:rPr>
        <w:t>oferecido</w:t>
      </w:r>
      <w:r>
        <w:rPr>
          <w:rFonts w:ascii="Times New Roman" w:hAnsi="Times New Roman" w:cs="Times New Roman"/>
          <w:spacing w:val="9"/>
          <w:sz w:val="23"/>
          <w:szCs w:val="23"/>
        </w:rPr>
        <w:t xml:space="preserve"> </w:t>
      </w:r>
      <w:r>
        <w:rPr>
          <w:rFonts w:ascii="Times New Roman" w:hAnsi="Times New Roman" w:cs="Times New Roman"/>
          <w:sz w:val="23"/>
          <w:szCs w:val="23"/>
        </w:rPr>
        <w:t>pela</w:t>
      </w:r>
      <w:r>
        <w:rPr>
          <w:rFonts w:ascii="Times New Roman" w:hAnsi="Times New Roman" w:cs="Times New Roman"/>
          <w:spacing w:val="10"/>
          <w:sz w:val="23"/>
          <w:szCs w:val="23"/>
        </w:rPr>
        <w:t xml:space="preserve"> </w:t>
      </w:r>
      <w:r>
        <w:rPr>
          <w:rFonts w:ascii="Times New Roman" w:hAnsi="Times New Roman" w:cs="Times New Roman"/>
          <w:spacing w:val="-2"/>
          <w:sz w:val="23"/>
          <w:szCs w:val="23"/>
        </w:rPr>
        <w:t>empresa</w:t>
      </w:r>
      <w:r>
        <w:rPr>
          <w:rFonts w:ascii="Times New Roman" w:hAnsi="Times New Roman" w:cs="Times New Roman"/>
          <w:spacing w:val="-2"/>
          <w:sz w:val="23"/>
          <w:szCs w:val="23"/>
          <w:lang w:val="pt-BR"/>
        </w:rPr>
        <w:t xml:space="preserve"> XX</w:t>
      </w:r>
      <w:r>
        <w:rPr>
          <w:rFonts w:ascii="Times New Roman" w:hAnsi="Times New Roman" w:cs="Times New Roman"/>
          <w:sz w:val="23"/>
          <w:szCs w:val="23"/>
        </w:rPr>
        <w:t>,</w:t>
      </w:r>
      <w:r>
        <w:rPr>
          <w:rFonts w:ascii="Times New Roman" w:hAnsi="Times New Roman" w:cs="Times New Roman"/>
          <w:spacing w:val="8"/>
          <w:sz w:val="23"/>
          <w:szCs w:val="23"/>
        </w:rPr>
        <w:t xml:space="preserve"> </w:t>
      </w:r>
      <w:r>
        <w:rPr>
          <w:rFonts w:ascii="Times New Roman" w:hAnsi="Times New Roman" w:cs="Times New Roman"/>
          <w:sz w:val="23"/>
          <w:szCs w:val="23"/>
        </w:rPr>
        <w:t>inscrita</w:t>
      </w:r>
      <w:r>
        <w:rPr>
          <w:rFonts w:ascii="Times New Roman" w:hAnsi="Times New Roman" w:cs="Times New Roman"/>
          <w:spacing w:val="11"/>
          <w:sz w:val="23"/>
          <w:szCs w:val="23"/>
        </w:rPr>
        <w:t xml:space="preserve"> </w:t>
      </w:r>
      <w:r>
        <w:rPr>
          <w:rFonts w:ascii="Times New Roman" w:hAnsi="Times New Roman" w:cs="Times New Roman"/>
          <w:sz w:val="23"/>
          <w:szCs w:val="23"/>
        </w:rPr>
        <w:t>no</w:t>
      </w:r>
      <w:r>
        <w:rPr>
          <w:rFonts w:ascii="Times New Roman" w:hAnsi="Times New Roman" w:cs="Times New Roman"/>
          <w:spacing w:val="-3"/>
          <w:sz w:val="23"/>
          <w:szCs w:val="23"/>
        </w:rPr>
        <w:t xml:space="preserve"> </w:t>
      </w:r>
      <w:r>
        <w:rPr>
          <w:rFonts w:ascii="Times New Roman" w:hAnsi="Times New Roman" w:cs="Times New Roman"/>
          <w:sz w:val="23"/>
          <w:szCs w:val="23"/>
        </w:rPr>
        <w:t>CNPJ</w:t>
      </w:r>
      <w:r>
        <w:rPr>
          <w:rFonts w:ascii="Times New Roman" w:hAnsi="Times New Roman" w:cs="Times New Roman"/>
          <w:spacing w:val="-3"/>
          <w:sz w:val="23"/>
          <w:szCs w:val="23"/>
        </w:rPr>
        <w:t xml:space="preserve"> </w:t>
      </w:r>
      <w:r>
        <w:rPr>
          <w:rFonts w:ascii="Times New Roman" w:hAnsi="Times New Roman" w:cs="Times New Roman"/>
          <w:spacing w:val="-5"/>
          <w:sz w:val="23"/>
          <w:szCs w:val="23"/>
        </w:rPr>
        <w:t>sob</w:t>
      </w:r>
      <w:r>
        <w:rPr>
          <w:rFonts w:ascii="Times New Roman" w:hAnsi="Times New Roman" w:cs="Times New Roman"/>
          <w:spacing w:val="-5"/>
          <w:sz w:val="23"/>
          <w:szCs w:val="23"/>
          <w:lang w:val="pt-BR"/>
        </w:rPr>
        <w:t xml:space="preserve"> </w:t>
      </w:r>
      <w:r>
        <w:rPr>
          <w:rFonts w:ascii="Times New Roman" w:hAnsi="Times New Roman" w:cs="Times New Roman"/>
          <w:sz w:val="23"/>
          <w:szCs w:val="23"/>
        </w:rPr>
        <w:t xml:space="preserve">nº …………...…., com sede na Rua ..., doravante denominada </w:t>
      </w:r>
      <w:r>
        <w:rPr>
          <w:rFonts w:ascii="Times New Roman" w:hAnsi="Times New Roman" w:cs="Times New Roman"/>
          <w:b/>
          <w:sz w:val="23"/>
          <w:szCs w:val="23"/>
        </w:rPr>
        <w:t>DETENTORA</w:t>
      </w:r>
      <w:r>
        <w:rPr>
          <w:rFonts w:ascii="Times New Roman" w:hAnsi="Times New Roman" w:cs="Times New Roman"/>
          <w:sz w:val="23"/>
          <w:szCs w:val="23"/>
        </w:rPr>
        <w:t>, neste ato representada por seu(a) responsável legal, Sr(a). ….., inscrito no CPF sob o nº …., residente e domiciliado(a) na ….., em face da proposta classificada em primeiro lugar no Pregão na Forma Eletrônica nº 0</w:t>
      </w:r>
      <w:r w:rsidR="00364C5D">
        <w:rPr>
          <w:rFonts w:ascii="Times New Roman" w:hAnsi="Times New Roman" w:cs="Times New Roman"/>
          <w:sz w:val="23"/>
          <w:szCs w:val="23"/>
          <w:lang w:val="pt-BR"/>
        </w:rPr>
        <w:t>50</w:t>
      </w:r>
      <w:r>
        <w:rPr>
          <w:rFonts w:ascii="Times New Roman" w:hAnsi="Times New Roman" w:cs="Times New Roman"/>
          <w:sz w:val="23"/>
          <w:szCs w:val="23"/>
        </w:rPr>
        <w:t>/202</w:t>
      </w:r>
      <w:r>
        <w:rPr>
          <w:rFonts w:ascii="Times New Roman" w:hAnsi="Times New Roman" w:cs="Times New Roman"/>
          <w:sz w:val="23"/>
          <w:szCs w:val="23"/>
          <w:lang w:val="pt-BR"/>
        </w:rPr>
        <w:t>6</w:t>
      </w:r>
      <w:r>
        <w:rPr>
          <w:rFonts w:ascii="Times New Roman" w:hAnsi="Times New Roman" w:cs="Times New Roman"/>
          <w:sz w:val="23"/>
          <w:szCs w:val="23"/>
        </w:rPr>
        <w:t>, elaborado com fulcro na Lei Federal 14.133/2021,</w:t>
      </w:r>
      <w:r>
        <w:rPr>
          <w:rFonts w:ascii="Times New Roman" w:hAnsi="Times New Roman" w:cs="Times New Roman"/>
          <w:spacing w:val="-4"/>
          <w:sz w:val="23"/>
          <w:szCs w:val="23"/>
        </w:rPr>
        <w:t xml:space="preserve"> </w:t>
      </w:r>
      <w:r>
        <w:rPr>
          <w:rFonts w:ascii="Times New Roman" w:hAnsi="Times New Roman" w:cs="Times New Roman"/>
          <w:sz w:val="23"/>
          <w:szCs w:val="23"/>
        </w:rPr>
        <w:t>no</w:t>
      </w:r>
      <w:r>
        <w:rPr>
          <w:rFonts w:ascii="Times New Roman" w:hAnsi="Times New Roman" w:cs="Times New Roman"/>
          <w:spacing w:val="-4"/>
          <w:sz w:val="23"/>
          <w:szCs w:val="23"/>
        </w:rPr>
        <w:t xml:space="preserve"> </w:t>
      </w:r>
      <w:r>
        <w:rPr>
          <w:rFonts w:ascii="Times New Roman" w:hAnsi="Times New Roman" w:cs="Times New Roman"/>
          <w:sz w:val="23"/>
          <w:szCs w:val="23"/>
        </w:rPr>
        <w:t>Decreto</w:t>
      </w:r>
      <w:r>
        <w:rPr>
          <w:rFonts w:ascii="Times New Roman" w:hAnsi="Times New Roman" w:cs="Times New Roman"/>
          <w:spacing w:val="-4"/>
          <w:sz w:val="23"/>
          <w:szCs w:val="23"/>
        </w:rPr>
        <w:t xml:space="preserve"> </w:t>
      </w:r>
      <w:r>
        <w:rPr>
          <w:rFonts w:ascii="Times New Roman" w:hAnsi="Times New Roman" w:cs="Times New Roman"/>
          <w:sz w:val="23"/>
          <w:szCs w:val="23"/>
        </w:rPr>
        <w:t>Municipal</w:t>
      </w:r>
      <w:r>
        <w:rPr>
          <w:rFonts w:ascii="Times New Roman" w:hAnsi="Times New Roman" w:cs="Times New Roman"/>
          <w:spacing w:val="-4"/>
          <w:sz w:val="23"/>
          <w:szCs w:val="23"/>
        </w:rPr>
        <w:t xml:space="preserve"> </w:t>
      </w:r>
      <w:r>
        <w:rPr>
          <w:rFonts w:ascii="Times New Roman" w:hAnsi="Times New Roman" w:cs="Times New Roman"/>
          <w:sz w:val="23"/>
          <w:szCs w:val="23"/>
        </w:rPr>
        <w:t xml:space="preserve">n° </w:t>
      </w:r>
      <w:r>
        <w:rPr>
          <w:rFonts w:ascii="Times New Roman" w:hAnsi="Times New Roman" w:cs="Times New Roman"/>
          <w:sz w:val="23"/>
          <w:szCs w:val="23"/>
          <w:lang w:val="pt-BR"/>
        </w:rPr>
        <w:t>3.250</w:t>
      </w:r>
      <w:r>
        <w:rPr>
          <w:rFonts w:ascii="Times New Roman" w:hAnsi="Times New Roman" w:cs="Times New Roman"/>
          <w:sz w:val="23"/>
          <w:szCs w:val="23"/>
        </w:rPr>
        <w:t>/2023</w:t>
      </w:r>
      <w:r>
        <w:rPr>
          <w:rFonts w:ascii="Times New Roman" w:hAnsi="Times New Roman" w:cs="Times New Roman"/>
          <w:sz w:val="23"/>
          <w:szCs w:val="23"/>
          <w:lang w:val="pt-BR"/>
        </w:rPr>
        <w:t xml:space="preserve">, </w:t>
      </w:r>
      <w:r>
        <w:rPr>
          <w:rFonts w:ascii="Times New Roman" w:eastAsia="Arial Unicode MS" w:hAnsi="Times New Roman" w:cs="Times New Roman"/>
          <w:snapToGrid w:val="0"/>
          <w:sz w:val="23"/>
          <w:szCs w:val="23"/>
          <w:lang w:eastAsia="pt-BR"/>
        </w:rPr>
        <w:t>Protocol</w:t>
      </w:r>
      <w:bookmarkStart w:id="0" w:name="_GoBack"/>
      <w:bookmarkEnd w:id="0"/>
      <w:r>
        <w:rPr>
          <w:rFonts w:ascii="Times New Roman" w:eastAsia="Arial Unicode MS" w:hAnsi="Times New Roman" w:cs="Times New Roman"/>
          <w:snapToGrid w:val="0"/>
          <w:sz w:val="23"/>
          <w:szCs w:val="23"/>
          <w:lang w:eastAsia="pt-BR"/>
        </w:rPr>
        <w:t xml:space="preserve">o nº </w:t>
      </w:r>
      <w:r w:rsidR="00364C5D">
        <w:rPr>
          <w:rFonts w:ascii="Times New Roman" w:eastAsia="Arial Unicode MS" w:hAnsi="Times New Roman" w:cs="Times New Roman"/>
          <w:snapToGrid w:val="0"/>
          <w:sz w:val="23"/>
          <w:szCs w:val="23"/>
          <w:lang w:val="en-US" w:eastAsia="pt-BR"/>
        </w:rPr>
        <w:t>2026/3591</w:t>
      </w:r>
      <w:r>
        <w:rPr>
          <w:rFonts w:ascii="Times New Roman" w:eastAsia="Arial Unicode MS" w:hAnsi="Times New Roman" w:cs="Times New Roman"/>
          <w:snapToGrid w:val="0"/>
          <w:sz w:val="23"/>
          <w:szCs w:val="23"/>
          <w:lang w:val="en-US" w:eastAsia="pt-BR"/>
        </w:rPr>
        <w:t xml:space="preserve"> </w:t>
      </w:r>
      <w:r>
        <w:rPr>
          <w:rFonts w:ascii="Times New Roman" w:hAnsi="Times New Roman" w:cs="Times New Roman"/>
          <w:sz w:val="23"/>
          <w:szCs w:val="23"/>
        </w:rPr>
        <w:t>e demais normas</w:t>
      </w:r>
      <w:r>
        <w:rPr>
          <w:rFonts w:ascii="Times New Roman" w:hAnsi="Times New Roman" w:cs="Times New Roman"/>
          <w:spacing w:val="-3"/>
          <w:sz w:val="23"/>
          <w:szCs w:val="23"/>
        </w:rPr>
        <w:t xml:space="preserve"> </w:t>
      </w:r>
      <w:r>
        <w:rPr>
          <w:rFonts w:ascii="Times New Roman" w:hAnsi="Times New Roman" w:cs="Times New Roman"/>
          <w:sz w:val="23"/>
          <w:szCs w:val="23"/>
        </w:rPr>
        <w:t>aplicáveis,</w:t>
      </w:r>
      <w:r>
        <w:rPr>
          <w:rFonts w:ascii="Times New Roman" w:hAnsi="Times New Roman" w:cs="Times New Roman"/>
          <w:spacing w:val="-3"/>
          <w:sz w:val="23"/>
          <w:szCs w:val="23"/>
        </w:rPr>
        <w:t xml:space="preserve"> </w:t>
      </w:r>
      <w:r>
        <w:rPr>
          <w:rFonts w:ascii="Times New Roman" w:hAnsi="Times New Roman" w:cs="Times New Roman"/>
          <w:sz w:val="23"/>
          <w:szCs w:val="23"/>
        </w:rPr>
        <w:t>para</w:t>
      </w:r>
      <w:r>
        <w:rPr>
          <w:rFonts w:ascii="Times New Roman" w:hAnsi="Times New Roman" w:cs="Times New Roman"/>
          <w:spacing w:val="-3"/>
          <w:sz w:val="23"/>
          <w:szCs w:val="23"/>
        </w:rPr>
        <w:t xml:space="preserve"> </w:t>
      </w:r>
      <w:r>
        <w:rPr>
          <w:rFonts w:ascii="Times New Roman" w:hAnsi="Times New Roman" w:cs="Times New Roman"/>
          <w:sz w:val="23"/>
          <w:szCs w:val="23"/>
        </w:rPr>
        <w:t>a</w:t>
      </w:r>
      <w:r>
        <w:rPr>
          <w:rFonts w:ascii="Times New Roman" w:hAnsi="Times New Roman" w:cs="Times New Roman"/>
          <w:spacing w:val="-3"/>
          <w:sz w:val="23"/>
          <w:szCs w:val="23"/>
        </w:rPr>
        <w:t xml:space="preserve"> </w:t>
      </w:r>
      <w:r>
        <w:rPr>
          <w:rFonts w:ascii="Times New Roman" w:hAnsi="Times New Roman" w:cs="Times New Roman"/>
          <w:sz w:val="23"/>
          <w:szCs w:val="23"/>
        </w:rPr>
        <w:t>eventual</w:t>
      </w:r>
      <w:r>
        <w:rPr>
          <w:rFonts w:ascii="Times New Roman" w:hAnsi="Times New Roman" w:cs="Times New Roman"/>
          <w:spacing w:val="-3"/>
          <w:sz w:val="23"/>
          <w:szCs w:val="23"/>
        </w:rPr>
        <w:t xml:space="preserve"> </w:t>
      </w:r>
      <w:r>
        <w:rPr>
          <w:rFonts w:ascii="Times New Roman" w:hAnsi="Times New Roman" w:cs="Times New Roman"/>
          <w:sz w:val="23"/>
          <w:szCs w:val="23"/>
        </w:rPr>
        <w:t>aquisição,</w:t>
      </w:r>
      <w:r>
        <w:rPr>
          <w:rFonts w:ascii="Times New Roman" w:hAnsi="Times New Roman" w:cs="Times New Roman"/>
          <w:spacing w:val="-3"/>
          <w:sz w:val="23"/>
          <w:szCs w:val="23"/>
        </w:rPr>
        <w:t xml:space="preserve"> </w:t>
      </w:r>
      <w:r>
        <w:rPr>
          <w:rFonts w:ascii="Times New Roman" w:hAnsi="Times New Roman" w:cs="Times New Roman"/>
          <w:sz w:val="23"/>
          <w:szCs w:val="23"/>
        </w:rPr>
        <w:t>nas</w:t>
      </w:r>
      <w:r>
        <w:rPr>
          <w:rFonts w:ascii="Times New Roman" w:hAnsi="Times New Roman" w:cs="Times New Roman"/>
          <w:spacing w:val="-3"/>
          <w:sz w:val="23"/>
          <w:szCs w:val="23"/>
        </w:rPr>
        <w:t xml:space="preserve"> </w:t>
      </w:r>
      <w:r>
        <w:rPr>
          <w:rFonts w:ascii="Times New Roman" w:hAnsi="Times New Roman" w:cs="Times New Roman"/>
          <w:sz w:val="23"/>
          <w:szCs w:val="23"/>
        </w:rPr>
        <w:t>condições</w:t>
      </w:r>
      <w:r>
        <w:rPr>
          <w:rFonts w:ascii="Times New Roman" w:hAnsi="Times New Roman" w:cs="Times New Roman"/>
          <w:spacing w:val="-3"/>
          <w:sz w:val="23"/>
          <w:szCs w:val="23"/>
        </w:rPr>
        <w:t xml:space="preserve"> </w:t>
      </w:r>
      <w:r>
        <w:rPr>
          <w:rFonts w:ascii="Times New Roman" w:hAnsi="Times New Roman" w:cs="Times New Roman"/>
          <w:sz w:val="23"/>
          <w:szCs w:val="23"/>
        </w:rPr>
        <w:t>estabelecidas neste instrumento, dos objetos abaixo discriminados.</w:t>
      </w:r>
    </w:p>
    <w:p w:rsidR="002E332A" w:rsidRPr="00B1793C" w:rsidRDefault="00C322DC" w:rsidP="00364C5D">
      <w:pPr>
        <w:pStyle w:val="NormalWeb"/>
        <w:spacing w:afterLines="30" w:line="248" w:lineRule="auto"/>
        <w:rPr>
          <w:rFonts w:ascii="Times New Roman" w:hAnsi="Times New Roman"/>
        </w:rPr>
      </w:pPr>
      <w:r>
        <w:rPr>
          <w:rFonts w:ascii="Times New Roman" w:hAnsi="Times New Roman"/>
          <w:b/>
          <w:sz w:val="23"/>
          <w:szCs w:val="23"/>
        </w:rPr>
        <w:t>CLÁUSULA</w:t>
      </w:r>
      <w:r>
        <w:rPr>
          <w:rFonts w:ascii="Times New Roman" w:hAnsi="Times New Roman"/>
          <w:b/>
          <w:spacing w:val="40"/>
          <w:sz w:val="23"/>
          <w:szCs w:val="23"/>
        </w:rPr>
        <w:t xml:space="preserve"> </w:t>
      </w:r>
      <w:r>
        <w:rPr>
          <w:rFonts w:ascii="Times New Roman" w:hAnsi="Times New Roman"/>
          <w:b/>
          <w:sz w:val="23"/>
          <w:szCs w:val="23"/>
        </w:rPr>
        <w:t>PRIMEIRA</w:t>
      </w:r>
      <w:r>
        <w:rPr>
          <w:rFonts w:ascii="Times New Roman" w:hAnsi="Times New Roman"/>
          <w:b/>
          <w:spacing w:val="40"/>
          <w:sz w:val="23"/>
          <w:szCs w:val="23"/>
        </w:rPr>
        <w:t xml:space="preserve"> </w:t>
      </w:r>
      <w:r w:rsidRPr="00B1793C">
        <w:rPr>
          <w:rFonts w:ascii="Times New Roman" w:hAnsi="Times New Roman"/>
          <w:sz w:val="23"/>
          <w:szCs w:val="23"/>
        </w:rPr>
        <w:t>–</w:t>
      </w:r>
      <w:r w:rsidRPr="00B1793C">
        <w:rPr>
          <w:rFonts w:ascii="Times New Roman" w:hAnsi="Times New Roman"/>
          <w:spacing w:val="40"/>
          <w:sz w:val="23"/>
          <w:szCs w:val="23"/>
        </w:rPr>
        <w:t xml:space="preserve"> </w:t>
      </w:r>
      <w:proofErr w:type="gramStart"/>
      <w:r w:rsidRPr="00B1793C">
        <w:rPr>
          <w:rFonts w:ascii="Times New Roman" w:eastAsia="ArialMT" w:hAnsi="Times New Roman"/>
          <w:sz w:val="23"/>
          <w:szCs w:val="23"/>
        </w:rPr>
        <w:t>A presente</w:t>
      </w:r>
      <w:proofErr w:type="gramEnd"/>
      <w:r w:rsidRPr="00B1793C">
        <w:rPr>
          <w:rFonts w:ascii="Times New Roman" w:eastAsia="ArialMT" w:hAnsi="Times New Roman"/>
          <w:sz w:val="23"/>
          <w:szCs w:val="23"/>
        </w:rPr>
        <w:t xml:space="preserve"> Ata tem por objeto o </w:t>
      </w:r>
      <w:r w:rsidRPr="00B1793C">
        <w:rPr>
          <w:rFonts w:ascii="Times New Roman" w:hAnsi="Times New Roman"/>
          <w:sz w:val="23"/>
          <w:szCs w:val="23"/>
        </w:rPr>
        <w:t>Registro de Preços para futura e eventual aquisição de</w:t>
      </w:r>
      <w:r w:rsidR="00364C5D" w:rsidRPr="00B1793C">
        <w:rPr>
          <w:rFonts w:ascii="Times New Roman" w:hAnsi="Times New Roman"/>
          <w:b/>
          <w:bCs/>
          <w:sz w:val="23"/>
          <w:szCs w:val="23"/>
        </w:rPr>
        <w:t xml:space="preserve"> </w:t>
      </w:r>
      <w:r w:rsidR="00364C5D" w:rsidRPr="00B1793C">
        <w:rPr>
          <w:rFonts w:ascii="Times New Roman" w:hAnsi="Times New Roman"/>
          <w:b/>
          <w:sz w:val="23"/>
          <w:szCs w:val="23"/>
        </w:rPr>
        <w:t>gêneros alimentícios destinados ao preparo e fornecimento de lanches, refeições e à realização de oficinas culinárias e demais atividades desenvolvidas pelas Secretarias Municipais, incluindo as ações promovidas pelo Centro de Atenção Psicossocial (CAPS), Centro de Referência de Assistência Social (CRAS) e Centro de Referência Especializado de Assistência Social (CREAS), observadas as normas sanitárias vigentes e, no caso do CAPS, as diretrizes estabelecidas pela Portaria GM/MS nº 336, de 19 de fevereiro de 2002</w:t>
      </w:r>
      <w:r w:rsidRPr="00B1793C">
        <w:rPr>
          <w:rFonts w:ascii="Times New Roman" w:hAnsi="Times New Roman"/>
          <w:sz w:val="23"/>
          <w:szCs w:val="23"/>
        </w:rPr>
        <w:t xml:space="preserve">, de acordo com as demandas e necessidades das Secretarias Municipais, </w:t>
      </w:r>
      <w:r w:rsidRPr="00B1793C">
        <w:rPr>
          <w:rFonts w:ascii="Times New Roman" w:hAnsi="Times New Roman"/>
          <w:color w:val="000000"/>
          <w:sz w:val="23"/>
          <w:szCs w:val="23"/>
        </w:rPr>
        <w:t xml:space="preserve">observadas </w:t>
      </w:r>
      <w:r w:rsidRPr="00B1793C">
        <w:rPr>
          <w:rFonts w:ascii="Times New Roman" w:hAnsi="Times New Roman"/>
          <w:sz w:val="23"/>
          <w:szCs w:val="23"/>
        </w:rPr>
        <w:t>as disposições estabelecidas no Pregão na Forma Eletrônica nº 0</w:t>
      </w:r>
      <w:r w:rsidR="00364C5D" w:rsidRPr="00B1793C">
        <w:rPr>
          <w:rFonts w:ascii="Times New Roman" w:hAnsi="Times New Roman"/>
          <w:sz w:val="23"/>
          <w:szCs w:val="23"/>
        </w:rPr>
        <w:t>50</w:t>
      </w:r>
      <w:r w:rsidRPr="00B1793C">
        <w:rPr>
          <w:rFonts w:ascii="Times New Roman" w:hAnsi="Times New Roman"/>
          <w:sz w:val="23"/>
          <w:szCs w:val="23"/>
        </w:rPr>
        <w:t>/2026 e a proposta da DETENTORA, independentemente de transcrição para este instrumento, de acordo com o que segue:</w:t>
      </w:r>
    </w:p>
    <w:tbl>
      <w:tblPr>
        <w:tblpPr w:leftFromText="180" w:rightFromText="180" w:vertAnchor="text" w:horzAnchor="page" w:tblpX="1637" w:tblpY="18"/>
        <w:tblOverlap w:val="never"/>
        <w:tblW w:w="8970" w:type="dxa"/>
        <w:tblLayout w:type="fixed"/>
        <w:tblCellMar>
          <w:top w:w="55" w:type="dxa"/>
          <w:left w:w="55" w:type="dxa"/>
          <w:bottom w:w="55" w:type="dxa"/>
          <w:right w:w="55" w:type="dxa"/>
        </w:tblCellMar>
        <w:tblLook w:val="04A0"/>
      </w:tblPr>
      <w:tblGrid>
        <w:gridCol w:w="675"/>
        <w:gridCol w:w="660"/>
        <w:gridCol w:w="600"/>
        <w:gridCol w:w="4875"/>
        <w:gridCol w:w="1020"/>
        <w:gridCol w:w="1140"/>
      </w:tblGrid>
      <w:tr w:rsidR="002E332A">
        <w:trPr>
          <w:trHeight w:val="286"/>
          <w:tblHeader/>
        </w:trPr>
        <w:tc>
          <w:tcPr>
            <w:tcW w:w="675" w:type="dxa"/>
            <w:tcBorders>
              <w:top w:val="single" w:sz="4" w:space="0" w:color="000000"/>
              <w:left w:val="single" w:sz="4" w:space="0" w:color="000000"/>
              <w:bottom w:val="single" w:sz="4" w:space="0" w:color="auto"/>
              <w:right w:val="single" w:sz="4" w:space="0" w:color="000000"/>
            </w:tcBorders>
          </w:tcPr>
          <w:p w:rsidR="002E332A" w:rsidRDefault="00C322DC">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Item</w:t>
            </w:r>
          </w:p>
        </w:tc>
        <w:tc>
          <w:tcPr>
            <w:tcW w:w="660" w:type="dxa"/>
            <w:tcBorders>
              <w:top w:val="single" w:sz="4" w:space="0" w:color="000000"/>
              <w:left w:val="single" w:sz="4" w:space="0" w:color="000000"/>
              <w:bottom w:val="single" w:sz="4" w:space="0" w:color="auto"/>
              <w:right w:val="single" w:sz="4" w:space="0" w:color="000000"/>
            </w:tcBorders>
          </w:tcPr>
          <w:p w:rsidR="002E332A" w:rsidRDefault="00C322DC">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Qtde.</w:t>
            </w:r>
          </w:p>
        </w:tc>
        <w:tc>
          <w:tcPr>
            <w:tcW w:w="600" w:type="dxa"/>
            <w:tcBorders>
              <w:top w:val="single" w:sz="4" w:space="0" w:color="000000"/>
              <w:left w:val="single" w:sz="4" w:space="0" w:color="000000"/>
              <w:bottom w:val="single" w:sz="4" w:space="0" w:color="auto"/>
              <w:right w:val="single" w:sz="4" w:space="0" w:color="000000"/>
            </w:tcBorders>
          </w:tcPr>
          <w:p w:rsidR="002E332A" w:rsidRDefault="00C322DC">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Un</w:t>
            </w:r>
          </w:p>
        </w:tc>
        <w:tc>
          <w:tcPr>
            <w:tcW w:w="4875" w:type="dxa"/>
            <w:tcBorders>
              <w:top w:val="single" w:sz="4" w:space="0" w:color="000000"/>
              <w:left w:val="single" w:sz="4" w:space="0" w:color="000000"/>
              <w:bottom w:val="single" w:sz="4" w:space="0" w:color="auto"/>
              <w:right w:val="single" w:sz="4" w:space="0" w:color="000000"/>
            </w:tcBorders>
          </w:tcPr>
          <w:p w:rsidR="002E332A" w:rsidRDefault="00C322DC">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Especificação/Marca</w:t>
            </w:r>
          </w:p>
        </w:tc>
        <w:tc>
          <w:tcPr>
            <w:tcW w:w="1020" w:type="dxa"/>
            <w:tcBorders>
              <w:top w:val="single" w:sz="4" w:space="0" w:color="000000"/>
              <w:left w:val="single" w:sz="4" w:space="0" w:color="000000"/>
              <w:bottom w:val="single" w:sz="4" w:space="0" w:color="auto"/>
              <w:right w:val="single" w:sz="4" w:space="0" w:color="000000"/>
            </w:tcBorders>
          </w:tcPr>
          <w:p w:rsidR="002E332A" w:rsidRDefault="00C322DC">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Valor Un (R$)</w:t>
            </w:r>
          </w:p>
        </w:tc>
        <w:tc>
          <w:tcPr>
            <w:tcW w:w="1140" w:type="dxa"/>
            <w:tcBorders>
              <w:top w:val="single" w:sz="4" w:space="0" w:color="000000"/>
              <w:left w:val="single" w:sz="4" w:space="0" w:color="000000"/>
              <w:bottom w:val="single" w:sz="4" w:space="0" w:color="auto"/>
              <w:right w:val="single" w:sz="4" w:space="0" w:color="000000"/>
            </w:tcBorders>
          </w:tcPr>
          <w:p w:rsidR="002E332A" w:rsidRDefault="00C322DC">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Valor Total (R$)</w:t>
            </w:r>
          </w:p>
        </w:tc>
      </w:tr>
      <w:tr w:rsidR="002E332A">
        <w:trPr>
          <w:trHeight w:val="509"/>
        </w:trPr>
        <w:tc>
          <w:tcPr>
            <w:tcW w:w="675" w:type="dxa"/>
            <w:tcBorders>
              <w:top w:val="single" w:sz="4" w:space="0" w:color="auto"/>
              <w:left w:val="single" w:sz="4" w:space="0" w:color="auto"/>
              <w:bottom w:val="nil"/>
              <w:right w:val="single" w:sz="4" w:space="0" w:color="000000"/>
            </w:tcBorders>
            <w:vAlign w:val="center"/>
          </w:tcPr>
          <w:p w:rsidR="002E332A" w:rsidRDefault="00C322DC">
            <w:pPr>
              <w:pStyle w:val="Ttulodetabela"/>
              <w:snapToGrid w:val="0"/>
              <w:spacing w:before="0" w:after="0" w:line="240" w:lineRule="auto"/>
              <w:rPr>
                <w:rFonts w:ascii="Times New Roman" w:hAnsi="Times New Roman" w:cs="Times New Roman"/>
                <w:szCs w:val="22"/>
              </w:rPr>
            </w:pPr>
            <w:proofErr w:type="gramStart"/>
            <w:r>
              <w:rPr>
                <w:rFonts w:ascii="Times New Roman" w:hAnsi="Times New Roman" w:cs="Times New Roman"/>
                <w:b w:val="0"/>
                <w:i w:val="0"/>
                <w:szCs w:val="22"/>
              </w:rPr>
              <w:t>1</w:t>
            </w:r>
            <w:proofErr w:type="gramEnd"/>
          </w:p>
        </w:tc>
        <w:tc>
          <w:tcPr>
            <w:tcW w:w="660" w:type="dxa"/>
            <w:tcBorders>
              <w:top w:val="single" w:sz="4" w:space="0" w:color="auto"/>
              <w:left w:val="single" w:sz="4" w:space="0" w:color="000000"/>
              <w:bottom w:val="nil"/>
              <w:right w:val="single" w:sz="4" w:space="0" w:color="000000"/>
            </w:tcBorders>
            <w:vAlign w:val="center"/>
          </w:tcPr>
          <w:p w:rsidR="002E332A" w:rsidRDefault="00C322DC">
            <w:pPr>
              <w:snapToGrid w:val="0"/>
              <w:spacing w:after="0" w:line="240" w:lineRule="auto"/>
              <w:jc w:val="center"/>
              <w:rPr>
                <w:rFonts w:ascii="Times New Roman" w:hAnsi="Times New Roman"/>
              </w:rPr>
            </w:pPr>
            <w:r>
              <w:rPr>
                <w:rFonts w:ascii="Times New Roman" w:hAnsi="Times New Roman" w:cs="Times New Roman"/>
              </w:rPr>
              <w:t>1</w:t>
            </w:r>
            <w:r w:rsidR="00364C5D">
              <w:rPr>
                <w:rFonts w:ascii="Times New Roman" w:hAnsi="Times New Roman" w:cs="Times New Roman"/>
              </w:rPr>
              <w:t>80</w:t>
            </w:r>
          </w:p>
        </w:tc>
        <w:tc>
          <w:tcPr>
            <w:tcW w:w="600" w:type="dxa"/>
            <w:tcBorders>
              <w:top w:val="single" w:sz="4" w:space="0" w:color="auto"/>
              <w:left w:val="single" w:sz="4" w:space="0" w:color="000000"/>
              <w:bottom w:val="nil"/>
              <w:right w:val="single" w:sz="4" w:space="0" w:color="000000"/>
            </w:tcBorders>
            <w:vAlign w:val="center"/>
          </w:tcPr>
          <w:p w:rsidR="002E332A" w:rsidRDefault="00364C5D">
            <w:pPr>
              <w:snapToGrid w:val="0"/>
              <w:spacing w:after="0" w:line="240" w:lineRule="auto"/>
              <w:jc w:val="center"/>
              <w:rPr>
                <w:rFonts w:ascii="Times New Roman" w:hAnsi="Times New Roman"/>
              </w:rPr>
            </w:pPr>
            <w:r>
              <w:rPr>
                <w:rFonts w:ascii="Times New Roman" w:hAnsi="Times New Roman"/>
              </w:rPr>
              <w:t>KG</w:t>
            </w:r>
          </w:p>
        </w:tc>
        <w:tc>
          <w:tcPr>
            <w:tcW w:w="4875" w:type="dxa"/>
            <w:tcBorders>
              <w:top w:val="single" w:sz="4" w:space="0" w:color="auto"/>
              <w:left w:val="single" w:sz="4" w:space="0" w:color="000000"/>
              <w:bottom w:val="nil"/>
              <w:right w:val="single" w:sz="4" w:space="0" w:color="000000"/>
            </w:tcBorders>
            <w:shd w:val="clear" w:color="auto" w:fill="auto"/>
          </w:tcPr>
          <w:p w:rsidR="002E332A" w:rsidRDefault="00364C5D">
            <w:pPr>
              <w:spacing w:after="0" w:line="240" w:lineRule="auto"/>
              <w:jc w:val="both"/>
              <w:rPr>
                <w:rFonts w:ascii="Times New Roman" w:hAnsi="Times New Roman" w:cs="Times New Roman"/>
              </w:rPr>
            </w:pPr>
            <w:r w:rsidRPr="00A377F4">
              <w:rPr>
                <w:rFonts w:ascii="Times New Roman" w:hAnsi="Times New Roman" w:cs="Times New Roman"/>
                <w:sz w:val="24"/>
                <w:szCs w:val="24"/>
              </w:rPr>
              <w:t>ABACAXI FRUTA INTEIRA Abacaxi fruta inteira, produto in natura, unidade de tamanho médio, fruta firme, sem machucados internos e externos, grau médio de amadurecimento, fruta limpa. Embalagem primária: caixa plástica vazada e limpa.</w:t>
            </w:r>
          </w:p>
        </w:tc>
        <w:tc>
          <w:tcPr>
            <w:tcW w:w="1020" w:type="dxa"/>
            <w:tcBorders>
              <w:top w:val="single" w:sz="4" w:space="0" w:color="auto"/>
              <w:left w:val="single" w:sz="4" w:space="0" w:color="000000"/>
              <w:bottom w:val="nil"/>
              <w:right w:val="single" w:sz="4" w:space="0" w:color="000000"/>
            </w:tcBorders>
            <w:vAlign w:val="center"/>
          </w:tcPr>
          <w:p w:rsidR="002E332A" w:rsidRDefault="00C322DC">
            <w:pPr>
              <w:pStyle w:val="Ttulodetabela"/>
              <w:snapToGrid w:val="0"/>
              <w:spacing w:before="0" w:after="0" w:line="240" w:lineRule="auto"/>
              <w:rPr>
                <w:rFonts w:ascii="Times New Roman" w:hAnsi="Times New Roman" w:cs="Times New Roman"/>
                <w:szCs w:val="22"/>
              </w:rPr>
            </w:pPr>
            <w:r>
              <w:rPr>
                <w:rFonts w:ascii="Times New Roman" w:hAnsi="Times New Roman" w:cs="Times New Roman"/>
                <w:b w:val="0"/>
                <w:i w:val="0"/>
                <w:szCs w:val="22"/>
              </w:rPr>
              <w:t>***</w:t>
            </w:r>
          </w:p>
        </w:tc>
        <w:tc>
          <w:tcPr>
            <w:tcW w:w="1140" w:type="dxa"/>
            <w:tcBorders>
              <w:top w:val="single" w:sz="4" w:space="0" w:color="auto"/>
              <w:left w:val="single" w:sz="4" w:space="0" w:color="000000"/>
              <w:bottom w:val="nil"/>
              <w:right w:val="single" w:sz="4" w:space="0" w:color="auto"/>
            </w:tcBorders>
            <w:vAlign w:val="center"/>
          </w:tcPr>
          <w:p w:rsidR="002E332A" w:rsidRDefault="00C322DC">
            <w:pPr>
              <w:pStyle w:val="Ttulodetabela"/>
              <w:snapToGrid w:val="0"/>
              <w:spacing w:before="0" w:after="0" w:line="240" w:lineRule="auto"/>
              <w:rPr>
                <w:rFonts w:ascii="Times New Roman" w:hAnsi="Times New Roman" w:cs="Times New Roman"/>
                <w:szCs w:val="22"/>
              </w:rPr>
            </w:pPr>
            <w:r>
              <w:rPr>
                <w:rFonts w:ascii="Times New Roman" w:hAnsi="Times New Roman" w:cs="Times New Roman"/>
                <w:b w:val="0"/>
                <w:i w:val="0"/>
                <w:szCs w:val="22"/>
              </w:rPr>
              <w:t>***</w:t>
            </w:r>
          </w:p>
        </w:tc>
      </w:tr>
      <w:tr w:rsidR="002E332A">
        <w:trPr>
          <w:trHeight w:val="545"/>
        </w:trPr>
        <w:tc>
          <w:tcPr>
            <w:tcW w:w="675" w:type="dxa"/>
            <w:tcBorders>
              <w:top w:val="nil"/>
              <w:left w:val="single" w:sz="4" w:space="0" w:color="auto"/>
              <w:bottom w:val="nil"/>
              <w:right w:val="single" w:sz="4" w:space="0" w:color="000000"/>
            </w:tcBorders>
            <w:vAlign w:val="center"/>
          </w:tcPr>
          <w:p w:rsidR="002E332A" w:rsidRDefault="00C322DC">
            <w:pPr>
              <w:pStyle w:val="Ttulodetabela"/>
              <w:snapToGrid w:val="0"/>
              <w:spacing w:before="0" w:after="0" w:line="240" w:lineRule="auto"/>
              <w:rPr>
                <w:rFonts w:ascii="Times New Roman" w:hAnsi="Times New Roman" w:cs="Times New Roman"/>
                <w:szCs w:val="22"/>
              </w:rPr>
            </w:pPr>
            <w:proofErr w:type="gramStart"/>
            <w:r>
              <w:rPr>
                <w:rFonts w:ascii="Times New Roman" w:hAnsi="Times New Roman" w:cs="Times New Roman"/>
                <w:b w:val="0"/>
                <w:i w:val="0"/>
                <w:szCs w:val="22"/>
              </w:rPr>
              <w:t>2</w:t>
            </w:r>
            <w:proofErr w:type="gramEnd"/>
          </w:p>
        </w:tc>
        <w:tc>
          <w:tcPr>
            <w:tcW w:w="660" w:type="dxa"/>
            <w:tcBorders>
              <w:top w:val="nil"/>
              <w:left w:val="single" w:sz="4" w:space="0" w:color="000000"/>
              <w:bottom w:val="nil"/>
              <w:right w:val="single" w:sz="4" w:space="0" w:color="000000"/>
            </w:tcBorders>
            <w:vAlign w:val="center"/>
          </w:tcPr>
          <w:p w:rsidR="002E332A" w:rsidRDefault="00364C5D">
            <w:pPr>
              <w:snapToGrid w:val="0"/>
              <w:spacing w:after="0" w:line="240" w:lineRule="auto"/>
              <w:jc w:val="center"/>
              <w:rPr>
                <w:rFonts w:ascii="Times New Roman" w:hAnsi="Times New Roman"/>
              </w:rPr>
            </w:pPr>
            <w:r>
              <w:rPr>
                <w:rFonts w:ascii="Times New Roman" w:hAnsi="Times New Roman"/>
              </w:rPr>
              <w:t>90</w:t>
            </w:r>
          </w:p>
        </w:tc>
        <w:tc>
          <w:tcPr>
            <w:tcW w:w="600" w:type="dxa"/>
            <w:tcBorders>
              <w:top w:val="nil"/>
              <w:left w:val="single" w:sz="4" w:space="0" w:color="000000"/>
              <w:bottom w:val="nil"/>
              <w:right w:val="single" w:sz="4" w:space="0" w:color="000000"/>
            </w:tcBorders>
            <w:vAlign w:val="center"/>
          </w:tcPr>
          <w:p w:rsidR="002E332A" w:rsidRDefault="00364C5D">
            <w:pPr>
              <w:snapToGrid w:val="0"/>
              <w:spacing w:after="0" w:line="240" w:lineRule="auto"/>
              <w:jc w:val="center"/>
              <w:rPr>
                <w:rFonts w:ascii="Times New Roman" w:hAnsi="Times New Roman"/>
              </w:rPr>
            </w:pPr>
            <w:r>
              <w:rPr>
                <w:rFonts w:ascii="Times New Roman" w:hAnsi="Times New Roman"/>
              </w:rPr>
              <w:t>PC</w:t>
            </w:r>
          </w:p>
        </w:tc>
        <w:tc>
          <w:tcPr>
            <w:tcW w:w="4875" w:type="dxa"/>
            <w:tcBorders>
              <w:top w:val="nil"/>
              <w:left w:val="single" w:sz="4" w:space="0" w:color="000000"/>
              <w:bottom w:val="nil"/>
              <w:right w:val="single" w:sz="4" w:space="0" w:color="000000"/>
            </w:tcBorders>
            <w:shd w:val="clear" w:color="auto" w:fill="auto"/>
          </w:tcPr>
          <w:p w:rsidR="002E332A" w:rsidRDefault="00364C5D">
            <w:pPr>
              <w:spacing w:after="0" w:line="240" w:lineRule="auto"/>
              <w:jc w:val="both"/>
              <w:rPr>
                <w:rFonts w:ascii="Times New Roman" w:hAnsi="Times New Roman" w:cs="Times New Roman"/>
              </w:rPr>
            </w:pPr>
            <w:r w:rsidRPr="00A377F4">
              <w:rPr>
                <w:rFonts w:ascii="Times New Roman" w:hAnsi="Times New Roman" w:cs="Times New Roman"/>
                <w:sz w:val="24"/>
                <w:szCs w:val="24"/>
              </w:rPr>
              <w:t xml:space="preserve">ACHOCOLATADO EM PÓ 400G Achocolatado em pó, embalagem de no mínimo 400g do produto, com identificação do produto, rótulo com ingredientes, tabela nutricional, peso, fabricante, data de fabricação e validade, n.º lote. </w:t>
            </w:r>
            <w:r w:rsidRPr="00A377F4">
              <w:rPr>
                <w:rFonts w:ascii="Times New Roman" w:hAnsi="Times New Roman" w:cs="Times New Roman"/>
                <w:sz w:val="24"/>
                <w:szCs w:val="24"/>
              </w:rPr>
              <w:lastRenderedPageBreak/>
              <w:t xml:space="preserve">Validade mínima de </w:t>
            </w:r>
            <w:proofErr w:type="gramStart"/>
            <w:r w:rsidRPr="00A377F4">
              <w:rPr>
                <w:rFonts w:ascii="Times New Roman" w:hAnsi="Times New Roman" w:cs="Times New Roman"/>
                <w:sz w:val="24"/>
                <w:szCs w:val="24"/>
              </w:rPr>
              <w:t>6</w:t>
            </w:r>
            <w:proofErr w:type="gramEnd"/>
            <w:r w:rsidRPr="00A377F4">
              <w:rPr>
                <w:rFonts w:ascii="Times New Roman" w:hAnsi="Times New Roman" w:cs="Times New Roman"/>
                <w:sz w:val="24"/>
                <w:szCs w:val="24"/>
              </w:rPr>
              <w:t xml:space="preserve"> (seis) meses, a partir da data da entrega.</w:t>
            </w:r>
          </w:p>
        </w:tc>
        <w:tc>
          <w:tcPr>
            <w:tcW w:w="1020" w:type="dxa"/>
            <w:tcBorders>
              <w:top w:val="nil"/>
              <w:left w:val="single" w:sz="4" w:space="0" w:color="000000"/>
              <w:bottom w:val="nil"/>
              <w:right w:val="single" w:sz="4" w:space="0" w:color="000000"/>
            </w:tcBorders>
            <w:vAlign w:val="center"/>
          </w:tcPr>
          <w:p w:rsidR="002E332A" w:rsidRDefault="00C322DC">
            <w:pPr>
              <w:pStyle w:val="Ttulodetabela"/>
              <w:snapToGrid w:val="0"/>
              <w:spacing w:before="0" w:after="0" w:line="240" w:lineRule="auto"/>
              <w:rPr>
                <w:rFonts w:ascii="Times New Roman" w:hAnsi="Times New Roman" w:cs="Times New Roman"/>
                <w:b w:val="0"/>
                <w:i w:val="0"/>
                <w:szCs w:val="22"/>
              </w:rPr>
            </w:pPr>
            <w:r>
              <w:rPr>
                <w:rFonts w:ascii="Times New Roman" w:hAnsi="Times New Roman" w:cs="Times New Roman"/>
                <w:b w:val="0"/>
                <w:i w:val="0"/>
                <w:szCs w:val="22"/>
              </w:rPr>
              <w:lastRenderedPageBreak/>
              <w:t>***</w:t>
            </w:r>
          </w:p>
        </w:tc>
        <w:tc>
          <w:tcPr>
            <w:tcW w:w="1140" w:type="dxa"/>
            <w:tcBorders>
              <w:top w:val="nil"/>
              <w:left w:val="single" w:sz="4" w:space="0" w:color="000000"/>
              <w:bottom w:val="nil"/>
              <w:right w:val="single" w:sz="4" w:space="0" w:color="auto"/>
            </w:tcBorders>
            <w:vAlign w:val="center"/>
          </w:tcPr>
          <w:p w:rsidR="002E332A" w:rsidRDefault="00C322DC">
            <w:pPr>
              <w:pStyle w:val="Ttulodetabela"/>
              <w:snapToGrid w:val="0"/>
              <w:spacing w:before="0" w:after="0" w:line="240" w:lineRule="auto"/>
              <w:rPr>
                <w:rFonts w:ascii="Times New Roman" w:hAnsi="Times New Roman" w:cs="Times New Roman"/>
                <w:b w:val="0"/>
                <w:i w:val="0"/>
                <w:szCs w:val="22"/>
              </w:rPr>
            </w:pPr>
            <w:r>
              <w:rPr>
                <w:rFonts w:ascii="Times New Roman" w:hAnsi="Times New Roman" w:cs="Times New Roman"/>
                <w:b w:val="0"/>
                <w:i w:val="0"/>
                <w:szCs w:val="22"/>
              </w:rPr>
              <w:t>***</w:t>
            </w:r>
          </w:p>
        </w:tc>
      </w:tr>
      <w:tr w:rsidR="002E332A">
        <w:trPr>
          <w:trHeight w:val="554"/>
        </w:trPr>
        <w:tc>
          <w:tcPr>
            <w:tcW w:w="675" w:type="dxa"/>
            <w:tcBorders>
              <w:top w:val="nil"/>
              <w:left w:val="single" w:sz="4" w:space="0" w:color="auto"/>
              <w:bottom w:val="nil"/>
              <w:right w:val="single" w:sz="4" w:space="0" w:color="000000"/>
            </w:tcBorders>
            <w:vAlign w:val="center"/>
          </w:tcPr>
          <w:p w:rsidR="002E332A" w:rsidRDefault="00C322DC">
            <w:pPr>
              <w:pStyle w:val="Ttulodetabela"/>
              <w:snapToGrid w:val="0"/>
              <w:spacing w:before="0" w:after="0" w:line="240" w:lineRule="auto"/>
              <w:rPr>
                <w:rFonts w:ascii="Times New Roman" w:hAnsi="Times New Roman" w:cs="Times New Roman"/>
                <w:b w:val="0"/>
                <w:i w:val="0"/>
                <w:szCs w:val="22"/>
              </w:rPr>
            </w:pPr>
            <w:proofErr w:type="gramStart"/>
            <w:r>
              <w:rPr>
                <w:rFonts w:ascii="Times New Roman" w:hAnsi="Times New Roman" w:cs="Times New Roman"/>
                <w:b w:val="0"/>
                <w:i w:val="0"/>
                <w:szCs w:val="22"/>
              </w:rPr>
              <w:lastRenderedPageBreak/>
              <w:t>3</w:t>
            </w:r>
            <w:proofErr w:type="gramEnd"/>
          </w:p>
        </w:tc>
        <w:tc>
          <w:tcPr>
            <w:tcW w:w="660" w:type="dxa"/>
            <w:tcBorders>
              <w:top w:val="nil"/>
              <w:left w:val="single" w:sz="4" w:space="0" w:color="000000"/>
              <w:bottom w:val="nil"/>
              <w:right w:val="single" w:sz="4" w:space="0" w:color="000000"/>
            </w:tcBorders>
            <w:vAlign w:val="center"/>
          </w:tcPr>
          <w:p w:rsidR="002E332A" w:rsidRDefault="00364C5D">
            <w:pPr>
              <w:snapToGrid w:val="0"/>
              <w:spacing w:after="0" w:line="240" w:lineRule="auto"/>
              <w:jc w:val="center"/>
              <w:rPr>
                <w:rFonts w:ascii="Times New Roman" w:hAnsi="Times New Roman"/>
              </w:rPr>
            </w:pPr>
            <w:r>
              <w:rPr>
                <w:rFonts w:ascii="Times New Roman" w:hAnsi="Times New Roman"/>
              </w:rPr>
              <w:t>140</w:t>
            </w:r>
          </w:p>
        </w:tc>
        <w:tc>
          <w:tcPr>
            <w:tcW w:w="600" w:type="dxa"/>
            <w:tcBorders>
              <w:top w:val="nil"/>
              <w:left w:val="single" w:sz="4" w:space="0" w:color="000000"/>
              <w:bottom w:val="nil"/>
              <w:right w:val="single" w:sz="4" w:space="0" w:color="000000"/>
            </w:tcBorders>
            <w:vAlign w:val="center"/>
          </w:tcPr>
          <w:p w:rsidR="002E332A" w:rsidRDefault="00364C5D">
            <w:pPr>
              <w:snapToGrid w:val="0"/>
              <w:spacing w:after="0" w:line="240" w:lineRule="auto"/>
              <w:jc w:val="center"/>
              <w:rPr>
                <w:rFonts w:ascii="Times New Roman" w:hAnsi="Times New Roman"/>
              </w:rPr>
            </w:pPr>
            <w:r>
              <w:rPr>
                <w:rFonts w:ascii="Times New Roman" w:hAnsi="Times New Roman"/>
              </w:rPr>
              <w:t>PC</w:t>
            </w:r>
          </w:p>
        </w:tc>
        <w:tc>
          <w:tcPr>
            <w:tcW w:w="4875" w:type="dxa"/>
            <w:tcBorders>
              <w:top w:val="nil"/>
              <w:left w:val="single" w:sz="4" w:space="0" w:color="000000"/>
              <w:bottom w:val="nil"/>
              <w:right w:val="single" w:sz="4" w:space="0" w:color="000000"/>
            </w:tcBorders>
            <w:shd w:val="clear" w:color="auto" w:fill="auto"/>
          </w:tcPr>
          <w:p w:rsidR="002E332A" w:rsidRDefault="00364C5D">
            <w:pPr>
              <w:spacing w:after="0" w:line="240" w:lineRule="auto"/>
              <w:jc w:val="both"/>
              <w:rPr>
                <w:rFonts w:ascii="Times New Roman" w:hAnsi="Times New Roman" w:cs="Times New Roman"/>
              </w:rPr>
            </w:pPr>
            <w:r w:rsidRPr="00A377F4">
              <w:rPr>
                <w:rFonts w:ascii="Times New Roman" w:hAnsi="Times New Roman" w:cs="Times New Roman"/>
                <w:sz w:val="24"/>
                <w:szCs w:val="24"/>
              </w:rPr>
              <w:t xml:space="preserve">AÇÚCAR BRANCO CRISTAL </w:t>
            </w:r>
            <w:proofErr w:type="gramStart"/>
            <w:r w:rsidRPr="00A377F4">
              <w:rPr>
                <w:rFonts w:ascii="Times New Roman" w:hAnsi="Times New Roman" w:cs="Times New Roman"/>
                <w:sz w:val="24"/>
                <w:szCs w:val="24"/>
              </w:rPr>
              <w:t>2kg</w:t>
            </w:r>
            <w:proofErr w:type="gramEnd"/>
            <w:r w:rsidRPr="00A377F4">
              <w:rPr>
                <w:rFonts w:ascii="Times New Roman" w:hAnsi="Times New Roman" w:cs="Times New Roman"/>
                <w:sz w:val="24"/>
                <w:szCs w:val="24"/>
              </w:rPr>
              <w:t xml:space="preserve"> Embalagem de 2kg do produto, com identificação do produto, rótulo com ingredientes, tabela nutricional, peso, fabricante, data de fabricação e validade, n.º lote. Validade mínima de </w:t>
            </w:r>
            <w:proofErr w:type="gramStart"/>
            <w:r w:rsidRPr="00A377F4">
              <w:rPr>
                <w:rFonts w:ascii="Times New Roman" w:hAnsi="Times New Roman" w:cs="Times New Roman"/>
                <w:sz w:val="24"/>
                <w:szCs w:val="24"/>
              </w:rPr>
              <w:t>6</w:t>
            </w:r>
            <w:proofErr w:type="gramEnd"/>
            <w:r w:rsidRPr="00A377F4">
              <w:rPr>
                <w:rFonts w:ascii="Times New Roman" w:hAnsi="Times New Roman" w:cs="Times New Roman"/>
                <w:sz w:val="24"/>
                <w:szCs w:val="24"/>
              </w:rPr>
              <w:t xml:space="preserve"> (seis) meses, a partir da data da entrega. </w:t>
            </w:r>
          </w:p>
        </w:tc>
        <w:tc>
          <w:tcPr>
            <w:tcW w:w="1020" w:type="dxa"/>
            <w:tcBorders>
              <w:top w:val="nil"/>
              <w:left w:val="single" w:sz="4" w:space="0" w:color="000000"/>
              <w:bottom w:val="nil"/>
              <w:right w:val="single" w:sz="4" w:space="0" w:color="000000"/>
            </w:tcBorders>
            <w:vAlign w:val="center"/>
          </w:tcPr>
          <w:p w:rsidR="002E332A" w:rsidRDefault="00C322DC">
            <w:pPr>
              <w:pStyle w:val="Ttulodetabela"/>
              <w:snapToGrid w:val="0"/>
              <w:spacing w:before="0" w:after="0" w:line="240" w:lineRule="auto"/>
              <w:rPr>
                <w:rFonts w:ascii="Times New Roman" w:hAnsi="Times New Roman" w:cs="Times New Roman"/>
                <w:b w:val="0"/>
                <w:i w:val="0"/>
                <w:szCs w:val="22"/>
              </w:rPr>
            </w:pPr>
            <w:r>
              <w:rPr>
                <w:rFonts w:ascii="Times New Roman" w:hAnsi="Times New Roman" w:cs="Times New Roman"/>
                <w:b w:val="0"/>
                <w:i w:val="0"/>
                <w:szCs w:val="22"/>
              </w:rPr>
              <w:t>***</w:t>
            </w:r>
          </w:p>
        </w:tc>
        <w:tc>
          <w:tcPr>
            <w:tcW w:w="1140" w:type="dxa"/>
            <w:tcBorders>
              <w:top w:val="nil"/>
              <w:left w:val="single" w:sz="4" w:space="0" w:color="000000"/>
              <w:bottom w:val="nil"/>
              <w:right w:val="single" w:sz="4" w:space="0" w:color="auto"/>
            </w:tcBorders>
            <w:vAlign w:val="center"/>
          </w:tcPr>
          <w:p w:rsidR="002E332A" w:rsidRDefault="00C322DC">
            <w:pPr>
              <w:pStyle w:val="Ttulodetabela"/>
              <w:snapToGrid w:val="0"/>
              <w:spacing w:before="0" w:after="0" w:line="240" w:lineRule="auto"/>
              <w:rPr>
                <w:rFonts w:ascii="Times New Roman" w:hAnsi="Times New Roman" w:cs="Times New Roman"/>
                <w:b w:val="0"/>
                <w:i w:val="0"/>
                <w:szCs w:val="22"/>
              </w:rPr>
            </w:pPr>
            <w:r>
              <w:rPr>
                <w:rFonts w:ascii="Times New Roman" w:hAnsi="Times New Roman" w:cs="Times New Roman"/>
                <w:b w:val="0"/>
                <w:i w:val="0"/>
                <w:szCs w:val="22"/>
              </w:rPr>
              <w:t>***</w:t>
            </w:r>
          </w:p>
        </w:tc>
      </w:tr>
      <w:tr w:rsidR="002E332A">
        <w:tc>
          <w:tcPr>
            <w:tcW w:w="675" w:type="dxa"/>
            <w:tcBorders>
              <w:top w:val="nil"/>
              <w:left w:val="single" w:sz="4" w:space="0" w:color="auto"/>
              <w:bottom w:val="single" w:sz="4" w:space="0" w:color="auto"/>
              <w:right w:val="single" w:sz="4" w:space="0" w:color="000000"/>
            </w:tcBorders>
            <w:vAlign w:val="center"/>
          </w:tcPr>
          <w:p w:rsidR="002E332A" w:rsidRDefault="00C322DC">
            <w:pPr>
              <w:pStyle w:val="Ttulodetabela"/>
              <w:snapToGrid w:val="0"/>
              <w:spacing w:before="0" w:after="0" w:line="240" w:lineRule="auto"/>
              <w:rPr>
                <w:rFonts w:ascii="Times New Roman" w:hAnsi="Times New Roman" w:cs="Times New Roman"/>
                <w:b w:val="0"/>
                <w:i w:val="0"/>
                <w:szCs w:val="22"/>
              </w:rPr>
            </w:pPr>
            <w:r>
              <w:rPr>
                <w:rFonts w:ascii="Times New Roman" w:hAnsi="Times New Roman" w:cs="Times New Roman"/>
                <w:b w:val="0"/>
                <w:i w:val="0"/>
                <w:szCs w:val="22"/>
              </w:rPr>
              <w:t>...</w:t>
            </w:r>
          </w:p>
        </w:tc>
        <w:tc>
          <w:tcPr>
            <w:tcW w:w="660" w:type="dxa"/>
            <w:tcBorders>
              <w:top w:val="nil"/>
              <w:left w:val="single" w:sz="4" w:space="0" w:color="000000"/>
              <w:bottom w:val="single" w:sz="4" w:space="0" w:color="auto"/>
              <w:right w:val="single" w:sz="4" w:space="0" w:color="000000"/>
            </w:tcBorders>
            <w:vAlign w:val="center"/>
          </w:tcPr>
          <w:p w:rsidR="002E332A" w:rsidRDefault="00C322DC">
            <w:pPr>
              <w:pStyle w:val="Ttulodetabela"/>
              <w:snapToGrid w:val="0"/>
              <w:spacing w:before="0" w:after="0" w:line="240" w:lineRule="auto"/>
              <w:rPr>
                <w:rFonts w:ascii="Times New Roman" w:hAnsi="Times New Roman" w:cs="Times New Roman"/>
                <w:b w:val="0"/>
                <w:i w:val="0"/>
                <w:szCs w:val="22"/>
              </w:rPr>
            </w:pPr>
            <w:proofErr w:type="gramStart"/>
            <w:r>
              <w:rPr>
                <w:rFonts w:ascii="Times New Roman" w:hAnsi="Times New Roman" w:cs="Times New Roman"/>
                <w:b w:val="0"/>
                <w:i w:val="0"/>
                <w:szCs w:val="22"/>
              </w:rPr>
              <w:t>..</w:t>
            </w:r>
            <w:proofErr w:type="gramEnd"/>
          </w:p>
        </w:tc>
        <w:tc>
          <w:tcPr>
            <w:tcW w:w="600" w:type="dxa"/>
            <w:tcBorders>
              <w:top w:val="nil"/>
              <w:left w:val="single" w:sz="4" w:space="0" w:color="000000"/>
              <w:bottom w:val="single" w:sz="4" w:space="0" w:color="auto"/>
              <w:right w:val="single" w:sz="4" w:space="0" w:color="000000"/>
            </w:tcBorders>
            <w:vAlign w:val="center"/>
          </w:tcPr>
          <w:p w:rsidR="002E332A" w:rsidRDefault="00C322DC">
            <w:pPr>
              <w:pStyle w:val="Ttulodetabela"/>
              <w:snapToGrid w:val="0"/>
              <w:spacing w:before="0" w:after="0" w:line="240" w:lineRule="auto"/>
              <w:rPr>
                <w:rFonts w:ascii="Times New Roman" w:hAnsi="Times New Roman" w:cs="Times New Roman"/>
                <w:b w:val="0"/>
                <w:bCs/>
                <w:i w:val="0"/>
                <w:iCs/>
                <w:szCs w:val="22"/>
              </w:rPr>
            </w:pPr>
            <w:proofErr w:type="gramStart"/>
            <w:r>
              <w:rPr>
                <w:rFonts w:ascii="Times New Roman" w:hAnsi="Times New Roman" w:cs="Times New Roman"/>
                <w:b w:val="0"/>
                <w:bCs/>
                <w:i w:val="0"/>
                <w:iCs/>
                <w:szCs w:val="22"/>
              </w:rPr>
              <w:t>..</w:t>
            </w:r>
            <w:proofErr w:type="gramEnd"/>
          </w:p>
        </w:tc>
        <w:tc>
          <w:tcPr>
            <w:tcW w:w="4875" w:type="dxa"/>
            <w:tcBorders>
              <w:top w:val="nil"/>
              <w:left w:val="single" w:sz="4" w:space="0" w:color="000000"/>
              <w:bottom w:val="single" w:sz="4" w:space="0" w:color="auto"/>
              <w:right w:val="single" w:sz="4" w:space="0" w:color="000000"/>
            </w:tcBorders>
            <w:shd w:val="clear" w:color="auto" w:fill="auto"/>
            <w:vAlign w:val="center"/>
          </w:tcPr>
          <w:p w:rsidR="002E332A" w:rsidRDefault="00C322DC">
            <w:pPr>
              <w:snapToGrid w:val="0"/>
              <w:spacing w:after="0" w:line="240" w:lineRule="auto"/>
              <w:rPr>
                <w:rFonts w:ascii="Times New Roman" w:hAnsi="Times New Roman"/>
              </w:rPr>
            </w:pPr>
            <w:r>
              <w:rPr>
                <w:rFonts w:ascii="Times New Roman" w:hAnsi="Times New Roman"/>
              </w:rPr>
              <w:t>...</w:t>
            </w:r>
          </w:p>
        </w:tc>
        <w:tc>
          <w:tcPr>
            <w:tcW w:w="1020" w:type="dxa"/>
            <w:tcBorders>
              <w:top w:val="nil"/>
              <w:left w:val="single" w:sz="4" w:space="0" w:color="000000"/>
              <w:bottom w:val="single" w:sz="4" w:space="0" w:color="auto"/>
              <w:right w:val="single" w:sz="4" w:space="0" w:color="000000"/>
            </w:tcBorders>
            <w:vAlign w:val="center"/>
          </w:tcPr>
          <w:p w:rsidR="002E332A" w:rsidRDefault="002E332A">
            <w:pPr>
              <w:pStyle w:val="Ttulodetabela"/>
              <w:snapToGrid w:val="0"/>
              <w:spacing w:before="0" w:after="0" w:line="240" w:lineRule="auto"/>
              <w:rPr>
                <w:rFonts w:ascii="Times New Roman" w:hAnsi="Times New Roman" w:cs="Times New Roman"/>
                <w:b w:val="0"/>
                <w:i w:val="0"/>
                <w:szCs w:val="22"/>
              </w:rPr>
            </w:pPr>
          </w:p>
        </w:tc>
        <w:tc>
          <w:tcPr>
            <w:tcW w:w="1140" w:type="dxa"/>
            <w:tcBorders>
              <w:top w:val="nil"/>
              <w:left w:val="single" w:sz="4" w:space="0" w:color="000000"/>
              <w:bottom w:val="single" w:sz="4" w:space="0" w:color="auto"/>
              <w:right w:val="single" w:sz="4" w:space="0" w:color="auto"/>
            </w:tcBorders>
            <w:vAlign w:val="center"/>
          </w:tcPr>
          <w:p w:rsidR="002E332A" w:rsidRDefault="002E332A">
            <w:pPr>
              <w:pStyle w:val="Ttulodetabela"/>
              <w:snapToGrid w:val="0"/>
              <w:spacing w:before="0" w:after="0" w:line="240" w:lineRule="auto"/>
              <w:rPr>
                <w:rFonts w:ascii="Times New Roman" w:hAnsi="Times New Roman" w:cs="Times New Roman"/>
                <w:b w:val="0"/>
                <w:i w:val="0"/>
                <w:szCs w:val="22"/>
              </w:rPr>
            </w:pPr>
          </w:p>
        </w:tc>
      </w:tr>
    </w:tbl>
    <w:p w:rsidR="002E332A" w:rsidRDefault="002E332A">
      <w:pPr>
        <w:suppressAutoHyphens/>
        <w:spacing w:after="0" w:line="240" w:lineRule="auto"/>
        <w:ind w:rightChars="181" w:right="398"/>
        <w:rPr>
          <w:rFonts w:ascii="Times New Roman" w:hAnsi="Times New Roman"/>
        </w:rPr>
      </w:pPr>
    </w:p>
    <w:p w:rsidR="007E40D6" w:rsidRDefault="007E40D6" w:rsidP="007E40D6">
      <w:pPr>
        <w:spacing w:after="0" w:line="240" w:lineRule="auto"/>
        <w:rPr>
          <w:rFonts w:ascii="Times New Roman" w:hAnsi="Times New Roman"/>
        </w:rPr>
      </w:pPr>
      <w:r>
        <w:rPr>
          <w:rFonts w:ascii="Times New Roman" w:hAnsi="Times New Roman"/>
        </w:rPr>
        <w:t>§ 1º A entrega dos produtos é de responsabilidade da Detentora da Ata, devendo ser entregues ao Poder Público em embalagens apropriadas.</w:t>
      </w:r>
    </w:p>
    <w:p w:rsidR="007E40D6" w:rsidRDefault="007E40D6" w:rsidP="007E40D6">
      <w:pPr>
        <w:spacing w:after="0" w:line="240" w:lineRule="auto"/>
        <w:rPr>
          <w:rFonts w:ascii="Times New Roman" w:hAnsi="Times New Roman"/>
        </w:rPr>
      </w:pPr>
      <w:r>
        <w:rPr>
          <w:rFonts w:ascii="Times New Roman" w:hAnsi="Times New Roman"/>
        </w:rPr>
        <w:t xml:space="preserve">§ 2º A Detentora da Ata deverá entregar os produtos com as mesmas características indicadas na proposta. </w:t>
      </w:r>
    </w:p>
    <w:p w:rsidR="007E40D6" w:rsidRDefault="007E40D6" w:rsidP="007E40D6">
      <w:pPr>
        <w:spacing w:after="0" w:line="240" w:lineRule="auto"/>
        <w:rPr>
          <w:rFonts w:ascii="Times New Roman" w:hAnsi="Times New Roman"/>
        </w:rPr>
      </w:pPr>
      <w:r>
        <w:rPr>
          <w:rFonts w:ascii="Times New Roman" w:hAnsi="Times New Roman"/>
        </w:rPr>
        <w:t>§ 3º As quantidades são máximas, podendo, no entanto a Administração não fazer uso da totalidade.</w:t>
      </w:r>
    </w:p>
    <w:p w:rsidR="007E40D6" w:rsidRDefault="007E40D6" w:rsidP="007E40D6">
      <w:pPr>
        <w:spacing w:after="0" w:line="240" w:lineRule="auto"/>
        <w:rPr>
          <w:rFonts w:ascii="Times New Roman" w:hAnsi="Times New Roman"/>
        </w:rPr>
      </w:pPr>
      <w:r>
        <w:rPr>
          <w:rFonts w:ascii="Times New Roman" w:hAnsi="Times New Roman"/>
        </w:rPr>
        <w:t xml:space="preserve">§ 4º A Detentora da Ata ficará responsável pela substituição de toda e qualquer mercadoria que estiver fora dos padrões solicitados ou que seja considerada imprópria para o uso/consumo, no prazo máximo </w:t>
      </w:r>
      <w:r w:rsidRPr="007F15AE">
        <w:rPr>
          <w:rFonts w:ascii="Times New Roman" w:hAnsi="Times New Roman"/>
        </w:rPr>
        <w:t xml:space="preserve">de </w:t>
      </w:r>
      <w:r w:rsidRPr="007F15AE">
        <w:rPr>
          <w:rFonts w:ascii="Times New Roman" w:hAnsi="Times New Roman"/>
          <w:szCs w:val="24"/>
        </w:rPr>
        <w:t>04 (quatro) horas para os produtos de consumo imediato/padaria/confeitaria e de 24 (vinte e quatro) horas para os demais itens</w:t>
      </w:r>
      <w:r>
        <w:rPr>
          <w:rFonts w:ascii="Times New Roman" w:hAnsi="Times New Roman"/>
        </w:rPr>
        <w:t>, ficando ainda sujeita as demais penalidades legais.</w:t>
      </w:r>
    </w:p>
    <w:p w:rsidR="002E332A" w:rsidRPr="00555AD5" w:rsidRDefault="002E332A">
      <w:pPr>
        <w:spacing w:after="0" w:line="240" w:lineRule="auto"/>
        <w:jc w:val="both"/>
        <w:rPr>
          <w:rFonts w:ascii="Times New Roman" w:hAnsi="Times New Roman" w:cs="Times New Roman"/>
          <w:sz w:val="23"/>
          <w:szCs w:val="23"/>
        </w:rPr>
      </w:pPr>
    </w:p>
    <w:p w:rsidR="002E332A" w:rsidRPr="007E40D6" w:rsidRDefault="00C322DC" w:rsidP="00B1793C">
      <w:pPr>
        <w:pStyle w:val="NormalWeb"/>
        <w:spacing w:before="0" w:afterLines="30" w:line="240" w:lineRule="auto"/>
        <w:rPr>
          <w:rFonts w:ascii="Times New Roman" w:hAnsi="Times New Roman"/>
          <w:sz w:val="23"/>
          <w:szCs w:val="23"/>
        </w:rPr>
      </w:pPr>
      <w:r w:rsidRPr="00555AD5">
        <w:rPr>
          <w:rFonts w:ascii="Times New Roman" w:hAnsi="Times New Roman"/>
          <w:b/>
          <w:bCs/>
          <w:sz w:val="23"/>
          <w:szCs w:val="23"/>
        </w:rPr>
        <w:t>CLÁUSULA SEGUNDA</w:t>
      </w:r>
      <w:r w:rsidRPr="00555AD5">
        <w:rPr>
          <w:rFonts w:ascii="Times New Roman" w:hAnsi="Times New Roman"/>
          <w:sz w:val="23"/>
          <w:szCs w:val="23"/>
        </w:rPr>
        <w:t xml:space="preserve"> – </w:t>
      </w:r>
      <w:proofErr w:type="gramStart"/>
      <w:r w:rsidRPr="007E40D6">
        <w:rPr>
          <w:rFonts w:ascii="Times New Roman" w:hAnsi="Times New Roman"/>
          <w:sz w:val="23"/>
          <w:szCs w:val="23"/>
        </w:rPr>
        <w:t>O acompanhamento e fiscalização desta Ata de Registro de Preços ficará</w:t>
      </w:r>
      <w:proofErr w:type="gramEnd"/>
      <w:r w:rsidRPr="007E40D6">
        <w:rPr>
          <w:rFonts w:ascii="Times New Roman" w:hAnsi="Times New Roman"/>
          <w:sz w:val="23"/>
          <w:szCs w:val="23"/>
        </w:rPr>
        <w:t xml:space="preserve"> a cargo dos servidores</w:t>
      </w:r>
      <w:r w:rsidR="007E40D6" w:rsidRPr="007E40D6">
        <w:rPr>
          <w:rFonts w:ascii="Times New Roman" w:hAnsi="Times New Roman"/>
          <w:color w:val="000000"/>
          <w:sz w:val="23"/>
          <w:szCs w:val="23"/>
        </w:rPr>
        <w:t xml:space="preserve">: </w:t>
      </w:r>
      <w:bookmarkStart w:id="1" w:name="art6xxiiig"/>
      <w:bookmarkEnd w:id="1"/>
      <w:r w:rsidR="007E40D6" w:rsidRPr="007E40D6">
        <w:rPr>
          <w:rFonts w:ascii="Times New Roman" w:hAnsi="Times New Roman"/>
          <w:color w:val="000000"/>
          <w:sz w:val="23"/>
          <w:szCs w:val="23"/>
        </w:rPr>
        <w:t>Suzana Dickel Kilpp, matrícula nº 3205; Daiana Graciele Bruno, matrícula nº 6814; Paulo Vilmar da Silva Carvalho, matrícula nº 7873; Delcio José Barbosa, matrícula nº 7777; Vanessa Carniel, matrícula nº 7782; Shana Müller Vogel - matrículas nº 2415/4231 e Jane Franz matrícula nº 7816</w:t>
      </w:r>
      <w:r w:rsidRPr="007E40D6">
        <w:rPr>
          <w:rFonts w:ascii="Times New Roman" w:eastAsia="Helvetica" w:hAnsi="Times New Roman"/>
          <w:color w:val="000000"/>
          <w:sz w:val="23"/>
          <w:szCs w:val="23"/>
          <w:lang w:val="en-US" w:eastAsia="zh-CN"/>
        </w:rPr>
        <w:t>,</w:t>
      </w:r>
      <w:r w:rsidRPr="007E40D6">
        <w:rPr>
          <w:rFonts w:ascii="Times New Roman" w:eastAsia="Arial Unicode MS" w:hAnsi="Times New Roman"/>
          <w:sz w:val="23"/>
          <w:szCs w:val="23"/>
        </w:rPr>
        <w:t xml:space="preserve">  as</w:t>
      </w:r>
      <w:r w:rsidRPr="007E40D6">
        <w:rPr>
          <w:rFonts w:ascii="Times New Roman" w:hAnsi="Times New Roman"/>
          <w:sz w:val="23"/>
          <w:szCs w:val="23"/>
        </w:rPr>
        <w:t xml:space="preserve"> quais poderão ser contatados</w:t>
      </w:r>
      <w:r w:rsidR="007E40D6" w:rsidRPr="007E40D6">
        <w:rPr>
          <w:rFonts w:ascii="Times New Roman" w:hAnsi="Times New Roman"/>
          <w:sz w:val="23"/>
          <w:szCs w:val="23"/>
        </w:rPr>
        <w:t xml:space="preserve"> pelo telefone 3762-7700, ramal 2124</w:t>
      </w:r>
      <w:r w:rsidRPr="007E40D6">
        <w:rPr>
          <w:rFonts w:ascii="Times New Roman" w:hAnsi="Times New Roman"/>
          <w:sz w:val="23"/>
          <w:szCs w:val="23"/>
        </w:rPr>
        <w:t>, e ainda pel</w:t>
      </w:r>
      <w:r w:rsidR="007E40D6">
        <w:rPr>
          <w:rFonts w:ascii="Times New Roman" w:hAnsi="Times New Roman"/>
          <w:sz w:val="23"/>
          <w:szCs w:val="23"/>
        </w:rPr>
        <w:t>a</w:t>
      </w:r>
      <w:r w:rsidRPr="007E40D6">
        <w:rPr>
          <w:rFonts w:ascii="Times New Roman" w:hAnsi="Times New Roman"/>
          <w:sz w:val="23"/>
          <w:szCs w:val="23"/>
        </w:rPr>
        <w:t xml:space="preserve"> Secretári</w:t>
      </w:r>
      <w:r w:rsidR="007E40D6">
        <w:rPr>
          <w:rFonts w:ascii="Times New Roman" w:hAnsi="Times New Roman"/>
          <w:sz w:val="23"/>
          <w:szCs w:val="23"/>
        </w:rPr>
        <w:t>a</w:t>
      </w:r>
      <w:r w:rsidRPr="007E40D6">
        <w:rPr>
          <w:rFonts w:ascii="Times New Roman" w:hAnsi="Times New Roman"/>
          <w:sz w:val="23"/>
          <w:szCs w:val="23"/>
        </w:rPr>
        <w:t xml:space="preserve"> Municipal de </w:t>
      </w:r>
      <w:r w:rsidR="007E40D6">
        <w:rPr>
          <w:rFonts w:ascii="Times New Roman" w:hAnsi="Times New Roman"/>
          <w:sz w:val="23"/>
          <w:szCs w:val="23"/>
        </w:rPr>
        <w:t>Saúde</w:t>
      </w:r>
      <w:r w:rsidRPr="007E40D6">
        <w:rPr>
          <w:rFonts w:ascii="Times New Roman" w:hAnsi="Times New Roman"/>
          <w:sz w:val="23"/>
          <w:szCs w:val="23"/>
        </w:rPr>
        <w:t>, que atuará como gestor</w:t>
      </w:r>
      <w:r w:rsidR="007E40D6">
        <w:rPr>
          <w:rFonts w:ascii="Times New Roman" w:hAnsi="Times New Roman"/>
          <w:sz w:val="23"/>
          <w:szCs w:val="23"/>
        </w:rPr>
        <w:t>a</w:t>
      </w:r>
      <w:r w:rsidRPr="007E40D6">
        <w:rPr>
          <w:rFonts w:ascii="Times New Roman" w:hAnsi="Times New Roman"/>
          <w:sz w:val="23"/>
          <w:szCs w:val="23"/>
        </w:rPr>
        <w:t>. Estes anotarão em livro próprio todas as ocorrências relacionadas com a sua execução, determinando o que for necessário à regularização das faltas ou defeitos observados, tendo amplos poderes para recusar e/ou sustar os serviços que não tenham sido executados de acordo com as normas pertinentes, sendo que:</w:t>
      </w:r>
    </w:p>
    <w:p w:rsidR="002E332A" w:rsidRPr="00555AD5" w:rsidRDefault="00C322DC">
      <w:pPr>
        <w:pStyle w:val="Recuodecorpodetexto3"/>
        <w:numPr>
          <w:ilvl w:val="0"/>
          <w:numId w:val="1"/>
        </w:numPr>
        <w:tabs>
          <w:tab w:val="left" w:pos="720"/>
        </w:tabs>
        <w:spacing w:before="0" w:after="0" w:line="240" w:lineRule="auto"/>
        <w:ind w:firstLine="0"/>
        <w:rPr>
          <w:rFonts w:ascii="Times New Roman" w:hAnsi="Times New Roman"/>
          <w:sz w:val="23"/>
          <w:szCs w:val="23"/>
        </w:rPr>
      </w:pPr>
      <w:proofErr w:type="gramStart"/>
      <w:r w:rsidRPr="00555AD5">
        <w:rPr>
          <w:rFonts w:ascii="Times New Roman" w:hAnsi="Times New Roman"/>
          <w:sz w:val="23"/>
          <w:szCs w:val="23"/>
        </w:rPr>
        <w:t>as</w:t>
      </w:r>
      <w:proofErr w:type="gramEnd"/>
      <w:r w:rsidRPr="00555AD5">
        <w:rPr>
          <w:rFonts w:ascii="Times New Roman" w:hAnsi="Times New Roman"/>
          <w:sz w:val="23"/>
          <w:szCs w:val="23"/>
        </w:rPr>
        <w:t xml:space="preserve"> decisões e providências que ultrapassem a sua competência serão solicitadas a seus superiores, em tempo hábil para adoção das medidas convenientes.</w:t>
      </w:r>
    </w:p>
    <w:p w:rsidR="002E332A" w:rsidRPr="00555AD5" w:rsidRDefault="00C322DC">
      <w:pPr>
        <w:pStyle w:val="Recuodecorpodetexto3"/>
        <w:numPr>
          <w:ilvl w:val="0"/>
          <w:numId w:val="1"/>
        </w:numPr>
        <w:tabs>
          <w:tab w:val="left" w:pos="720"/>
        </w:tabs>
        <w:spacing w:before="0" w:after="0" w:line="240" w:lineRule="auto"/>
        <w:ind w:firstLine="0"/>
        <w:rPr>
          <w:rFonts w:ascii="Times New Roman" w:hAnsi="Times New Roman"/>
          <w:sz w:val="23"/>
          <w:szCs w:val="23"/>
        </w:rPr>
      </w:pPr>
      <w:proofErr w:type="gramStart"/>
      <w:r w:rsidRPr="00555AD5">
        <w:rPr>
          <w:rFonts w:ascii="Times New Roman" w:hAnsi="Times New Roman"/>
          <w:sz w:val="23"/>
          <w:szCs w:val="23"/>
        </w:rPr>
        <w:t>a</w:t>
      </w:r>
      <w:proofErr w:type="gramEnd"/>
      <w:r w:rsidRPr="00555AD5">
        <w:rPr>
          <w:rFonts w:ascii="Times New Roman" w:hAnsi="Times New Roman"/>
          <w:sz w:val="23"/>
          <w:szCs w:val="23"/>
        </w:rPr>
        <w:t xml:space="preserve">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rsidR="002E332A" w:rsidRPr="00555AD5" w:rsidRDefault="00C322DC">
      <w:pPr>
        <w:tabs>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sidRPr="00555AD5">
        <w:rPr>
          <w:rFonts w:ascii="Times New Roman" w:hAnsi="Times New Roman" w:cs="Times New Roman"/>
          <w:sz w:val="23"/>
          <w:szCs w:val="23"/>
        </w:rPr>
        <w:t>a</w:t>
      </w:r>
      <w:proofErr w:type="gramEnd"/>
      <w:r w:rsidRPr="00555AD5">
        <w:rPr>
          <w:rFonts w:ascii="Times New Roman" w:hAnsi="Times New Roman" w:cs="Times New Roman"/>
          <w:sz w:val="23"/>
          <w:szCs w:val="23"/>
        </w:rPr>
        <w:t xml:space="preserve"> alteração, reequilíbrio, prorrogação, pagamento, eventual aplicação de sanções, extinção do contrato, dentre outras, com vista a assegurar o cumprimento das cláusulas avençadas e a solução de problemas relativos ao objeto.</w:t>
      </w:r>
    </w:p>
    <w:p w:rsidR="002E332A" w:rsidRPr="00555AD5" w:rsidRDefault="00C322DC">
      <w:pPr>
        <w:tabs>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2° O conjunto de atividades de gestão e fiscalização, são exercidas de acordo com as seguintes disposições:</w:t>
      </w:r>
    </w:p>
    <w:p w:rsidR="002E332A" w:rsidRPr="00555AD5" w:rsidRDefault="00C322DC">
      <w:pPr>
        <w:numPr>
          <w:ilvl w:val="0"/>
          <w:numId w:val="2"/>
        </w:numPr>
        <w:tabs>
          <w:tab w:val="left" w:pos="2268"/>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xml:space="preserve">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w:t>
      </w:r>
      <w:r w:rsidRPr="00555AD5">
        <w:rPr>
          <w:rFonts w:ascii="Times New Roman" w:hAnsi="Times New Roman" w:cs="Times New Roman"/>
          <w:sz w:val="23"/>
          <w:szCs w:val="23"/>
        </w:rPr>
        <w:lastRenderedPageBreak/>
        <w:t>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2E332A" w:rsidRPr="00555AD5" w:rsidRDefault="00C322DC">
      <w:pPr>
        <w:numPr>
          <w:ilvl w:val="0"/>
          <w:numId w:val="2"/>
        </w:numPr>
        <w:tabs>
          <w:tab w:val="left" w:pos="2268"/>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sidRPr="00555AD5">
        <w:rPr>
          <w:rFonts w:ascii="Times New Roman" w:hAnsi="Times New Roman" w:cs="Times New Roman"/>
          <w:sz w:val="23"/>
          <w:szCs w:val="23"/>
        </w:rPr>
        <w:t>, vale</w:t>
      </w:r>
      <w:proofErr w:type="gramEnd"/>
      <w:r w:rsidRPr="00555AD5">
        <w:rPr>
          <w:rFonts w:ascii="Times New Roman" w:hAnsi="Times New Roman" w:cs="Times New Roman"/>
          <w:sz w:val="23"/>
          <w:szCs w:val="23"/>
        </w:rPr>
        <w:t>-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rsidR="002E332A" w:rsidRPr="00555AD5" w:rsidRDefault="00C322DC">
      <w:pPr>
        <w:tabs>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xml:space="preserve">§ 3° É direito </w:t>
      </w:r>
      <w:proofErr w:type="gramStart"/>
      <w:r w:rsidRPr="00555AD5">
        <w:rPr>
          <w:rFonts w:ascii="Times New Roman" w:hAnsi="Times New Roman" w:cs="Times New Roman"/>
          <w:sz w:val="23"/>
          <w:szCs w:val="23"/>
        </w:rPr>
        <w:t>da Fiscalização rejeitar</w:t>
      </w:r>
      <w:proofErr w:type="gramEnd"/>
      <w:r w:rsidRPr="00555AD5">
        <w:rPr>
          <w:rFonts w:ascii="Times New Roman" w:hAnsi="Times New Roman" w:cs="Times New Roman"/>
          <w:sz w:val="23"/>
          <w:szCs w:val="23"/>
        </w:rPr>
        <w:t xml:space="preserve"> quaisquer serviços quando entender que a sua execução está fora dos padrões técnicos e de qualidade definidos nesta Ata de Registro de Preços, no Ed</w:t>
      </w:r>
      <w:r w:rsidR="007E40D6">
        <w:rPr>
          <w:rFonts w:ascii="Times New Roman" w:hAnsi="Times New Roman" w:cs="Times New Roman"/>
          <w:sz w:val="23"/>
          <w:szCs w:val="23"/>
        </w:rPr>
        <w:t>ital de Pregão Eletrônico n° 050</w:t>
      </w:r>
      <w:r w:rsidRPr="00555AD5">
        <w:rPr>
          <w:rFonts w:ascii="Times New Roman" w:hAnsi="Times New Roman" w:cs="Times New Roman"/>
          <w:sz w:val="23"/>
          <w:szCs w:val="23"/>
        </w:rPr>
        <w:t>/2026, no Termo de Referência e/ou na proposta da DETENTORA, devendo esta reparar, corrigir ou substituir os serviços e peças rejeitados pela fiscalização.</w:t>
      </w:r>
    </w:p>
    <w:p w:rsidR="002E332A" w:rsidRPr="00555AD5" w:rsidRDefault="00C322DC">
      <w:pPr>
        <w:tabs>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4° Quaisquer exigências da FISCALIZAÇÃO, inerente ao objeto deste instrumento, deverão ser prontamente atendidas pela DETENTORA, sem ônus para o MUNICÍPIO.</w:t>
      </w:r>
    </w:p>
    <w:p w:rsidR="002E332A" w:rsidRPr="00555AD5" w:rsidRDefault="00C322DC">
      <w:pPr>
        <w:tabs>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rsidR="002E332A" w:rsidRPr="00555AD5" w:rsidRDefault="00C322DC">
      <w:pPr>
        <w:tabs>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6° A DETENTORA será responsável pelos danos causados diretamente ao MUNICÍPIO ou a terceiros em razão da execução desta Ata de Registro de Preço, e a fiscalização ou o acompanhamento pelo MUNICÍPIO não excluirá nem reduzirá essa responsabilidade.</w:t>
      </w:r>
    </w:p>
    <w:p w:rsidR="002E332A" w:rsidRPr="00555AD5" w:rsidRDefault="00C322DC" w:rsidP="00B1793C">
      <w:pPr>
        <w:pStyle w:val="Corpodetexto"/>
        <w:tabs>
          <w:tab w:val="left" w:pos="9460"/>
        </w:tabs>
        <w:spacing w:beforeLines="100" w:after="0" w:line="240" w:lineRule="auto"/>
        <w:rPr>
          <w:rFonts w:ascii="Times New Roman" w:hAnsi="Times New Roman" w:cs="Times New Roman"/>
          <w:sz w:val="23"/>
          <w:szCs w:val="23"/>
        </w:rPr>
      </w:pPr>
      <w:r w:rsidRPr="00555AD5">
        <w:rPr>
          <w:rFonts w:ascii="Times New Roman" w:hAnsi="Times New Roman" w:cs="Times New Roman"/>
          <w:b/>
          <w:sz w:val="23"/>
          <w:szCs w:val="23"/>
        </w:rPr>
        <w:t xml:space="preserve">CLÁUSULA TERCEIRA – </w:t>
      </w:r>
      <w:r w:rsidRPr="00555AD5">
        <w:rPr>
          <w:rFonts w:ascii="Times New Roman" w:hAnsi="Times New Roman" w:cs="Times New Roman"/>
          <w:sz w:val="23"/>
          <w:szCs w:val="23"/>
        </w:rPr>
        <w:t xml:space="preserve">O prazo de vigência da Ata de Registro de Preços será de 12 (doze) meses, a contar de sua assinatura, prorrogável, na forma do art. 84, da Lei n° 14.133/2021, e artigo </w:t>
      </w:r>
      <w:r w:rsidRPr="00555AD5">
        <w:rPr>
          <w:rFonts w:ascii="Times New Roman" w:hAnsi="Times New Roman" w:cs="Times New Roman"/>
          <w:sz w:val="23"/>
          <w:szCs w:val="23"/>
          <w:lang w:val="pt-BR"/>
        </w:rPr>
        <w:t>136</w:t>
      </w:r>
      <w:r w:rsidRPr="00555AD5">
        <w:rPr>
          <w:rFonts w:ascii="Times New Roman" w:hAnsi="Times New Roman" w:cs="Times New Roman"/>
          <w:sz w:val="23"/>
          <w:szCs w:val="23"/>
        </w:rPr>
        <w:t>, do Decreto Municipal n° 3.2</w:t>
      </w:r>
      <w:r w:rsidRPr="00555AD5">
        <w:rPr>
          <w:rFonts w:ascii="Times New Roman" w:hAnsi="Times New Roman" w:cs="Times New Roman"/>
          <w:sz w:val="23"/>
          <w:szCs w:val="23"/>
          <w:lang w:val="pt-BR"/>
        </w:rPr>
        <w:t>50</w:t>
      </w:r>
      <w:r w:rsidRPr="00555AD5">
        <w:rPr>
          <w:rFonts w:ascii="Times New Roman" w:hAnsi="Times New Roman" w:cs="Times New Roman"/>
          <w:sz w:val="23"/>
          <w:szCs w:val="23"/>
        </w:rPr>
        <w:t>/2023, por igual período.</w:t>
      </w:r>
    </w:p>
    <w:p w:rsidR="002E332A" w:rsidRPr="00555AD5" w:rsidRDefault="00C322DC" w:rsidP="00B1793C">
      <w:pPr>
        <w:pStyle w:val="Corpodetexto"/>
        <w:tabs>
          <w:tab w:val="left" w:pos="9460"/>
        </w:tabs>
        <w:spacing w:beforeLines="100" w:after="0" w:line="240" w:lineRule="auto"/>
        <w:rPr>
          <w:rFonts w:ascii="Times New Roman" w:hAnsi="Times New Roman" w:cs="Times New Roman"/>
          <w:sz w:val="23"/>
          <w:szCs w:val="23"/>
        </w:rPr>
      </w:pPr>
      <w:r w:rsidRPr="00555AD5">
        <w:rPr>
          <w:rFonts w:ascii="Times New Roman" w:hAnsi="Times New Roman" w:cs="Times New Roman"/>
          <w:sz w:val="23"/>
          <w:szCs w:val="23"/>
        </w:rPr>
        <w:t>§</w:t>
      </w:r>
      <w:r w:rsidRPr="00555AD5">
        <w:rPr>
          <w:rFonts w:ascii="Times New Roman" w:hAnsi="Times New Roman" w:cs="Times New Roman"/>
          <w:sz w:val="23"/>
          <w:szCs w:val="23"/>
          <w:lang w:val="pt-BR"/>
        </w:rPr>
        <w:t xml:space="preserve"> </w:t>
      </w:r>
      <w:r w:rsidRPr="00555AD5">
        <w:rPr>
          <w:rFonts w:ascii="Times New Roman" w:hAnsi="Times New Roman" w:cs="Times New Roman"/>
          <w:sz w:val="23"/>
          <w:szCs w:val="23"/>
        </w:rPr>
        <w:t>1º Durante o prazo de validade desta Ata de Registro de Preços, o MUNICÍPIO não será obrigado a firmar as contratações que dela poderão advir, facultando-se a realização de</w:t>
      </w:r>
      <w:r w:rsidRPr="00555AD5">
        <w:rPr>
          <w:rFonts w:ascii="Times New Roman" w:hAnsi="Times New Roman" w:cs="Times New Roman"/>
          <w:spacing w:val="-3"/>
          <w:sz w:val="23"/>
          <w:szCs w:val="23"/>
        </w:rPr>
        <w:t xml:space="preserve"> </w:t>
      </w:r>
      <w:r w:rsidRPr="00555AD5">
        <w:rPr>
          <w:rFonts w:ascii="Times New Roman" w:hAnsi="Times New Roman" w:cs="Times New Roman"/>
          <w:sz w:val="23"/>
          <w:szCs w:val="23"/>
        </w:rPr>
        <w:t>licitação específica para a contratação pretendida, sendo assegurado ao beneficiário do registro preferência na execução, em igualdade de condições.</w:t>
      </w:r>
    </w:p>
    <w:p w:rsidR="002E332A" w:rsidRPr="00555AD5" w:rsidRDefault="00C322DC" w:rsidP="00B1793C">
      <w:pPr>
        <w:pStyle w:val="Corpodetexto"/>
        <w:tabs>
          <w:tab w:val="left" w:pos="9460"/>
        </w:tabs>
        <w:spacing w:beforeLines="100" w:after="0" w:line="240" w:lineRule="auto"/>
        <w:rPr>
          <w:rFonts w:ascii="Times New Roman" w:hAnsi="Times New Roman" w:cs="Times New Roman"/>
          <w:sz w:val="23"/>
          <w:szCs w:val="23"/>
        </w:rPr>
      </w:pPr>
      <w:r w:rsidRPr="00555AD5">
        <w:rPr>
          <w:rFonts w:ascii="Times New Roman" w:hAnsi="Times New Roman" w:cs="Times New Roman"/>
          <w:sz w:val="23"/>
          <w:szCs w:val="23"/>
        </w:rPr>
        <w:t>§</w:t>
      </w:r>
      <w:r w:rsidRPr="00555AD5">
        <w:rPr>
          <w:rFonts w:ascii="Times New Roman" w:hAnsi="Times New Roman" w:cs="Times New Roman"/>
          <w:sz w:val="23"/>
          <w:szCs w:val="23"/>
          <w:lang w:val="pt-BR"/>
        </w:rPr>
        <w:t xml:space="preserve"> </w:t>
      </w:r>
      <w:r w:rsidRPr="00555AD5">
        <w:rPr>
          <w:rFonts w:ascii="Times New Roman" w:hAnsi="Times New Roman" w:cs="Times New Roman"/>
          <w:sz w:val="23"/>
          <w:szCs w:val="23"/>
        </w:rPr>
        <w:t>2º A Administração não emitirá qualquer solicitação de aquisição sem a prévia existência do respectivo crédito orçamentário.</w:t>
      </w:r>
    </w:p>
    <w:p w:rsidR="002E332A" w:rsidRPr="00555AD5" w:rsidRDefault="002E332A" w:rsidP="00B1793C">
      <w:pPr>
        <w:pStyle w:val="Corpodetexto"/>
        <w:tabs>
          <w:tab w:val="left" w:pos="9460"/>
        </w:tabs>
        <w:spacing w:before="0" w:after="0" w:line="240" w:lineRule="auto"/>
        <w:rPr>
          <w:rFonts w:ascii="Times New Roman" w:hAnsi="Times New Roman" w:cs="Times New Roman"/>
          <w:sz w:val="23"/>
          <w:szCs w:val="23"/>
        </w:rPr>
      </w:pPr>
    </w:p>
    <w:p w:rsidR="002E332A" w:rsidRPr="00555AD5" w:rsidRDefault="00C322DC">
      <w:pPr>
        <w:pStyle w:val="Corpodetexto"/>
        <w:spacing w:before="0" w:after="0" w:line="240" w:lineRule="auto"/>
        <w:rPr>
          <w:rFonts w:ascii="Times New Roman" w:hAnsi="Times New Roman" w:cs="Times New Roman"/>
          <w:sz w:val="23"/>
          <w:szCs w:val="23"/>
        </w:rPr>
      </w:pPr>
      <w:r w:rsidRPr="00555AD5">
        <w:rPr>
          <w:rFonts w:ascii="Times New Roman" w:hAnsi="Times New Roman" w:cs="Times New Roman"/>
          <w:b/>
          <w:sz w:val="23"/>
          <w:szCs w:val="23"/>
        </w:rPr>
        <w:t xml:space="preserve">CLÁUSULA QUARTA </w:t>
      </w:r>
      <w:r w:rsidRPr="00555AD5">
        <w:rPr>
          <w:rFonts w:ascii="Times New Roman" w:hAnsi="Times New Roman" w:cs="Times New Roman"/>
          <w:sz w:val="23"/>
          <w:szCs w:val="23"/>
        </w:rPr>
        <w:t>– O objeto será recebido provisoriamente pelos fiscais desta Ata, quando da realização dos serviços, e definitivamente, de forma tácita, no prazo de vinte dias após o recebimento provisório, uma</w:t>
      </w:r>
      <w:r w:rsidRPr="00555AD5">
        <w:rPr>
          <w:rFonts w:ascii="Times New Roman" w:hAnsi="Times New Roman" w:cs="Times New Roman"/>
          <w:spacing w:val="-4"/>
          <w:sz w:val="23"/>
          <w:szCs w:val="23"/>
        </w:rPr>
        <w:t xml:space="preserve"> </w:t>
      </w:r>
      <w:r w:rsidRPr="00555AD5">
        <w:rPr>
          <w:rFonts w:ascii="Times New Roman" w:hAnsi="Times New Roman" w:cs="Times New Roman"/>
          <w:sz w:val="23"/>
          <w:szCs w:val="23"/>
        </w:rPr>
        <w:t>vez</w:t>
      </w:r>
      <w:r w:rsidRPr="00555AD5">
        <w:rPr>
          <w:rFonts w:ascii="Times New Roman" w:hAnsi="Times New Roman" w:cs="Times New Roman"/>
          <w:spacing w:val="-4"/>
          <w:sz w:val="23"/>
          <w:szCs w:val="23"/>
        </w:rPr>
        <w:t xml:space="preserve"> </w:t>
      </w:r>
      <w:r w:rsidRPr="00555AD5">
        <w:rPr>
          <w:rFonts w:ascii="Times New Roman" w:hAnsi="Times New Roman" w:cs="Times New Roman"/>
          <w:sz w:val="23"/>
          <w:szCs w:val="23"/>
        </w:rPr>
        <w:t>verificada</w:t>
      </w:r>
      <w:r w:rsidRPr="00555AD5">
        <w:rPr>
          <w:rFonts w:ascii="Times New Roman" w:hAnsi="Times New Roman" w:cs="Times New Roman"/>
          <w:spacing w:val="-4"/>
          <w:sz w:val="23"/>
          <w:szCs w:val="23"/>
        </w:rPr>
        <w:t xml:space="preserve"> </w:t>
      </w:r>
      <w:r w:rsidRPr="00555AD5">
        <w:rPr>
          <w:rFonts w:ascii="Times New Roman" w:hAnsi="Times New Roman" w:cs="Times New Roman"/>
          <w:sz w:val="23"/>
          <w:szCs w:val="23"/>
        </w:rPr>
        <w:t>a</w:t>
      </w:r>
      <w:r w:rsidRPr="00555AD5">
        <w:rPr>
          <w:rFonts w:ascii="Times New Roman" w:hAnsi="Times New Roman" w:cs="Times New Roman"/>
          <w:spacing w:val="-4"/>
          <w:sz w:val="23"/>
          <w:szCs w:val="23"/>
        </w:rPr>
        <w:t xml:space="preserve"> </w:t>
      </w:r>
      <w:r w:rsidRPr="00555AD5">
        <w:rPr>
          <w:rFonts w:ascii="Times New Roman" w:hAnsi="Times New Roman" w:cs="Times New Roman"/>
          <w:sz w:val="23"/>
          <w:szCs w:val="23"/>
        </w:rPr>
        <w:t>qualidade</w:t>
      </w:r>
      <w:r w:rsidRPr="00555AD5">
        <w:rPr>
          <w:rFonts w:ascii="Times New Roman" w:hAnsi="Times New Roman" w:cs="Times New Roman"/>
          <w:spacing w:val="-4"/>
          <w:sz w:val="23"/>
          <w:szCs w:val="23"/>
        </w:rPr>
        <w:t xml:space="preserve"> </w:t>
      </w:r>
      <w:r w:rsidRPr="00555AD5">
        <w:rPr>
          <w:rFonts w:ascii="Times New Roman" w:hAnsi="Times New Roman" w:cs="Times New Roman"/>
          <w:sz w:val="23"/>
          <w:szCs w:val="23"/>
        </w:rPr>
        <w:t>e</w:t>
      </w:r>
      <w:r w:rsidRPr="00555AD5">
        <w:rPr>
          <w:rFonts w:ascii="Times New Roman" w:hAnsi="Times New Roman" w:cs="Times New Roman"/>
          <w:spacing w:val="-4"/>
          <w:sz w:val="23"/>
          <w:szCs w:val="23"/>
        </w:rPr>
        <w:t xml:space="preserve"> </w:t>
      </w:r>
      <w:r w:rsidRPr="00555AD5">
        <w:rPr>
          <w:rFonts w:ascii="Times New Roman" w:hAnsi="Times New Roman" w:cs="Times New Roman"/>
          <w:sz w:val="23"/>
          <w:szCs w:val="23"/>
        </w:rPr>
        <w:t>da</w:t>
      </w:r>
      <w:r w:rsidRPr="00555AD5">
        <w:rPr>
          <w:rFonts w:ascii="Times New Roman" w:hAnsi="Times New Roman" w:cs="Times New Roman"/>
          <w:spacing w:val="-4"/>
          <w:sz w:val="23"/>
          <w:szCs w:val="23"/>
        </w:rPr>
        <w:t xml:space="preserve"> </w:t>
      </w:r>
      <w:r w:rsidRPr="00555AD5">
        <w:rPr>
          <w:rFonts w:ascii="Times New Roman" w:hAnsi="Times New Roman" w:cs="Times New Roman"/>
          <w:sz w:val="23"/>
          <w:szCs w:val="23"/>
        </w:rPr>
        <w:t>quantidade</w:t>
      </w:r>
      <w:r w:rsidRPr="00555AD5">
        <w:rPr>
          <w:rFonts w:ascii="Times New Roman" w:hAnsi="Times New Roman" w:cs="Times New Roman"/>
          <w:spacing w:val="-4"/>
          <w:sz w:val="23"/>
          <w:szCs w:val="23"/>
        </w:rPr>
        <w:t xml:space="preserve"> </w:t>
      </w:r>
      <w:r w:rsidRPr="00555AD5">
        <w:rPr>
          <w:rFonts w:ascii="Times New Roman" w:hAnsi="Times New Roman" w:cs="Times New Roman"/>
          <w:sz w:val="23"/>
          <w:szCs w:val="23"/>
        </w:rPr>
        <w:t>e</w:t>
      </w:r>
      <w:r w:rsidRPr="00555AD5">
        <w:rPr>
          <w:rFonts w:ascii="Times New Roman" w:hAnsi="Times New Roman" w:cs="Times New Roman"/>
          <w:spacing w:val="-4"/>
          <w:sz w:val="23"/>
          <w:szCs w:val="23"/>
        </w:rPr>
        <w:t xml:space="preserve"> </w:t>
      </w:r>
      <w:r w:rsidRPr="00555AD5">
        <w:rPr>
          <w:rFonts w:ascii="Times New Roman" w:hAnsi="Times New Roman" w:cs="Times New Roman"/>
          <w:sz w:val="23"/>
          <w:szCs w:val="23"/>
        </w:rPr>
        <w:t>consequente</w:t>
      </w:r>
      <w:r w:rsidRPr="00555AD5">
        <w:rPr>
          <w:rFonts w:ascii="Times New Roman" w:hAnsi="Times New Roman" w:cs="Times New Roman"/>
          <w:spacing w:val="-4"/>
          <w:sz w:val="23"/>
          <w:szCs w:val="23"/>
        </w:rPr>
        <w:t xml:space="preserve"> </w:t>
      </w:r>
      <w:r w:rsidRPr="00555AD5">
        <w:rPr>
          <w:rFonts w:ascii="Times New Roman" w:hAnsi="Times New Roman" w:cs="Times New Roman"/>
          <w:sz w:val="23"/>
          <w:szCs w:val="23"/>
        </w:rPr>
        <w:lastRenderedPageBreak/>
        <w:t>aceitação, desde que até então nada conste em desabono aos serviços realizados e materiais fornecidos.</w:t>
      </w:r>
    </w:p>
    <w:p w:rsidR="002E332A" w:rsidRPr="00555AD5" w:rsidRDefault="002E332A">
      <w:pPr>
        <w:pStyle w:val="Corpodetexto"/>
        <w:spacing w:before="0" w:after="0" w:line="240" w:lineRule="auto"/>
        <w:rPr>
          <w:rFonts w:ascii="Times New Roman" w:hAnsi="Times New Roman" w:cs="Times New Roman"/>
          <w:sz w:val="23"/>
          <w:szCs w:val="23"/>
        </w:rPr>
      </w:pPr>
    </w:p>
    <w:p w:rsidR="002E332A" w:rsidRPr="00555AD5" w:rsidRDefault="00C322DC">
      <w:pPr>
        <w:pStyle w:val="Corpodetexto"/>
        <w:tabs>
          <w:tab w:val="left" w:pos="10120"/>
        </w:tabs>
        <w:spacing w:before="0" w:after="0" w:line="240" w:lineRule="auto"/>
        <w:rPr>
          <w:rFonts w:ascii="Times New Roman" w:hAnsi="Times New Roman" w:cs="Times New Roman"/>
          <w:spacing w:val="-2"/>
          <w:sz w:val="23"/>
          <w:szCs w:val="23"/>
        </w:rPr>
      </w:pPr>
      <w:r w:rsidRPr="00555AD5">
        <w:rPr>
          <w:rFonts w:ascii="Times New Roman" w:hAnsi="Times New Roman" w:cs="Times New Roman"/>
          <w:sz w:val="23"/>
          <w:szCs w:val="23"/>
        </w:rPr>
        <w:t xml:space="preserve">Parágrafo Único. O recebimento provisório ou definitivo não exclui a responsabilidade civil pelo fornecimento dos materiais e serviços, nem a ético-profissional pela perfeita execução deste </w:t>
      </w:r>
      <w:r w:rsidRPr="00555AD5">
        <w:rPr>
          <w:rFonts w:ascii="Times New Roman" w:hAnsi="Times New Roman" w:cs="Times New Roman"/>
          <w:spacing w:val="-2"/>
          <w:sz w:val="23"/>
          <w:szCs w:val="23"/>
        </w:rPr>
        <w:t>objeto.</w:t>
      </w:r>
    </w:p>
    <w:p w:rsidR="002E332A" w:rsidRPr="00555AD5" w:rsidRDefault="002E332A">
      <w:pPr>
        <w:pStyle w:val="Corpodetexto"/>
        <w:tabs>
          <w:tab w:val="left" w:pos="10120"/>
        </w:tabs>
        <w:spacing w:before="0" w:after="0" w:line="240" w:lineRule="auto"/>
        <w:rPr>
          <w:rFonts w:ascii="Times New Roman" w:hAnsi="Times New Roman" w:cs="Times New Roman"/>
          <w:spacing w:val="-2"/>
          <w:sz w:val="23"/>
          <w:szCs w:val="23"/>
        </w:rPr>
      </w:pPr>
    </w:p>
    <w:p w:rsidR="002E332A" w:rsidRPr="00555AD5" w:rsidRDefault="00C322DC" w:rsidP="00555AD5">
      <w:pPr>
        <w:pStyle w:val="Corpodetexto"/>
        <w:spacing w:before="0" w:after="0" w:line="240" w:lineRule="auto"/>
        <w:rPr>
          <w:rFonts w:ascii="Times New Roman" w:hAnsi="Times New Roman" w:cs="Times New Roman"/>
          <w:sz w:val="23"/>
          <w:szCs w:val="23"/>
          <w:lang w:val="pt-BR"/>
        </w:rPr>
      </w:pPr>
      <w:r w:rsidRPr="00555AD5">
        <w:rPr>
          <w:rFonts w:ascii="Times New Roman" w:hAnsi="Times New Roman" w:cs="Times New Roman"/>
          <w:b/>
          <w:sz w:val="23"/>
          <w:szCs w:val="23"/>
        </w:rPr>
        <w:t xml:space="preserve">CLÁUSULA </w:t>
      </w:r>
      <w:r w:rsidRPr="00555AD5">
        <w:rPr>
          <w:rFonts w:ascii="Times New Roman" w:hAnsi="Times New Roman" w:cs="Times New Roman"/>
          <w:b/>
          <w:sz w:val="23"/>
          <w:szCs w:val="23"/>
          <w:lang w:val="pt-BR"/>
        </w:rPr>
        <w:t xml:space="preserve">QUINTA </w:t>
      </w:r>
      <w:r w:rsidRPr="00555AD5">
        <w:rPr>
          <w:rFonts w:ascii="Times New Roman" w:hAnsi="Times New Roman" w:cs="Times New Roman"/>
          <w:sz w:val="23"/>
          <w:szCs w:val="23"/>
        </w:rPr>
        <w:t xml:space="preserve">– O pagamento será depositado na conta bancária da DETENTORA, no prazo de até </w:t>
      </w:r>
      <w:r w:rsidRPr="00555AD5">
        <w:rPr>
          <w:rFonts w:ascii="Times New Roman" w:hAnsi="Times New Roman" w:cs="Times New Roman"/>
          <w:sz w:val="23"/>
          <w:szCs w:val="23"/>
          <w:lang w:val="pt-BR"/>
        </w:rPr>
        <w:t xml:space="preserve">10 </w:t>
      </w:r>
      <w:r w:rsidRPr="00555AD5">
        <w:rPr>
          <w:rFonts w:ascii="Times New Roman" w:hAnsi="Times New Roman" w:cs="Times New Roman"/>
          <w:sz w:val="23"/>
          <w:szCs w:val="23"/>
        </w:rPr>
        <w:t>(</w:t>
      </w:r>
      <w:r w:rsidRPr="00555AD5">
        <w:rPr>
          <w:rFonts w:ascii="Times New Roman" w:hAnsi="Times New Roman" w:cs="Times New Roman"/>
          <w:sz w:val="23"/>
          <w:szCs w:val="23"/>
          <w:lang w:val="pt-BR"/>
        </w:rPr>
        <w:t>dez</w:t>
      </w:r>
      <w:r w:rsidRPr="00555AD5">
        <w:rPr>
          <w:rFonts w:ascii="Times New Roman" w:hAnsi="Times New Roman" w:cs="Times New Roman"/>
          <w:sz w:val="23"/>
          <w:szCs w:val="23"/>
        </w:rPr>
        <w:t>) dias</w:t>
      </w:r>
      <w:r w:rsidRPr="00555AD5">
        <w:rPr>
          <w:rFonts w:ascii="Times New Roman" w:hAnsi="Times New Roman" w:cs="Times New Roman"/>
          <w:sz w:val="23"/>
          <w:szCs w:val="23"/>
          <w:lang w:val="pt-BR"/>
        </w:rPr>
        <w:t xml:space="preserve"> úteis</w:t>
      </w:r>
      <w:r w:rsidRPr="00555AD5">
        <w:rPr>
          <w:rFonts w:ascii="Times New Roman" w:hAnsi="Times New Roman" w:cs="Times New Roman"/>
          <w:sz w:val="23"/>
          <w:szCs w:val="23"/>
        </w:rPr>
        <w:t>, após a entrega da respectiva Nota Fiscal, aprovada</w:t>
      </w:r>
      <w:r w:rsidRPr="00555AD5">
        <w:rPr>
          <w:rFonts w:ascii="Times New Roman" w:hAnsi="Times New Roman" w:cs="Times New Roman"/>
          <w:spacing w:val="-3"/>
          <w:sz w:val="23"/>
          <w:szCs w:val="23"/>
        </w:rPr>
        <w:t xml:space="preserve"> </w:t>
      </w:r>
      <w:r w:rsidRPr="00555AD5">
        <w:rPr>
          <w:rFonts w:ascii="Times New Roman" w:hAnsi="Times New Roman" w:cs="Times New Roman"/>
          <w:sz w:val="23"/>
          <w:szCs w:val="23"/>
        </w:rPr>
        <w:t>pelos fisca</w:t>
      </w:r>
      <w:r w:rsidRPr="00555AD5">
        <w:rPr>
          <w:rFonts w:ascii="Times New Roman" w:hAnsi="Times New Roman" w:cs="Times New Roman"/>
          <w:sz w:val="23"/>
          <w:szCs w:val="23"/>
          <w:lang w:val="pt-BR"/>
        </w:rPr>
        <w:t>is</w:t>
      </w:r>
      <w:r w:rsidRPr="00555AD5">
        <w:rPr>
          <w:rFonts w:ascii="Times New Roman" w:hAnsi="Times New Roman" w:cs="Times New Roman"/>
          <w:sz w:val="23"/>
          <w:szCs w:val="23"/>
        </w:rPr>
        <w:t xml:space="preserve"> desta Ata e pelo Gestor</w:t>
      </w:r>
      <w:r w:rsidRPr="00555AD5">
        <w:rPr>
          <w:rFonts w:ascii="Times New Roman" w:hAnsi="Times New Roman" w:cs="Times New Roman"/>
          <w:sz w:val="23"/>
          <w:szCs w:val="23"/>
          <w:lang w:val="pt-BR"/>
        </w:rPr>
        <w:t xml:space="preserve">. O pagamento corresponderá </w:t>
      </w:r>
      <w:proofErr w:type="gramStart"/>
      <w:r w:rsidRPr="00555AD5">
        <w:rPr>
          <w:rFonts w:ascii="Times New Roman" w:hAnsi="Times New Roman" w:cs="Times New Roman"/>
          <w:sz w:val="23"/>
          <w:szCs w:val="23"/>
          <w:lang w:val="pt-BR"/>
        </w:rPr>
        <w:t>a</w:t>
      </w:r>
      <w:proofErr w:type="gramEnd"/>
      <w:r w:rsidRPr="00555AD5">
        <w:rPr>
          <w:rFonts w:ascii="Times New Roman" w:hAnsi="Times New Roman" w:cs="Times New Roman"/>
          <w:sz w:val="23"/>
          <w:szCs w:val="23"/>
          <w:lang w:val="pt-BR"/>
        </w:rPr>
        <w:t xml:space="preserve"> prestação de serviços realizados ou do produto fornecido, de acordo com as medições.</w:t>
      </w:r>
    </w:p>
    <w:p w:rsidR="002E332A" w:rsidRPr="00555AD5" w:rsidRDefault="00C322DC" w:rsidP="00555AD5">
      <w:pPr>
        <w:pStyle w:val="Corpodetexto"/>
        <w:spacing w:beforeLines="50" w:afterLines="50" w:line="240" w:lineRule="auto"/>
        <w:rPr>
          <w:rFonts w:ascii="Times New Roman" w:hAnsi="Times New Roman" w:cs="Times New Roman"/>
          <w:sz w:val="23"/>
          <w:szCs w:val="23"/>
        </w:rPr>
      </w:pPr>
      <w:r w:rsidRPr="00555AD5">
        <w:rPr>
          <w:rFonts w:ascii="Times New Roman" w:hAnsi="Times New Roman" w:cs="Times New Roman"/>
          <w:sz w:val="23"/>
          <w:szCs w:val="23"/>
        </w:rPr>
        <w:t>§</w:t>
      </w:r>
      <w:r w:rsidRPr="00555AD5">
        <w:rPr>
          <w:rFonts w:ascii="Times New Roman" w:hAnsi="Times New Roman" w:cs="Times New Roman"/>
          <w:sz w:val="23"/>
          <w:szCs w:val="23"/>
          <w:lang w:val="pt-BR"/>
        </w:rPr>
        <w:t xml:space="preserve"> 1</w:t>
      </w:r>
      <w:r w:rsidRPr="00555AD5">
        <w:rPr>
          <w:rFonts w:ascii="Times New Roman" w:hAnsi="Times New Roman" w:cs="Times New Roman"/>
          <w:sz w:val="23"/>
          <w:szCs w:val="23"/>
        </w:rPr>
        <w:t xml:space="preserve">º A </w:t>
      </w:r>
      <w:r w:rsidRPr="00555AD5">
        <w:rPr>
          <w:rFonts w:ascii="Times New Roman" w:hAnsi="Times New Roman" w:cs="Times New Roman"/>
          <w:sz w:val="23"/>
          <w:szCs w:val="23"/>
          <w:lang w:val="pt-BR"/>
        </w:rPr>
        <w:t>N</w:t>
      </w:r>
      <w:r w:rsidRPr="00555AD5">
        <w:rPr>
          <w:rFonts w:ascii="Times New Roman" w:hAnsi="Times New Roman" w:cs="Times New Roman"/>
          <w:sz w:val="23"/>
          <w:szCs w:val="23"/>
        </w:rPr>
        <w:t xml:space="preserve">ota </w:t>
      </w:r>
      <w:r w:rsidRPr="00555AD5">
        <w:rPr>
          <w:rFonts w:ascii="Times New Roman" w:hAnsi="Times New Roman" w:cs="Times New Roman"/>
          <w:sz w:val="23"/>
          <w:szCs w:val="23"/>
          <w:lang w:val="pt-BR"/>
        </w:rPr>
        <w:t>F</w:t>
      </w:r>
      <w:r w:rsidRPr="00555AD5">
        <w:rPr>
          <w:rFonts w:ascii="Times New Roman" w:hAnsi="Times New Roman" w:cs="Times New Roman"/>
          <w:sz w:val="23"/>
          <w:szCs w:val="23"/>
        </w:rPr>
        <w:t xml:space="preserve">iscal/fatura emitida pelo fornecedor deverá conter, em local de fácil visualização, a indicação do  número do pregão eletrônico e da </w:t>
      </w:r>
      <w:r w:rsidRPr="00555AD5">
        <w:rPr>
          <w:rFonts w:ascii="Times New Roman" w:hAnsi="Times New Roman" w:cs="Times New Roman"/>
          <w:sz w:val="23"/>
          <w:szCs w:val="23"/>
          <w:lang w:val="pt-BR"/>
        </w:rPr>
        <w:t>Nota de Empenho</w:t>
      </w:r>
      <w:r w:rsidRPr="00555AD5">
        <w:rPr>
          <w:rFonts w:ascii="Times New Roman" w:hAnsi="Times New Roman" w:cs="Times New Roman"/>
          <w:sz w:val="23"/>
          <w:szCs w:val="23"/>
        </w:rPr>
        <w:t>, a fim de se acelerar o trâmite de recebimento do</w:t>
      </w:r>
      <w:r w:rsidRPr="00555AD5">
        <w:rPr>
          <w:rFonts w:ascii="Times New Roman" w:hAnsi="Times New Roman" w:cs="Times New Roman"/>
          <w:sz w:val="23"/>
          <w:szCs w:val="23"/>
          <w:lang w:val="pt-BR"/>
        </w:rPr>
        <w:t>s</w:t>
      </w:r>
      <w:r w:rsidRPr="00555AD5">
        <w:rPr>
          <w:rFonts w:ascii="Times New Roman" w:hAnsi="Times New Roman" w:cs="Times New Roman"/>
          <w:sz w:val="23"/>
          <w:szCs w:val="23"/>
        </w:rPr>
        <w:t xml:space="preserve"> </w:t>
      </w:r>
      <w:r w:rsidRPr="00555AD5">
        <w:rPr>
          <w:rFonts w:ascii="Times New Roman" w:hAnsi="Times New Roman" w:cs="Times New Roman"/>
          <w:sz w:val="23"/>
          <w:szCs w:val="23"/>
          <w:lang w:val="pt-BR"/>
        </w:rPr>
        <w:t>serviços e</w:t>
      </w:r>
      <w:r w:rsidRPr="00555AD5">
        <w:rPr>
          <w:rFonts w:ascii="Times New Roman" w:hAnsi="Times New Roman" w:cs="Times New Roman"/>
          <w:sz w:val="23"/>
          <w:szCs w:val="23"/>
        </w:rPr>
        <w:t xml:space="preserve"> posterior liberação do documento fiscal para pagamento.</w:t>
      </w:r>
    </w:p>
    <w:p w:rsidR="002E332A" w:rsidRPr="00555AD5" w:rsidRDefault="00C322DC" w:rsidP="00555AD5">
      <w:pPr>
        <w:pStyle w:val="Recuodecorpodetexto3"/>
        <w:tabs>
          <w:tab w:val="left" w:pos="720"/>
        </w:tabs>
        <w:spacing w:before="0" w:after="0" w:line="240" w:lineRule="auto"/>
        <w:ind w:firstLine="0"/>
        <w:rPr>
          <w:rFonts w:ascii="Times New Roman" w:hAnsi="Times New Roman"/>
          <w:sz w:val="23"/>
          <w:szCs w:val="23"/>
        </w:rPr>
      </w:pPr>
      <w:r w:rsidRPr="00555AD5">
        <w:rPr>
          <w:rFonts w:ascii="Times New Roman" w:hAnsi="Times New Roman"/>
          <w:sz w:val="23"/>
          <w:szCs w:val="23"/>
        </w:rPr>
        <w:t>§ 2º Somente será autorizado o pagamento a fornecedores que estiverem quitas com a Fazenda Municipal de Teutônia.</w:t>
      </w:r>
    </w:p>
    <w:p w:rsidR="002E332A" w:rsidRPr="00555AD5" w:rsidRDefault="00C322DC" w:rsidP="00555AD5">
      <w:pPr>
        <w:pStyle w:val="Corpodetexto21"/>
        <w:tabs>
          <w:tab w:val="left" w:pos="142"/>
          <w:tab w:val="left" w:pos="284"/>
          <w:tab w:val="left" w:pos="567"/>
        </w:tabs>
        <w:spacing w:before="0" w:after="0" w:line="240" w:lineRule="auto"/>
        <w:ind w:left="0"/>
        <w:rPr>
          <w:rFonts w:ascii="Times New Roman" w:hAnsi="Times New Roman"/>
          <w:sz w:val="23"/>
          <w:szCs w:val="23"/>
        </w:rPr>
      </w:pPr>
      <w:r w:rsidRPr="00555AD5">
        <w:rPr>
          <w:rFonts w:ascii="Times New Roman" w:hAnsi="Times New Roman"/>
          <w:sz w:val="23"/>
          <w:szCs w:val="23"/>
        </w:rPr>
        <w:t>§ 3º Serão processadas as retenções tributárias e previdenciárias nos termos da legislação que regula a matéria.</w:t>
      </w:r>
    </w:p>
    <w:p w:rsidR="002E332A" w:rsidRPr="00555AD5" w:rsidRDefault="00C322DC" w:rsidP="00555AD5">
      <w:pPr>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lang w:val="pt-PT"/>
        </w:rPr>
        <w:t>§</w:t>
      </w:r>
      <w:r w:rsidRPr="00555AD5">
        <w:rPr>
          <w:rFonts w:ascii="Times New Roman" w:hAnsi="Times New Roman" w:cs="Times New Roman"/>
          <w:sz w:val="23"/>
          <w:szCs w:val="23"/>
        </w:rPr>
        <w:t xml:space="preserve"> 4</w:t>
      </w:r>
      <w:r w:rsidRPr="00555AD5">
        <w:rPr>
          <w:rFonts w:ascii="Times New Roman" w:hAnsi="Times New Roman" w:cs="Times New Roman"/>
          <w:sz w:val="23"/>
          <w:szCs w:val="23"/>
          <w:lang w:val="pt-PT"/>
        </w:rPr>
        <w:t xml:space="preserve">º </w:t>
      </w:r>
      <w:r w:rsidRPr="00555AD5">
        <w:rPr>
          <w:rFonts w:ascii="Times New Roman" w:hAnsi="Times New Roman" w:cs="Times New Roman"/>
          <w:sz w:val="23"/>
          <w:szCs w:val="23"/>
        </w:rPr>
        <w:t xml:space="preserve"> P</w:t>
      </w:r>
      <w:r w:rsidRPr="00555AD5">
        <w:rPr>
          <w:rFonts w:ascii="Times New Roman" w:hAnsi="Times New Roman" w:cs="Times New Roman"/>
          <w:sz w:val="23"/>
          <w:szCs w:val="23"/>
          <w:lang w:val="pt-PT"/>
        </w:rPr>
        <w:t>oderá o Município de Teutônia</w:t>
      </w:r>
      <w:r w:rsidRPr="00555AD5">
        <w:rPr>
          <w:rFonts w:ascii="Times New Roman" w:hAnsi="Times New Roman" w:cs="Times New Roman"/>
          <w:sz w:val="23"/>
          <w:szCs w:val="23"/>
        </w:rPr>
        <w:t>/</w:t>
      </w:r>
      <w:r w:rsidRPr="00555AD5">
        <w:rPr>
          <w:rFonts w:ascii="Times New Roman" w:hAnsi="Times New Roman" w:cs="Times New Roman"/>
          <w:sz w:val="23"/>
          <w:szCs w:val="23"/>
          <w:lang w:val="pt-PT"/>
        </w:rPr>
        <w:t>RS compensar multas aplicadas com valores contratados e ainda não pagos</w:t>
      </w:r>
      <w:r w:rsidRPr="00555AD5">
        <w:rPr>
          <w:rFonts w:ascii="Times New Roman" w:hAnsi="Times New Roman" w:cs="Times New Roman"/>
          <w:sz w:val="23"/>
          <w:szCs w:val="23"/>
        </w:rPr>
        <w:t>.</w:t>
      </w:r>
    </w:p>
    <w:p w:rsidR="002E332A" w:rsidRPr="00555AD5" w:rsidRDefault="00C322DC" w:rsidP="00077F02">
      <w:pPr>
        <w:spacing w:beforeLines="50"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5º A despesa correrá nas seguintes dotações orçamentárias:</w:t>
      </w:r>
    </w:p>
    <w:p w:rsidR="002E332A" w:rsidRPr="00555AD5" w:rsidRDefault="002E332A" w:rsidP="00555AD5">
      <w:pPr>
        <w:spacing w:after="0" w:line="240" w:lineRule="auto"/>
        <w:rPr>
          <w:rFonts w:ascii="Times New Roman" w:hAnsi="Times New Roman" w:cs="Times New Roman"/>
          <w:sz w:val="23"/>
          <w:szCs w:val="23"/>
        </w:rPr>
      </w:pP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01 - LEGISLATIVA</w:t>
      </w:r>
    </w:p>
    <w:p w:rsidR="007E40D6" w:rsidRPr="00EB3443" w:rsidRDefault="007E40D6" w:rsidP="00EB3443">
      <w:pPr>
        <w:spacing w:afterLines="30" w:line="240" w:lineRule="auto"/>
        <w:jc w:val="both"/>
        <w:rPr>
          <w:rFonts w:ascii="Times New Roman" w:hAnsi="Times New Roman" w:cs="Times New Roman"/>
        </w:rPr>
      </w:pPr>
      <w:proofErr w:type="gramStart"/>
      <w:r w:rsidRPr="00EB3443">
        <w:rPr>
          <w:rFonts w:ascii="Times New Roman" w:hAnsi="Times New Roman" w:cs="Times New Roman"/>
        </w:rPr>
        <w:t>01.031 - AÇÃO</w:t>
      </w:r>
      <w:proofErr w:type="gramEnd"/>
      <w:r w:rsidRPr="00EB3443">
        <w:rPr>
          <w:rFonts w:ascii="Times New Roman" w:hAnsi="Times New Roman" w:cs="Times New Roman"/>
        </w:rPr>
        <w:t xml:space="preserve"> LEGISLATIVA</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01.031.0001 - EXECUÇÃO DA AÇÃO LEGISLATIVA</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01.031.0001.2001 - MANUTENÇÃO DA ATIVIDADE LEGISLATIVA</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MATERIAL DE CONSUMO - 108</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GÊNEROS DE ALIMENTAÇÃO – 11670</w:t>
      </w:r>
    </w:p>
    <w:p w:rsidR="007E40D6" w:rsidRPr="00EB3443" w:rsidRDefault="007E40D6" w:rsidP="00EB3443">
      <w:pPr>
        <w:spacing w:afterLines="30" w:line="240" w:lineRule="auto"/>
        <w:jc w:val="both"/>
        <w:rPr>
          <w:rFonts w:ascii="Times New Roman" w:hAnsi="Times New Roman" w:cs="Times New Roman"/>
        </w:rPr>
      </w:pPr>
    </w:p>
    <w:p w:rsidR="007E40D6" w:rsidRPr="00EB3443" w:rsidRDefault="007E40D6" w:rsidP="00EB3443">
      <w:pPr>
        <w:spacing w:afterLines="30" w:line="240" w:lineRule="auto"/>
        <w:jc w:val="both"/>
        <w:rPr>
          <w:rFonts w:ascii="Times New Roman" w:hAnsi="Times New Roman" w:cs="Times New Roman"/>
        </w:rPr>
      </w:pPr>
      <w:proofErr w:type="gramStart"/>
      <w:r w:rsidRPr="00EB3443">
        <w:rPr>
          <w:rFonts w:ascii="Times New Roman" w:hAnsi="Times New Roman" w:cs="Times New Roman"/>
        </w:rPr>
        <w:t>02 - GABINETE</w:t>
      </w:r>
      <w:proofErr w:type="gramEnd"/>
      <w:r w:rsidRPr="00EB3443">
        <w:rPr>
          <w:rFonts w:ascii="Times New Roman" w:hAnsi="Times New Roman" w:cs="Times New Roman"/>
        </w:rPr>
        <w:t xml:space="preserve"> DO PREFEITO</w:t>
      </w:r>
    </w:p>
    <w:p w:rsidR="007E40D6" w:rsidRPr="00EB3443" w:rsidRDefault="007E40D6" w:rsidP="00EB3443">
      <w:pPr>
        <w:spacing w:afterLines="30" w:line="240" w:lineRule="auto"/>
        <w:jc w:val="both"/>
        <w:rPr>
          <w:rFonts w:ascii="Times New Roman" w:hAnsi="Times New Roman" w:cs="Times New Roman"/>
        </w:rPr>
      </w:pPr>
      <w:proofErr w:type="gramStart"/>
      <w:r w:rsidRPr="00EB3443">
        <w:rPr>
          <w:rFonts w:ascii="Times New Roman" w:hAnsi="Times New Roman" w:cs="Times New Roman"/>
        </w:rPr>
        <w:t>02.01 - GABINETE</w:t>
      </w:r>
      <w:proofErr w:type="gramEnd"/>
      <w:r w:rsidRPr="00EB3443">
        <w:rPr>
          <w:rFonts w:ascii="Times New Roman" w:hAnsi="Times New Roman" w:cs="Times New Roman"/>
        </w:rPr>
        <w:t xml:space="preserve"> DO PREFEITO</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04.122.0002.2002 - MANUTENÇÃO DAS ATIVIDADES DO GABINETE DO PREFEITO</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3.3.3.90.30.00.00.00.00 - MATERIAL DE CONSUMO - 216</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3.3.3.90.30.07.01.00.00 - GENEROS DE ALIMENTAÇÃO – 10558</w:t>
      </w:r>
    </w:p>
    <w:p w:rsidR="007E40D6" w:rsidRPr="00EB3443" w:rsidRDefault="007E40D6" w:rsidP="00EB3443">
      <w:pPr>
        <w:spacing w:afterLines="30" w:line="240" w:lineRule="auto"/>
        <w:jc w:val="both"/>
        <w:rPr>
          <w:rFonts w:ascii="Times New Roman" w:hAnsi="Times New Roman" w:cs="Times New Roman"/>
        </w:rPr>
      </w:pPr>
    </w:p>
    <w:p w:rsidR="007E40D6" w:rsidRPr="00EB3443" w:rsidRDefault="007E40D6" w:rsidP="00EB3443">
      <w:pPr>
        <w:pStyle w:val="Corpodetexto"/>
        <w:tabs>
          <w:tab w:val="left" w:pos="4962"/>
        </w:tabs>
        <w:spacing w:before="57" w:afterLines="30" w:line="240" w:lineRule="auto"/>
        <w:rPr>
          <w:rFonts w:ascii="Times New Roman" w:hAnsi="Times New Roman" w:cs="Times New Roman"/>
        </w:rPr>
      </w:pPr>
      <w:r w:rsidRPr="00EB3443">
        <w:rPr>
          <w:rFonts w:ascii="Times New Roman" w:hAnsi="Times New Roman" w:cs="Times New Roman"/>
        </w:rPr>
        <w:t>06 - SECRETARIA MUNICIPAL DE SAÚDE</w:t>
      </w:r>
    </w:p>
    <w:p w:rsidR="007E40D6" w:rsidRPr="00EB3443" w:rsidRDefault="007E40D6" w:rsidP="00EB3443">
      <w:pPr>
        <w:pStyle w:val="Corpodetexto"/>
        <w:tabs>
          <w:tab w:val="left" w:pos="4962"/>
        </w:tabs>
        <w:spacing w:afterLines="30" w:line="240" w:lineRule="auto"/>
        <w:rPr>
          <w:rFonts w:ascii="Times New Roman" w:hAnsi="Times New Roman" w:cs="Times New Roman"/>
        </w:rPr>
      </w:pPr>
      <w:r w:rsidRPr="00EB3443">
        <w:rPr>
          <w:rFonts w:ascii="Times New Roman" w:hAnsi="Times New Roman" w:cs="Times New Roman"/>
        </w:rPr>
        <w:t>06.01 - FUNDO MUNICIPAL DA SAÚDE</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10.302.0114.2197 CENTRO DE ATENÇÃO PSICOSSOCIAL - CAPS</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3.3.3.90.3200000000 MATERIAL, BEM OU SERVIÇO DISTRIB. GRATUITA - 696</w:t>
      </w:r>
    </w:p>
    <w:p w:rsidR="007E40D6" w:rsidRPr="00EB3443" w:rsidRDefault="007E40D6" w:rsidP="00EB3443">
      <w:pPr>
        <w:spacing w:afterLines="30" w:line="240" w:lineRule="auto"/>
        <w:jc w:val="both"/>
        <w:rPr>
          <w:rFonts w:ascii="Times New Roman" w:hAnsi="Times New Roman" w:cs="Times New Roman"/>
        </w:rPr>
      </w:pP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 xml:space="preserve">07 - SEC. MUNICIPAL DE </w:t>
      </w:r>
      <w:proofErr w:type="gramStart"/>
      <w:r w:rsidRPr="00EB3443">
        <w:rPr>
          <w:rFonts w:ascii="Times New Roman" w:hAnsi="Times New Roman" w:cs="Times New Roman"/>
        </w:rPr>
        <w:t>EDUCAÇÃO</w:t>
      </w:r>
      <w:proofErr w:type="gramEnd"/>
    </w:p>
    <w:p w:rsidR="007E40D6" w:rsidRPr="00EB3443" w:rsidRDefault="007E40D6" w:rsidP="00EB3443">
      <w:pPr>
        <w:spacing w:afterLines="30" w:line="240" w:lineRule="auto"/>
        <w:jc w:val="both"/>
        <w:rPr>
          <w:rFonts w:ascii="Times New Roman" w:hAnsi="Times New Roman" w:cs="Times New Roman"/>
        </w:rPr>
      </w:pPr>
      <w:proofErr w:type="gramStart"/>
      <w:r w:rsidRPr="00EB3443">
        <w:rPr>
          <w:rFonts w:ascii="Times New Roman" w:hAnsi="Times New Roman" w:cs="Times New Roman"/>
        </w:rPr>
        <w:t>07.01 – FUNDO</w:t>
      </w:r>
      <w:proofErr w:type="gramEnd"/>
      <w:r w:rsidRPr="00EB3443">
        <w:rPr>
          <w:rFonts w:ascii="Times New Roman" w:hAnsi="Times New Roman" w:cs="Times New Roman"/>
        </w:rPr>
        <w:t xml:space="preserve"> MUNICIPAL DE EDUCAÇÃO</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12.122.0046.2003 - MANUTENÇÃO DAS ATIVIDADES DA SECRETARIA</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lastRenderedPageBreak/>
        <w:t>3.3.3.90.30.00.00.00.00 - MATERIAL DE CONSUMO - 718</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12.361.0047.2042 – MANUT. DAS ATIVIDADES DO ENSINO FUNDAMENTAL</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3.3.3.9.0.3000000000 – MATERIAL DE CONSUMO - 729</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12.365.0041.2045 – MANUTENÇÃO DAS ATIVIDADES DO ENSINO INFANTIL</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3.3.3.90.30.00.00.00.00 - MATERIAL DE CONSUMO - 3747</w:t>
      </w:r>
    </w:p>
    <w:p w:rsidR="007E40D6" w:rsidRPr="00EB3443" w:rsidRDefault="007E40D6" w:rsidP="00EB3443">
      <w:pPr>
        <w:spacing w:afterLines="30" w:line="240" w:lineRule="auto"/>
        <w:jc w:val="both"/>
        <w:rPr>
          <w:rFonts w:ascii="Times New Roman" w:hAnsi="Times New Roman" w:cs="Times New Roman"/>
        </w:rPr>
      </w:pPr>
    </w:p>
    <w:p w:rsidR="007E40D6" w:rsidRPr="00EB3443" w:rsidRDefault="007E40D6" w:rsidP="00EB3443">
      <w:pPr>
        <w:spacing w:afterLines="30" w:line="240" w:lineRule="auto"/>
        <w:jc w:val="both"/>
        <w:rPr>
          <w:rFonts w:ascii="Times New Roman" w:hAnsi="Times New Roman" w:cs="Times New Roman"/>
        </w:rPr>
      </w:pPr>
      <w:proofErr w:type="gramStart"/>
      <w:r w:rsidRPr="00EB3443">
        <w:rPr>
          <w:rFonts w:ascii="Times New Roman" w:hAnsi="Times New Roman" w:cs="Times New Roman"/>
        </w:rPr>
        <w:t>08 - SECRETARIA</w:t>
      </w:r>
      <w:proofErr w:type="gramEnd"/>
      <w:r w:rsidRPr="00EB3443">
        <w:rPr>
          <w:rFonts w:ascii="Times New Roman" w:hAnsi="Times New Roman" w:cs="Times New Roman"/>
        </w:rPr>
        <w:t xml:space="preserve"> MUNICIPAL DE DESENVOLVIMENTO ECONÔMICO, INOVAÇÃO E TURISMO</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3.3.9.01.03.00.00.00.00 - MATERIAL DE CONSUMO - 883</w:t>
      </w:r>
    </w:p>
    <w:p w:rsidR="007E40D6" w:rsidRPr="00EB3443" w:rsidRDefault="007E40D6" w:rsidP="00EB3443">
      <w:pPr>
        <w:spacing w:afterLines="30" w:line="240" w:lineRule="auto"/>
        <w:jc w:val="both"/>
        <w:rPr>
          <w:rFonts w:ascii="Times New Roman" w:hAnsi="Times New Roman" w:cs="Times New Roman"/>
        </w:rPr>
      </w:pP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11 - SEC MUN JUVENTUDE CULTURA ESPORTE LAZER</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11.01 - SEC MUN JUVENTUDE CULTURA ESPORTE LAZER</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27.812.0010.2003 - MANUTENÇÃO DAS ATIVIDADES DA SECRETARIA</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3.3.3.90.30.00.00.00.00 - MATERIAL DE CONSUMO - 1111</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11 - SEC MUN JUVENTUDE CULTURA ESPORTE LAZER</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11.02 - FUNDO MUNICIPAL CULTURA TEUTONIA</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13.392.0054.2003 - MANUTENÇÃO DAS ATIVIDADES DA SECRETARIA</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3.3.3.90.30.00.00.00.00 - MATERIAL DE CONSUMO – 1185</w:t>
      </w:r>
    </w:p>
    <w:p w:rsidR="007E40D6" w:rsidRPr="00EB3443" w:rsidRDefault="007E40D6" w:rsidP="00EB3443">
      <w:pPr>
        <w:spacing w:afterLines="30" w:line="240" w:lineRule="auto"/>
        <w:jc w:val="both"/>
        <w:rPr>
          <w:rFonts w:ascii="Times New Roman" w:hAnsi="Times New Roman" w:cs="Times New Roman"/>
        </w:rPr>
      </w:pP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12 - SEC. MUN. DE ASSIST. SOCIAL E HABITAÇÃO</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12.01 -</w:t>
      </w:r>
      <w:proofErr w:type="gramStart"/>
      <w:r w:rsidRPr="00EB3443">
        <w:rPr>
          <w:rFonts w:ascii="Times New Roman" w:hAnsi="Times New Roman" w:cs="Times New Roman"/>
        </w:rPr>
        <w:t xml:space="preserve">  </w:t>
      </w:r>
      <w:proofErr w:type="gramEnd"/>
      <w:r w:rsidRPr="00EB3443">
        <w:rPr>
          <w:rFonts w:ascii="Times New Roman" w:hAnsi="Times New Roman" w:cs="Times New Roman"/>
        </w:rPr>
        <w:t>SEC. MUN. DE ASSIST. SOCIAL E HABITAÇÃO</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08.244.0029.2030 – BOLSA FAMÍLIA E CADASTRO ÚNICO</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3.3.90.30.00.00.00.00 – МATERIAL DE CONSUMO - 1277</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08.244.0029.2032 – MANUTENÇÃO DAS ATIVIDADES DA ASSISTÊNCIA SOCIAL</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3.3.90.30.00.00.00.00 – MATERIAL DE CONSUMO - 1206</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08.244.0029.2037 – MANUTENÇÃO DAS ATIVIDADES DO CREAS</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3.3.90.30.00.00.00.00 - MATERIAL DE CONSUMO - 1268</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3.3.90.30.00.00.00.00 - MATERIAL DE CONSUMO - 1217</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3.3.90.30.00.00.00.00 - MATERIAL DE CONSUMO - 3211</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08.244.0029.2095 – MANUTENÇÃO DAS ATIVIDADES DO CRAS</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3.3.90.30.00.00.00.00 - MATERIAL DE CONSUMO - 1287</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3.3.90.30.00.00.00.00 - MATERIAL DE CONSUMO - 1283</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3.3.90.30.00.00.00.00 - MATERIAL DE CONSUMO - 1257</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08.244.0029.2096 – FEAS EMANCIPAR</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3.3.90.30.00.00.00.00 - MATERIAL DE CONSUMO - 3213</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08.244.0029.2211 – PGR - PISO GAÚCHO REGULAR</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3.3.90.30.00.00.00.00 - MATERIAL DE CONSUMO - 3215</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08.244.0029.2212 – АÇÕES ESTRATÉGICAS PROGRAMA DE ERRADICAÇÃO DO TRABALHO INFANTIL - АЕРЕТI SUAS</w:t>
      </w:r>
    </w:p>
    <w:p w:rsidR="007E40D6" w:rsidRPr="00EB3443" w:rsidRDefault="007E40D6" w:rsidP="00EB3443">
      <w:pPr>
        <w:spacing w:afterLines="30" w:line="240" w:lineRule="auto"/>
        <w:jc w:val="both"/>
        <w:rPr>
          <w:rFonts w:ascii="Times New Roman" w:hAnsi="Times New Roman" w:cs="Times New Roman"/>
        </w:rPr>
      </w:pPr>
      <w:r w:rsidRPr="00EB3443">
        <w:rPr>
          <w:rFonts w:ascii="Times New Roman" w:hAnsi="Times New Roman" w:cs="Times New Roman"/>
        </w:rPr>
        <w:t>3.3.90.30.00.00.00.00 - MATERIAL DE CONSUMO - 3220</w:t>
      </w:r>
    </w:p>
    <w:p w:rsidR="002E332A" w:rsidRPr="00555AD5" w:rsidRDefault="00C322DC">
      <w:pPr>
        <w:shd w:val="clear" w:color="auto" w:fill="FFFFFF"/>
        <w:spacing w:after="0" w:line="240" w:lineRule="auto"/>
        <w:rPr>
          <w:rFonts w:ascii="Times New Roman" w:eastAsiaTheme="minorHAnsi" w:hAnsi="Times New Roman" w:cs="Times New Roman"/>
          <w:sz w:val="23"/>
          <w:szCs w:val="23"/>
          <w:lang w:val="en-US" w:eastAsia="zh-CN"/>
        </w:rPr>
      </w:pPr>
      <w:r w:rsidRPr="00555AD5">
        <w:rPr>
          <w:rFonts w:ascii="Times New Roman" w:eastAsiaTheme="minorHAnsi" w:hAnsi="Times New Roman" w:cs="Times New Roman"/>
          <w:sz w:val="23"/>
          <w:szCs w:val="23"/>
          <w:lang w:val="en-US" w:eastAsia="zh-CN"/>
        </w:rPr>
        <w:t> </w:t>
      </w:r>
    </w:p>
    <w:p w:rsidR="002E332A" w:rsidRPr="00555AD5" w:rsidRDefault="00C322DC" w:rsidP="00EB3443">
      <w:pPr>
        <w:spacing w:after="0" w:line="240" w:lineRule="auto"/>
        <w:jc w:val="both"/>
        <w:rPr>
          <w:rFonts w:ascii="Times New Roman" w:hAnsi="Times New Roman" w:cs="Times New Roman"/>
          <w:sz w:val="23"/>
          <w:szCs w:val="23"/>
        </w:rPr>
      </w:pPr>
      <w:r w:rsidRPr="00555AD5">
        <w:rPr>
          <w:rFonts w:ascii="Times New Roman" w:hAnsi="Times New Roman" w:cs="Times New Roman"/>
          <w:b/>
          <w:bCs/>
          <w:sz w:val="23"/>
          <w:szCs w:val="23"/>
        </w:rPr>
        <w:lastRenderedPageBreak/>
        <w:t>CLÁUSULA SEXTA</w:t>
      </w:r>
      <w:r w:rsidRPr="00555AD5">
        <w:rPr>
          <w:rFonts w:ascii="Times New Roman" w:hAnsi="Times New Roman" w:cs="Times New Roman"/>
          <w:sz w:val="23"/>
          <w:szCs w:val="23"/>
        </w:rPr>
        <w:t xml:space="preserve"> – A contratação junto à DETENTORA será formalizada pela Secretaria interessada por intermédio de emissão de Nota de Empenho de despesa e Ordem de Entrega dos produtos, os quais serão </w:t>
      </w:r>
      <w:proofErr w:type="gramStart"/>
      <w:r w:rsidRPr="00555AD5">
        <w:rPr>
          <w:rFonts w:ascii="Times New Roman" w:hAnsi="Times New Roman" w:cs="Times New Roman"/>
          <w:sz w:val="23"/>
          <w:szCs w:val="23"/>
        </w:rPr>
        <w:t>emitidas</w:t>
      </w:r>
      <w:proofErr w:type="gramEnd"/>
      <w:r w:rsidRPr="00555AD5">
        <w:rPr>
          <w:rFonts w:ascii="Times New Roman" w:hAnsi="Times New Roman" w:cs="Times New Roman"/>
          <w:sz w:val="23"/>
          <w:szCs w:val="23"/>
        </w:rPr>
        <w:t xml:space="preserve"> de acordo com a estrita necessidade da Administração.</w:t>
      </w:r>
    </w:p>
    <w:p w:rsidR="002E332A" w:rsidRPr="00555AD5" w:rsidRDefault="00C322DC" w:rsidP="00EB3443">
      <w:pPr>
        <w:tabs>
          <w:tab w:val="left" w:pos="9460"/>
        </w:tabs>
        <w:spacing w:beforeLines="50" w:afterLines="50" w:line="240" w:lineRule="auto"/>
        <w:jc w:val="both"/>
        <w:rPr>
          <w:rFonts w:ascii="Times New Roman" w:hAnsi="Times New Roman" w:cs="Times New Roman"/>
          <w:sz w:val="23"/>
          <w:szCs w:val="23"/>
        </w:rPr>
      </w:pPr>
      <w:r w:rsidRPr="00555AD5">
        <w:rPr>
          <w:rFonts w:ascii="Times New Roman" w:hAnsi="Times New Roman" w:cs="Times New Roman"/>
          <w:sz w:val="23"/>
          <w:szCs w:val="23"/>
        </w:rPr>
        <w:t>§ 1º A Administração não emitirá qualquer solicitação de aquisição sem a prévia existência do respectivo crédito orçamentário.</w:t>
      </w:r>
    </w:p>
    <w:p w:rsidR="002E332A" w:rsidRPr="00555AD5" w:rsidRDefault="00C322DC" w:rsidP="00EB3443">
      <w:pPr>
        <w:spacing w:beforeLines="50"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2° As ordens de compra poderão ser encaminhadas por meio eletrônico ou por outra forma admitida pela Administração.</w:t>
      </w:r>
    </w:p>
    <w:p w:rsidR="002E332A" w:rsidRPr="00EB3443" w:rsidRDefault="002E332A" w:rsidP="00EB3443">
      <w:pPr>
        <w:spacing w:after="0" w:line="276" w:lineRule="auto"/>
        <w:ind w:rightChars="181" w:right="398"/>
        <w:jc w:val="both"/>
        <w:rPr>
          <w:rFonts w:ascii="Times New Roman" w:hAnsi="Times New Roman" w:cs="Times New Roman"/>
          <w:sz w:val="23"/>
          <w:szCs w:val="23"/>
        </w:rPr>
      </w:pPr>
    </w:p>
    <w:p w:rsidR="002E332A" w:rsidRPr="00EB3443" w:rsidRDefault="00C322DC" w:rsidP="00EB3443">
      <w:pPr>
        <w:pStyle w:val="Corpodetexto31"/>
        <w:rPr>
          <w:rFonts w:ascii="Times New Roman" w:eastAsia="SimSun" w:hAnsi="Times New Roman" w:cs="Times New Roman"/>
          <w:sz w:val="23"/>
          <w:szCs w:val="23"/>
        </w:rPr>
      </w:pPr>
      <w:r w:rsidRPr="00EB3443">
        <w:rPr>
          <w:rFonts w:ascii="Times New Roman" w:eastAsia="Arial-BoldMT" w:hAnsi="Times New Roman" w:cs="Times New Roman"/>
          <w:b/>
          <w:bCs/>
          <w:sz w:val="23"/>
          <w:szCs w:val="23"/>
        </w:rPr>
        <w:t xml:space="preserve">CLÁUSULA SÉTIMA </w:t>
      </w:r>
      <w:r w:rsidR="007E40D6" w:rsidRPr="00EB3443">
        <w:rPr>
          <w:rFonts w:ascii="Times New Roman" w:eastAsia="Arial-BoldMT" w:hAnsi="Times New Roman" w:cs="Times New Roman"/>
          <w:b/>
          <w:bCs/>
          <w:sz w:val="23"/>
          <w:szCs w:val="23"/>
        </w:rPr>
        <w:t>–</w:t>
      </w:r>
      <w:r w:rsidRPr="00EB3443">
        <w:rPr>
          <w:rFonts w:ascii="Times New Roman" w:eastAsia="Arial-BoldMT" w:hAnsi="Times New Roman" w:cs="Times New Roman"/>
          <w:b/>
          <w:bCs/>
          <w:sz w:val="23"/>
          <w:szCs w:val="23"/>
        </w:rPr>
        <w:t xml:space="preserve"> </w:t>
      </w:r>
      <w:r w:rsidR="007E40D6" w:rsidRPr="00EB3443">
        <w:rPr>
          <w:rFonts w:ascii="Times New Roman" w:hAnsi="Times New Roman" w:cs="Times New Roman"/>
          <w:sz w:val="23"/>
          <w:szCs w:val="23"/>
        </w:rPr>
        <w:t>Os produtos</w:t>
      </w:r>
      <w:r w:rsidRPr="00EB3443">
        <w:rPr>
          <w:rFonts w:ascii="Times New Roman" w:hAnsi="Times New Roman" w:cs="Times New Roman"/>
          <w:sz w:val="23"/>
          <w:szCs w:val="23"/>
        </w:rPr>
        <w:t xml:space="preserve"> deverão ser entregues conforme a necessidade, no prazo de </w:t>
      </w:r>
      <w:r w:rsidR="008016A5" w:rsidRPr="00EB3443">
        <w:rPr>
          <w:rFonts w:ascii="Times New Roman" w:hAnsi="Times New Roman" w:cs="Times New Roman"/>
          <w:sz w:val="23"/>
          <w:szCs w:val="23"/>
        </w:rPr>
        <w:t xml:space="preserve">até </w:t>
      </w:r>
      <w:proofErr w:type="gramStart"/>
      <w:r w:rsidR="007A0B6C" w:rsidRPr="00EB3443">
        <w:rPr>
          <w:rFonts w:ascii="Times New Roman" w:hAnsi="Times New Roman" w:cs="Times New Roman"/>
          <w:sz w:val="23"/>
          <w:szCs w:val="23"/>
        </w:rPr>
        <w:t>5</w:t>
      </w:r>
      <w:proofErr w:type="gramEnd"/>
      <w:r w:rsidRPr="00EB3443">
        <w:rPr>
          <w:rFonts w:ascii="Times New Roman" w:hAnsi="Times New Roman" w:cs="Times New Roman"/>
          <w:sz w:val="23"/>
          <w:szCs w:val="23"/>
        </w:rPr>
        <w:t xml:space="preserve"> (</w:t>
      </w:r>
      <w:r w:rsidR="008016A5" w:rsidRPr="00EB3443">
        <w:rPr>
          <w:rFonts w:ascii="Times New Roman" w:hAnsi="Times New Roman" w:cs="Times New Roman"/>
          <w:sz w:val="23"/>
          <w:szCs w:val="23"/>
        </w:rPr>
        <w:t>cinco</w:t>
      </w:r>
      <w:r w:rsidRPr="00EB3443">
        <w:rPr>
          <w:rFonts w:ascii="Times New Roman" w:hAnsi="Times New Roman" w:cs="Times New Roman"/>
          <w:sz w:val="23"/>
          <w:szCs w:val="23"/>
        </w:rPr>
        <w:t>) dias, a contar da data de envio do pedido pelo Set</w:t>
      </w:r>
      <w:r w:rsidR="00555AD5" w:rsidRPr="00EB3443">
        <w:rPr>
          <w:rFonts w:ascii="Times New Roman" w:hAnsi="Times New Roman" w:cs="Times New Roman"/>
          <w:sz w:val="23"/>
          <w:szCs w:val="23"/>
        </w:rPr>
        <w:t>or de Compras (Nota de Empenho)</w:t>
      </w:r>
      <w:r w:rsidRPr="00EB3443">
        <w:rPr>
          <w:rFonts w:ascii="Times New Roman" w:eastAsia="SimSun" w:hAnsi="Times New Roman" w:cs="Times New Roman"/>
          <w:sz w:val="23"/>
          <w:szCs w:val="23"/>
        </w:rPr>
        <w:t xml:space="preserve">. </w:t>
      </w:r>
    </w:p>
    <w:p w:rsidR="002E332A" w:rsidRPr="00EB3443" w:rsidRDefault="00C322DC" w:rsidP="00EB3443">
      <w:pPr>
        <w:tabs>
          <w:tab w:val="left" w:pos="1134"/>
        </w:tabs>
        <w:spacing w:after="0" w:line="240" w:lineRule="auto"/>
        <w:jc w:val="both"/>
        <w:rPr>
          <w:rFonts w:ascii="Times New Roman" w:hAnsi="Times New Roman" w:cs="Times New Roman"/>
          <w:sz w:val="23"/>
          <w:szCs w:val="23"/>
        </w:rPr>
      </w:pPr>
      <w:r w:rsidRPr="00EB3443">
        <w:rPr>
          <w:rFonts w:ascii="Times New Roman" w:hAnsi="Times New Roman" w:cs="Times New Roman"/>
          <w:bCs/>
          <w:sz w:val="23"/>
          <w:szCs w:val="23"/>
        </w:rPr>
        <w:t>§ 1º Mediante escrita e justificada solicitação da Detentora da Ata, o prazo declinado acima poderá ser prorrogado uma única vez por igual período, contanto que a empresa Contratada proceda a tal solicitação durante o transcurso do prazo que, originariamente, lhe foi concedida para entrega dos itens, e sendo conveniente para a Administração tal pedido.</w:t>
      </w:r>
    </w:p>
    <w:p w:rsidR="007E40D6" w:rsidRPr="00EB3443" w:rsidRDefault="007E40D6" w:rsidP="00EB3443">
      <w:pPr>
        <w:spacing w:after="0" w:line="240" w:lineRule="auto"/>
        <w:jc w:val="both"/>
        <w:rPr>
          <w:rFonts w:ascii="Times New Roman" w:eastAsia="Times New Roman" w:hAnsi="Times New Roman" w:cs="Times New Roman"/>
          <w:sz w:val="23"/>
          <w:szCs w:val="23"/>
        </w:rPr>
      </w:pPr>
      <w:r w:rsidRPr="00EB3443">
        <w:rPr>
          <w:rFonts w:ascii="Times New Roman" w:hAnsi="Times New Roman" w:cs="Times New Roman"/>
          <w:bCs/>
          <w:sz w:val="23"/>
          <w:szCs w:val="23"/>
        </w:rPr>
        <w:t xml:space="preserve">§ 2º </w:t>
      </w:r>
      <w:r w:rsidRPr="00EB3443">
        <w:rPr>
          <w:rFonts w:ascii="Times New Roman" w:eastAsia="Times New Roman" w:hAnsi="Times New Roman" w:cs="Times New Roman"/>
          <w:sz w:val="23"/>
          <w:szCs w:val="23"/>
        </w:rPr>
        <w:t xml:space="preserve">Os produtos deverão ser entregues nos locais indicados pela Secretaria solicitante no momento da realização do pedido, </w:t>
      </w:r>
      <w:r w:rsidRPr="00EB3443">
        <w:rPr>
          <w:rFonts w:ascii="Times New Roman" w:eastAsia="Times New Roman" w:hAnsi="Times New Roman" w:cs="Times New Roman"/>
          <w:bCs/>
          <w:sz w:val="23"/>
          <w:szCs w:val="23"/>
        </w:rPr>
        <w:t>não sendo estabelecida quantidade mínima para entrega</w:t>
      </w:r>
      <w:r w:rsidRPr="00EB3443">
        <w:rPr>
          <w:rFonts w:ascii="Times New Roman" w:eastAsia="Times New Roman" w:hAnsi="Times New Roman" w:cs="Times New Roman"/>
          <w:sz w:val="23"/>
          <w:szCs w:val="23"/>
        </w:rPr>
        <w:t>.</w:t>
      </w:r>
    </w:p>
    <w:p w:rsidR="002E332A" w:rsidRPr="00EB3443" w:rsidRDefault="00C322DC" w:rsidP="00EB3443">
      <w:pPr>
        <w:tabs>
          <w:tab w:val="left" w:pos="675"/>
        </w:tabs>
        <w:suppressAutoHyphens/>
        <w:spacing w:after="0" w:line="240" w:lineRule="auto"/>
        <w:jc w:val="both"/>
        <w:rPr>
          <w:rFonts w:ascii="Times New Roman" w:hAnsi="Times New Roman" w:cs="Times New Roman"/>
          <w:bCs/>
          <w:sz w:val="23"/>
          <w:szCs w:val="23"/>
        </w:rPr>
      </w:pPr>
      <w:r w:rsidRPr="00EB3443">
        <w:rPr>
          <w:rFonts w:ascii="Times New Roman" w:hAnsi="Times New Roman" w:cs="Times New Roman"/>
          <w:bCs/>
          <w:sz w:val="23"/>
          <w:szCs w:val="23"/>
        </w:rPr>
        <w:t>§ 3º Os produtos devem vir acompanhados da Nota Fiscal/Fatura (constando o nº da Nota de Empenho).</w:t>
      </w:r>
    </w:p>
    <w:p w:rsidR="002E332A" w:rsidRPr="00EB3443" w:rsidRDefault="00C322DC" w:rsidP="00EB3443">
      <w:pPr>
        <w:spacing w:after="0" w:line="240" w:lineRule="auto"/>
        <w:jc w:val="both"/>
        <w:rPr>
          <w:rFonts w:ascii="Times New Roman" w:eastAsia="Times New Roman" w:hAnsi="Times New Roman" w:cs="Times New Roman"/>
          <w:sz w:val="23"/>
          <w:szCs w:val="23"/>
        </w:rPr>
      </w:pPr>
      <w:r w:rsidRPr="00EB3443">
        <w:rPr>
          <w:rFonts w:ascii="Times New Roman" w:hAnsi="Times New Roman" w:cs="Times New Roman"/>
          <w:bCs/>
          <w:sz w:val="23"/>
          <w:szCs w:val="23"/>
        </w:rPr>
        <w:t xml:space="preserve">§ </w:t>
      </w:r>
      <w:r w:rsidR="00EB3443" w:rsidRPr="00EB3443">
        <w:rPr>
          <w:rFonts w:ascii="Times New Roman" w:hAnsi="Times New Roman" w:cs="Times New Roman"/>
          <w:bCs/>
          <w:sz w:val="23"/>
          <w:szCs w:val="23"/>
        </w:rPr>
        <w:t>4</w:t>
      </w:r>
      <w:r w:rsidRPr="00EB3443">
        <w:rPr>
          <w:rFonts w:ascii="Times New Roman" w:hAnsi="Times New Roman" w:cs="Times New Roman"/>
          <w:bCs/>
          <w:sz w:val="23"/>
          <w:szCs w:val="23"/>
        </w:rPr>
        <w:t xml:space="preserve">º </w:t>
      </w:r>
      <w:r w:rsidR="00EB3443" w:rsidRPr="00EB3443">
        <w:rPr>
          <w:rFonts w:ascii="Times New Roman" w:eastAsia="Times New Roman" w:hAnsi="Times New Roman" w:cs="Times New Roman"/>
          <w:sz w:val="23"/>
          <w:szCs w:val="23"/>
        </w:rPr>
        <w:t xml:space="preserve">Verificada a desconformidade de qualquer produto com as especificações, condições de qualidade, conservação ou demais exigências estabelecidas neste Termo de Referência, a contratada deverá providenciar sua substituição, sem qualquer ônus para o Município, no prazo máximo de </w:t>
      </w:r>
      <w:proofErr w:type="gramStart"/>
      <w:r w:rsidR="00EB3443" w:rsidRPr="00EB3443">
        <w:rPr>
          <w:rFonts w:ascii="Times New Roman" w:eastAsia="Times New Roman" w:hAnsi="Times New Roman" w:cs="Times New Roman"/>
          <w:bCs/>
          <w:sz w:val="23"/>
          <w:szCs w:val="23"/>
        </w:rPr>
        <w:t>4</w:t>
      </w:r>
      <w:proofErr w:type="gramEnd"/>
      <w:r w:rsidR="00EB3443" w:rsidRPr="00EB3443">
        <w:rPr>
          <w:rFonts w:ascii="Times New Roman" w:eastAsia="Times New Roman" w:hAnsi="Times New Roman" w:cs="Times New Roman"/>
          <w:bCs/>
          <w:sz w:val="23"/>
          <w:szCs w:val="23"/>
        </w:rPr>
        <w:t xml:space="preserve"> (quatro) horas</w:t>
      </w:r>
      <w:r w:rsidR="00EB3443" w:rsidRPr="00EB3443">
        <w:rPr>
          <w:rFonts w:ascii="Times New Roman" w:eastAsia="Times New Roman" w:hAnsi="Times New Roman" w:cs="Times New Roman"/>
          <w:sz w:val="23"/>
          <w:szCs w:val="23"/>
        </w:rPr>
        <w:t xml:space="preserve"> para os produtos de consumo imediato, padaria e confeitaria, e de </w:t>
      </w:r>
      <w:r w:rsidR="00EB3443" w:rsidRPr="00EB3443">
        <w:rPr>
          <w:rFonts w:ascii="Times New Roman" w:eastAsia="Times New Roman" w:hAnsi="Times New Roman" w:cs="Times New Roman"/>
          <w:bCs/>
          <w:sz w:val="23"/>
          <w:szCs w:val="23"/>
        </w:rPr>
        <w:t>24 (vinte e quatro) horas</w:t>
      </w:r>
      <w:r w:rsidR="00EB3443" w:rsidRPr="00EB3443">
        <w:rPr>
          <w:rFonts w:ascii="Times New Roman" w:eastAsia="Times New Roman" w:hAnsi="Times New Roman" w:cs="Times New Roman"/>
          <w:sz w:val="23"/>
          <w:szCs w:val="23"/>
        </w:rPr>
        <w:t xml:space="preserve"> para os demais itens, contadas da comunicação do Município, inclusive por correio eletrônico, ficando a contratada sujeita às penalidades previstas no edital e na legislação aplicável.</w:t>
      </w:r>
    </w:p>
    <w:p w:rsidR="002E332A" w:rsidRPr="00555AD5" w:rsidRDefault="002E332A">
      <w:pPr>
        <w:spacing w:after="0" w:line="240" w:lineRule="auto"/>
        <w:ind w:rightChars="181" w:right="398"/>
        <w:jc w:val="both"/>
        <w:rPr>
          <w:rFonts w:ascii="Times New Roman" w:hAnsi="Times New Roman" w:cs="Times New Roman"/>
          <w:sz w:val="23"/>
          <w:szCs w:val="23"/>
        </w:rPr>
      </w:pPr>
    </w:p>
    <w:p w:rsidR="002E332A" w:rsidRPr="00555AD5" w:rsidRDefault="00C322DC">
      <w:pPr>
        <w:tabs>
          <w:tab w:val="left" w:pos="9240"/>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b/>
          <w:bCs/>
          <w:sz w:val="23"/>
          <w:szCs w:val="23"/>
        </w:rPr>
        <w:t xml:space="preserve">CLÁUSULA OITAVA </w:t>
      </w:r>
      <w:r w:rsidRPr="00555AD5">
        <w:rPr>
          <w:rFonts w:ascii="Times New Roman" w:hAnsi="Times New Roman" w:cs="Times New Roman"/>
          <w:sz w:val="23"/>
          <w:szCs w:val="23"/>
        </w:rPr>
        <w:t>– São obrigações da DETENTORA:</w:t>
      </w:r>
    </w:p>
    <w:p w:rsidR="002E332A" w:rsidRPr="00555AD5" w:rsidRDefault="00C322DC">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manter</w:t>
      </w:r>
      <w:proofErr w:type="gramEnd"/>
      <w:r w:rsidRPr="00555AD5">
        <w:rPr>
          <w:rFonts w:ascii="Times New Roman" w:hAnsi="Times New Roman" w:cs="Times New Roman"/>
          <w:sz w:val="23"/>
          <w:szCs w:val="23"/>
        </w:rPr>
        <w:t>, durante toda a vigência da Ata de Registro de Preço, compatibilidade com as obrigações por ela assumidas e as condições e qualificação exigidas no Edital da licitação;</w:t>
      </w:r>
    </w:p>
    <w:p w:rsidR="002E332A" w:rsidRPr="00555AD5" w:rsidRDefault="00C322DC">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indicar</w:t>
      </w:r>
      <w:proofErr w:type="gramEnd"/>
      <w:r w:rsidRPr="00555AD5">
        <w:rPr>
          <w:rFonts w:ascii="Times New Roman" w:hAnsi="Times New Roman" w:cs="Times New Roman"/>
          <w:sz w:val="23"/>
          <w:szCs w:val="23"/>
        </w:rPr>
        <w:t xml:space="preserve"> preposto, bem como seu contato telefônico e eletrônico, para representá-la durante a execução desta Ata de Registro de Preços;</w:t>
      </w:r>
    </w:p>
    <w:p w:rsidR="002E332A" w:rsidRPr="00555AD5" w:rsidRDefault="00C322DC">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no</w:t>
      </w:r>
      <w:proofErr w:type="gramEnd"/>
      <w:r w:rsidRPr="00555AD5">
        <w:rPr>
          <w:rFonts w:ascii="Times New Roman" w:hAnsi="Times New Roman" w:cs="Times New Roman"/>
          <w:sz w:val="23"/>
          <w:szCs w:val="23"/>
        </w:rPr>
        <w:t xml:space="preserve"> caso de solicitações extras, atender prontamente ao MUNICÍPIO;</w:t>
      </w:r>
    </w:p>
    <w:p w:rsidR="002E332A" w:rsidRPr="00555AD5" w:rsidRDefault="00C322DC">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efetuar</w:t>
      </w:r>
      <w:proofErr w:type="gramEnd"/>
      <w:r w:rsidRPr="00555AD5">
        <w:rPr>
          <w:rFonts w:ascii="Times New Roman" w:hAnsi="Times New Roman" w:cs="Times New Roman"/>
          <w:sz w:val="23"/>
          <w:szCs w:val="23"/>
        </w:rPr>
        <w:t xml:space="preserve">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rsidR="002E332A" w:rsidRPr="00555AD5" w:rsidRDefault="00C322DC">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prestar</w:t>
      </w:r>
      <w:proofErr w:type="gramEnd"/>
      <w:r w:rsidRPr="00555AD5">
        <w:rPr>
          <w:rFonts w:ascii="Times New Roman" w:hAnsi="Times New Roman" w:cs="Times New Roman"/>
          <w:sz w:val="23"/>
          <w:szCs w:val="23"/>
        </w:rPr>
        <w:t xml:space="preserve"> todos os esclarecimentos que forem solicitados pelo MUNICÍPIO;</w:t>
      </w:r>
    </w:p>
    <w:p w:rsidR="002E332A" w:rsidRPr="00555AD5" w:rsidRDefault="00C322DC">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fornecer</w:t>
      </w:r>
      <w:proofErr w:type="gramEnd"/>
      <w:r w:rsidRPr="00555AD5">
        <w:rPr>
          <w:rFonts w:ascii="Times New Roman" w:hAnsi="Times New Roman" w:cs="Times New Roman"/>
          <w:sz w:val="23"/>
          <w:szCs w:val="23"/>
        </w:rPr>
        <w:t>, sempre que solicitado pelo Município, comprovantes de pagamentos de empregados e do recolhimento dos encargos sociais, trabalhistas e fiscais, decorrentes da execução desta Ata de Registro de Preço;</w:t>
      </w:r>
    </w:p>
    <w:p w:rsidR="002E332A" w:rsidRPr="00555AD5" w:rsidRDefault="00C322DC">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não</w:t>
      </w:r>
      <w:proofErr w:type="gramEnd"/>
      <w:r w:rsidRPr="00555AD5">
        <w:rPr>
          <w:rFonts w:ascii="Times New Roman" w:hAnsi="Times New Roman" w:cs="Times New Roman"/>
          <w:sz w:val="23"/>
          <w:szCs w:val="23"/>
        </w:rPr>
        <w:t xml:space="preserve"> transferir a outrem, no todo ou em parte, o objeto do presente instrumento, sem prévia e expressa anuência do MUNICÍPIO;</w:t>
      </w:r>
    </w:p>
    <w:p w:rsidR="002E332A" w:rsidRPr="00555AD5" w:rsidRDefault="00C322DC">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não</w:t>
      </w:r>
      <w:proofErr w:type="gramEnd"/>
      <w:r w:rsidRPr="00555AD5">
        <w:rPr>
          <w:rFonts w:ascii="Times New Roman" w:hAnsi="Times New Roman" w:cs="Times New Roman"/>
          <w:sz w:val="23"/>
          <w:szCs w:val="23"/>
        </w:rPr>
        <w:t xml:space="preserve"> caucionar ou utilizar esta Ata de Registro de Preço para qualquer operação financeira, sem a prévia e expressa anuência do MUNICÍPIO, sob pena de rescisão contratual;</w:t>
      </w:r>
    </w:p>
    <w:p w:rsidR="002E332A" w:rsidRPr="00555AD5" w:rsidRDefault="00C322DC">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manter</w:t>
      </w:r>
      <w:proofErr w:type="gramEnd"/>
      <w:r w:rsidRPr="00555AD5">
        <w:rPr>
          <w:rFonts w:ascii="Times New Roman" w:hAnsi="Times New Roman" w:cs="Times New Roman"/>
          <w:sz w:val="23"/>
          <w:szCs w:val="23"/>
        </w:rPr>
        <w:t xml:space="preserve"> quadro de pessoal suficiente para atendimento das solicitações, conforme previsto neste instrumento, sem interrupção, seja por motivo de férias, descanso semanal, licença, falta ao serviço e demissão de empregado;</w:t>
      </w:r>
    </w:p>
    <w:p w:rsidR="002E332A" w:rsidRPr="00555AD5" w:rsidRDefault="00C322DC">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lastRenderedPageBreak/>
        <w:t>utilizar</w:t>
      </w:r>
      <w:proofErr w:type="gramEnd"/>
      <w:r w:rsidRPr="00555AD5">
        <w:rPr>
          <w:rFonts w:ascii="Times New Roman" w:hAnsi="Times New Roman" w:cs="Times New Roman"/>
          <w:sz w:val="23"/>
          <w:szCs w:val="23"/>
        </w:rPr>
        <w:t xml:space="preserve"> pessoal qualificado, identificado, uniformizado, utilizando EPI's conforme determina a legislação, se for o caso, com bom comportamento, podendo ser exigida a substituição de qualquer empregado cujo comportamento seja julgado impróprio pelo MUNICÍPIO;</w:t>
      </w:r>
    </w:p>
    <w:p w:rsidR="002E332A" w:rsidRPr="00555AD5" w:rsidRDefault="00C322DC">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responder</w:t>
      </w:r>
      <w:proofErr w:type="gramEnd"/>
      <w:r w:rsidRPr="00555AD5">
        <w:rPr>
          <w:rFonts w:ascii="Times New Roman" w:hAnsi="Times New Roman" w:cs="Times New Roman"/>
          <w:sz w:val="23"/>
          <w:szCs w:val="23"/>
        </w:rPr>
        <w:t xml:space="preserve"> por quaisquer danos pessoais e materiais ocasionados por seus funcionários durante a execução desta Ata de Registro de Preços;</w:t>
      </w:r>
    </w:p>
    <w:p w:rsidR="002E332A" w:rsidRPr="00555AD5" w:rsidRDefault="00C322DC">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reparar</w:t>
      </w:r>
      <w:proofErr w:type="gramEnd"/>
      <w:r w:rsidRPr="00555AD5">
        <w:rPr>
          <w:rFonts w:ascii="Times New Roman" w:hAnsi="Times New Roman" w:cs="Times New Roman"/>
          <w:sz w:val="23"/>
          <w:szCs w:val="23"/>
        </w:rPr>
        <w:t>, corrigir, remover ou substituir às suas expensas, qualquer dano que venha a surgir pelos serviços prestados;</w:t>
      </w:r>
    </w:p>
    <w:p w:rsidR="002E332A" w:rsidRPr="00555AD5" w:rsidRDefault="00C322DC" w:rsidP="00555AD5">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relatar</w:t>
      </w:r>
      <w:proofErr w:type="gramEnd"/>
      <w:r w:rsidRPr="00555AD5">
        <w:rPr>
          <w:rFonts w:ascii="Times New Roman" w:hAnsi="Times New Roman" w:cs="Times New Roman"/>
          <w:sz w:val="23"/>
          <w:szCs w:val="23"/>
        </w:rPr>
        <w:t xml:space="preserve"> ao MUNICÍPIO toda e qualquer irregularidade verificada no decorrer da execução desta Ata de Registro de Preço;</w:t>
      </w:r>
    </w:p>
    <w:p w:rsidR="002E332A" w:rsidRPr="00555AD5" w:rsidRDefault="00C322DC" w:rsidP="00555AD5">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indenizar</w:t>
      </w:r>
      <w:proofErr w:type="gramEnd"/>
      <w:r w:rsidRPr="00555AD5">
        <w:rPr>
          <w:rFonts w:ascii="Times New Roman" w:hAnsi="Times New Roman" w:cs="Times New Roman"/>
          <w:sz w:val="23"/>
          <w:szCs w:val="23"/>
        </w:rPr>
        <w:t xml:space="preserve"> o MUNICÍPIO e/ou terceiros em razão de prejuízos ou danos causados pela DETENTORA, decorrentes de dolo ou culpa, durante a execução desta Ata de Registro de Preço;</w:t>
      </w:r>
    </w:p>
    <w:p w:rsidR="002E332A" w:rsidRPr="00555AD5" w:rsidRDefault="00C322DC" w:rsidP="00EB3443">
      <w:pPr>
        <w:numPr>
          <w:ilvl w:val="0"/>
          <w:numId w:val="3"/>
        </w:numPr>
        <w:tabs>
          <w:tab w:val="left" w:pos="2268"/>
          <w:tab w:val="left" w:pos="9240"/>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comunicar</w:t>
      </w:r>
      <w:proofErr w:type="gramEnd"/>
      <w:r w:rsidRPr="00555AD5">
        <w:rPr>
          <w:rFonts w:ascii="Times New Roman" w:hAnsi="Times New Roman" w:cs="Times New Roman"/>
          <w:sz w:val="23"/>
          <w:szCs w:val="23"/>
        </w:rPr>
        <w:t xml:space="preserve"> ao MUNICÍPIO, no prazo máximo de 2 (dois) dias que antecedem a data de entrega do objeto, os motivos que impossibilitem o cumprimento do prazo previsto, com a devida comprovação, sem prejuízo de eventuais penalidades, caso a justificativa não seja aceita.</w:t>
      </w:r>
    </w:p>
    <w:p w:rsidR="002E332A" w:rsidRPr="00555AD5" w:rsidRDefault="00C322DC" w:rsidP="00EB3443">
      <w:pPr>
        <w:tabs>
          <w:tab w:val="left" w:pos="9460"/>
        </w:tabs>
        <w:spacing w:beforeLines="50"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§1° O MUNICÍPIO reserva-se ao direito de promover avaliações, inspeções e diligências visando esclarecer quaisquer situações relacionadas ao fornecimento do objeto contratado, sendo obrigação da DETENTORA acolhê-las.</w:t>
      </w:r>
    </w:p>
    <w:p w:rsidR="002E332A" w:rsidRPr="00555AD5" w:rsidRDefault="00C322DC" w:rsidP="00EB3443">
      <w:pPr>
        <w:tabs>
          <w:tab w:val="left" w:pos="9460"/>
        </w:tabs>
        <w:spacing w:beforeLines="50"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xml:space="preserve">§2° Para a execução do objeto desta Ata, não será permitida a subcontratação de empresa terceirizada, salvo </w:t>
      </w:r>
      <w:proofErr w:type="gramStart"/>
      <w:r w:rsidRPr="00555AD5">
        <w:rPr>
          <w:rFonts w:ascii="Times New Roman" w:hAnsi="Times New Roman" w:cs="Times New Roman"/>
          <w:sz w:val="23"/>
          <w:szCs w:val="23"/>
        </w:rPr>
        <w:t>sob expressa</w:t>
      </w:r>
      <w:proofErr w:type="gramEnd"/>
      <w:r w:rsidRPr="00555AD5">
        <w:rPr>
          <w:rFonts w:ascii="Times New Roman" w:hAnsi="Times New Roman" w:cs="Times New Roman"/>
          <w:sz w:val="23"/>
          <w:szCs w:val="23"/>
        </w:rPr>
        <w:t xml:space="preserve"> anuência do MUNICÍPIO, a qual deverá ser emitida pelo Gestor deste instrumento.</w:t>
      </w:r>
    </w:p>
    <w:p w:rsidR="002E332A" w:rsidRPr="00555AD5" w:rsidRDefault="00C322DC" w:rsidP="00EB3443">
      <w:pPr>
        <w:tabs>
          <w:tab w:val="left" w:pos="9460"/>
        </w:tabs>
        <w:spacing w:beforeLines="50"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rsidR="002E332A" w:rsidRPr="00555AD5" w:rsidRDefault="002E332A" w:rsidP="00EB3443">
      <w:pPr>
        <w:tabs>
          <w:tab w:val="left" w:pos="9460"/>
        </w:tabs>
        <w:spacing w:after="0" w:line="240" w:lineRule="auto"/>
        <w:jc w:val="both"/>
        <w:rPr>
          <w:rFonts w:ascii="Times New Roman" w:hAnsi="Times New Roman" w:cs="Times New Roman"/>
          <w:sz w:val="23"/>
          <w:szCs w:val="23"/>
        </w:rPr>
      </w:pPr>
    </w:p>
    <w:p w:rsidR="002E332A" w:rsidRPr="00555AD5" w:rsidRDefault="00C322DC">
      <w:pPr>
        <w:tabs>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b/>
          <w:bCs/>
          <w:sz w:val="23"/>
          <w:szCs w:val="23"/>
        </w:rPr>
        <w:t>CLÁUSULA NONA</w:t>
      </w:r>
      <w:r w:rsidRPr="00555AD5">
        <w:rPr>
          <w:rFonts w:ascii="Times New Roman" w:hAnsi="Times New Roman" w:cs="Times New Roman"/>
          <w:sz w:val="23"/>
          <w:szCs w:val="23"/>
        </w:rPr>
        <w:t xml:space="preserve"> – O MUNICÍPIO obriga-se a:</w:t>
      </w:r>
    </w:p>
    <w:p w:rsidR="002E332A" w:rsidRPr="00555AD5" w:rsidRDefault="00C322DC">
      <w:pPr>
        <w:numPr>
          <w:ilvl w:val="0"/>
          <w:numId w:val="4"/>
        </w:numPr>
        <w:tabs>
          <w:tab w:val="left" w:pos="2268"/>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solicitar</w:t>
      </w:r>
      <w:proofErr w:type="gramEnd"/>
      <w:r w:rsidRPr="00555AD5">
        <w:rPr>
          <w:rFonts w:ascii="Times New Roman" w:hAnsi="Times New Roman" w:cs="Times New Roman"/>
          <w:sz w:val="23"/>
          <w:szCs w:val="23"/>
        </w:rPr>
        <w:t xml:space="preserve"> à DETENTORA, em tempo hábil, os serviços para atender às suas necessidades;</w:t>
      </w:r>
    </w:p>
    <w:p w:rsidR="002E332A" w:rsidRPr="00555AD5" w:rsidRDefault="00C322DC">
      <w:pPr>
        <w:numPr>
          <w:ilvl w:val="0"/>
          <w:numId w:val="4"/>
        </w:numPr>
        <w:tabs>
          <w:tab w:val="left" w:pos="2268"/>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fiscalizar</w:t>
      </w:r>
      <w:proofErr w:type="gramEnd"/>
      <w:r w:rsidRPr="00555AD5">
        <w:rPr>
          <w:rFonts w:ascii="Times New Roman" w:hAnsi="Times New Roman" w:cs="Times New Roman"/>
          <w:sz w:val="23"/>
          <w:szCs w:val="23"/>
        </w:rPr>
        <w:t xml:space="preserve"> o cumprimento desta Ata, por intermédio dos servidores designados;</w:t>
      </w:r>
    </w:p>
    <w:p w:rsidR="002E332A" w:rsidRPr="00555AD5" w:rsidRDefault="00C322DC">
      <w:pPr>
        <w:numPr>
          <w:ilvl w:val="0"/>
          <w:numId w:val="4"/>
        </w:numPr>
        <w:tabs>
          <w:tab w:val="left" w:pos="2268"/>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verificar</w:t>
      </w:r>
      <w:proofErr w:type="gramEnd"/>
      <w:r w:rsidRPr="00555AD5">
        <w:rPr>
          <w:rFonts w:ascii="Times New Roman" w:hAnsi="Times New Roman" w:cs="Times New Roman"/>
          <w:sz w:val="23"/>
          <w:szCs w:val="23"/>
        </w:rPr>
        <w:t xml:space="preserve"> a conformidade dos serviços prestados com as disposições desta Ata de Registro de Preço, do Edital da Licitação e da proposta da DETENTORA;</w:t>
      </w:r>
    </w:p>
    <w:p w:rsidR="002E332A" w:rsidRPr="00555AD5" w:rsidRDefault="00C322DC">
      <w:pPr>
        <w:numPr>
          <w:ilvl w:val="0"/>
          <w:numId w:val="4"/>
        </w:numPr>
        <w:tabs>
          <w:tab w:val="left" w:pos="2268"/>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efetuar</w:t>
      </w:r>
      <w:proofErr w:type="gramEnd"/>
      <w:r w:rsidRPr="00555AD5">
        <w:rPr>
          <w:rFonts w:ascii="Times New Roman" w:hAnsi="Times New Roman" w:cs="Times New Roman"/>
          <w:sz w:val="23"/>
          <w:szCs w:val="23"/>
        </w:rPr>
        <w:t xml:space="preserve"> o pagamento à DETENTORA, de acordo com a forma e prazo estabelecidos neste instrumento; e</w:t>
      </w:r>
    </w:p>
    <w:p w:rsidR="002E332A" w:rsidRPr="00555AD5" w:rsidRDefault="00C322DC">
      <w:pPr>
        <w:numPr>
          <w:ilvl w:val="0"/>
          <w:numId w:val="4"/>
        </w:numPr>
        <w:tabs>
          <w:tab w:val="left" w:pos="2268"/>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comunicar</w:t>
      </w:r>
      <w:proofErr w:type="gramEnd"/>
      <w:r w:rsidRPr="00555AD5">
        <w:rPr>
          <w:rFonts w:ascii="Times New Roman" w:hAnsi="Times New Roman" w:cs="Times New Roman"/>
          <w:sz w:val="23"/>
          <w:szCs w:val="23"/>
        </w:rPr>
        <w:t xml:space="preserve"> à DETENTORA a ocorrência de quaisquer fatos que, a seu critério, exijam correção por parte desta.</w:t>
      </w:r>
    </w:p>
    <w:p w:rsidR="002E332A" w:rsidRPr="00555AD5" w:rsidRDefault="00C322DC" w:rsidP="00077F02">
      <w:pPr>
        <w:tabs>
          <w:tab w:val="left" w:pos="9460"/>
        </w:tabs>
        <w:spacing w:beforeLines="50"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rsidR="002E332A" w:rsidRPr="00555AD5" w:rsidRDefault="00C322DC">
      <w:pPr>
        <w:pStyle w:val="Corpodetexto"/>
        <w:tabs>
          <w:tab w:val="left" w:pos="9460"/>
        </w:tabs>
        <w:spacing w:before="253" w:line="240" w:lineRule="auto"/>
        <w:rPr>
          <w:rFonts w:ascii="Times New Roman" w:hAnsi="Times New Roman" w:cs="Times New Roman"/>
          <w:sz w:val="23"/>
          <w:szCs w:val="23"/>
          <w:lang w:val="pt-BR"/>
        </w:rPr>
      </w:pPr>
      <w:r w:rsidRPr="00555AD5">
        <w:rPr>
          <w:rFonts w:ascii="Times New Roman" w:hAnsi="Times New Roman" w:cs="Times New Roman"/>
          <w:b/>
          <w:sz w:val="23"/>
          <w:szCs w:val="23"/>
        </w:rPr>
        <w:t xml:space="preserve">CLÁUSULA </w:t>
      </w:r>
      <w:r w:rsidRPr="00555AD5">
        <w:rPr>
          <w:rFonts w:ascii="Times New Roman" w:hAnsi="Times New Roman" w:cs="Times New Roman"/>
          <w:b/>
          <w:sz w:val="23"/>
          <w:szCs w:val="23"/>
          <w:lang w:val="pt-BR"/>
        </w:rPr>
        <w:t xml:space="preserve">DÉCIMA </w:t>
      </w:r>
      <w:r w:rsidRPr="00555AD5">
        <w:rPr>
          <w:rFonts w:ascii="Times New Roman" w:hAnsi="Times New Roman" w:cs="Times New Roman"/>
          <w:sz w:val="23"/>
          <w:szCs w:val="23"/>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sidRPr="00555AD5">
        <w:rPr>
          <w:rFonts w:ascii="Times New Roman" w:hAnsi="Times New Roman" w:cs="Times New Roman"/>
          <w:sz w:val="23"/>
          <w:szCs w:val="23"/>
          <w:lang w:val="pt-BR"/>
        </w:rPr>
        <w:t xml:space="preserve"> </w:t>
      </w:r>
    </w:p>
    <w:p w:rsidR="002E332A" w:rsidRPr="00555AD5" w:rsidRDefault="00C322DC">
      <w:pPr>
        <w:pStyle w:val="Corpodetexto"/>
        <w:tabs>
          <w:tab w:val="left" w:pos="9460"/>
          <w:tab w:val="left" w:pos="10120"/>
        </w:tabs>
        <w:spacing w:before="253" w:line="240" w:lineRule="auto"/>
        <w:rPr>
          <w:rFonts w:ascii="Times New Roman" w:hAnsi="Times New Roman" w:cs="Times New Roman"/>
          <w:b/>
          <w:sz w:val="23"/>
          <w:szCs w:val="23"/>
          <w:lang w:val="pt-BR"/>
        </w:rPr>
      </w:pPr>
      <w:r w:rsidRPr="00555AD5">
        <w:rPr>
          <w:rFonts w:ascii="Times New Roman" w:hAnsi="Times New Roman" w:cs="Times New Roman"/>
          <w:b/>
          <w:sz w:val="23"/>
          <w:szCs w:val="23"/>
          <w:lang w:val="pt-BR"/>
        </w:rPr>
        <w:lastRenderedPageBreak/>
        <w:t xml:space="preserve">CLÁUSULA DÉCIMA PRIMEIRA - </w:t>
      </w:r>
      <w:r w:rsidRPr="00555AD5">
        <w:rPr>
          <w:rFonts w:ascii="Times New Roman" w:eastAsia="ArialMT" w:hAnsi="Times New Roman" w:cs="Times New Roman"/>
          <w:sz w:val="23"/>
          <w:szCs w:val="23"/>
        </w:rPr>
        <w:t>A Ata de Registro de Preços poderá ser cancelada pela Administração, de pleno direito</w:t>
      </w:r>
      <w:r w:rsidRPr="00555AD5">
        <w:rPr>
          <w:rFonts w:ascii="Times New Roman" w:eastAsia="ArialMT" w:hAnsi="Times New Roman" w:cs="Times New Roman"/>
          <w:sz w:val="23"/>
          <w:szCs w:val="23"/>
          <w:lang w:val="pt-BR"/>
        </w:rPr>
        <w:t>, quando:</w:t>
      </w:r>
    </w:p>
    <w:p w:rsidR="002E332A" w:rsidRPr="00555AD5" w:rsidRDefault="00C322DC">
      <w:pPr>
        <w:numPr>
          <w:ilvl w:val="0"/>
          <w:numId w:val="5"/>
        </w:numPr>
        <w:tabs>
          <w:tab w:val="left" w:pos="2268"/>
          <w:tab w:val="left" w:pos="9460"/>
        </w:tabs>
        <w:spacing w:after="0" w:line="240" w:lineRule="auto"/>
        <w:jc w:val="both"/>
        <w:rPr>
          <w:rFonts w:ascii="Times New Roman" w:hAnsi="Times New Roman" w:cs="Times New Roman"/>
          <w:sz w:val="23"/>
          <w:szCs w:val="23"/>
        </w:rPr>
      </w:pPr>
      <w:proofErr w:type="gramStart"/>
      <w:r w:rsidRPr="00555AD5">
        <w:rPr>
          <w:rFonts w:ascii="Times New Roman" w:hAnsi="Times New Roman" w:cs="Times New Roman"/>
          <w:sz w:val="23"/>
          <w:szCs w:val="23"/>
        </w:rPr>
        <w:t>o</w:t>
      </w:r>
      <w:proofErr w:type="gramEnd"/>
      <w:r w:rsidRPr="00555AD5">
        <w:rPr>
          <w:rFonts w:ascii="Times New Roman" w:hAnsi="Times New Roman" w:cs="Times New Roman"/>
          <w:sz w:val="23"/>
          <w:szCs w:val="23"/>
        </w:rPr>
        <w:t xml:space="preserve"> fornecedor descumprir total ou parcialmente as condições da ata de registro de preços;</w:t>
      </w:r>
    </w:p>
    <w:p w:rsidR="002E332A" w:rsidRPr="00555AD5" w:rsidRDefault="00C322DC">
      <w:pPr>
        <w:tabs>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xml:space="preserve">b) o fornecedor não retirar a nota de empenho, ou instrumento equivalente, no prazo estabelecido pela Administração, sem justificativa aceitável; </w:t>
      </w:r>
    </w:p>
    <w:p w:rsidR="002E332A" w:rsidRPr="00555AD5" w:rsidRDefault="00C322DC">
      <w:pPr>
        <w:tabs>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xml:space="preserve">c) </w:t>
      </w:r>
      <w:r w:rsidRPr="00555AD5">
        <w:rPr>
          <w:rFonts w:ascii="Times New Roman" w:eastAsia="SimSun" w:hAnsi="Times New Roman" w:cs="Times New Roman"/>
          <w:sz w:val="23"/>
          <w:szCs w:val="23"/>
        </w:rPr>
        <w:t>não aceitar reduzir o seu preço registrado, na hipótese deste se tornar superior àqueles praticados no mercado;</w:t>
      </w:r>
    </w:p>
    <w:p w:rsidR="002E332A" w:rsidRPr="00555AD5" w:rsidRDefault="00C322DC">
      <w:pPr>
        <w:tabs>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d) o fornecedor sofrer a sanção prevista nos incisos III ou IV do caput do art. 156 da Lei Federal nº 14.133/2021.</w:t>
      </w:r>
    </w:p>
    <w:p w:rsidR="002E332A" w:rsidRPr="00555AD5" w:rsidRDefault="00C322DC">
      <w:pPr>
        <w:tabs>
          <w:tab w:val="left" w:pos="9460"/>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e) ocorrer fato superveniente, decorrente de caso fortuito ou força maior, que prejudique o cumprimento da ata, devidamente comprovados e justificados, por razão de interesse público ou a pedido do fornecedor.</w:t>
      </w:r>
    </w:p>
    <w:p w:rsidR="002E332A" w:rsidRPr="00555AD5" w:rsidRDefault="002E332A">
      <w:pPr>
        <w:spacing w:after="0" w:line="240" w:lineRule="auto"/>
        <w:ind w:rightChars="181" w:right="398"/>
        <w:jc w:val="both"/>
        <w:rPr>
          <w:rFonts w:ascii="Times New Roman" w:hAnsi="Times New Roman" w:cs="Times New Roman"/>
          <w:sz w:val="23"/>
          <w:szCs w:val="23"/>
        </w:rPr>
      </w:pPr>
    </w:p>
    <w:p w:rsidR="002E332A" w:rsidRPr="00555AD5" w:rsidRDefault="00C322DC">
      <w:pPr>
        <w:spacing w:after="0" w:line="240" w:lineRule="auto"/>
        <w:jc w:val="both"/>
        <w:rPr>
          <w:rFonts w:ascii="Times New Roman" w:eastAsia="ArialMT" w:hAnsi="Times New Roman" w:cs="Times New Roman"/>
          <w:sz w:val="23"/>
          <w:szCs w:val="23"/>
        </w:rPr>
      </w:pPr>
      <w:r w:rsidRPr="00555AD5">
        <w:rPr>
          <w:rFonts w:ascii="Times New Roman" w:hAnsi="Times New Roman" w:cs="Times New Roman"/>
          <w:b/>
          <w:bCs/>
          <w:sz w:val="23"/>
          <w:szCs w:val="23"/>
        </w:rPr>
        <w:t>CLÁUSULA DÉCIMA SEGUNDA</w:t>
      </w:r>
      <w:r w:rsidRPr="00555AD5">
        <w:rPr>
          <w:rFonts w:ascii="Times New Roman" w:hAnsi="Times New Roman" w:cs="Times New Roman"/>
          <w:sz w:val="23"/>
          <w:szCs w:val="23"/>
        </w:rPr>
        <w:t xml:space="preserve"> - </w:t>
      </w:r>
      <w:r w:rsidRPr="00555AD5">
        <w:rPr>
          <w:rFonts w:ascii="Times New Roman" w:eastAsia="ArialMT" w:hAnsi="Times New Roman" w:cs="Times New Roman"/>
          <w:sz w:val="23"/>
          <w:szCs w:val="23"/>
        </w:rPr>
        <w:t xml:space="preserve">A recusa injustificada da empresa em prestar </w:t>
      </w:r>
      <w:proofErr w:type="gramStart"/>
      <w:r w:rsidRPr="00555AD5">
        <w:rPr>
          <w:rFonts w:ascii="Times New Roman" w:eastAsia="ArialMT" w:hAnsi="Times New Roman" w:cs="Times New Roman"/>
          <w:sz w:val="23"/>
          <w:szCs w:val="23"/>
        </w:rPr>
        <w:t>os serviços descrito na Cláusula Primeira, de conformidade com a proposta classificada na licitação</w:t>
      </w:r>
      <w:proofErr w:type="gramEnd"/>
      <w:r w:rsidRPr="00555AD5">
        <w:rPr>
          <w:rFonts w:ascii="Times New Roman" w:eastAsia="ArialMT" w:hAnsi="Times New Roman" w:cs="Times New Roman"/>
          <w:sz w:val="23"/>
          <w:szCs w:val="23"/>
        </w:rPr>
        <w:t>, ensejará a aplicação das penalidades previstas em Edital e no art. 155 da Lei nº 14.133/2021, a critério da Administração, podendo ser aplicada sanção de:</w:t>
      </w:r>
    </w:p>
    <w:p w:rsidR="002E332A" w:rsidRPr="00555AD5" w:rsidRDefault="00C322DC">
      <w:pPr>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a) advertência;</w:t>
      </w:r>
    </w:p>
    <w:p w:rsidR="002E332A" w:rsidRPr="00555AD5" w:rsidRDefault="00C322DC">
      <w:pPr>
        <w:spacing w:after="0" w:line="240" w:lineRule="auto"/>
        <w:jc w:val="both"/>
        <w:rPr>
          <w:rFonts w:ascii="Times New Roman" w:hAnsi="Times New Roman" w:cs="Times New Roman"/>
          <w:sz w:val="23"/>
          <w:szCs w:val="23"/>
        </w:rPr>
      </w:pPr>
      <w:bookmarkStart w:id="2" w:name="art156ii"/>
      <w:bookmarkEnd w:id="2"/>
      <w:r w:rsidRPr="00555AD5">
        <w:rPr>
          <w:rFonts w:ascii="Times New Roman" w:hAnsi="Times New Roman" w:cs="Times New Roman"/>
          <w:sz w:val="23"/>
          <w:szCs w:val="23"/>
        </w:rPr>
        <w:t xml:space="preserve">b) multa </w:t>
      </w:r>
      <w:proofErr w:type="gramStart"/>
      <w:r w:rsidRPr="00555AD5">
        <w:rPr>
          <w:rFonts w:ascii="Times New Roman" w:hAnsi="Times New Roman" w:cs="Times New Roman"/>
          <w:sz w:val="23"/>
          <w:szCs w:val="23"/>
        </w:rPr>
        <w:t>de no mínimo 0,5% (cinco décimos por cento) e máximo de 30% (trinta por cento) do valor do objeto licitado ou contratado</w:t>
      </w:r>
      <w:proofErr w:type="gramEnd"/>
      <w:r w:rsidRPr="00555AD5">
        <w:rPr>
          <w:rFonts w:ascii="Times New Roman" w:hAnsi="Times New Roman" w:cs="Times New Roman"/>
          <w:sz w:val="23"/>
          <w:szCs w:val="23"/>
        </w:rPr>
        <w:t>;</w:t>
      </w:r>
    </w:p>
    <w:p w:rsidR="002E332A" w:rsidRPr="00555AD5" w:rsidRDefault="00C322DC">
      <w:pPr>
        <w:spacing w:after="0" w:line="240" w:lineRule="auto"/>
        <w:jc w:val="both"/>
        <w:rPr>
          <w:rFonts w:ascii="Times New Roman" w:hAnsi="Times New Roman" w:cs="Times New Roman"/>
          <w:sz w:val="23"/>
          <w:szCs w:val="23"/>
        </w:rPr>
      </w:pPr>
      <w:bookmarkStart w:id="3" w:name="art156iii"/>
      <w:bookmarkEnd w:id="3"/>
      <w:r w:rsidRPr="00555AD5">
        <w:rPr>
          <w:rFonts w:ascii="Times New Roman" w:hAnsi="Times New Roman" w:cs="Times New Roman"/>
          <w:sz w:val="23"/>
          <w:szCs w:val="23"/>
        </w:rPr>
        <w:t xml:space="preserve">c) impedimento de licitar e contratar, no âmbito da Administração Pública direta e indireta do órgão licitante, pelo prazo máximo de </w:t>
      </w:r>
      <w:proofErr w:type="gramStart"/>
      <w:r w:rsidRPr="00555AD5">
        <w:rPr>
          <w:rFonts w:ascii="Times New Roman" w:hAnsi="Times New Roman" w:cs="Times New Roman"/>
          <w:sz w:val="23"/>
          <w:szCs w:val="23"/>
        </w:rPr>
        <w:t>3</w:t>
      </w:r>
      <w:proofErr w:type="gramEnd"/>
      <w:r w:rsidRPr="00555AD5">
        <w:rPr>
          <w:rFonts w:ascii="Times New Roman" w:hAnsi="Times New Roman" w:cs="Times New Roman"/>
          <w:sz w:val="23"/>
          <w:szCs w:val="23"/>
        </w:rPr>
        <w:t xml:space="preserve"> (três) anos.</w:t>
      </w:r>
    </w:p>
    <w:p w:rsidR="002E332A" w:rsidRPr="00555AD5" w:rsidRDefault="00C322DC">
      <w:pPr>
        <w:spacing w:after="0" w:line="240" w:lineRule="auto"/>
        <w:jc w:val="both"/>
        <w:rPr>
          <w:rFonts w:ascii="Times New Roman" w:hAnsi="Times New Roman" w:cs="Times New Roman"/>
          <w:sz w:val="23"/>
          <w:szCs w:val="23"/>
        </w:rPr>
      </w:pPr>
      <w:bookmarkStart w:id="4" w:name="art156iv"/>
      <w:bookmarkEnd w:id="4"/>
      <w:r w:rsidRPr="00555AD5">
        <w:rPr>
          <w:rFonts w:ascii="Times New Roman" w:hAnsi="Times New Roman" w:cs="Times New Roman"/>
          <w:sz w:val="23"/>
          <w:szCs w:val="23"/>
        </w:rPr>
        <w:t>d) declaração de inidoneidade para licitar ou contratar</w:t>
      </w:r>
      <w:bookmarkStart w:id="5" w:name="art156§1"/>
      <w:bookmarkStart w:id="6" w:name="art156§5"/>
      <w:bookmarkStart w:id="7" w:name="art156§2"/>
      <w:bookmarkEnd w:id="5"/>
      <w:bookmarkEnd w:id="6"/>
      <w:bookmarkEnd w:id="7"/>
      <w:r w:rsidRPr="00555AD5">
        <w:rPr>
          <w:rFonts w:ascii="Times New Roman" w:hAnsi="Times New Roman" w:cs="Times New Roman"/>
          <w:sz w:val="23"/>
          <w:szCs w:val="23"/>
        </w:rPr>
        <w:t xml:space="preserve"> no âmbito da Administração Pública direta e indireta de todos os entes federativos, pelo prazo mínimo de </w:t>
      </w:r>
      <w:proofErr w:type="gramStart"/>
      <w:r w:rsidRPr="00555AD5">
        <w:rPr>
          <w:rFonts w:ascii="Times New Roman" w:hAnsi="Times New Roman" w:cs="Times New Roman"/>
          <w:sz w:val="23"/>
          <w:szCs w:val="23"/>
        </w:rPr>
        <w:t>3</w:t>
      </w:r>
      <w:proofErr w:type="gramEnd"/>
      <w:r w:rsidRPr="00555AD5">
        <w:rPr>
          <w:rFonts w:ascii="Times New Roman" w:hAnsi="Times New Roman" w:cs="Times New Roman"/>
          <w:sz w:val="23"/>
          <w:szCs w:val="23"/>
        </w:rPr>
        <w:t xml:space="preserve"> (três) anos e máximo de 6 (seis) anos.</w:t>
      </w:r>
    </w:p>
    <w:p w:rsidR="002E332A" w:rsidRPr="00555AD5" w:rsidRDefault="002E332A">
      <w:pPr>
        <w:spacing w:after="0" w:line="240" w:lineRule="auto"/>
        <w:jc w:val="both"/>
        <w:rPr>
          <w:rFonts w:ascii="Times New Roman" w:hAnsi="Times New Roman" w:cs="Times New Roman"/>
          <w:sz w:val="23"/>
          <w:szCs w:val="23"/>
        </w:rPr>
      </w:pPr>
    </w:p>
    <w:p w:rsidR="002E332A" w:rsidRPr="00555AD5" w:rsidRDefault="00C322DC">
      <w:pPr>
        <w:pStyle w:val="Corpodetexto"/>
        <w:tabs>
          <w:tab w:val="left" w:pos="9900"/>
          <w:tab w:val="left" w:pos="10120"/>
        </w:tabs>
        <w:spacing w:before="1" w:line="240" w:lineRule="auto"/>
        <w:rPr>
          <w:rFonts w:ascii="Times New Roman" w:hAnsi="Times New Roman" w:cs="Times New Roman"/>
          <w:bCs/>
          <w:sz w:val="23"/>
          <w:szCs w:val="23"/>
          <w:lang w:val="pt-BR"/>
        </w:rPr>
      </w:pPr>
      <w:r w:rsidRPr="00555AD5">
        <w:rPr>
          <w:rFonts w:ascii="Times New Roman" w:hAnsi="Times New Roman" w:cs="Times New Roman"/>
          <w:b/>
          <w:sz w:val="23"/>
          <w:szCs w:val="23"/>
          <w:lang w:val="pt-BR"/>
        </w:rPr>
        <w:t>CL</w:t>
      </w:r>
      <w:r w:rsidRPr="00555AD5">
        <w:rPr>
          <w:rFonts w:ascii="Times New Roman" w:hAnsi="Times New Roman" w:cs="Times New Roman"/>
          <w:b/>
          <w:sz w:val="23"/>
          <w:szCs w:val="23"/>
        </w:rPr>
        <w:t xml:space="preserve">ÁUSULA DÉCIMA </w:t>
      </w:r>
      <w:r w:rsidRPr="00555AD5">
        <w:rPr>
          <w:rFonts w:ascii="Times New Roman" w:hAnsi="Times New Roman" w:cs="Times New Roman"/>
          <w:b/>
          <w:sz w:val="23"/>
          <w:szCs w:val="23"/>
          <w:lang w:val="pt-BR"/>
        </w:rPr>
        <w:t xml:space="preserve">TERCEIRA </w:t>
      </w:r>
      <w:r w:rsidRPr="00555AD5">
        <w:rPr>
          <w:rFonts w:ascii="Times New Roman" w:hAnsi="Times New Roman" w:cs="Times New Roman"/>
          <w:b/>
          <w:sz w:val="23"/>
          <w:szCs w:val="23"/>
        </w:rPr>
        <w:t xml:space="preserve">– </w:t>
      </w:r>
      <w:r w:rsidRPr="00555AD5">
        <w:rPr>
          <w:rFonts w:ascii="Times New Roman" w:hAnsi="Times New Roman" w:cs="Times New Roman"/>
          <w:bCs/>
          <w:sz w:val="23"/>
          <w:szCs w:val="23"/>
        </w:rPr>
        <w:t xml:space="preserve">Da </w:t>
      </w:r>
      <w:r w:rsidRPr="00555AD5">
        <w:rPr>
          <w:rFonts w:ascii="Times New Roman" w:hAnsi="Times New Roman" w:cs="Times New Roman"/>
          <w:bCs/>
          <w:sz w:val="23"/>
          <w:szCs w:val="23"/>
          <w:lang w:val="pt-BR"/>
        </w:rPr>
        <w:t>a</w:t>
      </w:r>
      <w:r w:rsidRPr="00555AD5">
        <w:rPr>
          <w:rFonts w:ascii="Times New Roman" w:hAnsi="Times New Roman" w:cs="Times New Roman"/>
          <w:bCs/>
          <w:sz w:val="23"/>
          <w:szCs w:val="23"/>
        </w:rPr>
        <w:t xml:space="preserve">dequação à Lei Geral </w:t>
      </w:r>
      <w:r w:rsidRPr="00555AD5">
        <w:rPr>
          <w:rFonts w:ascii="Times New Roman" w:hAnsi="Times New Roman" w:cs="Times New Roman"/>
          <w:bCs/>
          <w:sz w:val="23"/>
          <w:szCs w:val="23"/>
          <w:lang w:val="pt-BR"/>
        </w:rPr>
        <w:t>d</w:t>
      </w:r>
      <w:r w:rsidRPr="00555AD5">
        <w:rPr>
          <w:rFonts w:ascii="Times New Roman" w:hAnsi="Times New Roman" w:cs="Times New Roman"/>
          <w:bCs/>
          <w:sz w:val="23"/>
          <w:szCs w:val="23"/>
        </w:rPr>
        <w:t xml:space="preserve">e Proteção </w:t>
      </w:r>
      <w:r w:rsidRPr="00555AD5">
        <w:rPr>
          <w:rFonts w:ascii="Times New Roman" w:hAnsi="Times New Roman" w:cs="Times New Roman"/>
          <w:bCs/>
          <w:sz w:val="23"/>
          <w:szCs w:val="23"/>
          <w:lang w:val="pt-BR"/>
        </w:rPr>
        <w:t>d</w:t>
      </w:r>
      <w:r w:rsidRPr="00555AD5">
        <w:rPr>
          <w:rFonts w:ascii="Times New Roman" w:hAnsi="Times New Roman" w:cs="Times New Roman"/>
          <w:bCs/>
          <w:sz w:val="23"/>
          <w:szCs w:val="23"/>
        </w:rPr>
        <w:t>e Dados Pessoais - Lei Nº 13.709/2018 (L</w:t>
      </w:r>
      <w:r w:rsidRPr="00555AD5">
        <w:rPr>
          <w:rFonts w:ascii="Times New Roman" w:hAnsi="Times New Roman" w:cs="Times New Roman"/>
          <w:bCs/>
          <w:sz w:val="23"/>
          <w:szCs w:val="23"/>
          <w:lang w:val="pt-BR"/>
        </w:rPr>
        <w:t>GPD</w:t>
      </w:r>
      <w:r w:rsidRPr="00555AD5">
        <w:rPr>
          <w:rFonts w:ascii="Times New Roman" w:hAnsi="Times New Roman" w:cs="Times New Roman"/>
          <w:bCs/>
          <w:sz w:val="23"/>
          <w:szCs w:val="23"/>
        </w:rPr>
        <w:t>)</w:t>
      </w:r>
      <w:r w:rsidRPr="00555AD5">
        <w:rPr>
          <w:rFonts w:ascii="Times New Roman" w:hAnsi="Times New Roman" w:cs="Times New Roman"/>
          <w:bCs/>
          <w:sz w:val="23"/>
          <w:szCs w:val="23"/>
          <w:lang w:val="pt-BR"/>
        </w:rPr>
        <w:t>.</w:t>
      </w:r>
    </w:p>
    <w:p w:rsidR="002E332A" w:rsidRPr="00555AD5" w:rsidRDefault="00C322DC">
      <w:pPr>
        <w:numPr>
          <w:ilvl w:val="0"/>
          <w:numId w:val="6"/>
        </w:numPr>
        <w:tabs>
          <w:tab w:val="left" w:pos="2268"/>
        </w:tabs>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xml:space="preserve">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w:t>
      </w:r>
      <w:proofErr w:type="gramStart"/>
      <w:r w:rsidRPr="00555AD5">
        <w:rPr>
          <w:rFonts w:ascii="Times New Roman" w:hAnsi="Times New Roman" w:cs="Times New Roman"/>
          <w:sz w:val="23"/>
          <w:szCs w:val="23"/>
        </w:rPr>
        <w:t>a</w:t>
      </w:r>
      <w:proofErr w:type="gramEnd"/>
      <w:r w:rsidRPr="00555AD5">
        <w:rPr>
          <w:rFonts w:ascii="Times New Roman" w:hAnsi="Times New Roman" w:cs="Times New Roman"/>
          <w:sz w:val="23"/>
          <w:szCs w:val="23"/>
        </w:rPr>
        <w:t xml:space="preserve">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rsidR="002E332A" w:rsidRPr="00555AD5" w:rsidRDefault="00C322DC">
      <w:pPr>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xml:space="preserve">b) A definição das PARTES enquanto controladores, operadores ou controladores conjuntos será prevista no Relatório de Atividade de Tratamento (RAT), elaborado </w:t>
      </w:r>
      <w:proofErr w:type="gramStart"/>
      <w:r w:rsidRPr="00555AD5">
        <w:rPr>
          <w:rFonts w:ascii="Times New Roman" w:hAnsi="Times New Roman" w:cs="Times New Roman"/>
          <w:sz w:val="23"/>
          <w:szCs w:val="23"/>
        </w:rPr>
        <w:t>pelo(</w:t>
      </w:r>
      <w:proofErr w:type="gramEnd"/>
      <w:r w:rsidRPr="00555AD5">
        <w:rPr>
          <w:rFonts w:ascii="Times New Roman" w:hAnsi="Times New Roman" w:cs="Times New Roman"/>
          <w:sz w:val="23"/>
          <w:szCs w:val="23"/>
        </w:rPr>
        <w:t xml:space="preserve">s) controlador(es),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rsidR="002E332A" w:rsidRPr="00555AD5" w:rsidRDefault="00C322DC">
      <w:pPr>
        <w:spacing w:after="0" w:line="240" w:lineRule="auto"/>
        <w:jc w:val="both"/>
        <w:rPr>
          <w:rFonts w:ascii="Times New Roman" w:hAnsi="Times New Roman" w:cs="Times New Roman"/>
          <w:sz w:val="23"/>
          <w:szCs w:val="23"/>
        </w:rPr>
      </w:pPr>
      <w:r w:rsidRPr="00555AD5">
        <w:rPr>
          <w:rFonts w:ascii="Times New Roman" w:hAnsi="Times New Roman" w:cs="Times New Roman"/>
          <w:sz w:val="23"/>
          <w:szCs w:val="23"/>
        </w:rPr>
        <w:t xml:space="preserve">c) Em caso de transferência internacional de dados, as PARTES se comprometem a atender as exigências de LGPD. A PARTE, quando operadora, deverá comunicar a outra PARTE para que </w:t>
      </w:r>
      <w:r w:rsidRPr="00555AD5">
        <w:rPr>
          <w:rFonts w:ascii="Times New Roman" w:hAnsi="Times New Roman" w:cs="Times New Roman"/>
          <w:sz w:val="23"/>
          <w:szCs w:val="23"/>
        </w:rPr>
        <w:lastRenderedPageBreak/>
        <w:t xml:space="preserve">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rsidR="002E332A" w:rsidRPr="00555AD5" w:rsidRDefault="002E332A">
      <w:pPr>
        <w:spacing w:after="0" w:line="240" w:lineRule="auto"/>
        <w:jc w:val="both"/>
        <w:rPr>
          <w:rFonts w:ascii="Times New Roman" w:hAnsi="Times New Roman" w:cs="Times New Roman"/>
          <w:sz w:val="23"/>
          <w:szCs w:val="23"/>
        </w:rPr>
      </w:pPr>
    </w:p>
    <w:p w:rsidR="002E332A" w:rsidRPr="00555AD5" w:rsidRDefault="00C322DC">
      <w:pPr>
        <w:spacing w:after="0" w:line="240" w:lineRule="auto"/>
        <w:jc w:val="both"/>
        <w:rPr>
          <w:rFonts w:ascii="Times New Roman" w:hAnsi="Times New Roman" w:cs="Times New Roman"/>
          <w:sz w:val="23"/>
          <w:szCs w:val="23"/>
        </w:rPr>
      </w:pPr>
      <w:r w:rsidRPr="00555AD5">
        <w:rPr>
          <w:rFonts w:ascii="Times New Roman" w:hAnsi="Times New Roman" w:cs="Times New Roman"/>
          <w:b/>
          <w:bCs/>
          <w:sz w:val="23"/>
          <w:szCs w:val="23"/>
        </w:rPr>
        <w:t>CLÁUSULA DÉCIMA QUARTA</w:t>
      </w:r>
      <w:r w:rsidRPr="00555AD5">
        <w:rPr>
          <w:rFonts w:ascii="Times New Roman" w:hAnsi="Times New Roman" w:cs="Times New Roman"/>
          <w:sz w:val="23"/>
          <w:szCs w:val="23"/>
        </w:rPr>
        <w:t xml:space="preserve"> - Integram este instrumento o Edital no Pregão na Forma Eletrônica nº </w:t>
      </w:r>
      <w:r w:rsidR="00EB3443">
        <w:rPr>
          <w:rFonts w:ascii="Times New Roman" w:hAnsi="Times New Roman" w:cs="Times New Roman"/>
          <w:sz w:val="23"/>
          <w:szCs w:val="23"/>
        </w:rPr>
        <w:t>050</w:t>
      </w:r>
      <w:r w:rsidRPr="00555AD5">
        <w:rPr>
          <w:rFonts w:ascii="Times New Roman" w:hAnsi="Times New Roman" w:cs="Times New Roman"/>
          <w:sz w:val="23"/>
          <w:szCs w:val="23"/>
        </w:rPr>
        <w:t>/202</w:t>
      </w:r>
      <w:r w:rsidR="00555AD5" w:rsidRPr="00555AD5">
        <w:rPr>
          <w:rFonts w:ascii="Times New Roman" w:hAnsi="Times New Roman" w:cs="Times New Roman"/>
          <w:sz w:val="23"/>
          <w:szCs w:val="23"/>
        </w:rPr>
        <w:t>6</w:t>
      </w:r>
      <w:r w:rsidRPr="00555AD5">
        <w:rPr>
          <w:rFonts w:ascii="Times New Roman" w:hAnsi="Times New Roman" w:cs="Times New Roman"/>
          <w:sz w:val="23"/>
          <w:szCs w:val="23"/>
        </w:rPr>
        <w:t xml:space="preserve">, seus anexos, em especial o Termo de Referência, e a proposta da </w:t>
      </w:r>
      <w:r w:rsidRPr="00555AD5">
        <w:rPr>
          <w:rFonts w:ascii="Times New Roman" w:hAnsi="Times New Roman" w:cs="Times New Roman"/>
          <w:spacing w:val="-2"/>
          <w:sz w:val="23"/>
          <w:szCs w:val="23"/>
        </w:rPr>
        <w:t>DETENTORA.</w:t>
      </w:r>
    </w:p>
    <w:p w:rsidR="002E332A" w:rsidRPr="00555AD5" w:rsidRDefault="00C322DC">
      <w:pPr>
        <w:spacing w:before="253" w:after="0" w:line="240" w:lineRule="auto"/>
        <w:jc w:val="both"/>
        <w:rPr>
          <w:rFonts w:ascii="Times New Roman" w:hAnsi="Times New Roman" w:cs="Times New Roman"/>
          <w:sz w:val="23"/>
          <w:szCs w:val="23"/>
        </w:rPr>
      </w:pPr>
      <w:r w:rsidRPr="00555AD5">
        <w:rPr>
          <w:rFonts w:ascii="Times New Roman" w:hAnsi="Times New Roman" w:cs="Times New Roman"/>
          <w:b/>
          <w:sz w:val="23"/>
          <w:szCs w:val="23"/>
        </w:rPr>
        <w:t xml:space="preserve">CLÁUSULA DÉCIMA QUINTA – </w:t>
      </w:r>
      <w:r w:rsidRPr="00555AD5">
        <w:rPr>
          <w:rFonts w:ascii="Times New Roman" w:hAnsi="Times New Roman" w:cs="Times New Roman"/>
          <w:sz w:val="23"/>
          <w:szCs w:val="23"/>
        </w:rPr>
        <w:t>Fica eleito o Foro da Comarca de Teutônia/RS para as questões resultantes desta Ata.</w:t>
      </w:r>
    </w:p>
    <w:p w:rsidR="002E332A" w:rsidRDefault="002E332A">
      <w:pPr>
        <w:spacing w:after="0" w:line="240" w:lineRule="auto"/>
        <w:ind w:rightChars="181" w:right="398"/>
        <w:rPr>
          <w:rFonts w:ascii="Times New Roman" w:hAnsi="Times New Roman"/>
          <w:sz w:val="23"/>
          <w:szCs w:val="23"/>
        </w:rPr>
      </w:pPr>
    </w:p>
    <w:p w:rsidR="002E332A" w:rsidRDefault="002E332A">
      <w:pPr>
        <w:tabs>
          <w:tab w:val="left" w:pos="4253"/>
        </w:tabs>
        <w:spacing w:after="0" w:line="240" w:lineRule="auto"/>
        <w:ind w:rightChars="181" w:right="398"/>
        <w:rPr>
          <w:rFonts w:ascii="Times New Roman" w:hAnsi="Times New Roman"/>
          <w:sz w:val="23"/>
          <w:szCs w:val="23"/>
        </w:rPr>
      </w:pPr>
    </w:p>
    <w:p w:rsidR="002E332A" w:rsidRDefault="002E332A">
      <w:pPr>
        <w:tabs>
          <w:tab w:val="left" w:pos="4253"/>
        </w:tabs>
        <w:spacing w:after="0" w:line="240" w:lineRule="auto"/>
        <w:ind w:rightChars="181" w:right="398"/>
        <w:rPr>
          <w:rFonts w:ascii="Times New Roman" w:hAnsi="Times New Roman"/>
          <w:sz w:val="23"/>
          <w:szCs w:val="23"/>
        </w:rPr>
      </w:pPr>
    </w:p>
    <w:p w:rsidR="002E332A" w:rsidRDefault="00C322DC">
      <w:pPr>
        <w:tabs>
          <w:tab w:val="left" w:pos="4253"/>
        </w:tabs>
        <w:spacing w:after="0" w:line="240" w:lineRule="auto"/>
        <w:ind w:rightChars="181" w:right="398" w:firstLineChars="100" w:firstLine="230"/>
        <w:rPr>
          <w:rFonts w:ascii="Times New Roman" w:hAnsi="Times New Roman"/>
          <w:sz w:val="23"/>
          <w:szCs w:val="23"/>
        </w:rPr>
      </w:pPr>
      <w:r>
        <w:rPr>
          <w:rFonts w:ascii="Times New Roman" w:hAnsi="Times New Roman" w:cs="Times New Roman"/>
          <w:sz w:val="23"/>
          <w:szCs w:val="23"/>
        </w:rPr>
        <w:t>______________________                                             _________________________</w:t>
      </w:r>
    </w:p>
    <w:p w:rsidR="002E332A" w:rsidRDefault="00C322DC">
      <w:pPr>
        <w:tabs>
          <w:tab w:val="left" w:pos="4253"/>
        </w:tabs>
        <w:spacing w:after="0" w:line="240" w:lineRule="auto"/>
        <w:ind w:rightChars="181" w:right="398"/>
        <w:rPr>
          <w:rFonts w:ascii="Times New Roman" w:hAnsi="Times New Roman"/>
          <w:sz w:val="23"/>
          <w:szCs w:val="23"/>
        </w:rPr>
      </w:pPr>
      <w:r>
        <w:rPr>
          <w:rFonts w:ascii="Times New Roman" w:hAnsi="Times New Roman" w:cs="Times New Roman"/>
          <w:sz w:val="23"/>
          <w:szCs w:val="23"/>
        </w:rPr>
        <w:t>RENATO AIRTON ALTMANN                                                   CONTRATADA</w:t>
      </w:r>
    </w:p>
    <w:p w:rsidR="002E332A" w:rsidRDefault="00C322DC">
      <w:pPr>
        <w:tabs>
          <w:tab w:val="left" w:pos="4253"/>
        </w:tabs>
        <w:spacing w:after="0" w:line="240" w:lineRule="auto"/>
        <w:ind w:rightChars="181" w:right="398" w:firstLineChars="200" w:firstLine="460"/>
        <w:rPr>
          <w:rFonts w:ascii="Times New Roman" w:hAnsi="Times New Roman"/>
          <w:sz w:val="23"/>
          <w:szCs w:val="23"/>
        </w:rPr>
      </w:pPr>
      <w:r>
        <w:rPr>
          <w:rFonts w:ascii="Times New Roman" w:hAnsi="Times New Roman" w:cs="Times New Roman"/>
          <w:sz w:val="23"/>
          <w:szCs w:val="23"/>
        </w:rPr>
        <w:t>Prefeito Municipal                                                    Representante da CONTRATADA</w:t>
      </w:r>
    </w:p>
    <w:p w:rsidR="002E332A" w:rsidRDefault="002E332A">
      <w:pPr>
        <w:rPr>
          <w:szCs w:val="24"/>
        </w:rPr>
      </w:pPr>
    </w:p>
    <w:sectPr w:rsidR="002E332A" w:rsidSect="002E332A">
      <w:headerReference w:type="even" r:id="rId10"/>
      <w:headerReference w:type="default" r:id="rId11"/>
      <w:footerReference w:type="even" r:id="rId12"/>
      <w:footerReference w:type="default" r:id="rId13"/>
      <w:headerReference w:type="first" r:id="rId14"/>
      <w:footerReference w:type="first" r:id="rId15"/>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93C" w:rsidRDefault="00B1793C">
      <w:pPr>
        <w:spacing w:line="240" w:lineRule="auto"/>
      </w:pPr>
      <w:r>
        <w:separator/>
      </w:r>
    </w:p>
  </w:endnote>
  <w:endnote w:type="continuationSeparator" w:id="0">
    <w:p w:rsidR="00B1793C" w:rsidRDefault="00B1793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w:altName w:val="Microsoft YaHei"/>
    <w:charset w:val="00"/>
    <w:family w:val="swiss"/>
    <w:pitch w:val="default"/>
    <w:sig w:usb0="00000000" w:usb1="00000000" w:usb2="00000000" w:usb3="00000000" w:csb0="00040001" w:csb1="00000000"/>
  </w:font>
  <w:font w:name="ArialMT">
    <w:altName w:val="Arial"/>
    <w:charset w:val="00"/>
    <w:family w:val="swiss"/>
    <w:pitch w:val="default"/>
    <w:sig w:usb0="00000000" w:usb1="00000000" w:usb2="00000000"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Quire Sans Pro Light">
    <w:altName w:val="Liberation Mono"/>
    <w:charset w:val="00"/>
    <w:family w:val="swiss"/>
    <w:pitch w:val="default"/>
    <w:sig w:usb0="00000000" w:usb1="00000000" w:usb2="00000000" w:usb3="00000000" w:csb0="00000001" w:csb1="00000000"/>
  </w:font>
  <w:font w:name="Montserrat">
    <w:altName w:val="Liberation Mono"/>
    <w:charset w:val="00"/>
    <w:family w:val="auto"/>
    <w:pitch w:val="default"/>
    <w:sig w:usb0="00000000"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93C" w:rsidRDefault="00B1793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93C" w:rsidRDefault="00B1793C">
    <w:pPr>
      <w:tabs>
        <w:tab w:val="center" w:pos="4680"/>
        <w:tab w:val="right" w:pos="10050"/>
      </w:tabs>
      <w:spacing w:after="0" w:line="240" w:lineRule="auto"/>
      <w:ind w:left="-992" w:right="-1032"/>
      <w:jc w:val="center"/>
      <w:rPr>
        <w:rFonts w:ascii="Montserrat" w:eastAsia="Montserrat" w:hAnsi="Montserrat" w:cs="Montserrat"/>
        <w:color w:val="1155CC"/>
        <w:sz w:val="20"/>
        <w:szCs w:val="20"/>
      </w:rPr>
    </w:pPr>
    <w:proofErr w:type="gramStart"/>
    <w:r>
      <w:rPr>
        <w:rFonts w:ascii="Montserrat" w:eastAsia="Montserrat" w:hAnsi="Montserrat" w:cs="Montserrat"/>
        <w:color w:val="1155CC"/>
        <w:sz w:val="20"/>
        <w:szCs w:val="20"/>
      </w:rPr>
      <w:t>Av.</w:t>
    </w:r>
    <w:proofErr w:type="gramEnd"/>
    <w:r>
      <w:rPr>
        <w:rFonts w:ascii="Montserrat" w:eastAsia="Montserrat" w:hAnsi="Montserrat" w:cs="Montserrat"/>
        <w:color w:val="1155CC"/>
        <w:sz w:val="20"/>
        <w:szCs w:val="20"/>
      </w:rPr>
      <w:t xml:space="preserve"> 1 Oeste, 878, Bairro Centro Administrativo, Teutônia | RS | (51) 3762-7700  </w:t>
    </w:r>
  </w:p>
  <w:p w:rsidR="00B1793C" w:rsidRDefault="00B1793C">
    <w:pPr>
      <w:pStyle w:val="Rodap"/>
      <w:jc w:val="center"/>
    </w:pPr>
    <w:proofErr w:type="gramStart"/>
    <w:r>
      <w:rPr>
        <w:rFonts w:ascii="Montserrat" w:eastAsia="Montserrat" w:hAnsi="Montserrat" w:cs="Montserrat"/>
        <w:color w:val="1155CC"/>
        <w:sz w:val="20"/>
        <w:szCs w:val="20"/>
      </w:rPr>
      <w:t>e-mail</w:t>
    </w:r>
    <w:proofErr w:type="gramEnd"/>
    <w:r>
      <w:rPr>
        <w:rFonts w:ascii="Montserrat" w:eastAsia="Montserrat" w:hAnsi="Montserrat" w:cs="Montserrat"/>
        <w:color w:val="1155CC"/>
        <w:sz w:val="20"/>
        <w:szCs w:val="20"/>
      </w:rPr>
      <w:t>: contratos@teutonia.rs.gov.br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93C" w:rsidRDefault="00B1793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93C" w:rsidRDefault="00B1793C">
      <w:pPr>
        <w:spacing w:after="0"/>
      </w:pPr>
      <w:r>
        <w:separator/>
      </w:r>
    </w:p>
  </w:footnote>
  <w:footnote w:type="continuationSeparator" w:id="0">
    <w:p w:rsidR="00B1793C" w:rsidRDefault="00B1793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93C" w:rsidRDefault="00B1793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B1793C">
      <w:trPr>
        <w:trHeight w:val="1277"/>
        <w:jc w:val="center"/>
      </w:trPr>
      <w:tc>
        <w:tcPr>
          <w:tcW w:w="9090" w:type="dxa"/>
          <w:tcBorders>
            <w:top w:val="nil"/>
            <w:left w:val="nil"/>
            <w:bottom w:val="nil"/>
            <w:right w:val="nil"/>
          </w:tcBorders>
        </w:tcPr>
        <w:p w:rsidR="00B1793C" w:rsidRDefault="00B1793C">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B1793C" w:rsidRDefault="00B1793C">
    <w:pPr>
      <w:tabs>
        <w:tab w:val="center" w:pos="4680"/>
        <w:tab w:val="right" w:pos="9360"/>
      </w:tabs>
      <w:spacing w:after="0" w:line="240" w:lineRule="auto"/>
      <w:rPr>
        <w:color w:val="000000"/>
      </w:rPr>
    </w:pPr>
    <w:r w:rsidRPr="0058567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93C" w:rsidRDefault="00B1793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A06309"/>
    <w:multiLevelType w:val="singleLevel"/>
    <w:tmpl w:val="9AA06309"/>
    <w:lvl w:ilvl="0">
      <w:start w:val="1"/>
      <w:numFmt w:val="lowerLetter"/>
      <w:suff w:val="space"/>
      <w:lvlText w:val="%1)"/>
      <w:lvlJc w:val="left"/>
    </w:lvl>
  </w:abstractNum>
  <w:abstractNum w:abstractNumId="1">
    <w:nsid w:val="A9066C10"/>
    <w:multiLevelType w:val="singleLevel"/>
    <w:tmpl w:val="A9066C10"/>
    <w:lvl w:ilvl="0">
      <w:start w:val="1"/>
      <w:numFmt w:val="lowerLetter"/>
      <w:suff w:val="space"/>
      <w:lvlText w:val="%1)"/>
      <w:lvlJc w:val="left"/>
    </w:lvl>
  </w:abstractNum>
  <w:abstractNum w:abstractNumId="2">
    <w:nsid w:val="AC2083D9"/>
    <w:multiLevelType w:val="singleLevel"/>
    <w:tmpl w:val="AC2083D9"/>
    <w:lvl w:ilvl="0">
      <w:start w:val="1"/>
      <w:numFmt w:val="lowerLetter"/>
      <w:suff w:val="space"/>
      <w:lvlText w:val="%1)"/>
      <w:lvlJc w:val="left"/>
    </w:lvl>
  </w:abstractNum>
  <w:abstractNum w:abstractNumId="3">
    <w:nsid w:val="489D8CFE"/>
    <w:multiLevelType w:val="singleLevel"/>
    <w:tmpl w:val="489D8CFE"/>
    <w:lvl w:ilvl="0">
      <w:start w:val="1"/>
      <w:numFmt w:val="lowerLetter"/>
      <w:suff w:val="space"/>
      <w:lvlText w:val="%1)"/>
      <w:lvlJc w:val="left"/>
    </w:lvl>
  </w:abstractNum>
  <w:abstractNum w:abstractNumId="4">
    <w:nsid w:val="7415575B"/>
    <w:multiLevelType w:val="singleLevel"/>
    <w:tmpl w:val="7415575B"/>
    <w:lvl w:ilvl="0">
      <w:start w:val="1"/>
      <w:numFmt w:val="lowerLetter"/>
      <w:suff w:val="space"/>
      <w:lvlText w:val="%1)"/>
      <w:lvlJc w:val="left"/>
    </w:lvl>
  </w:abstractNum>
  <w:abstractNum w:abstractNumId="5">
    <w:nsid w:val="75872450"/>
    <w:multiLevelType w:val="singleLevel"/>
    <w:tmpl w:val="75872450"/>
    <w:lvl w:ilvl="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D05C7"/>
    <w:rsid w:val="00077F02"/>
    <w:rsid w:val="000D30D1"/>
    <w:rsid w:val="001361D2"/>
    <w:rsid w:val="00143317"/>
    <w:rsid w:val="0019142F"/>
    <w:rsid w:val="001C6628"/>
    <w:rsid w:val="002017A7"/>
    <w:rsid w:val="002E332A"/>
    <w:rsid w:val="00305A3F"/>
    <w:rsid w:val="00364C5D"/>
    <w:rsid w:val="003A6F98"/>
    <w:rsid w:val="0040361B"/>
    <w:rsid w:val="004245D2"/>
    <w:rsid w:val="004509F5"/>
    <w:rsid w:val="004D27E2"/>
    <w:rsid w:val="004D2F54"/>
    <w:rsid w:val="00532771"/>
    <w:rsid w:val="00555AD5"/>
    <w:rsid w:val="0055751E"/>
    <w:rsid w:val="00585678"/>
    <w:rsid w:val="005A7840"/>
    <w:rsid w:val="005F3729"/>
    <w:rsid w:val="00707EF1"/>
    <w:rsid w:val="00710BDD"/>
    <w:rsid w:val="00742D45"/>
    <w:rsid w:val="0079516A"/>
    <w:rsid w:val="007A0B6C"/>
    <w:rsid w:val="007D1974"/>
    <w:rsid w:val="007E40D6"/>
    <w:rsid w:val="008016A5"/>
    <w:rsid w:val="0084451C"/>
    <w:rsid w:val="00850783"/>
    <w:rsid w:val="00893BFE"/>
    <w:rsid w:val="008A7458"/>
    <w:rsid w:val="008F31A1"/>
    <w:rsid w:val="009E6F53"/>
    <w:rsid w:val="00A0182F"/>
    <w:rsid w:val="00A245CA"/>
    <w:rsid w:val="00A25E2D"/>
    <w:rsid w:val="00A77C75"/>
    <w:rsid w:val="00A85D9E"/>
    <w:rsid w:val="00AD0487"/>
    <w:rsid w:val="00B02493"/>
    <w:rsid w:val="00B039BC"/>
    <w:rsid w:val="00B1793C"/>
    <w:rsid w:val="00BF55EB"/>
    <w:rsid w:val="00C158C7"/>
    <w:rsid w:val="00C31491"/>
    <w:rsid w:val="00C322DC"/>
    <w:rsid w:val="00C37427"/>
    <w:rsid w:val="00C73FB5"/>
    <w:rsid w:val="00C85173"/>
    <w:rsid w:val="00CF71AA"/>
    <w:rsid w:val="00D470C6"/>
    <w:rsid w:val="00DD05C7"/>
    <w:rsid w:val="00E278AF"/>
    <w:rsid w:val="00E439EF"/>
    <w:rsid w:val="00EB3443"/>
    <w:rsid w:val="00EE2C84"/>
    <w:rsid w:val="00F87924"/>
    <w:rsid w:val="00FE709C"/>
    <w:rsid w:val="031F3D84"/>
    <w:rsid w:val="04E600CB"/>
    <w:rsid w:val="122F2209"/>
    <w:rsid w:val="17D76EA0"/>
    <w:rsid w:val="19790CAB"/>
    <w:rsid w:val="20472CFC"/>
    <w:rsid w:val="229D2256"/>
    <w:rsid w:val="248A06DA"/>
    <w:rsid w:val="36832FFC"/>
    <w:rsid w:val="39487007"/>
    <w:rsid w:val="67604131"/>
    <w:rsid w:val="691936F4"/>
    <w:rsid w:val="72492579"/>
    <w:rsid w:val="75BB0D13"/>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Body Text Indent 3" w:semiHidden="0" w:uiPriority="0" w:unhideWhenUsed="0" w:qFormat="1"/>
    <w:lsdException w:name="Strong" w:semiHidden="0" w:uiPriority="6" w:unhideWhenUsed="0" w:qFormat="1"/>
    <w:lsdException w:name="Emphasis" w:semiHidden="0" w:uiPriority="20" w:unhideWhenUsed="0" w:qFormat="1"/>
    <w:lsdException w:name="Normal (Web)" w:semiHidden="0" w:unhideWhenUsed="0"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32A"/>
    <w:pPr>
      <w:spacing w:after="160" w:line="259" w:lineRule="auto"/>
    </w:pPr>
    <w:rPr>
      <w:sz w:val="22"/>
      <w:szCs w:val="22"/>
    </w:rPr>
  </w:style>
  <w:style w:type="paragraph" w:styleId="Ttulo1">
    <w:name w:val="heading 1"/>
    <w:basedOn w:val="Normal"/>
    <w:next w:val="Normal"/>
    <w:uiPriority w:val="9"/>
    <w:qFormat/>
    <w:rsid w:val="002E332A"/>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2E332A"/>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2E332A"/>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2E332A"/>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2E332A"/>
    <w:pPr>
      <w:keepNext/>
      <w:keepLines/>
      <w:spacing w:before="220" w:after="40"/>
      <w:outlineLvl w:val="4"/>
    </w:pPr>
    <w:rPr>
      <w:b/>
    </w:rPr>
  </w:style>
  <w:style w:type="paragraph" w:styleId="Ttulo6">
    <w:name w:val="heading 6"/>
    <w:basedOn w:val="Normal"/>
    <w:next w:val="Normal"/>
    <w:uiPriority w:val="9"/>
    <w:semiHidden/>
    <w:unhideWhenUsed/>
    <w:qFormat/>
    <w:rsid w:val="002E332A"/>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6"/>
    <w:qFormat/>
    <w:rsid w:val="002E332A"/>
    <w:rPr>
      <w:b/>
      <w:bCs/>
    </w:rPr>
  </w:style>
  <w:style w:type="paragraph" w:styleId="Corpodetexto">
    <w:name w:val="Body Text"/>
    <w:basedOn w:val="Normal"/>
    <w:link w:val="CorpodetextoChar"/>
    <w:uiPriority w:val="1"/>
    <w:qFormat/>
    <w:rsid w:val="002E332A"/>
    <w:pPr>
      <w:tabs>
        <w:tab w:val="left" w:pos="2268"/>
      </w:tabs>
      <w:spacing w:before="120" w:after="120" w:line="360" w:lineRule="auto"/>
      <w:jc w:val="both"/>
    </w:pPr>
    <w:rPr>
      <w:rFonts w:ascii="Arial MT" w:eastAsia="Arial MT" w:hAnsi="Arial MT" w:cs="Arial MT"/>
      <w:lang w:val="pt-PT" w:eastAsia="en-US"/>
    </w:rPr>
  </w:style>
  <w:style w:type="paragraph" w:styleId="Ttulo">
    <w:name w:val="Title"/>
    <w:basedOn w:val="Normal"/>
    <w:next w:val="Normal"/>
    <w:uiPriority w:val="10"/>
    <w:qFormat/>
    <w:rsid w:val="002E332A"/>
    <w:pPr>
      <w:keepNext/>
      <w:keepLines/>
      <w:spacing w:before="480" w:after="120"/>
    </w:pPr>
    <w:rPr>
      <w:b/>
      <w:sz w:val="72"/>
      <w:szCs w:val="72"/>
    </w:rPr>
  </w:style>
  <w:style w:type="paragraph" w:styleId="NormalWeb">
    <w:name w:val="Normal (Web)"/>
    <w:basedOn w:val="Normal"/>
    <w:uiPriority w:val="99"/>
    <w:qFormat/>
    <w:rsid w:val="002E332A"/>
    <w:pPr>
      <w:tabs>
        <w:tab w:val="left" w:pos="2268"/>
      </w:tabs>
      <w:spacing w:before="280" w:after="280" w:line="360" w:lineRule="auto"/>
      <w:jc w:val="both"/>
    </w:pPr>
    <w:rPr>
      <w:rFonts w:ascii="Arial" w:eastAsia="SimSun" w:hAnsi="Arial" w:cs="Times New Roman"/>
      <w:szCs w:val="20"/>
      <w:lang w:eastAsia="ar-SA"/>
    </w:rPr>
  </w:style>
  <w:style w:type="paragraph" w:styleId="Cabealho">
    <w:name w:val="header"/>
    <w:basedOn w:val="Normal"/>
    <w:link w:val="CabealhoChar"/>
    <w:uiPriority w:val="99"/>
    <w:unhideWhenUsed/>
    <w:qFormat/>
    <w:rsid w:val="002E332A"/>
    <w:pPr>
      <w:tabs>
        <w:tab w:val="center" w:pos="4680"/>
        <w:tab w:val="right" w:pos="9360"/>
      </w:tabs>
      <w:spacing w:after="0" w:line="240" w:lineRule="auto"/>
    </w:pPr>
  </w:style>
  <w:style w:type="paragraph" w:styleId="Rodap">
    <w:name w:val="footer"/>
    <w:basedOn w:val="Normal"/>
    <w:link w:val="RodapChar"/>
    <w:uiPriority w:val="99"/>
    <w:unhideWhenUsed/>
    <w:qFormat/>
    <w:rsid w:val="002E332A"/>
    <w:pPr>
      <w:tabs>
        <w:tab w:val="center" w:pos="4680"/>
        <w:tab w:val="right" w:pos="9360"/>
      </w:tabs>
      <w:spacing w:after="0" w:line="240" w:lineRule="auto"/>
    </w:pPr>
  </w:style>
  <w:style w:type="paragraph" w:styleId="Recuodecorpodetexto3">
    <w:name w:val="Body Text Indent 3"/>
    <w:basedOn w:val="Normal"/>
    <w:link w:val="Recuodecorpodetexto3Char"/>
    <w:qFormat/>
    <w:rsid w:val="002E332A"/>
    <w:pPr>
      <w:widowControl w:val="0"/>
      <w:tabs>
        <w:tab w:val="left" w:pos="2268"/>
      </w:tabs>
      <w:autoSpaceDE w:val="0"/>
      <w:autoSpaceDN w:val="0"/>
      <w:spacing w:before="120" w:after="120" w:line="360" w:lineRule="auto"/>
      <w:ind w:firstLine="850"/>
      <w:jc w:val="both"/>
    </w:pPr>
    <w:rPr>
      <w:rFonts w:ascii="Courier New" w:eastAsia="SimSun" w:hAnsi="Courier New" w:cs="Times New Roman"/>
      <w:color w:val="000000"/>
      <w:sz w:val="20"/>
      <w:szCs w:val="20"/>
      <w:lang w:eastAsia="ar-SA"/>
    </w:rPr>
  </w:style>
  <w:style w:type="paragraph" w:styleId="Textodebalo">
    <w:name w:val="Balloon Text"/>
    <w:basedOn w:val="Normal"/>
    <w:link w:val="TextodebaloChar"/>
    <w:uiPriority w:val="99"/>
    <w:semiHidden/>
    <w:unhideWhenUsed/>
    <w:qFormat/>
    <w:rsid w:val="002E332A"/>
    <w:pPr>
      <w:spacing w:after="0" w:line="240" w:lineRule="auto"/>
    </w:pPr>
    <w:rPr>
      <w:rFonts w:ascii="Tahoma" w:hAnsi="Tahoma" w:cs="Tahoma"/>
      <w:sz w:val="16"/>
      <w:szCs w:val="16"/>
    </w:rPr>
  </w:style>
  <w:style w:type="paragraph" w:styleId="Subttulo">
    <w:name w:val="Subtitle"/>
    <w:basedOn w:val="Normal"/>
    <w:next w:val="Normal"/>
    <w:uiPriority w:val="11"/>
    <w:qFormat/>
    <w:rsid w:val="002E332A"/>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rsid w:val="002E332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2E332A"/>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2E332A"/>
  </w:style>
  <w:style w:type="character" w:customStyle="1" w:styleId="RodapChar">
    <w:name w:val="Rodapé Char"/>
    <w:basedOn w:val="Fontepargpadro"/>
    <w:link w:val="Rodap"/>
    <w:uiPriority w:val="99"/>
    <w:qFormat/>
    <w:rsid w:val="002E332A"/>
  </w:style>
  <w:style w:type="paragraph" w:styleId="PargrafodaLista">
    <w:name w:val="List Paragraph"/>
    <w:basedOn w:val="Normal"/>
    <w:link w:val="PargrafodaListaChar"/>
    <w:uiPriority w:val="34"/>
    <w:qFormat/>
    <w:rsid w:val="002E332A"/>
    <w:pPr>
      <w:ind w:left="720"/>
      <w:contextualSpacing/>
    </w:pPr>
  </w:style>
  <w:style w:type="table" w:customStyle="1" w:styleId="GridTableLight">
    <w:name w:val="Grid Table Light"/>
    <w:basedOn w:val="Tabelanormal"/>
    <w:uiPriority w:val="40"/>
    <w:qFormat/>
    <w:rsid w:val="002E332A"/>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2E332A"/>
    <w:tblPr>
      <w:tblInd w:w="0" w:type="dxa"/>
      <w:tblCellMar>
        <w:top w:w="0" w:type="dxa"/>
        <w:left w:w="108" w:type="dxa"/>
        <w:bottom w:w="0" w:type="dxa"/>
        <w:right w:w="108" w:type="dxa"/>
      </w:tblCellMar>
    </w:tblPr>
  </w:style>
  <w:style w:type="table" w:customStyle="1" w:styleId="Style21">
    <w:name w:val="_Style 21"/>
    <w:basedOn w:val="Tabelanormal"/>
    <w:qFormat/>
    <w:rsid w:val="002E332A"/>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qFormat/>
    <w:rsid w:val="002E332A"/>
    <w:rPr>
      <w:rFonts w:ascii="Tahoma" w:hAnsi="Tahoma" w:cs="Tahoma"/>
      <w:sz w:val="16"/>
      <w:szCs w:val="16"/>
    </w:rPr>
  </w:style>
  <w:style w:type="character" w:customStyle="1" w:styleId="CorpodetextoChar">
    <w:name w:val="Corpo de texto Char"/>
    <w:basedOn w:val="Fontepargpadro"/>
    <w:link w:val="Corpodetexto"/>
    <w:uiPriority w:val="1"/>
    <w:qFormat/>
    <w:rsid w:val="002E332A"/>
    <w:rPr>
      <w:rFonts w:ascii="Arial MT" w:eastAsia="Arial MT" w:hAnsi="Arial MT" w:cs="Arial MT"/>
      <w:lang w:val="pt-PT" w:eastAsia="en-US"/>
    </w:rPr>
  </w:style>
  <w:style w:type="character" w:customStyle="1" w:styleId="Recuodecorpodetexto3Char">
    <w:name w:val="Recuo de corpo de texto 3 Char"/>
    <w:basedOn w:val="Fontepargpadro"/>
    <w:link w:val="Recuodecorpodetexto3"/>
    <w:qFormat/>
    <w:rsid w:val="002E332A"/>
    <w:rPr>
      <w:rFonts w:ascii="Courier New" w:eastAsia="SimSun" w:hAnsi="Courier New" w:cs="Times New Roman"/>
      <w:color w:val="000000"/>
      <w:sz w:val="20"/>
      <w:szCs w:val="20"/>
      <w:lang w:eastAsia="ar-SA"/>
    </w:rPr>
  </w:style>
  <w:style w:type="paragraph" w:customStyle="1" w:styleId="Ttulodetabela">
    <w:name w:val="Título de tabela"/>
    <w:basedOn w:val="Normal"/>
    <w:qFormat/>
    <w:rsid w:val="002E332A"/>
    <w:pPr>
      <w:widowControl w:val="0"/>
      <w:suppressLineNumbers/>
      <w:tabs>
        <w:tab w:val="left" w:pos="2268"/>
      </w:tabs>
      <w:spacing w:before="120" w:after="120" w:line="360" w:lineRule="auto"/>
      <w:jc w:val="center"/>
    </w:pPr>
    <w:rPr>
      <w:rFonts w:ascii="Arial" w:eastAsia="Lucida Sans Unicode" w:hAnsi="Arial" w:cs="Mangal"/>
      <w:b/>
      <w:i/>
      <w:kern w:val="1"/>
      <w:szCs w:val="20"/>
      <w:lang w:eastAsia="zh-CN" w:bidi="hi-IN"/>
    </w:rPr>
  </w:style>
  <w:style w:type="paragraph" w:customStyle="1" w:styleId="Corpodetexto21">
    <w:name w:val="Corpo de texto 21"/>
    <w:basedOn w:val="Normal"/>
    <w:qFormat/>
    <w:rsid w:val="002E332A"/>
    <w:pPr>
      <w:tabs>
        <w:tab w:val="left" w:pos="2268"/>
      </w:tabs>
      <w:overflowPunct w:val="0"/>
      <w:autoSpaceDE w:val="0"/>
      <w:spacing w:before="120" w:after="120" w:line="360" w:lineRule="auto"/>
      <w:ind w:left="360"/>
      <w:jc w:val="both"/>
      <w:textAlignment w:val="baseline"/>
    </w:pPr>
    <w:rPr>
      <w:rFonts w:ascii="Arial" w:eastAsia="SimSun" w:hAnsi="Arial" w:cs="Times New Roman"/>
      <w:szCs w:val="20"/>
      <w:lang w:eastAsia="ar-SA"/>
    </w:rPr>
  </w:style>
  <w:style w:type="character" w:customStyle="1" w:styleId="PargrafodaListaChar">
    <w:name w:val="Parágrafo da Lista Char"/>
    <w:link w:val="PargrafodaLista"/>
    <w:uiPriority w:val="34"/>
    <w:qFormat/>
    <w:locked/>
    <w:rsid w:val="002E332A"/>
  </w:style>
  <w:style w:type="character" w:customStyle="1" w:styleId="LinkdaInternet">
    <w:name w:val="Link da Internet"/>
    <w:uiPriority w:val="99"/>
    <w:unhideWhenUsed/>
    <w:qFormat/>
    <w:rsid w:val="002E332A"/>
    <w:rPr>
      <w:color w:val="0563C1"/>
      <w:u w:val="single"/>
    </w:rPr>
  </w:style>
  <w:style w:type="paragraph" w:customStyle="1" w:styleId="Corpodetexto1">
    <w:name w:val="Corpo de texto1"/>
    <w:basedOn w:val="Normal"/>
    <w:uiPriority w:val="7"/>
    <w:qFormat/>
    <w:rsid w:val="002E332A"/>
    <w:pPr>
      <w:spacing w:after="0" w:line="240" w:lineRule="auto"/>
      <w:jc w:val="both"/>
    </w:pPr>
    <w:rPr>
      <w:rFonts w:ascii="Times New Roman" w:eastAsia="Times New Roman" w:hAnsi="Times New Roman" w:cs="Times New Roman"/>
      <w:sz w:val="24"/>
      <w:szCs w:val="24"/>
    </w:rPr>
  </w:style>
  <w:style w:type="paragraph" w:customStyle="1" w:styleId="Corpodetexto31">
    <w:name w:val="Corpo de texto 31"/>
    <w:basedOn w:val="Padro"/>
    <w:qFormat/>
    <w:rsid w:val="002E332A"/>
    <w:pPr>
      <w:autoSpaceDE w:val="0"/>
      <w:jc w:val="both"/>
    </w:pPr>
    <w:rPr>
      <w:rFonts w:ascii="Courier New" w:eastAsia="Lucida Sans Unicode" w:hAnsi="Courier New" w:cs="Courier New"/>
      <w:kern w:val="2"/>
      <w:sz w:val="20"/>
    </w:rPr>
  </w:style>
  <w:style w:type="paragraph" w:customStyle="1" w:styleId="Padro">
    <w:name w:val="Padrão"/>
    <w:qFormat/>
    <w:rsid w:val="002E332A"/>
    <w:pPr>
      <w:widowControl w:val="0"/>
      <w:suppressAutoHyphens/>
    </w:pPr>
    <w:rPr>
      <w:rFonts w:ascii="Times New Roman" w:eastAsia="SimSun" w:hAnsi="Times New Roman" w:cs="Times New Roman"/>
      <w:sz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67EBA49B-54D4-4C21-B261-3BFE5A0F8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Pages>
  <Words>3869</Words>
  <Characters>20896</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4</cp:revision>
  <dcterms:created xsi:type="dcterms:W3CDTF">2026-08-14T13:33:00Z</dcterms:created>
  <dcterms:modified xsi:type="dcterms:W3CDTF">2026-08-14T14:00:00Z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1046-12.2.0.21179</vt:lpwstr>
  </property>
  <property fmtid="{D5CDD505-2E9C-101B-9397-08002B2CF9AE}" pid="3" name="ICV">
    <vt:lpwstr>A7359C8554784BB6BCE85EAE83E0FD2C_12</vt:lpwstr>
  </property>
</Properties>
</file>