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E85" w:rsidRPr="00187052" w:rsidRDefault="00071E85" w:rsidP="00071E85">
      <w:pPr>
        <w:pStyle w:val="Ttulo1"/>
        <w:ind w:right="-568"/>
        <w:jc w:val="both"/>
        <w:rPr>
          <w:color w:val="auto"/>
          <w:sz w:val="22"/>
          <w:szCs w:val="22"/>
        </w:rPr>
      </w:pPr>
      <w:r w:rsidRPr="00187052">
        <w:rPr>
          <w:color w:val="auto"/>
          <w:sz w:val="22"/>
          <w:szCs w:val="22"/>
        </w:rPr>
        <w:t>Prefeitura Municipal de Charqueadas</w:t>
      </w:r>
    </w:p>
    <w:p w:rsidR="003D70CA" w:rsidRPr="00187052" w:rsidRDefault="00CC6C3E" w:rsidP="000B58E1">
      <w:pPr>
        <w:autoSpaceDE w:val="0"/>
        <w:autoSpaceDN w:val="0"/>
        <w:adjustRightInd w:val="0"/>
        <w:spacing w:line="360" w:lineRule="auto"/>
        <w:rPr>
          <w:bCs/>
          <w:color w:val="auto"/>
          <w:sz w:val="22"/>
          <w:szCs w:val="22"/>
        </w:rPr>
      </w:pPr>
      <w:r w:rsidRPr="00187052">
        <w:rPr>
          <w:bCs/>
          <w:color w:val="auto"/>
          <w:sz w:val="22"/>
          <w:szCs w:val="22"/>
        </w:rPr>
        <w:t xml:space="preserve">O </w:t>
      </w:r>
      <w:r w:rsidRPr="00187052">
        <w:rPr>
          <w:b/>
          <w:bCs/>
          <w:color w:val="auto"/>
          <w:sz w:val="22"/>
          <w:szCs w:val="22"/>
        </w:rPr>
        <w:t>MUNICÍPIO DE CHARQUEADAS</w:t>
      </w:r>
      <w:r w:rsidRPr="00187052">
        <w:rPr>
          <w:bCs/>
          <w:color w:val="auto"/>
          <w:sz w:val="22"/>
          <w:szCs w:val="22"/>
        </w:rPr>
        <w:t xml:space="preserve">, através do Departamento de Licitações e Contratos da Procuradoria Geral do Município, </w:t>
      </w:r>
      <w:r w:rsidR="003D70CA" w:rsidRPr="00187052">
        <w:rPr>
          <w:bCs/>
          <w:color w:val="auto"/>
          <w:sz w:val="22"/>
          <w:szCs w:val="22"/>
        </w:rPr>
        <w:t xml:space="preserve">torna pública a realização de DISPENSA ELETRÔNICA, do tipo MENOR </w:t>
      </w:r>
      <w:r w:rsidR="000B58E1" w:rsidRPr="00187052">
        <w:rPr>
          <w:bCs/>
          <w:color w:val="auto"/>
          <w:sz w:val="22"/>
          <w:szCs w:val="22"/>
        </w:rPr>
        <w:t>PREÇO</w:t>
      </w:r>
      <w:r w:rsidR="00187052" w:rsidRPr="00187052">
        <w:rPr>
          <w:bCs/>
          <w:color w:val="auto"/>
          <w:sz w:val="22"/>
          <w:szCs w:val="22"/>
        </w:rPr>
        <w:t xml:space="preserve"> UNITÁRIO</w:t>
      </w:r>
      <w:r w:rsidR="003D70CA" w:rsidRPr="00187052">
        <w:rPr>
          <w:bCs/>
          <w:color w:val="auto"/>
          <w:sz w:val="22"/>
          <w:szCs w:val="22"/>
        </w:rPr>
        <w:t xml:space="preserve">, cujo Termo de Cotação pode ser obtido no endereço eletrônico da sessão pública, a partir da publicação deste aviso: </w:t>
      </w:r>
      <w:r w:rsidR="003D70CA" w:rsidRPr="00187052">
        <w:rPr>
          <w:b/>
          <w:bCs/>
          <w:color w:val="auto"/>
          <w:sz w:val="22"/>
          <w:szCs w:val="22"/>
        </w:rPr>
        <w:t xml:space="preserve">DISPENSA ELETRÔNICA N.º </w:t>
      </w:r>
      <w:r w:rsidR="007A0B21" w:rsidRPr="00187052">
        <w:rPr>
          <w:b/>
          <w:bCs/>
          <w:color w:val="auto"/>
          <w:sz w:val="22"/>
          <w:szCs w:val="22"/>
        </w:rPr>
        <w:t>0</w:t>
      </w:r>
      <w:r w:rsidR="000D6663" w:rsidRPr="00187052">
        <w:rPr>
          <w:b/>
          <w:bCs/>
          <w:color w:val="auto"/>
          <w:sz w:val="22"/>
          <w:szCs w:val="22"/>
        </w:rPr>
        <w:t>1</w:t>
      </w:r>
      <w:r w:rsidR="00187052" w:rsidRPr="00187052">
        <w:rPr>
          <w:b/>
          <w:bCs/>
          <w:color w:val="auto"/>
          <w:sz w:val="22"/>
          <w:szCs w:val="22"/>
        </w:rPr>
        <w:t>6</w:t>
      </w:r>
      <w:r w:rsidR="007A0B21" w:rsidRPr="00187052">
        <w:rPr>
          <w:b/>
          <w:bCs/>
          <w:color w:val="auto"/>
          <w:sz w:val="22"/>
          <w:szCs w:val="22"/>
        </w:rPr>
        <w:t>/2025</w:t>
      </w:r>
      <w:r w:rsidRPr="00187052">
        <w:rPr>
          <w:b/>
          <w:bCs/>
          <w:color w:val="auto"/>
          <w:sz w:val="22"/>
          <w:szCs w:val="22"/>
        </w:rPr>
        <w:t xml:space="preserve"> - </w:t>
      </w:r>
      <w:r w:rsidR="003D70CA" w:rsidRPr="00187052">
        <w:rPr>
          <w:b/>
          <w:bCs/>
          <w:color w:val="auto"/>
          <w:sz w:val="22"/>
          <w:szCs w:val="22"/>
        </w:rPr>
        <w:t xml:space="preserve">PROCESSO ADMINISTRATIVO N.º </w:t>
      </w:r>
      <w:r w:rsidR="00187052" w:rsidRPr="00187052">
        <w:rPr>
          <w:b/>
          <w:bCs/>
          <w:color w:val="auto"/>
          <w:sz w:val="22"/>
          <w:szCs w:val="22"/>
        </w:rPr>
        <w:t>2983</w:t>
      </w:r>
      <w:r w:rsidR="007A0B21" w:rsidRPr="00187052">
        <w:rPr>
          <w:b/>
          <w:bCs/>
          <w:color w:val="auto"/>
          <w:sz w:val="22"/>
          <w:szCs w:val="22"/>
        </w:rPr>
        <w:t>/2025</w:t>
      </w:r>
      <w:r w:rsidRPr="00187052">
        <w:rPr>
          <w:bCs/>
          <w:color w:val="auto"/>
          <w:sz w:val="22"/>
          <w:szCs w:val="22"/>
        </w:rPr>
        <w:t>, para</w:t>
      </w:r>
      <w:r w:rsidR="00187052" w:rsidRPr="00187052">
        <w:rPr>
          <w:bCs/>
          <w:color w:val="auto"/>
          <w:sz w:val="22"/>
          <w:szCs w:val="22"/>
        </w:rPr>
        <w:t xml:space="preserve"> </w:t>
      </w:r>
      <w:r w:rsidR="00187052" w:rsidRPr="00187052">
        <w:rPr>
          <w:sz w:val="22"/>
          <w:szCs w:val="22"/>
        </w:rPr>
        <w:t>aquisição de material de sinalização de trânsito utilizados pelo Departamento de Mobilidade Urbana do Município, na execução de projetos de engenharia de tráfego que estão contingenciados, onde serão implantadas intervenções operacionais ao longo dos meses</w:t>
      </w:r>
      <w:r w:rsidR="009B02D9" w:rsidRPr="00187052">
        <w:rPr>
          <w:bCs/>
          <w:color w:val="auto"/>
          <w:sz w:val="22"/>
          <w:szCs w:val="22"/>
        </w:rPr>
        <w:t>.</w:t>
      </w:r>
    </w:p>
    <w:p w:rsidR="003D70CA" w:rsidRPr="00187052" w:rsidRDefault="003D70CA" w:rsidP="003D70CA">
      <w:pPr>
        <w:autoSpaceDE w:val="0"/>
        <w:autoSpaceDN w:val="0"/>
        <w:adjustRightInd w:val="0"/>
        <w:spacing w:line="360" w:lineRule="auto"/>
        <w:jc w:val="center"/>
        <w:rPr>
          <w:color w:val="000000" w:themeColor="text1"/>
          <w:sz w:val="22"/>
          <w:szCs w:val="22"/>
        </w:rPr>
      </w:pPr>
      <w:r w:rsidRPr="00187052">
        <w:rPr>
          <w:color w:val="000000" w:themeColor="text1"/>
          <w:sz w:val="22"/>
          <w:szCs w:val="22"/>
        </w:rPr>
        <w:t xml:space="preserve">LIMITE DE ENTREGA DE PROPOSTAS: </w:t>
      </w:r>
      <w:r w:rsidR="00D56251">
        <w:rPr>
          <w:color w:val="000000" w:themeColor="text1"/>
          <w:sz w:val="22"/>
          <w:szCs w:val="22"/>
        </w:rPr>
        <w:t>27/11</w:t>
      </w:r>
      <w:r w:rsidR="007A0B21" w:rsidRPr="00187052">
        <w:rPr>
          <w:color w:val="000000" w:themeColor="text1"/>
          <w:sz w:val="22"/>
          <w:szCs w:val="22"/>
        </w:rPr>
        <w:t>/2025</w:t>
      </w:r>
      <w:r w:rsidRPr="00187052">
        <w:rPr>
          <w:color w:val="000000" w:themeColor="text1"/>
          <w:sz w:val="22"/>
          <w:szCs w:val="22"/>
        </w:rPr>
        <w:t xml:space="preserve"> às </w:t>
      </w:r>
      <w:r w:rsidR="000B58E1" w:rsidRPr="00187052">
        <w:rPr>
          <w:color w:val="000000" w:themeColor="text1"/>
          <w:sz w:val="22"/>
          <w:szCs w:val="22"/>
        </w:rPr>
        <w:t>09</w:t>
      </w:r>
      <w:r w:rsidRPr="00187052">
        <w:rPr>
          <w:color w:val="000000" w:themeColor="text1"/>
          <w:sz w:val="22"/>
          <w:szCs w:val="22"/>
        </w:rPr>
        <w:t>h</w:t>
      </w:r>
      <w:r w:rsidR="005F354E" w:rsidRPr="00187052">
        <w:rPr>
          <w:color w:val="000000" w:themeColor="text1"/>
          <w:sz w:val="22"/>
          <w:szCs w:val="22"/>
        </w:rPr>
        <w:t>0</w:t>
      </w:r>
      <w:r w:rsidR="000B58E1" w:rsidRPr="00187052">
        <w:rPr>
          <w:color w:val="000000" w:themeColor="text1"/>
          <w:sz w:val="22"/>
          <w:szCs w:val="22"/>
        </w:rPr>
        <w:t>0</w:t>
      </w:r>
      <w:r w:rsidRPr="00187052">
        <w:rPr>
          <w:color w:val="000000" w:themeColor="text1"/>
          <w:sz w:val="22"/>
          <w:szCs w:val="22"/>
        </w:rPr>
        <w:t>min</w:t>
      </w:r>
    </w:p>
    <w:p w:rsidR="003D70CA" w:rsidRPr="00187052" w:rsidRDefault="003D70CA" w:rsidP="003D70CA">
      <w:pPr>
        <w:autoSpaceDE w:val="0"/>
        <w:autoSpaceDN w:val="0"/>
        <w:adjustRightInd w:val="0"/>
        <w:spacing w:line="360" w:lineRule="auto"/>
        <w:jc w:val="center"/>
        <w:rPr>
          <w:color w:val="000000" w:themeColor="text1"/>
          <w:sz w:val="22"/>
          <w:szCs w:val="22"/>
        </w:rPr>
      </w:pPr>
      <w:r w:rsidRPr="00187052">
        <w:rPr>
          <w:color w:val="000000" w:themeColor="text1"/>
          <w:sz w:val="22"/>
          <w:szCs w:val="22"/>
        </w:rPr>
        <w:t xml:space="preserve">DATA DE ABERTURA DAS PROPOSTAS E INÍCIO DA DISPUTA: </w:t>
      </w:r>
      <w:r w:rsidR="00D56251">
        <w:rPr>
          <w:color w:val="000000" w:themeColor="text1"/>
          <w:sz w:val="22"/>
          <w:szCs w:val="22"/>
        </w:rPr>
        <w:t>27/11</w:t>
      </w:r>
      <w:r w:rsidR="007A0B21" w:rsidRPr="00187052">
        <w:rPr>
          <w:color w:val="000000" w:themeColor="text1"/>
          <w:sz w:val="22"/>
          <w:szCs w:val="22"/>
        </w:rPr>
        <w:t>/2025</w:t>
      </w:r>
      <w:r w:rsidRPr="00187052">
        <w:rPr>
          <w:color w:val="000000" w:themeColor="text1"/>
          <w:sz w:val="22"/>
          <w:szCs w:val="22"/>
        </w:rPr>
        <w:t xml:space="preserve"> às 09h</w:t>
      </w:r>
      <w:r w:rsidR="005F354E" w:rsidRPr="00187052">
        <w:rPr>
          <w:color w:val="000000" w:themeColor="text1"/>
          <w:sz w:val="22"/>
          <w:szCs w:val="22"/>
        </w:rPr>
        <w:t>0</w:t>
      </w:r>
      <w:r w:rsidR="000B58E1" w:rsidRPr="00187052">
        <w:rPr>
          <w:color w:val="000000" w:themeColor="text1"/>
          <w:sz w:val="22"/>
          <w:szCs w:val="22"/>
        </w:rPr>
        <w:t>1min</w:t>
      </w:r>
    </w:p>
    <w:p w:rsidR="003D70CA" w:rsidRPr="00187052" w:rsidRDefault="003D70CA" w:rsidP="003D70CA">
      <w:pPr>
        <w:autoSpaceDE w:val="0"/>
        <w:autoSpaceDN w:val="0"/>
        <w:adjustRightInd w:val="0"/>
        <w:spacing w:line="360" w:lineRule="auto"/>
        <w:jc w:val="center"/>
        <w:rPr>
          <w:bCs/>
          <w:color w:val="000000" w:themeColor="text1"/>
          <w:sz w:val="22"/>
          <w:szCs w:val="22"/>
        </w:rPr>
      </w:pPr>
      <w:r w:rsidRPr="00187052">
        <w:rPr>
          <w:color w:val="000000" w:themeColor="text1"/>
          <w:sz w:val="22"/>
          <w:szCs w:val="22"/>
        </w:rPr>
        <w:t xml:space="preserve">DATA ENCERRAMENTO DA FASE DE LANCES: </w:t>
      </w:r>
      <w:r w:rsidR="00D56251">
        <w:rPr>
          <w:color w:val="000000" w:themeColor="text1"/>
          <w:sz w:val="22"/>
          <w:szCs w:val="22"/>
        </w:rPr>
        <w:t>27/11</w:t>
      </w:r>
      <w:r w:rsidR="007A0B21" w:rsidRPr="00187052">
        <w:rPr>
          <w:color w:val="000000" w:themeColor="text1"/>
          <w:sz w:val="22"/>
          <w:szCs w:val="22"/>
        </w:rPr>
        <w:t>/2025</w:t>
      </w:r>
      <w:r w:rsidRPr="00187052">
        <w:rPr>
          <w:color w:val="000000" w:themeColor="text1"/>
          <w:sz w:val="22"/>
          <w:szCs w:val="22"/>
        </w:rPr>
        <w:t xml:space="preserve"> às </w:t>
      </w:r>
      <w:r w:rsidR="000B58E1" w:rsidRPr="00187052">
        <w:rPr>
          <w:color w:val="000000" w:themeColor="text1"/>
          <w:sz w:val="22"/>
          <w:szCs w:val="22"/>
        </w:rPr>
        <w:t>1</w:t>
      </w:r>
      <w:r w:rsidR="00477930" w:rsidRPr="00187052">
        <w:rPr>
          <w:color w:val="000000" w:themeColor="text1"/>
          <w:sz w:val="22"/>
          <w:szCs w:val="22"/>
        </w:rPr>
        <w:t>5</w:t>
      </w:r>
      <w:r w:rsidRPr="00187052">
        <w:rPr>
          <w:color w:val="000000" w:themeColor="text1"/>
          <w:sz w:val="22"/>
          <w:szCs w:val="22"/>
        </w:rPr>
        <w:t>h</w:t>
      </w:r>
      <w:r w:rsidR="005F354E" w:rsidRPr="00187052">
        <w:rPr>
          <w:color w:val="000000" w:themeColor="text1"/>
          <w:sz w:val="22"/>
          <w:szCs w:val="22"/>
        </w:rPr>
        <w:t>0</w:t>
      </w:r>
      <w:r w:rsidR="000B58E1" w:rsidRPr="00187052">
        <w:rPr>
          <w:color w:val="000000" w:themeColor="text1"/>
          <w:sz w:val="22"/>
          <w:szCs w:val="22"/>
        </w:rPr>
        <w:t>1min</w:t>
      </w:r>
      <w:r w:rsidRPr="00187052">
        <w:rPr>
          <w:color w:val="000000" w:themeColor="text1"/>
          <w:sz w:val="22"/>
          <w:szCs w:val="22"/>
        </w:rPr>
        <w:t>.</w:t>
      </w:r>
    </w:p>
    <w:p w:rsidR="003D70CA" w:rsidRPr="00187052" w:rsidRDefault="003D70CA" w:rsidP="003D70CA">
      <w:pPr>
        <w:autoSpaceDE w:val="0"/>
        <w:autoSpaceDN w:val="0"/>
        <w:adjustRightInd w:val="0"/>
        <w:spacing w:line="360" w:lineRule="auto"/>
        <w:jc w:val="center"/>
        <w:rPr>
          <w:bCs/>
          <w:color w:val="auto"/>
          <w:sz w:val="22"/>
          <w:szCs w:val="22"/>
        </w:rPr>
      </w:pPr>
      <w:r w:rsidRPr="00187052">
        <w:rPr>
          <w:bCs/>
          <w:color w:val="auto"/>
          <w:sz w:val="22"/>
          <w:szCs w:val="22"/>
        </w:rPr>
        <w:t xml:space="preserve">O cadastramento das propostas é pelo site </w:t>
      </w:r>
      <w:hyperlink r:id="rId4" w:history="1">
        <w:r w:rsidRPr="00187052">
          <w:rPr>
            <w:rStyle w:val="Hyperlink"/>
            <w:rFonts w:cs="Arial"/>
            <w:bCs/>
            <w:sz w:val="22"/>
            <w:szCs w:val="22"/>
          </w:rPr>
          <w:t>www.portaldecompraspublicas.com.br</w:t>
        </w:r>
      </w:hyperlink>
      <w:r w:rsidRPr="00187052">
        <w:rPr>
          <w:bCs/>
          <w:color w:val="auto"/>
          <w:sz w:val="22"/>
          <w:szCs w:val="22"/>
        </w:rPr>
        <w:t>.</w:t>
      </w:r>
    </w:p>
    <w:p w:rsidR="003D70CA" w:rsidRPr="00187052" w:rsidRDefault="003D70CA" w:rsidP="003D70CA">
      <w:pPr>
        <w:autoSpaceDE w:val="0"/>
        <w:autoSpaceDN w:val="0"/>
        <w:adjustRightInd w:val="0"/>
        <w:spacing w:line="360" w:lineRule="auto"/>
        <w:jc w:val="center"/>
        <w:rPr>
          <w:bCs/>
          <w:color w:val="auto"/>
          <w:sz w:val="22"/>
          <w:szCs w:val="22"/>
        </w:rPr>
      </w:pPr>
      <w:r w:rsidRPr="00187052">
        <w:rPr>
          <w:bCs/>
          <w:color w:val="auto"/>
          <w:sz w:val="22"/>
          <w:szCs w:val="22"/>
        </w:rPr>
        <w:t>Charqueadas,</w:t>
      </w:r>
      <w:r w:rsidR="00187052" w:rsidRPr="00187052">
        <w:rPr>
          <w:bCs/>
          <w:color w:val="auto"/>
          <w:sz w:val="22"/>
          <w:szCs w:val="22"/>
        </w:rPr>
        <w:t xml:space="preserve"> </w:t>
      </w:r>
      <w:r w:rsidR="00D56251">
        <w:rPr>
          <w:bCs/>
          <w:color w:val="auto"/>
          <w:sz w:val="22"/>
          <w:szCs w:val="22"/>
        </w:rPr>
        <w:t>19</w:t>
      </w:r>
      <w:r w:rsidR="00187052" w:rsidRPr="00187052">
        <w:rPr>
          <w:bCs/>
          <w:color w:val="auto"/>
          <w:sz w:val="22"/>
          <w:szCs w:val="22"/>
        </w:rPr>
        <w:t xml:space="preserve"> </w:t>
      </w:r>
      <w:r w:rsidR="003A7D65" w:rsidRPr="00187052">
        <w:rPr>
          <w:bCs/>
          <w:color w:val="auto"/>
          <w:sz w:val="22"/>
          <w:szCs w:val="22"/>
        </w:rPr>
        <w:t xml:space="preserve">de </w:t>
      </w:r>
      <w:r w:rsidR="00D56251">
        <w:rPr>
          <w:bCs/>
          <w:color w:val="auto"/>
          <w:sz w:val="22"/>
          <w:szCs w:val="22"/>
        </w:rPr>
        <w:t>Novembro</w:t>
      </w:r>
      <w:r w:rsidR="00C90A0F" w:rsidRPr="00187052">
        <w:rPr>
          <w:bCs/>
          <w:color w:val="auto"/>
          <w:sz w:val="22"/>
          <w:szCs w:val="22"/>
        </w:rPr>
        <w:t xml:space="preserve"> de 202</w:t>
      </w:r>
      <w:r w:rsidR="007A0B21" w:rsidRPr="00187052">
        <w:rPr>
          <w:bCs/>
          <w:color w:val="auto"/>
          <w:sz w:val="22"/>
          <w:szCs w:val="22"/>
        </w:rPr>
        <w:t>5</w:t>
      </w:r>
      <w:r w:rsidR="00C90A0F" w:rsidRPr="00187052">
        <w:rPr>
          <w:bCs/>
          <w:color w:val="auto"/>
          <w:sz w:val="22"/>
          <w:szCs w:val="22"/>
        </w:rPr>
        <w:t>.</w:t>
      </w:r>
    </w:p>
    <w:p w:rsidR="00477930" w:rsidRPr="00187052" w:rsidRDefault="00477930" w:rsidP="00477930">
      <w:pPr>
        <w:autoSpaceDE w:val="0"/>
        <w:autoSpaceDN w:val="0"/>
        <w:adjustRightInd w:val="0"/>
        <w:spacing w:after="0" w:line="360" w:lineRule="auto"/>
        <w:jc w:val="center"/>
        <w:rPr>
          <w:b/>
          <w:bCs/>
          <w:color w:val="auto"/>
          <w:sz w:val="22"/>
          <w:szCs w:val="22"/>
        </w:rPr>
      </w:pPr>
    </w:p>
    <w:p w:rsidR="00187052" w:rsidRPr="00187052" w:rsidRDefault="00187052" w:rsidP="00187052">
      <w:pPr>
        <w:pStyle w:val="Ttulo31"/>
        <w:spacing w:before="120" w:after="120" w:line="320" w:lineRule="exact"/>
        <w:ind w:left="283"/>
        <w:jc w:val="center"/>
        <w:rPr>
          <w:rFonts w:ascii="Arial" w:hAnsi="Arial" w:cs="Arial"/>
          <w:sz w:val="22"/>
          <w:szCs w:val="22"/>
        </w:rPr>
      </w:pPr>
      <w:r w:rsidRPr="00187052">
        <w:rPr>
          <w:rFonts w:ascii="Arial" w:hAnsi="Arial" w:cs="Arial"/>
          <w:sz w:val="22"/>
          <w:szCs w:val="22"/>
        </w:rPr>
        <w:t>ALEX SANDRO MACEDO DA SILVA</w:t>
      </w:r>
    </w:p>
    <w:p w:rsidR="00187052" w:rsidRPr="00187052" w:rsidRDefault="00187052" w:rsidP="00187052">
      <w:pPr>
        <w:pStyle w:val="Ttulo31"/>
        <w:spacing w:before="120" w:after="120" w:line="320" w:lineRule="exact"/>
        <w:ind w:left="283"/>
        <w:jc w:val="center"/>
        <w:rPr>
          <w:rFonts w:ascii="Arial" w:hAnsi="Arial" w:cs="Arial"/>
          <w:sz w:val="22"/>
          <w:szCs w:val="22"/>
        </w:rPr>
      </w:pPr>
      <w:r w:rsidRPr="00187052">
        <w:rPr>
          <w:rFonts w:ascii="Arial" w:hAnsi="Arial" w:cs="Arial"/>
          <w:sz w:val="22"/>
          <w:szCs w:val="22"/>
        </w:rPr>
        <w:t xml:space="preserve">SECRETARIO MUNICIPAL DA ADMINISTRAÇÃO, </w:t>
      </w:r>
    </w:p>
    <w:p w:rsidR="00D91FAE" w:rsidRPr="00187052" w:rsidRDefault="00187052" w:rsidP="00187052">
      <w:pPr>
        <w:pBdr>
          <w:bar w:val="single" w:sz="4" w:color="auto"/>
        </w:pBdr>
        <w:contextualSpacing/>
        <w:jc w:val="center"/>
        <w:rPr>
          <w:b/>
          <w:bCs/>
          <w:color w:val="auto"/>
          <w:sz w:val="22"/>
          <w:szCs w:val="22"/>
          <w:lang w:val="pt-PT"/>
        </w:rPr>
      </w:pPr>
      <w:r w:rsidRPr="00187052">
        <w:rPr>
          <w:b/>
          <w:color w:val="auto"/>
          <w:sz w:val="22"/>
          <w:szCs w:val="22"/>
        </w:rPr>
        <w:t>PLANEJAMENTO URBANO E MOBILIDADE URBANA</w:t>
      </w:r>
    </w:p>
    <w:sectPr w:rsidR="00D91FAE" w:rsidRPr="00187052" w:rsidSect="00497BEF">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X Gyre Bonum">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compat/>
  <w:rsids>
    <w:rsidRoot w:val="00071E85"/>
    <w:rsid w:val="00050CA3"/>
    <w:rsid w:val="00052C74"/>
    <w:rsid w:val="00056BC3"/>
    <w:rsid w:val="00060C37"/>
    <w:rsid w:val="00071E85"/>
    <w:rsid w:val="000844D4"/>
    <w:rsid w:val="000A24E8"/>
    <w:rsid w:val="000A2D01"/>
    <w:rsid w:val="000B58E1"/>
    <w:rsid w:val="000D00EA"/>
    <w:rsid w:val="000D6663"/>
    <w:rsid w:val="000E2BC4"/>
    <w:rsid w:val="000F3063"/>
    <w:rsid w:val="00100263"/>
    <w:rsid w:val="0013693A"/>
    <w:rsid w:val="00151BC3"/>
    <w:rsid w:val="001612EF"/>
    <w:rsid w:val="0016216D"/>
    <w:rsid w:val="001634EA"/>
    <w:rsid w:val="00164AEE"/>
    <w:rsid w:val="00172939"/>
    <w:rsid w:val="00187052"/>
    <w:rsid w:val="001979E7"/>
    <w:rsid w:val="001A0128"/>
    <w:rsid w:val="001A0E7E"/>
    <w:rsid w:val="001A242B"/>
    <w:rsid w:val="001A5759"/>
    <w:rsid w:val="001A756C"/>
    <w:rsid w:val="001C5458"/>
    <w:rsid w:val="001D617E"/>
    <w:rsid w:val="001E147D"/>
    <w:rsid w:val="001F2D09"/>
    <w:rsid w:val="001F39AD"/>
    <w:rsid w:val="001F5C92"/>
    <w:rsid w:val="001F65DB"/>
    <w:rsid w:val="00202D79"/>
    <w:rsid w:val="00203ABC"/>
    <w:rsid w:val="002040C4"/>
    <w:rsid w:val="00211E76"/>
    <w:rsid w:val="00215908"/>
    <w:rsid w:val="00225345"/>
    <w:rsid w:val="0022587C"/>
    <w:rsid w:val="0023739E"/>
    <w:rsid w:val="002400A7"/>
    <w:rsid w:val="00245F9F"/>
    <w:rsid w:val="002572FC"/>
    <w:rsid w:val="002712D7"/>
    <w:rsid w:val="0027502A"/>
    <w:rsid w:val="002902AD"/>
    <w:rsid w:val="00290F49"/>
    <w:rsid w:val="00295DBD"/>
    <w:rsid w:val="002A2976"/>
    <w:rsid w:val="002A45F1"/>
    <w:rsid w:val="002B3C72"/>
    <w:rsid w:val="002C50F9"/>
    <w:rsid w:val="002D6A81"/>
    <w:rsid w:val="00300361"/>
    <w:rsid w:val="00315DAA"/>
    <w:rsid w:val="00325FB8"/>
    <w:rsid w:val="0033298C"/>
    <w:rsid w:val="0035274D"/>
    <w:rsid w:val="00370E65"/>
    <w:rsid w:val="00371D3B"/>
    <w:rsid w:val="003878AD"/>
    <w:rsid w:val="003A7D65"/>
    <w:rsid w:val="003B390E"/>
    <w:rsid w:val="003B6E25"/>
    <w:rsid w:val="003D2F84"/>
    <w:rsid w:val="003D70CA"/>
    <w:rsid w:val="003E5304"/>
    <w:rsid w:val="003F71B9"/>
    <w:rsid w:val="00414EA4"/>
    <w:rsid w:val="0045173D"/>
    <w:rsid w:val="00456AB7"/>
    <w:rsid w:val="00460C18"/>
    <w:rsid w:val="00472332"/>
    <w:rsid w:val="00473BB1"/>
    <w:rsid w:val="00474921"/>
    <w:rsid w:val="00477930"/>
    <w:rsid w:val="00497BEF"/>
    <w:rsid w:val="004A7230"/>
    <w:rsid w:val="004D1922"/>
    <w:rsid w:val="004D3B8A"/>
    <w:rsid w:val="004D73AA"/>
    <w:rsid w:val="004E2BCA"/>
    <w:rsid w:val="004F04FB"/>
    <w:rsid w:val="004F6EE4"/>
    <w:rsid w:val="00521B55"/>
    <w:rsid w:val="00542A91"/>
    <w:rsid w:val="005434C6"/>
    <w:rsid w:val="00546840"/>
    <w:rsid w:val="0058407F"/>
    <w:rsid w:val="00595F29"/>
    <w:rsid w:val="005A09AA"/>
    <w:rsid w:val="005B18AB"/>
    <w:rsid w:val="005B4772"/>
    <w:rsid w:val="005B5297"/>
    <w:rsid w:val="005C02C4"/>
    <w:rsid w:val="005C0596"/>
    <w:rsid w:val="005D6478"/>
    <w:rsid w:val="005E31D0"/>
    <w:rsid w:val="005E642E"/>
    <w:rsid w:val="005F354E"/>
    <w:rsid w:val="00601B44"/>
    <w:rsid w:val="00603D7A"/>
    <w:rsid w:val="006236D0"/>
    <w:rsid w:val="00626972"/>
    <w:rsid w:val="00631734"/>
    <w:rsid w:val="006859C6"/>
    <w:rsid w:val="00691E3D"/>
    <w:rsid w:val="00692E40"/>
    <w:rsid w:val="006B1CD0"/>
    <w:rsid w:val="006D4931"/>
    <w:rsid w:val="006D6BA6"/>
    <w:rsid w:val="006D7063"/>
    <w:rsid w:val="006D752A"/>
    <w:rsid w:val="00700F3D"/>
    <w:rsid w:val="00721F50"/>
    <w:rsid w:val="0073315F"/>
    <w:rsid w:val="007341DF"/>
    <w:rsid w:val="007367F0"/>
    <w:rsid w:val="00767034"/>
    <w:rsid w:val="00774C4C"/>
    <w:rsid w:val="007A0B21"/>
    <w:rsid w:val="007A2E21"/>
    <w:rsid w:val="007C49AA"/>
    <w:rsid w:val="007D0B10"/>
    <w:rsid w:val="007F55B4"/>
    <w:rsid w:val="007F66CC"/>
    <w:rsid w:val="0081338F"/>
    <w:rsid w:val="0082617C"/>
    <w:rsid w:val="00833EA4"/>
    <w:rsid w:val="00837F1A"/>
    <w:rsid w:val="00862B43"/>
    <w:rsid w:val="00886F23"/>
    <w:rsid w:val="008922C2"/>
    <w:rsid w:val="008B14EB"/>
    <w:rsid w:val="008B1F0F"/>
    <w:rsid w:val="008B4E4D"/>
    <w:rsid w:val="008C04C2"/>
    <w:rsid w:val="008D5E53"/>
    <w:rsid w:val="008F7614"/>
    <w:rsid w:val="00911A8F"/>
    <w:rsid w:val="00917567"/>
    <w:rsid w:val="00917B14"/>
    <w:rsid w:val="0092692B"/>
    <w:rsid w:val="009373A1"/>
    <w:rsid w:val="00940532"/>
    <w:rsid w:val="00952EC9"/>
    <w:rsid w:val="00964259"/>
    <w:rsid w:val="00985704"/>
    <w:rsid w:val="009A7A31"/>
    <w:rsid w:val="009B02D9"/>
    <w:rsid w:val="009B725C"/>
    <w:rsid w:val="009E1785"/>
    <w:rsid w:val="009F1CDD"/>
    <w:rsid w:val="00A00AC4"/>
    <w:rsid w:val="00A0310A"/>
    <w:rsid w:val="00A14F39"/>
    <w:rsid w:val="00A2349C"/>
    <w:rsid w:val="00A35256"/>
    <w:rsid w:val="00A7008A"/>
    <w:rsid w:val="00A80C8E"/>
    <w:rsid w:val="00A82586"/>
    <w:rsid w:val="00A8334F"/>
    <w:rsid w:val="00A93800"/>
    <w:rsid w:val="00A95976"/>
    <w:rsid w:val="00AA1826"/>
    <w:rsid w:val="00AA21DA"/>
    <w:rsid w:val="00AA4F0E"/>
    <w:rsid w:val="00AC6451"/>
    <w:rsid w:val="00AE6129"/>
    <w:rsid w:val="00B0064A"/>
    <w:rsid w:val="00B158AB"/>
    <w:rsid w:val="00B43187"/>
    <w:rsid w:val="00B56398"/>
    <w:rsid w:val="00BA59F2"/>
    <w:rsid w:val="00BB5541"/>
    <w:rsid w:val="00BE701E"/>
    <w:rsid w:val="00BF0CCB"/>
    <w:rsid w:val="00BF5A0F"/>
    <w:rsid w:val="00C14316"/>
    <w:rsid w:val="00C342BE"/>
    <w:rsid w:val="00C40106"/>
    <w:rsid w:val="00C54F44"/>
    <w:rsid w:val="00C67636"/>
    <w:rsid w:val="00C80223"/>
    <w:rsid w:val="00C80839"/>
    <w:rsid w:val="00C873D5"/>
    <w:rsid w:val="00C90A0F"/>
    <w:rsid w:val="00C91EE0"/>
    <w:rsid w:val="00CA651E"/>
    <w:rsid w:val="00CC0DE6"/>
    <w:rsid w:val="00CC6C3E"/>
    <w:rsid w:val="00CF1F70"/>
    <w:rsid w:val="00CF5966"/>
    <w:rsid w:val="00D075B4"/>
    <w:rsid w:val="00D126CE"/>
    <w:rsid w:val="00D13BEF"/>
    <w:rsid w:val="00D1590A"/>
    <w:rsid w:val="00D25D96"/>
    <w:rsid w:val="00D45F08"/>
    <w:rsid w:val="00D5162D"/>
    <w:rsid w:val="00D56251"/>
    <w:rsid w:val="00D61C02"/>
    <w:rsid w:val="00D7640A"/>
    <w:rsid w:val="00D77C02"/>
    <w:rsid w:val="00D80D89"/>
    <w:rsid w:val="00D8181C"/>
    <w:rsid w:val="00D82421"/>
    <w:rsid w:val="00D84228"/>
    <w:rsid w:val="00D879F1"/>
    <w:rsid w:val="00D91FAE"/>
    <w:rsid w:val="00DC3FA0"/>
    <w:rsid w:val="00DC6108"/>
    <w:rsid w:val="00DE21C3"/>
    <w:rsid w:val="00DE2DEE"/>
    <w:rsid w:val="00E15FA9"/>
    <w:rsid w:val="00E168AA"/>
    <w:rsid w:val="00E2190B"/>
    <w:rsid w:val="00E43037"/>
    <w:rsid w:val="00E5476E"/>
    <w:rsid w:val="00E7225E"/>
    <w:rsid w:val="00E778B7"/>
    <w:rsid w:val="00E9700F"/>
    <w:rsid w:val="00E97D2B"/>
    <w:rsid w:val="00EA709F"/>
    <w:rsid w:val="00EB20AA"/>
    <w:rsid w:val="00EB452D"/>
    <w:rsid w:val="00EC1039"/>
    <w:rsid w:val="00EC270E"/>
    <w:rsid w:val="00EC6DE6"/>
    <w:rsid w:val="00ED7D0F"/>
    <w:rsid w:val="00EF638D"/>
    <w:rsid w:val="00EF6615"/>
    <w:rsid w:val="00F00528"/>
    <w:rsid w:val="00F00C36"/>
    <w:rsid w:val="00F17387"/>
    <w:rsid w:val="00F230FB"/>
    <w:rsid w:val="00F36345"/>
    <w:rsid w:val="00F41400"/>
    <w:rsid w:val="00F446F0"/>
    <w:rsid w:val="00F47652"/>
    <w:rsid w:val="00F50B88"/>
    <w:rsid w:val="00F5167F"/>
    <w:rsid w:val="00F566C9"/>
    <w:rsid w:val="00F60D09"/>
    <w:rsid w:val="00FA3BF5"/>
    <w:rsid w:val="00FA4461"/>
    <w:rsid w:val="00FD08D7"/>
    <w:rsid w:val="00FD0D7E"/>
    <w:rsid w:val="00FE2B9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color w:val="333333"/>
        <w:sz w:val="24"/>
        <w:szCs w:val="24"/>
        <w:lang w:val="pt-B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Web 2"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FAE"/>
  </w:style>
  <w:style w:type="paragraph" w:styleId="Ttulo1">
    <w:name w:val="heading 1"/>
    <w:basedOn w:val="Normal"/>
    <w:next w:val="Normal"/>
    <w:link w:val="Ttulo1Char"/>
    <w:uiPriority w:val="9"/>
    <w:qFormat/>
    <w:rsid w:val="00071E85"/>
    <w:pPr>
      <w:keepNext/>
      <w:spacing w:after="0"/>
      <w:jc w:val="center"/>
      <w:outlineLvl w:val="0"/>
    </w:pPr>
    <w:rPr>
      <w:rFonts w:eastAsiaTheme="minorEastAsia"/>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071E85"/>
    <w:rPr>
      <w:rFonts w:eastAsiaTheme="minorEastAsia" w:cs="Times New Roman"/>
      <w:b/>
      <w:bCs/>
      <w:color w:val="auto"/>
      <w:sz w:val="16"/>
      <w:szCs w:val="16"/>
    </w:rPr>
  </w:style>
  <w:style w:type="character" w:styleId="Hyperlink">
    <w:name w:val="Hyperlink"/>
    <w:basedOn w:val="Fontepargpadro"/>
    <w:uiPriority w:val="99"/>
    <w:rsid w:val="00071E85"/>
    <w:rPr>
      <w:rFonts w:cs="Times New Roman"/>
      <w:color w:val="0000FF"/>
      <w:u w:val="single"/>
    </w:rPr>
  </w:style>
  <w:style w:type="paragraph" w:styleId="Corpodetexto">
    <w:name w:val="Body Text"/>
    <w:basedOn w:val="Normal"/>
    <w:link w:val="CorpodetextoChar"/>
    <w:uiPriority w:val="99"/>
    <w:unhideWhenUsed/>
    <w:rsid w:val="00071E85"/>
    <w:pPr>
      <w:spacing w:after="0"/>
      <w:jc w:val="left"/>
    </w:pPr>
    <w:rPr>
      <w:rFonts w:eastAsiaTheme="minorEastAsia"/>
      <w:sz w:val="16"/>
      <w:szCs w:val="16"/>
    </w:rPr>
  </w:style>
  <w:style w:type="character" w:customStyle="1" w:styleId="CorpodetextoChar">
    <w:name w:val="Corpo de texto Char"/>
    <w:basedOn w:val="Fontepargpadro"/>
    <w:link w:val="Corpodetexto"/>
    <w:uiPriority w:val="99"/>
    <w:locked/>
    <w:rsid w:val="00071E85"/>
    <w:rPr>
      <w:rFonts w:eastAsiaTheme="minorEastAsia" w:cs="Times New Roman"/>
      <w:color w:val="auto"/>
      <w:sz w:val="16"/>
      <w:szCs w:val="16"/>
    </w:rPr>
  </w:style>
  <w:style w:type="character" w:customStyle="1" w:styleId="MenoPendente1">
    <w:name w:val="Menção Pendente1"/>
    <w:basedOn w:val="Fontepargpadro"/>
    <w:uiPriority w:val="99"/>
    <w:semiHidden/>
    <w:unhideWhenUsed/>
    <w:rsid w:val="00474921"/>
    <w:rPr>
      <w:color w:val="605E5C"/>
      <w:shd w:val="clear" w:color="auto" w:fill="E1DFDD"/>
    </w:rPr>
  </w:style>
  <w:style w:type="paragraph" w:styleId="NormalWeb">
    <w:name w:val="Normal (Web)"/>
    <w:basedOn w:val="Normal"/>
    <w:uiPriority w:val="99"/>
    <w:unhideWhenUsed/>
    <w:rsid w:val="00477930"/>
    <w:pPr>
      <w:spacing w:before="100" w:beforeAutospacing="1" w:after="100" w:afterAutospacing="1"/>
      <w:jc w:val="left"/>
    </w:pPr>
    <w:rPr>
      <w:rFonts w:ascii="Times New Roman" w:hAnsi="Times New Roman" w:cs="Times New Roman"/>
      <w:color w:val="auto"/>
      <w:lang w:eastAsia="pt-BR"/>
    </w:rPr>
  </w:style>
  <w:style w:type="paragraph" w:customStyle="1" w:styleId="Ttulo31">
    <w:name w:val="Título 31"/>
    <w:basedOn w:val="Normal"/>
    <w:uiPriority w:val="1"/>
    <w:qFormat/>
    <w:rsid w:val="00BA59F2"/>
    <w:pPr>
      <w:widowControl w:val="0"/>
      <w:autoSpaceDE w:val="0"/>
      <w:autoSpaceDN w:val="0"/>
      <w:spacing w:after="0"/>
      <w:ind w:left="1418"/>
      <w:jc w:val="left"/>
      <w:outlineLvl w:val="3"/>
    </w:pPr>
    <w:rPr>
      <w:rFonts w:ascii="TeX Gyre Bonum" w:eastAsia="TeX Gyre Bonum" w:hAnsi="TeX Gyre Bonum" w:cs="TeX Gyre Bonum"/>
      <w:b/>
      <w:bCs/>
      <w:color w:val="auto"/>
      <w:lang w:val="pt-PT"/>
    </w:rPr>
  </w:style>
</w:styles>
</file>

<file path=word/webSettings.xml><?xml version="1.0" encoding="utf-8"?>
<w:webSettings xmlns:r="http://schemas.openxmlformats.org/officeDocument/2006/relationships" xmlns:w="http://schemas.openxmlformats.org/wordprocessingml/2006/main">
  <w:divs>
    <w:div w:id="955529198">
      <w:bodyDiv w:val="1"/>
      <w:marLeft w:val="0"/>
      <w:marRight w:val="0"/>
      <w:marTop w:val="0"/>
      <w:marBottom w:val="0"/>
      <w:divBdr>
        <w:top w:val="none" w:sz="0" w:space="0" w:color="auto"/>
        <w:left w:val="none" w:sz="0" w:space="0" w:color="auto"/>
        <w:bottom w:val="none" w:sz="0" w:space="0" w:color="auto"/>
        <w:right w:val="none" w:sz="0" w:space="0" w:color="auto"/>
      </w:divBdr>
    </w:div>
    <w:div w:id="991518468">
      <w:marLeft w:val="0"/>
      <w:marRight w:val="0"/>
      <w:marTop w:val="0"/>
      <w:marBottom w:val="0"/>
      <w:divBdr>
        <w:top w:val="none" w:sz="0" w:space="0" w:color="auto"/>
        <w:left w:val="none" w:sz="0" w:space="0" w:color="auto"/>
        <w:bottom w:val="none" w:sz="0" w:space="0" w:color="auto"/>
        <w:right w:val="none" w:sz="0" w:space="0" w:color="auto"/>
      </w:divBdr>
    </w:div>
    <w:div w:id="198600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ortaldecompraspublicas.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Prefeitura Municipal de Charqueadas</Company>
  <LinksUpToDate>false</LinksUpToDate>
  <CharactersWithSpaces>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Clovis Gil Zeferino</dc:creator>
  <cp:keywords>Prefeitura Municipal de Charqueadas</cp:keywords>
  <cp:lastModifiedBy>Note</cp:lastModifiedBy>
  <cp:revision>2</cp:revision>
  <cp:lastPrinted>2018-09-12T13:03:00Z</cp:lastPrinted>
  <dcterms:created xsi:type="dcterms:W3CDTF">2025-11-17T17:19:00Z</dcterms:created>
  <dcterms:modified xsi:type="dcterms:W3CDTF">2025-11-17T17:19:00Z</dcterms:modified>
</cp:coreProperties>
</file>