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8226A" w14:textId="52308F6B" w:rsidR="00BD3357" w:rsidRDefault="00BD3357" w:rsidP="00BD3357">
      <w:pPr>
        <w:spacing w:after="0" w:line="276" w:lineRule="auto"/>
        <w:jc w:val="center"/>
        <w:rPr>
          <w:rFonts w:ascii="Arial" w:eastAsia="DengXian" w:hAnsi="Arial" w:cs="Arial"/>
          <w:b/>
          <w:sz w:val="18"/>
          <w:szCs w:val="18"/>
        </w:rPr>
      </w:pPr>
      <w:r>
        <w:rPr>
          <w:rFonts w:ascii="Arial" w:eastAsia="DengXian" w:hAnsi="Arial" w:cs="Arial"/>
          <w:b/>
          <w:sz w:val="18"/>
          <w:szCs w:val="18"/>
        </w:rPr>
        <w:t xml:space="preserve">ADITIVO Nº 01 </w:t>
      </w:r>
      <w:r>
        <w:rPr>
          <w:rFonts w:ascii="Arial" w:eastAsia="DengXian" w:hAnsi="Arial" w:cs="Arial"/>
          <w:b/>
          <w:sz w:val="18"/>
          <w:szCs w:val="18"/>
        </w:rPr>
        <w:t>D</w:t>
      </w:r>
      <w:r>
        <w:rPr>
          <w:rFonts w:ascii="Arial" w:eastAsia="DengXian" w:hAnsi="Arial" w:cs="Arial"/>
          <w:b/>
          <w:sz w:val="18"/>
          <w:szCs w:val="18"/>
        </w:rPr>
        <w:t xml:space="preserve">A </w:t>
      </w:r>
      <w:r w:rsidRPr="00976151">
        <w:rPr>
          <w:rFonts w:ascii="Arial" w:eastAsia="DengXian" w:hAnsi="Arial" w:cs="Arial"/>
          <w:b/>
          <w:sz w:val="18"/>
          <w:szCs w:val="18"/>
        </w:rPr>
        <w:t>ATA DE REGISTRO DE PREÇOS Nº 0</w:t>
      </w:r>
      <w:r>
        <w:rPr>
          <w:rFonts w:ascii="Arial" w:eastAsia="DengXian" w:hAnsi="Arial" w:cs="Arial"/>
          <w:b/>
          <w:sz w:val="18"/>
          <w:szCs w:val="18"/>
        </w:rPr>
        <w:t>33</w:t>
      </w:r>
      <w:r>
        <w:rPr>
          <w:rFonts w:ascii="Arial" w:eastAsia="DengXian" w:hAnsi="Arial" w:cs="Arial"/>
          <w:b/>
          <w:sz w:val="18"/>
          <w:szCs w:val="18"/>
        </w:rPr>
        <w:t>/2025</w:t>
      </w:r>
      <w:r w:rsidRPr="00976151">
        <w:rPr>
          <w:rFonts w:ascii="Arial" w:eastAsia="DengXian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b/>
          <w:sz w:val="18"/>
          <w:szCs w:val="18"/>
        </w:rPr>
        <w:t>MATERIAIS PARA ARTESANATO</w:t>
      </w:r>
    </w:p>
    <w:p w14:paraId="620D3A89" w14:textId="77777777" w:rsidR="00BD3357" w:rsidRDefault="00BD3357" w:rsidP="00BD3357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308B87B1" w14:textId="77777777" w:rsidR="00BD3357" w:rsidRDefault="00BD3357" w:rsidP="00BD335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73E156AE" w14:textId="2ED81D3F" w:rsidR="00BD3357" w:rsidRPr="0001320A" w:rsidRDefault="00BD3357" w:rsidP="00BD3357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5D2238">
        <w:rPr>
          <w:rFonts w:ascii="Arial" w:eastAsia="DengXian" w:hAnsi="Arial" w:cs="Arial"/>
          <w:b/>
          <w:sz w:val="18"/>
          <w:szCs w:val="18"/>
        </w:rPr>
        <w:t>O MUNICÍPIO DE SÃO MARCOS</w:t>
      </w:r>
      <w:r w:rsidRPr="005D2238">
        <w:rPr>
          <w:rFonts w:ascii="Arial" w:eastAsia="DengXian" w:hAnsi="Arial" w:cs="Arial"/>
          <w:sz w:val="18"/>
          <w:szCs w:val="18"/>
        </w:rPr>
        <w:t xml:space="preserve">, pessoa jurídica de direito público interno, inscrito no CNPJ sob o nº 88.818.299/0001-37,estabelecida na Avenida Venâncio Aires, 720, neste ato representado por seu Prefeito Municipal, doravante denominada </w:t>
      </w:r>
      <w:r w:rsidRPr="00BD3357">
        <w:rPr>
          <w:rFonts w:ascii="Arial" w:eastAsia="DengXian" w:hAnsi="Arial" w:cs="Arial"/>
          <w:b/>
          <w:bCs/>
          <w:sz w:val="18"/>
          <w:szCs w:val="18"/>
        </w:rPr>
        <w:t>ADMINISTRAÇÃO</w:t>
      </w:r>
      <w:r>
        <w:rPr>
          <w:rFonts w:ascii="Arial" w:eastAsia="DengXian" w:hAnsi="Arial" w:cs="Arial"/>
          <w:sz w:val="18"/>
          <w:szCs w:val="18"/>
        </w:rPr>
        <w:t xml:space="preserve"> e</w:t>
      </w:r>
      <w:bookmarkStart w:id="0" w:name="_Hlk180422956"/>
      <w:r>
        <w:rPr>
          <w:rFonts w:ascii="Arial" w:eastAsia="DengXian" w:hAnsi="Arial" w:cs="Arial"/>
          <w:sz w:val="18"/>
          <w:szCs w:val="18"/>
        </w:rPr>
        <w:t xml:space="preserve"> </w:t>
      </w:r>
      <w:bookmarkEnd w:id="0"/>
      <w:proofErr w:type="spellStart"/>
      <w:r w:rsidRPr="00BD3357">
        <w:rPr>
          <w:rFonts w:ascii="Arial" w:eastAsia="Times New Roman" w:hAnsi="Arial" w:cs="Arial"/>
          <w:b/>
          <w:sz w:val="18"/>
          <w:szCs w:val="18"/>
          <w:lang w:eastAsia="pt-BR"/>
        </w:rPr>
        <w:t>E</w:t>
      </w:r>
      <w:proofErr w:type="spellEnd"/>
      <w:r w:rsidRPr="00BD3357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N. J. L. NEUBARTH &amp; CIA. LTDA</w:t>
      </w:r>
      <w:r w:rsidRPr="00BD3357">
        <w:rPr>
          <w:rFonts w:ascii="Arial" w:eastAsia="Times New Roman" w:hAnsi="Arial" w:cs="Arial"/>
          <w:bCs/>
          <w:sz w:val="18"/>
          <w:szCs w:val="18"/>
          <w:lang w:eastAsia="pt-BR"/>
        </w:rPr>
        <w:t xml:space="preserve">, pessoa jurídica de direito privado, inscrita no CNPJ sob nº 03.145.819/0001-35, com sede junto à Rua Tristão Monteiro, 1365, Centro, na cidade de Taquara/RS, CEP 95600-066, e-mail: </w:t>
      </w:r>
      <w:hyperlink r:id="rId7" w:history="1">
        <w:r w:rsidRPr="00703BEB">
          <w:rPr>
            <w:rStyle w:val="Hyperlink"/>
            <w:rFonts w:ascii="Arial" w:eastAsia="Times New Roman" w:hAnsi="Arial" w:cs="Arial"/>
            <w:bCs/>
            <w:sz w:val="18"/>
            <w:szCs w:val="18"/>
            <w:lang w:eastAsia="pt-BR"/>
          </w:rPr>
          <w:t>njlneubarth@gmail.com</w:t>
        </w:r>
      </w:hyperlink>
      <w:r w:rsidRPr="00873C10">
        <w:rPr>
          <w:rFonts w:ascii="Arial" w:eastAsia="Times New Roman" w:hAnsi="Arial" w:cs="Arial"/>
          <w:sz w:val="18"/>
          <w:szCs w:val="18"/>
          <w:lang w:eastAsia="pt-BR"/>
        </w:rPr>
        <w:t xml:space="preserve">;  doravante </w:t>
      </w:r>
      <w:r w:rsidRPr="00873C10">
        <w:rPr>
          <w:rFonts w:ascii="Arial" w:eastAsia="DengXian" w:hAnsi="Arial" w:cs="Arial"/>
          <w:color w:val="000000"/>
          <w:sz w:val="18"/>
          <w:szCs w:val="18"/>
        </w:rPr>
        <w:t xml:space="preserve">denominada </w:t>
      </w:r>
      <w:r w:rsidRPr="00873C10">
        <w:rPr>
          <w:rFonts w:ascii="Arial" w:eastAsia="DengXian" w:hAnsi="Arial" w:cs="Arial"/>
          <w:b/>
          <w:color w:val="000000"/>
          <w:sz w:val="18"/>
          <w:szCs w:val="18"/>
        </w:rPr>
        <w:t>COMPROMITENTE FORNECEDORA</w:t>
      </w:r>
      <w:r w:rsidRPr="00873C10">
        <w:rPr>
          <w:rFonts w:ascii="Arial" w:eastAsia="Times New Roman" w:hAnsi="Arial" w:cs="Arial"/>
          <w:sz w:val="18"/>
          <w:szCs w:val="18"/>
          <w:lang w:eastAsia="pt-BR"/>
        </w:rPr>
        <w:t xml:space="preserve">, </w:t>
      </w:r>
      <w:r w:rsidRPr="00BD3357">
        <w:rPr>
          <w:rFonts w:ascii="Arial" w:eastAsia="Times New Roman" w:hAnsi="Arial" w:cs="Arial"/>
          <w:sz w:val="18"/>
          <w:szCs w:val="18"/>
          <w:lang w:eastAsia="pt-BR"/>
        </w:rPr>
        <w:t>neste ato representado pelo Sr. Roberto Neubarth, conforme atos constitutivos da empresa</w:t>
      </w:r>
      <w:r w:rsidRPr="00873C10">
        <w:rPr>
          <w:rFonts w:ascii="Arial" w:eastAsia="Times New Roman" w:hAnsi="Arial" w:cs="Arial"/>
          <w:bCs/>
          <w:sz w:val="18"/>
          <w:szCs w:val="18"/>
          <w:lang w:eastAsia="pt-BR"/>
        </w:rPr>
        <w:t xml:space="preserve">, </w:t>
      </w:r>
      <w:r>
        <w:rPr>
          <w:rFonts w:ascii="Arial" w:eastAsia="Times New Roman" w:hAnsi="Arial" w:cs="Arial"/>
          <w:bCs/>
          <w:sz w:val="18"/>
          <w:szCs w:val="18"/>
          <w:lang w:eastAsia="pt-BR"/>
        </w:rPr>
        <w:t xml:space="preserve">celebram o presente </w:t>
      </w:r>
      <w:r w:rsidRPr="0001320A">
        <w:rPr>
          <w:rFonts w:ascii="Arial" w:eastAsia="Times New Roman" w:hAnsi="Arial" w:cs="Arial"/>
          <w:b/>
          <w:sz w:val="20"/>
          <w:szCs w:val="20"/>
          <w:lang w:eastAsia="pt-BR"/>
        </w:rPr>
        <w:t>TERMO ADITIVO</w:t>
      </w:r>
      <w:r>
        <w:rPr>
          <w:rFonts w:ascii="Arial" w:eastAsia="DengXian" w:hAnsi="Arial" w:cs="Arial"/>
          <w:color w:val="000000"/>
          <w:sz w:val="18"/>
          <w:szCs w:val="18"/>
        </w:rPr>
        <w:t xml:space="preserve"> à ata de registro de preços, firmadas em </w:t>
      </w:r>
      <w:r>
        <w:rPr>
          <w:rFonts w:ascii="Arial" w:eastAsia="DengXian" w:hAnsi="Arial" w:cs="Arial"/>
          <w:color w:val="000000"/>
          <w:sz w:val="18"/>
          <w:szCs w:val="18"/>
        </w:rPr>
        <w:t>15</w:t>
      </w:r>
      <w:r>
        <w:rPr>
          <w:rFonts w:ascii="Arial" w:eastAsia="DengXian" w:hAnsi="Arial" w:cs="Arial"/>
          <w:color w:val="000000"/>
          <w:sz w:val="18"/>
          <w:szCs w:val="18"/>
        </w:rPr>
        <w:t>.0</w:t>
      </w:r>
      <w:r>
        <w:rPr>
          <w:rFonts w:ascii="Arial" w:eastAsia="DengXian" w:hAnsi="Arial" w:cs="Arial"/>
          <w:color w:val="000000"/>
          <w:sz w:val="18"/>
          <w:szCs w:val="18"/>
        </w:rPr>
        <w:t>9</w:t>
      </w:r>
      <w:r>
        <w:rPr>
          <w:rFonts w:ascii="Arial" w:eastAsia="DengXian" w:hAnsi="Arial" w:cs="Arial"/>
          <w:color w:val="000000"/>
          <w:sz w:val="18"/>
          <w:szCs w:val="18"/>
        </w:rPr>
        <w:t xml:space="preserve">.2025 em decorrência do resultado do </w:t>
      </w:r>
      <w:r w:rsidRPr="00873C10">
        <w:rPr>
          <w:rFonts w:ascii="Arial" w:eastAsia="DengXian" w:hAnsi="Arial" w:cs="Arial"/>
          <w:b/>
          <w:bCs/>
          <w:color w:val="000000"/>
          <w:sz w:val="18"/>
          <w:szCs w:val="18"/>
        </w:rPr>
        <w:t>Pregão Eletrônico n.º 0</w:t>
      </w:r>
      <w:r>
        <w:rPr>
          <w:rFonts w:ascii="Arial" w:eastAsia="DengXian" w:hAnsi="Arial" w:cs="Arial"/>
          <w:b/>
          <w:bCs/>
          <w:color w:val="000000"/>
          <w:sz w:val="18"/>
          <w:szCs w:val="18"/>
        </w:rPr>
        <w:t>53</w:t>
      </w:r>
      <w:r w:rsidRPr="00873C10">
        <w:rPr>
          <w:rFonts w:ascii="Arial" w:eastAsia="DengXian" w:hAnsi="Arial" w:cs="Arial"/>
          <w:b/>
          <w:bCs/>
          <w:color w:val="000000"/>
          <w:sz w:val="18"/>
          <w:szCs w:val="18"/>
        </w:rPr>
        <w:t xml:space="preserve">/2025, </w:t>
      </w:r>
      <w:r w:rsidRPr="00873C10">
        <w:rPr>
          <w:rFonts w:ascii="Arial" w:eastAsia="DengXian" w:hAnsi="Arial" w:cs="Arial"/>
          <w:color w:val="000000"/>
          <w:sz w:val="18"/>
          <w:szCs w:val="18"/>
        </w:rPr>
        <w:t>mediante as cláusulas e condições a seguir estabelecidas:</w:t>
      </w:r>
    </w:p>
    <w:p w14:paraId="26C7590F" w14:textId="77777777" w:rsidR="00BD3357" w:rsidRPr="0001320A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6F3F3A9" w14:textId="29A70ADC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01320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CLÁUSULA PRIMEIRA – </w:t>
      </w:r>
      <w:r w:rsidRPr="0001320A">
        <w:rPr>
          <w:rFonts w:ascii="Arial" w:eastAsia="Times New Roman" w:hAnsi="Arial" w:cs="Arial"/>
          <w:sz w:val="20"/>
          <w:szCs w:val="20"/>
          <w:lang w:eastAsia="pt-BR"/>
        </w:rPr>
        <w:t xml:space="preserve">O presente termo aditivo tem por objeto </w:t>
      </w:r>
      <w:r>
        <w:rPr>
          <w:rFonts w:ascii="Arial" w:eastAsia="Times New Roman" w:hAnsi="Arial" w:cs="Arial"/>
          <w:sz w:val="20"/>
          <w:szCs w:val="20"/>
          <w:lang w:eastAsia="pt-BR"/>
        </w:rPr>
        <w:t>a retificação dos valores dos itens indicados na tabela abaixo, passando a serem praticados os valores descritos neste aditivo</w:t>
      </w:r>
      <w:r w:rsidR="00404AAE">
        <w:rPr>
          <w:rFonts w:ascii="Arial" w:eastAsia="Times New Roman" w:hAnsi="Arial" w:cs="Arial"/>
          <w:sz w:val="20"/>
          <w:szCs w:val="20"/>
          <w:lang w:eastAsia="pt-BR"/>
        </w:rPr>
        <w:t xml:space="preserve"> no lugar daqueles indicados na Ata de Registro de Preços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. </w:t>
      </w:r>
    </w:p>
    <w:p w14:paraId="2E34433F" w14:textId="77777777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907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4889"/>
        <w:gridCol w:w="709"/>
        <w:gridCol w:w="850"/>
        <w:gridCol w:w="567"/>
        <w:gridCol w:w="678"/>
        <w:gridCol w:w="881"/>
      </w:tblGrid>
      <w:tr w:rsidR="00BD3357" w14:paraId="4CB98B0B" w14:textId="77777777" w:rsidTr="007E6E08">
        <w:tc>
          <w:tcPr>
            <w:tcW w:w="9070" w:type="dxa"/>
            <w:gridSpan w:val="7"/>
            <w:shd w:val="clear" w:color="auto" w:fill="C0C0C0"/>
          </w:tcPr>
          <w:p w14:paraId="00014B7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27484 - NJL NEUBARTH CIA LTDA ME</w:t>
            </w:r>
          </w:p>
        </w:tc>
      </w:tr>
      <w:tr w:rsidR="00BD3357" w14:paraId="7BB7FCB6" w14:textId="77777777" w:rsidTr="007E6E08">
        <w:tc>
          <w:tcPr>
            <w:tcW w:w="496" w:type="dxa"/>
            <w:shd w:val="clear" w:color="auto" w:fill="C0C0C0"/>
          </w:tcPr>
          <w:p w14:paraId="05180B4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889" w:type="dxa"/>
            <w:shd w:val="clear" w:color="auto" w:fill="C0C0C0"/>
          </w:tcPr>
          <w:p w14:paraId="067561D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709" w:type="dxa"/>
            <w:shd w:val="clear" w:color="auto" w:fill="C0C0C0"/>
          </w:tcPr>
          <w:p w14:paraId="603612D2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850" w:type="dxa"/>
            <w:shd w:val="clear" w:color="auto" w:fill="C0C0C0"/>
          </w:tcPr>
          <w:p w14:paraId="157CED3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Marca</w:t>
            </w:r>
          </w:p>
        </w:tc>
        <w:tc>
          <w:tcPr>
            <w:tcW w:w="567" w:type="dxa"/>
            <w:shd w:val="clear" w:color="auto" w:fill="C0C0C0"/>
          </w:tcPr>
          <w:p w14:paraId="74A5122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678" w:type="dxa"/>
            <w:shd w:val="clear" w:color="auto" w:fill="C0C0C0"/>
          </w:tcPr>
          <w:p w14:paraId="7BB70ED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881" w:type="dxa"/>
            <w:shd w:val="clear" w:color="auto" w:fill="C0C0C0"/>
          </w:tcPr>
          <w:p w14:paraId="38C1BE8D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BD3357" w14:paraId="593EB11B" w14:textId="77777777" w:rsidTr="007E6E08">
        <w:tc>
          <w:tcPr>
            <w:tcW w:w="496" w:type="dxa"/>
          </w:tcPr>
          <w:p w14:paraId="7902C50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4889" w:type="dxa"/>
          </w:tcPr>
          <w:p w14:paraId="7A4DD770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FIO DE JUTA RÚSTICO 4MM ROLO DE 500M, FIBRA NATURAL </w:t>
            </w:r>
          </w:p>
        </w:tc>
        <w:tc>
          <w:tcPr>
            <w:tcW w:w="709" w:type="dxa"/>
          </w:tcPr>
          <w:p w14:paraId="174ED68E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4689CA98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 novo</w:t>
            </w:r>
          </w:p>
        </w:tc>
        <w:tc>
          <w:tcPr>
            <w:tcW w:w="567" w:type="dxa"/>
          </w:tcPr>
          <w:p w14:paraId="2F2E0E3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678" w:type="dxa"/>
          </w:tcPr>
          <w:p w14:paraId="14E474DB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43,50</w:t>
            </w:r>
          </w:p>
        </w:tc>
        <w:tc>
          <w:tcPr>
            <w:tcW w:w="881" w:type="dxa"/>
          </w:tcPr>
          <w:p w14:paraId="1B63A85D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3.567,00</w:t>
            </w:r>
          </w:p>
        </w:tc>
      </w:tr>
      <w:tr w:rsidR="00BD3357" w14:paraId="0290E5AB" w14:textId="77777777" w:rsidTr="007E6E08">
        <w:tc>
          <w:tcPr>
            <w:tcW w:w="496" w:type="dxa"/>
          </w:tcPr>
          <w:p w14:paraId="551D30E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39</w:t>
            </w:r>
          </w:p>
        </w:tc>
        <w:tc>
          <w:tcPr>
            <w:tcW w:w="4889" w:type="dxa"/>
          </w:tcPr>
          <w:p w14:paraId="5BEABEF3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FIO DE SILICONE ELÁSTICO 0,7MM ROLO COM 100M </w:t>
            </w:r>
          </w:p>
        </w:tc>
        <w:tc>
          <w:tcPr>
            <w:tcW w:w="709" w:type="dxa"/>
          </w:tcPr>
          <w:p w14:paraId="57AC5BB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0A47B42F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sisalsul</w:t>
            </w:r>
            <w:proofErr w:type="spellEnd"/>
          </w:p>
        </w:tc>
        <w:tc>
          <w:tcPr>
            <w:tcW w:w="567" w:type="dxa"/>
          </w:tcPr>
          <w:p w14:paraId="7BD818BB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33</w:t>
            </w:r>
          </w:p>
        </w:tc>
        <w:tc>
          <w:tcPr>
            <w:tcW w:w="678" w:type="dxa"/>
          </w:tcPr>
          <w:p w14:paraId="2C39BDD6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16,00</w:t>
            </w:r>
          </w:p>
        </w:tc>
        <w:tc>
          <w:tcPr>
            <w:tcW w:w="881" w:type="dxa"/>
          </w:tcPr>
          <w:p w14:paraId="3E3496FB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528,00</w:t>
            </w:r>
          </w:p>
        </w:tc>
      </w:tr>
      <w:tr w:rsidR="00BD3357" w14:paraId="737F2FFC" w14:textId="77777777" w:rsidTr="007E6E08">
        <w:tc>
          <w:tcPr>
            <w:tcW w:w="496" w:type="dxa"/>
          </w:tcPr>
          <w:p w14:paraId="4025D99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41</w:t>
            </w:r>
          </w:p>
        </w:tc>
        <w:tc>
          <w:tcPr>
            <w:tcW w:w="4889" w:type="dxa"/>
          </w:tcPr>
          <w:p w14:paraId="07185703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FIO OU CORDA DE SISAL COR NATURAL 4MM, ROLO DE 200M </w:t>
            </w:r>
          </w:p>
        </w:tc>
        <w:tc>
          <w:tcPr>
            <w:tcW w:w="709" w:type="dxa"/>
          </w:tcPr>
          <w:p w14:paraId="4BCEBE9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5571AE85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cristal</w:t>
            </w:r>
          </w:p>
        </w:tc>
        <w:tc>
          <w:tcPr>
            <w:tcW w:w="567" w:type="dxa"/>
          </w:tcPr>
          <w:p w14:paraId="0541091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2B06C353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25,70</w:t>
            </w:r>
          </w:p>
        </w:tc>
        <w:tc>
          <w:tcPr>
            <w:tcW w:w="881" w:type="dxa"/>
          </w:tcPr>
          <w:p w14:paraId="3D800651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771,00</w:t>
            </w:r>
          </w:p>
        </w:tc>
      </w:tr>
      <w:tr w:rsidR="00BD3357" w14:paraId="6681EA83" w14:textId="77777777" w:rsidTr="007E6E08">
        <w:tc>
          <w:tcPr>
            <w:tcW w:w="496" w:type="dxa"/>
          </w:tcPr>
          <w:p w14:paraId="7160B93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4889" w:type="dxa"/>
          </w:tcPr>
          <w:p w14:paraId="26AEC874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FIO RABO DE RATO 2MM ROLO COM 50M. CORES A DEFINIR NO MOMENTO DA AQUISIÇÃO </w:t>
            </w:r>
          </w:p>
        </w:tc>
        <w:tc>
          <w:tcPr>
            <w:tcW w:w="709" w:type="dxa"/>
          </w:tcPr>
          <w:p w14:paraId="1A4CD0A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0FED473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juta e cia</w:t>
            </w:r>
          </w:p>
        </w:tc>
        <w:tc>
          <w:tcPr>
            <w:tcW w:w="567" w:type="dxa"/>
          </w:tcPr>
          <w:p w14:paraId="1CD2242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678" w:type="dxa"/>
          </w:tcPr>
          <w:p w14:paraId="44C1F330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10,00</w:t>
            </w:r>
          </w:p>
        </w:tc>
        <w:tc>
          <w:tcPr>
            <w:tcW w:w="881" w:type="dxa"/>
          </w:tcPr>
          <w:p w14:paraId="5F9B5E6A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 w:rsidR="00BD3357" w14:paraId="3803B82C" w14:textId="77777777" w:rsidTr="007E6E08">
        <w:tc>
          <w:tcPr>
            <w:tcW w:w="496" w:type="dxa"/>
          </w:tcPr>
          <w:p w14:paraId="48A495B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4889" w:type="dxa"/>
          </w:tcPr>
          <w:p w14:paraId="6D11226A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FITA DE CETIM Nº 05 TAMANHO 25MMX50M. CORES VERDE, BORDO E DOURADA </w:t>
            </w:r>
          </w:p>
        </w:tc>
        <w:tc>
          <w:tcPr>
            <w:tcW w:w="709" w:type="dxa"/>
          </w:tcPr>
          <w:p w14:paraId="4562238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60FA0F51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td</w:t>
            </w:r>
            <w:proofErr w:type="spellEnd"/>
          </w:p>
        </w:tc>
        <w:tc>
          <w:tcPr>
            <w:tcW w:w="567" w:type="dxa"/>
          </w:tcPr>
          <w:p w14:paraId="742A7A6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206</w:t>
            </w:r>
          </w:p>
        </w:tc>
        <w:tc>
          <w:tcPr>
            <w:tcW w:w="678" w:type="dxa"/>
          </w:tcPr>
          <w:p w14:paraId="1CA5C0EB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29,80</w:t>
            </w:r>
          </w:p>
        </w:tc>
        <w:tc>
          <w:tcPr>
            <w:tcW w:w="881" w:type="dxa"/>
          </w:tcPr>
          <w:p w14:paraId="1DE6BD95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6.138,80</w:t>
            </w:r>
          </w:p>
        </w:tc>
      </w:tr>
      <w:tr w:rsidR="00BD3357" w14:paraId="63F052DA" w14:textId="77777777" w:rsidTr="007E6E08">
        <w:tc>
          <w:tcPr>
            <w:tcW w:w="496" w:type="dxa"/>
          </w:tcPr>
          <w:p w14:paraId="45AB5806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4889" w:type="dxa"/>
          </w:tcPr>
          <w:p w14:paraId="595CAB5B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FITA DE CETIM Nº 2 - ROLO 10mm - 50M - 100% POLIESTER. CORES A SEREM DEFINIDAS CONFORME SOLICITAÇÃO </w:t>
            </w:r>
          </w:p>
        </w:tc>
        <w:tc>
          <w:tcPr>
            <w:tcW w:w="709" w:type="dxa"/>
          </w:tcPr>
          <w:p w14:paraId="5326B65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0F2E4A94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td</w:t>
            </w:r>
            <w:proofErr w:type="spellEnd"/>
          </w:p>
        </w:tc>
        <w:tc>
          <w:tcPr>
            <w:tcW w:w="567" w:type="dxa"/>
          </w:tcPr>
          <w:p w14:paraId="7DEFC5D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186</w:t>
            </w:r>
          </w:p>
        </w:tc>
        <w:tc>
          <w:tcPr>
            <w:tcW w:w="678" w:type="dxa"/>
          </w:tcPr>
          <w:p w14:paraId="72868EAB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13,60</w:t>
            </w:r>
          </w:p>
        </w:tc>
        <w:tc>
          <w:tcPr>
            <w:tcW w:w="881" w:type="dxa"/>
          </w:tcPr>
          <w:p w14:paraId="2F1C18CE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2.529,60</w:t>
            </w:r>
          </w:p>
        </w:tc>
      </w:tr>
      <w:tr w:rsidR="00BD3357" w14:paraId="0FA738A3" w14:textId="77777777" w:rsidTr="007E6E08">
        <w:tc>
          <w:tcPr>
            <w:tcW w:w="496" w:type="dxa"/>
          </w:tcPr>
          <w:p w14:paraId="1382737D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62</w:t>
            </w:r>
          </w:p>
        </w:tc>
        <w:tc>
          <w:tcPr>
            <w:tcW w:w="4889" w:type="dxa"/>
          </w:tcPr>
          <w:p w14:paraId="0E95348A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LINHA DE POLIESTER PARA COSTURA 120 - 5000jds - CORES A SEREM DEFINIDAS CONF SOLICITAÇÃO </w:t>
            </w:r>
          </w:p>
        </w:tc>
        <w:tc>
          <w:tcPr>
            <w:tcW w:w="709" w:type="dxa"/>
          </w:tcPr>
          <w:p w14:paraId="0D0D5978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542E0112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ekilon</w:t>
            </w:r>
            <w:proofErr w:type="spellEnd"/>
          </w:p>
        </w:tc>
        <w:tc>
          <w:tcPr>
            <w:tcW w:w="567" w:type="dxa"/>
          </w:tcPr>
          <w:p w14:paraId="03EBFD63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35</w:t>
            </w:r>
          </w:p>
        </w:tc>
        <w:tc>
          <w:tcPr>
            <w:tcW w:w="678" w:type="dxa"/>
          </w:tcPr>
          <w:p w14:paraId="0F647D62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6,70</w:t>
            </w:r>
          </w:p>
        </w:tc>
        <w:tc>
          <w:tcPr>
            <w:tcW w:w="881" w:type="dxa"/>
          </w:tcPr>
          <w:p w14:paraId="1D2AD7D8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234,50</w:t>
            </w:r>
          </w:p>
        </w:tc>
      </w:tr>
      <w:tr w:rsidR="00BD3357" w14:paraId="1F03FF69" w14:textId="77777777" w:rsidTr="007E6E08">
        <w:tc>
          <w:tcPr>
            <w:tcW w:w="496" w:type="dxa"/>
          </w:tcPr>
          <w:p w14:paraId="6B74279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4889" w:type="dxa"/>
          </w:tcPr>
          <w:p w14:paraId="621EA0A5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Linha NYLON PARA PESCA - Rolo 0,30mm - 100M </w:t>
            </w:r>
          </w:p>
        </w:tc>
        <w:tc>
          <w:tcPr>
            <w:tcW w:w="709" w:type="dxa"/>
          </w:tcPr>
          <w:p w14:paraId="4C05B1FB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RL</w:t>
            </w:r>
          </w:p>
        </w:tc>
        <w:tc>
          <w:tcPr>
            <w:tcW w:w="850" w:type="dxa"/>
          </w:tcPr>
          <w:p w14:paraId="1189D46F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circulo</w:t>
            </w:r>
          </w:p>
        </w:tc>
        <w:tc>
          <w:tcPr>
            <w:tcW w:w="567" w:type="dxa"/>
          </w:tcPr>
          <w:p w14:paraId="6FA76F8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678" w:type="dxa"/>
          </w:tcPr>
          <w:p w14:paraId="056E79A5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3,12</w:t>
            </w:r>
          </w:p>
        </w:tc>
        <w:tc>
          <w:tcPr>
            <w:tcW w:w="881" w:type="dxa"/>
          </w:tcPr>
          <w:p w14:paraId="7A3D5C1F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62,40</w:t>
            </w:r>
          </w:p>
        </w:tc>
      </w:tr>
      <w:tr w:rsidR="00BD3357" w14:paraId="73D626EF" w14:textId="77777777" w:rsidTr="007E6E08">
        <w:tc>
          <w:tcPr>
            <w:tcW w:w="496" w:type="dxa"/>
          </w:tcPr>
          <w:p w14:paraId="6D29A3A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74</w:t>
            </w:r>
          </w:p>
        </w:tc>
        <w:tc>
          <w:tcPr>
            <w:tcW w:w="4889" w:type="dxa"/>
          </w:tcPr>
          <w:p w14:paraId="7178DF30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OLHOS MOVEIS PARA BISCUIT PRETO TAM. MEDIO N° 03 </w:t>
            </w:r>
          </w:p>
        </w:tc>
        <w:tc>
          <w:tcPr>
            <w:tcW w:w="709" w:type="dxa"/>
          </w:tcPr>
          <w:p w14:paraId="45172F3F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257C52A3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 novo</w:t>
            </w:r>
          </w:p>
        </w:tc>
        <w:tc>
          <w:tcPr>
            <w:tcW w:w="567" w:type="dxa"/>
          </w:tcPr>
          <w:p w14:paraId="2D7B0D62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1.250</w:t>
            </w:r>
          </w:p>
        </w:tc>
        <w:tc>
          <w:tcPr>
            <w:tcW w:w="678" w:type="dxa"/>
          </w:tcPr>
          <w:p w14:paraId="64BD3E18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3,06</w:t>
            </w:r>
          </w:p>
        </w:tc>
        <w:tc>
          <w:tcPr>
            <w:tcW w:w="881" w:type="dxa"/>
          </w:tcPr>
          <w:p w14:paraId="4B040239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3.825,00</w:t>
            </w:r>
          </w:p>
        </w:tc>
      </w:tr>
      <w:tr w:rsidR="00BD3357" w14:paraId="6B5A670A" w14:textId="77777777" w:rsidTr="007E6E08">
        <w:tc>
          <w:tcPr>
            <w:tcW w:w="496" w:type="dxa"/>
          </w:tcPr>
          <w:p w14:paraId="79A0A40B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75</w:t>
            </w:r>
          </w:p>
        </w:tc>
        <w:tc>
          <w:tcPr>
            <w:tcW w:w="4889" w:type="dxa"/>
          </w:tcPr>
          <w:p w14:paraId="22C238B4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OLHOS MOVEIS PARA BISCUIT PRETO TAM. MEDIO N° 04 </w:t>
            </w:r>
          </w:p>
        </w:tc>
        <w:tc>
          <w:tcPr>
            <w:tcW w:w="709" w:type="dxa"/>
          </w:tcPr>
          <w:p w14:paraId="10060ADD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52DB7FF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 novo</w:t>
            </w:r>
          </w:p>
        </w:tc>
        <w:tc>
          <w:tcPr>
            <w:tcW w:w="567" w:type="dxa"/>
          </w:tcPr>
          <w:p w14:paraId="49C95C6E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678" w:type="dxa"/>
          </w:tcPr>
          <w:p w14:paraId="4CEBD428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3,43</w:t>
            </w:r>
          </w:p>
        </w:tc>
        <w:tc>
          <w:tcPr>
            <w:tcW w:w="881" w:type="dxa"/>
          </w:tcPr>
          <w:p w14:paraId="0E36E777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1.715,00</w:t>
            </w:r>
          </w:p>
        </w:tc>
      </w:tr>
      <w:tr w:rsidR="00BD3357" w14:paraId="4FF9D988" w14:textId="77777777" w:rsidTr="007E6E08">
        <w:tc>
          <w:tcPr>
            <w:tcW w:w="496" w:type="dxa"/>
          </w:tcPr>
          <w:p w14:paraId="062FEE4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76</w:t>
            </w:r>
          </w:p>
        </w:tc>
        <w:tc>
          <w:tcPr>
            <w:tcW w:w="4889" w:type="dxa"/>
          </w:tcPr>
          <w:p w14:paraId="77D51F89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Olhos móveis para biscuit preto tamanho pequeno 5mm </w:t>
            </w:r>
          </w:p>
        </w:tc>
        <w:tc>
          <w:tcPr>
            <w:tcW w:w="709" w:type="dxa"/>
          </w:tcPr>
          <w:p w14:paraId="4627D3BD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00F2D50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 novo</w:t>
            </w:r>
          </w:p>
        </w:tc>
        <w:tc>
          <w:tcPr>
            <w:tcW w:w="567" w:type="dxa"/>
          </w:tcPr>
          <w:p w14:paraId="7EE22495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678" w:type="dxa"/>
          </w:tcPr>
          <w:p w14:paraId="44A26230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3,58</w:t>
            </w:r>
          </w:p>
        </w:tc>
        <w:tc>
          <w:tcPr>
            <w:tcW w:w="881" w:type="dxa"/>
          </w:tcPr>
          <w:p w14:paraId="249DACC5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2.864,00</w:t>
            </w:r>
          </w:p>
        </w:tc>
      </w:tr>
      <w:tr w:rsidR="00BD3357" w14:paraId="2ECD2496" w14:textId="77777777" w:rsidTr="007E6E08">
        <w:tc>
          <w:tcPr>
            <w:tcW w:w="496" w:type="dxa"/>
          </w:tcPr>
          <w:p w14:paraId="798FC655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81</w:t>
            </w:r>
          </w:p>
        </w:tc>
        <w:tc>
          <w:tcPr>
            <w:tcW w:w="4889" w:type="dxa"/>
          </w:tcPr>
          <w:p w14:paraId="1BB8B5F3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 PONTA FINA Nº 02 </w:t>
            </w:r>
          </w:p>
        </w:tc>
        <w:tc>
          <w:tcPr>
            <w:tcW w:w="709" w:type="dxa"/>
          </w:tcPr>
          <w:p w14:paraId="1828E38D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73AE5B81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02F9686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35276A6C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1,24</w:t>
            </w:r>
          </w:p>
        </w:tc>
        <w:tc>
          <w:tcPr>
            <w:tcW w:w="881" w:type="dxa"/>
          </w:tcPr>
          <w:p w14:paraId="442A88C1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37,20</w:t>
            </w:r>
          </w:p>
        </w:tc>
      </w:tr>
      <w:tr w:rsidR="00BD3357" w14:paraId="1C525627" w14:textId="77777777" w:rsidTr="007E6E08">
        <w:tc>
          <w:tcPr>
            <w:tcW w:w="496" w:type="dxa"/>
          </w:tcPr>
          <w:p w14:paraId="0F016B7B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4889" w:type="dxa"/>
          </w:tcPr>
          <w:p w14:paraId="4485111E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 PONTA FINA Nº 04 </w:t>
            </w:r>
          </w:p>
        </w:tc>
        <w:tc>
          <w:tcPr>
            <w:tcW w:w="709" w:type="dxa"/>
          </w:tcPr>
          <w:p w14:paraId="3FEE9805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3F4AD5C7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34F8049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29D4F1C5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1,66</w:t>
            </w:r>
          </w:p>
        </w:tc>
        <w:tc>
          <w:tcPr>
            <w:tcW w:w="881" w:type="dxa"/>
          </w:tcPr>
          <w:p w14:paraId="694BCF08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49,80</w:t>
            </w:r>
          </w:p>
        </w:tc>
      </w:tr>
      <w:tr w:rsidR="00BD3357" w14:paraId="690E0980" w14:textId="77777777" w:rsidTr="007E6E08">
        <w:tc>
          <w:tcPr>
            <w:tcW w:w="496" w:type="dxa"/>
          </w:tcPr>
          <w:p w14:paraId="1DBFCD64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83</w:t>
            </w:r>
          </w:p>
        </w:tc>
        <w:tc>
          <w:tcPr>
            <w:tcW w:w="4889" w:type="dxa"/>
          </w:tcPr>
          <w:p w14:paraId="62374A25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 PONTA FINA Nº 06 </w:t>
            </w:r>
          </w:p>
        </w:tc>
        <w:tc>
          <w:tcPr>
            <w:tcW w:w="709" w:type="dxa"/>
          </w:tcPr>
          <w:p w14:paraId="7E245EF4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545BBDF6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5E93620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57239FD2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1,62</w:t>
            </w:r>
          </w:p>
        </w:tc>
        <w:tc>
          <w:tcPr>
            <w:tcW w:w="881" w:type="dxa"/>
          </w:tcPr>
          <w:p w14:paraId="0CB724DE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48,60</w:t>
            </w:r>
          </w:p>
        </w:tc>
      </w:tr>
      <w:tr w:rsidR="00BD3357" w14:paraId="1C87F9A1" w14:textId="77777777" w:rsidTr="007E6E08">
        <w:tc>
          <w:tcPr>
            <w:tcW w:w="496" w:type="dxa"/>
          </w:tcPr>
          <w:p w14:paraId="5A8F5DD2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84</w:t>
            </w:r>
          </w:p>
        </w:tc>
        <w:tc>
          <w:tcPr>
            <w:tcW w:w="4889" w:type="dxa"/>
          </w:tcPr>
          <w:p w14:paraId="490F37D3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 PONTA FINA Nº 08 </w:t>
            </w:r>
          </w:p>
        </w:tc>
        <w:tc>
          <w:tcPr>
            <w:tcW w:w="709" w:type="dxa"/>
          </w:tcPr>
          <w:p w14:paraId="67DD812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37AFA2E9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680988E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50D5F1F7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2,03</w:t>
            </w:r>
          </w:p>
        </w:tc>
        <w:tc>
          <w:tcPr>
            <w:tcW w:w="881" w:type="dxa"/>
          </w:tcPr>
          <w:p w14:paraId="3AB067B9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60,90</w:t>
            </w:r>
          </w:p>
        </w:tc>
      </w:tr>
      <w:tr w:rsidR="00BD3357" w14:paraId="50C20391" w14:textId="77777777" w:rsidTr="007E6E08">
        <w:tc>
          <w:tcPr>
            <w:tcW w:w="496" w:type="dxa"/>
          </w:tcPr>
          <w:p w14:paraId="27804BA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85</w:t>
            </w:r>
          </w:p>
        </w:tc>
        <w:tc>
          <w:tcPr>
            <w:tcW w:w="4889" w:type="dxa"/>
          </w:tcPr>
          <w:p w14:paraId="7FE378BE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 PONTA FINA Nº 12 </w:t>
            </w:r>
          </w:p>
        </w:tc>
        <w:tc>
          <w:tcPr>
            <w:tcW w:w="709" w:type="dxa"/>
          </w:tcPr>
          <w:p w14:paraId="549C15DF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02FFE7CE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2E6C6A82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103EB833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2,40</w:t>
            </w:r>
          </w:p>
        </w:tc>
        <w:tc>
          <w:tcPr>
            <w:tcW w:w="881" w:type="dxa"/>
          </w:tcPr>
          <w:p w14:paraId="512D4522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72,00</w:t>
            </w:r>
          </w:p>
        </w:tc>
      </w:tr>
      <w:tr w:rsidR="00BD3357" w14:paraId="7986C2CC" w14:textId="77777777" w:rsidTr="007E6E08">
        <w:tc>
          <w:tcPr>
            <w:tcW w:w="496" w:type="dxa"/>
          </w:tcPr>
          <w:p w14:paraId="3E0F9FD4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86</w:t>
            </w:r>
          </w:p>
        </w:tc>
        <w:tc>
          <w:tcPr>
            <w:tcW w:w="4889" w:type="dxa"/>
          </w:tcPr>
          <w:p w14:paraId="78734CCC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 PONTA FINA Nº 18 </w:t>
            </w:r>
          </w:p>
        </w:tc>
        <w:tc>
          <w:tcPr>
            <w:tcW w:w="709" w:type="dxa"/>
          </w:tcPr>
          <w:p w14:paraId="7A56249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55C5D59F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21A113D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678" w:type="dxa"/>
          </w:tcPr>
          <w:p w14:paraId="3B833291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4,83</w:t>
            </w:r>
          </w:p>
        </w:tc>
        <w:tc>
          <w:tcPr>
            <w:tcW w:w="881" w:type="dxa"/>
          </w:tcPr>
          <w:p w14:paraId="3337AA23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144,90</w:t>
            </w:r>
          </w:p>
        </w:tc>
      </w:tr>
      <w:tr w:rsidR="00BD3357" w14:paraId="21AC39F9" w14:textId="77777777" w:rsidTr="007E6E08">
        <w:tc>
          <w:tcPr>
            <w:tcW w:w="496" w:type="dxa"/>
          </w:tcPr>
          <w:p w14:paraId="41EC144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87</w:t>
            </w:r>
          </w:p>
        </w:tc>
        <w:tc>
          <w:tcPr>
            <w:tcW w:w="4889" w:type="dxa"/>
          </w:tcPr>
          <w:p w14:paraId="18D1DD1A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TINTAS, CERDAS MACIAS, CHATO Nº 02 </w:t>
            </w:r>
          </w:p>
        </w:tc>
        <w:tc>
          <w:tcPr>
            <w:tcW w:w="709" w:type="dxa"/>
          </w:tcPr>
          <w:p w14:paraId="461BFFF8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3B37988C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5EE40953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678" w:type="dxa"/>
          </w:tcPr>
          <w:p w14:paraId="6D46A684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1,43</w:t>
            </w:r>
          </w:p>
        </w:tc>
        <w:tc>
          <w:tcPr>
            <w:tcW w:w="881" w:type="dxa"/>
          </w:tcPr>
          <w:p w14:paraId="4A6F0F56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114,40</w:t>
            </w:r>
          </w:p>
        </w:tc>
      </w:tr>
      <w:tr w:rsidR="00BD3357" w14:paraId="361A36F2" w14:textId="77777777" w:rsidTr="007E6E08">
        <w:tc>
          <w:tcPr>
            <w:tcW w:w="496" w:type="dxa"/>
          </w:tcPr>
          <w:p w14:paraId="6738D63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88</w:t>
            </w:r>
          </w:p>
        </w:tc>
        <w:tc>
          <w:tcPr>
            <w:tcW w:w="4889" w:type="dxa"/>
          </w:tcPr>
          <w:p w14:paraId="0A7F67EF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TINTAS, CERDAS MACIAS, CHATO Nº 04 </w:t>
            </w:r>
          </w:p>
        </w:tc>
        <w:tc>
          <w:tcPr>
            <w:tcW w:w="709" w:type="dxa"/>
          </w:tcPr>
          <w:p w14:paraId="54C2EEC6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554F0F8C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roma</w:t>
            </w:r>
            <w:proofErr w:type="spellEnd"/>
          </w:p>
        </w:tc>
        <w:tc>
          <w:tcPr>
            <w:tcW w:w="567" w:type="dxa"/>
          </w:tcPr>
          <w:p w14:paraId="55146418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678" w:type="dxa"/>
          </w:tcPr>
          <w:p w14:paraId="0A50DEB0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1,38</w:t>
            </w:r>
          </w:p>
        </w:tc>
        <w:tc>
          <w:tcPr>
            <w:tcW w:w="881" w:type="dxa"/>
          </w:tcPr>
          <w:p w14:paraId="5B7BC3FA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110,40</w:t>
            </w:r>
          </w:p>
        </w:tc>
      </w:tr>
      <w:tr w:rsidR="00BD3357" w14:paraId="30BC6C78" w14:textId="77777777" w:rsidTr="007E6E08">
        <w:tc>
          <w:tcPr>
            <w:tcW w:w="496" w:type="dxa"/>
          </w:tcPr>
          <w:p w14:paraId="26BAB5B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89</w:t>
            </w:r>
          </w:p>
        </w:tc>
        <w:tc>
          <w:tcPr>
            <w:tcW w:w="4889" w:type="dxa"/>
          </w:tcPr>
          <w:p w14:paraId="63D8D742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TINTAS, CERDAS MACIAS, CHATO Nº 08 </w:t>
            </w:r>
          </w:p>
        </w:tc>
        <w:tc>
          <w:tcPr>
            <w:tcW w:w="709" w:type="dxa"/>
          </w:tcPr>
          <w:p w14:paraId="10C6F345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3B6F4DF2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tigre</w:t>
            </w:r>
          </w:p>
        </w:tc>
        <w:tc>
          <w:tcPr>
            <w:tcW w:w="567" w:type="dxa"/>
          </w:tcPr>
          <w:p w14:paraId="380E196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678" w:type="dxa"/>
          </w:tcPr>
          <w:p w14:paraId="0FF05743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1,62</w:t>
            </w:r>
          </w:p>
        </w:tc>
        <w:tc>
          <w:tcPr>
            <w:tcW w:w="881" w:type="dxa"/>
          </w:tcPr>
          <w:p w14:paraId="12506196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129,60</w:t>
            </w:r>
          </w:p>
        </w:tc>
      </w:tr>
      <w:tr w:rsidR="00BD3357" w14:paraId="2E453E5A" w14:textId="77777777" w:rsidTr="007E6E08">
        <w:tc>
          <w:tcPr>
            <w:tcW w:w="496" w:type="dxa"/>
          </w:tcPr>
          <w:p w14:paraId="4799FB2E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4889" w:type="dxa"/>
          </w:tcPr>
          <w:p w14:paraId="7945E767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TINTAS, CERDAS MACIAS, CHATO Nº 12 </w:t>
            </w:r>
          </w:p>
        </w:tc>
        <w:tc>
          <w:tcPr>
            <w:tcW w:w="709" w:type="dxa"/>
          </w:tcPr>
          <w:p w14:paraId="09CB5681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58C23E8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tigre</w:t>
            </w:r>
          </w:p>
        </w:tc>
        <w:tc>
          <w:tcPr>
            <w:tcW w:w="567" w:type="dxa"/>
          </w:tcPr>
          <w:p w14:paraId="2EE656BB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678" w:type="dxa"/>
          </w:tcPr>
          <w:p w14:paraId="5599FD8D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1,74</w:t>
            </w:r>
          </w:p>
        </w:tc>
        <w:tc>
          <w:tcPr>
            <w:tcW w:w="881" w:type="dxa"/>
          </w:tcPr>
          <w:p w14:paraId="0FA0FE37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139,20</w:t>
            </w:r>
          </w:p>
        </w:tc>
      </w:tr>
      <w:tr w:rsidR="00BD3357" w14:paraId="226FD248" w14:textId="77777777" w:rsidTr="007E6E08">
        <w:tc>
          <w:tcPr>
            <w:tcW w:w="496" w:type="dxa"/>
          </w:tcPr>
          <w:p w14:paraId="3175C94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91</w:t>
            </w:r>
          </w:p>
        </w:tc>
        <w:tc>
          <w:tcPr>
            <w:tcW w:w="4889" w:type="dxa"/>
          </w:tcPr>
          <w:p w14:paraId="0EB786AE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TINTAS, CERDAS MACIAS, CHATO Nº. 00 </w:t>
            </w:r>
          </w:p>
        </w:tc>
        <w:tc>
          <w:tcPr>
            <w:tcW w:w="709" w:type="dxa"/>
          </w:tcPr>
          <w:p w14:paraId="31B68B8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43140E2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tigre</w:t>
            </w:r>
          </w:p>
        </w:tc>
        <w:tc>
          <w:tcPr>
            <w:tcW w:w="567" w:type="dxa"/>
          </w:tcPr>
          <w:p w14:paraId="737043B6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125</w:t>
            </w:r>
          </w:p>
        </w:tc>
        <w:tc>
          <w:tcPr>
            <w:tcW w:w="678" w:type="dxa"/>
          </w:tcPr>
          <w:p w14:paraId="34E290E2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1,75</w:t>
            </w:r>
          </w:p>
        </w:tc>
        <w:tc>
          <w:tcPr>
            <w:tcW w:w="881" w:type="dxa"/>
          </w:tcPr>
          <w:p w14:paraId="72DCFA00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218,75</w:t>
            </w:r>
          </w:p>
        </w:tc>
      </w:tr>
      <w:tr w:rsidR="00BD3357" w14:paraId="6B9D3538" w14:textId="77777777" w:rsidTr="007E6E08">
        <w:tc>
          <w:tcPr>
            <w:tcW w:w="496" w:type="dxa"/>
          </w:tcPr>
          <w:p w14:paraId="36E2C66F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92</w:t>
            </w:r>
          </w:p>
        </w:tc>
        <w:tc>
          <w:tcPr>
            <w:tcW w:w="4889" w:type="dxa"/>
          </w:tcPr>
          <w:p w14:paraId="34E36598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TINTAS,CERDAS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MACIAS, CHATO Nº 06 </w:t>
            </w:r>
          </w:p>
        </w:tc>
        <w:tc>
          <w:tcPr>
            <w:tcW w:w="709" w:type="dxa"/>
          </w:tcPr>
          <w:p w14:paraId="12BD46D2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0252AE86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tigre</w:t>
            </w:r>
          </w:p>
        </w:tc>
        <w:tc>
          <w:tcPr>
            <w:tcW w:w="567" w:type="dxa"/>
          </w:tcPr>
          <w:p w14:paraId="38FE020D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678" w:type="dxa"/>
          </w:tcPr>
          <w:p w14:paraId="03A18F7C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1,41</w:t>
            </w:r>
          </w:p>
        </w:tc>
        <w:tc>
          <w:tcPr>
            <w:tcW w:w="881" w:type="dxa"/>
          </w:tcPr>
          <w:p w14:paraId="680A3B98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112,80</w:t>
            </w:r>
          </w:p>
        </w:tc>
      </w:tr>
      <w:tr w:rsidR="00BD3357" w14:paraId="35089218" w14:textId="77777777" w:rsidTr="007E6E08">
        <w:tc>
          <w:tcPr>
            <w:tcW w:w="496" w:type="dxa"/>
          </w:tcPr>
          <w:p w14:paraId="090FA0FB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93</w:t>
            </w:r>
          </w:p>
        </w:tc>
        <w:tc>
          <w:tcPr>
            <w:tcW w:w="4889" w:type="dxa"/>
          </w:tcPr>
          <w:p w14:paraId="379F6592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TINTAS,CERDAS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MACIAS, CHATO Nº 18 </w:t>
            </w:r>
          </w:p>
        </w:tc>
        <w:tc>
          <w:tcPr>
            <w:tcW w:w="709" w:type="dxa"/>
          </w:tcPr>
          <w:p w14:paraId="79086834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52928EBF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tigre</w:t>
            </w:r>
          </w:p>
        </w:tc>
        <w:tc>
          <w:tcPr>
            <w:tcW w:w="567" w:type="dxa"/>
          </w:tcPr>
          <w:p w14:paraId="5B7B18F7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125</w:t>
            </w:r>
          </w:p>
        </w:tc>
        <w:tc>
          <w:tcPr>
            <w:tcW w:w="678" w:type="dxa"/>
          </w:tcPr>
          <w:p w14:paraId="1C79A4EF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2,89</w:t>
            </w:r>
          </w:p>
        </w:tc>
        <w:tc>
          <w:tcPr>
            <w:tcW w:w="881" w:type="dxa"/>
          </w:tcPr>
          <w:p w14:paraId="01B91934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361,25</w:t>
            </w:r>
          </w:p>
        </w:tc>
      </w:tr>
      <w:tr w:rsidR="00BD3357" w14:paraId="1E2ECF45" w14:textId="77777777" w:rsidTr="007E6E08">
        <w:tc>
          <w:tcPr>
            <w:tcW w:w="496" w:type="dxa"/>
          </w:tcPr>
          <w:p w14:paraId="24D97106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94</w:t>
            </w:r>
          </w:p>
        </w:tc>
        <w:tc>
          <w:tcPr>
            <w:tcW w:w="4889" w:type="dxa"/>
          </w:tcPr>
          <w:p w14:paraId="44D1B68A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PINCEL, PARA PINTURA C/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TINTAS,CERDAS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MACIAS, CHATO Nº 22 </w:t>
            </w:r>
          </w:p>
        </w:tc>
        <w:tc>
          <w:tcPr>
            <w:tcW w:w="709" w:type="dxa"/>
          </w:tcPr>
          <w:p w14:paraId="3C54B149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18221F9A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tigre</w:t>
            </w:r>
          </w:p>
        </w:tc>
        <w:tc>
          <w:tcPr>
            <w:tcW w:w="567" w:type="dxa"/>
          </w:tcPr>
          <w:p w14:paraId="702327DE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45</w:t>
            </w:r>
          </w:p>
        </w:tc>
        <w:tc>
          <w:tcPr>
            <w:tcW w:w="678" w:type="dxa"/>
          </w:tcPr>
          <w:p w14:paraId="0FBD5016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9,07</w:t>
            </w:r>
          </w:p>
        </w:tc>
        <w:tc>
          <w:tcPr>
            <w:tcW w:w="881" w:type="dxa"/>
          </w:tcPr>
          <w:p w14:paraId="6CB606C6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408,15</w:t>
            </w:r>
          </w:p>
        </w:tc>
      </w:tr>
      <w:tr w:rsidR="00BD3357" w14:paraId="08E09376" w14:textId="77777777" w:rsidTr="007E6E08">
        <w:tc>
          <w:tcPr>
            <w:tcW w:w="496" w:type="dxa"/>
          </w:tcPr>
          <w:p w14:paraId="52ECE85E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114</w:t>
            </w:r>
          </w:p>
        </w:tc>
        <w:tc>
          <w:tcPr>
            <w:tcW w:w="4889" w:type="dxa"/>
          </w:tcPr>
          <w:p w14:paraId="659B4267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TINTA DIMENSIONAL BRILLIANT RELEVO 3D COLOR. FR. COM 35 ML (AMARELO OURO, TURQUESA, AZUL TURQUESA, LARANJA, \/ERDE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MAÇÃ,VERME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!HO LOGO, LILAS) </w:t>
            </w:r>
          </w:p>
        </w:tc>
        <w:tc>
          <w:tcPr>
            <w:tcW w:w="709" w:type="dxa"/>
          </w:tcPr>
          <w:p w14:paraId="104F52FF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4E2FB17D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acrilex</w:t>
            </w:r>
            <w:proofErr w:type="spellEnd"/>
          </w:p>
        </w:tc>
        <w:tc>
          <w:tcPr>
            <w:tcW w:w="567" w:type="dxa"/>
          </w:tcPr>
          <w:p w14:paraId="16B8F2BC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45</w:t>
            </w:r>
          </w:p>
        </w:tc>
        <w:tc>
          <w:tcPr>
            <w:tcW w:w="678" w:type="dxa"/>
          </w:tcPr>
          <w:p w14:paraId="5044E678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5,74</w:t>
            </w:r>
          </w:p>
        </w:tc>
        <w:tc>
          <w:tcPr>
            <w:tcW w:w="881" w:type="dxa"/>
          </w:tcPr>
          <w:p w14:paraId="7E4A7111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258,30</w:t>
            </w:r>
          </w:p>
        </w:tc>
      </w:tr>
      <w:tr w:rsidR="00BD3357" w14:paraId="53207C10" w14:textId="77777777" w:rsidTr="007E6E08">
        <w:tc>
          <w:tcPr>
            <w:tcW w:w="496" w:type="dxa"/>
          </w:tcPr>
          <w:p w14:paraId="55FBB1A0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lastRenderedPageBreak/>
              <w:t>116</w:t>
            </w:r>
          </w:p>
        </w:tc>
        <w:tc>
          <w:tcPr>
            <w:tcW w:w="4889" w:type="dxa"/>
          </w:tcPr>
          <w:p w14:paraId="33DA3C17" w14:textId="77777777" w:rsidR="00BD3357" w:rsidRDefault="00BD3357" w:rsidP="007E6E08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TINTA P/ TECIDO NAO TOXICA TB COM 37ML CORES VARIDAS CONFORME SOLICITAÇÃO </w:t>
            </w:r>
          </w:p>
        </w:tc>
        <w:tc>
          <w:tcPr>
            <w:tcW w:w="709" w:type="dxa"/>
          </w:tcPr>
          <w:p w14:paraId="56400696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7149863A" w14:textId="77777777" w:rsidR="00BD3357" w:rsidRDefault="00BD3357" w:rsidP="007E6E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acrilex</w:t>
            </w:r>
            <w:proofErr w:type="spellEnd"/>
          </w:p>
        </w:tc>
        <w:tc>
          <w:tcPr>
            <w:tcW w:w="567" w:type="dxa"/>
          </w:tcPr>
          <w:p w14:paraId="2CAF41D4" w14:textId="77777777" w:rsidR="00BD3357" w:rsidRDefault="00BD3357" w:rsidP="007E6E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590</w:t>
            </w:r>
          </w:p>
        </w:tc>
        <w:tc>
          <w:tcPr>
            <w:tcW w:w="678" w:type="dxa"/>
          </w:tcPr>
          <w:p w14:paraId="5A7D2513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4,16</w:t>
            </w:r>
          </w:p>
        </w:tc>
        <w:tc>
          <w:tcPr>
            <w:tcW w:w="881" w:type="dxa"/>
          </w:tcPr>
          <w:p w14:paraId="0E04398D" w14:textId="77777777" w:rsidR="00BD3357" w:rsidRPr="00404AAE" w:rsidRDefault="00BD3357" w:rsidP="007E6E08">
            <w:pPr>
              <w:spacing w:after="0" w:line="240" w:lineRule="auto"/>
              <w:jc w:val="center"/>
            </w:pPr>
            <w:r w:rsidRPr="00404AAE">
              <w:rPr>
                <w:rFonts w:ascii="Arial" w:hAnsi="Arial"/>
                <w:sz w:val="16"/>
                <w:szCs w:val="16"/>
              </w:rPr>
              <w:t>2.454,40</w:t>
            </w:r>
          </w:p>
        </w:tc>
      </w:tr>
    </w:tbl>
    <w:p w14:paraId="1EBE2795" w14:textId="77777777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D69698E" w14:textId="77777777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bookmarkStart w:id="1" w:name="_Hlk180501154"/>
    </w:p>
    <w:p w14:paraId="2003302C" w14:textId="1661610D" w:rsidR="00BD3357" w:rsidRPr="00D60CA1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>C</w:t>
      </w:r>
      <w:r w:rsidRPr="0001320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LÁUSULA SEGUNDA </w:t>
      </w:r>
      <w:bookmarkEnd w:id="1"/>
      <w:r w:rsidRPr="0001320A">
        <w:rPr>
          <w:rFonts w:ascii="Arial" w:eastAsia="Times New Roman" w:hAnsi="Arial" w:cs="Arial"/>
          <w:b/>
          <w:sz w:val="20"/>
          <w:szCs w:val="20"/>
          <w:lang w:eastAsia="pt-BR"/>
        </w:rPr>
        <w:t>–</w:t>
      </w:r>
      <w:r w:rsidRPr="0001320A">
        <w:rPr>
          <w:rFonts w:ascii="Arial" w:eastAsia="Times New Roman" w:hAnsi="Arial" w:cs="Arial"/>
          <w:sz w:val="20"/>
          <w:szCs w:val="20"/>
          <w:lang w:eastAsia="pt-BR"/>
        </w:rPr>
        <w:t xml:space="preserve"> As demais cláusulas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e valores</w:t>
      </w:r>
      <w:r w:rsidRPr="0001320A">
        <w:rPr>
          <w:rFonts w:ascii="Arial" w:eastAsia="Times New Roman" w:hAnsi="Arial" w:cs="Arial"/>
          <w:sz w:val="20"/>
          <w:szCs w:val="20"/>
          <w:lang w:eastAsia="pt-BR"/>
        </w:rPr>
        <w:t xml:space="preserve"> permanecem inalteradas.</w:t>
      </w:r>
    </w:p>
    <w:p w14:paraId="355BDBAE" w14:textId="77777777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00777EE" w14:textId="77777777" w:rsidR="00BD3357" w:rsidRPr="0001320A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990B782" w14:textId="77777777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01320A">
        <w:rPr>
          <w:rFonts w:ascii="Arial" w:eastAsia="Times New Roman" w:hAnsi="Arial" w:cs="Arial"/>
          <w:sz w:val="20"/>
          <w:szCs w:val="20"/>
          <w:lang w:eastAsia="pt-BR"/>
        </w:rPr>
        <w:t>Por estarem justos, assinam o presente termo de aditamento em duas vias de igual teor e forma.</w:t>
      </w:r>
    </w:p>
    <w:p w14:paraId="1FDCCC19" w14:textId="77777777" w:rsidR="00BD3357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48E94B3" w14:textId="77777777" w:rsidR="00BD3357" w:rsidRPr="0001320A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CEB8B05" w14:textId="77777777" w:rsidR="00BD3357" w:rsidRPr="0001320A" w:rsidRDefault="00BD3357" w:rsidP="00BD33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340F930" w14:textId="0F06AD8E" w:rsidR="00BD3357" w:rsidRPr="0001320A" w:rsidRDefault="00BD3357" w:rsidP="00404AAE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01320A">
        <w:rPr>
          <w:rFonts w:ascii="Arial" w:eastAsia="Times New Roman" w:hAnsi="Arial" w:cs="Arial"/>
          <w:sz w:val="20"/>
          <w:szCs w:val="20"/>
          <w:lang w:eastAsia="pt-BR"/>
        </w:rPr>
        <w:tab/>
      </w:r>
      <w:r w:rsidRPr="0001320A">
        <w:rPr>
          <w:rFonts w:ascii="Arial" w:eastAsia="Times New Roman" w:hAnsi="Arial" w:cs="Arial"/>
          <w:sz w:val="20"/>
          <w:szCs w:val="20"/>
          <w:lang w:eastAsia="pt-BR"/>
        </w:rPr>
        <w:tab/>
        <w:t xml:space="preserve">                                            São Marcos, </w:t>
      </w:r>
      <w:r w:rsidR="00404AAE">
        <w:rPr>
          <w:rFonts w:ascii="Arial" w:eastAsia="Times New Roman" w:hAnsi="Arial" w:cs="Arial"/>
          <w:sz w:val="20"/>
          <w:szCs w:val="20"/>
          <w:lang w:eastAsia="pt-BR"/>
        </w:rPr>
        <w:t>31 de outubro</w:t>
      </w:r>
      <w:r w:rsidRPr="0001320A">
        <w:rPr>
          <w:rFonts w:ascii="Arial" w:eastAsia="Times New Roman" w:hAnsi="Arial" w:cs="Arial"/>
          <w:sz w:val="20"/>
          <w:szCs w:val="20"/>
          <w:lang w:eastAsia="pt-BR"/>
        </w:rPr>
        <w:t xml:space="preserve"> de 202</w:t>
      </w:r>
      <w:r w:rsidR="00404AAE">
        <w:rPr>
          <w:rFonts w:ascii="Arial" w:eastAsia="Times New Roman" w:hAnsi="Arial" w:cs="Arial"/>
          <w:sz w:val="20"/>
          <w:szCs w:val="20"/>
          <w:lang w:eastAsia="pt-BR"/>
        </w:rPr>
        <w:t>5</w:t>
      </w:r>
      <w:r w:rsidRPr="0001320A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24C38453" w14:textId="77777777" w:rsidR="00206E1E" w:rsidRDefault="00206E1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2AF95830" w14:textId="77777777" w:rsidR="00404AAE" w:rsidRDefault="00404AA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37155C0B" w14:textId="77777777" w:rsidR="00404AAE" w:rsidRDefault="00404AA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3C58C0CE" w14:textId="77777777" w:rsidR="00404AAE" w:rsidRDefault="00404AA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63E28D71" w14:textId="77777777" w:rsidR="00404AAE" w:rsidRDefault="00404AA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44DAE048" w14:textId="77777777" w:rsidR="00404AAE" w:rsidRDefault="00404AA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04AAE" w14:paraId="37A46B02" w14:textId="77777777" w:rsidTr="007E6E08">
        <w:tc>
          <w:tcPr>
            <w:tcW w:w="4531" w:type="dxa"/>
          </w:tcPr>
          <w:p w14:paraId="68C5A2CA" w14:textId="77777777" w:rsidR="00404AAE" w:rsidRDefault="00404AAE" w:rsidP="007E6E0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8FD">
              <w:rPr>
                <w:rFonts w:ascii="Arial" w:hAnsi="Arial" w:cs="Arial"/>
                <w:sz w:val="18"/>
                <w:szCs w:val="18"/>
              </w:rPr>
              <w:t>VOLMIR NAZARENO RECH</w:t>
            </w:r>
          </w:p>
          <w:p w14:paraId="01031BD8" w14:textId="77777777" w:rsidR="00404AAE" w:rsidRDefault="00404AAE" w:rsidP="007E6E0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Prefeito Municipal/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ADMINISTRAÇÃO</w:t>
            </w:r>
          </w:p>
        </w:tc>
        <w:tc>
          <w:tcPr>
            <w:tcW w:w="4531" w:type="dxa"/>
          </w:tcPr>
          <w:p w14:paraId="6F4FD5A1" w14:textId="77777777" w:rsidR="00404AAE" w:rsidRPr="002D5A8C" w:rsidRDefault="00404AAE" w:rsidP="007E6E0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D5A8C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N. J. L. NEUBARTH &amp; CIA. LTDA </w:t>
            </w:r>
          </w:p>
          <w:p w14:paraId="64C3691D" w14:textId="77777777" w:rsidR="00404AAE" w:rsidRDefault="00404AAE" w:rsidP="007E6E0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COMPROMITENTE FORNECEDORA</w:t>
            </w:r>
          </w:p>
        </w:tc>
      </w:tr>
    </w:tbl>
    <w:p w14:paraId="3C717C98" w14:textId="77777777" w:rsidR="00404AAE" w:rsidRDefault="00404AAE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sectPr w:rsidR="00404AAE">
      <w:headerReference w:type="default" r:id="rId8"/>
      <w:footerReference w:type="default" r:id="rId9"/>
      <w:pgSz w:w="11907" w:h="16840"/>
      <w:pgMar w:top="2098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0F975" w14:textId="77777777" w:rsidR="00206E1E" w:rsidRDefault="00CD1488">
      <w:pPr>
        <w:spacing w:line="240" w:lineRule="auto"/>
      </w:pPr>
      <w:r>
        <w:separator/>
      </w:r>
    </w:p>
  </w:endnote>
  <w:endnote w:type="continuationSeparator" w:id="0">
    <w:p w14:paraId="358F04E7" w14:textId="77777777" w:rsidR="00206E1E" w:rsidRDefault="00CD14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DejaVu Sans">
    <w:charset w:val="01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5127D" w14:textId="77777777" w:rsidR="00206E1E" w:rsidRDefault="00CD1488">
    <w:pPr>
      <w:pStyle w:val="Rodap"/>
      <w:jc w:val="center"/>
    </w:pPr>
    <w:r>
      <w:rPr>
        <w:b/>
        <w:i/>
        <w:sz w:val="16"/>
        <w:szCs w:val="16"/>
      </w:rPr>
      <w:br/>
      <w:t>“DOE SANGUE, DOE ÓRGÃOS, SALVE UMA VIDA.”</w:t>
    </w:r>
    <w:r>
      <w:rPr>
        <w:b/>
        <w:i/>
        <w:sz w:val="16"/>
        <w:szCs w:val="16"/>
      </w:rPr>
      <w:br/>
    </w:r>
    <w:r>
      <w:rPr>
        <w:sz w:val="16"/>
        <w:szCs w:val="16"/>
      </w:rPr>
      <w:t>AV. VENÂNCIO AIRES, 720 – CENTRO – 95190-000 – SÃO MARCOS/RS – FONES: (54) 3291.9900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20ED1" w14:textId="77777777" w:rsidR="00206E1E" w:rsidRDefault="00CD1488">
      <w:pPr>
        <w:spacing w:after="0"/>
      </w:pPr>
      <w:r>
        <w:separator/>
      </w:r>
    </w:p>
  </w:footnote>
  <w:footnote w:type="continuationSeparator" w:id="0">
    <w:p w14:paraId="7F8C7F12" w14:textId="77777777" w:rsidR="00206E1E" w:rsidRDefault="00CD148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37B7" w14:textId="77777777" w:rsidR="00206E1E" w:rsidRDefault="00CD1488">
    <w:pPr>
      <w:pStyle w:val="Cabealho"/>
      <w:tabs>
        <w:tab w:val="clear" w:pos="4419"/>
        <w:tab w:val="clear" w:pos="8838"/>
        <w:tab w:val="center" w:pos="4252"/>
        <w:tab w:val="right" w:pos="8504"/>
      </w:tabs>
      <w:jc w:val="center"/>
      <w:rPr>
        <w:rFonts w:ascii="Arial" w:hAnsi="Arial" w:cs="Arial"/>
        <w:sz w:val="8"/>
      </w:rPr>
    </w:pPr>
    <w:r>
      <w:rPr>
        <w:noProof/>
      </w:rPr>
      <w:drawing>
        <wp:inline distT="0" distB="0" distL="114300" distR="114300" wp14:anchorId="3EF1B5A4" wp14:editId="59D22726">
          <wp:extent cx="1333500" cy="800100"/>
          <wp:effectExtent l="0" t="0" r="0" b="0"/>
          <wp:docPr id="1" name="Imagem 1" descr="bbb5e85a-6724-4150-afe4-b9a64817a5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bb5e85a-6724-4150-afe4-b9a64817a57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35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711D93" w14:textId="77777777" w:rsidR="00206E1E" w:rsidRDefault="00CD1488">
    <w:pPr>
      <w:pStyle w:val="Cabealho"/>
      <w:tabs>
        <w:tab w:val="clear" w:pos="4419"/>
        <w:tab w:val="clear" w:pos="8838"/>
        <w:tab w:val="center" w:pos="4252"/>
        <w:tab w:val="right" w:pos="8504"/>
      </w:tabs>
      <w:jc w:val="center"/>
    </w:pPr>
    <w:r>
      <w:rPr>
        <w:rFonts w:ascii="Arial" w:hAnsi="Arial" w:cs="Arial"/>
        <w:b/>
      </w:rPr>
      <w:t>PREFEITURA MUNICIPAL DE SÃO MARCOS – RS</w:t>
    </w:r>
    <w:r>
      <w:rPr>
        <w:rFonts w:ascii="Arial" w:hAnsi="Arial" w:cs="Arial"/>
        <w:b/>
      </w:rPr>
      <w:br/>
      <w:t>CENTRO ADM. MUN. PREF. MANOEL RAMOS DE CASTILHOS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9C3"/>
    <w:rsid w:val="000408D7"/>
    <w:rsid w:val="00051B49"/>
    <w:rsid w:val="00056462"/>
    <w:rsid w:val="00063FBC"/>
    <w:rsid w:val="00083AE0"/>
    <w:rsid w:val="000A6537"/>
    <w:rsid w:val="000B5324"/>
    <w:rsid w:val="000B59C3"/>
    <w:rsid w:val="000D18F6"/>
    <w:rsid w:val="000E482A"/>
    <w:rsid w:val="000F24F2"/>
    <w:rsid w:val="001162CD"/>
    <w:rsid w:val="00121612"/>
    <w:rsid w:val="00132284"/>
    <w:rsid w:val="00140534"/>
    <w:rsid w:val="0014630A"/>
    <w:rsid w:val="00194B44"/>
    <w:rsid w:val="001C6967"/>
    <w:rsid w:val="001D07AB"/>
    <w:rsid w:val="001D7124"/>
    <w:rsid w:val="001F3D5B"/>
    <w:rsid w:val="001F5E8F"/>
    <w:rsid w:val="00201155"/>
    <w:rsid w:val="00206E1E"/>
    <w:rsid w:val="00225B75"/>
    <w:rsid w:val="00235873"/>
    <w:rsid w:val="0025447B"/>
    <w:rsid w:val="00256D90"/>
    <w:rsid w:val="00274A7F"/>
    <w:rsid w:val="002764F1"/>
    <w:rsid w:val="00280C7A"/>
    <w:rsid w:val="002A1533"/>
    <w:rsid w:val="002A2E04"/>
    <w:rsid w:val="002A79EE"/>
    <w:rsid w:val="002B3129"/>
    <w:rsid w:val="002B56D1"/>
    <w:rsid w:val="002C73D7"/>
    <w:rsid w:val="002D5A8C"/>
    <w:rsid w:val="002E160F"/>
    <w:rsid w:val="002E3D60"/>
    <w:rsid w:val="002E415D"/>
    <w:rsid w:val="002E57CF"/>
    <w:rsid w:val="002E6FAC"/>
    <w:rsid w:val="003038E6"/>
    <w:rsid w:val="003368B2"/>
    <w:rsid w:val="003412BB"/>
    <w:rsid w:val="00363B5F"/>
    <w:rsid w:val="003643CE"/>
    <w:rsid w:val="00387032"/>
    <w:rsid w:val="00393C17"/>
    <w:rsid w:val="00394C2F"/>
    <w:rsid w:val="003B7D42"/>
    <w:rsid w:val="003C251B"/>
    <w:rsid w:val="003D0CCA"/>
    <w:rsid w:val="003D3826"/>
    <w:rsid w:val="003E2264"/>
    <w:rsid w:val="003E29B6"/>
    <w:rsid w:val="003E338F"/>
    <w:rsid w:val="003F1F97"/>
    <w:rsid w:val="00402026"/>
    <w:rsid w:val="00403C9F"/>
    <w:rsid w:val="00404AAE"/>
    <w:rsid w:val="00410139"/>
    <w:rsid w:val="00420CBC"/>
    <w:rsid w:val="0042678B"/>
    <w:rsid w:val="00492229"/>
    <w:rsid w:val="004C0E33"/>
    <w:rsid w:val="004C520C"/>
    <w:rsid w:val="004D0503"/>
    <w:rsid w:val="005215F1"/>
    <w:rsid w:val="005424F8"/>
    <w:rsid w:val="0056339F"/>
    <w:rsid w:val="00580F02"/>
    <w:rsid w:val="0059390B"/>
    <w:rsid w:val="005A047B"/>
    <w:rsid w:val="005A17F5"/>
    <w:rsid w:val="005A22C3"/>
    <w:rsid w:val="005B25ED"/>
    <w:rsid w:val="005D1404"/>
    <w:rsid w:val="005E1CA9"/>
    <w:rsid w:val="005F7534"/>
    <w:rsid w:val="0064065E"/>
    <w:rsid w:val="0069005F"/>
    <w:rsid w:val="00690A81"/>
    <w:rsid w:val="006B0B0E"/>
    <w:rsid w:val="006B5D20"/>
    <w:rsid w:val="006B6094"/>
    <w:rsid w:val="006F3EF4"/>
    <w:rsid w:val="00710A97"/>
    <w:rsid w:val="0073323F"/>
    <w:rsid w:val="0074793B"/>
    <w:rsid w:val="007600EB"/>
    <w:rsid w:val="00770F42"/>
    <w:rsid w:val="00773951"/>
    <w:rsid w:val="007954EA"/>
    <w:rsid w:val="0079630A"/>
    <w:rsid w:val="007A7E53"/>
    <w:rsid w:val="008160BE"/>
    <w:rsid w:val="008256FF"/>
    <w:rsid w:val="00836131"/>
    <w:rsid w:val="00890CFD"/>
    <w:rsid w:val="00914449"/>
    <w:rsid w:val="0093218D"/>
    <w:rsid w:val="009774BE"/>
    <w:rsid w:val="00985AA4"/>
    <w:rsid w:val="009C6A7A"/>
    <w:rsid w:val="009D66E5"/>
    <w:rsid w:val="009E217F"/>
    <w:rsid w:val="009E568A"/>
    <w:rsid w:val="00A106E2"/>
    <w:rsid w:val="00A132D2"/>
    <w:rsid w:val="00A141AE"/>
    <w:rsid w:val="00A16ADD"/>
    <w:rsid w:val="00A515B8"/>
    <w:rsid w:val="00A614E5"/>
    <w:rsid w:val="00A77A6F"/>
    <w:rsid w:val="00A82CC9"/>
    <w:rsid w:val="00AA71AA"/>
    <w:rsid w:val="00AB4DB8"/>
    <w:rsid w:val="00AB4F47"/>
    <w:rsid w:val="00AE5F37"/>
    <w:rsid w:val="00AF089A"/>
    <w:rsid w:val="00AF39F3"/>
    <w:rsid w:val="00AF57C3"/>
    <w:rsid w:val="00B106B9"/>
    <w:rsid w:val="00B16A4C"/>
    <w:rsid w:val="00B400AF"/>
    <w:rsid w:val="00B47C40"/>
    <w:rsid w:val="00B509F9"/>
    <w:rsid w:val="00B51B5F"/>
    <w:rsid w:val="00B53DB4"/>
    <w:rsid w:val="00B65194"/>
    <w:rsid w:val="00B6733F"/>
    <w:rsid w:val="00B673AA"/>
    <w:rsid w:val="00B81265"/>
    <w:rsid w:val="00BC2C7D"/>
    <w:rsid w:val="00BD3357"/>
    <w:rsid w:val="00C01224"/>
    <w:rsid w:val="00C03D7F"/>
    <w:rsid w:val="00C06D01"/>
    <w:rsid w:val="00C119A5"/>
    <w:rsid w:val="00C14383"/>
    <w:rsid w:val="00C25869"/>
    <w:rsid w:val="00C41241"/>
    <w:rsid w:val="00C57F67"/>
    <w:rsid w:val="00C638FD"/>
    <w:rsid w:val="00C679B8"/>
    <w:rsid w:val="00C846D5"/>
    <w:rsid w:val="00C876B3"/>
    <w:rsid w:val="00CC0AD4"/>
    <w:rsid w:val="00CD1488"/>
    <w:rsid w:val="00D0298E"/>
    <w:rsid w:val="00D35876"/>
    <w:rsid w:val="00D3761E"/>
    <w:rsid w:val="00D45DDE"/>
    <w:rsid w:val="00D46E38"/>
    <w:rsid w:val="00D73BF6"/>
    <w:rsid w:val="00D80A1F"/>
    <w:rsid w:val="00D86F35"/>
    <w:rsid w:val="00D95C00"/>
    <w:rsid w:val="00D97A8A"/>
    <w:rsid w:val="00DB4D36"/>
    <w:rsid w:val="00DC40F2"/>
    <w:rsid w:val="00DD1BC8"/>
    <w:rsid w:val="00DE4C3D"/>
    <w:rsid w:val="00DE6F0C"/>
    <w:rsid w:val="00E0415C"/>
    <w:rsid w:val="00E1079C"/>
    <w:rsid w:val="00E15C0F"/>
    <w:rsid w:val="00E174A6"/>
    <w:rsid w:val="00E2717C"/>
    <w:rsid w:val="00E517EE"/>
    <w:rsid w:val="00E6796D"/>
    <w:rsid w:val="00E97D8C"/>
    <w:rsid w:val="00ED7DFF"/>
    <w:rsid w:val="00F01EB7"/>
    <w:rsid w:val="00F01F95"/>
    <w:rsid w:val="00F4042D"/>
    <w:rsid w:val="00F56426"/>
    <w:rsid w:val="00F643C3"/>
    <w:rsid w:val="00F66B4B"/>
    <w:rsid w:val="00F80EE1"/>
    <w:rsid w:val="00F82B83"/>
    <w:rsid w:val="00F92E51"/>
    <w:rsid w:val="00F937C4"/>
    <w:rsid w:val="00FB2C54"/>
    <w:rsid w:val="00FC2717"/>
    <w:rsid w:val="00FE1155"/>
    <w:rsid w:val="01387BFB"/>
    <w:rsid w:val="35D31B32"/>
    <w:rsid w:val="367607AE"/>
    <w:rsid w:val="48577946"/>
    <w:rsid w:val="52FA3E01"/>
    <w:rsid w:val="550329C3"/>
    <w:rsid w:val="557A1287"/>
    <w:rsid w:val="6F2C1BA0"/>
    <w:rsid w:val="71AF6082"/>
    <w:rsid w:val="7D6C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DE7D"/>
  <w15:docId w15:val="{5EA4E071-A659-4743-BC16-3718F2A7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AAE"/>
    <w:pPr>
      <w:spacing w:after="160" w:line="300" w:lineRule="auto"/>
    </w:pPr>
    <w:rPr>
      <w:sz w:val="21"/>
      <w:szCs w:val="2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  <w:color w:val="000000" w:themeColor="text1"/>
    </w:rPr>
  </w:style>
  <w:style w:type="character" w:styleId="Refdenotaderodap">
    <w:name w:val="footnote reference"/>
    <w:uiPriority w:val="99"/>
    <w:qFormat/>
    <w:rPr>
      <w:vertAlign w:val="superscript"/>
    </w:rPr>
  </w:style>
  <w:style w:type="character" w:styleId="Hyperlink">
    <w:name w:val="Hyperlink"/>
    <w:qFormat/>
    <w:rPr>
      <w:color w:val="0000FF"/>
      <w:sz w:val="24"/>
      <w:u w:val="single"/>
      <w:lang w:val="pt-BR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Recuodecorpodetexto2">
    <w:name w:val="Body Text Indent 2"/>
    <w:basedOn w:val="Normal"/>
    <w:link w:val="Recuodecorpodetexto2Char"/>
    <w:qFormat/>
    <w:pPr>
      <w:ind w:firstLine="1701"/>
      <w:jc w:val="both"/>
    </w:pPr>
    <w:rPr>
      <w:rFonts w:ascii="Comic Sans MS" w:hAnsi="Comic Sans MS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paragraph" w:styleId="TextosemFormatao">
    <w:name w:val="Plain Text"/>
    <w:basedOn w:val="Normal"/>
    <w:link w:val="TextosemFormataoChar"/>
    <w:uiPriority w:val="99"/>
    <w:unhideWhenUsed/>
    <w:qFormat/>
    <w:rPr>
      <w:rFonts w:ascii="Calibri" w:eastAsia="Calibri" w:hAnsi="Calibri"/>
      <w:sz w:val="22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</w:style>
  <w:style w:type="paragraph" w:styleId="Cabealho">
    <w:name w:val="header"/>
    <w:basedOn w:val="Normal"/>
    <w:link w:val="CabealhoChar"/>
    <w:qFormat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unhideWhenUsed/>
    <w:qFormat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pPr>
      <w:ind w:firstLine="1701"/>
      <w:jc w:val="both"/>
    </w:pPr>
    <w:rPr>
      <w:sz w:val="23"/>
    </w:rPr>
  </w:style>
  <w:style w:type="paragraph" w:styleId="Textodebalo">
    <w:name w:val="Balloon Text"/>
    <w:basedOn w:val="Normal"/>
    <w:link w:val="TextodebaloChar"/>
    <w:semiHidden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color w:val="44546A" w:themeColor="text2"/>
      <w:sz w:val="28"/>
      <w:szCs w:val="28"/>
    </w:rPr>
  </w:style>
  <w:style w:type="paragraph" w:styleId="Textodenotaderodap">
    <w:name w:val="footnote text"/>
    <w:basedOn w:val="Normal"/>
    <w:link w:val="TextodenotaderodapChar"/>
    <w:uiPriority w:val="99"/>
    <w:qFormat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qFormat/>
    <w:pPr>
      <w:ind w:firstLine="1680"/>
      <w:jc w:val="both"/>
    </w:pPr>
    <w:rPr>
      <w:bCs/>
      <w:sz w:val="22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har">
    <w:name w:val="Título 5 Char"/>
    <w:basedOn w:val="Fontepargpadro"/>
    <w:link w:val="Ttulo5"/>
    <w:uiPriority w:val="9"/>
    <w:qFormat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qFormat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qFormat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qFormat/>
    <w:rPr>
      <w:b/>
      <w:bCs/>
      <w:i/>
      <w:iCs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customStyle="1" w:styleId="Corpodetexto21">
    <w:name w:val="Corpo de texto 21"/>
    <w:basedOn w:val="Normal"/>
    <w:qFormat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customStyle="1" w:styleId="Recuodecorpodetexto21">
    <w:name w:val="Recuo de corpo de texto 21"/>
    <w:basedOn w:val="Normal"/>
    <w:qFormat/>
    <w:pPr>
      <w:overflowPunct w:val="0"/>
      <w:autoSpaceDE w:val="0"/>
      <w:autoSpaceDN w:val="0"/>
      <w:adjustRightInd w:val="0"/>
      <w:ind w:firstLine="1701"/>
      <w:jc w:val="both"/>
      <w:textAlignment w:val="baseline"/>
    </w:pPr>
    <w:rPr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Times New Roman" w:eastAsia="Times New Roman" w:hAnsi="Times New Roman" w:cs="Times New Roman"/>
      <w:bCs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omic Sans MS" w:eastAsia="Times New Roman" w:hAnsi="Comic Sans MS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Pr>
      <w:rFonts w:ascii="Times New Roman" w:eastAsia="Times New Roman" w:hAnsi="Times New Roman" w:cs="Times New Roman"/>
      <w:sz w:val="23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">
    <w:name w:val="texto"/>
    <w:basedOn w:val="Normal"/>
    <w:qFormat/>
    <w:pPr>
      <w:spacing w:before="120" w:after="120" w:line="360" w:lineRule="auto"/>
      <w:jc w:val="both"/>
    </w:pPr>
    <w:rPr>
      <w:rFonts w:ascii="Arial" w:hAnsi="Arial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qFormat/>
    <w:pPr>
      <w:overflowPunct w:val="0"/>
      <w:autoSpaceDE w:val="0"/>
      <w:autoSpaceDN w:val="0"/>
      <w:adjustRightInd w:val="0"/>
      <w:ind w:firstLine="1701"/>
      <w:jc w:val="both"/>
      <w:textAlignment w:val="baseline"/>
    </w:pPr>
    <w:rPr>
      <w:b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j2">
    <w:name w:val="j2"/>
    <w:qFormat/>
    <w:rPr>
      <w:rFonts w:ascii="Arial" w:hAnsi="Arial" w:cs="Arial" w:hint="default"/>
      <w:sz w:val="18"/>
      <w:szCs w:val="18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Pr>
      <w:rFonts w:ascii="Calibri" w:eastAsia="Calibri" w:hAnsi="Calibri" w:cs="Times New Roman"/>
      <w:szCs w:val="21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dy">
    <w:name w:val="textbody"/>
    <w:basedOn w:val="Normal"/>
    <w:qFormat/>
    <w:pPr>
      <w:spacing w:before="100" w:beforeAutospacing="1" w:after="100" w:afterAutospacing="1"/>
    </w:pPr>
  </w:style>
  <w:style w:type="paragraph" w:customStyle="1" w:styleId="Padro">
    <w:name w:val="Padrão"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qFormat/>
    <w:rPr>
      <w:rFonts w:ascii="Arial" w:hAnsi="Arial" w:cs="Arial" w:hint="default"/>
      <w:b/>
      <w:bCs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 w:hint="default"/>
      <w:color w:val="000000"/>
      <w:sz w:val="20"/>
      <w:szCs w:val="20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table" w:customStyle="1" w:styleId="Tabelacomgrade1">
    <w:name w:val="Tabela com grade1"/>
    <w:basedOn w:val="Tabelanormal"/>
    <w:uiPriority w:val="39"/>
    <w:qFormat/>
    <w:rPr>
      <w:rFonts w:ascii="Arial" w:eastAsia="Calibri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color w:val="44546A" w:themeColor="text2"/>
      <w:sz w:val="28"/>
      <w:szCs w:val="28"/>
    </w:rPr>
  </w:style>
  <w:style w:type="paragraph" w:styleId="SemEspaamento">
    <w:name w:val="No Spacing"/>
    <w:link w:val="SemEspaamentoChar"/>
    <w:uiPriority w:val="1"/>
    <w:qFormat/>
    <w:rPr>
      <w:sz w:val="21"/>
      <w:szCs w:val="21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qFormat/>
    <w:rPr>
      <w:i/>
      <w:iCs/>
      <w:color w:val="7B7B7B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nfaseSutil1">
    <w:name w:val="Ênfase Sutil1"/>
    <w:basedOn w:val="Fontepargpadro"/>
    <w:uiPriority w:val="19"/>
    <w:qFormat/>
    <w:rPr>
      <w:i/>
      <w:iCs/>
      <w:color w:val="595959" w:themeColor="text1" w:themeTint="A6"/>
    </w:rPr>
  </w:style>
  <w:style w:type="character" w:customStyle="1" w:styleId="nfaseIntensa1">
    <w:name w:val="Ênfase Intensa1"/>
    <w:basedOn w:val="Fontepargpadro"/>
    <w:uiPriority w:val="21"/>
    <w:qFormat/>
    <w:rPr>
      <w:b/>
      <w:bCs/>
      <w:i/>
      <w:iCs/>
      <w:color w:val="auto"/>
    </w:rPr>
  </w:style>
  <w:style w:type="character" w:customStyle="1" w:styleId="RefernciaSutil1">
    <w:name w:val="Referência Sutil1"/>
    <w:basedOn w:val="Fontepargpadro"/>
    <w:uiPriority w:val="31"/>
    <w:qFormat/>
    <w:rPr>
      <w:smallCaps/>
      <w:color w:val="404040" w:themeColor="text1" w:themeTint="BF"/>
      <w:spacing w:val="0"/>
      <w:u w:val="single" w:color="7F7F7F" w:themeColor="text1" w:themeTint="80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auto"/>
      <w:spacing w:val="0"/>
      <w:u w:val="single"/>
    </w:rPr>
  </w:style>
  <w:style w:type="character" w:customStyle="1" w:styleId="TtulodoLivro1">
    <w:name w:val="Título do Livro1"/>
    <w:basedOn w:val="Fontepargpadro"/>
    <w:uiPriority w:val="33"/>
    <w:qFormat/>
    <w:rPr>
      <w:b/>
      <w:bCs/>
      <w:smallCaps/>
      <w:spacing w:val="0"/>
    </w:rPr>
  </w:style>
  <w:style w:type="paragraph" w:customStyle="1" w:styleId="CabealhodoSumrio1">
    <w:name w:val="Cabeçalho do Sumário1"/>
    <w:basedOn w:val="Ttulo1"/>
    <w:next w:val="Normal"/>
    <w:uiPriority w:val="39"/>
    <w:semiHidden/>
    <w:unhideWhenUsed/>
    <w:qFormat/>
    <w:pPr>
      <w:outlineLvl w:val="9"/>
    </w:pPr>
  </w:style>
  <w:style w:type="character" w:customStyle="1" w:styleId="SemEspaamentoChar">
    <w:name w:val="Sem Espaçamento Char"/>
    <w:link w:val="SemEspaamento"/>
    <w:uiPriority w:val="1"/>
    <w:qFormat/>
    <w:locked/>
    <w:rPr>
      <w:sz w:val="21"/>
      <w:szCs w:val="21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73323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D1404"/>
    <w:rPr>
      <w:color w:val="954F72" w:themeColor="followedHyperlink"/>
      <w:u w:val="single"/>
    </w:rPr>
  </w:style>
  <w:style w:type="character" w:customStyle="1" w:styleId="Fontepargpadro1">
    <w:name w:val="Fonte parág. padrão1"/>
    <w:rsid w:val="00AF089A"/>
  </w:style>
  <w:style w:type="paragraph" w:customStyle="1" w:styleId="Heading">
    <w:name w:val="Heading"/>
    <w:basedOn w:val="Normal"/>
    <w:next w:val="Corpodetexto"/>
    <w:rsid w:val="00AF089A"/>
    <w:pPr>
      <w:keepNext/>
      <w:suppressAutoHyphens/>
      <w:spacing w:before="240" w:after="120" w:line="254" w:lineRule="auto"/>
    </w:pPr>
    <w:rPr>
      <w:rFonts w:ascii="Liberation Sans" w:eastAsia="DejaVu Sans" w:hAnsi="Liberation Sans" w:cs="DejaVu Sans"/>
      <w:kern w:val="2"/>
      <w:sz w:val="28"/>
      <w:szCs w:val="28"/>
      <w:lang w:eastAsia="zh-CN"/>
    </w:rPr>
  </w:style>
  <w:style w:type="paragraph" w:styleId="Lista">
    <w:name w:val="List"/>
    <w:basedOn w:val="Corpodetexto"/>
    <w:rsid w:val="00AF089A"/>
    <w:pPr>
      <w:suppressAutoHyphens/>
      <w:spacing w:after="140" w:line="276" w:lineRule="auto"/>
    </w:pPr>
    <w:rPr>
      <w:rFonts w:ascii="Calibri" w:eastAsia="Calibri" w:hAnsi="Calibri" w:cs="Times New Roman"/>
      <w:kern w:val="2"/>
      <w:sz w:val="22"/>
      <w:szCs w:val="22"/>
      <w:lang w:eastAsia="zh-CN"/>
    </w:rPr>
  </w:style>
  <w:style w:type="paragraph" w:customStyle="1" w:styleId="Index">
    <w:name w:val="Index"/>
    <w:basedOn w:val="Normal"/>
    <w:rsid w:val="00AF089A"/>
    <w:pPr>
      <w:suppressLineNumbers/>
      <w:suppressAutoHyphens/>
      <w:spacing w:line="254" w:lineRule="auto"/>
    </w:pPr>
    <w:rPr>
      <w:rFonts w:ascii="Calibri" w:eastAsia="Calibri" w:hAnsi="Calibri" w:cs="Times New Roman"/>
      <w:kern w:val="2"/>
      <w:sz w:val="22"/>
      <w:szCs w:val="22"/>
      <w:lang w:eastAsia="zh-CN"/>
    </w:rPr>
  </w:style>
  <w:style w:type="paragraph" w:customStyle="1" w:styleId="TableContents">
    <w:name w:val="Table Contents"/>
    <w:basedOn w:val="Normal"/>
    <w:rsid w:val="00AF089A"/>
    <w:pPr>
      <w:widowControl w:val="0"/>
      <w:suppressLineNumbers/>
      <w:suppressAutoHyphens/>
      <w:spacing w:line="254" w:lineRule="auto"/>
    </w:pPr>
    <w:rPr>
      <w:rFonts w:ascii="Calibri" w:eastAsia="Calibri" w:hAnsi="Calibri" w:cs="Times New Roman"/>
      <w:kern w:val="2"/>
      <w:sz w:val="22"/>
      <w:szCs w:val="22"/>
      <w:lang w:eastAsia="zh-CN"/>
    </w:rPr>
  </w:style>
  <w:style w:type="paragraph" w:customStyle="1" w:styleId="HeaderandFooter">
    <w:name w:val="Header and Footer"/>
    <w:basedOn w:val="Normal"/>
    <w:rsid w:val="00DC40F2"/>
    <w:pPr>
      <w:suppressLineNumbers/>
      <w:tabs>
        <w:tab w:val="center" w:pos="4819"/>
        <w:tab w:val="right" w:pos="9638"/>
      </w:tabs>
      <w:suppressAutoHyphens/>
      <w:spacing w:line="254" w:lineRule="auto"/>
    </w:pPr>
    <w:rPr>
      <w:rFonts w:ascii="Calibri" w:eastAsia="Calibri" w:hAnsi="Calibri" w:cs="Times New Roman"/>
      <w:kern w:val="2"/>
      <w:sz w:val="22"/>
      <w:szCs w:val="22"/>
      <w:lang w:eastAsia="zh-CN"/>
    </w:rPr>
  </w:style>
  <w:style w:type="character" w:customStyle="1" w:styleId="CabealhoChar1">
    <w:name w:val="Cabeçalho Char1"/>
    <w:basedOn w:val="Fontepargpadro"/>
    <w:rsid w:val="00DC40F2"/>
    <w:rPr>
      <w:rFonts w:ascii="Calibri" w:eastAsia="Calibri" w:hAnsi="Calibri"/>
      <w:kern w:val="2"/>
      <w:sz w:val="22"/>
      <w:szCs w:val="22"/>
      <w:lang w:eastAsia="zh-CN"/>
    </w:rPr>
  </w:style>
  <w:style w:type="character" w:customStyle="1" w:styleId="RodapChar1">
    <w:name w:val="Rodapé Char1"/>
    <w:basedOn w:val="Fontepargpadro"/>
    <w:rsid w:val="00DC40F2"/>
    <w:rPr>
      <w:rFonts w:ascii="Calibri" w:eastAsia="Calibri" w:hAnsi="Calibri"/>
      <w:kern w:val="2"/>
      <w:sz w:val="22"/>
      <w:szCs w:val="22"/>
      <w:lang w:eastAsia="zh-CN"/>
    </w:rPr>
  </w:style>
  <w:style w:type="table" w:styleId="Tabelacomgrade">
    <w:name w:val="Table Grid"/>
    <w:basedOn w:val="Tabelanormal"/>
    <w:uiPriority w:val="39"/>
    <w:rsid w:val="002D5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Intensa">
    <w:name w:val="Intense Emphasis"/>
    <w:basedOn w:val="Fontepargpadro"/>
    <w:uiPriority w:val="21"/>
    <w:qFormat/>
    <w:rsid w:val="00BD3357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335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jlneubarth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B188C-3B7E-4E63-A237-B321CD55FDB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Vagner Hoffmann</cp:lastModifiedBy>
  <cp:revision>3</cp:revision>
  <dcterms:created xsi:type="dcterms:W3CDTF">2025-10-31T16:48:00Z</dcterms:created>
  <dcterms:modified xsi:type="dcterms:W3CDTF">2025-10-31T16:48:00Z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0F56AD98AB1F4D7D8F048B5709337035</vt:lpwstr>
  </property>
</Properties>
</file>