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1DD3" w:rsidRDefault="001D1DD3" w:rsidP="008D11D4">
      <w:pPr>
        <w:spacing w:after="0" w:line="100" w:lineRule="atLeast"/>
        <w:jc w:val="center"/>
        <w:rPr>
          <w:rFonts w:ascii="Times New Roman" w:hAnsi="Times New Roman" w:cs="Times New Roman"/>
          <w:b/>
          <w:sz w:val="24"/>
          <w:szCs w:val="24"/>
        </w:rPr>
      </w:pPr>
      <w:r>
        <w:rPr>
          <w:noProof/>
          <w:lang w:eastAsia="pt-BR"/>
        </w:rPr>
        <w:drawing>
          <wp:inline distT="0" distB="0" distL="0" distR="0" wp14:anchorId="5BAA2D93" wp14:editId="2AA33E10">
            <wp:extent cx="492981" cy="659958"/>
            <wp:effectExtent l="0" t="0" r="0" b="0"/>
            <wp:docPr id="54"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8" cstate="print"/>
                    <a:stretch>
                      <a:fillRect/>
                    </a:stretch>
                  </pic:blipFill>
                  <pic:spPr>
                    <a:xfrm>
                      <a:off x="0" y="0"/>
                      <a:ext cx="497151" cy="665540"/>
                    </a:xfrm>
                    <a:prstGeom prst="rect">
                      <a:avLst/>
                    </a:prstGeom>
                  </pic:spPr>
                </pic:pic>
              </a:graphicData>
            </a:graphic>
          </wp:inline>
        </w:drawing>
      </w:r>
    </w:p>
    <w:p w:rsidR="008D11D4" w:rsidRPr="008D11D4" w:rsidRDefault="001D1DD3" w:rsidP="001D1DD3">
      <w:pPr>
        <w:tabs>
          <w:tab w:val="left" w:pos="1603"/>
          <w:tab w:val="center" w:pos="4252"/>
        </w:tabs>
        <w:spacing w:after="0" w:line="100" w:lineRule="atLeast"/>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sidR="008D11D4" w:rsidRPr="008D11D4">
        <w:rPr>
          <w:rFonts w:ascii="Times New Roman" w:hAnsi="Times New Roman" w:cs="Times New Roman"/>
          <w:b/>
          <w:sz w:val="24"/>
          <w:szCs w:val="24"/>
        </w:rPr>
        <w:t>ESTADO DO RIO GRANDE DO SUL</w:t>
      </w:r>
    </w:p>
    <w:p w:rsidR="008D11D4" w:rsidRPr="008D11D4" w:rsidRDefault="008D11D4" w:rsidP="008D11D4">
      <w:pPr>
        <w:spacing w:after="0" w:line="100" w:lineRule="atLeast"/>
        <w:jc w:val="center"/>
        <w:rPr>
          <w:rFonts w:ascii="Times New Roman" w:hAnsi="Times New Roman" w:cs="Times New Roman"/>
          <w:b/>
          <w:sz w:val="24"/>
          <w:szCs w:val="24"/>
        </w:rPr>
      </w:pPr>
      <w:r w:rsidRPr="008D11D4">
        <w:rPr>
          <w:rFonts w:ascii="Times New Roman" w:hAnsi="Times New Roman" w:cs="Times New Roman"/>
          <w:b/>
          <w:sz w:val="24"/>
          <w:szCs w:val="24"/>
        </w:rPr>
        <w:t>SECRETARIA DA SEGURANÇA PÚBLICA</w:t>
      </w:r>
    </w:p>
    <w:p w:rsidR="008D11D4" w:rsidRPr="008D11D4" w:rsidRDefault="008D11D4" w:rsidP="008D11D4">
      <w:pPr>
        <w:spacing w:after="0" w:line="100" w:lineRule="atLeast"/>
        <w:jc w:val="center"/>
        <w:rPr>
          <w:rFonts w:ascii="Times New Roman" w:hAnsi="Times New Roman" w:cs="Times New Roman"/>
          <w:b/>
          <w:sz w:val="24"/>
          <w:szCs w:val="24"/>
        </w:rPr>
      </w:pPr>
      <w:r w:rsidRPr="008D11D4">
        <w:rPr>
          <w:rFonts w:ascii="Times New Roman" w:hAnsi="Times New Roman" w:cs="Times New Roman"/>
          <w:b/>
          <w:sz w:val="24"/>
          <w:szCs w:val="24"/>
        </w:rPr>
        <w:t>BRIGADA MILITAR</w:t>
      </w:r>
    </w:p>
    <w:p w:rsidR="008D11D4" w:rsidRPr="008D11D4" w:rsidRDefault="008D11D4" w:rsidP="008D11D4">
      <w:pPr>
        <w:spacing w:after="0" w:line="100" w:lineRule="atLeast"/>
        <w:jc w:val="center"/>
        <w:rPr>
          <w:rFonts w:ascii="Times New Roman" w:hAnsi="Times New Roman" w:cs="Times New Roman"/>
          <w:b/>
          <w:sz w:val="24"/>
          <w:szCs w:val="24"/>
        </w:rPr>
      </w:pPr>
      <w:r w:rsidRPr="008D11D4">
        <w:rPr>
          <w:rFonts w:ascii="Times New Roman" w:hAnsi="Times New Roman" w:cs="Times New Roman"/>
          <w:b/>
          <w:sz w:val="24"/>
          <w:szCs w:val="24"/>
        </w:rPr>
        <w:t>COMISSÃO DE AVALIAÇÃO E MÉRITO</w:t>
      </w:r>
    </w:p>
    <w:p w:rsidR="008D11D4" w:rsidRPr="00D97E1C" w:rsidRDefault="008D11D4" w:rsidP="008D11D4">
      <w:pPr>
        <w:spacing w:after="0" w:line="100" w:lineRule="atLeast"/>
        <w:jc w:val="center"/>
        <w:rPr>
          <w:rFonts w:ascii="Times New Roman" w:hAnsi="Times New Roman" w:cs="Times New Roman"/>
          <w:b/>
          <w:sz w:val="24"/>
          <w:szCs w:val="24"/>
        </w:rPr>
      </w:pPr>
      <w:r w:rsidRPr="008D11D4">
        <w:rPr>
          <w:rFonts w:ascii="Times New Roman" w:hAnsi="Times New Roman" w:cs="Times New Roman"/>
          <w:b/>
          <w:sz w:val="24"/>
          <w:szCs w:val="24"/>
        </w:rPr>
        <w:t>SUBCOMISSÃO DE AVALIAÇÃO E MÉRITO DE PRAÇAS</w:t>
      </w:r>
    </w:p>
    <w:p w:rsidR="008D11D4" w:rsidRDefault="008D11D4" w:rsidP="008D11D4">
      <w:pPr>
        <w:spacing w:after="0" w:line="360" w:lineRule="auto"/>
        <w:rPr>
          <w:rFonts w:ascii="Times New Roman" w:hAnsi="Times New Roman" w:cs="Times New Roman"/>
          <w:b/>
          <w:sz w:val="24"/>
          <w:szCs w:val="24"/>
        </w:rPr>
      </w:pPr>
    </w:p>
    <w:p w:rsidR="0025170A" w:rsidRDefault="0025170A" w:rsidP="008D11D4">
      <w:pPr>
        <w:spacing w:after="0" w:line="360" w:lineRule="auto"/>
        <w:rPr>
          <w:rFonts w:ascii="Times New Roman" w:hAnsi="Times New Roman" w:cs="Times New Roman"/>
          <w:b/>
          <w:sz w:val="24"/>
          <w:szCs w:val="24"/>
        </w:rPr>
      </w:pPr>
    </w:p>
    <w:p w:rsidR="0025170A" w:rsidRPr="0025170A" w:rsidRDefault="00782B08" w:rsidP="0025170A">
      <w:pPr>
        <w:spacing w:after="0" w:line="360" w:lineRule="auto"/>
        <w:jc w:val="center"/>
        <w:rPr>
          <w:rFonts w:ascii="Times New Roman" w:hAnsi="Times New Roman" w:cs="Times New Roman"/>
          <w:b/>
          <w:sz w:val="24"/>
          <w:szCs w:val="24"/>
          <w:u w:val="single"/>
        </w:rPr>
      </w:pPr>
      <w:r w:rsidRPr="001D1DD3">
        <w:rPr>
          <w:rFonts w:ascii="Times New Roman" w:hAnsi="Times New Roman" w:cs="Times New Roman"/>
          <w:b/>
          <w:sz w:val="24"/>
          <w:szCs w:val="24"/>
          <w:u w:val="single"/>
        </w:rPr>
        <w:t>TERMO DE REFERÊNCIA</w:t>
      </w:r>
    </w:p>
    <w:p w:rsidR="000013A9" w:rsidRPr="007C51BA" w:rsidRDefault="000013A9" w:rsidP="0031493A">
      <w:pPr>
        <w:spacing w:after="0" w:line="360" w:lineRule="auto"/>
        <w:rPr>
          <w:rFonts w:ascii="Times New Roman" w:hAnsi="Times New Roman" w:cs="Times New Roman"/>
          <w:sz w:val="24"/>
          <w:szCs w:val="24"/>
        </w:rPr>
      </w:pPr>
    </w:p>
    <w:p w:rsidR="00CF493D" w:rsidRPr="00AB32C3" w:rsidRDefault="00782B08" w:rsidP="0025170A">
      <w:pPr>
        <w:pStyle w:val="PargrafodaLista"/>
        <w:numPr>
          <w:ilvl w:val="0"/>
          <w:numId w:val="2"/>
        </w:numPr>
        <w:tabs>
          <w:tab w:val="left" w:pos="284"/>
        </w:tabs>
        <w:spacing w:line="360" w:lineRule="auto"/>
        <w:ind w:left="0" w:firstLine="0"/>
        <w:rPr>
          <w:rFonts w:ascii="Times New Roman" w:hAnsi="Times New Roman" w:cs="Times New Roman"/>
          <w:b/>
          <w:sz w:val="24"/>
          <w:szCs w:val="24"/>
        </w:rPr>
      </w:pPr>
      <w:r w:rsidRPr="00AB32C3">
        <w:rPr>
          <w:rFonts w:ascii="Times New Roman" w:hAnsi="Times New Roman" w:cs="Times New Roman"/>
          <w:b/>
          <w:sz w:val="24"/>
          <w:szCs w:val="24"/>
        </w:rPr>
        <w:t>OBJETO</w:t>
      </w:r>
    </w:p>
    <w:p w:rsidR="00AB32C3" w:rsidRPr="00AB32C3" w:rsidRDefault="00AB32C3" w:rsidP="00AB32C3">
      <w:pPr>
        <w:pStyle w:val="PargrafodaLista"/>
        <w:spacing w:line="360" w:lineRule="auto"/>
        <w:ind w:left="720"/>
        <w:rPr>
          <w:rFonts w:ascii="Times New Roman" w:hAnsi="Times New Roman" w:cs="Times New Roman"/>
          <w:sz w:val="24"/>
          <w:szCs w:val="24"/>
        </w:rPr>
      </w:pPr>
    </w:p>
    <w:p w:rsidR="00CF493D" w:rsidRDefault="00DB3EF8" w:rsidP="00DB3EF8">
      <w:pPr>
        <w:spacing w:after="0" w:line="360" w:lineRule="auto"/>
        <w:ind w:firstLine="708"/>
        <w:jc w:val="both"/>
        <w:rPr>
          <w:rFonts w:ascii="Times New Roman" w:hAnsi="Times New Roman" w:cs="Times New Roman"/>
          <w:bCs/>
          <w:sz w:val="24"/>
          <w:szCs w:val="24"/>
        </w:rPr>
      </w:pPr>
      <w:r w:rsidRPr="00DB3EF8">
        <w:rPr>
          <w:rFonts w:ascii="Times New Roman" w:hAnsi="Times New Roman" w:cs="Times New Roman"/>
          <w:bCs/>
          <w:sz w:val="24"/>
          <w:szCs w:val="24"/>
        </w:rPr>
        <w:t>Contrat</w:t>
      </w:r>
      <w:r w:rsidR="00AB32C3">
        <w:rPr>
          <w:rFonts w:ascii="Times New Roman" w:hAnsi="Times New Roman" w:cs="Times New Roman"/>
          <w:bCs/>
          <w:sz w:val="24"/>
          <w:szCs w:val="24"/>
        </w:rPr>
        <w:t>ação de empresa especializada para</w:t>
      </w:r>
      <w:r w:rsidRPr="00DB3EF8">
        <w:rPr>
          <w:rFonts w:ascii="Times New Roman" w:hAnsi="Times New Roman" w:cs="Times New Roman"/>
          <w:bCs/>
          <w:sz w:val="24"/>
          <w:szCs w:val="24"/>
        </w:rPr>
        <w:t xml:space="preserve"> manutenção preventiva, reposição de gás, substituição de peças, limpeza e higienização </w:t>
      </w:r>
      <w:r w:rsidR="0091146B">
        <w:rPr>
          <w:rFonts w:ascii="Times New Roman" w:hAnsi="Times New Roman" w:cs="Times New Roman"/>
          <w:bCs/>
          <w:sz w:val="24"/>
          <w:szCs w:val="24"/>
        </w:rPr>
        <w:t>em 04</w:t>
      </w:r>
      <w:r w:rsidR="00AB32C3">
        <w:rPr>
          <w:rFonts w:ascii="Times New Roman" w:hAnsi="Times New Roman" w:cs="Times New Roman"/>
          <w:bCs/>
          <w:sz w:val="24"/>
          <w:szCs w:val="24"/>
        </w:rPr>
        <w:t xml:space="preserve"> (</w:t>
      </w:r>
      <w:r w:rsidR="0091146B">
        <w:rPr>
          <w:rFonts w:ascii="Times New Roman" w:hAnsi="Times New Roman" w:cs="Times New Roman"/>
          <w:bCs/>
          <w:sz w:val="24"/>
          <w:szCs w:val="24"/>
        </w:rPr>
        <w:t>quatro</w:t>
      </w:r>
      <w:r w:rsidR="00AB32C3">
        <w:rPr>
          <w:rFonts w:ascii="Times New Roman" w:hAnsi="Times New Roman" w:cs="Times New Roman"/>
          <w:bCs/>
          <w:sz w:val="24"/>
          <w:szCs w:val="24"/>
        </w:rPr>
        <w:t>)</w:t>
      </w:r>
      <w:r w:rsidRPr="00DB3EF8">
        <w:rPr>
          <w:rFonts w:ascii="Times New Roman" w:hAnsi="Times New Roman" w:cs="Times New Roman"/>
          <w:bCs/>
          <w:sz w:val="24"/>
          <w:szCs w:val="24"/>
        </w:rPr>
        <w:t xml:space="preserve"> condicionadores de ar </w:t>
      </w:r>
      <w:r w:rsidR="00AB32C3">
        <w:rPr>
          <w:rFonts w:ascii="Times New Roman" w:hAnsi="Times New Roman" w:cs="Times New Roman"/>
          <w:bCs/>
          <w:sz w:val="24"/>
          <w:szCs w:val="24"/>
        </w:rPr>
        <w:t xml:space="preserve">“Split” </w:t>
      </w:r>
      <w:r w:rsidRPr="00DB3EF8">
        <w:rPr>
          <w:rFonts w:ascii="Times New Roman" w:hAnsi="Times New Roman" w:cs="Times New Roman"/>
          <w:bCs/>
          <w:sz w:val="24"/>
          <w:szCs w:val="24"/>
        </w:rPr>
        <w:t>nas dependências</w:t>
      </w:r>
      <w:r>
        <w:rPr>
          <w:rFonts w:ascii="Times New Roman" w:hAnsi="Times New Roman" w:cs="Times New Roman"/>
          <w:bCs/>
          <w:sz w:val="24"/>
          <w:szCs w:val="24"/>
        </w:rPr>
        <w:t xml:space="preserve"> da Comissão de Avaliação e Mérito</w:t>
      </w:r>
      <w:r w:rsidR="00AB32C3">
        <w:rPr>
          <w:rFonts w:ascii="Times New Roman" w:hAnsi="Times New Roman" w:cs="Times New Roman"/>
          <w:bCs/>
          <w:sz w:val="24"/>
          <w:szCs w:val="24"/>
        </w:rPr>
        <w:t xml:space="preserve"> da B</w:t>
      </w:r>
      <w:r>
        <w:rPr>
          <w:rFonts w:ascii="Times New Roman" w:hAnsi="Times New Roman" w:cs="Times New Roman"/>
          <w:bCs/>
          <w:sz w:val="24"/>
          <w:szCs w:val="24"/>
        </w:rPr>
        <w:t>rigada Militar, localizada na Avenida Teresópolis nº 3648</w:t>
      </w:r>
      <w:r w:rsidR="00AB32C3">
        <w:rPr>
          <w:rFonts w:ascii="Times New Roman" w:hAnsi="Times New Roman" w:cs="Times New Roman"/>
          <w:bCs/>
          <w:sz w:val="24"/>
          <w:szCs w:val="24"/>
        </w:rPr>
        <w:t>, bairro Teresópolis</w:t>
      </w:r>
      <w:r>
        <w:rPr>
          <w:rFonts w:ascii="Times New Roman" w:hAnsi="Times New Roman" w:cs="Times New Roman"/>
          <w:bCs/>
          <w:sz w:val="24"/>
          <w:szCs w:val="24"/>
        </w:rPr>
        <w:t>.</w:t>
      </w:r>
    </w:p>
    <w:p w:rsidR="00DB3EF8" w:rsidRDefault="00DB3EF8" w:rsidP="00DB3EF8">
      <w:pPr>
        <w:spacing w:after="0" w:line="360" w:lineRule="auto"/>
        <w:jc w:val="both"/>
        <w:rPr>
          <w:rFonts w:ascii="Times New Roman" w:hAnsi="Times New Roman" w:cs="Times New Roman"/>
          <w:bCs/>
          <w:sz w:val="24"/>
          <w:szCs w:val="24"/>
        </w:rPr>
      </w:pPr>
    </w:p>
    <w:p w:rsidR="0025170A" w:rsidRDefault="0025170A" w:rsidP="00DB3EF8">
      <w:pPr>
        <w:spacing w:after="0" w:line="360" w:lineRule="auto"/>
        <w:jc w:val="both"/>
        <w:rPr>
          <w:rFonts w:ascii="Times New Roman" w:hAnsi="Times New Roman" w:cs="Times New Roman"/>
          <w:bCs/>
          <w:sz w:val="24"/>
          <w:szCs w:val="24"/>
        </w:rPr>
      </w:pPr>
    </w:p>
    <w:p w:rsidR="00DB3EF8" w:rsidRPr="0025170A" w:rsidRDefault="00DB3EF8" w:rsidP="0025170A">
      <w:pPr>
        <w:pStyle w:val="PargrafodaLista"/>
        <w:numPr>
          <w:ilvl w:val="0"/>
          <w:numId w:val="2"/>
        </w:numPr>
        <w:tabs>
          <w:tab w:val="left" w:pos="284"/>
        </w:tabs>
        <w:spacing w:line="360" w:lineRule="auto"/>
        <w:ind w:left="0" w:firstLine="0"/>
        <w:rPr>
          <w:rFonts w:ascii="Times New Roman" w:hAnsi="Times New Roman" w:cs="Times New Roman"/>
          <w:b/>
          <w:bCs/>
          <w:sz w:val="24"/>
          <w:szCs w:val="24"/>
        </w:rPr>
      </w:pPr>
      <w:r w:rsidRPr="0025170A">
        <w:rPr>
          <w:rFonts w:ascii="Times New Roman" w:hAnsi="Times New Roman" w:cs="Times New Roman"/>
          <w:b/>
          <w:bCs/>
          <w:sz w:val="24"/>
          <w:szCs w:val="24"/>
        </w:rPr>
        <w:t>ESPECIFICAÇÕES TÉCNICAS:</w:t>
      </w:r>
    </w:p>
    <w:p w:rsidR="00AB32C3" w:rsidRPr="00AB32C3" w:rsidRDefault="00AB32C3" w:rsidP="00AB32C3">
      <w:pPr>
        <w:pStyle w:val="PargrafodaLista"/>
        <w:spacing w:line="360" w:lineRule="auto"/>
        <w:ind w:left="720"/>
        <w:rPr>
          <w:rFonts w:ascii="Times New Roman" w:hAnsi="Times New Roman" w:cs="Times New Roman"/>
          <w:b/>
          <w:bCs/>
          <w:sz w:val="24"/>
          <w:szCs w:val="24"/>
        </w:rPr>
      </w:pPr>
    </w:p>
    <w:p w:rsidR="001D5E7C" w:rsidRDefault="00DB3EF8" w:rsidP="00DB3EF8">
      <w:pPr>
        <w:spacing w:after="0" w:line="360" w:lineRule="auto"/>
        <w:jc w:val="both"/>
        <w:rPr>
          <w:rFonts w:ascii="Times New Roman" w:hAnsi="Times New Roman" w:cs="Times New Roman"/>
          <w:bCs/>
          <w:sz w:val="24"/>
          <w:szCs w:val="24"/>
        </w:rPr>
      </w:pPr>
      <w:r>
        <w:rPr>
          <w:rFonts w:ascii="Times New Roman" w:hAnsi="Times New Roman" w:cs="Times New Roman"/>
          <w:b/>
          <w:bCs/>
          <w:sz w:val="24"/>
          <w:szCs w:val="24"/>
        </w:rPr>
        <w:tab/>
      </w:r>
      <w:r w:rsidRPr="00DB3EF8">
        <w:rPr>
          <w:rFonts w:ascii="Times New Roman" w:hAnsi="Times New Roman" w:cs="Times New Roman"/>
          <w:bCs/>
          <w:sz w:val="24"/>
          <w:szCs w:val="24"/>
        </w:rPr>
        <w:t>Equipamentos:</w:t>
      </w:r>
    </w:p>
    <w:p w:rsidR="00AB32C3" w:rsidRPr="001D5E7C" w:rsidRDefault="00AB32C3" w:rsidP="00DB3EF8">
      <w:pPr>
        <w:spacing w:after="0" w:line="360" w:lineRule="auto"/>
        <w:jc w:val="both"/>
        <w:rPr>
          <w:rFonts w:ascii="Times New Roman" w:hAnsi="Times New Roman" w:cs="Times New Roman"/>
          <w:bCs/>
          <w:sz w:val="24"/>
          <w:szCs w:val="24"/>
        </w:rPr>
      </w:pPr>
    </w:p>
    <w:tbl>
      <w:tblPr>
        <w:tblStyle w:val="Tabelacomgrade"/>
        <w:tblW w:w="9322" w:type="dxa"/>
        <w:tblLook w:val="04A0" w:firstRow="1" w:lastRow="0" w:firstColumn="1" w:lastColumn="0" w:noHBand="0" w:noVBand="1"/>
      </w:tblPr>
      <w:tblGrid>
        <w:gridCol w:w="1304"/>
        <w:gridCol w:w="1639"/>
        <w:gridCol w:w="896"/>
        <w:gridCol w:w="1990"/>
        <w:gridCol w:w="3493"/>
      </w:tblGrid>
      <w:tr w:rsidR="00932F9B" w:rsidTr="00C771C5">
        <w:tc>
          <w:tcPr>
            <w:tcW w:w="1304" w:type="dxa"/>
            <w:shd w:val="clear" w:color="auto" w:fill="D9D9D9" w:themeFill="background1" w:themeFillShade="D9"/>
            <w:vAlign w:val="center"/>
          </w:tcPr>
          <w:p w:rsidR="00DB3EF8" w:rsidRDefault="00DB3EF8" w:rsidP="001D5E7C">
            <w:pPr>
              <w:jc w:val="center"/>
              <w:rPr>
                <w:rFonts w:ascii="Times New Roman" w:hAnsi="Times New Roman" w:cs="Times New Roman"/>
                <w:b/>
                <w:bCs/>
                <w:sz w:val="24"/>
                <w:szCs w:val="24"/>
              </w:rPr>
            </w:pPr>
            <w:r>
              <w:rPr>
                <w:rFonts w:ascii="Times New Roman" w:hAnsi="Times New Roman" w:cs="Times New Roman"/>
                <w:b/>
                <w:bCs/>
                <w:sz w:val="24"/>
                <w:szCs w:val="24"/>
              </w:rPr>
              <w:t>Nº</w:t>
            </w:r>
            <w:r w:rsidR="00592472">
              <w:rPr>
                <w:rFonts w:ascii="Times New Roman" w:hAnsi="Times New Roman" w:cs="Times New Roman"/>
                <w:b/>
                <w:bCs/>
                <w:sz w:val="24"/>
                <w:szCs w:val="24"/>
              </w:rPr>
              <w:t xml:space="preserve"> </w:t>
            </w:r>
            <w:r w:rsidR="001D5E7C">
              <w:rPr>
                <w:rFonts w:ascii="Times New Roman" w:hAnsi="Times New Roman" w:cs="Times New Roman"/>
                <w:b/>
                <w:bCs/>
                <w:sz w:val="24"/>
                <w:szCs w:val="24"/>
              </w:rPr>
              <w:t>Pat.</w:t>
            </w:r>
          </w:p>
        </w:tc>
        <w:tc>
          <w:tcPr>
            <w:tcW w:w="1639" w:type="dxa"/>
            <w:shd w:val="clear" w:color="auto" w:fill="D9D9D9" w:themeFill="background1" w:themeFillShade="D9"/>
            <w:vAlign w:val="center"/>
          </w:tcPr>
          <w:p w:rsidR="00DB3EF8" w:rsidRDefault="00DB3EF8" w:rsidP="001D5E7C">
            <w:pPr>
              <w:jc w:val="center"/>
              <w:rPr>
                <w:rFonts w:ascii="Times New Roman" w:hAnsi="Times New Roman" w:cs="Times New Roman"/>
                <w:b/>
                <w:bCs/>
                <w:sz w:val="24"/>
                <w:szCs w:val="24"/>
              </w:rPr>
            </w:pPr>
            <w:r>
              <w:rPr>
                <w:rFonts w:ascii="Times New Roman" w:hAnsi="Times New Roman" w:cs="Times New Roman"/>
                <w:b/>
                <w:bCs/>
                <w:sz w:val="24"/>
                <w:szCs w:val="24"/>
              </w:rPr>
              <w:t>Local da Instalação</w:t>
            </w:r>
          </w:p>
        </w:tc>
        <w:tc>
          <w:tcPr>
            <w:tcW w:w="896" w:type="dxa"/>
            <w:shd w:val="clear" w:color="auto" w:fill="D9D9D9" w:themeFill="background1" w:themeFillShade="D9"/>
            <w:vAlign w:val="center"/>
          </w:tcPr>
          <w:p w:rsidR="00DB3EF8" w:rsidRDefault="00DB3EF8" w:rsidP="001D5E7C">
            <w:pPr>
              <w:jc w:val="center"/>
              <w:rPr>
                <w:rFonts w:ascii="Times New Roman" w:hAnsi="Times New Roman" w:cs="Times New Roman"/>
                <w:b/>
                <w:bCs/>
                <w:sz w:val="24"/>
                <w:szCs w:val="24"/>
              </w:rPr>
            </w:pPr>
            <w:r>
              <w:rPr>
                <w:rFonts w:ascii="Times New Roman" w:hAnsi="Times New Roman" w:cs="Times New Roman"/>
                <w:b/>
                <w:bCs/>
                <w:sz w:val="24"/>
                <w:szCs w:val="24"/>
              </w:rPr>
              <w:t>Marca</w:t>
            </w:r>
          </w:p>
        </w:tc>
        <w:tc>
          <w:tcPr>
            <w:tcW w:w="1990" w:type="dxa"/>
            <w:shd w:val="clear" w:color="auto" w:fill="D9D9D9" w:themeFill="background1" w:themeFillShade="D9"/>
            <w:vAlign w:val="center"/>
          </w:tcPr>
          <w:p w:rsidR="00DB3EF8" w:rsidRDefault="00592472" w:rsidP="001D5E7C">
            <w:pPr>
              <w:jc w:val="center"/>
              <w:rPr>
                <w:rFonts w:ascii="Times New Roman" w:hAnsi="Times New Roman" w:cs="Times New Roman"/>
                <w:b/>
                <w:bCs/>
                <w:sz w:val="24"/>
                <w:szCs w:val="24"/>
              </w:rPr>
            </w:pPr>
            <w:r>
              <w:rPr>
                <w:rFonts w:ascii="Times New Roman" w:hAnsi="Times New Roman" w:cs="Times New Roman"/>
                <w:b/>
                <w:bCs/>
                <w:sz w:val="24"/>
                <w:szCs w:val="24"/>
              </w:rPr>
              <w:t>Descrição (Potê</w:t>
            </w:r>
            <w:r w:rsidR="00DB3EF8">
              <w:rPr>
                <w:rFonts w:ascii="Times New Roman" w:hAnsi="Times New Roman" w:cs="Times New Roman"/>
                <w:b/>
                <w:bCs/>
                <w:sz w:val="24"/>
                <w:szCs w:val="24"/>
              </w:rPr>
              <w:t>ncia/</w:t>
            </w:r>
            <w:proofErr w:type="spellStart"/>
            <w:r w:rsidR="00DB3EF8">
              <w:rPr>
                <w:rFonts w:ascii="Times New Roman" w:hAnsi="Times New Roman" w:cs="Times New Roman"/>
                <w:b/>
                <w:bCs/>
                <w:sz w:val="24"/>
                <w:szCs w:val="24"/>
              </w:rPr>
              <w:t>BTU’s</w:t>
            </w:r>
            <w:proofErr w:type="spellEnd"/>
            <w:r>
              <w:rPr>
                <w:rFonts w:ascii="Times New Roman" w:hAnsi="Times New Roman" w:cs="Times New Roman"/>
                <w:b/>
                <w:bCs/>
                <w:sz w:val="24"/>
                <w:szCs w:val="24"/>
              </w:rPr>
              <w:t>)</w:t>
            </w:r>
          </w:p>
        </w:tc>
        <w:tc>
          <w:tcPr>
            <w:tcW w:w="3493" w:type="dxa"/>
            <w:shd w:val="clear" w:color="auto" w:fill="D9D9D9" w:themeFill="background1" w:themeFillShade="D9"/>
            <w:vAlign w:val="center"/>
          </w:tcPr>
          <w:p w:rsidR="00DB3EF8" w:rsidRDefault="00592472" w:rsidP="001D5E7C">
            <w:pPr>
              <w:jc w:val="center"/>
              <w:rPr>
                <w:rFonts w:ascii="Times New Roman" w:hAnsi="Times New Roman" w:cs="Times New Roman"/>
                <w:b/>
                <w:bCs/>
                <w:sz w:val="24"/>
                <w:szCs w:val="24"/>
              </w:rPr>
            </w:pPr>
            <w:r>
              <w:rPr>
                <w:rFonts w:ascii="Times New Roman" w:hAnsi="Times New Roman" w:cs="Times New Roman"/>
                <w:b/>
                <w:bCs/>
                <w:sz w:val="24"/>
                <w:szCs w:val="24"/>
              </w:rPr>
              <w:t>Descrição de serviço</w:t>
            </w:r>
          </w:p>
        </w:tc>
      </w:tr>
      <w:tr w:rsidR="00932F9B" w:rsidRPr="00932F9B" w:rsidTr="00C771C5">
        <w:tc>
          <w:tcPr>
            <w:tcW w:w="1304" w:type="dxa"/>
            <w:vAlign w:val="center"/>
          </w:tcPr>
          <w:p w:rsidR="00592472" w:rsidRPr="00932F9B" w:rsidRDefault="0010118B" w:rsidP="00932F9B">
            <w:pPr>
              <w:jc w:val="center"/>
              <w:rPr>
                <w:rFonts w:ascii="Times New Roman" w:hAnsi="Times New Roman" w:cs="Times New Roman"/>
                <w:bCs/>
                <w:sz w:val="20"/>
                <w:szCs w:val="20"/>
              </w:rPr>
            </w:pPr>
            <w:r w:rsidRPr="00932F9B">
              <w:rPr>
                <w:rFonts w:ascii="Times New Roman" w:hAnsi="Times New Roman" w:cs="Times New Roman"/>
                <w:bCs/>
                <w:sz w:val="20"/>
                <w:szCs w:val="20"/>
              </w:rPr>
              <w:t>000671889</w:t>
            </w:r>
          </w:p>
        </w:tc>
        <w:tc>
          <w:tcPr>
            <w:tcW w:w="1639" w:type="dxa"/>
            <w:vAlign w:val="center"/>
          </w:tcPr>
          <w:p w:rsidR="00592472" w:rsidRPr="00932F9B" w:rsidRDefault="0010118B" w:rsidP="00932F9B">
            <w:pPr>
              <w:jc w:val="center"/>
              <w:rPr>
                <w:rFonts w:ascii="Times New Roman" w:hAnsi="Times New Roman" w:cs="Times New Roman"/>
                <w:bCs/>
                <w:sz w:val="20"/>
                <w:szCs w:val="20"/>
              </w:rPr>
            </w:pPr>
            <w:r w:rsidRPr="00932F9B">
              <w:rPr>
                <w:rFonts w:ascii="Times New Roman" w:hAnsi="Times New Roman" w:cs="Times New Roman"/>
                <w:bCs/>
                <w:sz w:val="20"/>
                <w:szCs w:val="20"/>
              </w:rPr>
              <w:t>SAMP</w:t>
            </w:r>
          </w:p>
        </w:tc>
        <w:tc>
          <w:tcPr>
            <w:tcW w:w="896" w:type="dxa"/>
            <w:vAlign w:val="center"/>
          </w:tcPr>
          <w:p w:rsidR="00592472" w:rsidRPr="00932F9B" w:rsidRDefault="00932F9B" w:rsidP="00932F9B">
            <w:pPr>
              <w:jc w:val="center"/>
              <w:rPr>
                <w:rFonts w:ascii="Times New Roman" w:hAnsi="Times New Roman" w:cs="Times New Roman"/>
                <w:bCs/>
                <w:sz w:val="20"/>
                <w:szCs w:val="20"/>
              </w:rPr>
            </w:pPr>
            <w:r w:rsidRPr="00932F9B">
              <w:rPr>
                <w:rFonts w:ascii="Times New Roman" w:hAnsi="Times New Roman" w:cs="Times New Roman"/>
                <w:bCs/>
                <w:sz w:val="20"/>
                <w:szCs w:val="20"/>
              </w:rPr>
              <w:t>GREE</w:t>
            </w:r>
          </w:p>
        </w:tc>
        <w:tc>
          <w:tcPr>
            <w:tcW w:w="1990" w:type="dxa"/>
            <w:vAlign w:val="center"/>
          </w:tcPr>
          <w:p w:rsidR="00592472" w:rsidRPr="00932F9B" w:rsidRDefault="00932F9B" w:rsidP="00932F9B">
            <w:pPr>
              <w:jc w:val="center"/>
              <w:rPr>
                <w:rFonts w:ascii="Times New Roman" w:hAnsi="Times New Roman" w:cs="Times New Roman"/>
                <w:bCs/>
                <w:sz w:val="20"/>
                <w:szCs w:val="20"/>
              </w:rPr>
            </w:pPr>
            <w:r w:rsidRPr="00932F9B">
              <w:rPr>
                <w:rFonts w:ascii="Times New Roman" w:hAnsi="Times New Roman" w:cs="Times New Roman"/>
                <w:bCs/>
                <w:sz w:val="20"/>
                <w:szCs w:val="20"/>
              </w:rPr>
              <w:t>1200w/12000BTU/H</w:t>
            </w:r>
          </w:p>
        </w:tc>
        <w:tc>
          <w:tcPr>
            <w:tcW w:w="3493" w:type="dxa"/>
            <w:vAlign w:val="center"/>
          </w:tcPr>
          <w:p w:rsidR="00592472" w:rsidRPr="00932F9B" w:rsidRDefault="0091146B" w:rsidP="007F58B0">
            <w:pPr>
              <w:jc w:val="both"/>
              <w:rPr>
                <w:rFonts w:ascii="Times New Roman" w:hAnsi="Times New Roman" w:cs="Times New Roman"/>
                <w:bCs/>
                <w:sz w:val="20"/>
                <w:szCs w:val="20"/>
              </w:rPr>
            </w:pPr>
            <w:r>
              <w:rPr>
                <w:rFonts w:ascii="Times New Roman" w:hAnsi="Times New Roman" w:cs="Times New Roman"/>
                <w:bCs/>
                <w:sz w:val="20"/>
                <w:szCs w:val="20"/>
              </w:rPr>
              <w:t>Desinstalação da sala da SAMP e</w:t>
            </w:r>
            <w:r w:rsidR="00C771C5">
              <w:rPr>
                <w:rFonts w:ascii="Times New Roman" w:hAnsi="Times New Roman" w:cs="Times New Roman"/>
                <w:bCs/>
                <w:sz w:val="20"/>
                <w:szCs w:val="20"/>
              </w:rPr>
              <w:t xml:space="preserve"> instalaçã</w:t>
            </w:r>
            <w:r w:rsidR="007F58B0">
              <w:rPr>
                <w:rFonts w:ascii="Times New Roman" w:hAnsi="Times New Roman" w:cs="Times New Roman"/>
                <w:bCs/>
                <w:sz w:val="20"/>
                <w:szCs w:val="20"/>
              </w:rPr>
              <w:t>o na sala do Conselho Superior</w:t>
            </w:r>
          </w:p>
        </w:tc>
      </w:tr>
      <w:tr w:rsidR="00932F9B" w:rsidRPr="00932F9B" w:rsidTr="00C771C5">
        <w:tc>
          <w:tcPr>
            <w:tcW w:w="1304" w:type="dxa"/>
            <w:vAlign w:val="center"/>
          </w:tcPr>
          <w:p w:rsidR="00592472" w:rsidRPr="00932F9B" w:rsidRDefault="00932F9B" w:rsidP="00932F9B">
            <w:pPr>
              <w:jc w:val="center"/>
              <w:rPr>
                <w:rFonts w:ascii="Times New Roman" w:hAnsi="Times New Roman" w:cs="Times New Roman"/>
                <w:bCs/>
                <w:sz w:val="20"/>
                <w:szCs w:val="20"/>
              </w:rPr>
            </w:pPr>
            <w:r w:rsidRPr="00932F9B">
              <w:rPr>
                <w:rFonts w:ascii="Times New Roman" w:hAnsi="Times New Roman" w:cs="Times New Roman"/>
                <w:bCs/>
                <w:sz w:val="20"/>
                <w:szCs w:val="20"/>
              </w:rPr>
              <w:t>025752</w:t>
            </w:r>
          </w:p>
        </w:tc>
        <w:tc>
          <w:tcPr>
            <w:tcW w:w="1639" w:type="dxa"/>
            <w:vAlign w:val="center"/>
          </w:tcPr>
          <w:p w:rsidR="00592472" w:rsidRPr="00932F9B" w:rsidRDefault="00932F9B" w:rsidP="0010118B">
            <w:pPr>
              <w:jc w:val="both"/>
              <w:rPr>
                <w:rFonts w:ascii="Times New Roman" w:hAnsi="Times New Roman" w:cs="Times New Roman"/>
                <w:bCs/>
                <w:sz w:val="20"/>
                <w:szCs w:val="20"/>
              </w:rPr>
            </w:pPr>
            <w:r w:rsidRPr="00932F9B">
              <w:rPr>
                <w:rFonts w:ascii="Times New Roman" w:hAnsi="Times New Roman" w:cs="Times New Roman"/>
                <w:bCs/>
                <w:sz w:val="20"/>
                <w:szCs w:val="20"/>
              </w:rPr>
              <w:t>Sala Conselho Superior</w:t>
            </w:r>
          </w:p>
        </w:tc>
        <w:tc>
          <w:tcPr>
            <w:tcW w:w="896" w:type="dxa"/>
            <w:vAlign w:val="center"/>
          </w:tcPr>
          <w:p w:rsidR="00592472" w:rsidRPr="00932F9B" w:rsidRDefault="00932F9B" w:rsidP="00932F9B">
            <w:pPr>
              <w:jc w:val="center"/>
              <w:rPr>
                <w:rFonts w:ascii="Times New Roman" w:hAnsi="Times New Roman" w:cs="Times New Roman"/>
                <w:bCs/>
                <w:sz w:val="20"/>
                <w:szCs w:val="20"/>
              </w:rPr>
            </w:pPr>
            <w:r w:rsidRPr="00932F9B">
              <w:rPr>
                <w:rFonts w:ascii="Times New Roman" w:hAnsi="Times New Roman" w:cs="Times New Roman"/>
                <w:bCs/>
                <w:sz w:val="20"/>
                <w:szCs w:val="20"/>
              </w:rPr>
              <w:t>GREE</w:t>
            </w:r>
          </w:p>
        </w:tc>
        <w:tc>
          <w:tcPr>
            <w:tcW w:w="1990" w:type="dxa"/>
            <w:vAlign w:val="center"/>
          </w:tcPr>
          <w:p w:rsidR="00592472" w:rsidRPr="00932F9B" w:rsidRDefault="00932F9B" w:rsidP="00932F9B">
            <w:pPr>
              <w:jc w:val="center"/>
              <w:rPr>
                <w:rFonts w:ascii="Times New Roman" w:hAnsi="Times New Roman" w:cs="Times New Roman"/>
                <w:bCs/>
                <w:sz w:val="20"/>
                <w:szCs w:val="20"/>
              </w:rPr>
            </w:pPr>
            <w:r w:rsidRPr="00932F9B">
              <w:rPr>
                <w:rFonts w:ascii="Times New Roman" w:hAnsi="Times New Roman" w:cs="Times New Roman"/>
                <w:bCs/>
                <w:sz w:val="20"/>
                <w:szCs w:val="20"/>
              </w:rPr>
              <w:t>36000BTU/H</w:t>
            </w:r>
          </w:p>
        </w:tc>
        <w:tc>
          <w:tcPr>
            <w:tcW w:w="3493" w:type="dxa"/>
            <w:vAlign w:val="center"/>
          </w:tcPr>
          <w:p w:rsidR="00592472" w:rsidRPr="00932F9B" w:rsidRDefault="00C771C5" w:rsidP="0010118B">
            <w:pPr>
              <w:jc w:val="both"/>
              <w:rPr>
                <w:rFonts w:ascii="Times New Roman" w:hAnsi="Times New Roman" w:cs="Times New Roman"/>
                <w:bCs/>
                <w:sz w:val="20"/>
                <w:szCs w:val="20"/>
              </w:rPr>
            </w:pPr>
            <w:r>
              <w:rPr>
                <w:rFonts w:ascii="Times New Roman" w:hAnsi="Times New Roman" w:cs="Times New Roman"/>
                <w:bCs/>
                <w:sz w:val="20"/>
                <w:szCs w:val="20"/>
              </w:rPr>
              <w:t>Desinstalação/não funciona</w:t>
            </w:r>
          </w:p>
        </w:tc>
      </w:tr>
      <w:tr w:rsidR="00932F9B" w:rsidRPr="00932F9B" w:rsidTr="00C771C5">
        <w:tc>
          <w:tcPr>
            <w:tcW w:w="1304" w:type="dxa"/>
            <w:vAlign w:val="center"/>
          </w:tcPr>
          <w:p w:rsidR="00932F9B" w:rsidRPr="00932F9B" w:rsidRDefault="00932F9B" w:rsidP="00932F9B">
            <w:pPr>
              <w:jc w:val="center"/>
              <w:rPr>
                <w:rFonts w:ascii="Times New Roman" w:hAnsi="Times New Roman" w:cs="Times New Roman"/>
                <w:bCs/>
                <w:sz w:val="20"/>
                <w:szCs w:val="20"/>
              </w:rPr>
            </w:pPr>
            <w:r>
              <w:rPr>
                <w:rFonts w:ascii="Times New Roman" w:hAnsi="Times New Roman" w:cs="Times New Roman"/>
                <w:bCs/>
                <w:sz w:val="20"/>
                <w:szCs w:val="20"/>
              </w:rPr>
              <w:t>001</w:t>
            </w:r>
            <w:r w:rsidRPr="00932F9B">
              <w:rPr>
                <w:rFonts w:ascii="Times New Roman" w:hAnsi="Times New Roman" w:cs="Times New Roman"/>
                <w:bCs/>
                <w:sz w:val="20"/>
                <w:szCs w:val="20"/>
              </w:rPr>
              <w:t>743229</w:t>
            </w:r>
          </w:p>
        </w:tc>
        <w:tc>
          <w:tcPr>
            <w:tcW w:w="1639" w:type="dxa"/>
            <w:vAlign w:val="center"/>
          </w:tcPr>
          <w:p w:rsidR="00932F9B" w:rsidRPr="00932F9B" w:rsidRDefault="00932F9B" w:rsidP="00932F9B">
            <w:pPr>
              <w:jc w:val="both"/>
              <w:rPr>
                <w:rFonts w:ascii="Times New Roman" w:hAnsi="Times New Roman" w:cs="Times New Roman"/>
                <w:bCs/>
                <w:sz w:val="20"/>
                <w:szCs w:val="20"/>
              </w:rPr>
            </w:pPr>
            <w:r w:rsidRPr="00932F9B">
              <w:rPr>
                <w:rFonts w:ascii="Times New Roman" w:hAnsi="Times New Roman" w:cs="Times New Roman"/>
                <w:bCs/>
                <w:sz w:val="20"/>
                <w:szCs w:val="20"/>
              </w:rPr>
              <w:t>Sala Conselho Superior</w:t>
            </w:r>
          </w:p>
        </w:tc>
        <w:tc>
          <w:tcPr>
            <w:tcW w:w="896" w:type="dxa"/>
            <w:vAlign w:val="center"/>
          </w:tcPr>
          <w:p w:rsidR="00932F9B" w:rsidRPr="00932F9B" w:rsidRDefault="00932F9B" w:rsidP="00932F9B">
            <w:pPr>
              <w:jc w:val="center"/>
              <w:rPr>
                <w:rFonts w:ascii="Times New Roman" w:hAnsi="Times New Roman" w:cs="Times New Roman"/>
                <w:bCs/>
                <w:sz w:val="20"/>
                <w:szCs w:val="20"/>
              </w:rPr>
            </w:pPr>
            <w:proofErr w:type="spellStart"/>
            <w:r w:rsidRPr="00932F9B">
              <w:rPr>
                <w:rFonts w:ascii="Times New Roman" w:hAnsi="Times New Roman" w:cs="Times New Roman"/>
                <w:bCs/>
                <w:sz w:val="20"/>
                <w:szCs w:val="20"/>
              </w:rPr>
              <w:t>Agratto</w:t>
            </w:r>
            <w:proofErr w:type="spellEnd"/>
          </w:p>
        </w:tc>
        <w:tc>
          <w:tcPr>
            <w:tcW w:w="1990" w:type="dxa"/>
            <w:vAlign w:val="center"/>
          </w:tcPr>
          <w:p w:rsidR="00932F9B" w:rsidRPr="00932F9B" w:rsidRDefault="00932F9B" w:rsidP="00932F9B">
            <w:pPr>
              <w:jc w:val="center"/>
              <w:rPr>
                <w:rFonts w:ascii="Times New Roman" w:hAnsi="Times New Roman" w:cs="Times New Roman"/>
                <w:bCs/>
                <w:sz w:val="20"/>
                <w:szCs w:val="20"/>
              </w:rPr>
            </w:pPr>
            <w:r w:rsidRPr="00932F9B">
              <w:rPr>
                <w:rFonts w:ascii="Times New Roman" w:hAnsi="Times New Roman" w:cs="Times New Roman"/>
                <w:bCs/>
                <w:sz w:val="20"/>
                <w:szCs w:val="20"/>
              </w:rPr>
              <w:t>5100w/18000BTU/H</w:t>
            </w:r>
          </w:p>
        </w:tc>
        <w:tc>
          <w:tcPr>
            <w:tcW w:w="3493" w:type="dxa"/>
            <w:vAlign w:val="center"/>
          </w:tcPr>
          <w:p w:rsidR="00932F9B" w:rsidRPr="00932F9B" w:rsidRDefault="0091146B" w:rsidP="007F58B0">
            <w:pPr>
              <w:jc w:val="both"/>
              <w:rPr>
                <w:rFonts w:ascii="Times New Roman" w:hAnsi="Times New Roman" w:cs="Times New Roman"/>
                <w:bCs/>
                <w:sz w:val="20"/>
                <w:szCs w:val="20"/>
              </w:rPr>
            </w:pPr>
            <w:r>
              <w:rPr>
                <w:rFonts w:ascii="Times New Roman" w:hAnsi="Times New Roman" w:cs="Times New Roman"/>
                <w:bCs/>
                <w:sz w:val="20"/>
                <w:szCs w:val="20"/>
              </w:rPr>
              <w:t>Desinstalação</w:t>
            </w:r>
            <w:r w:rsidR="007F58B0">
              <w:rPr>
                <w:rFonts w:ascii="Times New Roman" w:hAnsi="Times New Roman" w:cs="Times New Roman"/>
                <w:bCs/>
                <w:sz w:val="20"/>
                <w:szCs w:val="20"/>
              </w:rPr>
              <w:t xml:space="preserve"> da sala do Conselho Superior e instalação na sala da SAMP</w:t>
            </w:r>
          </w:p>
        </w:tc>
      </w:tr>
      <w:tr w:rsidR="000013A9" w:rsidRPr="00932F9B" w:rsidTr="00C771C5">
        <w:tc>
          <w:tcPr>
            <w:tcW w:w="1304" w:type="dxa"/>
            <w:vAlign w:val="center"/>
          </w:tcPr>
          <w:p w:rsidR="000013A9" w:rsidRDefault="000013A9" w:rsidP="00932F9B">
            <w:pPr>
              <w:jc w:val="center"/>
              <w:rPr>
                <w:rFonts w:ascii="Times New Roman" w:hAnsi="Times New Roman" w:cs="Times New Roman"/>
                <w:bCs/>
                <w:sz w:val="20"/>
                <w:szCs w:val="20"/>
              </w:rPr>
            </w:pPr>
          </w:p>
        </w:tc>
        <w:tc>
          <w:tcPr>
            <w:tcW w:w="1639" w:type="dxa"/>
            <w:vAlign w:val="center"/>
          </w:tcPr>
          <w:p w:rsidR="000013A9" w:rsidRPr="00932F9B" w:rsidRDefault="000013A9" w:rsidP="00932F9B">
            <w:pPr>
              <w:jc w:val="both"/>
              <w:rPr>
                <w:rFonts w:ascii="Times New Roman" w:hAnsi="Times New Roman" w:cs="Times New Roman"/>
                <w:bCs/>
                <w:sz w:val="20"/>
                <w:szCs w:val="20"/>
              </w:rPr>
            </w:pPr>
            <w:r w:rsidRPr="00932F9B">
              <w:rPr>
                <w:rFonts w:ascii="Times New Roman" w:hAnsi="Times New Roman" w:cs="Times New Roman"/>
                <w:bCs/>
                <w:sz w:val="20"/>
                <w:szCs w:val="20"/>
              </w:rPr>
              <w:t>Sala Conselho Superior</w:t>
            </w:r>
          </w:p>
        </w:tc>
        <w:tc>
          <w:tcPr>
            <w:tcW w:w="896" w:type="dxa"/>
            <w:vAlign w:val="center"/>
          </w:tcPr>
          <w:p w:rsidR="000013A9" w:rsidRPr="00932F9B" w:rsidRDefault="000013A9" w:rsidP="00932F9B">
            <w:pPr>
              <w:jc w:val="center"/>
              <w:rPr>
                <w:rFonts w:ascii="Times New Roman" w:hAnsi="Times New Roman" w:cs="Times New Roman"/>
                <w:bCs/>
                <w:sz w:val="20"/>
                <w:szCs w:val="20"/>
              </w:rPr>
            </w:pPr>
            <w:r>
              <w:rPr>
                <w:rFonts w:ascii="Times New Roman" w:hAnsi="Times New Roman" w:cs="Times New Roman"/>
                <w:bCs/>
                <w:sz w:val="20"/>
                <w:szCs w:val="20"/>
              </w:rPr>
              <w:t>Hitachi</w:t>
            </w:r>
          </w:p>
        </w:tc>
        <w:tc>
          <w:tcPr>
            <w:tcW w:w="1990" w:type="dxa"/>
            <w:vAlign w:val="center"/>
          </w:tcPr>
          <w:p w:rsidR="000013A9" w:rsidRPr="00932F9B" w:rsidRDefault="000013A9" w:rsidP="00932F9B">
            <w:pPr>
              <w:jc w:val="center"/>
              <w:rPr>
                <w:rFonts w:ascii="Times New Roman" w:hAnsi="Times New Roman" w:cs="Times New Roman"/>
                <w:bCs/>
                <w:sz w:val="20"/>
                <w:szCs w:val="20"/>
              </w:rPr>
            </w:pPr>
            <w:r w:rsidRPr="00932F9B">
              <w:rPr>
                <w:rFonts w:ascii="Times New Roman" w:hAnsi="Times New Roman" w:cs="Times New Roman"/>
                <w:bCs/>
                <w:sz w:val="20"/>
                <w:szCs w:val="20"/>
              </w:rPr>
              <w:t>36000BTU/H</w:t>
            </w:r>
          </w:p>
        </w:tc>
        <w:tc>
          <w:tcPr>
            <w:tcW w:w="3493" w:type="dxa"/>
            <w:vAlign w:val="center"/>
          </w:tcPr>
          <w:p w:rsidR="000013A9" w:rsidRDefault="000013A9" w:rsidP="00932F9B">
            <w:pPr>
              <w:jc w:val="both"/>
              <w:rPr>
                <w:rFonts w:ascii="Times New Roman" w:hAnsi="Times New Roman" w:cs="Times New Roman"/>
                <w:bCs/>
                <w:sz w:val="20"/>
                <w:szCs w:val="20"/>
              </w:rPr>
            </w:pPr>
            <w:r>
              <w:rPr>
                <w:rFonts w:ascii="Times New Roman" w:hAnsi="Times New Roman" w:cs="Times New Roman"/>
                <w:bCs/>
                <w:sz w:val="20"/>
                <w:szCs w:val="20"/>
              </w:rPr>
              <w:t>Novo, instalação na sala do Conselho Superior</w:t>
            </w:r>
          </w:p>
        </w:tc>
      </w:tr>
    </w:tbl>
    <w:p w:rsidR="007F58B0" w:rsidRDefault="001D5E7C" w:rsidP="00DB3EF8">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ab/>
      </w:r>
    </w:p>
    <w:p w:rsidR="001D5E7C" w:rsidRDefault="001D5E7C" w:rsidP="007F58B0">
      <w:pPr>
        <w:spacing w:after="0" w:line="360" w:lineRule="auto"/>
        <w:ind w:firstLine="708"/>
        <w:jc w:val="both"/>
        <w:rPr>
          <w:rFonts w:ascii="Times New Roman" w:hAnsi="Times New Roman" w:cs="Times New Roman"/>
          <w:bCs/>
          <w:sz w:val="24"/>
          <w:szCs w:val="24"/>
        </w:rPr>
      </w:pPr>
      <w:r w:rsidRPr="001D5E7C">
        <w:rPr>
          <w:rFonts w:ascii="Times New Roman" w:hAnsi="Times New Roman" w:cs="Times New Roman"/>
          <w:bCs/>
          <w:sz w:val="24"/>
          <w:szCs w:val="24"/>
        </w:rPr>
        <w:t>A empresa vencedora do certame deverá fornecer todos os materiais para executar a manutenção, reposição de gás, substituição de peças, limpeza e higienização dos aparelhos</w:t>
      </w:r>
      <w:r>
        <w:rPr>
          <w:rFonts w:ascii="Times New Roman" w:hAnsi="Times New Roman" w:cs="Times New Roman"/>
          <w:bCs/>
          <w:sz w:val="24"/>
          <w:szCs w:val="24"/>
        </w:rPr>
        <w:t>.</w:t>
      </w:r>
    </w:p>
    <w:p w:rsidR="00AB32C3" w:rsidRDefault="00AB32C3" w:rsidP="00DB3EF8">
      <w:pPr>
        <w:spacing w:after="0" w:line="360" w:lineRule="auto"/>
        <w:jc w:val="both"/>
        <w:rPr>
          <w:rFonts w:ascii="Times New Roman" w:hAnsi="Times New Roman" w:cs="Times New Roman"/>
          <w:bCs/>
          <w:sz w:val="24"/>
          <w:szCs w:val="24"/>
        </w:rPr>
      </w:pPr>
    </w:p>
    <w:p w:rsidR="0025170A" w:rsidRDefault="0025170A" w:rsidP="00DB3EF8">
      <w:pPr>
        <w:spacing w:after="0" w:line="360" w:lineRule="auto"/>
        <w:jc w:val="both"/>
        <w:rPr>
          <w:rFonts w:ascii="Times New Roman" w:hAnsi="Times New Roman" w:cs="Times New Roman"/>
          <w:bCs/>
          <w:sz w:val="24"/>
          <w:szCs w:val="24"/>
        </w:rPr>
      </w:pPr>
    </w:p>
    <w:p w:rsidR="000E7327" w:rsidRPr="00AB32C3" w:rsidRDefault="001D5E7C" w:rsidP="0025170A">
      <w:pPr>
        <w:pStyle w:val="PargrafodaLista"/>
        <w:numPr>
          <w:ilvl w:val="0"/>
          <w:numId w:val="2"/>
        </w:numPr>
        <w:tabs>
          <w:tab w:val="left" w:pos="284"/>
        </w:tabs>
        <w:spacing w:line="360" w:lineRule="auto"/>
        <w:ind w:left="0" w:firstLine="0"/>
        <w:rPr>
          <w:rFonts w:ascii="Times New Roman" w:hAnsi="Times New Roman" w:cs="Times New Roman"/>
          <w:b/>
          <w:bCs/>
          <w:sz w:val="24"/>
          <w:szCs w:val="24"/>
        </w:rPr>
      </w:pPr>
      <w:r w:rsidRPr="00AB32C3">
        <w:rPr>
          <w:rFonts w:ascii="Times New Roman" w:hAnsi="Times New Roman" w:cs="Times New Roman"/>
          <w:b/>
          <w:bCs/>
          <w:sz w:val="24"/>
          <w:szCs w:val="24"/>
        </w:rPr>
        <w:lastRenderedPageBreak/>
        <w:t>VISITAS TÉCNICA:</w:t>
      </w:r>
    </w:p>
    <w:p w:rsidR="00AB32C3" w:rsidRPr="00AB32C3" w:rsidRDefault="00AB32C3" w:rsidP="00AB32C3">
      <w:pPr>
        <w:pStyle w:val="PargrafodaLista"/>
        <w:spacing w:line="360" w:lineRule="auto"/>
        <w:ind w:left="720"/>
        <w:rPr>
          <w:rFonts w:ascii="Times New Roman" w:hAnsi="Times New Roman" w:cs="Times New Roman"/>
          <w:b/>
          <w:bCs/>
          <w:sz w:val="24"/>
          <w:szCs w:val="24"/>
        </w:rPr>
      </w:pPr>
    </w:p>
    <w:p w:rsidR="0025170A" w:rsidRPr="007F58B0" w:rsidRDefault="000E7327" w:rsidP="0025170A">
      <w:pPr>
        <w:spacing w:after="0" w:line="360" w:lineRule="auto"/>
        <w:ind w:firstLine="708"/>
        <w:jc w:val="both"/>
        <w:rPr>
          <w:rFonts w:ascii="Times New Roman" w:hAnsi="Times New Roman" w:cs="Times New Roman"/>
          <w:bCs/>
          <w:sz w:val="24"/>
          <w:szCs w:val="24"/>
        </w:rPr>
      </w:pPr>
      <w:r w:rsidRPr="000E7327">
        <w:rPr>
          <w:rFonts w:ascii="Times New Roman" w:hAnsi="Times New Roman" w:cs="Times New Roman"/>
          <w:bCs/>
          <w:sz w:val="24"/>
          <w:szCs w:val="24"/>
        </w:rPr>
        <w:t xml:space="preserve">A empresa interessada em participar do certame </w:t>
      </w:r>
      <w:r w:rsidR="001C467F">
        <w:rPr>
          <w:rFonts w:ascii="Times New Roman" w:hAnsi="Times New Roman" w:cs="Times New Roman"/>
          <w:bCs/>
          <w:sz w:val="24"/>
          <w:szCs w:val="24"/>
        </w:rPr>
        <w:t>poderá</w:t>
      </w:r>
      <w:r w:rsidRPr="000E7327">
        <w:rPr>
          <w:rFonts w:ascii="Times New Roman" w:hAnsi="Times New Roman" w:cs="Times New Roman"/>
          <w:b/>
          <w:bCs/>
          <w:sz w:val="24"/>
          <w:szCs w:val="24"/>
        </w:rPr>
        <w:t xml:space="preserve"> </w:t>
      </w:r>
      <w:r w:rsidRPr="000E7327">
        <w:rPr>
          <w:rFonts w:ascii="Times New Roman" w:hAnsi="Times New Roman" w:cs="Times New Roman"/>
          <w:bCs/>
          <w:sz w:val="24"/>
          <w:szCs w:val="24"/>
        </w:rPr>
        <w:t xml:space="preserve">visitar as instalações do objeto desta dispensa para tomar conhecimento de </w:t>
      </w:r>
      <w:r w:rsidRPr="000E7327">
        <w:rPr>
          <w:rFonts w:ascii="Times New Roman" w:hAnsi="Times New Roman" w:cs="Times New Roman"/>
          <w:bCs/>
          <w:sz w:val="24"/>
          <w:szCs w:val="24"/>
          <w:u w:val="single"/>
        </w:rPr>
        <w:t>todas as informações e das condições locais para o cumprimento das obrigações</w:t>
      </w:r>
      <w:r w:rsidRPr="000E7327">
        <w:rPr>
          <w:rFonts w:ascii="Times New Roman" w:hAnsi="Times New Roman" w:cs="Times New Roman"/>
          <w:bCs/>
          <w:sz w:val="24"/>
          <w:szCs w:val="24"/>
        </w:rPr>
        <w:t>. A apresentação do atestado de visita técnica deverá ser encaminhada junto com a proposta inicial, caso cont</w:t>
      </w:r>
      <w:bookmarkStart w:id="0" w:name="_GoBack"/>
      <w:bookmarkEnd w:id="0"/>
      <w:r w:rsidRPr="000E7327">
        <w:rPr>
          <w:rFonts w:ascii="Times New Roman" w:hAnsi="Times New Roman" w:cs="Times New Roman"/>
          <w:bCs/>
          <w:sz w:val="24"/>
          <w:szCs w:val="24"/>
        </w:rPr>
        <w:t xml:space="preserve">rário, </w:t>
      </w:r>
      <w:r w:rsidRPr="000E7327">
        <w:rPr>
          <w:rFonts w:ascii="Times New Roman" w:hAnsi="Times New Roman" w:cs="Times New Roman"/>
          <w:b/>
          <w:bCs/>
          <w:sz w:val="24"/>
          <w:szCs w:val="24"/>
        </w:rPr>
        <w:t>a não apresentação do referido documento desclassificará o licitante</w:t>
      </w:r>
      <w:r w:rsidRPr="000E7327">
        <w:rPr>
          <w:rFonts w:ascii="Times New Roman" w:hAnsi="Times New Roman" w:cs="Times New Roman"/>
          <w:bCs/>
          <w:sz w:val="24"/>
          <w:szCs w:val="24"/>
        </w:rPr>
        <w:t xml:space="preserve">. A visita técnica poderá ser agendada até um dia antes do </w:t>
      </w:r>
      <w:r w:rsidRPr="007F58B0">
        <w:rPr>
          <w:rFonts w:ascii="Times New Roman" w:hAnsi="Times New Roman" w:cs="Times New Roman"/>
          <w:bCs/>
          <w:sz w:val="24"/>
          <w:szCs w:val="24"/>
        </w:rPr>
        <w:t xml:space="preserve">certame, de segunda a sexta-feira, das 8h às 17h, pelo telefone (51) 3288-4453 e 98594-9214, </w:t>
      </w:r>
      <w:proofErr w:type="spellStart"/>
      <w:r w:rsidR="001A231C">
        <w:rPr>
          <w:rFonts w:ascii="Times New Roman" w:hAnsi="Times New Roman" w:cs="Times New Roman"/>
          <w:bCs/>
          <w:sz w:val="24"/>
          <w:szCs w:val="24"/>
        </w:rPr>
        <w:t>Ten</w:t>
      </w:r>
      <w:proofErr w:type="spellEnd"/>
      <w:r w:rsidR="001A231C">
        <w:rPr>
          <w:rFonts w:ascii="Times New Roman" w:hAnsi="Times New Roman" w:cs="Times New Roman"/>
          <w:bCs/>
          <w:sz w:val="24"/>
          <w:szCs w:val="24"/>
        </w:rPr>
        <w:t xml:space="preserve"> LUIS ANDRÉ ou </w:t>
      </w:r>
      <w:proofErr w:type="spellStart"/>
      <w:r w:rsidRPr="007F58B0">
        <w:rPr>
          <w:rFonts w:ascii="Times New Roman" w:hAnsi="Times New Roman" w:cs="Times New Roman"/>
          <w:bCs/>
          <w:sz w:val="24"/>
          <w:szCs w:val="24"/>
        </w:rPr>
        <w:t>Sd</w:t>
      </w:r>
      <w:proofErr w:type="spellEnd"/>
      <w:r w:rsidRPr="007F58B0">
        <w:rPr>
          <w:rFonts w:ascii="Times New Roman" w:hAnsi="Times New Roman" w:cs="Times New Roman"/>
          <w:bCs/>
          <w:sz w:val="24"/>
          <w:szCs w:val="24"/>
        </w:rPr>
        <w:t xml:space="preserve"> PAULO, ao</w:t>
      </w:r>
      <w:r w:rsidR="0052397D">
        <w:rPr>
          <w:rFonts w:ascii="Times New Roman" w:hAnsi="Times New Roman" w:cs="Times New Roman"/>
          <w:bCs/>
          <w:sz w:val="24"/>
          <w:szCs w:val="24"/>
        </w:rPr>
        <w:t>s quais caberão</w:t>
      </w:r>
      <w:r w:rsidRPr="007F58B0">
        <w:rPr>
          <w:rFonts w:ascii="Times New Roman" w:hAnsi="Times New Roman" w:cs="Times New Roman"/>
          <w:bCs/>
          <w:sz w:val="24"/>
          <w:szCs w:val="24"/>
        </w:rPr>
        <w:t xml:space="preserve"> a emissão do referido atestado logo após a finalização da visita.</w:t>
      </w:r>
    </w:p>
    <w:p w:rsidR="0025170A" w:rsidRDefault="0025170A" w:rsidP="0025170A">
      <w:pPr>
        <w:spacing w:after="0" w:line="360" w:lineRule="auto"/>
        <w:jc w:val="both"/>
        <w:rPr>
          <w:rFonts w:ascii="Times New Roman" w:hAnsi="Times New Roman" w:cs="Times New Roman"/>
          <w:bCs/>
          <w:sz w:val="24"/>
          <w:szCs w:val="24"/>
        </w:rPr>
      </w:pPr>
    </w:p>
    <w:p w:rsidR="0025170A" w:rsidRDefault="0025170A" w:rsidP="0025170A">
      <w:pPr>
        <w:spacing w:after="0" w:line="360" w:lineRule="auto"/>
        <w:jc w:val="both"/>
        <w:rPr>
          <w:rFonts w:ascii="Times New Roman" w:hAnsi="Times New Roman" w:cs="Times New Roman"/>
          <w:bCs/>
          <w:sz w:val="24"/>
          <w:szCs w:val="24"/>
        </w:rPr>
      </w:pPr>
    </w:p>
    <w:p w:rsidR="0025170A" w:rsidRDefault="0025170A" w:rsidP="0025170A">
      <w:pPr>
        <w:tabs>
          <w:tab w:val="left" w:pos="284"/>
        </w:tabs>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4. </w:t>
      </w:r>
      <w:r w:rsidRPr="0025170A">
        <w:rPr>
          <w:rFonts w:ascii="Times New Roman" w:hAnsi="Times New Roman" w:cs="Times New Roman"/>
          <w:b/>
          <w:bCs/>
          <w:sz w:val="24"/>
          <w:szCs w:val="24"/>
        </w:rPr>
        <w:t>RESPONSÁVEL PELA FISCALIZAÇÃO DO SERVIÇO:</w:t>
      </w:r>
    </w:p>
    <w:p w:rsidR="0025170A" w:rsidRDefault="0025170A" w:rsidP="0025170A">
      <w:pPr>
        <w:tabs>
          <w:tab w:val="left" w:pos="284"/>
        </w:tabs>
        <w:spacing w:after="0" w:line="360" w:lineRule="auto"/>
        <w:jc w:val="both"/>
        <w:rPr>
          <w:rFonts w:ascii="Times New Roman" w:hAnsi="Times New Roman" w:cs="Times New Roman"/>
          <w:bCs/>
          <w:sz w:val="24"/>
          <w:szCs w:val="24"/>
        </w:rPr>
      </w:pPr>
    </w:p>
    <w:p w:rsidR="0025170A" w:rsidRPr="007F58B0" w:rsidRDefault="0025170A" w:rsidP="007F58B0">
      <w:pPr>
        <w:tabs>
          <w:tab w:val="left" w:pos="284"/>
        </w:tabs>
        <w:spacing w:after="0" w:line="360" w:lineRule="auto"/>
        <w:ind w:firstLine="709"/>
        <w:jc w:val="both"/>
        <w:rPr>
          <w:rFonts w:ascii="Times New Roman" w:hAnsi="Times New Roman" w:cs="Times New Roman"/>
          <w:bCs/>
          <w:sz w:val="24"/>
          <w:szCs w:val="24"/>
        </w:rPr>
      </w:pPr>
      <w:r w:rsidRPr="007F58B0">
        <w:rPr>
          <w:rFonts w:ascii="Times New Roman" w:hAnsi="Times New Roman" w:cs="Times New Roman"/>
          <w:bCs/>
          <w:sz w:val="24"/>
          <w:szCs w:val="24"/>
        </w:rPr>
        <w:t xml:space="preserve">Responsável: 1º Tem PME LUIS ANDRÉ SOARES MACHADO, analista da SAMP. Telefone (51) </w:t>
      </w:r>
      <w:r w:rsidR="007F58B0" w:rsidRPr="007F58B0">
        <w:rPr>
          <w:rFonts w:ascii="Times New Roman" w:hAnsi="Times New Roman" w:cs="Times New Roman"/>
          <w:bCs/>
          <w:sz w:val="24"/>
          <w:szCs w:val="24"/>
        </w:rPr>
        <w:t>3288 4453</w:t>
      </w:r>
      <w:r w:rsidRPr="007F58B0">
        <w:rPr>
          <w:rFonts w:ascii="Times New Roman" w:hAnsi="Times New Roman" w:cs="Times New Roman"/>
          <w:bCs/>
          <w:sz w:val="24"/>
          <w:szCs w:val="24"/>
        </w:rPr>
        <w:t xml:space="preserve"> E-mail: samp@bm.rs.gov.br</w:t>
      </w:r>
    </w:p>
    <w:p w:rsidR="0025170A" w:rsidRDefault="0025170A" w:rsidP="00DB3EF8">
      <w:pPr>
        <w:spacing w:after="0" w:line="360" w:lineRule="auto"/>
        <w:jc w:val="both"/>
        <w:rPr>
          <w:rFonts w:ascii="Times New Roman" w:hAnsi="Times New Roman" w:cs="Times New Roman"/>
          <w:bCs/>
          <w:color w:val="FF0000"/>
          <w:sz w:val="24"/>
          <w:szCs w:val="24"/>
        </w:rPr>
      </w:pPr>
    </w:p>
    <w:p w:rsidR="00544835" w:rsidRPr="0025170A" w:rsidRDefault="00544835" w:rsidP="0025170A">
      <w:pPr>
        <w:pStyle w:val="PargrafodaLista"/>
        <w:numPr>
          <w:ilvl w:val="0"/>
          <w:numId w:val="3"/>
        </w:numPr>
        <w:tabs>
          <w:tab w:val="left" w:pos="284"/>
        </w:tabs>
        <w:spacing w:line="360" w:lineRule="auto"/>
        <w:ind w:left="0" w:firstLine="0"/>
        <w:rPr>
          <w:rFonts w:ascii="Times New Roman" w:hAnsi="Times New Roman" w:cs="Times New Roman"/>
          <w:b/>
          <w:bCs/>
          <w:sz w:val="24"/>
          <w:szCs w:val="24"/>
        </w:rPr>
      </w:pPr>
      <w:r w:rsidRPr="0025170A">
        <w:rPr>
          <w:rFonts w:ascii="Times New Roman" w:hAnsi="Times New Roman" w:cs="Times New Roman"/>
          <w:b/>
          <w:bCs/>
          <w:sz w:val="24"/>
          <w:szCs w:val="24"/>
        </w:rPr>
        <w:t>LOCAL E CONDIÇÕES DE ENTREGA OU EXECUÇÃO:</w:t>
      </w:r>
    </w:p>
    <w:p w:rsidR="00AB32C3" w:rsidRPr="00AB32C3" w:rsidRDefault="00AB32C3" w:rsidP="00AB32C3">
      <w:pPr>
        <w:pStyle w:val="PargrafodaLista"/>
        <w:spacing w:line="360" w:lineRule="auto"/>
        <w:ind w:left="720"/>
        <w:rPr>
          <w:rFonts w:ascii="Times New Roman" w:hAnsi="Times New Roman" w:cs="Times New Roman"/>
          <w:b/>
          <w:bCs/>
          <w:sz w:val="24"/>
          <w:szCs w:val="24"/>
        </w:rPr>
      </w:pPr>
    </w:p>
    <w:p w:rsidR="0025170A" w:rsidRDefault="000E7327" w:rsidP="00395645">
      <w:pPr>
        <w:spacing w:after="0" w:line="360" w:lineRule="auto"/>
        <w:ind w:firstLine="708"/>
        <w:jc w:val="both"/>
        <w:rPr>
          <w:rFonts w:ascii="Times New Roman" w:hAnsi="Times New Roman" w:cs="Times New Roman"/>
          <w:bCs/>
          <w:sz w:val="24"/>
          <w:szCs w:val="24"/>
        </w:rPr>
      </w:pPr>
      <w:r w:rsidRPr="000E7327">
        <w:rPr>
          <w:rFonts w:ascii="Times New Roman" w:hAnsi="Times New Roman" w:cs="Times New Roman"/>
          <w:bCs/>
          <w:sz w:val="24"/>
          <w:szCs w:val="24"/>
        </w:rPr>
        <w:t>Os se</w:t>
      </w:r>
      <w:r>
        <w:rPr>
          <w:rFonts w:ascii="Times New Roman" w:hAnsi="Times New Roman" w:cs="Times New Roman"/>
          <w:bCs/>
          <w:sz w:val="24"/>
          <w:szCs w:val="24"/>
        </w:rPr>
        <w:t>rviços deverão ser realizados na</w:t>
      </w:r>
      <w:r w:rsidRPr="000E7327">
        <w:rPr>
          <w:rFonts w:ascii="Times New Roman" w:hAnsi="Times New Roman" w:cs="Times New Roman"/>
          <w:bCs/>
          <w:sz w:val="24"/>
          <w:szCs w:val="24"/>
        </w:rPr>
        <w:t xml:space="preserve"> Comissão de Avaliação e Mérito da brigada Militar, localizada na Avenida Teresópolis nº 3648, </w:t>
      </w:r>
      <w:r>
        <w:rPr>
          <w:rFonts w:ascii="Times New Roman" w:hAnsi="Times New Roman" w:cs="Times New Roman"/>
          <w:bCs/>
          <w:sz w:val="24"/>
          <w:szCs w:val="24"/>
        </w:rPr>
        <w:t>Porto Alegre /RS, CEP: 90.870-000</w:t>
      </w:r>
      <w:r w:rsidRPr="000E7327">
        <w:rPr>
          <w:rFonts w:ascii="Times New Roman" w:hAnsi="Times New Roman" w:cs="Times New Roman"/>
          <w:bCs/>
          <w:sz w:val="24"/>
          <w:szCs w:val="24"/>
        </w:rPr>
        <w:t>, sendo ajustados os honorários de execução junto à administração do local, respeitando o horário comercial. O uso de equipamentos de segurança é obrigatório e deverão atender aos preceitos da ABNT que regem o assunto. A contratada deverá apresentar antes do início da instalação dos aparelhos</w:t>
      </w:r>
      <w:r>
        <w:rPr>
          <w:rFonts w:ascii="Times New Roman" w:hAnsi="Times New Roman" w:cs="Times New Roman"/>
          <w:bCs/>
          <w:sz w:val="24"/>
          <w:szCs w:val="24"/>
        </w:rPr>
        <w:t>,</w:t>
      </w:r>
      <w:r w:rsidRPr="000E7327">
        <w:rPr>
          <w:rFonts w:ascii="Times New Roman" w:hAnsi="Times New Roman" w:cs="Times New Roman"/>
          <w:bCs/>
          <w:sz w:val="24"/>
          <w:szCs w:val="24"/>
        </w:rPr>
        <w:t xml:space="preserve"> a relação dos funcionários devidamente identificados (nome e documento de identidade) que irão executar os serviços. A prestação do serviço deverá </w:t>
      </w:r>
      <w:r w:rsidR="0025170A">
        <w:rPr>
          <w:rFonts w:ascii="Times New Roman" w:hAnsi="Times New Roman" w:cs="Times New Roman"/>
          <w:bCs/>
          <w:sz w:val="24"/>
          <w:szCs w:val="24"/>
        </w:rPr>
        <w:t>ser realizada de forma integral.</w:t>
      </w:r>
    </w:p>
    <w:p w:rsidR="007F58B0" w:rsidRDefault="007F58B0" w:rsidP="00395645">
      <w:pPr>
        <w:spacing w:after="0" w:line="360" w:lineRule="auto"/>
        <w:ind w:firstLine="708"/>
        <w:jc w:val="both"/>
        <w:rPr>
          <w:rFonts w:ascii="Times New Roman" w:hAnsi="Times New Roman" w:cs="Times New Roman"/>
          <w:bCs/>
          <w:sz w:val="24"/>
          <w:szCs w:val="24"/>
        </w:rPr>
      </w:pPr>
    </w:p>
    <w:p w:rsidR="007F58B0" w:rsidRPr="00395645" w:rsidRDefault="007F58B0" w:rsidP="00395645">
      <w:pPr>
        <w:spacing w:after="0" w:line="360" w:lineRule="auto"/>
        <w:ind w:firstLine="708"/>
        <w:jc w:val="both"/>
        <w:rPr>
          <w:rFonts w:ascii="Times New Roman" w:hAnsi="Times New Roman" w:cs="Times New Roman"/>
          <w:bCs/>
          <w:sz w:val="24"/>
          <w:szCs w:val="24"/>
        </w:rPr>
      </w:pPr>
    </w:p>
    <w:p w:rsidR="000E7327" w:rsidRPr="00AB32C3" w:rsidRDefault="000E7327" w:rsidP="0025170A">
      <w:pPr>
        <w:pStyle w:val="PargrafodaLista"/>
        <w:numPr>
          <w:ilvl w:val="0"/>
          <w:numId w:val="3"/>
        </w:numPr>
        <w:tabs>
          <w:tab w:val="left" w:pos="284"/>
        </w:tabs>
        <w:spacing w:line="360" w:lineRule="auto"/>
        <w:ind w:left="0" w:firstLine="0"/>
        <w:rPr>
          <w:rFonts w:ascii="Times New Roman" w:hAnsi="Times New Roman" w:cs="Times New Roman"/>
          <w:b/>
          <w:bCs/>
          <w:sz w:val="24"/>
          <w:szCs w:val="24"/>
        </w:rPr>
      </w:pPr>
      <w:r w:rsidRPr="00AB32C3">
        <w:rPr>
          <w:rFonts w:ascii="Times New Roman" w:hAnsi="Times New Roman" w:cs="Times New Roman"/>
          <w:b/>
          <w:bCs/>
          <w:sz w:val="24"/>
          <w:szCs w:val="24"/>
        </w:rPr>
        <w:t>PRAZO E CONDIÇÕES DE GARANTIA:</w:t>
      </w:r>
    </w:p>
    <w:p w:rsidR="00AB32C3" w:rsidRPr="00AB32C3" w:rsidRDefault="00AB32C3" w:rsidP="00AB32C3">
      <w:pPr>
        <w:pStyle w:val="PargrafodaLista"/>
        <w:spacing w:line="360" w:lineRule="auto"/>
        <w:ind w:left="720"/>
        <w:rPr>
          <w:rFonts w:ascii="Times New Roman" w:hAnsi="Times New Roman" w:cs="Times New Roman"/>
          <w:b/>
          <w:bCs/>
          <w:sz w:val="24"/>
          <w:szCs w:val="24"/>
        </w:rPr>
      </w:pPr>
    </w:p>
    <w:p w:rsidR="00544835" w:rsidRPr="000E7327" w:rsidRDefault="000E7327" w:rsidP="000E7327">
      <w:pPr>
        <w:spacing w:after="0" w:line="360" w:lineRule="auto"/>
        <w:ind w:firstLine="708"/>
        <w:jc w:val="both"/>
        <w:rPr>
          <w:rFonts w:ascii="Times New Roman" w:hAnsi="Times New Roman" w:cs="Times New Roman"/>
          <w:bCs/>
          <w:sz w:val="24"/>
          <w:szCs w:val="24"/>
        </w:rPr>
      </w:pPr>
      <w:r w:rsidRPr="000E7327">
        <w:rPr>
          <w:rFonts w:ascii="Times New Roman" w:hAnsi="Times New Roman" w:cs="Times New Roman"/>
          <w:bCs/>
          <w:sz w:val="24"/>
          <w:szCs w:val="24"/>
        </w:rPr>
        <w:t xml:space="preserve">A empresa vencedora deverá atentar para as condições de garantia, onde a mesma se obriga a instalar reparar, corrigir, remover ou substituir, as suas expensas, no total ou em parte, as peças ou unidades que venham a apresentar vícios, defeitos ou </w:t>
      </w:r>
      <w:r w:rsidRPr="000E7327">
        <w:rPr>
          <w:rFonts w:ascii="Times New Roman" w:hAnsi="Times New Roman" w:cs="Times New Roman"/>
          <w:bCs/>
          <w:sz w:val="24"/>
          <w:szCs w:val="24"/>
        </w:rPr>
        <w:lastRenderedPageBreak/>
        <w:t>incorreções resultantes da execução, como assistência para qualquer eventualidade que ocorra, necessitando de reparos, sem qualquer ônus, no período de 90 (noventa) dias de garantia pela prestação do serviço, conforme trata a Lei n° 8.078/90. A contagem deste prazo tem início a partir da entrega efetiva do produto ou término da execução do serviço. No caso de vício ocul</w:t>
      </w:r>
      <w:r>
        <w:rPr>
          <w:rFonts w:ascii="Times New Roman" w:hAnsi="Times New Roman" w:cs="Times New Roman"/>
          <w:bCs/>
          <w:sz w:val="24"/>
          <w:szCs w:val="24"/>
        </w:rPr>
        <w:t>to, a contagem do prazo se inicia</w:t>
      </w:r>
      <w:r w:rsidRPr="000E7327">
        <w:rPr>
          <w:rFonts w:ascii="Times New Roman" w:hAnsi="Times New Roman" w:cs="Times New Roman"/>
          <w:bCs/>
          <w:sz w:val="24"/>
          <w:szCs w:val="24"/>
        </w:rPr>
        <w:t xml:space="preserve"> no momento em que ficar evidente.</w:t>
      </w:r>
    </w:p>
    <w:p w:rsidR="00F31F12" w:rsidRDefault="00F31F12" w:rsidP="00FD3772">
      <w:pPr>
        <w:spacing w:after="0" w:line="360" w:lineRule="auto"/>
        <w:rPr>
          <w:rFonts w:ascii="Times New Roman" w:hAnsi="Times New Roman" w:cs="Times New Roman"/>
          <w:sz w:val="24"/>
          <w:szCs w:val="24"/>
        </w:rPr>
      </w:pPr>
    </w:p>
    <w:p w:rsidR="00800816" w:rsidRPr="007C51BA" w:rsidRDefault="00800816" w:rsidP="00FD3772">
      <w:pPr>
        <w:spacing w:after="0" w:line="360" w:lineRule="auto"/>
        <w:rPr>
          <w:rFonts w:ascii="Times New Roman" w:hAnsi="Times New Roman" w:cs="Times New Roman"/>
          <w:sz w:val="24"/>
          <w:szCs w:val="24"/>
        </w:rPr>
      </w:pPr>
    </w:p>
    <w:p w:rsidR="00F6383D" w:rsidRDefault="007F58B0" w:rsidP="00AB32C3">
      <w:pPr>
        <w:tabs>
          <w:tab w:val="left" w:pos="-142"/>
        </w:tabs>
        <w:spacing w:after="0" w:line="360" w:lineRule="auto"/>
        <w:ind w:left="-284"/>
        <w:jc w:val="right"/>
        <w:rPr>
          <w:rFonts w:ascii="Times New Roman" w:hAnsi="Times New Roman" w:cs="Times New Roman"/>
          <w:sz w:val="24"/>
          <w:szCs w:val="24"/>
        </w:rPr>
      </w:pPr>
      <w:r>
        <w:rPr>
          <w:rFonts w:ascii="Times New Roman" w:hAnsi="Times New Roman" w:cs="Times New Roman"/>
          <w:sz w:val="24"/>
          <w:szCs w:val="24"/>
        </w:rPr>
        <w:t>Porto Alegre, 18</w:t>
      </w:r>
      <w:r w:rsidR="003C1FEB">
        <w:rPr>
          <w:rFonts w:ascii="Times New Roman" w:hAnsi="Times New Roman" w:cs="Times New Roman"/>
          <w:sz w:val="24"/>
          <w:szCs w:val="24"/>
        </w:rPr>
        <w:t xml:space="preserve"> de </w:t>
      </w:r>
      <w:r>
        <w:rPr>
          <w:rFonts w:ascii="Times New Roman" w:hAnsi="Times New Roman" w:cs="Times New Roman"/>
          <w:sz w:val="24"/>
          <w:szCs w:val="24"/>
        </w:rPr>
        <w:t>março</w:t>
      </w:r>
      <w:r w:rsidR="003C1FEB">
        <w:rPr>
          <w:rFonts w:ascii="Times New Roman" w:hAnsi="Times New Roman" w:cs="Times New Roman"/>
          <w:sz w:val="24"/>
          <w:szCs w:val="24"/>
        </w:rPr>
        <w:t xml:space="preserve"> de 2025</w:t>
      </w:r>
      <w:r w:rsidR="0017275B" w:rsidRPr="007C51BA">
        <w:rPr>
          <w:rFonts w:ascii="Times New Roman" w:hAnsi="Times New Roman" w:cs="Times New Roman"/>
          <w:sz w:val="24"/>
          <w:szCs w:val="24"/>
        </w:rPr>
        <w:t>.</w:t>
      </w:r>
    </w:p>
    <w:p w:rsidR="00F6383D" w:rsidRDefault="00F6383D" w:rsidP="00F31F12">
      <w:pPr>
        <w:tabs>
          <w:tab w:val="left" w:pos="-142"/>
        </w:tabs>
        <w:spacing w:after="0" w:line="360" w:lineRule="auto"/>
        <w:ind w:left="-284"/>
        <w:jc w:val="right"/>
        <w:rPr>
          <w:rFonts w:ascii="Times New Roman" w:hAnsi="Times New Roman" w:cs="Times New Roman"/>
          <w:sz w:val="24"/>
          <w:szCs w:val="24"/>
        </w:rPr>
      </w:pPr>
    </w:p>
    <w:p w:rsidR="0025170A" w:rsidRDefault="0025170A" w:rsidP="00F31F12">
      <w:pPr>
        <w:tabs>
          <w:tab w:val="left" w:pos="-142"/>
        </w:tabs>
        <w:spacing w:after="0" w:line="360" w:lineRule="auto"/>
        <w:ind w:left="-284"/>
        <w:jc w:val="right"/>
        <w:rPr>
          <w:rFonts w:ascii="Times New Roman" w:hAnsi="Times New Roman" w:cs="Times New Roman"/>
          <w:sz w:val="24"/>
          <w:szCs w:val="24"/>
        </w:rPr>
      </w:pPr>
    </w:p>
    <w:p w:rsidR="0025170A" w:rsidRPr="007C51BA" w:rsidRDefault="0025170A" w:rsidP="00F31F12">
      <w:pPr>
        <w:tabs>
          <w:tab w:val="left" w:pos="-142"/>
        </w:tabs>
        <w:spacing w:after="0" w:line="360" w:lineRule="auto"/>
        <w:ind w:left="-284"/>
        <w:jc w:val="right"/>
        <w:rPr>
          <w:rFonts w:ascii="Times New Roman" w:hAnsi="Times New Roman" w:cs="Times New Roman"/>
          <w:sz w:val="24"/>
          <w:szCs w:val="24"/>
        </w:rPr>
      </w:pPr>
    </w:p>
    <w:p w:rsidR="00F6383D" w:rsidRPr="00F6383D" w:rsidRDefault="00F6383D" w:rsidP="00F6383D">
      <w:pPr>
        <w:suppressAutoHyphens w:val="0"/>
        <w:spacing w:after="0" w:line="360" w:lineRule="auto"/>
        <w:jc w:val="center"/>
        <w:rPr>
          <w:rFonts w:ascii="Times New Roman" w:eastAsia="Times New Roman" w:hAnsi="Times New Roman" w:cs="Times New Roman"/>
          <w:b/>
          <w:sz w:val="24"/>
          <w:szCs w:val="24"/>
          <w:lang w:eastAsia="pt-BR"/>
        </w:rPr>
      </w:pPr>
      <w:r w:rsidRPr="00F6383D">
        <w:rPr>
          <w:rFonts w:ascii="Times New Roman" w:eastAsia="Times New Roman" w:hAnsi="Times New Roman" w:cs="Times New Roman"/>
          <w:b/>
          <w:sz w:val="24"/>
          <w:szCs w:val="24"/>
          <w:lang w:eastAsia="pt-BR"/>
        </w:rPr>
        <w:t xml:space="preserve">THIAGO BOROWSKI HANSEN - </w:t>
      </w:r>
      <w:proofErr w:type="spellStart"/>
      <w:r w:rsidRPr="00F6383D">
        <w:rPr>
          <w:rFonts w:ascii="Times New Roman" w:eastAsia="Times New Roman" w:hAnsi="Times New Roman" w:cs="Times New Roman"/>
          <w:b/>
          <w:sz w:val="24"/>
          <w:szCs w:val="24"/>
          <w:lang w:eastAsia="pt-BR"/>
        </w:rPr>
        <w:t>Ten</w:t>
      </w:r>
      <w:proofErr w:type="spellEnd"/>
      <w:r w:rsidRPr="00F6383D">
        <w:rPr>
          <w:rFonts w:ascii="Times New Roman" w:eastAsia="Times New Roman" w:hAnsi="Times New Roman" w:cs="Times New Roman"/>
          <w:b/>
          <w:sz w:val="24"/>
          <w:szCs w:val="24"/>
          <w:lang w:eastAsia="pt-BR"/>
        </w:rPr>
        <w:t xml:space="preserve"> </w:t>
      </w:r>
      <w:proofErr w:type="spellStart"/>
      <w:r w:rsidRPr="00F6383D">
        <w:rPr>
          <w:rFonts w:ascii="Times New Roman" w:eastAsia="Times New Roman" w:hAnsi="Times New Roman" w:cs="Times New Roman"/>
          <w:b/>
          <w:sz w:val="24"/>
          <w:szCs w:val="24"/>
          <w:lang w:eastAsia="pt-BR"/>
        </w:rPr>
        <w:t>Cel</w:t>
      </w:r>
      <w:proofErr w:type="spellEnd"/>
      <w:r w:rsidRPr="00F6383D">
        <w:rPr>
          <w:rFonts w:ascii="Times New Roman" w:eastAsia="Times New Roman" w:hAnsi="Times New Roman" w:cs="Times New Roman"/>
          <w:b/>
          <w:sz w:val="24"/>
          <w:szCs w:val="24"/>
          <w:lang w:eastAsia="pt-BR"/>
        </w:rPr>
        <w:t xml:space="preserve"> </w:t>
      </w:r>
      <w:r w:rsidR="0025170A">
        <w:rPr>
          <w:rFonts w:ascii="Times New Roman" w:eastAsia="Times New Roman" w:hAnsi="Times New Roman" w:cs="Times New Roman"/>
          <w:b/>
          <w:sz w:val="24"/>
          <w:szCs w:val="24"/>
          <w:lang w:eastAsia="pt-BR"/>
        </w:rPr>
        <w:t>PM</w:t>
      </w:r>
    </w:p>
    <w:p w:rsidR="00D2557A" w:rsidRPr="00800816" w:rsidRDefault="00F6383D" w:rsidP="00800816">
      <w:pPr>
        <w:suppressAutoHyphens w:val="0"/>
        <w:spacing w:after="0" w:line="360" w:lineRule="auto"/>
        <w:jc w:val="center"/>
        <w:rPr>
          <w:rFonts w:ascii="Times New Roman" w:eastAsia="Times New Roman" w:hAnsi="Times New Roman" w:cs="Times New Roman"/>
          <w:b/>
          <w:sz w:val="24"/>
          <w:szCs w:val="24"/>
          <w:lang w:eastAsia="pt-BR"/>
        </w:rPr>
      </w:pPr>
      <w:r w:rsidRPr="0025170A">
        <w:rPr>
          <w:rFonts w:ascii="Times New Roman" w:eastAsia="Times New Roman" w:hAnsi="Times New Roman" w:cs="Times New Roman"/>
          <w:b/>
          <w:sz w:val="24"/>
          <w:szCs w:val="24"/>
          <w:lang w:eastAsia="pt-BR"/>
        </w:rPr>
        <w:t>Secretário Executivo da CAM</w:t>
      </w:r>
    </w:p>
    <w:sectPr w:rsidR="00D2557A" w:rsidRPr="00800816" w:rsidSect="001D1DD3">
      <w:footerReference w:type="default" r:id="rId9"/>
      <w:pgSz w:w="11906" w:h="16838"/>
      <w:pgMar w:top="1560" w:right="1701" w:bottom="851" w:left="1701" w:header="1701" w:footer="283"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3531" w:rsidRDefault="00D53531" w:rsidP="00CF493D">
      <w:pPr>
        <w:spacing w:after="0" w:line="240" w:lineRule="auto"/>
      </w:pPr>
      <w:r>
        <w:separator/>
      </w:r>
    </w:p>
  </w:endnote>
  <w:endnote w:type="continuationSeparator" w:id="0">
    <w:p w:rsidR="00D53531" w:rsidRDefault="00D53531" w:rsidP="00CF49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31BE" w:rsidRDefault="007A31BE">
    <w:pPr>
      <w:pStyle w:val="Rodap"/>
    </w:pPr>
  </w:p>
  <w:p w:rsidR="007A31BE" w:rsidRDefault="007A31BE"/>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3531" w:rsidRDefault="00D53531" w:rsidP="00CF493D">
      <w:pPr>
        <w:spacing w:after="0" w:line="240" w:lineRule="auto"/>
      </w:pPr>
      <w:r>
        <w:separator/>
      </w:r>
    </w:p>
  </w:footnote>
  <w:footnote w:type="continuationSeparator" w:id="0">
    <w:p w:rsidR="00D53531" w:rsidRDefault="00D53531" w:rsidP="00CF49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0A6088"/>
    <w:multiLevelType w:val="hybridMultilevel"/>
    <w:tmpl w:val="D4681B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24575307"/>
    <w:multiLevelType w:val="hybridMultilevel"/>
    <w:tmpl w:val="1E8054C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76027207"/>
    <w:multiLevelType w:val="hybridMultilevel"/>
    <w:tmpl w:val="670A88D8"/>
    <w:lvl w:ilvl="0" w:tplc="0416000F">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493D"/>
    <w:rsid w:val="000013A9"/>
    <w:rsid w:val="000208FF"/>
    <w:rsid w:val="0003603B"/>
    <w:rsid w:val="00074700"/>
    <w:rsid w:val="0009793F"/>
    <w:rsid w:val="00097A17"/>
    <w:rsid w:val="000E001A"/>
    <w:rsid w:val="000E1FB9"/>
    <w:rsid w:val="000E7327"/>
    <w:rsid w:val="00101182"/>
    <w:rsid w:val="0010118B"/>
    <w:rsid w:val="00103189"/>
    <w:rsid w:val="00116CB9"/>
    <w:rsid w:val="00116CE7"/>
    <w:rsid w:val="00125A6E"/>
    <w:rsid w:val="00131A86"/>
    <w:rsid w:val="0017275B"/>
    <w:rsid w:val="00175ABB"/>
    <w:rsid w:val="001A231C"/>
    <w:rsid w:val="001A7FB2"/>
    <w:rsid w:val="001C3646"/>
    <w:rsid w:val="001C467F"/>
    <w:rsid w:val="001D1DD3"/>
    <w:rsid w:val="001D5027"/>
    <w:rsid w:val="001D5E7C"/>
    <w:rsid w:val="001E146F"/>
    <w:rsid w:val="001E3CDC"/>
    <w:rsid w:val="00246323"/>
    <w:rsid w:val="0025170A"/>
    <w:rsid w:val="00277ADD"/>
    <w:rsid w:val="002903E8"/>
    <w:rsid w:val="002A42CA"/>
    <w:rsid w:val="002A6F9C"/>
    <w:rsid w:val="002B7B7F"/>
    <w:rsid w:val="002C02D8"/>
    <w:rsid w:val="002C1562"/>
    <w:rsid w:val="002D7BA2"/>
    <w:rsid w:val="003032E8"/>
    <w:rsid w:val="003033BA"/>
    <w:rsid w:val="0031493A"/>
    <w:rsid w:val="00336A04"/>
    <w:rsid w:val="003465CD"/>
    <w:rsid w:val="00355C8C"/>
    <w:rsid w:val="003628F2"/>
    <w:rsid w:val="00395645"/>
    <w:rsid w:val="003C02FB"/>
    <w:rsid w:val="003C1FEB"/>
    <w:rsid w:val="003F0166"/>
    <w:rsid w:val="00415E34"/>
    <w:rsid w:val="0045700F"/>
    <w:rsid w:val="004A0A48"/>
    <w:rsid w:val="004B1058"/>
    <w:rsid w:val="004B4D25"/>
    <w:rsid w:val="004D4270"/>
    <w:rsid w:val="004E0CC2"/>
    <w:rsid w:val="00510BC7"/>
    <w:rsid w:val="0052167C"/>
    <w:rsid w:val="0052397D"/>
    <w:rsid w:val="00544835"/>
    <w:rsid w:val="005600F8"/>
    <w:rsid w:val="0058662C"/>
    <w:rsid w:val="005869CD"/>
    <w:rsid w:val="005875A7"/>
    <w:rsid w:val="00592472"/>
    <w:rsid w:val="005D6D1C"/>
    <w:rsid w:val="00611563"/>
    <w:rsid w:val="0063795B"/>
    <w:rsid w:val="00643F8A"/>
    <w:rsid w:val="00650255"/>
    <w:rsid w:val="006661D3"/>
    <w:rsid w:val="006A20F4"/>
    <w:rsid w:val="006B1386"/>
    <w:rsid w:val="006C6E71"/>
    <w:rsid w:val="006D10FB"/>
    <w:rsid w:val="006F25A3"/>
    <w:rsid w:val="0075534B"/>
    <w:rsid w:val="00777236"/>
    <w:rsid w:val="00782B08"/>
    <w:rsid w:val="007872F7"/>
    <w:rsid w:val="00792DE4"/>
    <w:rsid w:val="007A31BE"/>
    <w:rsid w:val="007C51BA"/>
    <w:rsid w:val="007F58B0"/>
    <w:rsid w:val="00800816"/>
    <w:rsid w:val="00805B14"/>
    <w:rsid w:val="0080798E"/>
    <w:rsid w:val="00813BF8"/>
    <w:rsid w:val="00832DB2"/>
    <w:rsid w:val="00871759"/>
    <w:rsid w:val="008A1772"/>
    <w:rsid w:val="008A2D54"/>
    <w:rsid w:val="008B300E"/>
    <w:rsid w:val="008B45D1"/>
    <w:rsid w:val="008C2FDB"/>
    <w:rsid w:val="008C6C2D"/>
    <w:rsid w:val="008D11D4"/>
    <w:rsid w:val="00907213"/>
    <w:rsid w:val="009100F0"/>
    <w:rsid w:val="0091146B"/>
    <w:rsid w:val="00920A80"/>
    <w:rsid w:val="00924A73"/>
    <w:rsid w:val="00932F9B"/>
    <w:rsid w:val="00954CBD"/>
    <w:rsid w:val="009622C5"/>
    <w:rsid w:val="00965704"/>
    <w:rsid w:val="00965905"/>
    <w:rsid w:val="00981C61"/>
    <w:rsid w:val="00983FDE"/>
    <w:rsid w:val="009A6B2E"/>
    <w:rsid w:val="009B6E76"/>
    <w:rsid w:val="009C5DBD"/>
    <w:rsid w:val="009D7A97"/>
    <w:rsid w:val="009E382E"/>
    <w:rsid w:val="00AA11B0"/>
    <w:rsid w:val="00AB32C3"/>
    <w:rsid w:val="00AB478F"/>
    <w:rsid w:val="00AC3469"/>
    <w:rsid w:val="00AE0409"/>
    <w:rsid w:val="00AF21FB"/>
    <w:rsid w:val="00AF2227"/>
    <w:rsid w:val="00B075C7"/>
    <w:rsid w:val="00B21DD2"/>
    <w:rsid w:val="00B53399"/>
    <w:rsid w:val="00B82FDB"/>
    <w:rsid w:val="00B93519"/>
    <w:rsid w:val="00BA49C1"/>
    <w:rsid w:val="00BC6930"/>
    <w:rsid w:val="00BD00BA"/>
    <w:rsid w:val="00BE0BC7"/>
    <w:rsid w:val="00C06192"/>
    <w:rsid w:val="00C279E1"/>
    <w:rsid w:val="00C730DE"/>
    <w:rsid w:val="00C74B03"/>
    <w:rsid w:val="00C771C5"/>
    <w:rsid w:val="00C94C6B"/>
    <w:rsid w:val="00CB3588"/>
    <w:rsid w:val="00CB3C35"/>
    <w:rsid w:val="00CC414F"/>
    <w:rsid w:val="00CF493D"/>
    <w:rsid w:val="00D22B0F"/>
    <w:rsid w:val="00D2557A"/>
    <w:rsid w:val="00D53531"/>
    <w:rsid w:val="00D97E1C"/>
    <w:rsid w:val="00DB3EF8"/>
    <w:rsid w:val="00DB7F94"/>
    <w:rsid w:val="00DD0834"/>
    <w:rsid w:val="00DD5191"/>
    <w:rsid w:val="00DD7054"/>
    <w:rsid w:val="00DF61B5"/>
    <w:rsid w:val="00E0743D"/>
    <w:rsid w:val="00E13049"/>
    <w:rsid w:val="00E2366D"/>
    <w:rsid w:val="00E26516"/>
    <w:rsid w:val="00E66EBD"/>
    <w:rsid w:val="00E743A4"/>
    <w:rsid w:val="00E81B2C"/>
    <w:rsid w:val="00E912C6"/>
    <w:rsid w:val="00EE67C3"/>
    <w:rsid w:val="00F24D91"/>
    <w:rsid w:val="00F31F12"/>
    <w:rsid w:val="00F3348B"/>
    <w:rsid w:val="00F334A6"/>
    <w:rsid w:val="00F50C79"/>
    <w:rsid w:val="00F6383D"/>
    <w:rsid w:val="00F64421"/>
    <w:rsid w:val="00F841E3"/>
    <w:rsid w:val="00FA345E"/>
    <w:rsid w:val="00FD3772"/>
    <w:rsid w:val="00FE41F1"/>
    <w:rsid w:val="00FF361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F9E89A5"/>
  <w15:docId w15:val="{5B3BE2F0-24CB-4172-9691-CA9A19488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F493D"/>
    <w:pPr>
      <w:suppressAutoHyphens/>
    </w:pPr>
    <w:rPr>
      <w:rFonts w:ascii="Calibri" w:eastAsia="SimSun" w:hAnsi="Calibri" w:cs="Calibri"/>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rsid w:val="00CF493D"/>
  </w:style>
  <w:style w:type="character" w:customStyle="1" w:styleId="RodapChar">
    <w:name w:val="Rodapé Char"/>
    <w:basedOn w:val="Fontepargpadro"/>
    <w:uiPriority w:val="99"/>
    <w:rsid w:val="00CF493D"/>
  </w:style>
  <w:style w:type="character" w:customStyle="1" w:styleId="TextodebaloChar">
    <w:name w:val="Texto de balão Char"/>
    <w:basedOn w:val="Fontepargpadro"/>
    <w:rsid w:val="00CF493D"/>
    <w:rPr>
      <w:rFonts w:ascii="Tahoma" w:hAnsi="Tahoma" w:cs="Tahoma"/>
      <w:sz w:val="16"/>
      <w:szCs w:val="16"/>
    </w:rPr>
  </w:style>
  <w:style w:type="character" w:customStyle="1" w:styleId="LinkdaInternet">
    <w:name w:val="Link da Internet"/>
    <w:rsid w:val="00CF493D"/>
    <w:rPr>
      <w:color w:val="0000FF"/>
      <w:u w:val="single"/>
    </w:rPr>
  </w:style>
  <w:style w:type="character" w:customStyle="1" w:styleId="CorpodetextoChar">
    <w:name w:val="Corpo de texto Char"/>
    <w:basedOn w:val="Fontepargpadro"/>
    <w:rsid w:val="00CF493D"/>
    <w:rPr>
      <w:rFonts w:ascii="Arial" w:eastAsia="Arial" w:hAnsi="Arial" w:cs="Arial"/>
      <w:sz w:val="23"/>
      <w:szCs w:val="23"/>
      <w:lang w:val="pt-PT"/>
    </w:rPr>
  </w:style>
  <w:style w:type="character" w:customStyle="1" w:styleId="ListLabel1">
    <w:name w:val="ListLabel 1"/>
    <w:rsid w:val="00CF493D"/>
    <w:rPr>
      <w:rFonts w:eastAsia="Arial" w:cs="Arial"/>
      <w:b/>
      <w:bCs/>
      <w:w w:val="102"/>
      <w:sz w:val="19"/>
      <w:szCs w:val="19"/>
      <w:lang w:val="pt-PT" w:eastAsia="en-US" w:bidi="ar-SA"/>
    </w:rPr>
  </w:style>
  <w:style w:type="character" w:customStyle="1" w:styleId="ListLabel2">
    <w:name w:val="ListLabel 2"/>
    <w:rsid w:val="00CF493D"/>
    <w:rPr>
      <w:rFonts w:eastAsia="Arial" w:cs="Arial"/>
      <w:spacing w:val="-2"/>
      <w:w w:val="102"/>
      <w:sz w:val="19"/>
      <w:szCs w:val="19"/>
      <w:lang w:val="pt-PT" w:eastAsia="en-US" w:bidi="ar-SA"/>
    </w:rPr>
  </w:style>
  <w:style w:type="character" w:customStyle="1" w:styleId="ListLabel3">
    <w:name w:val="ListLabel 3"/>
    <w:rsid w:val="00CF493D"/>
    <w:rPr>
      <w:lang w:val="pt-PT" w:eastAsia="en-US" w:bidi="ar-SA"/>
    </w:rPr>
  </w:style>
  <w:style w:type="paragraph" w:styleId="Ttulo">
    <w:name w:val="Title"/>
    <w:basedOn w:val="Normal"/>
    <w:next w:val="Corpodotexto"/>
    <w:rsid w:val="00CF493D"/>
    <w:pPr>
      <w:keepNext/>
      <w:spacing w:before="240" w:after="120"/>
    </w:pPr>
    <w:rPr>
      <w:rFonts w:ascii="Arial" w:eastAsia="Microsoft YaHei" w:hAnsi="Arial" w:cs="Mangal"/>
      <w:sz w:val="28"/>
      <w:szCs w:val="28"/>
    </w:rPr>
  </w:style>
  <w:style w:type="paragraph" w:customStyle="1" w:styleId="Corpodotexto">
    <w:name w:val="Corpo do texto"/>
    <w:basedOn w:val="Normal"/>
    <w:rsid w:val="00CF493D"/>
    <w:pPr>
      <w:widowControl w:val="0"/>
      <w:spacing w:after="0" w:line="100" w:lineRule="atLeast"/>
      <w:ind w:left="116"/>
      <w:jc w:val="both"/>
    </w:pPr>
    <w:rPr>
      <w:rFonts w:ascii="Arial" w:eastAsia="Arial" w:hAnsi="Arial" w:cs="Arial"/>
      <w:sz w:val="23"/>
      <w:szCs w:val="23"/>
      <w:lang w:val="pt-PT"/>
    </w:rPr>
  </w:style>
  <w:style w:type="paragraph" w:styleId="Lista">
    <w:name w:val="List"/>
    <w:basedOn w:val="Corpodotexto"/>
    <w:rsid w:val="00CF493D"/>
    <w:rPr>
      <w:rFonts w:cs="Mangal"/>
    </w:rPr>
  </w:style>
  <w:style w:type="paragraph" w:styleId="Legenda">
    <w:name w:val="caption"/>
    <w:basedOn w:val="Normal"/>
    <w:rsid w:val="00CF493D"/>
    <w:pPr>
      <w:suppressLineNumbers/>
      <w:spacing w:before="120" w:after="120"/>
    </w:pPr>
    <w:rPr>
      <w:rFonts w:cs="Mangal"/>
      <w:i/>
      <w:iCs/>
      <w:sz w:val="24"/>
      <w:szCs w:val="24"/>
    </w:rPr>
  </w:style>
  <w:style w:type="paragraph" w:customStyle="1" w:styleId="ndice">
    <w:name w:val="Índice"/>
    <w:basedOn w:val="Normal"/>
    <w:rsid w:val="00CF493D"/>
    <w:pPr>
      <w:suppressLineNumbers/>
    </w:pPr>
    <w:rPr>
      <w:rFonts w:cs="Mangal"/>
    </w:rPr>
  </w:style>
  <w:style w:type="paragraph" w:styleId="Cabealho">
    <w:name w:val="header"/>
    <w:basedOn w:val="Normal"/>
    <w:rsid w:val="00CF493D"/>
    <w:pPr>
      <w:tabs>
        <w:tab w:val="center" w:pos="4252"/>
        <w:tab w:val="right" w:pos="8504"/>
      </w:tabs>
      <w:spacing w:after="0" w:line="100" w:lineRule="atLeast"/>
    </w:pPr>
  </w:style>
  <w:style w:type="paragraph" w:styleId="Rodap">
    <w:name w:val="footer"/>
    <w:basedOn w:val="Normal"/>
    <w:uiPriority w:val="99"/>
    <w:rsid w:val="00CF493D"/>
    <w:pPr>
      <w:tabs>
        <w:tab w:val="center" w:pos="4252"/>
        <w:tab w:val="right" w:pos="8504"/>
      </w:tabs>
      <w:spacing w:after="0" w:line="100" w:lineRule="atLeast"/>
    </w:pPr>
  </w:style>
  <w:style w:type="paragraph" w:styleId="Textodebalo">
    <w:name w:val="Balloon Text"/>
    <w:basedOn w:val="Normal"/>
    <w:rsid w:val="00CF493D"/>
    <w:pPr>
      <w:spacing w:after="0" w:line="100" w:lineRule="atLeast"/>
    </w:pPr>
    <w:rPr>
      <w:rFonts w:ascii="Tahoma" w:hAnsi="Tahoma" w:cs="Tahoma"/>
      <w:sz w:val="16"/>
      <w:szCs w:val="16"/>
    </w:rPr>
  </w:style>
  <w:style w:type="paragraph" w:styleId="PargrafodaLista">
    <w:name w:val="List Paragraph"/>
    <w:basedOn w:val="Normal"/>
    <w:rsid w:val="00CF493D"/>
    <w:pPr>
      <w:widowControl w:val="0"/>
      <w:spacing w:after="0" w:line="100" w:lineRule="atLeast"/>
      <w:ind w:left="116"/>
      <w:jc w:val="both"/>
    </w:pPr>
    <w:rPr>
      <w:rFonts w:ascii="Arial" w:eastAsia="Arial" w:hAnsi="Arial" w:cs="Arial"/>
      <w:lang w:val="pt-PT"/>
    </w:rPr>
  </w:style>
  <w:style w:type="table" w:styleId="Tabelacomgrade">
    <w:name w:val="Table Grid"/>
    <w:basedOn w:val="Tabelanormal"/>
    <w:uiPriority w:val="59"/>
    <w:rsid w:val="00DB3E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9D79C4-4FCC-48F0-B6D8-6419F22846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528</TotalTime>
  <Pages>3</Pages>
  <Words>554</Words>
  <Characters>2997</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Famaqui</dc:creator>
  <cp:lastModifiedBy>Paulo Geremias Fagundes Rodrigues</cp:lastModifiedBy>
  <cp:revision>48</cp:revision>
  <cp:lastPrinted>2022-02-17T12:45:00Z</cp:lastPrinted>
  <dcterms:created xsi:type="dcterms:W3CDTF">2022-01-07T12:41:00Z</dcterms:created>
  <dcterms:modified xsi:type="dcterms:W3CDTF">2025-03-25T19:49:00Z</dcterms:modified>
</cp:coreProperties>
</file>