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Pr="00CE2E70" w:rsidRDefault="4F1BAA6D" w:rsidP="00CE2E70">
      <w:pPr>
        <w:pStyle w:val="Ttulo2"/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ANEXO I – </w:t>
      </w:r>
      <w:r w:rsidR="53CE4472" w:rsidRPr="00CE2E70">
        <w:rPr>
          <w:sz w:val="24"/>
          <w:szCs w:val="24"/>
        </w:rPr>
        <w:t>MINUTA</w:t>
      </w:r>
      <w:r w:rsidRPr="00CE2E70">
        <w:rPr>
          <w:sz w:val="24"/>
          <w:szCs w:val="24"/>
        </w:rPr>
        <w:t xml:space="preserve"> DE CONTRATO</w:t>
      </w:r>
    </w:p>
    <w:p w:rsidR="006A3829" w:rsidRDefault="006A3829" w:rsidP="00CE2E70">
      <w:pPr>
        <w:spacing w:before="120" w:line="240" w:lineRule="auto"/>
        <w:jc w:val="center"/>
        <w:rPr>
          <w:sz w:val="24"/>
          <w:szCs w:val="24"/>
        </w:rPr>
      </w:pPr>
    </w:p>
    <w:p w:rsidR="004C6EEA" w:rsidRPr="00CE2E70" w:rsidRDefault="004C6EEA" w:rsidP="00CE2E70">
      <w:pPr>
        <w:spacing w:before="120" w:line="240" w:lineRule="auto"/>
        <w:jc w:val="center"/>
        <w:rPr>
          <w:sz w:val="24"/>
          <w:szCs w:val="24"/>
        </w:rPr>
      </w:pPr>
      <w:r w:rsidRPr="00CE2E70">
        <w:rPr>
          <w:sz w:val="24"/>
          <w:szCs w:val="24"/>
        </w:rPr>
        <w:t xml:space="preserve">TERMO DE CONTRATO DE FORNECIMENTO Nº </w:t>
      </w:r>
    </w:p>
    <w:p w:rsidR="006D0F9A" w:rsidRPr="00CE2E70" w:rsidRDefault="006D0F9A" w:rsidP="00CE2E70">
      <w:pPr>
        <w:spacing w:before="120" w:line="240" w:lineRule="auto"/>
        <w:rPr>
          <w:b/>
          <w:sz w:val="24"/>
          <w:szCs w:val="24"/>
        </w:rPr>
      </w:pP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Contrato celebrado entre ......, sito no(a) .... (endereço), representado neste ato pelo ..... (nome do representante), doravante denominado CONTRATANTE, e ..... (pessoa física ou jurídica), estabelecida no(a) .... (endereço), inscrita no Cadastro Nacional de Pessoa Jurídica (CNPJ) sob o n° ...., representada neste ato por ..... (representante do contratado), inscrito no Cadastro de Pessoas Físicas (CPF) sob o n° ...., doravante denominado CONTRATADO, para a aquisição dos bens referidos na Cláusula Primeira - Do Objeto, de que trata o processo administrativo n° ..... , em decorrência do Dispensa de licitação n° .../... (número/ano), mediante as cláusulas e condições que se seguem: </w:t>
      </w:r>
    </w:p>
    <w:p w:rsidR="006A3829" w:rsidRDefault="006A3829" w:rsidP="00CE2E70">
      <w:pPr>
        <w:pStyle w:val="Ttulo5"/>
        <w:spacing w:before="120" w:after="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PRIMEIRA - DO OBJETO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1.1. O objeto do presente instrumento é a aquisição de bens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4FF48885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1.1)</w:t>
      </w:r>
      <w:r w:rsidRPr="00CE2E70">
        <w:rPr>
          <w:sz w:val="24"/>
          <w:szCs w:val="24"/>
        </w:rPr>
        <w:t xml:space="preserve">], nas condições estabelecidas no Termo de Referência, Anexo </w:t>
      </w:r>
      <w:r w:rsidR="7624C01A" w:rsidRPr="00CE2E70">
        <w:rPr>
          <w:sz w:val="24"/>
          <w:szCs w:val="24"/>
        </w:rPr>
        <w:t>I</w:t>
      </w:r>
      <w:r w:rsidR="00626477" w:rsidRPr="00CE2E70">
        <w:rPr>
          <w:sz w:val="24"/>
          <w:szCs w:val="24"/>
        </w:rPr>
        <w:t>V</w:t>
      </w:r>
      <w:r w:rsidR="00C83663" w:rsidRPr="00CE2E70">
        <w:rPr>
          <w:sz w:val="24"/>
          <w:szCs w:val="24"/>
        </w:rPr>
        <w:t>,</w:t>
      </w:r>
      <w:r w:rsidRPr="00CE2E70">
        <w:rPr>
          <w:sz w:val="24"/>
          <w:szCs w:val="24"/>
        </w:rPr>
        <w:t xml:space="preserve">ao Termo de Dispensa de Licitação.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1.2. Este contrato vincula-se ao Termo de Dispensa de Licitação, identificado no preâmbulo, e à proposta vencedora, independentemente de transcrição.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SEGUNDA - DO PREÇO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2.1. O preço do fornecimento contratado é de R$ ____ (_____), constante da proposta vencedora da dispensa de licitação, entendido este como preço justo e suficiente para a total execução do presente objeto.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2.2.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TERCEIRA - DO RECURSO FINANCEIRO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3.1. As despesas decorrentes do presente contrato correrão à conta do recurso financeiro: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6B868B4C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19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>]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Empenho nº: ________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QUARTA – DO PRAZO CONTRATUAL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4.1. O prazo de duração do contrato é de [Reproduzir o texto do </w:t>
      </w:r>
      <w:r w:rsidR="00FD2496" w:rsidRPr="00CE2E70">
        <w:rPr>
          <w:b/>
          <w:bCs/>
          <w:sz w:val="24"/>
          <w:szCs w:val="24"/>
        </w:rPr>
        <w:t>ANEXO I</w:t>
      </w:r>
      <w:r w:rsidR="7084B544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16</w:t>
      </w:r>
      <w:r w:rsidRPr="00CE2E70">
        <w:rPr>
          <w:b/>
          <w:bCs/>
          <w:sz w:val="24"/>
          <w:szCs w:val="24"/>
        </w:rPr>
        <w:t>.4)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QUINTA – DA GARANTIA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5.1. [Reproduzir </w:t>
      </w:r>
      <w:r w:rsidR="00FD2496" w:rsidRPr="00CE2E70">
        <w:rPr>
          <w:b/>
          <w:bCs/>
          <w:sz w:val="24"/>
          <w:szCs w:val="24"/>
        </w:rPr>
        <w:t>ANEXO I</w:t>
      </w:r>
      <w:r w:rsidR="31E5C7B6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21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SEXTA – DO PAGAMENTO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6.1. O pagamento deverá ser efetuado no prazo e nas condições estabelecidos no </w:t>
      </w:r>
      <w:r w:rsidR="00FD2496" w:rsidRPr="00CE2E70">
        <w:rPr>
          <w:b/>
          <w:bCs/>
          <w:sz w:val="24"/>
          <w:szCs w:val="24"/>
        </w:rPr>
        <w:t>ANEXO I</w:t>
      </w:r>
      <w:r w:rsidR="214C7994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271343" w:rsidRPr="00CE2E70">
        <w:rPr>
          <w:b/>
          <w:bCs/>
          <w:sz w:val="24"/>
          <w:szCs w:val="24"/>
        </w:rPr>
        <w:t>17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 mediante a apresentação de Nota Fiscal ou da Fatura pelo contratado, que deverá conter o detalhamento do fornecimento executado.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6.2. </w:t>
      </w:r>
      <w:r w:rsidR="006A3829">
        <w:rPr>
          <w:sz w:val="24"/>
          <w:szCs w:val="24"/>
        </w:rPr>
        <w:t xml:space="preserve">Conforme </w:t>
      </w:r>
      <w:r w:rsidR="00FD2496" w:rsidRPr="00CE2E70">
        <w:rPr>
          <w:b/>
          <w:bCs/>
          <w:sz w:val="24"/>
          <w:szCs w:val="24"/>
        </w:rPr>
        <w:t>ANEXO I</w:t>
      </w:r>
      <w:r w:rsidR="0E791B80" w:rsidRPr="00CE2E70">
        <w:rPr>
          <w:b/>
          <w:bCs/>
          <w:sz w:val="24"/>
          <w:szCs w:val="24"/>
        </w:rPr>
        <w:t>II</w:t>
      </w:r>
      <w:r w:rsidR="00FD2496" w:rsidRPr="00CE2E70">
        <w:rPr>
          <w:b/>
          <w:bCs/>
          <w:sz w:val="24"/>
          <w:szCs w:val="24"/>
        </w:rPr>
        <w:t xml:space="preserve"> – FOLHA DE DADOS</w:t>
      </w:r>
      <w:r w:rsidRPr="00CE2E70">
        <w:rPr>
          <w:b/>
          <w:bCs/>
          <w:sz w:val="24"/>
          <w:szCs w:val="24"/>
        </w:rPr>
        <w:t xml:space="preserve"> (CGDL </w:t>
      </w:r>
      <w:r w:rsidR="00AE6E14" w:rsidRPr="00CE2E70">
        <w:rPr>
          <w:b/>
          <w:bCs/>
          <w:sz w:val="24"/>
          <w:szCs w:val="24"/>
        </w:rPr>
        <w:t>17</w:t>
      </w:r>
      <w:r w:rsidRPr="00CE2E70">
        <w:rPr>
          <w:b/>
          <w:bCs/>
          <w:sz w:val="24"/>
          <w:szCs w:val="24"/>
        </w:rPr>
        <w:t>.1)</w:t>
      </w:r>
      <w:r w:rsidRPr="00CE2E70">
        <w:rPr>
          <w:sz w:val="24"/>
          <w:szCs w:val="24"/>
        </w:rPr>
        <w:t xml:space="preserve">].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6.3. O contratado não poderá protocolizar a Nota Fiscal ou Nota Fiscal Fatura antes do recebimento definitivo do objeto por parte do contratante.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6.4. Para os fornecimentos beneficiados por isenção de ICMS com fundamento no inciso CXX, art. 9º do Regulamento de que trata o Decreto estadual nº 37.699, de 26 de agosto de 1997, deverá ser feita a indicação do valor do desconto e do respectivo número do empenho no documento fiscal, conforme nota 03 do mesmo inciso.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6.5. A contagem do prazo para pagamento, estando o material/serviço devidamente entregue e toda a documentação completa e de acordo com as cláusulas deste contrato, iniciará somente quando da abertura do expediente de pagamento no órgão que emitiu a nota de empenho ou 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6.6. O documento fiscal deverá ser do estabelecimento que apresentou a proposta vencedora e, nos casos em que a emissão for de outro estabelecimento da empresa, o documento deverá vir acompanhado das certidões negativas relativas à regularidade fiscal.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6.6.1. Quando o documento for de outro estabelecimento localizado fora do Estado, será exigida também certidão negativa relativa à Regularidade Fiscal junto à Fazenda Estadual do Rio Grande do Sul independentemente da localização da sede ou filial do participante.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6.7. Na fase da liquidação da despesa deverá ser efetuada consulta ao CADIN/RS, para fins de comprovação do cumprimento da relação contratual estabelecida nos termos do disposto no artigo </w:t>
      </w:r>
      <w:r w:rsidRPr="00CE2E70">
        <w:rPr>
          <w:color w:val="auto"/>
          <w:sz w:val="24"/>
          <w:szCs w:val="24"/>
        </w:rPr>
        <w:t xml:space="preserve">92, inciso XVI,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14.133/2021;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6.7.1. Constatando-se situação de irregularidade do contratado junto ao CADIN/RS, será providenciada sua notificação, por escrito, para que, no prazo de 15 (quinze) dias, regularize sua situação ou, no mesmo prazo, apresente sua defesa.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6.7.2. Persistindo a irregularidade, o contratante poderá adotar as medidas necessárias à rescisão contratual nos autos do processo administrativo correspondente, assegurada à contratada a ampla defesa.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SÉTIMA - DA ATUALIZAÇÃO MONETÁRIA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7.1. Os valores do presente contrato não pagos na data prevista serão corrigidos até a data do efetivo pagamento, </w:t>
      </w:r>
      <w:r w:rsidRPr="00CE2E70">
        <w:rPr>
          <w:i/>
          <w:sz w:val="24"/>
          <w:szCs w:val="24"/>
        </w:rPr>
        <w:t>pro rata die</w:t>
      </w:r>
      <w:r w:rsidRPr="00CE2E70">
        <w:rPr>
          <w:sz w:val="24"/>
          <w:szCs w:val="24"/>
        </w:rPr>
        <w:t xml:space="preserve">, pelo Índice de Preços ao Consumidor Amplo – IPCA, do Sistema Nacional de Índices de Preços ao Consumidor – SNIPC, ou outro que venha a substituí-lo.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OITAVA – DO REAJUSTE DO PREÇO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8.1 O contrato será reajustado, observado o interregno mínimo de um ano, a contar da data-base do orçamento estimado.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8.1.1. – Considera-se data-base, para fins de reajuste, a data de montagem da contratação, constante no Anexo </w:t>
      </w:r>
      <w:r w:rsidR="57CD30FA" w:rsidRPr="00CE2E70">
        <w:rPr>
          <w:sz w:val="24"/>
          <w:szCs w:val="24"/>
        </w:rPr>
        <w:t>I</w:t>
      </w:r>
      <w:r w:rsidR="003E3D33" w:rsidRPr="00CE2E70">
        <w:rPr>
          <w:sz w:val="24"/>
          <w:szCs w:val="24"/>
        </w:rPr>
        <w:t xml:space="preserve">V </w:t>
      </w:r>
      <w:r w:rsidRPr="00CE2E70">
        <w:rPr>
          <w:sz w:val="24"/>
          <w:szCs w:val="24"/>
        </w:rPr>
        <w:t>- Termo de Referência.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 xml:space="preserve">8.1.2. Nos reajustes subsequentes ao primeiro, o interregno mínimo de um ano será contado a partir dos efeitos financeiros do último reajuste.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8.2. O valor do contrato será reajustado pelo IPCA, obedecendo-se a metodologia de cálculo adequada para sua atualização.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CE2E70">
        <w:rPr>
          <w:b/>
          <w:bCs/>
          <w:color w:val="000000" w:themeColor="text1"/>
          <w:sz w:val="24"/>
          <w:szCs w:val="24"/>
        </w:rPr>
        <w:t xml:space="preserve">CLÁUSULA NONA – REEQUILÍBRIO ECONÔMICO-FINANCEIRO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9.1. Caso o contratado pleiteie o reequilíbrio econômico-financeiro do contrato, fica o contratante obrigado a responder em até 30 (trinta) dias da data do requerimento.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9.1.1. O não cumprimento do prazo constante no item 9.1 não implica em deferimento do pedido por parte do contratante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9.2 </w:t>
      </w:r>
      <w:r w:rsidR="00926095" w:rsidRPr="00CE2E70">
        <w:rPr>
          <w:sz w:val="24"/>
          <w:szCs w:val="24"/>
        </w:rPr>
        <w:t>Todos os documentos necessários à apreciação do pedido deverão ser apresentados juntamente com o requerimento.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9.3. O pedido de restabelecimento do equilíbrio econômico-financeiro deverá ser formulado durante a vigência do contrato.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– DAS OBRIGAÇÕES DO CONTRATADO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10.1. Fornecer os bens conforme especificações contidas no </w:t>
      </w:r>
      <w:r w:rsidRPr="00CE2E70">
        <w:rPr>
          <w:b/>
          <w:bCs/>
          <w:sz w:val="24"/>
          <w:szCs w:val="24"/>
        </w:rPr>
        <w:t xml:space="preserve">Anexo </w:t>
      </w:r>
      <w:r w:rsidR="0C19DB32" w:rsidRPr="00CE2E70">
        <w:rPr>
          <w:b/>
          <w:bCs/>
          <w:sz w:val="24"/>
          <w:szCs w:val="24"/>
        </w:rPr>
        <w:t>I</w:t>
      </w:r>
      <w:r w:rsidR="004B3804" w:rsidRPr="00CE2E70">
        <w:rPr>
          <w:b/>
          <w:bCs/>
          <w:sz w:val="24"/>
          <w:szCs w:val="24"/>
        </w:rPr>
        <w:t xml:space="preserve">V </w:t>
      </w:r>
      <w:r w:rsidRPr="00CE2E70">
        <w:rPr>
          <w:b/>
          <w:bCs/>
          <w:sz w:val="24"/>
          <w:szCs w:val="24"/>
        </w:rPr>
        <w:t>- Termo de Referência</w:t>
      </w:r>
      <w:r w:rsidRPr="00CE2E70">
        <w:rPr>
          <w:sz w:val="24"/>
          <w:szCs w:val="24"/>
        </w:rPr>
        <w:t xml:space="preserve"> e de sua proposta.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10.2. Manter durante toda a vigência do contrato, em compatibilidade com as obrigações assumidas, todas as condições de habilitação e qualificação exigidas na dispensa de licitação, devendo comunicar ao contratante a superveniência de fato impeditivo da manutenção dessas condições.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10.3. Assumir inteira responsabilidade pelas obrigações fiscais, previdenciárias, trabalhistas e comerciais decorrentes da execução do presente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10.4. Apresentar durante a execução do contrato, se solicitado, documentos que comprovem estar cumprindo a legislação em vigor pertinente ao objeto e às obrigações assumidas na presente dispensa de licitação, bem como, encargos sociais, trabalhistas, previdenciários, tributários, fiscais e comerciais.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10.5. Responder diretamente por quaisquer perdas, danos ou prejuízos que vierem a causar ao contratante ou a terceiros, decorrentes de sua ação ou omissão, dolosa ou culposa, na execução do contrato, independentemente de outras cominações contratuais ou legais a que estiver sujeita.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10.6. Atender integralmente o Termo de Referência.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10.7. O Contratado deverá, se for o caso, apresentar Programa de Integridade, nos termos da Lei Estadual nº 15.228, de 25 de setembro de 2018, do Decreto Estadual nº 55.631, de 9 de dezembro de 2020 e da Instrução Normativa CAGE nº 6, de 23 de dezembro de 2021.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10.8. Obrigações do contratado referentes à Lei Geral de Proteção de Dados – LGPD: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10.8.1. A CONTRATADA deverá garantir que a gestão dos dados pessoais decorrentes do CONTRATO ocorra com base nas Diretrizes e Normas Gerais da LGPD - Lei Geral de Proteção de Dados, Nº 13.709/2018, que, segundo seu artigo primeiro, dispõe sobre o tratamento de dados pessoais, inclusive nos meios digitais, por pessoa natural ou por pessoa jurídica de direito público ou privado, com o objetivo de proteger os direitos fundamentais de liberdade e de privacidade e o livre desenvolvimento da personalidade da pessoa natural.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lastRenderedPageBreak/>
        <w:t>10.8.2. A CONTRATADA deverá garantir que os dados pessoais envolvidos no objeto deste contrato não serão utilizados para compartilhamento com terceiros alheios ao objeto de contratação, tampouco os utilizará para finalidade avessa à estipulada por este documento, salvo casos previstos em lei.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10.8.3. A CONTRATADA deverá garantir que os dados regulamentados pela LGPD - Lei Geral de Proteção de Dados, nº 13.709/2018 estarão armazenados dentro do território nacional, salvo exceções de comum acordo com a CONTRATANTE.</w:t>
      </w:r>
    </w:p>
    <w:p w:rsidR="006D0F9A" w:rsidRPr="00CE2E70" w:rsidRDefault="006D0F9A" w:rsidP="00CE2E70">
      <w:pPr>
        <w:tabs>
          <w:tab w:val="left" w:pos="8187"/>
        </w:tabs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 xml:space="preserve">10.8.4. É expressamente vedada a análise do comportamento dos titulares dos dados regulados pela legislação citada anteriormente com o objetivo de divulgação a terceiros. </w:t>
      </w:r>
    </w:p>
    <w:p w:rsidR="006D0F9A" w:rsidRPr="00CE2E70" w:rsidRDefault="006D0F9A" w:rsidP="00CE2E70">
      <w:pPr>
        <w:spacing w:before="120" w:line="240" w:lineRule="auto"/>
        <w:rPr>
          <w:color w:val="auto"/>
          <w:sz w:val="24"/>
          <w:szCs w:val="24"/>
        </w:rPr>
      </w:pPr>
      <w:r w:rsidRPr="00CE2E70">
        <w:rPr>
          <w:color w:val="auto"/>
          <w:sz w:val="24"/>
          <w:szCs w:val="24"/>
        </w:rPr>
        <w:t>10.8.5. A CONTRATADA deverá garantir que a execução do objeto da contratação esteja plenamente adequada à LGPD, permitindo assim auditorias solicitadas pela CONTRATANTE.</w:t>
      </w:r>
    </w:p>
    <w:p w:rsidR="006D0F9A" w:rsidRPr="00CE2E70" w:rsidRDefault="006D0F9A" w:rsidP="00CE2E70">
      <w:pPr>
        <w:spacing w:before="120" w:line="240" w:lineRule="auto"/>
        <w:rPr>
          <w:iCs/>
          <w:sz w:val="24"/>
          <w:szCs w:val="24"/>
        </w:rPr>
      </w:pPr>
      <w:r w:rsidRPr="00CE2E70">
        <w:rPr>
          <w:iCs/>
          <w:color w:val="auto"/>
          <w:sz w:val="24"/>
          <w:szCs w:val="24"/>
        </w:rPr>
        <w:t xml:space="preserve">10.9. </w:t>
      </w:r>
      <w:r w:rsidR="00EC4B10" w:rsidRPr="00CE2E70">
        <w:rPr>
          <w:iCs/>
          <w:color w:val="auto"/>
          <w:sz w:val="24"/>
          <w:szCs w:val="24"/>
        </w:rPr>
        <w:t>C</w:t>
      </w:r>
      <w:r w:rsidRPr="00CE2E70">
        <w:rPr>
          <w:iCs/>
          <w:sz w:val="24"/>
          <w:szCs w:val="24"/>
        </w:rPr>
        <w:t>umprir as exigências de reserva de cargos prevista em lei, bem como em outras normas específicas, para pessoa com deficiência, para reabilitado da Previdência Social e para aprendiz.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10.10. [Reproduzir, se for o caso, outras obrigações específicas previstas no Item </w:t>
      </w:r>
      <w:r w:rsidR="00FD2496" w:rsidRPr="00CE2E70">
        <w:rPr>
          <w:sz w:val="24"/>
          <w:szCs w:val="24"/>
        </w:rPr>
        <w:t>ANEXO I</w:t>
      </w:r>
      <w:r w:rsidR="6587F2AD" w:rsidRPr="00CE2E70">
        <w:rPr>
          <w:sz w:val="24"/>
          <w:szCs w:val="24"/>
        </w:rPr>
        <w:t>II</w:t>
      </w:r>
      <w:r w:rsidR="00FD2496" w:rsidRPr="00CE2E70">
        <w:rPr>
          <w:sz w:val="24"/>
          <w:szCs w:val="24"/>
        </w:rPr>
        <w:t xml:space="preserve"> – FOLHA DE DADOS</w:t>
      </w:r>
      <w:r w:rsidRPr="00CE2E70">
        <w:rPr>
          <w:sz w:val="24"/>
          <w:szCs w:val="24"/>
        </w:rPr>
        <w:t xml:space="preserve"> (CGDL </w:t>
      </w:r>
      <w:r w:rsidR="008C5341" w:rsidRPr="00CE2E70">
        <w:rPr>
          <w:sz w:val="24"/>
          <w:szCs w:val="24"/>
        </w:rPr>
        <w:t>20</w:t>
      </w:r>
      <w:r w:rsidRPr="00CE2E70">
        <w:rPr>
          <w:sz w:val="24"/>
          <w:szCs w:val="24"/>
        </w:rPr>
        <w:t>.1)].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PRIMEIRA – DAS OBRIGAÇÕES DO CONTRATANTE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11.1. Exercer o acompanhamento e a fiscalização do contrato, por servidores designados para esse fim, anotando em registro próprio as falhas detectadas, indicando dia, mês e ano, bem como o nome dos empregados eventualmente envolvidos, e encaminhando os apontamentos à autoridade competente para as providências cabíveis.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11.2. Exigir o cumprimento de todas as obrigações assumidas pelo contratado, de acordo com as cláusulas contratuais e os termos de sua proposta.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11.3. Notificar o contratado por escrito da ocorrência de eventuais imperfeições no curso da execução do contrato, fixando prazo para a sua correção.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11.</w:t>
      </w:r>
      <w:r w:rsidR="006832BA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Pagar ao contratado o valor resultante do fornecimento, no prazo e condições estabelecidas.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SEGUNDA – DAS PENALIDADES </w:t>
      </w:r>
    </w:p>
    <w:p w:rsidR="006D0F9A" w:rsidRPr="00CE2E70" w:rsidRDefault="006D0F9A" w:rsidP="00CE2E70">
      <w:pPr>
        <w:spacing w:before="120" w:line="240" w:lineRule="auto"/>
        <w:rPr>
          <w:b/>
          <w:color w:val="FFC000"/>
          <w:sz w:val="24"/>
          <w:szCs w:val="24"/>
          <w:u w:val="single"/>
        </w:rPr>
      </w:pPr>
      <w:r w:rsidRPr="00CE2E70">
        <w:rPr>
          <w:sz w:val="24"/>
          <w:szCs w:val="24"/>
        </w:rPr>
        <w:t xml:space="preserve">12.1. Comete infração administrativa, nos termos da Lei 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>, o contratado que: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12.1.1. der causa à inexecução parcial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 xml:space="preserve">12.1.2. der causa à inexecução parcial do contrato que cause grave dano à Administração, ao funcionamento dos serviços públicos ou ao interesse coletivo;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 xml:space="preserve">12.1.3. der causa à inexecução total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ensej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o retardamento da execução ou da entrega do objeto da licitação, sem motivo justificado;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5</w:t>
      </w:r>
      <w:r w:rsidRPr="00CE2E70">
        <w:rPr>
          <w:sz w:val="24"/>
          <w:szCs w:val="24"/>
        </w:rPr>
        <w:t>. apresent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declaração ou documentação falsa exigida para o certame ou prestar declaração falsa durante a licitação ou a execução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6</w:t>
      </w:r>
      <w:r w:rsidRPr="00CE2E70">
        <w:rPr>
          <w:sz w:val="24"/>
          <w:szCs w:val="24"/>
        </w:rPr>
        <w:t>. fraud</w:t>
      </w:r>
      <w:r w:rsidR="00F526AA" w:rsidRPr="00CE2E70">
        <w:rPr>
          <w:sz w:val="24"/>
          <w:szCs w:val="24"/>
        </w:rPr>
        <w:t>e</w:t>
      </w:r>
      <w:r w:rsidRPr="00CE2E70">
        <w:rPr>
          <w:sz w:val="24"/>
          <w:szCs w:val="24"/>
        </w:rPr>
        <w:t xml:space="preserve"> a licitação ou praticar ato fraudulento na execução do contrato;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t>12.1.</w:t>
      </w:r>
      <w:r w:rsidR="00F526AA" w:rsidRPr="00CE2E70">
        <w:rPr>
          <w:sz w:val="24"/>
          <w:szCs w:val="24"/>
        </w:rPr>
        <w:t>7</w:t>
      </w:r>
      <w:r w:rsidRPr="00CE2E70">
        <w:rPr>
          <w:sz w:val="24"/>
          <w:szCs w:val="24"/>
        </w:rPr>
        <w:t>. prati</w:t>
      </w:r>
      <w:r w:rsidR="00F526AA" w:rsidRPr="00CE2E70">
        <w:rPr>
          <w:sz w:val="24"/>
          <w:szCs w:val="24"/>
        </w:rPr>
        <w:t>que</w:t>
      </w:r>
      <w:r w:rsidRPr="00CE2E70">
        <w:rPr>
          <w:sz w:val="24"/>
          <w:szCs w:val="24"/>
        </w:rPr>
        <w:t xml:space="preserve"> atos ilícitos com vistas a frustrar os objetivos da licitação; 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sz w:val="24"/>
          <w:szCs w:val="24"/>
        </w:rPr>
        <w:lastRenderedPageBreak/>
        <w:t>12.1.</w:t>
      </w:r>
      <w:r w:rsidR="00F526AA" w:rsidRPr="00CE2E70">
        <w:rPr>
          <w:sz w:val="24"/>
          <w:szCs w:val="24"/>
        </w:rPr>
        <w:t>8</w:t>
      </w:r>
      <w:r w:rsidRPr="00CE2E70">
        <w:rPr>
          <w:sz w:val="24"/>
          <w:szCs w:val="24"/>
        </w:rPr>
        <w:t>. prati</w:t>
      </w:r>
      <w:r w:rsidR="00F526AA" w:rsidRPr="00CE2E70">
        <w:rPr>
          <w:sz w:val="24"/>
          <w:szCs w:val="24"/>
        </w:rPr>
        <w:t>que</w:t>
      </w:r>
      <w:r w:rsidRPr="00CE2E70">
        <w:rPr>
          <w:sz w:val="24"/>
          <w:szCs w:val="24"/>
        </w:rPr>
        <w:t xml:space="preserve"> ato lesivo previsto no art. 5º da Lei nº 12.846, de 1º de agosto de 2013.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 Serão aplicadas ao responsável pelas infrações administrativas, de acordo com a dosimetria estabelecida, as seguintes sanções: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12.2.1. advertência, para a infração prevista no item 12.1.1., </w:t>
      </w:r>
      <w:r w:rsidRPr="00CE2E70">
        <w:rPr>
          <w:rFonts w:eastAsia="Arial"/>
          <w:color w:val="000000" w:themeColor="text1"/>
          <w:sz w:val="24"/>
          <w:szCs w:val="24"/>
        </w:rPr>
        <w:t>quando não se justificar a imposição de penalidade mais grave</w:t>
      </w:r>
      <w:r w:rsidRPr="00CE2E70">
        <w:rPr>
          <w:sz w:val="24"/>
          <w:szCs w:val="24"/>
        </w:rPr>
        <w:t>;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12.2.2. multa, nas modalidades: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12.2.2.1. </w:t>
      </w:r>
      <w:r w:rsidRPr="00CE2E70">
        <w:rPr>
          <w:rFonts w:eastAsia="Times New Roman"/>
          <w:color w:val="000000" w:themeColor="text1"/>
          <w:sz w:val="24"/>
          <w:szCs w:val="24"/>
        </w:rPr>
        <w:t xml:space="preserve">compensatória, de até 10% sobre o valor da parcela inadimplida, para quaisquer das infrações previstas nos </w:t>
      </w:r>
      <w:r w:rsidRPr="00CE2E70">
        <w:rPr>
          <w:sz w:val="24"/>
          <w:szCs w:val="24"/>
        </w:rPr>
        <w:t xml:space="preserve">itens 12.1.1. a 12.1.9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12.2.2.2. moratória, pelo atraso injustificado na execução do contrato, de até 0,5% (meio por cento) por dia de atraso injustificado sobre o valor da parcela inadimplida, até o limite de 30 (trinta) dias;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12.2.3. Impedimento de licitar e contratar, para as infrações previstas nos itens 12.1.2. a 12.1.5., </w:t>
      </w:r>
      <w:r w:rsidRPr="00CE2E70">
        <w:rPr>
          <w:rFonts w:eastAsia="Arial"/>
          <w:color w:val="000000" w:themeColor="text1"/>
          <w:sz w:val="24"/>
          <w:szCs w:val="24"/>
        </w:rPr>
        <w:t>quando não se justificar a imposição de penalidade mais grave;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>12.2.4. declaração de inidoneidade para licitar e contratar, para as infrações previstas nos itens 12.1.6. a 12.1.9.</w:t>
      </w:r>
    </w:p>
    <w:p w:rsidR="006D0F9A" w:rsidRPr="00CE2E70" w:rsidRDefault="006D0F9A" w:rsidP="00CE2E70">
      <w:pPr>
        <w:spacing w:before="120" w:line="240" w:lineRule="auto"/>
        <w:rPr>
          <w:color w:val="000000" w:themeColor="text1"/>
          <w:sz w:val="24"/>
          <w:szCs w:val="24"/>
        </w:rPr>
      </w:pPr>
      <w:r w:rsidRPr="00CE2E70">
        <w:rPr>
          <w:color w:val="000000" w:themeColor="text1"/>
          <w:sz w:val="24"/>
          <w:szCs w:val="24"/>
        </w:rPr>
        <w:t xml:space="preserve">12. 3. </w:t>
      </w:r>
      <w:r w:rsidRPr="00CE2E70">
        <w:rPr>
          <w:rFonts w:eastAsia="Arial"/>
          <w:color w:val="000000" w:themeColor="text1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 previstas neste Termo de dispensa.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12.3.1 as penalidades de multa decorrentes de fatos diversos serão consideradas independentes entre si.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12.4. A aplicação de qualquer penalidade não exclui a aplicação da multa.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12.5. A aplicação de quaisquer das penalidades previstas realizar-se-á em processo administrativo que assegurará o contraditório e a ampla defesa, observando-se o procedimento previsto na Lei nº </w:t>
      </w:r>
      <w:r w:rsidRPr="00CE2E70">
        <w:rPr>
          <w:color w:val="auto"/>
          <w:sz w:val="24"/>
          <w:szCs w:val="24"/>
        </w:rPr>
        <w:t>14.133/2021,</w:t>
      </w:r>
      <w:r w:rsidRPr="00CE2E70">
        <w:rPr>
          <w:sz w:val="24"/>
          <w:szCs w:val="24"/>
        </w:rPr>
        <w:t xml:space="preserve"> e subsidiariamente na Lei Estadual nº 15.612, de 6 de maio de 2021.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 O valor da multa poderá ser descontado da garantia contratual.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12.6.1. Se a multa for de valor superior ao da garantia prestada, além da perda desta, responderá o Contratado pela sua diferença, a qual será descontada dos pagamentos eventuais devidos pelo Contratante.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12.6.2. Se os valores da garantia e das faturas forem insuficientes, fica o Contratado obrigado a recolher a importância devida no prazo de 15 (quinze) dias, contados da comunicação oficial.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12.6.3. Esgotados os meios administrativos para cobrança do valor devido pelo Contratado ao Contratante, o débito será encaminhado para inscrição em dívida ativa não tributária.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12.6.4. Caso o valor da garantia seja utilizado no todo ou em parte para o pagamento da multa, essa deve ser complementada no prazo de até 10 (dez) dias, contado da solicitação do Contratante.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12.6.5. Serão reputados como inidôneos atos como os descritos nos arts.337-F, 337-I, 337-J, 337-K, 337-L e no art. 337-M, §§ 1º e 2º, do Capítulo II-B, do Título XI da Parte Especial do Decreto-Lei nº 2.848, de 7 de dezembro de 1940 (Código Penal).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12.7. As sanções de suspensão e de declaração de inidoneidade levam à inclusão do </w:t>
      </w:r>
      <w:r w:rsidR="00D92472" w:rsidRPr="00CE2E70">
        <w:rPr>
          <w:sz w:val="24"/>
          <w:szCs w:val="24"/>
        </w:rPr>
        <w:t>participante</w:t>
      </w:r>
      <w:r w:rsidRPr="00CE2E70">
        <w:rPr>
          <w:sz w:val="24"/>
          <w:szCs w:val="24"/>
        </w:rPr>
        <w:t xml:space="preserve"> no CFIL/RS.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12.8. As sanções aqui previstas são independentes entre si, podendo ser aplicadas isoladas ou, no caso das multas, cumulativamente, sem prejuízo de outras medidas cabíveis.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>12.9. A aplicação de sanções não exime o Contratado da obrigação de reparar os danos, perdas ou prejuízos que venha a causar ao ente público.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12.9.1. A previsão de multa compensatória não elide eventual cobrança de perdas e danos, cujo valor previsto a título de multa será tido como mínimo da indenização, competindo ao Contratante provar o prejuízo excedente, conforme previsto no art. 416 do Código Civil - Lei nº 10.406/2002).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12.10. O contrato, sem prejuízo das multas e demais cominações legais previstas no instrumento, poderá ser rescindido unilateralmente, por ato formal da Administração, nos casos enumerados nos incisos do caput do art. </w:t>
      </w:r>
      <w:r w:rsidRPr="00CE2E70">
        <w:rPr>
          <w:color w:val="auto"/>
          <w:sz w:val="24"/>
          <w:szCs w:val="24"/>
        </w:rPr>
        <w:t xml:space="preserve">137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12.11. As sanções previstas neste item não elidem a aplicação das penalidades estabelecidas na Lei </w:t>
      </w:r>
      <w:r w:rsidR="001D104D">
        <w:rPr>
          <w:sz w:val="24"/>
          <w:szCs w:val="24"/>
        </w:rPr>
        <w:t>Federal</w:t>
      </w:r>
      <w:r w:rsidRPr="00CE2E70">
        <w:rPr>
          <w:sz w:val="24"/>
          <w:szCs w:val="24"/>
        </w:rPr>
        <w:t xml:space="preserve"> nº 12.846, de 1º de agosto de 2013, conforme o disposto no seu art. 30 ou nos arts. 337-E a 337-P, Capítulo II-B, do Título XI da Parte Especial do Decreto-Lei nº 2.848, de 7 de dezembro de 1940 (Código Penal), ou na Lei estadual nº15.228, de 25 de setembro de 2018, em especial seu art.41.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12.12. Em se tratando de inobservância do prazo fixado para apresentação da garantia (seja para reforço ou por ocasião de prorrogação), aplicar-se-á multa de 0,07% (sete centésimos por cento) do valor do contrato por dia de atraso, observado o máximo de 2% (dois por cento);</w:t>
      </w:r>
    </w:p>
    <w:p w:rsidR="00B33349" w:rsidRPr="00CE2E70" w:rsidRDefault="00B33349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TERCEIRA – DA EXTINÇÃO ANTECIPADA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13.1. O presente Contrato poderá ser extinto antecipadamente por interesse da Administração nas hipóteses do art. 137 com as consequências previstas no art. </w:t>
      </w:r>
      <w:r w:rsidRPr="00CE2E70">
        <w:rPr>
          <w:color w:val="auto"/>
          <w:sz w:val="24"/>
          <w:szCs w:val="24"/>
        </w:rPr>
        <w:t xml:space="preserve">139 da Lei Federal </w:t>
      </w:r>
      <w:r w:rsidR="001D104D">
        <w:rPr>
          <w:color w:val="auto"/>
          <w:sz w:val="24"/>
          <w:szCs w:val="24"/>
        </w:rPr>
        <w:t xml:space="preserve">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>, devendo a decisão ser formalmente motivada, assegurando-se ao contratado o contraditório e a ampla defesa.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13.2. O presente Contrato poderá ser extinto antecipadamente por interesse do contratado nas hipóteses do art. 137, §2º, com as consequências previstas no art. 138, §</w:t>
      </w:r>
      <w:r w:rsidRPr="00CE2E70">
        <w:rPr>
          <w:color w:val="auto"/>
          <w:sz w:val="24"/>
          <w:szCs w:val="24"/>
        </w:rPr>
        <w:t xml:space="preserve">2º,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nº 14.133/2021</w:t>
      </w:r>
      <w:r w:rsidRPr="00CE2E70">
        <w:rPr>
          <w:sz w:val="24"/>
          <w:szCs w:val="24"/>
        </w:rPr>
        <w:t>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13.3. A extinção antecipada do contrato deverá observar os seguintes requisitos: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13.3.1. levantamento dos eventos contratuais já cumpridos ou parcialmente cumpridos;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13.3.2. relação dos pagamentos já efetuados e ainda devidos;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13.3.3. </w:t>
      </w:r>
      <w:r w:rsidRPr="00CE2E70">
        <w:rPr>
          <w:color w:val="000000" w:themeColor="text1"/>
          <w:sz w:val="24"/>
          <w:szCs w:val="24"/>
        </w:rPr>
        <w:t xml:space="preserve">apuração de </w:t>
      </w:r>
      <w:r w:rsidRPr="00CE2E70">
        <w:rPr>
          <w:sz w:val="24"/>
          <w:szCs w:val="24"/>
        </w:rPr>
        <w:t xml:space="preserve">indenizações e multas;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13.3.4. notificação dos emitentes da garantia prevista na cláusula quinta deste contrato, quando cabível.</w:t>
      </w: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QUARTA - DAS VEDAÇÕES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 É vedado ao contratado: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14.1.1. caucionar ou utilizar este Contrato para qualquer operação financeira;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14.1.2. interromper o fornecimento sob alegação de inadimplemento por parte do contratante, salvo nos casos previstos em lei.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QUINTA – DAS ALTERAÇÕES </w:t>
      </w:r>
    </w:p>
    <w:p w:rsidR="006D0F9A" w:rsidRPr="00CE2E70" w:rsidRDefault="006D0F9A" w:rsidP="00CE2E70">
      <w:pPr>
        <w:spacing w:before="120" w:line="240" w:lineRule="auto"/>
        <w:rPr>
          <w:strike/>
          <w:sz w:val="24"/>
          <w:szCs w:val="24"/>
        </w:rPr>
      </w:pPr>
      <w:r w:rsidRPr="00CE2E70">
        <w:rPr>
          <w:sz w:val="24"/>
          <w:szCs w:val="24"/>
        </w:rPr>
        <w:t xml:space="preserve">15.1. Eventuais alterações contratuais reger-se-ão pela disciplina dos arts. </w:t>
      </w:r>
      <w:r w:rsidRPr="00CE2E70">
        <w:rPr>
          <w:color w:val="auto"/>
          <w:sz w:val="24"/>
          <w:szCs w:val="24"/>
        </w:rPr>
        <w:t xml:space="preserve">124 a 136 da Lei </w:t>
      </w:r>
      <w:r w:rsidR="001D104D">
        <w:rPr>
          <w:color w:val="auto"/>
          <w:sz w:val="24"/>
          <w:szCs w:val="24"/>
        </w:rPr>
        <w:t>Federal</w:t>
      </w:r>
      <w:r w:rsidRPr="00CE2E70">
        <w:rPr>
          <w:color w:val="auto"/>
          <w:sz w:val="24"/>
          <w:szCs w:val="24"/>
        </w:rPr>
        <w:t xml:space="preserve"> 14.133/2021.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lastRenderedPageBreak/>
        <w:t xml:space="preserve">15.2. O contratado é obrigado a aceitar, nas mesmas condições contratuais, os acréscimos ou supressões que se fizerem necessários, até o limite de 25% (vinte e cinco por cento) do valor inicial atualizado do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15.3. As supressões resultantes de acordo celebrado entre as partes contratantes poderão exceder o limite de 25% (vinte e cinco por cento) do valor inicial atualizado do contrato.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SEXTA – DOS CASOS OMISSOS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16.1. Os casos omissos serão decididos pelo contratante, segundo as disposições contidas na Lei </w:t>
      </w:r>
      <w:r w:rsidR="001D104D">
        <w:rPr>
          <w:sz w:val="24"/>
          <w:szCs w:val="24"/>
        </w:rPr>
        <w:t>Federal</w:t>
      </w:r>
      <w:r w:rsidRPr="00CE2E70">
        <w:rPr>
          <w:sz w:val="24"/>
          <w:szCs w:val="24"/>
        </w:rPr>
        <w:t xml:space="preserve"> nº </w:t>
      </w:r>
      <w:r w:rsidRPr="00CE2E70">
        <w:rPr>
          <w:color w:val="auto"/>
          <w:sz w:val="24"/>
          <w:szCs w:val="24"/>
        </w:rPr>
        <w:t>14.133/2021</w:t>
      </w:r>
      <w:r w:rsidRPr="00CE2E70">
        <w:rPr>
          <w:sz w:val="24"/>
          <w:szCs w:val="24"/>
        </w:rPr>
        <w:t xml:space="preserve"> e demais normas aplicáveis.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CLÁUSULA DÉCIMA SÉTIMA – DAS DISPOSIÇÕES ESPECIAIS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17.1. Se qualquer das partes relevar eventual falta relacionada com a execução deste contrato, tal fato não significa liberação ou desoneração a qualquer delas.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17.2. As partes considerarão cumprido o contrato no momento em que todas as obrigações aqui estipuladas estiverem efetivamente satisfeitas, nos termos de direito e aceitas pelo contratante. </w:t>
      </w:r>
    </w:p>
    <w:p w:rsidR="00581559" w:rsidRPr="00CE2E70" w:rsidRDefault="00581559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17.3. Haverá consulta prévia ao CADIN/RS, pelo órgão ou entidade competente, nos termos da Lei nº 10.697/1996, regulame</w:t>
      </w:r>
      <w:r w:rsidRPr="00CE2E70">
        <w:rPr>
          <w:color w:val="000000" w:themeColor="text1"/>
          <w:sz w:val="24"/>
          <w:szCs w:val="24"/>
        </w:rPr>
        <w:t>ntada pelo Decreto nº 36.888/1996.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 O presente contrato somente terá eficácia após a assinatura das partes e divulgação no Portal Nacional de Contratações Públicas.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4</w:t>
      </w:r>
      <w:r w:rsidRPr="00CE2E70">
        <w:rPr>
          <w:sz w:val="24"/>
          <w:szCs w:val="24"/>
        </w:rPr>
        <w:t>.1 Nos casos de urgência, a eficácia se dará a partir da assinatura das partes, permanecendo a exigência da divulgação no PNCP no prazo de 10 dias úteis.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17.</w:t>
      </w:r>
      <w:r w:rsidR="00581559" w:rsidRPr="00CE2E70">
        <w:rPr>
          <w:sz w:val="24"/>
          <w:szCs w:val="24"/>
        </w:rPr>
        <w:t>5</w:t>
      </w:r>
      <w:r w:rsidRPr="00CE2E70">
        <w:rPr>
          <w:sz w:val="24"/>
          <w:szCs w:val="24"/>
        </w:rPr>
        <w:t>. As partes devem cumprir fielmente as cláusulas avençadas neste contrato, respondendo pelas consequências de sua inexecução parcial ou total.</w:t>
      </w:r>
    </w:p>
    <w:p w:rsidR="006D0F9A" w:rsidRPr="00CE2E70" w:rsidDel="00D4161C" w:rsidRDefault="006D0F9A" w:rsidP="00CE2E70">
      <w:pPr>
        <w:spacing w:before="120" w:line="240" w:lineRule="auto"/>
        <w:rPr>
          <w:sz w:val="24"/>
          <w:szCs w:val="24"/>
        </w:rPr>
      </w:pPr>
    </w:p>
    <w:p w:rsidR="006D0F9A" w:rsidRPr="00CE2E70" w:rsidRDefault="006D0F9A" w:rsidP="00CE2E70">
      <w:pPr>
        <w:pStyle w:val="Ttulo5"/>
        <w:spacing w:before="120" w:after="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CLÁUSULA DÉCIMA OITAVA - DAS DISPOSIÇÕES FINAIS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18.1. Fica eleito o Foro de Porto Alegre, como o competente para dirimir quaisquer questões advindas deste contrato, com renúncia expressa a qualquer outro.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18.2. E, assim, por estarem as partes ajustadas e acordadas, lavram e assinam este contrato, na presença de 02 (duas) testemunhas, para que produza seus jurídicos efeitos. </w:t>
      </w:r>
    </w:p>
    <w:p w:rsidR="006D0F9A" w:rsidRPr="00CE2E70" w:rsidRDefault="006D0F9A" w:rsidP="00CE2E70">
      <w:pPr>
        <w:spacing w:before="120" w:line="240" w:lineRule="auto"/>
        <w:rPr>
          <w:sz w:val="24"/>
          <w:szCs w:val="24"/>
        </w:rPr>
      </w:pPr>
    </w:p>
    <w:p w:rsidR="00F90604" w:rsidRPr="00CE2E70" w:rsidRDefault="00F90604" w:rsidP="00CE2E70">
      <w:pPr>
        <w:spacing w:before="120" w:line="240" w:lineRule="auto"/>
        <w:jc w:val="center"/>
        <w:rPr>
          <w:sz w:val="24"/>
          <w:szCs w:val="24"/>
        </w:rPr>
      </w:pP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_____________________, ____ de _____________ de ____.</w:t>
      </w: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 xml:space="preserve">CONTRATANTE 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CONTRATADO</w:t>
      </w:r>
    </w:p>
    <w:p w:rsidR="00EB0213" w:rsidRPr="00CE2E70" w:rsidRDefault="00EB0213" w:rsidP="00CE2E70">
      <w:pPr>
        <w:spacing w:before="120" w:line="240" w:lineRule="auto"/>
        <w:rPr>
          <w:sz w:val="24"/>
          <w:szCs w:val="24"/>
        </w:rPr>
      </w:pPr>
      <w:r w:rsidRPr="00CE2E70">
        <w:rPr>
          <w:sz w:val="24"/>
          <w:szCs w:val="24"/>
        </w:rPr>
        <w:t>[Nome da autoridade competente]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[Representante]</w:t>
      </w:r>
    </w:p>
    <w:p w:rsidR="001568A5" w:rsidRPr="00CE2E70" w:rsidRDefault="00EB0213" w:rsidP="008843E3">
      <w:pPr>
        <w:spacing w:before="120" w:line="240" w:lineRule="auto"/>
        <w:jc w:val="left"/>
        <w:rPr>
          <w:sz w:val="24"/>
          <w:szCs w:val="24"/>
        </w:rPr>
      </w:pPr>
      <w:r w:rsidRPr="00CE2E70">
        <w:rPr>
          <w:sz w:val="24"/>
          <w:szCs w:val="24"/>
        </w:rPr>
        <w:t>[Nome do cargo]</w:t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</w:r>
      <w:r w:rsidRPr="00CE2E70">
        <w:rPr>
          <w:sz w:val="24"/>
          <w:szCs w:val="24"/>
        </w:rPr>
        <w:tab/>
        <w:t>[</w:t>
      </w:r>
    </w:p>
    <w:sectPr w:rsidR="001568A5" w:rsidRPr="00CE2E70" w:rsidSect="00CE2E70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3E3" w:rsidRDefault="00EB73E3">
      <w:pPr>
        <w:spacing w:line="240" w:lineRule="auto"/>
      </w:pPr>
      <w:r>
        <w:separator/>
      </w:r>
    </w:p>
  </w:endnote>
  <w:endnote w:type="continuationSeparator" w:id="1">
    <w:p w:rsidR="00EB73E3" w:rsidRDefault="00EB73E3">
      <w:pPr>
        <w:spacing w:line="240" w:lineRule="auto"/>
      </w:pPr>
      <w:r>
        <w:continuationSeparator/>
      </w:r>
    </w:p>
  </w:endnote>
  <w:endnote w:type="continuationNotice" w:id="2">
    <w:p w:rsidR="00EB73E3" w:rsidRDefault="00EB73E3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3E3" w:rsidRDefault="00EB73E3">
      <w:pPr>
        <w:spacing w:line="240" w:lineRule="auto"/>
      </w:pPr>
      <w:r>
        <w:separator/>
      </w:r>
    </w:p>
  </w:footnote>
  <w:footnote w:type="continuationSeparator" w:id="1">
    <w:p w:rsidR="00EB73E3" w:rsidRDefault="00EB73E3">
      <w:pPr>
        <w:spacing w:line="240" w:lineRule="auto"/>
      </w:pPr>
      <w:r>
        <w:continuationSeparator/>
      </w:r>
    </w:p>
  </w:footnote>
  <w:footnote w:type="continuationNotice" w:id="2">
    <w:p w:rsidR="00EB73E3" w:rsidRDefault="00EB73E3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950" w:rsidRDefault="00C25950" w:rsidP="0006087A">
    <w:pPr>
      <w:spacing w:line="240" w:lineRule="auto"/>
      <w:jc w:val="center"/>
      <w:rPr>
        <w:rFonts w:ascii="Arial" w:eastAsia="Arial" w:hAnsi="Arial" w:cs="Arial"/>
      </w:rPr>
    </w:pPr>
  </w:p>
  <w:p w:rsidR="00C25950" w:rsidRDefault="00C25950" w:rsidP="0006087A">
    <w:pPr>
      <w:spacing w:line="240" w:lineRule="auto"/>
      <w:jc w:val="center"/>
      <w:rPr>
        <w:rFonts w:ascii="Arial" w:eastAsia="Arial" w:hAnsi="Arial" w:cs="Arial"/>
      </w:rPr>
    </w:pPr>
    <w:r w:rsidRPr="00A61BDD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950" w:rsidRDefault="00C25950">
    <w:pPr>
      <w:pStyle w:val="Cabealho"/>
    </w:pPr>
    <w:r>
      <w:rPr>
        <w:rFonts w:ascii="Arial" w:hAnsi="Arial" w:cs="Arial"/>
        <w:b/>
        <w:noProof/>
        <w:sz w:val="20"/>
        <w:szCs w:val="20"/>
      </w:rPr>
      <w:t xml:space="preserve">                                                          </w:t>
    </w:r>
    <w:r>
      <w:rPr>
        <w:rFonts w:ascii="Arial" w:hAnsi="Arial" w:cs="Arial"/>
        <w:b/>
        <w:noProof/>
        <w:sz w:val="20"/>
        <w:szCs w:val="20"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4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7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20"/>
  <w:hyphenationZone w:val="425"/>
  <w:characterSpacingControl w:val="doNotCompress"/>
  <w:hdrShapeDefaults>
    <o:shapedefaults v:ext="edit" spidmax="16386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1E4A"/>
    <w:rsid w:val="00013BC9"/>
    <w:rsid w:val="000141B7"/>
    <w:rsid w:val="00016C4E"/>
    <w:rsid w:val="0001710E"/>
    <w:rsid w:val="00020102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1BF8"/>
    <w:rsid w:val="000802C2"/>
    <w:rsid w:val="000806AB"/>
    <w:rsid w:val="00084296"/>
    <w:rsid w:val="00090665"/>
    <w:rsid w:val="0009239F"/>
    <w:rsid w:val="00095EB9"/>
    <w:rsid w:val="00097E7B"/>
    <w:rsid w:val="000A2E93"/>
    <w:rsid w:val="000A4B48"/>
    <w:rsid w:val="000A623E"/>
    <w:rsid w:val="000A7CA6"/>
    <w:rsid w:val="000B0FCB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0AB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1CF5"/>
    <w:rsid w:val="00133FBD"/>
    <w:rsid w:val="00136575"/>
    <w:rsid w:val="00137F7F"/>
    <w:rsid w:val="001409A5"/>
    <w:rsid w:val="00142060"/>
    <w:rsid w:val="00144B96"/>
    <w:rsid w:val="0014669E"/>
    <w:rsid w:val="00147E2E"/>
    <w:rsid w:val="001501C6"/>
    <w:rsid w:val="00150C50"/>
    <w:rsid w:val="0015204D"/>
    <w:rsid w:val="00152079"/>
    <w:rsid w:val="00152AE8"/>
    <w:rsid w:val="00153B28"/>
    <w:rsid w:val="001568A5"/>
    <w:rsid w:val="00157281"/>
    <w:rsid w:val="00160195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05C"/>
    <w:rsid w:val="0018243D"/>
    <w:rsid w:val="001842D3"/>
    <w:rsid w:val="00184DDC"/>
    <w:rsid w:val="00185EC5"/>
    <w:rsid w:val="00193AA1"/>
    <w:rsid w:val="00194DA0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C63C4"/>
    <w:rsid w:val="001C7047"/>
    <w:rsid w:val="001C7A00"/>
    <w:rsid w:val="001D104D"/>
    <w:rsid w:val="001D18BE"/>
    <w:rsid w:val="001D1D75"/>
    <w:rsid w:val="001D312C"/>
    <w:rsid w:val="001D318A"/>
    <w:rsid w:val="001D54B8"/>
    <w:rsid w:val="001D5717"/>
    <w:rsid w:val="001E2460"/>
    <w:rsid w:val="001E3F25"/>
    <w:rsid w:val="001E5C67"/>
    <w:rsid w:val="001F2C92"/>
    <w:rsid w:val="001F3642"/>
    <w:rsid w:val="001F41A6"/>
    <w:rsid w:val="001F4E66"/>
    <w:rsid w:val="001F5D57"/>
    <w:rsid w:val="001F752C"/>
    <w:rsid w:val="002006D1"/>
    <w:rsid w:val="00201126"/>
    <w:rsid w:val="00202313"/>
    <w:rsid w:val="00202351"/>
    <w:rsid w:val="002025C2"/>
    <w:rsid w:val="0020440C"/>
    <w:rsid w:val="002056C3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1A2"/>
    <w:rsid w:val="002307DF"/>
    <w:rsid w:val="0023106F"/>
    <w:rsid w:val="002330B8"/>
    <w:rsid w:val="0023398A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0DD2"/>
    <w:rsid w:val="00262384"/>
    <w:rsid w:val="00262E01"/>
    <w:rsid w:val="00263AFE"/>
    <w:rsid w:val="00263D45"/>
    <w:rsid w:val="0026674F"/>
    <w:rsid w:val="00266FF8"/>
    <w:rsid w:val="0027101F"/>
    <w:rsid w:val="002712B9"/>
    <w:rsid w:val="00271343"/>
    <w:rsid w:val="00271561"/>
    <w:rsid w:val="0027297E"/>
    <w:rsid w:val="00274576"/>
    <w:rsid w:val="00276890"/>
    <w:rsid w:val="00276B6C"/>
    <w:rsid w:val="00277222"/>
    <w:rsid w:val="002810FC"/>
    <w:rsid w:val="00282370"/>
    <w:rsid w:val="0028298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0B47"/>
    <w:rsid w:val="002C2617"/>
    <w:rsid w:val="002C323F"/>
    <w:rsid w:val="002C33DE"/>
    <w:rsid w:val="002C3AA9"/>
    <w:rsid w:val="002C468C"/>
    <w:rsid w:val="002D1A71"/>
    <w:rsid w:val="002D1F3E"/>
    <w:rsid w:val="002D208A"/>
    <w:rsid w:val="002D6744"/>
    <w:rsid w:val="002D6818"/>
    <w:rsid w:val="002D7BEF"/>
    <w:rsid w:val="002E082F"/>
    <w:rsid w:val="002E0DCD"/>
    <w:rsid w:val="002E2836"/>
    <w:rsid w:val="002E5F86"/>
    <w:rsid w:val="002F0938"/>
    <w:rsid w:val="002F0989"/>
    <w:rsid w:val="002F1395"/>
    <w:rsid w:val="002F211D"/>
    <w:rsid w:val="002F4CE3"/>
    <w:rsid w:val="002F5E1C"/>
    <w:rsid w:val="002F6A4F"/>
    <w:rsid w:val="002F7032"/>
    <w:rsid w:val="002F719D"/>
    <w:rsid w:val="00300DEE"/>
    <w:rsid w:val="00301121"/>
    <w:rsid w:val="0030175E"/>
    <w:rsid w:val="003031B2"/>
    <w:rsid w:val="0030330C"/>
    <w:rsid w:val="00303F06"/>
    <w:rsid w:val="003043CE"/>
    <w:rsid w:val="003045DC"/>
    <w:rsid w:val="00306CFF"/>
    <w:rsid w:val="003073AB"/>
    <w:rsid w:val="0031062F"/>
    <w:rsid w:val="00311455"/>
    <w:rsid w:val="003132E8"/>
    <w:rsid w:val="00313AAC"/>
    <w:rsid w:val="00316F95"/>
    <w:rsid w:val="00320247"/>
    <w:rsid w:val="0032134A"/>
    <w:rsid w:val="003217B0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57EED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4993"/>
    <w:rsid w:val="00380CE4"/>
    <w:rsid w:val="003831BA"/>
    <w:rsid w:val="0038383B"/>
    <w:rsid w:val="00383F7F"/>
    <w:rsid w:val="003850D5"/>
    <w:rsid w:val="0038654A"/>
    <w:rsid w:val="00386FF0"/>
    <w:rsid w:val="00387106"/>
    <w:rsid w:val="00387CEE"/>
    <w:rsid w:val="00391954"/>
    <w:rsid w:val="00394046"/>
    <w:rsid w:val="00395D17"/>
    <w:rsid w:val="00396873"/>
    <w:rsid w:val="003979FE"/>
    <w:rsid w:val="00397E5A"/>
    <w:rsid w:val="003A158A"/>
    <w:rsid w:val="003A1A23"/>
    <w:rsid w:val="003A31D8"/>
    <w:rsid w:val="003A7191"/>
    <w:rsid w:val="003A71A4"/>
    <w:rsid w:val="003B1FA5"/>
    <w:rsid w:val="003B3461"/>
    <w:rsid w:val="003B3705"/>
    <w:rsid w:val="003B4A59"/>
    <w:rsid w:val="003B5042"/>
    <w:rsid w:val="003B533B"/>
    <w:rsid w:val="003B5E07"/>
    <w:rsid w:val="003C61B4"/>
    <w:rsid w:val="003D0409"/>
    <w:rsid w:val="003D2D3F"/>
    <w:rsid w:val="003D2FC4"/>
    <w:rsid w:val="003D3657"/>
    <w:rsid w:val="003D37EC"/>
    <w:rsid w:val="003D43BD"/>
    <w:rsid w:val="003D6125"/>
    <w:rsid w:val="003D681B"/>
    <w:rsid w:val="003D6879"/>
    <w:rsid w:val="003D75E1"/>
    <w:rsid w:val="003D775A"/>
    <w:rsid w:val="003D77B2"/>
    <w:rsid w:val="003E1680"/>
    <w:rsid w:val="003E24F6"/>
    <w:rsid w:val="003E2C2F"/>
    <w:rsid w:val="003E3D33"/>
    <w:rsid w:val="003E401F"/>
    <w:rsid w:val="003E4EC0"/>
    <w:rsid w:val="003E5C88"/>
    <w:rsid w:val="003E61B3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14FA"/>
    <w:rsid w:val="00412AD6"/>
    <w:rsid w:val="00412D20"/>
    <w:rsid w:val="00414525"/>
    <w:rsid w:val="00416869"/>
    <w:rsid w:val="004201A0"/>
    <w:rsid w:val="00420B44"/>
    <w:rsid w:val="00420E27"/>
    <w:rsid w:val="00421B76"/>
    <w:rsid w:val="0042231D"/>
    <w:rsid w:val="00430172"/>
    <w:rsid w:val="0043101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847"/>
    <w:rsid w:val="00456A35"/>
    <w:rsid w:val="00465AB1"/>
    <w:rsid w:val="00467704"/>
    <w:rsid w:val="004701CC"/>
    <w:rsid w:val="004717F5"/>
    <w:rsid w:val="0048066E"/>
    <w:rsid w:val="004812A6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C87"/>
    <w:rsid w:val="004A550E"/>
    <w:rsid w:val="004A5CAB"/>
    <w:rsid w:val="004A775A"/>
    <w:rsid w:val="004B3804"/>
    <w:rsid w:val="004B3991"/>
    <w:rsid w:val="004B5266"/>
    <w:rsid w:val="004B62AA"/>
    <w:rsid w:val="004C252B"/>
    <w:rsid w:val="004C317C"/>
    <w:rsid w:val="004C5B53"/>
    <w:rsid w:val="004C6315"/>
    <w:rsid w:val="004C6B3D"/>
    <w:rsid w:val="004C6EEA"/>
    <w:rsid w:val="004C77D6"/>
    <w:rsid w:val="004C7DBE"/>
    <w:rsid w:val="004D1320"/>
    <w:rsid w:val="004D268F"/>
    <w:rsid w:val="004D26B5"/>
    <w:rsid w:val="004D3FAF"/>
    <w:rsid w:val="004D55F6"/>
    <w:rsid w:val="004D60FC"/>
    <w:rsid w:val="004D793B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3664"/>
    <w:rsid w:val="004F7C19"/>
    <w:rsid w:val="004F7D22"/>
    <w:rsid w:val="00500407"/>
    <w:rsid w:val="00501120"/>
    <w:rsid w:val="0050174B"/>
    <w:rsid w:val="00501BCC"/>
    <w:rsid w:val="00503561"/>
    <w:rsid w:val="0050598A"/>
    <w:rsid w:val="00506C3D"/>
    <w:rsid w:val="00507424"/>
    <w:rsid w:val="00513929"/>
    <w:rsid w:val="00516A3E"/>
    <w:rsid w:val="00516EA8"/>
    <w:rsid w:val="005173DB"/>
    <w:rsid w:val="00524629"/>
    <w:rsid w:val="00524C8D"/>
    <w:rsid w:val="005265AB"/>
    <w:rsid w:val="00527DDA"/>
    <w:rsid w:val="00527E22"/>
    <w:rsid w:val="00531D25"/>
    <w:rsid w:val="00531FF6"/>
    <w:rsid w:val="00532DE5"/>
    <w:rsid w:val="005335E9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44AC"/>
    <w:rsid w:val="00575F3D"/>
    <w:rsid w:val="00576717"/>
    <w:rsid w:val="00577173"/>
    <w:rsid w:val="00577F45"/>
    <w:rsid w:val="005801CE"/>
    <w:rsid w:val="00581559"/>
    <w:rsid w:val="00581DAE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3F55"/>
    <w:rsid w:val="005D708B"/>
    <w:rsid w:val="005E1687"/>
    <w:rsid w:val="005E3B8B"/>
    <w:rsid w:val="005E3C4C"/>
    <w:rsid w:val="005E45E5"/>
    <w:rsid w:val="005E5A0F"/>
    <w:rsid w:val="005F07B4"/>
    <w:rsid w:val="005F171D"/>
    <w:rsid w:val="005F659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36CB3"/>
    <w:rsid w:val="00640C1D"/>
    <w:rsid w:val="00643B81"/>
    <w:rsid w:val="00645373"/>
    <w:rsid w:val="006464BA"/>
    <w:rsid w:val="00650AF2"/>
    <w:rsid w:val="00652788"/>
    <w:rsid w:val="00652EDD"/>
    <w:rsid w:val="006545DE"/>
    <w:rsid w:val="006551BA"/>
    <w:rsid w:val="006571AB"/>
    <w:rsid w:val="00657ECF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069"/>
    <w:rsid w:val="0068280D"/>
    <w:rsid w:val="006832BA"/>
    <w:rsid w:val="0068360C"/>
    <w:rsid w:val="00685A19"/>
    <w:rsid w:val="00686AD4"/>
    <w:rsid w:val="00694135"/>
    <w:rsid w:val="00694218"/>
    <w:rsid w:val="00694D9F"/>
    <w:rsid w:val="006966D9"/>
    <w:rsid w:val="00697864"/>
    <w:rsid w:val="00697C12"/>
    <w:rsid w:val="006A0FD8"/>
    <w:rsid w:val="006A10AD"/>
    <w:rsid w:val="006A1A70"/>
    <w:rsid w:val="006A26FE"/>
    <w:rsid w:val="006A2DE6"/>
    <w:rsid w:val="006A3829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221"/>
    <w:rsid w:val="006C5C9E"/>
    <w:rsid w:val="006C6997"/>
    <w:rsid w:val="006D0F9A"/>
    <w:rsid w:val="006D1D76"/>
    <w:rsid w:val="006D231F"/>
    <w:rsid w:val="006D36CE"/>
    <w:rsid w:val="006D4851"/>
    <w:rsid w:val="006D4D8D"/>
    <w:rsid w:val="006E3425"/>
    <w:rsid w:val="006E3912"/>
    <w:rsid w:val="006E3A9B"/>
    <w:rsid w:val="006E5960"/>
    <w:rsid w:val="006E5FDA"/>
    <w:rsid w:val="006E6BCD"/>
    <w:rsid w:val="006F158F"/>
    <w:rsid w:val="006F2A7A"/>
    <w:rsid w:val="006F479C"/>
    <w:rsid w:val="006F5F24"/>
    <w:rsid w:val="006F7783"/>
    <w:rsid w:val="00703A39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0146"/>
    <w:rsid w:val="00731615"/>
    <w:rsid w:val="00731DB4"/>
    <w:rsid w:val="00732CB8"/>
    <w:rsid w:val="00733887"/>
    <w:rsid w:val="00733D83"/>
    <w:rsid w:val="00735E76"/>
    <w:rsid w:val="00735F35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65EDE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0D8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0577D"/>
    <w:rsid w:val="008073A3"/>
    <w:rsid w:val="0081020A"/>
    <w:rsid w:val="0081024A"/>
    <w:rsid w:val="00810BEF"/>
    <w:rsid w:val="00814E90"/>
    <w:rsid w:val="008159AE"/>
    <w:rsid w:val="00815F6D"/>
    <w:rsid w:val="00820272"/>
    <w:rsid w:val="00822F6E"/>
    <w:rsid w:val="008249FC"/>
    <w:rsid w:val="008250C2"/>
    <w:rsid w:val="0082511E"/>
    <w:rsid w:val="00825C76"/>
    <w:rsid w:val="00826679"/>
    <w:rsid w:val="00832615"/>
    <w:rsid w:val="00833592"/>
    <w:rsid w:val="0083364C"/>
    <w:rsid w:val="00834CA5"/>
    <w:rsid w:val="0083728A"/>
    <w:rsid w:val="00837BFF"/>
    <w:rsid w:val="00840AA1"/>
    <w:rsid w:val="00842D2B"/>
    <w:rsid w:val="00843813"/>
    <w:rsid w:val="0085131E"/>
    <w:rsid w:val="00851A8A"/>
    <w:rsid w:val="008529C5"/>
    <w:rsid w:val="00854032"/>
    <w:rsid w:val="008551EA"/>
    <w:rsid w:val="00855B8F"/>
    <w:rsid w:val="00857696"/>
    <w:rsid w:val="0085783D"/>
    <w:rsid w:val="00860797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43E3"/>
    <w:rsid w:val="00885A3F"/>
    <w:rsid w:val="00886BCC"/>
    <w:rsid w:val="00890221"/>
    <w:rsid w:val="0089049B"/>
    <w:rsid w:val="0089094C"/>
    <w:rsid w:val="00890FB9"/>
    <w:rsid w:val="0089134F"/>
    <w:rsid w:val="00892461"/>
    <w:rsid w:val="00895D2A"/>
    <w:rsid w:val="00895F53"/>
    <w:rsid w:val="008A25D2"/>
    <w:rsid w:val="008A50AB"/>
    <w:rsid w:val="008A67E2"/>
    <w:rsid w:val="008B219C"/>
    <w:rsid w:val="008B7123"/>
    <w:rsid w:val="008B7562"/>
    <w:rsid w:val="008C15F3"/>
    <w:rsid w:val="008C16A1"/>
    <w:rsid w:val="008C1E9A"/>
    <w:rsid w:val="008C2795"/>
    <w:rsid w:val="008C5341"/>
    <w:rsid w:val="008C6110"/>
    <w:rsid w:val="008D0495"/>
    <w:rsid w:val="008D0A14"/>
    <w:rsid w:val="008D10EC"/>
    <w:rsid w:val="008D3192"/>
    <w:rsid w:val="008D443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13C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B38"/>
    <w:rsid w:val="00945373"/>
    <w:rsid w:val="009457C3"/>
    <w:rsid w:val="00945E72"/>
    <w:rsid w:val="0094656B"/>
    <w:rsid w:val="00947319"/>
    <w:rsid w:val="009506B2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1B77"/>
    <w:rsid w:val="00982AAB"/>
    <w:rsid w:val="00983814"/>
    <w:rsid w:val="00984770"/>
    <w:rsid w:val="0098720D"/>
    <w:rsid w:val="0099230A"/>
    <w:rsid w:val="00992C2D"/>
    <w:rsid w:val="00992E32"/>
    <w:rsid w:val="0099465F"/>
    <w:rsid w:val="00994845"/>
    <w:rsid w:val="009971A9"/>
    <w:rsid w:val="00997A86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49C"/>
    <w:rsid w:val="009C5716"/>
    <w:rsid w:val="009C576D"/>
    <w:rsid w:val="009C587C"/>
    <w:rsid w:val="009C627D"/>
    <w:rsid w:val="009C7061"/>
    <w:rsid w:val="009C7BD4"/>
    <w:rsid w:val="009D0F7A"/>
    <w:rsid w:val="009D1317"/>
    <w:rsid w:val="009D1DCB"/>
    <w:rsid w:val="009D594B"/>
    <w:rsid w:val="009D5F94"/>
    <w:rsid w:val="009D786A"/>
    <w:rsid w:val="009E0307"/>
    <w:rsid w:val="009E2E9C"/>
    <w:rsid w:val="009E3BD9"/>
    <w:rsid w:val="009E4C2C"/>
    <w:rsid w:val="009E54D3"/>
    <w:rsid w:val="009F04B9"/>
    <w:rsid w:val="009F0A35"/>
    <w:rsid w:val="009F10D6"/>
    <w:rsid w:val="009F2E90"/>
    <w:rsid w:val="009F343E"/>
    <w:rsid w:val="009F66F3"/>
    <w:rsid w:val="00A02526"/>
    <w:rsid w:val="00A04CB3"/>
    <w:rsid w:val="00A05550"/>
    <w:rsid w:val="00A06801"/>
    <w:rsid w:val="00A101FC"/>
    <w:rsid w:val="00A116AB"/>
    <w:rsid w:val="00A156F1"/>
    <w:rsid w:val="00A15E8C"/>
    <w:rsid w:val="00A2019B"/>
    <w:rsid w:val="00A22131"/>
    <w:rsid w:val="00A22BBE"/>
    <w:rsid w:val="00A25602"/>
    <w:rsid w:val="00A320F3"/>
    <w:rsid w:val="00A330E2"/>
    <w:rsid w:val="00A332A3"/>
    <w:rsid w:val="00A33375"/>
    <w:rsid w:val="00A35740"/>
    <w:rsid w:val="00A368A8"/>
    <w:rsid w:val="00A368B7"/>
    <w:rsid w:val="00A374A0"/>
    <w:rsid w:val="00A400C5"/>
    <w:rsid w:val="00A4082B"/>
    <w:rsid w:val="00A439AD"/>
    <w:rsid w:val="00A442CF"/>
    <w:rsid w:val="00A4695F"/>
    <w:rsid w:val="00A50060"/>
    <w:rsid w:val="00A50EDC"/>
    <w:rsid w:val="00A510D8"/>
    <w:rsid w:val="00A5169E"/>
    <w:rsid w:val="00A52668"/>
    <w:rsid w:val="00A529F2"/>
    <w:rsid w:val="00A5556F"/>
    <w:rsid w:val="00A562AD"/>
    <w:rsid w:val="00A56FB2"/>
    <w:rsid w:val="00A613A4"/>
    <w:rsid w:val="00A61BDD"/>
    <w:rsid w:val="00A6248B"/>
    <w:rsid w:val="00A63143"/>
    <w:rsid w:val="00A637A2"/>
    <w:rsid w:val="00A66382"/>
    <w:rsid w:val="00A663C6"/>
    <w:rsid w:val="00A6682E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0CE8"/>
    <w:rsid w:val="00AC2DF0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563A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AF45AF"/>
    <w:rsid w:val="00B01484"/>
    <w:rsid w:val="00B02621"/>
    <w:rsid w:val="00B03DD1"/>
    <w:rsid w:val="00B047F7"/>
    <w:rsid w:val="00B065FC"/>
    <w:rsid w:val="00B06F5D"/>
    <w:rsid w:val="00B10B16"/>
    <w:rsid w:val="00B113AA"/>
    <w:rsid w:val="00B12584"/>
    <w:rsid w:val="00B14B10"/>
    <w:rsid w:val="00B16880"/>
    <w:rsid w:val="00B16B42"/>
    <w:rsid w:val="00B17B19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379D7"/>
    <w:rsid w:val="00B42554"/>
    <w:rsid w:val="00B42815"/>
    <w:rsid w:val="00B4287A"/>
    <w:rsid w:val="00B50B0D"/>
    <w:rsid w:val="00B530C5"/>
    <w:rsid w:val="00B536AF"/>
    <w:rsid w:val="00B55B41"/>
    <w:rsid w:val="00B573B6"/>
    <w:rsid w:val="00B5779C"/>
    <w:rsid w:val="00B61F1E"/>
    <w:rsid w:val="00B624B1"/>
    <w:rsid w:val="00B63006"/>
    <w:rsid w:val="00B670A2"/>
    <w:rsid w:val="00B6733C"/>
    <w:rsid w:val="00B67FD0"/>
    <w:rsid w:val="00B71FBC"/>
    <w:rsid w:val="00B72547"/>
    <w:rsid w:val="00B730EA"/>
    <w:rsid w:val="00B74816"/>
    <w:rsid w:val="00B75E90"/>
    <w:rsid w:val="00B7654C"/>
    <w:rsid w:val="00B8144D"/>
    <w:rsid w:val="00B82F65"/>
    <w:rsid w:val="00B851A3"/>
    <w:rsid w:val="00B852DA"/>
    <w:rsid w:val="00B85563"/>
    <w:rsid w:val="00B90A44"/>
    <w:rsid w:val="00B91A1A"/>
    <w:rsid w:val="00B9217E"/>
    <w:rsid w:val="00B955A6"/>
    <w:rsid w:val="00B959F0"/>
    <w:rsid w:val="00B96315"/>
    <w:rsid w:val="00B963DF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2D24"/>
    <w:rsid w:val="00BB45C7"/>
    <w:rsid w:val="00BB6F9B"/>
    <w:rsid w:val="00BB7C8B"/>
    <w:rsid w:val="00BC11EB"/>
    <w:rsid w:val="00BC292B"/>
    <w:rsid w:val="00BC452E"/>
    <w:rsid w:val="00BC5942"/>
    <w:rsid w:val="00BC6331"/>
    <w:rsid w:val="00BC6431"/>
    <w:rsid w:val="00BC69C6"/>
    <w:rsid w:val="00BC79A4"/>
    <w:rsid w:val="00BD08F7"/>
    <w:rsid w:val="00BD107C"/>
    <w:rsid w:val="00BD1353"/>
    <w:rsid w:val="00BD266C"/>
    <w:rsid w:val="00BD3274"/>
    <w:rsid w:val="00BD5EA5"/>
    <w:rsid w:val="00BDD6AF"/>
    <w:rsid w:val="00BE195B"/>
    <w:rsid w:val="00BE594B"/>
    <w:rsid w:val="00BE70C3"/>
    <w:rsid w:val="00BF1ABB"/>
    <w:rsid w:val="00BF1CE1"/>
    <w:rsid w:val="00BF4B30"/>
    <w:rsid w:val="00C05857"/>
    <w:rsid w:val="00C11BA2"/>
    <w:rsid w:val="00C12B56"/>
    <w:rsid w:val="00C13588"/>
    <w:rsid w:val="00C14806"/>
    <w:rsid w:val="00C14D68"/>
    <w:rsid w:val="00C21C3D"/>
    <w:rsid w:val="00C24126"/>
    <w:rsid w:val="00C24711"/>
    <w:rsid w:val="00C251B3"/>
    <w:rsid w:val="00C25261"/>
    <w:rsid w:val="00C25950"/>
    <w:rsid w:val="00C260DC"/>
    <w:rsid w:val="00C27B49"/>
    <w:rsid w:val="00C3047A"/>
    <w:rsid w:val="00C33F9A"/>
    <w:rsid w:val="00C36B7E"/>
    <w:rsid w:val="00C37647"/>
    <w:rsid w:val="00C376E8"/>
    <w:rsid w:val="00C4025F"/>
    <w:rsid w:val="00C408A5"/>
    <w:rsid w:val="00C469D0"/>
    <w:rsid w:val="00C46AE1"/>
    <w:rsid w:val="00C5204F"/>
    <w:rsid w:val="00C5331D"/>
    <w:rsid w:val="00C53423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3500"/>
    <w:rsid w:val="00C76AAB"/>
    <w:rsid w:val="00C76BD2"/>
    <w:rsid w:val="00C81261"/>
    <w:rsid w:val="00C8341F"/>
    <w:rsid w:val="00C83663"/>
    <w:rsid w:val="00C84542"/>
    <w:rsid w:val="00C860BD"/>
    <w:rsid w:val="00C87985"/>
    <w:rsid w:val="00C879B5"/>
    <w:rsid w:val="00C90987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0BB0"/>
    <w:rsid w:val="00CB1585"/>
    <w:rsid w:val="00CB3E53"/>
    <w:rsid w:val="00CB4F99"/>
    <w:rsid w:val="00CB5631"/>
    <w:rsid w:val="00CB5817"/>
    <w:rsid w:val="00CB6AE1"/>
    <w:rsid w:val="00CB7456"/>
    <w:rsid w:val="00CB7F10"/>
    <w:rsid w:val="00CC058E"/>
    <w:rsid w:val="00CC0D5D"/>
    <w:rsid w:val="00CC1356"/>
    <w:rsid w:val="00CC182B"/>
    <w:rsid w:val="00CC3D58"/>
    <w:rsid w:val="00CC77BD"/>
    <w:rsid w:val="00CC7FF9"/>
    <w:rsid w:val="00CD02FE"/>
    <w:rsid w:val="00CD2FD3"/>
    <w:rsid w:val="00CD3CAA"/>
    <w:rsid w:val="00CD3E84"/>
    <w:rsid w:val="00CD6121"/>
    <w:rsid w:val="00CD7D90"/>
    <w:rsid w:val="00CE1A66"/>
    <w:rsid w:val="00CE2E70"/>
    <w:rsid w:val="00CE4B36"/>
    <w:rsid w:val="00CE5F0B"/>
    <w:rsid w:val="00CE7ED3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3C53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C7A"/>
    <w:rsid w:val="00D23F87"/>
    <w:rsid w:val="00D35056"/>
    <w:rsid w:val="00D361E3"/>
    <w:rsid w:val="00D4176E"/>
    <w:rsid w:val="00D4284F"/>
    <w:rsid w:val="00D43054"/>
    <w:rsid w:val="00D43521"/>
    <w:rsid w:val="00D43B39"/>
    <w:rsid w:val="00D44093"/>
    <w:rsid w:val="00D45CA5"/>
    <w:rsid w:val="00D47710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5D66"/>
    <w:rsid w:val="00D67030"/>
    <w:rsid w:val="00D675F8"/>
    <w:rsid w:val="00D71702"/>
    <w:rsid w:val="00D7233A"/>
    <w:rsid w:val="00D72DD7"/>
    <w:rsid w:val="00D733F8"/>
    <w:rsid w:val="00D74438"/>
    <w:rsid w:val="00D74D58"/>
    <w:rsid w:val="00D74DBB"/>
    <w:rsid w:val="00D7598F"/>
    <w:rsid w:val="00D77690"/>
    <w:rsid w:val="00D81307"/>
    <w:rsid w:val="00D813A4"/>
    <w:rsid w:val="00D8316C"/>
    <w:rsid w:val="00D85798"/>
    <w:rsid w:val="00D86B55"/>
    <w:rsid w:val="00D87F8B"/>
    <w:rsid w:val="00D90F05"/>
    <w:rsid w:val="00D92472"/>
    <w:rsid w:val="00D92E37"/>
    <w:rsid w:val="00D94A90"/>
    <w:rsid w:val="00D95001"/>
    <w:rsid w:val="00D977BC"/>
    <w:rsid w:val="00D97A41"/>
    <w:rsid w:val="00DA01F8"/>
    <w:rsid w:val="00DA0B78"/>
    <w:rsid w:val="00DA42B4"/>
    <w:rsid w:val="00DA5D5C"/>
    <w:rsid w:val="00DB2A35"/>
    <w:rsid w:val="00DB3120"/>
    <w:rsid w:val="00DB499B"/>
    <w:rsid w:val="00DB5330"/>
    <w:rsid w:val="00DB6474"/>
    <w:rsid w:val="00DB6B6A"/>
    <w:rsid w:val="00DB705C"/>
    <w:rsid w:val="00DB78BD"/>
    <w:rsid w:val="00DC0E79"/>
    <w:rsid w:val="00DC19D6"/>
    <w:rsid w:val="00DC3167"/>
    <w:rsid w:val="00DC5CCD"/>
    <w:rsid w:val="00DC62AD"/>
    <w:rsid w:val="00DC6C41"/>
    <w:rsid w:val="00DC778D"/>
    <w:rsid w:val="00DD0BB2"/>
    <w:rsid w:val="00DD0F1C"/>
    <w:rsid w:val="00DD14C5"/>
    <w:rsid w:val="00DD1CC8"/>
    <w:rsid w:val="00DD2C80"/>
    <w:rsid w:val="00DD2E49"/>
    <w:rsid w:val="00DD38CF"/>
    <w:rsid w:val="00DD3F42"/>
    <w:rsid w:val="00DD4F4D"/>
    <w:rsid w:val="00DD51EA"/>
    <w:rsid w:val="00DD592E"/>
    <w:rsid w:val="00DE0557"/>
    <w:rsid w:val="00DE247B"/>
    <w:rsid w:val="00DE32F3"/>
    <w:rsid w:val="00DE46F5"/>
    <w:rsid w:val="00DE51EB"/>
    <w:rsid w:val="00DF2254"/>
    <w:rsid w:val="00DF3970"/>
    <w:rsid w:val="00DF44DD"/>
    <w:rsid w:val="00DF4567"/>
    <w:rsid w:val="00E028BC"/>
    <w:rsid w:val="00E04BED"/>
    <w:rsid w:val="00E06863"/>
    <w:rsid w:val="00E073C1"/>
    <w:rsid w:val="00E12C6B"/>
    <w:rsid w:val="00E16742"/>
    <w:rsid w:val="00E17553"/>
    <w:rsid w:val="00E228FF"/>
    <w:rsid w:val="00E22C95"/>
    <w:rsid w:val="00E231C9"/>
    <w:rsid w:val="00E23CF5"/>
    <w:rsid w:val="00E244D1"/>
    <w:rsid w:val="00E25DD3"/>
    <w:rsid w:val="00E26CC7"/>
    <w:rsid w:val="00E33357"/>
    <w:rsid w:val="00E33F83"/>
    <w:rsid w:val="00E345A9"/>
    <w:rsid w:val="00E34FD2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101"/>
    <w:rsid w:val="00E60F45"/>
    <w:rsid w:val="00E6109A"/>
    <w:rsid w:val="00E61EDD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60A"/>
    <w:rsid w:val="00EB387B"/>
    <w:rsid w:val="00EB3B2C"/>
    <w:rsid w:val="00EB3E21"/>
    <w:rsid w:val="00EB42BA"/>
    <w:rsid w:val="00EB5F87"/>
    <w:rsid w:val="00EB71A2"/>
    <w:rsid w:val="00EB73E3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D7"/>
    <w:rsid w:val="00EF58E5"/>
    <w:rsid w:val="00EF6B99"/>
    <w:rsid w:val="00F017E1"/>
    <w:rsid w:val="00F02E5C"/>
    <w:rsid w:val="00F06C6E"/>
    <w:rsid w:val="00F12BE4"/>
    <w:rsid w:val="00F14F4D"/>
    <w:rsid w:val="00F15190"/>
    <w:rsid w:val="00F23B5A"/>
    <w:rsid w:val="00F3271A"/>
    <w:rsid w:val="00F36215"/>
    <w:rsid w:val="00F36267"/>
    <w:rsid w:val="00F363F8"/>
    <w:rsid w:val="00F372BD"/>
    <w:rsid w:val="00F4325F"/>
    <w:rsid w:val="00F4383D"/>
    <w:rsid w:val="00F467FC"/>
    <w:rsid w:val="00F47567"/>
    <w:rsid w:val="00F502D3"/>
    <w:rsid w:val="00F526AA"/>
    <w:rsid w:val="00F53934"/>
    <w:rsid w:val="00F54A7D"/>
    <w:rsid w:val="00F55E28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0CE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0330"/>
    <w:rsid w:val="00FD1E8F"/>
    <w:rsid w:val="00FD23B2"/>
    <w:rsid w:val="00FD2496"/>
    <w:rsid w:val="00FD44FF"/>
    <w:rsid w:val="00FD4C17"/>
    <w:rsid w:val="00FD4DB1"/>
    <w:rsid w:val="00FD5764"/>
    <w:rsid w:val="00FD5D45"/>
    <w:rsid w:val="00FD6AB1"/>
    <w:rsid w:val="00FD7E2D"/>
    <w:rsid w:val="00FE3AED"/>
    <w:rsid w:val="00FE5683"/>
    <w:rsid w:val="00FE59E4"/>
    <w:rsid w:val="00FE5E65"/>
    <w:rsid w:val="00FF036F"/>
    <w:rsid w:val="00FF3EC0"/>
    <w:rsid w:val="00FF5418"/>
    <w:rsid w:val="00FF7018"/>
    <w:rsid w:val="00FF76DC"/>
    <w:rsid w:val="01E04F6D"/>
    <w:rsid w:val="02D327FA"/>
    <w:rsid w:val="02EF3429"/>
    <w:rsid w:val="04B87DCB"/>
    <w:rsid w:val="05088093"/>
    <w:rsid w:val="08AC9720"/>
    <w:rsid w:val="0999F811"/>
    <w:rsid w:val="09FB6DDF"/>
    <w:rsid w:val="0C19DB32"/>
    <w:rsid w:val="0C3B8DE6"/>
    <w:rsid w:val="0D041425"/>
    <w:rsid w:val="0DF46842"/>
    <w:rsid w:val="0E791B80"/>
    <w:rsid w:val="0F9B1DF4"/>
    <w:rsid w:val="10DF1A2A"/>
    <w:rsid w:val="1140B070"/>
    <w:rsid w:val="117685BB"/>
    <w:rsid w:val="11BCFD7C"/>
    <w:rsid w:val="12352EE1"/>
    <w:rsid w:val="125B70D8"/>
    <w:rsid w:val="13E279F3"/>
    <w:rsid w:val="1504AFC5"/>
    <w:rsid w:val="152C415D"/>
    <w:rsid w:val="16B7BF1D"/>
    <w:rsid w:val="16D93B0C"/>
    <w:rsid w:val="184614BB"/>
    <w:rsid w:val="18DCDD3B"/>
    <w:rsid w:val="18E03EE8"/>
    <w:rsid w:val="1A3172ED"/>
    <w:rsid w:val="1BB41BB4"/>
    <w:rsid w:val="1BDBDCF8"/>
    <w:rsid w:val="1C3DCBBA"/>
    <w:rsid w:val="1C619FFE"/>
    <w:rsid w:val="1C66F4B6"/>
    <w:rsid w:val="1D4229F1"/>
    <w:rsid w:val="1D62F7A5"/>
    <w:rsid w:val="1F7BBCA1"/>
    <w:rsid w:val="214C7994"/>
    <w:rsid w:val="23C0DCFD"/>
    <w:rsid w:val="25998855"/>
    <w:rsid w:val="26AD66ED"/>
    <w:rsid w:val="27A6FF1B"/>
    <w:rsid w:val="29943F65"/>
    <w:rsid w:val="2A2A4B18"/>
    <w:rsid w:val="2A4E1105"/>
    <w:rsid w:val="2B733B59"/>
    <w:rsid w:val="2C56124B"/>
    <w:rsid w:val="2C6142D5"/>
    <w:rsid w:val="2D1FD87F"/>
    <w:rsid w:val="2DC26158"/>
    <w:rsid w:val="2E2970F6"/>
    <w:rsid w:val="30F45F25"/>
    <w:rsid w:val="31E5C7B6"/>
    <w:rsid w:val="3206ED6A"/>
    <w:rsid w:val="3489B801"/>
    <w:rsid w:val="3490075A"/>
    <w:rsid w:val="34FE1977"/>
    <w:rsid w:val="36DB6C1B"/>
    <w:rsid w:val="3810A6BB"/>
    <w:rsid w:val="38518BE5"/>
    <w:rsid w:val="38EE8070"/>
    <w:rsid w:val="38F78A6B"/>
    <w:rsid w:val="39BCBA5D"/>
    <w:rsid w:val="3BFA740E"/>
    <w:rsid w:val="3C8A9A38"/>
    <w:rsid w:val="3CB20DEC"/>
    <w:rsid w:val="3D0F2D65"/>
    <w:rsid w:val="3D574DD4"/>
    <w:rsid w:val="3DACD35B"/>
    <w:rsid w:val="3E0EC5FD"/>
    <w:rsid w:val="41462095"/>
    <w:rsid w:val="4166066C"/>
    <w:rsid w:val="42BF3205"/>
    <w:rsid w:val="431F05AB"/>
    <w:rsid w:val="437382B4"/>
    <w:rsid w:val="4391EBEA"/>
    <w:rsid w:val="445504C1"/>
    <w:rsid w:val="4476AC05"/>
    <w:rsid w:val="447DC157"/>
    <w:rsid w:val="44EF43FF"/>
    <w:rsid w:val="461991B8"/>
    <w:rsid w:val="4690116A"/>
    <w:rsid w:val="47724241"/>
    <w:rsid w:val="47B56219"/>
    <w:rsid w:val="4829A5D6"/>
    <w:rsid w:val="49A7CB3D"/>
    <w:rsid w:val="4B05CA6F"/>
    <w:rsid w:val="4CA6DD1E"/>
    <w:rsid w:val="4D7A2585"/>
    <w:rsid w:val="4D7E51F7"/>
    <w:rsid w:val="4EAE37D1"/>
    <w:rsid w:val="4F1BAA6D"/>
    <w:rsid w:val="4F59AAA1"/>
    <w:rsid w:val="4F96FC3E"/>
    <w:rsid w:val="4FF48885"/>
    <w:rsid w:val="5105DA5F"/>
    <w:rsid w:val="511932E8"/>
    <w:rsid w:val="5151DE65"/>
    <w:rsid w:val="529EFF7E"/>
    <w:rsid w:val="53CE4472"/>
    <w:rsid w:val="5450D3AA"/>
    <w:rsid w:val="54ABD7D3"/>
    <w:rsid w:val="55ECA40B"/>
    <w:rsid w:val="56168D25"/>
    <w:rsid w:val="57CD30FA"/>
    <w:rsid w:val="58A87887"/>
    <w:rsid w:val="59C1DF1B"/>
    <w:rsid w:val="5A65B322"/>
    <w:rsid w:val="5B14DA9B"/>
    <w:rsid w:val="5DA98FFC"/>
    <w:rsid w:val="5EAB990D"/>
    <w:rsid w:val="5ECDA74C"/>
    <w:rsid w:val="5F918104"/>
    <w:rsid w:val="5FE93F0F"/>
    <w:rsid w:val="60D527C8"/>
    <w:rsid w:val="613DFC05"/>
    <w:rsid w:val="64C9713E"/>
    <w:rsid w:val="65029228"/>
    <w:rsid w:val="6587F2AD"/>
    <w:rsid w:val="675017F2"/>
    <w:rsid w:val="6B868B4C"/>
    <w:rsid w:val="7006205D"/>
    <w:rsid w:val="7084B544"/>
    <w:rsid w:val="708BFB30"/>
    <w:rsid w:val="70CF43AE"/>
    <w:rsid w:val="71280470"/>
    <w:rsid w:val="73191BE8"/>
    <w:rsid w:val="7334EC8B"/>
    <w:rsid w:val="73B91EAD"/>
    <w:rsid w:val="74268E6B"/>
    <w:rsid w:val="75EB2228"/>
    <w:rsid w:val="7624C01A"/>
    <w:rsid w:val="765EFF96"/>
    <w:rsid w:val="773E8532"/>
    <w:rsid w:val="776FC511"/>
    <w:rsid w:val="7A844E15"/>
    <w:rsid w:val="7A8BE0C8"/>
    <w:rsid w:val="7AA4DC7E"/>
    <w:rsid w:val="7BBF8878"/>
    <w:rsid w:val="7BF0372F"/>
    <w:rsid w:val="7E6E7AE6"/>
    <w:rsid w:val="7F32BD85"/>
    <w:rsid w:val="7FDA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8D0A1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D0A1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8D0A1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8D0A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8D0A1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8D0A14"/>
    <w:pPr>
      <w:spacing w:after="140" w:line="276" w:lineRule="auto"/>
    </w:pPr>
  </w:style>
  <w:style w:type="paragraph" w:styleId="Lista">
    <w:name w:val="List"/>
    <w:basedOn w:val="Corpodetexto"/>
    <w:rsid w:val="008D0A14"/>
    <w:rPr>
      <w:rFonts w:cs="Arial"/>
    </w:rPr>
  </w:style>
  <w:style w:type="paragraph" w:styleId="Legenda">
    <w:name w:val="caption"/>
    <w:basedOn w:val="Normal"/>
    <w:qFormat/>
    <w:rsid w:val="008D0A1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0A1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8D0A1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8D0A1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8D0A1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8D0A1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  <UserInfo>
        <DisplayName>Paulo Roberto Sbaraini Lunardi</DisplayName>
        <AccountId>27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8E7B124-800E-4B98-8348-2B58568A1B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46B3662-9D2C-4604-92F7-E524D14B2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2923</Words>
  <Characters>15786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bm2993864</cp:lastModifiedBy>
  <cp:revision>2</cp:revision>
  <cp:lastPrinted>2022-11-08T23:15:00Z</cp:lastPrinted>
  <dcterms:created xsi:type="dcterms:W3CDTF">2025-03-25T11:02:00Z</dcterms:created>
  <dcterms:modified xsi:type="dcterms:W3CDTF">2025-03-25T11:02:00Z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