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D8D58" w14:textId="631FD046" w:rsidR="003045AE" w:rsidRPr="004E4F9A" w:rsidRDefault="003045AE" w:rsidP="003045A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b/>
          <w:caps/>
          <w:sz w:val="22"/>
          <w:szCs w:val="22"/>
        </w:rPr>
      </w:pPr>
      <w:r w:rsidRPr="004E4F9A">
        <w:rPr>
          <w:rFonts w:asciiTheme="minorHAnsi" w:hAnsiTheme="minorHAnsi" w:cstheme="minorHAnsi"/>
          <w:b/>
          <w:caps/>
          <w:sz w:val="22"/>
          <w:szCs w:val="22"/>
        </w:rPr>
        <w:t xml:space="preserve">ANEXO </w:t>
      </w:r>
      <w:r w:rsidR="00254409" w:rsidRPr="004E4F9A">
        <w:rPr>
          <w:rFonts w:asciiTheme="minorHAnsi" w:hAnsiTheme="minorHAnsi" w:cstheme="minorHAnsi"/>
          <w:b/>
          <w:caps/>
          <w:sz w:val="22"/>
          <w:szCs w:val="22"/>
        </w:rPr>
        <w:t>I</w:t>
      </w:r>
      <w:r w:rsidRPr="004E4F9A">
        <w:rPr>
          <w:rFonts w:asciiTheme="minorHAnsi" w:hAnsiTheme="minorHAnsi" w:cstheme="minorHAnsi"/>
          <w:b/>
          <w:caps/>
          <w:sz w:val="22"/>
          <w:szCs w:val="22"/>
        </w:rPr>
        <w:t>I</w:t>
      </w:r>
      <w:r w:rsidR="00AE53AB">
        <w:rPr>
          <w:rFonts w:asciiTheme="minorHAnsi" w:hAnsiTheme="minorHAnsi" w:cstheme="minorHAnsi"/>
          <w:b/>
          <w:caps/>
          <w:sz w:val="22"/>
          <w:szCs w:val="22"/>
        </w:rPr>
        <w:t xml:space="preserve"> – </w:t>
      </w:r>
      <w:r w:rsidR="00063B34" w:rsidRPr="004E4F9A">
        <w:rPr>
          <w:rFonts w:asciiTheme="minorHAnsi" w:hAnsiTheme="minorHAnsi" w:cstheme="minorHAnsi"/>
          <w:b/>
          <w:caps/>
          <w:sz w:val="22"/>
          <w:szCs w:val="22"/>
        </w:rPr>
        <w:t>MODELO DE PROPOSTA</w:t>
      </w:r>
    </w:p>
    <w:p w14:paraId="25348850" w14:textId="77777777" w:rsidR="003B1F3C" w:rsidRPr="004E4F9A" w:rsidRDefault="003B1F3C" w:rsidP="003B1F3C">
      <w:p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6B5E2CB1" w14:textId="77777777" w:rsidR="003B1F3C" w:rsidRPr="004E4F9A" w:rsidRDefault="003B1F3C" w:rsidP="003B1F3C">
      <w:pPr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4E4F9A">
        <w:rPr>
          <w:rFonts w:asciiTheme="minorHAnsi" w:hAnsiTheme="minorHAnsi" w:cstheme="minorHAnsi"/>
          <w:b/>
          <w:bCs/>
          <w:color w:val="FF0000"/>
          <w:sz w:val="20"/>
        </w:rPr>
        <w:t>PROPOSTA INICIAL</w:t>
      </w: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 NÃO DEVE CONTER QUALQUER INFORMAÇÃO QUE POSSIBILITE A IDENTIFICAÇÃO DA </w:t>
      </w:r>
      <w:r>
        <w:rPr>
          <w:rFonts w:asciiTheme="minorHAnsi" w:hAnsiTheme="minorHAnsi" w:cstheme="minorHAnsi"/>
          <w:bCs/>
          <w:color w:val="FF0000"/>
          <w:sz w:val="20"/>
        </w:rPr>
        <w:t>LICITANTE</w:t>
      </w:r>
    </w:p>
    <w:p w14:paraId="16E57505" w14:textId="77777777" w:rsidR="003B1F3C" w:rsidRPr="004E4F9A" w:rsidRDefault="003B1F3C" w:rsidP="003B1F3C">
      <w:pPr>
        <w:pStyle w:val="PargrafodaLista"/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4E4F9A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 DEVERÁ CONTER, ALÉM DOS DADOS CONSTANTES NA PROPOSTA INICIAL, OS DADOS DE IDENTIFICAÇÃO DA </w:t>
      </w:r>
      <w:proofErr w:type="gramStart"/>
      <w:r w:rsidRPr="004E4F9A">
        <w:rPr>
          <w:rFonts w:asciiTheme="minorHAnsi" w:hAnsiTheme="minorHAnsi" w:cstheme="minorHAnsi"/>
          <w:bCs/>
          <w:color w:val="FF0000"/>
          <w:sz w:val="20"/>
        </w:rPr>
        <w:t>EMPRESA</w:t>
      </w:r>
      <w:proofErr w:type="gramEnd"/>
    </w:p>
    <w:p w14:paraId="7BC6F7E3" w14:textId="77777777" w:rsidR="003B1F3C" w:rsidRPr="004E4F9A" w:rsidRDefault="003B1F3C" w:rsidP="003B1F3C">
      <w:pPr>
        <w:pStyle w:val="PargrafodaLista"/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As empresas participantes poderão optar por entregar suas propostas em modelo/formatação própria, no entanto, devem tomar o cuidado de fazer constar todas as informações constantes deste modelo, </w:t>
      </w:r>
      <w:proofErr w:type="gramStart"/>
      <w:r w:rsidRPr="004E4F9A">
        <w:rPr>
          <w:rFonts w:asciiTheme="minorHAnsi" w:hAnsiTheme="minorHAnsi" w:cstheme="minorHAnsi"/>
          <w:bCs/>
          <w:color w:val="FF0000"/>
          <w:sz w:val="20"/>
        </w:rPr>
        <w:t>sob pena</w:t>
      </w:r>
      <w:proofErr w:type="gramEnd"/>
      <w:r w:rsidRPr="004E4F9A">
        <w:rPr>
          <w:rFonts w:asciiTheme="minorHAnsi" w:hAnsiTheme="minorHAnsi" w:cstheme="minorHAnsi"/>
          <w:bCs/>
          <w:color w:val="FF0000"/>
          <w:sz w:val="20"/>
        </w:rPr>
        <w:t xml:space="preserve"> de possível desclassificação.</w:t>
      </w:r>
    </w:p>
    <w:p w14:paraId="1B20ACB6" w14:textId="77777777" w:rsidR="003B1F3C" w:rsidRPr="004E4F9A" w:rsidRDefault="003B1F3C" w:rsidP="003B1F3C">
      <w:pPr>
        <w:numPr>
          <w:ilvl w:val="0"/>
          <w:numId w:val="3"/>
        </w:numPr>
        <w:rPr>
          <w:rFonts w:asciiTheme="minorHAnsi" w:hAnsiTheme="minorHAnsi" w:cstheme="minorHAnsi"/>
          <w:bCs/>
          <w:color w:val="FF0000"/>
          <w:sz w:val="20"/>
        </w:rPr>
      </w:pPr>
      <w:r w:rsidRPr="004E4F9A">
        <w:rPr>
          <w:rFonts w:asciiTheme="minorHAnsi" w:hAnsiTheme="minorHAnsi" w:cstheme="minorHAnsi"/>
          <w:bCs/>
          <w:color w:val="FF0000"/>
          <w:sz w:val="20"/>
        </w:rPr>
        <w:t>Descrever as características do objeto ofertado, conforme o mínimo exigido neste edital.</w:t>
      </w:r>
    </w:p>
    <w:p w14:paraId="4F8E95A9" w14:textId="77777777" w:rsidR="003B1F3C" w:rsidRPr="004E4F9A" w:rsidRDefault="003B1F3C" w:rsidP="003B1F3C">
      <w:pPr>
        <w:rPr>
          <w:rFonts w:asciiTheme="minorHAnsi" w:hAnsiTheme="minorHAnsi" w:cstheme="minorHAnsi"/>
          <w:sz w:val="22"/>
          <w:szCs w:val="22"/>
        </w:rPr>
      </w:pPr>
    </w:p>
    <w:p w14:paraId="2C10628A" w14:textId="77777777" w:rsidR="003B1F3C" w:rsidRPr="00FD587C" w:rsidRDefault="003B1F3C" w:rsidP="003B1F3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D587C">
        <w:rPr>
          <w:rFonts w:asciiTheme="minorHAnsi" w:hAnsiTheme="minorHAnsi" w:cstheme="minorHAnsi"/>
          <w:b/>
          <w:sz w:val="22"/>
          <w:szCs w:val="22"/>
        </w:rPr>
        <w:t>PROPOSTA</w:t>
      </w:r>
    </w:p>
    <w:p w14:paraId="0BA1226D" w14:textId="77777777" w:rsidR="003B1F3C" w:rsidRPr="00FD587C" w:rsidRDefault="003B1F3C" w:rsidP="003B1F3C">
      <w:pPr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D587C">
        <w:rPr>
          <w:rFonts w:asciiTheme="minorHAnsi" w:hAnsiTheme="minorHAnsi" w:cstheme="minorHAnsi"/>
          <w:b/>
          <w:bCs/>
          <w:sz w:val="22"/>
          <w:szCs w:val="22"/>
        </w:rPr>
        <w:t xml:space="preserve">PREGÃO ELETRÔNICO Nº </w:t>
      </w:r>
      <w:r>
        <w:rPr>
          <w:rFonts w:asciiTheme="minorHAnsi" w:hAnsiTheme="minorHAnsi" w:cstheme="minorHAnsi"/>
          <w:b/>
          <w:bCs/>
          <w:sz w:val="22"/>
          <w:szCs w:val="22"/>
        </w:rPr>
        <w:t>02</w:t>
      </w:r>
      <w:r w:rsidRPr="00FD587C">
        <w:rPr>
          <w:rFonts w:asciiTheme="minorHAnsi" w:hAnsiTheme="minorHAnsi" w:cstheme="minorHAnsi"/>
          <w:b/>
          <w:bCs/>
          <w:sz w:val="22"/>
          <w:szCs w:val="22"/>
        </w:rPr>
        <w:t>/202</w:t>
      </w:r>
      <w:r>
        <w:rPr>
          <w:rFonts w:asciiTheme="minorHAnsi" w:hAnsiTheme="minorHAnsi" w:cstheme="minorHAnsi"/>
          <w:b/>
          <w:bCs/>
          <w:sz w:val="22"/>
          <w:szCs w:val="22"/>
        </w:rPr>
        <w:t>5</w:t>
      </w:r>
    </w:p>
    <w:p w14:paraId="3FB25E5A" w14:textId="77777777" w:rsidR="003B1F3C" w:rsidRPr="00FD587C" w:rsidRDefault="003B1F3C" w:rsidP="003B1F3C">
      <w:pPr>
        <w:rPr>
          <w:rFonts w:asciiTheme="minorHAnsi" w:hAnsiTheme="minorHAnsi" w:cstheme="minorHAnsi"/>
          <w:sz w:val="22"/>
          <w:szCs w:val="22"/>
        </w:rPr>
      </w:pPr>
    </w:p>
    <w:p w14:paraId="38DA89B9" w14:textId="3083235F" w:rsidR="003B1F3C" w:rsidRPr="006E435B" w:rsidRDefault="00C05325" w:rsidP="003B1F3C">
      <w:pPr>
        <w:pStyle w:val="PargrafodaLista"/>
        <w:numPr>
          <w:ilvl w:val="0"/>
          <w:numId w:val="16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OBJETO E PREÇO</w:t>
      </w:r>
    </w:p>
    <w:p w14:paraId="32E24EAE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Prestação de serviço de acesso corporativo à Internet (rede mundial de computadores) para os 09 (nove) Serviços Regionais, conforme especificações contidas no edital: </w:t>
      </w:r>
    </w:p>
    <w:p w14:paraId="2EF14633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</w:rPr>
      </w:pPr>
    </w:p>
    <w:p w14:paraId="791ED5F6" w14:textId="45C8ECF1" w:rsidR="003B1F3C" w:rsidRPr="006E435B" w:rsidRDefault="001923CF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Start"/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>link</w:t>
      </w:r>
      <w:proofErr w:type="gramEnd"/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privativo de comunicação de dados empresarial na velocidade </w:t>
      </w:r>
      <w:r w:rsidR="003B1F3C" w:rsidRPr="006E435B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mínima 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de </w:t>
      </w:r>
      <w:r w:rsidR="003B1F3C">
        <w:rPr>
          <w:rFonts w:asciiTheme="minorHAnsi" w:hAnsiTheme="minorHAnsi" w:cstheme="minorHAnsi"/>
          <w:color w:val="000000"/>
          <w:sz w:val="22"/>
          <w:szCs w:val="22"/>
        </w:rPr>
        <w:t>______</w:t>
      </w:r>
      <w:r w:rsidR="00C82A02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="003B1F3C">
        <w:rPr>
          <w:rFonts w:asciiTheme="minorHAnsi" w:hAnsiTheme="minorHAnsi" w:cstheme="minorHAnsi"/>
          <w:color w:val="000000"/>
          <w:sz w:val="22"/>
          <w:szCs w:val="22"/>
        </w:rPr>
        <w:t>___</w:t>
      </w:r>
      <w:r w:rsidR="00C82A02">
        <w:rPr>
          <w:rFonts w:asciiTheme="minorHAnsi" w:hAnsiTheme="minorHAnsi" w:cstheme="minorHAnsi"/>
          <w:color w:val="000000"/>
          <w:sz w:val="22"/>
          <w:szCs w:val="22"/>
        </w:rPr>
        <w:t>___)</w:t>
      </w:r>
      <w:r w:rsidR="003B1F3C" w:rsidRPr="006E435B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>Mbps</w:t>
      </w:r>
      <w:r w:rsidR="003B1F3C">
        <w:rPr>
          <w:rFonts w:asciiTheme="minorHAnsi" w:hAnsiTheme="minorHAnsi" w:cstheme="minorHAnsi"/>
          <w:color w:val="000000"/>
          <w:sz w:val="22"/>
          <w:szCs w:val="22"/>
        </w:rPr>
        <w:t xml:space="preserve"> – megabits por segundo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3B1F3C" w:rsidRPr="00AF589F">
        <w:rPr>
          <w:rFonts w:asciiTheme="minorHAnsi" w:hAnsiTheme="minorHAnsi" w:cstheme="minorHAnsi"/>
          <w:color w:val="FF0000"/>
          <w:sz w:val="22"/>
          <w:szCs w:val="22"/>
        </w:rPr>
        <w:t xml:space="preserve">(mínimo cem megabits por segundo) 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para download e </w:t>
      </w:r>
      <w:r w:rsidR="003B1F3C">
        <w:rPr>
          <w:rFonts w:asciiTheme="minorHAnsi" w:hAnsiTheme="minorHAnsi" w:cstheme="minorHAnsi"/>
          <w:color w:val="000000"/>
          <w:sz w:val="22"/>
          <w:szCs w:val="22"/>
        </w:rPr>
        <w:t>_____</w:t>
      </w:r>
      <w:r w:rsidR="00C82A02">
        <w:rPr>
          <w:rFonts w:asciiTheme="minorHAnsi" w:hAnsiTheme="minorHAnsi" w:cstheme="minorHAnsi"/>
          <w:color w:val="000000"/>
          <w:sz w:val="22"/>
          <w:szCs w:val="22"/>
        </w:rPr>
        <w:t>(</w:t>
      </w:r>
      <w:r w:rsidR="003B1F3C">
        <w:rPr>
          <w:rFonts w:asciiTheme="minorHAnsi" w:hAnsiTheme="minorHAnsi" w:cstheme="minorHAnsi"/>
          <w:color w:val="000000"/>
          <w:sz w:val="22"/>
          <w:szCs w:val="22"/>
        </w:rPr>
        <w:t>___</w:t>
      </w:r>
      <w:r w:rsidR="00C82A02">
        <w:rPr>
          <w:rFonts w:asciiTheme="minorHAnsi" w:hAnsiTheme="minorHAnsi" w:cstheme="minorHAnsi"/>
          <w:color w:val="000000"/>
          <w:sz w:val="22"/>
          <w:szCs w:val="22"/>
        </w:rPr>
        <w:t>___)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Mbps </w:t>
      </w:r>
      <w:r w:rsidR="003B1F3C">
        <w:rPr>
          <w:rFonts w:asciiTheme="minorHAnsi" w:hAnsiTheme="minorHAnsi" w:cstheme="minorHAnsi"/>
          <w:color w:val="000000"/>
          <w:sz w:val="22"/>
          <w:szCs w:val="22"/>
        </w:rPr>
        <w:t xml:space="preserve">– megabits por segundo </w:t>
      </w:r>
      <w:r w:rsidR="003B1F3C" w:rsidRPr="00AF589F">
        <w:rPr>
          <w:rFonts w:asciiTheme="minorHAnsi" w:hAnsiTheme="minorHAnsi" w:cstheme="minorHAnsi"/>
          <w:color w:val="FF0000"/>
          <w:sz w:val="22"/>
          <w:szCs w:val="22"/>
        </w:rPr>
        <w:t xml:space="preserve">(mínimo dez megabits por segundo) </w:t>
      </w:r>
      <w:r w:rsidR="003B1F3C"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para upload, link privativo de comunicação de dados empresarial, incluindo equipamentos, instalação e suporte técnico; </w:t>
      </w:r>
    </w:p>
    <w:p w14:paraId="2F032A7D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infraestrutura contemplará conexão finalizada em padrão Ethernet RJ45 em cada Serviço Regional do TCE-RS, utilizando preferencialmente os mesmos locais e dutos atualmente empregados para esta finalidade. </w:t>
      </w:r>
    </w:p>
    <w:p w14:paraId="2781DB72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o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TCE-RS disponibilizará a infraestrutura necessária, incluindo rack, suporte e tomada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elétrica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estabilizada para os equipamentos;</w:t>
      </w:r>
    </w:p>
    <w:p w14:paraId="3BCC7CAE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solução não poderá implementar cache transparente ou filtro de pacotes que possa incidir sobre o tráfego originado ou destinado ao TCE-RS, salvo com expressa concordância do Tribunal;</w:t>
      </w:r>
    </w:p>
    <w:p w14:paraId="2ED7F801" w14:textId="77777777" w:rsidR="003B1F3C" w:rsidRPr="005F3FD1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solução contratada deverá fornecer </w:t>
      </w:r>
      <w:r w:rsidRPr="005F3FD1">
        <w:rPr>
          <w:rFonts w:asciiTheme="minorHAnsi" w:hAnsiTheme="minorHAnsi" w:cstheme="minorHAnsi"/>
          <w:sz w:val="22"/>
          <w:szCs w:val="22"/>
        </w:rPr>
        <w:t>ao menos um endereço IP (IPv4)  fixo válido para acesso via Internet à rede que utilizará o acesso corporativo;</w:t>
      </w:r>
    </w:p>
    <w:p w14:paraId="2E51FB35" w14:textId="077BD561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="005D2D03">
        <w:rPr>
          <w:rFonts w:asciiTheme="minorHAnsi" w:hAnsiTheme="minorHAnsi" w:cstheme="minorHAnsi"/>
          <w:sz w:val="22"/>
          <w:szCs w:val="22"/>
        </w:rPr>
        <w:t>o</w:t>
      </w:r>
      <w:proofErr w:type="gramEnd"/>
      <w:r w:rsidR="005D2D03">
        <w:rPr>
          <w:rFonts w:asciiTheme="minorHAnsi" w:hAnsiTheme="minorHAnsi" w:cstheme="minorHAnsi"/>
          <w:sz w:val="22"/>
          <w:szCs w:val="22"/>
        </w:rPr>
        <w:t xml:space="preserve"> serviço é de </w:t>
      </w:r>
      <w:r w:rsidRPr="006E435B">
        <w:rPr>
          <w:rFonts w:asciiTheme="minorHAnsi" w:hAnsiTheme="minorHAnsi" w:cstheme="minorHAnsi"/>
          <w:color w:val="000000"/>
          <w:sz w:val="22"/>
          <w:szCs w:val="22"/>
        </w:rPr>
        <w:t>operação ininterrupta, 24 horas por dia, 7 dias por semana;</w:t>
      </w:r>
    </w:p>
    <w:p w14:paraId="1A1EE69D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todos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os equipamentos necessários para executar os serviços deverão ser disponibilizados pela contratada;</w:t>
      </w:r>
    </w:p>
    <w:p w14:paraId="2E81DE04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contratada deverá garantir conexão sem interrupções para a rede de computadores do Tribunal;</w:t>
      </w:r>
    </w:p>
    <w:p w14:paraId="472F1625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todos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os equipamentos, cabos e conectores necessários deverão estar inclusos no custo mensal;</w:t>
      </w:r>
    </w:p>
    <w:p w14:paraId="74716959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o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índice de disponibilidade mensal mínima do serviço deverá ser de 99,4%;</w:t>
      </w:r>
    </w:p>
    <w:p w14:paraId="3DE3685A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latência média mensal do Núcleo do Backbone IP não poderá ultrapassar 65ms;</w:t>
      </w:r>
    </w:p>
    <w:p w14:paraId="5827299F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perda máxima de pacotes não poderá ser superior a 2%;</w:t>
      </w:r>
    </w:p>
    <w:p w14:paraId="7174AC4C" w14:textId="5E409E18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D2D03">
        <w:rPr>
          <w:rFonts w:asciiTheme="minorHAnsi" w:hAnsiTheme="minorHAnsi" w:cstheme="minorHAnsi"/>
          <w:sz w:val="22"/>
          <w:szCs w:val="22"/>
        </w:rPr>
        <w:t>c</w:t>
      </w:r>
      <w:r w:rsidRPr="006E435B">
        <w:rPr>
          <w:rFonts w:asciiTheme="minorHAnsi" w:hAnsiTheme="minorHAnsi" w:cstheme="minorHAnsi"/>
          <w:sz w:val="22"/>
          <w:szCs w:val="22"/>
        </w:rPr>
        <w:t>ontrada</w:t>
      </w:r>
      <w:proofErr w:type="spellEnd"/>
      <w:r w:rsidRPr="006E435B">
        <w:rPr>
          <w:rFonts w:asciiTheme="minorHAnsi" w:hAnsiTheme="minorHAnsi" w:cstheme="minorHAnsi"/>
          <w:sz w:val="22"/>
          <w:szCs w:val="22"/>
        </w:rPr>
        <w:t xml:space="preserve"> </w:t>
      </w:r>
      <w:r w:rsidRPr="006E435B">
        <w:rPr>
          <w:rFonts w:asciiTheme="minorHAnsi" w:hAnsiTheme="minorHAnsi" w:cstheme="minorHAnsi"/>
          <w:color w:val="000000"/>
          <w:sz w:val="22"/>
          <w:szCs w:val="22"/>
        </w:rPr>
        <w:t>deverá fornecer relatório mensal de qualidade do serviço, contendo informações sobre disponibilidade, latência, perda de pacotes e ocorrências no período;</w:t>
      </w:r>
    </w:p>
    <w:p w14:paraId="2402E343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color w:val="000000"/>
          <w:sz w:val="22"/>
          <w:szCs w:val="22"/>
        </w:rPr>
        <w:t>o</w:t>
      </w:r>
      <w:proofErr w:type="gramEnd"/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relatório mensal será analisado e validado pelo fiscal do contrato, que poderá solicitar informações adicionais ou testes de verificação;</w:t>
      </w:r>
    </w:p>
    <w:p w14:paraId="1DD53A5D" w14:textId="47404098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. </w:t>
      </w:r>
      <w:proofErr w:type="gramStart"/>
      <w:r w:rsidRPr="006E435B">
        <w:rPr>
          <w:rFonts w:asciiTheme="minorHAnsi" w:hAnsiTheme="minorHAnsi" w:cstheme="minorHAnsi"/>
          <w:color w:val="000000"/>
          <w:sz w:val="22"/>
          <w:szCs w:val="22"/>
        </w:rPr>
        <w:t>caso</w:t>
      </w:r>
      <w:proofErr w:type="gramEnd"/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os índices mínimos não sejam at</w:t>
      </w:r>
      <w:r w:rsidR="005D2D03">
        <w:rPr>
          <w:rFonts w:asciiTheme="minorHAnsi" w:hAnsiTheme="minorHAnsi" w:cstheme="minorHAnsi"/>
          <w:color w:val="000000"/>
          <w:sz w:val="22"/>
          <w:szCs w:val="22"/>
        </w:rPr>
        <w:t>endidos no relatório mensal, a c</w:t>
      </w:r>
      <w:r w:rsidRPr="006E435B">
        <w:rPr>
          <w:rFonts w:asciiTheme="minorHAnsi" w:hAnsiTheme="minorHAnsi" w:cstheme="minorHAnsi"/>
          <w:color w:val="000000"/>
          <w:sz w:val="22"/>
          <w:szCs w:val="22"/>
        </w:rPr>
        <w:t>ontratada será notificada para correção imediata;</w:t>
      </w:r>
    </w:p>
    <w:p w14:paraId="182CBE08" w14:textId="77777777" w:rsidR="003B1F3C" w:rsidRPr="006E435B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.  </w:t>
      </w:r>
      <w:proofErr w:type="gramStart"/>
      <w:r w:rsidRPr="006E435B">
        <w:rPr>
          <w:rFonts w:asciiTheme="minorHAnsi" w:hAnsiTheme="minorHAnsi" w:cstheme="minorHAnsi"/>
          <w:color w:val="000000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ocorrência de 3 (três) relatórios mensais com índices abaixo do mínimo estabelecido em um período de 12 meses poderá ensejar a abertura de procedimento para apuração de infração contratual;</w:t>
      </w:r>
    </w:p>
    <w:p w14:paraId="0782EDE2" w14:textId="63720729" w:rsidR="003B1F3C" w:rsidRDefault="003B1F3C" w:rsidP="00226038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color w:val="000000"/>
          <w:sz w:val="22"/>
          <w:szCs w:val="22"/>
        </w:rPr>
        <w:t>a</w:t>
      </w:r>
      <w:proofErr w:type="gramEnd"/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contratada deverá prestar serviços de suporte técnico e manute</w:t>
      </w:r>
      <w:r w:rsidR="005D2D03">
        <w:rPr>
          <w:rFonts w:asciiTheme="minorHAnsi" w:hAnsiTheme="minorHAnsi" w:cstheme="minorHAnsi"/>
          <w:color w:val="000000"/>
          <w:sz w:val="22"/>
          <w:szCs w:val="22"/>
        </w:rPr>
        <w:t>nção do circuito e equipamentos</w:t>
      </w:r>
      <w:r w:rsidR="00D76E6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3FF25B9" w14:textId="77777777" w:rsidR="00D76E6C" w:rsidRPr="006E435B" w:rsidRDefault="00D76E6C" w:rsidP="00D76E6C">
      <w:pPr>
        <w:pStyle w:val="PargrafodaLista"/>
        <w:autoSpaceDE w:val="0"/>
        <w:autoSpaceDN w:val="0"/>
        <w:adjustRightInd w:val="0"/>
        <w:spacing w:after="16"/>
        <w:rPr>
          <w:rFonts w:asciiTheme="minorHAnsi" w:hAnsiTheme="minorHAnsi" w:cstheme="minorHAnsi"/>
          <w:color w:val="000000"/>
          <w:sz w:val="22"/>
          <w:szCs w:val="22"/>
        </w:rPr>
      </w:pPr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proofErr w:type="gramStart"/>
      <w:r w:rsidRPr="006E435B">
        <w:rPr>
          <w:rFonts w:asciiTheme="minorHAnsi" w:hAnsiTheme="minorHAnsi" w:cstheme="minorHAnsi"/>
          <w:color w:val="000000"/>
          <w:sz w:val="22"/>
          <w:szCs w:val="22"/>
        </w:rPr>
        <w:t>o</w:t>
      </w:r>
      <w:proofErr w:type="gramEnd"/>
      <w:r w:rsidRPr="006E435B">
        <w:rPr>
          <w:rFonts w:asciiTheme="minorHAnsi" w:hAnsiTheme="minorHAnsi" w:cstheme="minorHAnsi"/>
          <w:color w:val="000000"/>
          <w:sz w:val="22"/>
          <w:szCs w:val="22"/>
        </w:rPr>
        <w:t xml:space="preserve"> prazo para resolução de chamadas técnicas será de até 12 horas em horário comercial.</w:t>
      </w:r>
    </w:p>
    <w:p w14:paraId="02FC4E9B" w14:textId="77777777" w:rsidR="000355DA" w:rsidRPr="00840875" w:rsidRDefault="000355DA" w:rsidP="000355DA">
      <w:pPr>
        <w:suppressAutoHyphens/>
        <w:ind w:left="360"/>
        <w:rPr>
          <w:rFonts w:ascii="Tahoma" w:hAnsi="Tahoma" w:cs="Tahoma"/>
          <w:sz w:val="20"/>
        </w:rPr>
      </w:pPr>
    </w:p>
    <w:tbl>
      <w:tblPr>
        <w:tblW w:w="9280" w:type="dxa"/>
        <w:jc w:val="center"/>
        <w:tblInd w:w="3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30"/>
        <w:gridCol w:w="2107"/>
        <w:gridCol w:w="1410"/>
        <w:gridCol w:w="2395"/>
        <w:gridCol w:w="2638"/>
      </w:tblGrid>
      <w:tr w:rsidR="00226038" w:rsidRPr="006E1CF5" w14:paraId="700FBF9B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246054CC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ITENS</w:t>
            </w:r>
          </w:p>
        </w:tc>
        <w:tc>
          <w:tcPr>
            <w:tcW w:w="2115" w:type="dxa"/>
            <w:shd w:val="clear" w:color="auto" w:fill="auto"/>
            <w:vAlign w:val="center"/>
          </w:tcPr>
          <w:p w14:paraId="1EA1CA57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SERVIÇO REGIONAL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C26E0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QTD./ UNID.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BCC2CD9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VALOR MENSAL DO SERVIÇO</w:t>
            </w:r>
          </w:p>
        </w:tc>
        <w:tc>
          <w:tcPr>
            <w:tcW w:w="2655" w:type="dxa"/>
            <w:shd w:val="clear" w:color="auto" w:fill="auto"/>
            <w:vAlign w:val="center"/>
          </w:tcPr>
          <w:p w14:paraId="62E179FD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VALOR ANUAL DO SERVIÇO</w:t>
            </w:r>
          </w:p>
        </w:tc>
      </w:tr>
      <w:tr w:rsidR="00226038" w:rsidRPr="006E1CF5" w14:paraId="4E1AC0E1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27368191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71154CA6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Caxias do Sul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2A6641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A19F75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356F2F29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5AF2E089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736668E1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3AD26438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Erechim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5B8226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59CC26C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59DB822C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69912E4A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329CDDC8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46F51EB8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Frederico Westphalen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A8433F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28AFE4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61F075CC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12263453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01A9AB85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6525D09A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Passo Fundo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C08221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4D1DA7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73777EA2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02A33E14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5EB1FDE3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6D65CDF8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Pelotas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9BA17F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E8F6F75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0FB3D21E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2951F96C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4B912CE7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1B747722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Santa Cruz do Sul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0B1C55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B4ABF92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2DA423F3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3CEB24F6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48DA5F47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7C8605B9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Santa Maria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968FBB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714C6C8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731ADC4A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6C4439E6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23F5B794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249063D0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Santana do Livramento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51DB22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508683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11451D4B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26038" w:rsidRPr="006E1CF5" w14:paraId="2753C4E1" w14:textId="77777777" w:rsidTr="00226038">
        <w:trPr>
          <w:jc w:val="center"/>
        </w:trPr>
        <w:tc>
          <w:tcPr>
            <w:tcW w:w="683" w:type="dxa"/>
            <w:shd w:val="clear" w:color="auto" w:fill="auto"/>
            <w:vAlign w:val="center"/>
          </w:tcPr>
          <w:p w14:paraId="106E19BA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proofErr w:type="gramEnd"/>
          </w:p>
        </w:tc>
        <w:tc>
          <w:tcPr>
            <w:tcW w:w="2115" w:type="dxa"/>
            <w:shd w:val="clear" w:color="auto" w:fill="auto"/>
            <w:vAlign w:val="center"/>
          </w:tcPr>
          <w:p w14:paraId="6ADDC112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Santo Ângelo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44BAD6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1CF5">
              <w:rPr>
                <w:rFonts w:asciiTheme="minorHAnsi" w:hAnsiTheme="minorHAnsi" w:cstheme="minorHAnsi"/>
                <w:sz w:val="22"/>
                <w:szCs w:val="22"/>
              </w:rPr>
              <w:t>12 meses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FC081C7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55" w:type="dxa"/>
            <w:shd w:val="clear" w:color="auto" w:fill="auto"/>
            <w:vAlign w:val="center"/>
          </w:tcPr>
          <w:p w14:paraId="773F878E" w14:textId="77777777" w:rsidR="00483EA4" w:rsidRPr="006E1CF5" w:rsidRDefault="00483EA4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BDFCE7E" w14:textId="77777777" w:rsidR="00483EA4" w:rsidRPr="006E1CF5" w:rsidRDefault="00483EA4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</w:p>
    <w:p w14:paraId="350A20B1" w14:textId="0568797A" w:rsidR="000355DA" w:rsidRPr="006E1CF5" w:rsidRDefault="00C05325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  <w:r w:rsidRPr="006E1CF5">
        <w:rPr>
          <w:rFonts w:asciiTheme="minorHAnsi" w:hAnsiTheme="minorHAnsi" w:cstheme="minorHAnsi"/>
          <w:sz w:val="22"/>
          <w:szCs w:val="22"/>
        </w:rPr>
        <w:t xml:space="preserve">O valor total </w:t>
      </w:r>
      <w:r w:rsidR="00483EA4" w:rsidRPr="006E1CF5">
        <w:rPr>
          <w:rFonts w:asciiTheme="minorHAnsi" w:hAnsiTheme="minorHAnsi" w:cstheme="minorHAnsi"/>
          <w:sz w:val="22"/>
          <w:szCs w:val="22"/>
        </w:rPr>
        <w:t xml:space="preserve">dos serviços, por 12 meses, </w:t>
      </w:r>
      <w:r w:rsidRPr="006E1CF5">
        <w:rPr>
          <w:rFonts w:asciiTheme="minorHAnsi" w:hAnsiTheme="minorHAnsi" w:cstheme="minorHAnsi"/>
          <w:sz w:val="22"/>
          <w:szCs w:val="22"/>
        </w:rPr>
        <w:t xml:space="preserve">para os </w:t>
      </w:r>
      <w:r w:rsidR="00D76E6C" w:rsidRPr="006E1CF5">
        <w:rPr>
          <w:rFonts w:asciiTheme="minorHAnsi" w:hAnsiTheme="minorHAnsi" w:cstheme="minorHAnsi"/>
          <w:sz w:val="22"/>
          <w:szCs w:val="22"/>
        </w:rPr>
        <w:t>09 (</w:t>
      </w:r>
      <w:r w:rsidRPr="006E1CF5">
        <w:rPr>
          <w:rFonts w:asciiTheme="minorHAnsi" w:hAnsiTheme="minorHAnsi" w:cstheme="minorHAnsi"/>
          <w:sz w:val="22"/>
          <w:szCs w:val="22"/>
        </w:rPr>
        <w:t>nove</w:t>
      </w:r>
      <w:r w:rsidR="00D76E6C" w:rsidRPr="006E1CF5">
        <w:rPr>
          <w:rFonts w:asciiTheme="minorHAnsi" w:hAnsiTheme="minorHAnsi" w:cstheme="minorHAnsi"/>
          <w:sz w:val="22"/>
          <w:szCs w:val="22"/>
        </w:rPr>
        <w:t>)</w:t>
      </w:r>
      <w:r w:rsidRPr="006E1CF5">
        <w:rPr>
          <w:rFonts w:asciiTheme="minorHAnsi" w:hAnsiTheme="minorHAnsi" w:cstheme="minorHAnsi"/>
          <w:sz w:val="22"/>
          <w:szCs w:val="22"/>
        </w:rPr>
        <w:t xml:space="preserve"> Serviços Regionais</w:t>
      </w:r>
      <w:r w:rsidR="00483EA4" w:rsidRPr="006E1CF5">
        <w:rPr>
          <w:rFonts w:asciiTheme="minorHAnsi" w:hAnsiTheme="minorHAnsi" w:cstheme="minorHAnsi"/>
          <w:sz w:val="22"/>
          <w:szCs w:val="22"/>
        </w:rPr>
        <w:t xml:space="preserve"> é R$ ___________</w:t>
      </w:r>
      <w:proofErr w:type="gramStart"/>
      <w:r w:rsidR="00483EA4" w:rsidRPr="006E1CF5">
        <w:rPr>
          <w:rFonts w:asciiTheme="minorHAnsi" w:hAnsiTheme="minorHAnsi" w:cstheme="minorHAnsi"/>
          <w:sz w:val="22"/>
          <w:szCs w:val="22"/>
        </w:rPr>
        <w:t>,</w:t>
      </w:r>
      <w:proofErr w:type="gramEnd"/>
      <w:r w:rsidR="00483EA4" w:rsidRPr="006E1CF5">
        <w:rPr>
          <w:rFonts w:asciiTheme="minorHAnsi" w:hAnsiTheme="minorHAnsi" w:cstheme="minorHAnsi"/>
          <w:sz w:val="22"/>
          <w:szCs w:val="22"/>
        </w:rPr>
        <w:t>00</w:t>
      </w:r>
      <w:r w:rsidR="00D76E6C" w:rsidRPr="006E1CF5">
        <w:rPr>
          <w:rFonts w:asciiTheme="minorHAnsi" w:hAnsiTheme="minorHAnsi" w:cstheme="minorHAnsi"/>
          <w:sz w:val="22"/>
          <w:szCs w:val="22"/>
        </w:rPr>
        <w:t xml:space="preserve"> (________________________________________________)</w:t>
      </w:r>
      <w:r w:rsidR="00483EA4" w:rsidRPr="006E1CF5">
        <w:rPr>
          <w:rFonts w:asciiTheme="minorHAnsi" w:hAnsiTheme="minorHAnsi" w:cstheme="minorHAnsi"/>
          <w:sz w:val="22"/>
          <w:szCs w:val="22"/>
        </w:rPr>
        <w:t>.</w:t>
      </w:r>
    </w:p>
    <w:p w14:paraId="48B259C8" w14:textId="77777777" w:rsidR="007B4147" w:rsidRPr="006E1CF5" w:rsidRDefault="007B4147" w:rsidP="000355DA">
      <w:pPr>
        <w:suppressAutoHyphens/>
        <w:ind w:left="360"/>
        <w:rPr>
          <w:rFonts w:asciiTheme="minorHAnsi" w:hAnsiTheme="minorHAnsi" w:cstheme="minorHAnsi"/>
          <w:b/>
          <w:sz w:val="22"/>
          <w:szCs w:val="22"/>
        </w:rPr>
      </w:pPr>
    </w:p>
    <w:p w14:paraId="6094FEB7" w14:textId="77777777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b/>
          <w:sz w:val="22"/>
          <w:szCs w:val="22"/>
        </w:rPr>
      </w:pPr>
      <w:r w:rsidRPr="006E435B">
        <w:rPr>
          <w:rFonts w:asciiTheme="minorHAnsi" w:hAnsiTheme="minorHAnsi" w:cstheme="minorHAnsi"/>
          <w:b/>
          <w:sz w:val="22"/>
          <w:szCs w:val="22"/>
        </w:rPr>
        <w:t>2. PRAZO DE INSTALAÇÃO</w:t>
      </w:r>
    </w:p>
    <w:p w14:paraId="4EFC9935" w14:textId="77777777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</w:p>
    <w:p w14:paraId="4B8E6137" w14:textId="77777777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  <w:r w:rsidRPr="006E435B">
        <w:rPr>
          <w:rFonts w:asciiTheme="minorHAnsi" w:hAnsiTheme="minorHAnsi" w:cstheme="minorHAnsi"/>
          <w:sz w:val="22"/>
          <w:szCs w:val="22"/>
        </w:rPr>
        <w:t>O objeto será instalado em até 30 (trinta) dias, contados da emissão da ordem de serviço.</w:t>
      </w:r>
    </w:p>
    <w:p w14:paraId="30346874" w14:textId="77777777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</w:p>
    <w:p w14:paraId="10488F1D" w14:textId="0F30D386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b/>
          <w:sz w:val="22"/>
          <w:szCs w:val="22"/>
        </w:rPr>
      </w:pPr>
      <w:r w:rsidRPr="006E435B">
        <w:rPr>
          <w:rFonts w:asciiTheme="minorHAnsi" w:hAnsiTheme="minorHAnsi" w:cstheme="minorHAnsi"/>
          <w:b/>
          <w:sz w:val="22"/>
          <w:szCs w:val="22"/>
        </w:rPr>
        <w:t>3. LOCA</w:t>
      </w:r>
      <w:r w:rsidR="00C80B3F">
        <w:rPr>
          <w:rFonts w:asciiTheme="minorHAnsi" w:hAnsiTheme="minorHAnsi" w:cstheme="minorHAnsi"/>
          <w:b/>
          <w:sz w:val="22"/>
          <w:szCs w:val="22"/>
        </w:rPr>
        <w:t>IS</w:t>
      </w:r>
      <w:r w:rsidRPr="006E435B">
        <w:rPr>
          <w:rFonts w:asciiTheme="minorHAnsi" w:hAnsiTheme="minorHAnsi" w:cstheme="minorHAnsi"/>
          <w:b/>
          <w:sz w:val="22"/>
          <w:szCs w:val="22"/>
        </w:rPr>
        <w:t xml:space="preserve"> DE EXECUÇÃO</w:t>
      </w:r>
    </w:p>
    <w:p w14:paraId="4AA708D4" w14:textId="77777777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74"/>
        <w:gridCol w:w="2343"/>
        <w:gridCol w:w="5397"/>
      </w:tblGrid>
      <w:tr w:rsidR="000355DA" w:rsidRPr="006E435B" w14:paraId="5172EA8F" w14:textId="77777777" w:rsidTr="00226038">
        <w:tc>
          <w:tcPr>
            <w:tcW w:w="1474" w:type="dxa"/>
            <w:shd w:val="clear" w:color="auto" w:fill="auto"/>
            <w:vAlign w:val="center"/>
          </w:tcPr>
          <w:p w14:paraId="050A76D3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ITENS</w:t>
            </w:r>
          </w:p>
        </w:tc>
        <w:tc>
          <w:tcPr>
            <w:tcW w:w="2343" w:type="dxa"/>
            <w:shd w:val="clear" w:color="auto" w:fill="auto"/>
            <w:vAlign w:val="center"/>
          </w:tcPr>
          <w:p w14:paraId="7D7D2CE7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SERVIÇO REGIONAL</w:t>
            </w:r>
          </w:p>
        </w:tc>
        <w:tc>
          <w:tcPr>
            <w:tcW w:w="5397" w:type="dxa"/>
            <w:shd w:val="clear" w:color="auto" w:fill="auto"/>
          </w:tcPr>
          <w:p w14:paraId="46309939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ENDEREÇO/TELEFONE</w:t>
            </w:r>
          </w:p>
        </w:tc>
      </w:tr>
      <w:tr w:rsidR="000355DA" w:rsidRPr="006E435B" w14:paraId="4B711C32" w14:textId="77777777" w:rsidTr="00226038">
        <w:tc>
          <w:tcPr>
            <w:tcW w:w="1474" w:type="dxa"/>
            <w:shd w:val="clear" w:color="auto" w:fill="auto"/>
            <w:vAlign w:val="center"/>
          </w:tcPr>
          <w:p w14:paraId="409D5B66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6FC81DA9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Caxias do Sul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6B26D2C7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20 de Setembro, nº 2223 - sala C - CEP 95.020-450 - Caxias do Sul – RS. Fone/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Fax:</w:t>
            </w:r>
            <w:proofErr w:type="gramEnd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(54) 3223-2417 ou 3214-1140</w:t>
            </w:r>
          </w:p>
        </w:tc>
      </w:tr>
      <w:tr w:rsidR="000355DA" w:rsidRPr="006E435B" w14:paraId="5A4C9E1B" w14:textId="77777777" w:rsidTr="00226038">
        <w:tc>
          <w:tcPr>
            <w:tcW w:w="1474" w:type="dxa"/>
            <w:shd w:val="clear" w:color="auto" w:fill="auto"/>
            <w:vAlign w:val="center"/>
          </w:tcPr>
          <w:p w14:paraId="4D538666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1857E7E6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Erechim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7F682B28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Pedro Álvares Cabral, nº 574 - Sala 801. CEP 99.700-000 - Erechim – RS. Fone/Fax: (54) 3321-5347 ou 3522-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3116</w:t>
            </w:r>
            <w:proofErr w:type="gramEnd"/>
          </w:p>
        </w:tc>
      </w:tr>
      <w:tr w:rsidR="000355DA" w:rsidRPr="006E435B" w14:paraId="02FBEE08" w14:textId="77777777" w:rsidTr="00226038">
        <w:tc>
          <w:tcPr>
            <w:tcW w:w="1474" w:type="dxa"/>
            <w:shd w:val="clear" w:color="auto" w:fill="auto"/>
            <w:vAlign w:val="center"/>
          </w:tcPr>
          <w:p w14:paraId="485A6652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4F1442F0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Frederico Westphalen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5758C149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 xml:space="preserve">Rua Antonio </w:t>
            </w:r>
            <w:proofErr w:type="spell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Boscardin</w:t>
            </w:r>
            <w:proofErr w:type="spellEnd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, 294, Bairro Centro CEP 98.400-</w:t>
            </w:r>
            <w:r w:rsidRPr="006E435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000 - Frederico Westphalen – RS. Fone/Fax: (55) 3744-4099 ou 3744-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4079</w:t>
            </w:r>
            <w:proofErr w:type="gramEnd"/>
          </w:p>
        </w:tc>
      </w:tr>
      <w:tr w:rsidR="000355DA" w:rsidRPr="006E435B" w14:paraId="74EF8CF1" w14:textId="77777777" w:rsidTr="00226038">
        <w:tc>
          <w:tcPr>
            <w:tcW w:w="1474" w:type="dxa"/>
            <w:shd w:val="clear" w:color="auto" w:fill="auto"/>
            <w:vAlign w:val="center"/>
          </w:tcPr>
          <w:p w14:paraId="15E75A96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4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678AF061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Passo Fundo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58349972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15 de Novembro, 885 - 7º andar - CEP 99.010-091 - Passo Fundo – RS. Fone/Fax: (54) 3311-1966 ou 3312-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1644</w:t>
            </w:r>
            <w:proofErr w:type="gramEnd"/>
          </w:p>
        </w:tc>
      </w:tr>
      <w:tr w:rsidR="000355DA" w:rsidRPr="006E435B" w14:paraId="1423D95A" w14:textId="77777777" w:rsidTr="00226038">
        <w:tc>
          <w:tcPr>
            <w:tcW w:w="1474" w:type="dxa"/>
            <w:shd w:val="clear" w:color="auto" w:fill="auto"/>
            <w:vAlign w:val="center"/>
          </w:tcPr>
          <w:p w14:paraId="24FEF449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63EE5C60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Pelotas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4A5AB022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Ferreira Viana, 1203, Bairro Areal, CEP 96.020-080 - Pelotas – RS. Fone/Fax: (53) 3227-1218 ou 3227-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4834</w:t>
            </w:r>
            <w:proofErr w:type="gramEnd"/>
          </w:p>
        </w:tc>
      </w:tr>
      <w:tr w:rsidR="000355DA" w:rsidRPr="006E435B" w14:paraId="6A1E6A28" w14:textId="77777777" w:rsidTr="00226038">
        <w:tc>
          <w:tcPr>
            <w:tcW w:w="1474" w:type="dxa"/>
            <w:shd w:val="clear" w:color="auto" w:fill="auto"/>
            <w:vAlign w:val="center"/>
          </w:tcPr>
          <w:p w14:paraId="3E5612BC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07198341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Santa Cruz do Sul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78CCF6A1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 xml:space="preserve">Rua 28 de Setembro, 36 - 8º Andar - Galeria </w:t>
            </w:r>
            <w:proofErr w:type="spell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Champ's</w:t>
            </w:r>
            <w:proofErr w:type="spellEnd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Elysées</w:t>
            </w:r>
            <w:proofErr w:type="spellEnd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. CEP 96810-030 - Santa Cruz do Sul – RS. Fone/Fax: (51) 3713-2377 ou 3713-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1530</w:t>
            </w:r>
            <w:proofErr w:type="gramEnd"/>
          </w:p>
        </w:tc>
      </w:tr>
      <w:tr w:rsidR="000355DA" w:rsidRPr="006E435B" w14:paraId="39F8C14D" w14:textId="77777777" w:rsidTr="00226038">
        <w:tc>
          <w:tcPr>
            <w:tcW w:w="1474" w:type="dxa"/>
            <w:shd w:val="clear" w:color="auto" w:fill="auto"/>
            <w:vAlign w:val="center"/>
          </w:tcPr>
          <w:p w14:paraId="2BDB817C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1F033CAE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Santa Maria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5A3B8F63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Alberto Pasqualini, nº 70, salas 609, Ed. Santa Maria Shopping. CEP 97.015-010 - Santa Maria – RS. Fone/Fax: (55) 3222-9958 ou 3222-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4633</w:t>
            </w:r>
            <w:proofErr w:type="gramEnd"/>
          </w:p>
        </w:tc>
      </w:tr>
      <w:tr w:rsidR="000355DA" w:rsidRPr="006E435B" w14:paraId="18488210" w14:textId="77777777" w:rsidTr="00226038">
        <w:tc>
          <w:tcPr>
            <w:tcW w:w="1474" w:type="dxa"/>
            <w:shd w:val="clear" w:color="auto" w:fill="auto"/>
            <w:vAlign w:val="center"/>
          </w:tcPr>
          <w:p w14:paraId="171C75E0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39E2D01E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Santana do Livramento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4D56DC26" w14:textId="77777777" w:rsidR="000355DA" w:rsidRPr="006E435B" w:rsidRDefault="000355DA" w:rsidP="00286B97">
            <w:pPr>
              <w:tabs>
                <w:tab w:val="left" w:pos="-142"/>
                <w:tab w:val="left" w:pos="2975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dos Andradas, 42 - Conj. 303 - Centro. CEP 97.573-000 - Santana do Livramento – RS. Fone/Fax: (55) 3241-3300 ou 3241-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4343</w:t>
            </w:r>
            <w:proofErr w:type="gramEnd"/>
          </w:p>
        </w:tc>
      </w:tr>
      <w:tr w:rsidR="000355DA" w:rsidRPr="006E435B" w14:paraId="74164FB1" w14:textId="77777777" w:rsidTr="00226038">
        <w:tc>
          <w:tcPr>
            <w:tcW w:w="1474" w:type="dxa"/>
            <w:shd w:val="clear" w:color="auto" w:fill="auto"/>
            <w:vAlign w:val="center"/>
          </w:tcPr>
          <w:p w14:paraId="30B254A3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9</w:t>
            </w:r>
            <w:proofErr w:type="gramEnd"/>
          </w:p>
        </w:tc>
        <w:tc>
          <w:tcPr>
            <w:tcW w:w="2343" w:type="dxa"/>
            <w:shd w:val="clear" w:color="auto" w:fill="auto"/>
            <w:vAlign w:val="center"/>
          </w:tcPr>
          <w:p w14:paraId="4465CD3A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Santo Ângelo</w:t>
            </w:r>
          </w:p>
        </w:tc>
        <w:tc>
          <w:tcPr>
            <w:tcW w:w="5397" w:type="dxa"/>
            <w:shd w:val="clear" w:color="auto" w:fill="auto"/>
            <w:vAlign w:val="center"/>
          </w:tcPr>
          <w:p w14:paraId="107F0603" w14:textId="77777777" w:rsidR="000355DA" w:rsidRPr="006E435B" w:rsidRDefault="000355DA" w:rsidP="00286B97">
            <w:pPr>
              <w:tabs>
                <w:tab w:val="left" w:pos="-142"/>
                <w:tab w:val="right" w:pos="5846"/>
              </w:tabs>
              <w:suppressAutoHyphens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Rua Bento Gonçalves, 1134, CEP 98.801-700 - Santo Ângelo – RS. Fone/Fax: (55) 3312-5948 ou 3312-</w:t>
            </w:r>
            <w:proofErr w:type="gramStart"/>
            <w:r w:rsidRPr="006E435B">
              <w:rPr>
                <w:rFonts w:asciiTheme="minorHAnsi" w:hAnsiTheme="minorHAnsi" w:cstheme="minorHAnsi"/>
                <w:sz w:val="22"/>
                <w:szCs w:val="22"/>
              </w:rPr>
              <w:t>5788</w:t>
            </w:r>
            <w:proofErr w:type="gramEnd"/>
          </w:p>
        </w:tc>
      </w:tr>
    </w:tbl>
    <w:p w14:paraId="16FC38C2" w14:textId="77777777" w:rsidR="000355DA" w:rsidRPr="006E435B" w:rsidRDefault="000355DA" w:rsidP="000355DA">
      <w:pPr>
        <w:suppressAutoHyphens/>
        <w:ind w:left="360"/>
        <w:rPr>
          <w:rFonts w:asciiTheme="minorHAnsi" w:hAnsiTheme="minorHAnsi" w:cstheme="minorHAnsi"/>
          <w:sz w:val="22"/>
          <w:szCs w:val="22"/>
        </w:rPr>
      </w:pPr>
    </w:p>
    <w:p w14:paraId="651A1CE7" w14:textId="77777777" w:rsidR="000355DA" w:rsidRPr="006E435B" w:rsidRDefault="000355DA" w:rsidP="000355DA">
      <w:pPr>
        <w:rPr>
          <w:rFonts w:asciiTheme="minorHAnsi" w:hAnsiTheme="minorHAnsi" w:cstheme="minorHAnsi"/>
          <w:b/>
          <w:sz w:val="22"/>
          <w:szCs w:val="22"/>
        </w:rPr>
      </w:pPr>
      <w:r w:rsidRPr="006E435B">
        <w:rPr>
          <w:rFonts w:asciiTheme="minorHAnsi" w:hAnsiTheme="minorHAnsi" w:cstheme="minorHAnsi"/>
          <w:b/>
          <w:sz w:val="22"/>
          <w:szCs w:val="22"/>
        </w:rPr>
        <w:t>4. VIGÊNCIA CONTRATUAL</w:t>
      </w:r>
    </w:p>
    <w:p w14:paraId="35D3AD20" w14:textId="77777777" w:rsidR="000355DA" w:rsidRPr="006E435B" w:rsidRDefault="000355DA" w:rsidP="000355DA">
      <w:pPr>
        <w:rPr>
          <w:rFonts w:asciiTheme="minorHAnsi" w:hAnsiTheme="minorHAnsi" w:cstheme="minorHAnsi"/>
          <w:sz w:val="22"/>
          <w:szCs w:val="22"/>
        </w:rPr>
      </w:pPr>
    </w:p>
    <w:p w14:paraId="14A56AFC" w14:textId="77777777" w:rsidR="000355DA" w:rsidRPr="006E435B" w:rsidRDefault="000355DA" w:rsidP="000355D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435B">
        <w:rPr>
          <w:rFonts w:asciiTheme="minorHAnsi" w:hAnsiTheme="minorHAnsi" w:cstheme="minorHAnsi"/>
          <w:color w:val="000000" w:themeColor="text1"/>
          <w:sz w:val="22"/>
          <w:szCs w:val="22"/>
        </w:rPr>
        <w:t>O prazo de vigência da contratação é de 12 (doze) meses, contados da assinatura do contrato, prorrogável por até 10 anos, na forma dos artigos 106 e 107 da Lei n° 14.133, de 2021.</w:t>
      </w:r>
    </w:p>
    <w:p w14:paraId="29060E87" w14:textId="77777777" w:rsidR="000355DA" w:rsidRPr="00FD587C" w:rsidRDefault="000355DA" w:rsidP="000355DA">
      <w:pPr>
        <w:rPr>
          <w:rFonts w:asciiTheme="minorHAnsi" w:hAnsiTheme="minorHAnsi" w:cstheme="minorHAnsi"/>
          <w:b/>
          <w:sz w:val="22"/>
          <w:szCs w:val="22"/>
        </w:rPr>
      </w:pPr>
    </w:p>
    <w:p w14:paraId="686827BC" w14:textId="77777777" w:rsidR="000355DA" w:rsidRPr="00FD587C" w:rsidRDefault="000355DA" w:rsidP="000355D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FD587C">
        <w:rPr>
          <w:rFonts w:asciiTheme="minorHAnsi" w:hAnsiTheme="minorHAnsi" w:cstheme="minorHAnsi"/>
          <w:b/>
          <w:bCs/>
          <w:sz w:val="22"/>
          <w:szCs w:val="22"/>
        </w:rPr>
        <w:t>. PRAZO DE VALIDADE DA PROPOSTA</w:t>
      </w:r>
    </w:p>
    <w:p w14:paraId="7EC93734" w14:textId="77777777" w:rsidR="000355DA" w:rsidRPr="00FD587C" w:rsidRDefault="000355DA" w:rsidP="000355D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</w:p>
    <w:p w14:paraId="0857B2EA" w14:textId="77777777" w:rsidR="000355DA" w:rsidRPr="00FD587C" w:rsidRDefault="000355DA" w:rsidP="000355D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 w:rsidRPr="00FD587C">
        <w:rPr>
          <w:rFonts w:asciiTheme="minorHAnsi" w:hAnsiTheme="minorHAnsi" w:cstheme="minorHAnsi"/>
          <w:bCs/>
          <w:sz w:val="22"/>
          <w:szCs w:val="22"/>
        </w:rPr>
        <w:t xml:space="preserve">A proposta é válida por </w:t>
      </w:r>
      <w:r w:rsidRPr="00FD587C">
        <w:rPr>
          <w:rFonts w:asciiTheme="minorHAnsi" w:hAnsiTheme="minorHAnsi" w:cstheme="minorHAnsi"/>
          <w:sz w:val="22"/>
          <w:szCs w:val="22"/>
        </w:rPr>
        <w:t xml:space="preserve">___ (___________) </w:t>
      </w:r>
      <w:r w:rsidRPr="00090A08">
        <w:rPr>
          <w:rFonts w:asciiTheme="minorHAnsi" w:hAnsiTheme="minorHAnsi" w:cstheme="minorHAnsi"/>
          <w:i/>
          <w:color w:val="FF0000"/>
          <w:sz w:val="22"/>
          <w:szCs w:val="22"/>
        </w:rPr>
        <w:t>(mínimo 60)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FD587C">
        <w:rPr>
          <w:rFonts w:asciiTheme="minorHAnsi" w:hAnsiTheme="minorHAnsi" w:cstheme="minorHAnsi"/>
          <w:sz w:val="22"/>
          <w:szCs w:val="22"/>
        </w:rPr>
        <w:t>dias</w:t>
      </w:r>
      <w:r w:rsidRPr="00FD587C">
        <w:rPr>
          <w:rFonts w:asciiTheme="minorHAnsi" w:hAnsiTheme="minorHAnsi" w:cstheme="minorHAnsi"/>
          <w:bCs/>
          <w:sz w:val="22"/>
          <w:szCs w:val="22"/>
        </w:rPr>
        <w:t>, a contar da data da sessão de abertura do pregão.</w:t>
      </w:r>
    </w:p>
    <w:p w14:paraId="27777993" w14:textId="77777777" w:rsidR="000355DA" w:rsidRDefault="000355DA" w:rsidP="000355D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2D7FC994" w14:textId="77777777" w:rsidR="000355DA" w:rsidRPr="000D602A" w:rsidRDefault="000355DA" w:rsidP="000355D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/>
          <w:bCs/>
          <w:color w:val="FF0000"/>
          <w:sz w:val="22"/>
          <w:szCs w:val="22"/>
        </w:rPr>
        <w:t>6. DADOS DA EMPRESA</w:t>
      </w: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(INFORMAR APENAS NA APRESENTAÇÃO DA PROPOSTA FINAL, APÓS A FASE DE DISPUTA</w:t>
      </w:r>
      <w:proofErr w:type="gramStart"/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)</w:t>
      </w:r>
      <w:proofErr w:type="gramEnd"/>
    </w:p>
    <w:p w14:paraId="1A65100E" w14:textId="77777777" w:rsidR="000355DA" w:rsidRPr="000D602A" w:rsidRDefault="000355DA" w:rsidP="000355D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3225A208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Razão Social:</w:t>
      </w:r>
    </w:p>
    <w:p w14:paraId="68C5E88B" w14:textId="77777777" w:rsidR="000355DA" w:rsidRPr="000D602A" w:rsidRDefault="000355DA" w:rsidP="000355D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0B76FBF5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6EACA936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70E47A32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0830BA7E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506F1DA8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729FAC1E" w14:textId="77777777" w:rsidR="000355DA" w:rsidRPr="000D602A" w:rsidRDefault="000355DA" w:rsidP="000355D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729AE5E5" w14:textId="77777777" w:rsidR="000355DA" w:rsidRPr="000D602A" w:rsidRDefault="000355DA" w:rsidP="000355D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3B726AB8" w14:textId="77777777" w:rsidR="000355DA" w:rsidRPr="000D602A" w:rsidRDefault="000355DA" w:rsidP="000355D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3832F83" w14:textId="670B2407" w:rsidR="009378F1" w:rsidRPr="00FC7DEE" w:rsidRDefault="000355DA" w:rsidP="006E1CF5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  <w:bookmarkStart w:id="0" w:name="_GoBack"/>
      <w:bookmarkEnd w:id="0"/>
    </w:p>
    <w:sectPr w:rsidR="009378F1" w:rsidRPr="00FC7DEE" w:rsidSect="00702EF5">
      <w:headerReference w:type="default" r:id="rId9"/>
      <w:pgSz w:w="11907" w:h="16840" w:code="9"/>
      <w:pgMar w:top="1701" w:right="1417" w:bottom="1701" w:left="1417" w:header="720" w:footer="851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2041D6" w14:textId="77777777" w:rsidR="002A67B8" w:rsidRDefault="002A67B8">
      <w:r>
        <w:separator/>
      </w:r>
    </w:p>
  </w:endnote>
  <w:endnote w:type="continuationSeparator" w:id="0">
    <w:p w14:paraId="05B2E6D6" w14:textId="77777777" w:rsidR="002A67B8" w:rsidRDefault="002A6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8D45C2" w14:textId="77777777" w:rsidR="002A67B8" w:rsidRDefault="002A67B8">
      <w:r>
        <w:separator/>
      </w:r>
    </w:p>
  </w:footnote>
  <w:footnote w:type="continuationSeparator" w:id="0">
    <w:p w14:paraId="6E35553F" w14:textId="77777777" w:rsidR="002A67B8" w:rsidRDefault="002A67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0F4805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1" w:name="_MON_1174455408"/>
        <w:bookmarkEnd w:id="1"/>
        <w:bookmarkStart w:id="2" w:name="_MON_1174455420"/>
        <w:bookmarkEnd w:id="2"/>
        <w:p w14:paraId="35C6025A" w14:textId="77777777" w:rsidR="000F4805" w:rsidRDefault="000F4805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6.5pt;height:54.75pt;mso-width-percent:0;mso-height-percent:0;mso-width-percent:0;mso-height-percent:0" o:ole="" fillcolor="window">
                <v:imagedata r:id="rId1" o:title=""/>
              </v:shape>
              <o:OLEObject Type="Embed" ProgID="Word.Picture.8" ShapeID="_x0000_i1025" DrawAspect="Content" ObjectID="_1812290154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0F4805" w:rsidRDefault="000F4805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7777777" w:rsidR="000F4805" w:rsidRDefault="000F4805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19CD4ABE" w:rsidR="000F4805" w:rsidRDefault="0068431C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3B92978" wp14:editId="42F50CD6">
                <wp:extent cx="811530" cy="811530"/>
                <wp:effectExtent l="0" t="0" r="762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TCERS-02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153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0F4805" w:rsidRDefault="000F4805" w:rsidP="00C93B7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>
    <w:nsid w:val="32120D60"/>
    <w:multiLevelType w:val="hybridMultilevel"/>
    <w:tmpl w:val="584E433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1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1">
    <w:nsid w:val="7AC11ECA"/>
    <w:multiLevelType w:val="hybridMultilevel"/>
    <w:tmpl w:val="FF0043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4"/>
  </w:num>
  <w:num w:numId="8">
    <w:abstractNumId w:val="9"/>
  </w:num>
  <w:num w:numId="9">
    <w:abstractNumId w:val="7"/>
  </w:num>
  <w:num w:numId="10">
    <w:abstractNumId w:val="3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5DA"/>
    <w:rsid w:val="00035B4D"/>
    <w:rsid w:val="000403EB"/>
    <w:rsid w:val="0004448B"/>
    <w:rsid w:val="00044904"/>
    <w:rsid w:val="0004512F"/>
    <w:rsid w:val="00047917"/>
    <w:rsid w:val="00050CC1"/>
    <w:rsid w:val="00050ECF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2D56"/>
    <w:rsid w:val="000D3075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375"/>
    <w:rsid w:val="000E7B80"/>
    <w:rsid w:val="000F14E2"/>
    <w:rsid w:val="000F1BD0"/>
    <w:rsid w:val="000F2D41"/>
    <w:rsid w:val="000F386C"/>
    <w:rsid w:val="000F4478"/>
    <w:rsid w:val="000F4805"/>
    <w:rsid w:val="00100ECB"/>
    <w:rsid w:val="00100F6E"/>
    <w:rsid w:val="001060C5"/>
    <w:rsid w:val="0011000F"/>
    <w:rsid w:val="00110B01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1005"/>
    <w:rsid w:val="00144497"/>
    <w:rsid w:val="0014650A"/>
    <w:rsid w:val="00146954"/>
    <w:rsid w:val="00151064"/>
    <w:rsid w:val="00152A61"/>
    <w:rsid w:val="0015345A"/>
    <w:rsid w:val="001550DB"/>
    <w:rsid w:val="00155916"/>
    <w:rsid w:val="00156432"/>
    <w:rsid w:val="001570A1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76C28"/>
    <w:rsid w:val="0018128E"/>
    <w:rsid w:val="001826ED"/>
    <w:rsid w:val="00184012"/>
    <w:rsid w:val="00186414"/>
    <w:rsid w:val="001864C3"/>
    <w:rsid w:val="00187281"/>
    <w:rsid w:val="001878F6"/>
    <w:rsid w:val="001908BD"/>
    <w:rsid w:val="00191867"/>
    <w:rsid w:val="001923CF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1F6D1E"/>
    <w:rsid w:val="00200038"/>
    <w:rsid w:val="00203EA9"/>
    <w:rsid w:val="00204070"/>
    <w:rsid w:val="002046AF"/>
    <w:rsid w:val="00204962"/>
    <w:rsid w:val="00205C00"/>
    <w:rsid w:val="00207B53"/>
    <w:rsid w:val="002106AE"/>
    <w:rsid w:val="0021156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038"/>
    <w:rsid w:val="00226910"/>
    <w:rsid w:val="0022757F"/>
    <w:rsid w:val="002277A0"/>
    <w:rsid w:val="0023006A"/>
    <w:rsid w:val="00230AF6"/>
    <w:rsid w:val="00230AFE"/>
    <w:rsid w:val="002311DB"/>
    <w:rsid w:val="002335C9"/>
    <w:rsid w:val="00233ED9"/>
    <w:rsid w:val="00235A59"/>
    <w:rsid w:val="00235D3C"/>
    <w:rsid w:val="00237694"/>
    <w:rsid w:val="00240759"/>
    <w:rsid w:val="00240B14"/>
    <w:rsid w:val="002435AB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563BF"/>
    <w:rsid w:val="00260472"/>
    <w:rsid w:val="002605C6"/>
    <w:rsid w:val="00263449"/>
    <w:rsid w:val="00263516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28F0"/>
    <w:rsid w:val="002A3416"/>
    <w:rsid w:val="002A67B8"/>
    <w:rsid w:val="002A6B8A"/>
    <w:rsid w:val="002A757F"/>
    <w:rsid w:val="002A7667"/>
    <w:rsid w:val="002B008F"/>
    <w:rsid w:val="002B0B30"/>
    <w:rsid w:val="002B10ED"/>
    <w:rsid w:val="002B1822"/>
    <w:rsid w:val="002B25D8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0C"/>
    <w:rsid w:val="002E75CA"/>
    <w:rsid w:val="002E777C"/>
    <w:rsid w:val="002E7DE6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4BB1"/>
    <w:rsid w:val="00327192"/>
    <w:rsid w:val="003272CB"/>
    <w:rsid w:val="003306A5"/>
    <w:rsid w:val="00331063"/>
    <w:rsid w:val="003312D7"/>
    <w:rsid w:val="00332373"/>
    <w:rsid w:val="00332D29"/>
    <w:rsid w:val="00334276"/>
    <w:rsid w:val="00335D38"/>
    <w:rsid w:val="00336784"/>
    <w:rsid w:val="003408F5"/>
    <w:rsid w:val="00341734"/>
    <w:rsid w:val="00345A31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2C11"/>
    <w:rsid w:val="003749DD"/>
    <w:rsid w:val="003775F0"/>
    <w:rsid w:val="00380C75"/>
    <w:rsid w:val="0038155C"/>
    <w:rsid w:val="003819E0"/>
    <w:rsid w:val="00382A11"/>
    <w:rsid w:val="003844A6"/>
    <w:rsid w:val="00385C28"/>
    <w:rsid w:val="00390550"/>
    <w:rsid w:val="003905F4"/>
    <w:rsid w:val="00390F5F"/>
    <w:rsid w:val="003910D2"/>
    <w:rsid w:val="0039150D"/>
    <w:rsid w:val="00394B92"/>
    <w:rsid w:val="00394D79"/>
    <w:rsid w:val="00396079"/>
    <w:rsid w:val="003A25AA"/>
    <w:rsid w:val="003A2E0E"/>
    <w:rsid w:val="003B02AF"/>
    <w:rsid w:val="003B1F3C"/>
    <w:rsid w:val="003B27DC"/>
    <w:rsid w:val="003B42F7"/>
    <w:rsid w:val="003B4508"/>
    <w:rsid w:val="003C0E89"/>
    <w:rsid w:val="003C2B5D"/>
    <w:rsid w:val="003C6DFF"/>
    <w:rsid w:val="003C7793"/>
    <w:rsid w:val="003D0D58"/>
    <w:rsid w:val="003D26DB"/>
    <w:rsid w:val="003D408C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174F3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4861"/>
    <w:rsid w:val="00455876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66AA9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3EA4"/>
    <w:rsid w:val="0048657B"/>
    <w:rsid w:val="00486643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6BF0"/>
    <w:rsid w:val="004C6FA9"/>
    <w:rsid w:val="004D016F"/>
    <w:rsid w:val="004D0508"/>
    <w:rsid w:val="004D1207"/>
    <w:rsid w:val="004D41ED"/>
    <w:rsid w:val="004E07CE"/>
    <w:rsid w:val="004E3D7D"/>
    <w:rsid w:val="004E4030"/>
    <w:rsid w:val="004E42EA"/>
    <w:rsid w:val="004E4F9A"/>
    <w:rsid w:val="004E7B93"/>
    <w:rsid w:val="004F199F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5C2F"/>
    <w:rsid w:val="00506419"/>
    <w:rsid w:val="005077DA"/>
    <w:rsid w:val="005116A7"/>
    <w:rsid w:val="00515C02"/>
    <w:rsid w:val="005236C7"/>
    <w:rsid w:val="00524139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46F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36CB"/>
    <w:rsid w:val="005A41E7"/>
    <w:rsid w:val="005A46BD"/>
    <w:rsid w:val="005B02D6"/>
    <w:rsid w:val="005B191B"/>
    <w:rsid w:val="005B23BA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C76A0"/>
    <w:rsid w:val="005D05DA"/>
    <w:rsid w:val="005D0C65"/>
    <w:rsid w:val="005D1E7C"/>
    <w:rsid w:val="005D2719"/>
    <w:rsid w:val="005D2D03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2AF"/>
    <w:rsid w:val="00640513"/>
    <w:rsid w:val="0064188C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33FC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431C"/>
    <w:rsid w:val="006846C4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2650"/>
    <w:rsid w:val="006C3EC6"/>
    <w:rsid w:val="006C5D75"/>
    <w:rsid w:val="006C73C4"/>
    <w:rsid w:val="006D0C26"/>
    <w:rsid w:val="006D1D61"/>
    <w:rsid w:val="006D2419"/>
    <w:rsid w:val="006D2FB8"/>
    <w:rsid w:val="006D3178"/>
    <w:rsid w:val="006D5EA2"/>
    <w:rsid w:val="006D6BCA"/>
    <w:rsid w:val="006E0049"/>
    <w:rsid w:val="006E1CF5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3C9E"/>
    <w:rsid w:val="00705220"/>
    <w:rsid w:val="00712927"/>
    <w:rsid w:val="00713770"/>
    <w:rsid w:val="00713885"/>
    <w:rsid w:val="007145A9"/>
    <w:rsid w:val="00714A6B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57935"/>
    <w:rsid w:val="007620A8"/>
    <w:rsid w:val="007629E6"/>
    <w:rsid w:val="00763D3B"/>
    <w:rsid w:val="007647E1"/>
    <w:rsid w:val="00764E4D"/>
    <w:rsid w:val="00764F40"/>
    <w:rsid w:val="00766CE2"/>
    <w:rsid w:val="00771A11"/>
    <w:rsid w:val="00771C29"/>
    <w:rsid w:val="00772763"/>
    <w:rsid w:val="00772D36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4147"/>
    <w:rsid w:val="007B5314"/>
    <w:rsid w:val="007B628B"/>
    <w:rsid w:val="007B6C16"/>
    <w:rsid w:val="007C1DC4"/>
    <w:rsid w:val="007C2890"/>
    <w:rsid w:val="007C39B7"/>
    <w:rsid w:val="007C42E7"/>
    <w:rsid w:val="007C5293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2DAC"/>
    <w:rsid w:val="007F304F"/>
    <w:rsid w:val="007F3781"/>
    <w:rsid w:val="007F4192"/>
    <w:rsid w:val="007F4654"/>
    <w:rsid w:val="007F4B9A"/>
    <w:rsid w:val="007F57C6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3B3D"/>
    <w:rsid w:val="00834141"/>
    <w:rsid w:val="0083508F"/>
    <w:rsid w:val="00835971"/>
    <w:rsid w:val="00836693"/>
    <w:rsid w:val="00837BB8"/>
    <w:rsid w:val="008409A2"/>
    <w:rsid w:val="00843035"/>
    <w:rsid w:val="008443CB"/>
    <w:rsid w:val="008444E4"/>
    <w:rsid w:val="0084730F"/>
    <w:rsid w:val="00847985"/>
    <w:rsid w:val="00850F21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90ABB"/>
    <w:rsid w:val="00893D24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079B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2097B"/>
    <w:rsid w:val="009210E8"/>
    <w:rsid w:val="00922E6F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378F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5DB9"/>
    <w:rsid w:val="00976FB1"/>
    <w:rsid w:val="00980876"/>
    <w:rsid w:val="00980B54"/>
    <w:rsid w:val="00980F83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3BE"/>
    <w:rsid w:val="009A243C"/>
    <w:rsid w:val="009A2CFA"/>
    <w:rsid w:val="009A2DBC"/>
    <w:rsid w:val="009A3C56"/>
    <w:rsid w:val="009A73B9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1527"/>
    <w:rsid w:val="009D3908"/>
    <w:rsid w:val="009D3F00"/>
    <w:rsid w:val="009D4135"/>
    <w:rsid w:val="009D5147"/>
    <w:rsid w:val="009D54BC"/>
    <w:rsid w:val="009D667D"/>
    <w:rsid w:val="009D6912"/>
    <w:rsid w:val="009E009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1FA5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4AD1"/>
    <w:rsid w:val="00A45D26"/>
    <w:rsid w:val="00A508BF"/>
    <w:rsid w:val="00A509C6"/>
    <w:rsid w:val="00A51B46"/>
    <w:rsid w:val="00A51DB1"/>
    <w:rsid w:val="00A55DD3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3AA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E53AB"/>
    <w:rsid w:val="00AF0AD8"/>
    <w:rsid w:val="00AF1CF2"/>
    <w:rsid w:val="00AF302D"/>
    <w:rsid w:val="00AF3160"/>
    <w:rsid w:val="00AF3C6D"/>
    <w:rsid w:val="00AF55C8"/>
    <w:rsid w:val="00AF589F"/>
    <w:rsid w:val="00AF5D3D"/>
    <w:rsid w:val="00AF70A1"/>
    <w:rsid w:val="00B009D1"/>
    <w:rsid w:val="00B00C70"/>
    <w:rsid w:val="00B00CA5"/>
    <w:rsid w:val="00B022D5"/>
    <w:rsid w:val="00B03C7A"/>
    <w:rsid w:val="00B055EB"/>
    <w:rsid w:val="00B058C4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0152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2553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3E4C"/>
    <w:rsid w:val="00BB4879"/>
    <w:rsid w:val="00BB4DDF"/>
    <w:rsid w:val="00BB5B61"/>
    <w:rsid w:val="00BB627F"/>
    <w:rsid w:val="00BB767F"/>
    <w:rsid w:val="00BC0DE4"/>
    <w:rsid w:val="00BC3E41"/>
    <w:rsid w:val="00BC4BD4"/>
    <w:rsid w:val="00BC532F"/>
    <w:rsid w:val="00BC5C16"/>
    <w:rsid w:val="00BD1FFF"/>
    <w:rsid w:val="00BD3AFF"/>
    <w:rsid w:val="00BD4B42"/>
    <w:rsid w:val="00BD6B1E"/>
    <w:rsid w:val="00BD7239"/>
    <w:rsid w:val="00BE274B"/>
    <w:rsid w:val="00BE37C4"/>
    <w:rsid w:val="00BE5605"/>
    <w:rsid w:val="00BE57F4"/>
    <w:rsid w:val="00BE6118"/>
    <w:rsid w:val="00BE7430"/>
    <w:rsid w:val="00BF016C"/>
    <w:rsid w:val="00BF0332"/>
    <w:rsid w:val="00BF2734"/>
    <w:rsid w:val="00BF32C2"/>
    <w:rsid w:val="00C0039B"/>
    <w:rsid w:val="00C02D2E"/>
    <w:rsid w:val="00C03DDF"/>
    <w:rsid w:val="00C041A3"/>
    <w:rsid w:val="00C05325"/>
    <w:rsid w:val="00C0608D"/>
    <w:rsid w:val="00C06881"/>
    <w:rsid w:val="00C07919"/>
    <w:rsid w:val="00C11B33"/>
    <w:rsid w:val="00C12E85"/>
    <w:rsid w:val="00C13278"/>
    <w:rsid w:val="00C14050"/>
    <w:rsid w:val="00C14A30"/>
    <w:rsid w:val="00C15881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85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74E93"/>
    <w:rsid w:val="00C7532D"/>
    <w:rsid w:val="00C80B3F"/>
    <w:rsid w:val="00C81AD1"/>
    <w:rsid w:val="00C82531"/>
    <w:rsid w:val="00C827D4"/>
    <w:rsid w:val="00C828B3"/>
    <w:rsid w:val="00C82A02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A53"/>
    <w:rsid w:val="00CC7B22"/>
    <w:rsid w:val="00CD0CA0"/>
    <w:rsid w:val="00CD4B7F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76E6C"/>
    <w:rsid w:val="00D8020A"/>
    <w:rsid w:val="00D818E0"/>
    <w:rsid w:val="00D8359A"/>
    <w:rsid w:val="00D85101"/>
    <w:rsid w:val="00D86551"/>
    <w:rsid w:val="00D875E0"/>
    <w:rsid w:val="00D90FAF"/>
    <w:rsid w:val="00D91281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5CDC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DF4330"/>
    <w:rsid w:val="00E03468"/>
    <w:rsid w:val="00E03C6C"/>
    <w:rsid w:val="00E03DF7"/>
    <w:rsid w:val="00E050C6"/>
    <w:rsid w:val="00E062F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1974"/>
    <w:rsid w:val="00E95F59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6A4E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06A78"/>
    <w:rsid w:val="00F10C84"/>
    <w:rsid w:val="00F11698"/>
    <w:rsid w:val="00F12F8C"/>
    <w:rsid w:val="00F1393C"/>
    <w:rsid w:val="00F13B06"/>
    <w:rsid w:val="00F13E12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091"/>
    <w:rsid w:val="00F37335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47286"/>
    <w:rsid w:val="00F5093E"/>
    <w:rsid w:val="00F52F77"/>
    <w:rsid w:val="00F55D88"/>
    <w:rsid w:val="00F56BF8"/>
    <w:rsid w:val="00F570FB"/>
    <w:rsid w:val="00F6033C"/>
    <w:rsid w:val="00F6257E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6532"/>
    <w:rsid w:val="00F87E59"/>
    <w:rsid w:val="00F90481"/>
    <w:rsid w:val="00F9083C"/>
    <w:rsid w:val="00F913FD"/>
    <w:rsid w:val="00F92028"/>
    <w:rsid w:val="00F92176"/>
    <w:rsid w:val="00F93FFF"/>
    <w:rsid w:val="00F9715E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DEE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171117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85B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uiPriority w:val="99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3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  <w:style w:type="paragraph" w:customStyle="1" w:styleId="tabelatextocentralizado">
    <w:name w:val="tabela_texto_centralizado"/>
    <w:basedOn w:val="Normal"/>
    <w:rsid w:val="00396079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378F1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85B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uiPriority w:val="99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3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  <w:style w:type="paragraph" w:customStyle="1" w:styleId="tabelatextocentralizado">
    <w:name w:val="tabela_texto_centralizado"/>
    <w:basedOn w:val="Normal"/>
    <w:rsid w:val="00396079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378F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12E4E0-BDEE-421C-A4C7-BCEFDF828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897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5793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Marcio Cristiano Graebin</cp:lastModifiedBy>
  <cp:revision>3</cp:revision>
  <cp:lastPrinted>2024-08-20T19:54:00Z</cp:lastPrinted>
  <dcterms:created xsi:type="dcterms:W3CDTF">2025-06-24T20:08:00Z</dcterms:created>
  <dcterms:modified xsi:type="dcterms:W3CDTF">2025-06-24T20:09:00Z</dcterms:modified>
</cp:coreProperties>
</file>