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1DAFC" w14:textId="77777777" w:rsidR="00F30C23" w:rsidRDefault="00F30C23" w:rsidP="00D20169">
      <w:pPr>
        <w:spacing w:after="0" w:line="240" w:lineRule="auto"/>
        <w:jc w:val="center"/>
        <w:rPr>
          <w:rFonts w:ascii="Times New Roman" w:hAnsi="Times New Roman" w:cs="Times New Roman"/>
          <w:b/>
          <w:bCs/>
          <w:sz w:val="24"/>
          <w:szCs w:val="24"/>
        </w:rPr>
      </w:pPr>
    </w:p>
    <w:p w14:paraId="7FEE093F" w14:textId="77777777" w:rsidR="00F30C23" w:rsidRDefault="00F30C23" w:rsidP="00D20169">
      <w:pPr>
        <w:spacing w:after="0" w:line="240" w:lineRule="auto"/>
        <w:jc w:val="center"/>
        <w:rPr>
          <w:rFonts w:ascii="Times New Roman" w:hAnsi="Times New Roman" w:cs="Times New Roman"/>
          <w:b/>
          <w:bCs/>
          <w:sz w:val="24"/>
          <w:szCs w:val="24"/>
        </w:rPr>
      </w:pPr>
    </w:p>
    <w:p w14:paraId="76276CA7" w14:textId="77777777" w:rsidR="00BC7BF0" w:rsidRDefault="00BC7BF0" w:rsidP="00D20169">
      <w:pPr>
        <w:spacing w:after="0" w:line="240" w:lineRule="auto"/>
        <w:jc w:val="center"/>
        <w:rPr>
          <w:rFonts w:ascii="Times New Roman" w:hAnsi="Times New Roman" w:cs="Times New Roman"/>
          <w:b/>
          <w:bCs/>
          <w:sz w:val="24"/>
          <w:szCs w:val="24"/>
        </w:rPr>
      </w:pPr>
    </w:p>
    <w:p w14:paraId="4A5D44AC" w14:textId="3DDEA785"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AVISO DE DISPENSA DE LICITAÇÃO ELETRÔNICA Nº </w:t>
      </w:r>
      <w:r w:rsidR="0032108E">
        <w:rPr>
          <w:rFonts w:ascii="Times New Roman" w:hAnsi="Times New Roman" w:cs="Times New Roman"/>
          <w:b/>
          <w:bCs/>
          <w:sz w:val="24"/>
          <w:szCs w:val="24"/>
        </w:rPr>
        <w:t>11/2025</w:t>
      </w:r>
    </w:p>
    <w:p w14:paraId="77205392" w14:textId="1F629FFE"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32108E">
        <w:rPr>
          <w:rFonts w:ascii="Times New Roman" w:hAnsi="Times New Roman" w:cs="Times New Roman"/>
          <w:b/>
          <w:bCs/>
          <w:sz w:val="24"/>
          <w:szCs w:val="24"/>
        </w:rPr>
        <w:t>58/2025</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63170940"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PREFERENCIALMENTE PARA MICROEMPRESAS E EMPRESA DE PEQUENO PORTE.</w:t>
      </w:r>
    </w:p>
    <w:p w14:paraId="7F6EFFB2" w14:textId="77777777" w:rsidR="00F30C23" w:rsidRPr="00134591" w:rsidRDefault="00F30C23"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602AF61C" w:rsidR="00772E64" w:rsidRDefault="00337AA4" w:rsidP="00FB66E8">
            <w:pPr>
              <w:pStyle w:val="TableParagraph"/>
              <w:spacing w:line="275" w:lineRule="exact"/>
              <w:ind w:left="2" w:hanging="12"/>
              <w:jc w:val="both"/>
              <w:rPr>
                <w:sz w:val="24"/>
              </w:rPr>
            </w:pPr>
            <w:r>
              <w:rPr>
                <w:sz w:val="24"/>
              </w:rPr>
              <w:t xml:space="preserve">Aquisição </w:t>
            </w:r>
            <w:r w:rsidR="001B6673">
              <w:rPr>
                <w:sz w:val="24"/>
              </w:rPr>
              <w:t>de materiais elétricos para montar infraest</w:t>
            </w:r>
            <w:r w:rsidR="00467881">
              <w:rPr>
                <w:sz w:val="24"/>
              </w:rPr>
              <w:t>r</w:t>
            </w:r>
            <w:r w:rsidR="001B6673">
              <w:rPr>
                <w:sz w:val="24"/>
              </w:rPr>
              <w:t>utura do III Festival Internacional de Balonismo</w:t>
            </w:r>
            <w:r>
              <w:rPr>
                <w:sz w:val="24"/>
              </w:rPr>
              <w:t xml:space="preserve">, </w:t>
            </w:r>
            <w:r w:rsidR="00D45C3A">
              <w:rPr>
                <w:sz w:val="24"/>
              </w:rPr>
              <w:t>conforme descrito</w:t>
            </w:r>
            <w:r w:rsidR="00772E64">
              <w:rPr>
                <w:spacing w:val="80"/>
                <w:sz w:val="24"/>
              </w:rPr>
              <w:t xml:space="preserve"> </w:t>
            </w:r>
            <w:r w:rsidR="00772E64">
              <w:rPr>
                <w:sz w:val="24"/>
              </w:rPr>
              <w:t>no Termo de Referência.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2FBC6D47" w:rsidR="00772E64" w:rsidRDefault="00772E64" w:rsidP="00796A0C">
            <w:pPr>
              <w:pStyle w:val="TableParagraph"/>
              <w:spacing w:line="271" w:lineRule="exact"/>
              <w:ind w:left="2"/>
              <w:rPr>
                <w:sz w:val="24"/>
              </w:rPr>
            </w:pPr>
            <w:r>
              <w:rPr>
                <w:sz w:val="24"/>
              </w:rPr>
              <w:t xml:space="preserve">A partir de </w:t>
            </w:r>
            <w:r w:rsidR="001B6673">
              <w:rPr>
                <w:sz w:val="24"/>
              </w:rPr>
              <w:t>24/03/2025</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24FD20B1" w:rsidR="00772E64" w:rsidRDefault="001B6673" w:rsidP="00796A0C">
            <w:pPr>
              <w:pStyle w:val="TableParagraph"/>
              <w:spacing w:line="271" w:lineRule="exact"/>
              <w:ind w:left="2"/>
              <w:rPr>
                <w:sz w:val="24"/>
              </w:rPr>
            </w:pPr>
            <w:r>
              <w:rPr>
                <w:spacing w:val="-2"/>
                <w:sz w:val="24"/>
              </w:rPr>
              <w:t>28/03/2025</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72ED1CB1" w:rsidR="00772E64" w:rsidRDefault="001B6673" w:rsidP="00796A0C">
            <w:pPr>
              <w:pStyle w:val="TableParagraph"/>
              <w:spacing w:line="271" w:lineRule="exact"/>
              <w:ind w:left="2"/>
              <w:rPr>
                <w:sz w:val="24"/>
              </w:rPr>
            </w:pPr>
            <w:r>
              <w:rPr>
                <w:sz w:val="24"/>
              </w:rPr>
              <w:t>28/03/2025</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72D176CF" w:rsidR="00772E64" w:rsidRDefault="001B6673" w:rsidP="00796A0C">
            <w:pPr>
              <w:pStyle w:val="TableParagraph"/>
              <w:spacing w:line="275" w:lineRule="exact"/>
              <w:ind w:left="2"/>
              <w:rPr>
                <w:sz w:val="24"/>
              </w:rPr>
            </w:pPr>
            <w:r>
              <w:rPr>
                <w:sz w:val="24"/>
              </w:rPr>
              <w:t>28/03/2025</w:t>
            </w:r>
            <w:r w:rsidR="00772E64">
              <w:rPr>
                <w:sz w:val="24"/>
              </w:rPr>
              <w:t xml:space="preserve">, às </w:t>
            </w:r>
            <w:r w:rsidR="00F30C23">
              <w:rPr>
                <w:sz w:val="24"/>
              </w:rPr>
              <w:t>09</w:t>
            </w:r>
            <w:r w:rsidR="00772E64">
              <w:rPr>
                <w:sz w:val="24"/>
              </w:rPr>
              <w:t>h</w:t>
            </w:r>
            <w:r w:rsidR="007B4175">
              <w:rPr>
                <w:sz w:val="24"/>
              </w:rPr>
              <w:t>s</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6B0A364B" w:rsidR="00772E64" w:rsidRDefault="001B6673" w:rsidP="00796A0C">
            <w:pPr>
              <w:pStyle w:val="TableParagraph"/>
              <w:spacing w:line="271" w:lineRule="exact"/>
              <w:ind w:left="2"/>
              <w:rPr>
                <w:sz w:val="24"/>
              </w:rPr>
            </w:pPr>
            <w:r>
              <w:rPr>
                <w:sz w:val="24"/>
              </w:rPr>
              <w:t>28/03/2025</w:t>
            </w:r>
            <w:r w:rsidR="00772E64">
              <w:rPr>
                <w:sz w:val="24"/>
              </w:rPr>
              <w:t xml:space="preserve">, às </w:t>
            </w:r>
            <w:r w:rsidR="00F30C23">
              <w:rPr>
                <w:sz w:val="24"/>
              </w:rPr>
              <w:t>09</w:t>
            </w:r>
            <w:r w:rsidR="00772E64">
              <w:rPr>
                <w:sz w:val="24"/>
              </w:rPr>
              <w:t>h01min</w:t>
            </w:r>
          </w:p>
        </w:tc>
      </w:tr>
      <w:tr w:rsidR="00772E64" w14:paraId="001FBF9F" w14:textId="77777777" w:rsidTr="00FB66E8">
        <w:trPr>
          <w:trHeight w:val="413"/>
        </w:trPr>
        <w:tc>
          <w:tcPr>
            <w:tcW w:w="3352" w:type="dxa"/>
          </w:tcPr>
          <w:p w14:paraId="72106680" w14:textId="14734704"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r w:rsidR="007951DD">
              <w:rPr>
                <w:b/>
                <w:spacing w:val="-2"/>
                <w:sz w:val="24"/>
              </w:rPr>
              <w:t>:</w:t>
            </w:r>
          </w:p>
        </w:tc>
        <w:tc>
          <w:tcPr>
            <w:tcW w:w="5153" w:type="dxa"/>
          </w:tcPr>
          <w:p w14:paraId="7A3937D4" w14:textId="6916381B" w:rsidR="00772E64" w:rsidRDefault="007951DD" w:rsidP="00796A0C">
            <w:pPr>
              <w:pStyle w:val="TableParagraph"/>
              <w:spacing w:line="275" w:lineRule="exact"/>
              <w:ind w:left="2"/>
              <w:rPr>
                <w:sz w:val="24"/>
              </w:rPr>
            </w:pPr>
            <w:r>
              <w:rPr>
                <w:sz w:val="24"/>
              </w:rPr>
              <w:t>10</w:t>
            </w:r>
            <w:r w:rsidR="00772E64">
              <w:rPr>
                <w:spacing w:val="-1"/>
                <w:sz w:val="24"/>
              </w:rPr>
              <w:t xml:space="preserve"> </w:t>
            </w:r>
            <w:r w:rsidR="00772E64">
              <w:rPr>
                <w:spacing w:val="-2"/>
                <w:sz w:val="24"/>
              </w:rPr>
              <w:t>minutos</w:t>
            </w:r>
          </w:p>
        </w:tc>
      </w:tr>
      <w:tr w:rsidR="007951DD" w14:paraId="54149AFD" w14:textId="77777777" w:rsidTr="00FB66E8">
        <w:trPr>
          <w:trHeight w:val="413"/>
        </w:trPr>
        <w:tc>
          <w:tcPr>
            <w:tcW w:w="3352" w:type="dxa"/>
          </w:tcPr>
          <w:p w14:paraId="78AC492F" w14:textId="2B42E698" w:rsidR="007951DD" w:rsidRDefault="007951DD" w:rsidP="00796A0C">
            <w:pPr>
              <w:pStyle w:val="TableParagraph"/>
              <w:spacing w:line="275" w:lineRule="exact"/>
              <w:rPr>
                <w:b/>
                <w:sz w:val="24"/>
              </w:rPr>
            </w:pPr>
            <w:r>
              <w:rPr>
                <w:b/>
                <w:sz w:val="24"/>
              </w:rPr>
              <w:t>Modo de disputa:</w:t>
            </w:r>
          </w:p>
        </w:tc>
        <w:tc>
          <w:tcPr>
            <w:tcW w:w="5153" w:type="dxa"/>
          </w:tcPr>
          <w:p w14:paraId="0480965A" w14:textId="0E2D8DDD" w:rsidR="007951DD" w:rsidRDefault="007951DD" w:rsidP="00796A0C">
            <w:pPr>
              <w:pStyle w:val="TableParagraph"/>
              <w:spacing w:line="275" w:lineRule="exact"/>
              <w:ind w:left="2"/>
              <w:rPr>
                <w:sz w:val="24"/>
              </w:rPr>
            </w:pPr>
            <w:r>
              <w:rPr>
                <w:sz w:val="24"/>
              </w:rPr>
              <w:t>Lote</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772E64" w:rsidP="00796A0C">
            <w:pPr>
              <w:pStyle w:val="TableParagraph"/>
              <w:spacing w:line="271" w:lineRule="exact"/>
              <w:ind w:left="2"/>
              <w:rPr>
                <w:b/>
                <w:sz w:val="24"/>
              </w:rPr>
            </w:pPr>
            <w:hyperlink r:id="rId7">
              <w:r>
                <w:rPr>
                  <w:b/>
                  <w:spacing w:val="-2"/>
                  <w:sz w:val="24"/>
                  <w:u w:val="thick"/>
                </w:rPr>
                <w:t>www.pregaobanrisul.com.br</w:t>
              </w:r>
            </w:hyperlink>
          </w:p>
        </w:tc>
      </w:tr>
      <w:tr w:rsidR="00772E64" w14:paraId="4F752035" w14:textId="77777777" w:rsidTr="00FB66E8">
        <w:trPr>
          <w:trHeight w:val="550"/>
        </w:trPr>
        <w:tc>
          <w:tcPr>
            <w:tcW w:w="3352" w:type="dxa"/>
          </w:tcPr>
          <w:p w14:paraId="340440EA" w14:textId="49CE3DEC" w:rsidR="00772E64" w:rsidRDefault="00772E64" w:rsidP="00796A0C">
            <w:pPr>
              <w:pStyle w:val="TableParagraph"/>
              <w:spacing w:line="275" w:lineRule="exact"/>
              <w:rPr>
                <w:b/>
                <w:sz w:val="24"/>
              </w:rPr>
            </w:pPr>
            <w:r>
              <w:rPr>
                <w:b/>
                <w:sz w:val="24"/>
              </w:rPr>
              <w:t xml:space="preserve">Preço </w:t>
            </w:r>
            <w:r w:rsidR="00DE2DF4">
              <w:rPr>
                <w:b/>
                <w:sz w:val="24"/>
              </w:rPr>
              <w:t xml:space="preserve">lote </w:t>
            </w:r>
            <w:r w:rsidR="00787EA3">
              <w:rPr>
                <w:b/>
                <w:sz w:val="24"/>
              </w:rPr>
              <w:t>estimado</w:t>
            </w:r>
            <w:r w:rsidR="005F1070">
              <w:rPr>
                <w:b/>
                <w:spacing w:val="-2"/>
                <w:sz w:val="24"/>
              </w:rPr>
              <w:t>:</w:t>
            </w:r>
          </w:p>
        </w:tc>
        <w:tc>
          <w:tcPr>
            <w:tcW w:w="5153" w:type="dxa"/>
          </w:tcPr>
          <w:p w14:paraId="223B13D9" w14:textId="42EB483D" w:rsidR="00772E64" w:rsidRDefault="0070630D" w:rsidP="00796A0C">
            <w:pPr>
              <w:pStyle w:val="TableParagraph"/>
              <w:spacing w:line="271" w:lineRule="exact"/>
              <w:ind w:left="-9"/>
              <w:rPr>
                <w:sz w:val="24"/>
              </w:rPr>
            </w:pPr>
            <w:r>
              <w:rPr>
                <w:sz w:val="24"/>
              </w:rPr>
              <w:t xml:space="preserve">R$ </w:t>
            </w:r>
            <w:r w:rsidR="00147D3B" w:rsidRPr="00147D3B">
              <w:rPr>
                <w:sz w:val="24"/>
                <w:lang w:val="pt-BR"/>
              </w:rPr>
              <w:t>6.636,32</w:t>
            </w: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53180F0A"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hyperlink r:id="rId8">
              <w:r>
                <w:rPr>
                  <w:b/>
                  <w:sz w:val="24"/>
                  <w:u w:val="thick"/>
                </w:rPr>
                <w:t>www.pregaobanrisul.com.br</w:t>
              </w:r>
              <w:r>
                <w:rPr>
                  <w:sz w:val="24"/>
                </w:rPr>
                <w:t>,</w:t>
              </w:r>
            </w:hyperlink>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9" w:history="1">
              <w:r w:rsidR="00DE2DF4" w:rsidRPr="00DE2DF4">
                <w:rPr>
                  <w:rStyle w:val="Hyperlink"/>
                  <w:rFonts w:ascii="Roboto" w:eastAsiaTheme="minorHAnsi" w:hAnsi="Roboto" w:cstheme="minorBidi"/>
                  <w:b/>
                  <w:bCs/>
                  <w:sz w:val="21"/>
                  <w:szCs w:val="21"/>
                  <w:shd w:val="clear" w:color="auto" w:fill="F4F4F4"/>
                  <w:lang w:val="pt-BR"/>
                </w:rPr>
                <w:t xml:space="preserve"> </w:t>
              </w:r>
              <w:r w:rsidR="00DE2DF4" w:rsidRPr="00DE2DF4">
                <w:rPr>
                  <w:rStyle w:val="Hyperlink"/>
                  <w:b/>
                  <w:bCs/>
                  <w:lang w:val="pt-BR"/>
                </w:rPr>
                <w:t>licitacao@saomiguel.rs.gov.br</w:t>
              </w:r>
              <w:r w:rsidR="002427DF" w:rsidRPr="00DE2DF4">
                <w:rPr>
                  <w:rStyle w:val="Hyperlink"/>
                  <w:sz w:val="24"/>
                </w:rPr>
                <w:t>,</w:t>
              </w:r>
            </w:hyperlink>
            <w:r>
              <w:rPr>
                <w:sz w:val="24"/>
              </w:rPr>
              <w:t xml:space="preserve"> telefone: (</w:t>
            </w:r>
            <w:r w:rsidR="00FB66E8">
              <w:rPr>
                <w:sz w:val="24"/>
              </w:rPr>
              <w:t>55</w:t>
            </w:r>
            <w:r>
              <w:rPr>
                <w:sz w:val="24"/>
              </w:rPr>
              <w:t xml:space="preserve">) </w:t>
            </w:r>
            <w:r w:rsidR="00FB66E8">
              <w:rPr>
                <w:sz w:val="24"/>
              </w:rPr>
              <w:t xml:space="preserve">3381-2401,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0EE8C9E7" w14:textId="77777777" w:rsidR="00BC7BF0" w:rsidRDefault="00BC7BF0" w:rsidP="00134591">
      <w:pPr>
        <w:spacing w:after="0" w:line="240" w:lineRule="auto"/>
        <w:jc w:val="both"/>
        <w:rPr>
          <w:rFonts w:ascii="Times New Roman" w:hAnsi="Times New Roman" w:cs="Times New Roman"/>
          <w:sz w:val="24"/>
          <w:szCs w:val="24"/>
        </w:rPr>
      </w:pPr>
    </w:p>
    <w:p w14:paraId="09E1CDD7" w14:textId="77777777" w:rsidR="00BC7BF0" w:rsidRDefault="00BC7BF0" w:rsidP="00134591">
      <w:pPr>
        <w:spacing w:after="0" w:line="240" w:lineRule="auto"/>
        <w:jc w:val="both"/>
        <w:rPr>
          <w:rFonts w:ascii="Times New Roman" w:hAnsi="Times New Roman" w:cs="Times New Roman"/>
          <w:sz w:val="24"/>
          <w:szCs w:val="24"/>
        </w:rPr>
      </w:pPr>
    </w:p>
    <w:p w14:paraId="0AFDC5F6" w14:textId="77777777" w:rsidR="003944B6" w:rsidRPr="00134591" w:rsidRDefault="003944B6" w:rsidP="00134591">
      <w:pPr>
        <w:spacing w:after="0" w:line="240" w:lineRule="auto"/>
        <w:jc w:val="both"/>
        <w:rPr>
          <w:rFonts w:ascii="Times New Roman" w:hAnsi="Times New Roman" w:cs="Times New Roman"/>
          <w:sz w:val="24"/>
          <w:szCs w:val="24"/>
        </w:rPr>
      </w:pPr>
    </w:p>
    <w:p w14:paraId="2E8EA97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w:t>
      </w:r>
      <w:r w:rsidRPr="00134591">
        <w:rPr>
          <w:rFonts w:ascii="Times New Roman" w:hAnsi="Times New Roman" w:cs="Times New Roman"/>
          <w:sz w:val="24"/>
          <w:szCs w:val="24"/>
        </w:rPr>
        <w:tab/>
        <w:t>DA PROPOSTA</w:t>
      </w:r>
    </w:p>
    <w:p w14:paraId="320795F7" w14:textId="6297971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Pr="00134591">
        <w:rPr>
          <w:rFonts w:ascii="Times New Roman" w:hAnsi="Times New Roman" w:cs="Times New Roman"/>
          <w:sz w:val="24"/>
          <w:szCs w:val="24"/>
        </w:rPr>
        <w:tab/>
        <w:t>O prazo de validade da proposta será de 60 (sessenta) dias, a contar da data da abertura da dispensa de licitação</w:t>
      </w:r>
      <w:r w:rsidR="007C5A95">
        <w:rPr>
          <w:rFonts w:ascii="Times New Roman" w:hAnsi="Times New Roman" w:cs="Times New Roman"/>
          <w:sz w:val="24"/>
          <w:szCs w:val="24"/>
        </w:rPr>
        <w:t xml:space="preserve">, </w:t>
      </w:r>
      <w:r w:rsidR="00F30C23">
        <w:rPr>
          <w:rFonts w:ascii="Times New Roman" w:hAnsi="Times New Roman" w:cs="Times New Roman"/>
          <w:sz w:val="24"/>
          <w:szCs w:val="24"/>
        </w:rPr>
        <w:t>o item</w:t>
      </w:r>
      <w:r w:rsidR="007C5A95">
        <w:rPr>
          <w:rFonts w:ascii="Times New Roman" w:hAnsi="Times New Roman" w:cs="Times New Roman"/>
          <w:sz w:val="24"/>
          <w:szCs w:val="24"/>
        </w:rPr>
        <w:t xml:space="preserve"> cotad</w:t>
      </w:r>
      <w:r w:rsidR="00F30C23">
        <w:rPr>
          <w:rFonts w:ascii="Times New Roman" w:hAnsi="Times New Roman" w:cs="Times New Roman"/>
          <w:sz w:val="24"/>
          <w:szCs w:val="24"/>
        </w:rPr>
        <w:t>o</w:t>
      </w:r>
      <w:r w:rsidR="007C5A95">
        <w:rPr>
          <w:rFonts w:ascii="Times New Roman" w:hAnsi="Times New Roman" w:cs="Times New Roman"/>
          <w:sz w:val="24"/>
          <w:szCs w:val="24"/>
        </w:rPr>
        <w:t xml:space="preserve"> deve atender fielmente o termo de referência, </w:t>
      </w:r>
      <w:r w:rsidR="00F30C23">
        <w:rPr>
          <w:rFonts w:ascii="Times New Roman" w:hAnsi="Times New Roman" w:cs="Times New Roman"/>
          <w:sz w:val="24"/>
          <w:szCs w:val="24"/>
        </w:rPr>
        <w:t>será</w:t>
      </w:r>
      <w:r w:rsidR="007C5A95">
        <w:rPr>
          <w:rFonts w:ascii="Times New Roman" w:hAnsi="Times New Roman" w:cs="Times New Roman"/>
          <w:sz w:val="24"/>
          <w:szCs w:val="24"/>
        </w:rPr>
        <w:t xml:space="preserve"> solicitado cat</w:t>
      </w:r>
      <w:r w:rsidR="00F30C23">
        <w:rPr>
          <w:rFonts w:ascii="Times New Roman" w:hAnsi="Times New Roman" w:cs="Times New Roman"/>
          <w:sz w:val="24"/>
          <w:szCs w:val="24"/>
        </w:rPr>
        <w:t>á</w:t>
      </w:r>
      <w:r w:rsidR="007C5A95">
        <w:rPr>
          <w:rFonts w:ascii="Times New Roman" w:hAnsi="Times New Roman" w:cs="Times New Roman"/>
          <w:sz w:val="24"/>
          <w:szCs w:val="24"/>
        </w:rPr>
        <w:t xml:space="preserve">logo para </w:t>
      </w:r>
      <w:r w:rsidR="00F30C23">
        <w:rPr>
          <w:rFonts w:ascii="Times New Roman" w:hAnsi="Times New Roman" w:cs="Times New Roman"/>
          <w:sz w:val="24"/>
          <w:szCs w:val="24"/>
        </w:rPr>
        <w:t>análise</w:t>
      </w:r>
      <w:r w:rsidR="007C5A95">
        <w:rPr>
          <w:rFonts w:ascii="Times New Roman" w:hAnsi="Times New Roman" w:cs="Times New Roman"/>
          <w:sz w:val="24"/>
          <w:szCs w:val="24"/>
        </w:rPr>
        <w:t xml:space="preserve"> pelo setor requisitante. </w:t>
      </w:r>
    </w:p>
    <w:p w14:paraId="681101DD" w14:textId="488AE38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00B0706D">
        <w:rPr>
          <w:rFonts w:ascii="Times New Roman" w:hAnsi="Times New Roman" w:cs="Times New Roman"/>
          <w:sz w:val="24"/>
          <w:szCs w:val="24"/>
        </w:rPr>
        <w:t>1.</w:t>
      </w:r>
      <w:r w:rsidRPr="00134591">
        <w:rPr>
          <w:rFonts w:ascii="Times New Roman" w:hAnsi="Times New Roman" w:cs="Times New Roman"/>
          <w:sz w:val="24"/>
          <w:szCs w:val="24"/>
        </w:rPr>
        <w:tab/>
        <w:t>Se não constar o prazo de validade subentende-se como 60 (sessenta) dias.</w:t>
      </w:r>
    </w:p>
    <w:p w14:paraId="6F8173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2.2.2.</w:t>
      </w:r>
      <w:r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2.2.3.</w:t>
      </w:r>
      <w:r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2.2.4.</w:t>
      </w:r>
      <w:r w:rsidRPr="00134591">
        <w:rPr>
          <w:rFonts w:ascii="Times New Roman" w:hAnsi="Times New Roman" w:cs="Times New Roman"/>
          <w:sz w:val="24"/>
          <w:szCs w:val="24"/>
        </w:rPr>
        <w:tab/>
        <w:t>A proposta final deverá manter inalteradas as características, bem como a marca, modelo e garantia indicados para o item.</w:t>
      </w:r>
    </w:p>
    <w:p w14:paraId="5B88C60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2.2.5.</w:t>
      </w:r>
      <w:r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2.2.6.</w:t>
      </w:r>
      <w:r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2.2.7.</w:t>
      </w:r>
      <w:r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578636EF" w:rsidR="00FB66E8" w:rsidRPr="00FB66E8" w:rsidRDefault="00134591" w:rsidP="00FB66E8">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2.2.8.</w:t>
      </w:r>
      <w:r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77777777" w:rsidR="00FB66E8" w:rsidRPr="00FB66E8" w:rsidRDefault="00FB66E8" w:rsidP="00FB66E8">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2.2.9.</w:t>
      </w:r>
      <w:r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4F599BE4" w:rsidR="00134591" w:rsidRPr="00134591" w:rsidRDefault="00FB66E8" w:rsidP="00134591">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2.2.10.</w:t>
      </w:r>
      <w:r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w:t>
      </w:r>
      <w:r w:rsidRPr="00134591">
        <w:rPr>
          <w:rFonts w:ascii="Times New Roman" w:hAnsi="Times New Roman" w:cs="Times New Roman"/>
          <w:sz w:val="24"/>
          <w:szCs w:val="24"/>
        </w:rPr>
        <w:tab/>
        <w:t>DAS DECLARAÇÕES</w:t>
      </w:r>
    </w:p>
    <w:p w14:paraId="239B7A8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w:t>
      </w:r>
      <w:r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12207BD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2.3.1.1.</w:t>
      </w:r>
      <w:r w:rsidR="00FB66E8" w:rsidRPr="00134591">
        <w:rPr>
          <w:rFonts w:ascii="Times New Roman" w:hAnsi="Times New Roman" w:cs="Times New Roman"/>
          <w:sz w:val="24"/>
          <w:szCs w:val="24"/>
        </w:rPr>
        <w:t xml:space="preserve"> </w:t>
      </w:r>
      <w:r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16D5BED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2.3.1.2</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obrigatoriedade de declarar ocorrências posteriores;</w:t>
      </w:r>
    </w:p>
    <w:p w14:paraId="7B8B2D8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2.3.1.3. no caso de microempresa e empresa de pequeno porte que cumpre os requisitos estabelecidos no art. 3º da Lei Complementar nº 123/2006, estando apto a usufruir do tratamento favorecido estabelecido em seus arts. 42 a 49 se for o caso;</w:t>
      </w:r>
    </w:p>
    <w:p w14:paraId="255FAA1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2.3.1.4.</w:t>
      </w:r>
      <w:r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41B3279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2.3.1.5.</w:t>
      </w:r>
      <w:r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Pr="00134591">
        <w:rPr>
          <w:rFonts w:ascii="Times New Roman" w:hAnsi="Times New Roman" w:cs="Times New Roman"/>
          <w:sz w:val="24"/>
          <w:szCs w:val="24"/>
        </w:rPr>
        <w:t>, nos cargos de direção e chefia ou exercentes de função gratificada de mesma natureza.</w:t>
      </w:r>
    </w:p>
    <w:p w14:paraId="1A7317C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2.3.1.6.</w:t>
      </w:r>
      <w:r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2.3.1.7.</w:t>
      </w:r>
      <w:r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264C97EF" w14:textId="147E16B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2.3.2.</w:t>
      </w:r>
      <w:r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636D65D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w:t>
      </w:r>
      <w:r w:rsidRPr="00134591">
        <w:rPr>
          <w:rFonts w:ascii="Times New Roman" w:hAnsi="Times New Roman" w:cs="Times New Roman"/>
          <w:sz w:val="24"/>
          <w:szCs w:val="24"/>
        </w:rPr>
        <w:tab/>
        <w:t>DOS DOCUMENTOS PARA FINS DE HABILITAÇÃO</w:t>
      </w:r>
    </w:p>
    <w:p w14:paraId="3B7135D2" w14:textId="3709F80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2.4.1</w:t>
      </w:r>
      <w:r w:rsidRPr="00134591">
        <w:rPr>
          <w:rFonts w:ascii="Times New Roman" w:hAnsi="Times New Roman" w:cs="Times New Roman"/>
          <w:sz w:val="24"/>
          <w:szCs w:val="24"/>
        </w:rPr>
        <w:tab/>
        <w:t>São</w:t>
      </w:r>
      <w:r w:rsidRPr="00134591">
        <w:rPr>
          <w:rFonts w:ascii="Times New Roman" w:hAnsi="Times New Roman" w:cs="Times New Roman"/>
          <w:sz w:val="24"/>
          <w:szCs w:val="24"/>
        </w:rPr>
        <w:tab/>
        <w:t>exigidos</w:t>
      </w:r>
      <w:r w:rsidRPr="00134591">
        <w:rPr>
          <w:rFonts w:ascii="Times New Roman" w:hAnsi="Times New Roman" w:cs="Times New Roman"/>
          <w:sz w:val="24"/>
          <w:szCs w:val="24"/>
        </w:rPr>
        <w:tab/>
        <w:t>os</w:t>
      </w:r>
      <w:r w:rsidRPr="00134591">
        <w:rPr>
          <w:rFonts w:ascii="Times New Roman" w:hAnsi="Times New Roman" w:cs="Times New Roman"/>
          <w:sz w:val="24"/>
          <w:szCs w:val="24"/>
        </w:rPr>
        <w:tab/>
        <w:t>seguintes</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de</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habilitação</w:t>
      </w:r>
      <w:r w:rsidRPr="00134591">
        <w:rPr>
          <w:rFonts w:ascii="Times New Roman" w:hAnsi="Times New Roman" w:cs="Times New Roman"/>
          <w:sz w:val="24"/>
          <w:szCs w:val="24"/>
        </w:rPr>
        <w:tab/>
        <w:t>abaixo discriminados</w:t>
      </w:r>
    </w:p>
    <w:p w14:paraId="012A81C0" w14:textId="77777777" w:rsidR="00134591" w:rsidRPr="00134591" w:rsidRDefault="00134591" w:rsidP="00134591">
      <w:pPr>
        <w:spacing w:after="0" w:line="240" w:lineRule="auto"/>
        <w:jc w:val="both"/>
        <w:rPr>
          <w:rFonts w:ascii="Times New Roman" w:hAnsi="Times New Roman" w:cs="Times New Roman"/>
          <w:sz w:val="24"/>
          <w:szCs w:val="24"/>
        </w:rPr>
      </w:pPr>
      <w:r w:rsidRPr="003A0F96">
        <w:rPr>
          <w:rFonts w:ascii="Times New Roman" w:hAnsi="Times New Roman" w:cs="Times New Roman"/>
          <w:b/>
          <w:bCs/>
          <w:sz w:val="24"/>
          <w:szCs w:val="24"/>
        </w:rPr>
        <w:t>2.5</w:t>
      </w:r>
      <w:r w:rsidRPr="003A0F96">
        <w:rPr>
          <w:rFonts w:ascii="Times New Roman" w:hAnsi="Times New Roman" w:cs="Times New Roman"/>
          <w:b/>
          <w:bCs/>
          <w:sz w:val="24"/>
          <w:szCs w:val="24"/>
        </w:rPr>
        <w:tab/>
        <w:t>DOCUMENTOS RELATIVOS À HABILITAÇÃO JURÍDICA</w:t>
      </w:r>
      <w:r w:rsidRPr="00134591">
        <w:rPr>
          <w:rFonts w:ascii="Times New Roman" w:hAnsi="Times New Roman" w:cs="Times New Roman"/>
          <w:sz w:val="24"/>
          <w:szCs w:val="24"/>
        </w:rPr>
        <w:t>:</w:t>
      </w:r>
    </w:p>
    <w:p w14:paraId="56C048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2.5.1.</w:t>
      </w:r>
      <w:r w:rsidRPr="00134591">
        <w:rPr>
          <w:rFonts w:ascii="Times New Roman" w:hAnsi="Times New Roman" w:cs="Times New Roman"/>
          <w:sz w:val="24"/>
          <w:szCs w:val="24"/>
        </w:rPr>
        <w:tab/>
        <w:t>registro comercial, no caso de empresa individual;</w:t>
      </w:r>
    </w:p>
    <w:p w14:paraId="29B0782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2.5.2.</w:t>
      </w:r>
      <w:r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2.5.3.</w:t>
      </w:r>
      <w:r w:rsidRPr="00134591">
        <w:rPr>
          <w:rFonts w:ascii="Times New Roman" w:hAnsi="Times New Roman" w:cs="Times New Roman"/>
          <w:sz w:val="24"/>
          <w:szCs w:val="24"/>
        </w:rPr>
        <w:tab/>
        <w:t>inscrição do ato constitutivo, no caso de sociedades civis, acompanhada de prova de diretoria em exercício;</w:t>
      </w:r>
    </w:p>
    <w:p w14:paraId="41DD523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2.5.4.</w:t>
      </w:r>
      <w:r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2AAAEA1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2.5.5.</w:t>
      </w:r>
      <w:r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RELATIVOS</w:t>
      </w:r>
      <w:r w:rsidRPr="00134591">
        <w:rPr>
          <w:rFonts w:ascii="Times New Roman" w:hAnsi="Times New Roman" w:cs="Times New Roman"/>
          <w:sz w:val="24"/>
          <w:szCs w:val="24"/>
        </w:rPr>
        <w:tab/>
        <w:t>À</w:t>
      </w:r>
      <w:r w:rsidRPr="00134591">
        <w:rPr>
          <w:rFonts w:ascii="Times New Roman" w:hAnsi="Times New Roman" w:cs="Times New Roman"/>
          <w:sz w:val="24"/>
          <w:szCs w:val="24"/>
        </w:rPr>
        <w:tab/>
        <w:t>REGULARIDADE</w:t>
      </w:r>
      <w:r w:rsidRPr="00134591">
        <w:rPr>
          <w:rFonts w:ascii="Times New Roman" w:hAnsi="Times New Roman" w:cs="Times New Roman"/>
          <w:sz w:val="24"/>
          <w:szCs w:val="24"/>
        </w:rPr>
        <w:tab/>
        <w:t>FISCAL</w:t>
      </w:r>
      <w:r w:rsidRPr="00134591">
        <w:rPr>
          <w:rFonts w:ascii="Times New Roman" w:hAnsi="Times New Roman" w:cs="Times New Roman"/>
          <w:sz w:val="24"/>
          <w:szCs w:val="24"/>
        </w:rPr>
        <w:tab/>
        <w:t>E TRABALHISTA</w:t>
      </w:r>
    </w:p>
    <w:p w14:paraId="6C5BDFC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w:t>
      </w:r>
      <w:r w:rsidRPr="00134591">
        <w:rPr>
          <w:rFonts w:ascii="Times New Roman" w:hAnsi="Times New Roman" w:cs="Times New Roman"/>
          <w:sz w:val="24"/>
          <w:szCs w:val="24"/>
        </w:rPr>
        <w:tab/>
        <w:t>prova de inscrição no Cadastro Nacional de Pessoas Jurídicas (CNPJ);</w:t>
      </w:r>
    </w:p>
    <w:p w14:paraId="1BA44D2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3.2.</w:t>
      </w:r>
      <w:r w:rsidRPr="00134591">
        <w:rPr>
          <w:rFonts w:ascii="Times New Roman" w:hAnsi="Times New Roman" w:cs="Times New Roman"/>
          <w:sz w:val="24"/>
          <w:szCs w:val="24"/>
        </w:rPr>
        <w:tab/>
        <w:t>prova de inscrição no cadastro de contribuintes estadual ou municipal, se houver, relativo à sede do licitante, pertinente ao seu ramo de atividade e compatível com o objeto contratual;</w:t>
      </w:r>
    </w:p>
    <w:p w14:paraId="092FA64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3.3.</w:t>
      </w:r>
      <w:r w:rsidRPr="00134591">
        <w:rPr>
          <w:rFonts w:ascii="Times New Roman" w:hAnsi="Times New Roman" w:cs="Times New Roman"/>
          <w:sz w:val="24"/>
          <w:szCs w:val="24"/>
        </w:rPr>
        <w:tab/>
        <w:t>prova de regularidade para com a Fazenda Federal, Estadual e Municipal da sede do licitante;</w:t>
      </w:r>
    </w:p>
    <w:p w14:paraId="0409FF7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3.4.</w:t>
      </w:r>
      <w:r w:rsidRPr="00134591">
        <w:rPr>
          <w:rFonts w:ascii="Times New Roman" w:hAnsi="Times New Roman" w:cs="Times New Roman"/>
          <w:sz w:val="24"/>
          <w:szCs w:val="24"/>
        </w:rPr>
        <w:tab/>
        <w:t>prova de regularidade relativa à Seguridade Social e ao Fundo de Garantia do Tempo de Serviço (FGTS), demonstrando situação regular no cumprimento dos encargos sociais instituídos por lei;</w:t>
      </w:r>
    </w:p>
    <w:p w14:paraId="0E99D7F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3.5.</w:t>
      </w:r>
      <w:r w:rsidRPr="00134591">
        <w:rPr>
          <w:rFonts w:ascii="Times New Roman" w:hAnsi="Times New Roman" w:cs="Times New Roman"/>
          <w:sz w:val="24"/>
          <w:szCs w:val="24"/>
        </w:rPr>
        <w:tab/>
        <w:t>prova de regularidade perante a Justiça do Trabalho, mediante a apresentação de Certidão Negativa de Débitos Trabalhistas (CNDT) ou de Certidão Positiva com Efeitos de Negativa, emitida nos exatos termos da disposição do §2° do art. 642, “a” da CLT.</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1C0FD0DF"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ab/>
        <w:t>DOCUMENTOS</w:t>
      </w:r>
      <w:r w:rsidR="00134591" w:rsidRPr="00134591">
        <w:rPr>
          <w:rFonts w:ascii="Times New Roman" w:hAnsi="Times New Roman" w:cs="Times New Roman"/>
          <w:sz w:val="24"/>
          <w:szCs w:val="24"/>
        </w:rPr>
        <w:tab/>
        <w:t>RELATIVOS</w:t>
      </w:r>
      <w:r w:rsidR="00134591" w:rsidRPr="00134591">
        <w:rPr>
          <w:rFonts w:ascii="Times New Roman" w:hAnsi="Times New Roman" w:cs="Times New Roman"/>
          <w:sz w:val="24"/>
          <w:szCs w:val="24"/>
        </w:rPr>
        <w:tab/>
        <w:t>À</w:t>
      </w:r>
      <w:r w:rsidR="00134591" w:rsidRPr="00134591">
        <w:rPr>
          <w:rFonts w:ascii="Times New Roman" w:hAnsi="Times New Roman" w:cs="Times New Roman"/>
          <w:sz w:val="24"/>
          <w:szCs w:val="24"/>
        </w:rPr>
        <w:tab/>
        <w:t>QUALIFICAÇÃO</w:t>
      </w:r>
      <w:r w:rsidR="00134591" w:rsidRPr="00134591">
        <w:rPr>
          <w:rFonts w:ascii="Times New Roman" w:hAnsi="Times New Roman" w:cs="Times New Roman"/>
          <w:sz w:val="24"/>
          <w:szCs w:val="24"/>
        </w:rPr>
        <w:tab/>
        <w:t>ECONÔMICO- FINANCEIRA</w:t>
      </w:r>
    </w:p>
    <w:p w14:paraId="5C7FA2CE" w14:textId="38EFBBD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w:t>
      </w:r>
      <w:r w:rsidR="007C5A95">
        <w:rPr>
          <w:rFonts w:ascii="Times New Roman" w:hAnsi="Times New Roman" w:cs="Times New Roman"/>
          <w:sz w:val="24"/>
          <w:szCs w:val="24"/>
        </w:rPr>
        <w:t>8</w:t>
      </w:r>
      <w:r w:rsidR="005F1070">
        <w:rPr>
          <w:rFonts w:ascii="Times New Roman" w:hAnsi="Times New Roman" w:cs="Times New Roman"/>
          <w:sz w:val="24"/>
          <w:szCs w:val="24"/>
        </w:rPr>
        <w:t>0 dias.</w:t>
      </w:r>
    </w:p>
    <w:p w14:paraId="279593BA" w14:textId="77777777" w:rsidR="00134591" w:rsidRPr="00134591" w:rsidRDefault="00134591" w:rsidP="00134591">
      <w:pPr>
        <w:spacing w:after="0" w:line="240" w:lineRule="auto"/>
        <w:jc w:val="both"/>
        <w:rPr>
          <w:rFonts w:ascii="Times New Roman" w:hAnsi="Times New Roman" w:cs="Times New Roman"/>
          <w:sz w:val="24"/>
          <w:szCs w:val="24"/>
        </w:rPr>
      </w:pPr>
    </w:p>
    <w:p w14:paraId="305106B6" w14:textId="0FF22A6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ab/>
        <w:t>DA PARTICIPAÇÃO DE MICROEMPRESAS E DE EMPRESAS DE PEQUENO PORTE</w:t>
      </w:r>
    </w:p>
    <w:p w14:paraId="2F7B3A2D" w14:textId="5A10AB1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07C53DB8"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2FAAFB7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5AE0860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7A90A72A" w:rsid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7F3A0CF1"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ab/>
        <w:t>DO CREDENCIAMENTO</w:t>
      </w:r>
    </w:p>
    <w:p w14:paraId="572ABB1A" w14:textId="092583B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77B38A6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e intransferível, para acesso ao sistema eletrônico.</w:t>
      </w:r>
    </w:p>
    <w:p w14:paraId="6ED8100B" w14:textId="1EB4A94E"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27C7692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00134591" w:rsidRPr="00134591">
        <w:rPr>
          <w:rFonts w:ascii="Times New Roman" w:hAnsi="Times New Roman" w:cs="Times New Roman"/>
          <w:sz w:val="24"/>
          <w:szCs w:val="24"/>
        </w:rPr>
        <w:t xml:space="preserve"> responsabilidade por eventuais danos decorrentes de uso indevido da senha, ainda que por terceiros.</w:t>
      </w:r>
    </w:p>
    <w:p w14:paraId="130467CE" w14:textId="1D3EA3A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840544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713D6AEE"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6E1BF9C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ab/>
        <w:t>DA OPERACIONALIZAÇÃO DA SESSÃO ELETRÔNICA</w:t>
      </w:r>
    </w:p>
    <w:p w14:paraId="29BF3CD7" w14:textId="34699E8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7AD680B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5875673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7368D020"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3FAFB31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131FAF9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4A4E353F" w14:textId="77777777" w:rsidR="004C695E" w:rsidRPr="00134591" w:rsidRDefault="004C695E" w:rsidP="00134591">
      <w:pPr>
        <w:spacing w:after="0" w:line="240" w:lineRule="auto"/>
        <w:jc w:val="both"/>
        <w:rPr>
          <w:rFonts w:ascii="Times New Roman" w:hAnsi="Times New Roman" w:cs="Times New Roman"/>
          <w:sz w:val="24"/>
          <w:szCs w:val="24"/>
        </w:rPr>
      </w:pPr>
    </w:p>
    <w:p w14:paraId="6024072A" w14:textId="16A3EC1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ab/>
        <w:t>DA ABERTURA DA PROPOSTA E DA ETAPA COMPETITIVA</w:t>
      </w:r>
    </w:p>
    <w:p w14:paraId="6133B245" w14:textId="583909C9"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7500B05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60F256C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04B7DFA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7E34D3CF"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O sistema ordenará, automaticamente, as propostas classificadas pelo Agente de Contratação.</w:t>
      </w:r>
    </w:p>
    <w:p w14:paraId="0D1BEC70" w14:textId="07F0538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Somente os licitantes com propostas classificadas participarão da fase de lances.</w:t>
      </w:r>
    </w:p>
    <w:p w14:paraId="034A4F3F" w14:textId="0814649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4CE67D1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.8.</w:t>
      </w:r>
      <w:r w:rsidR="00134591"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1CB94466"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.9.</w:t>
      </w:r>
      <w:r w:rsidR="00134591"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2F915E39"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.9.1.</w:t>
      </w:r>
      <w:r w:rsidR="00134591" w:rsidRPr="00134591">
        <w:rPr>
          <w:rFonts w:ascii="Times New Roman" w:hAnsi="Times New Roman" w:cs="Times New Roman"/>
          <w:sz w:val="24"/>
          <w:szCs w:val="24"/>
        </w:rPr>
        <w:tab/>
        <w:t>Não serão aceitos dois ou mais lances iguais e prevalecerá aquele que for recebido e registrado primeiro.</w:t>
      </w:r>
    </w:p>
    <w:p w14:paraId="33BAA4F0" w14:textId="68AD380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.10.</w:t>
      </w:r>
      <w:r w:rsidR="00134591"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735B9F1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.11.</w:t>
      </w:r>
      <w:r w:rsidR="00134591"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aceita pelo Agente de Contratação.</w:t>
      </w:r>
    </w:p>
    <w:p w14:paraId="242E113D" w14:textId="5BCD73E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.12.</w:t>
      </w:r>
      <w:r w:rsidR="00134591" w:rsidRPr="00134591">
        <w:rPr>
          <w:rFonts w:ascii="Times New Roman" w:hAnsi="Times New Roman" w:cs="Times New Roman"/>
          <w:sz w:val="24"/>
          <w:szCs w:val="24"/>
        </w:rPr>
        <w:tab/>
        <w:t>Caso o licitante não apresente lances, concorrerá com o valor de sua proposta.</w:t>
      </w:r>
    </w:p>
    <w:p w14:paraId="1658295B" w14:textId="3679975F"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2C391A98"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.14.</w:t>
      </w:r>
      <w:r w:rsidR="00134591" w:rsidRPr="00134591">
        <w:rPr>
          <w:rFonts w:ascii="Times New Roman" w:hAnsi="Times New Roman" w:cs="Times New Roman"/>
          <w:sz w:val="24"/>
          <w:szCs w:val="24"/>
        </w:rPr>
        <w:tab/>
        <w:t>A disputa ocorrerá pelo modo aberto.</w:t>
      </w:r>
    </w:p>
    <w:p w14:paraId="13C03648" w14:textId="0428239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.15.</w:t>
      </w:r>
      <w:r w:rsidR="00134591"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26FB0EC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.16.</w:t>
      </w:r>
      <w:r w:rsidR="00134591"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25C9E795" w14:textId="214CCD5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.17.</w:t>
      </w:r>
      <w:r w:rsidR="00134591" w:rsidRPr="00134591">
        <w:rPr>
          <w:rFonts w:ascii="Times New Roman" w:hAnsi="Times New Roman" w:cs="Times New Roman"/>
          <w:sz w:val="24"/>
          <w:szCs w:val="24"/>
        </w:rPr>
        <w:tab/>
        <w:t>Na hipótese de não haver novos lances na forma estabelecida nos itens</w:t>
      </w:r>
    </w:p>
    <w:p w14:paraId="4DC6041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6.15 e 6.16 a sessão pública será encerrada automaticamente.</w:t>
      </w:r>
    </w:p>
    <w:p w14:paraId="4096B7D9" w14:textId="0456687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.18.</w:t>
      </w:r>
      <w:r w:rsidR="00134591"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A4176C" w14:textId="77777777" w:rsidR="003944B6" w:rsidRPr="00134591" w:rsidRDefault="003944B6" w:rsidP="00134591">
      <w:pPr>
        <w:spacing w:after="0" w:line="240" w:lineRule="auto"/>
        <w:jc w:val="both"/>
        <w:rPr>
          <w:rFonts w:ascii="Times New Roman" w:hAnsi="Times New Roman" w:cs="Times New Roman"/>
          <w:sz w:val="24"/>
          <w:szCs w:val="24"/>
        </w:rPr>
      </w:pPr>
    </w:p>
    <w:p w14:paraId="3ACA0FDF" w14:textId="5A3386E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ab/>
        <w:t>DA NEGOCIAÇÃO</w:t>
      </w:r>
    </w:p>
    <w:p w14:paraId="74CFC14A" w14:textId="02A4A8D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0AD827F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.4 A negociação será realizada por meio do sistema, podendo ser acompanhada pelos</w:t>
      </w:r>
      <w:r w:rsidR="00CE12B8">
        <w:rPr>
          <w:rFonts w:ascii="Times New Roman" w:hAnsi="Times New Roman" w:cs="Times New Roman"/>
          <w:sz w:val="24"/>
          <w:szCs w:val="24"/>
        </w:rPr>
        <w:t xml:space="preserve"> </w:t>
      </w:r>
      <w:r w:rsidR="00134591" w:rsidRPr="00134591">
        <w:rPr>
          <w:rFonts w:ascii="Times New Roman" w:hAnsi="Times New Roman" w:cs="Times New Roman"/>
          <w:sz w:val="24"/>
          <w:szCs w:val="24"/>
        </w:rPr>
        <w:t>demais licitantes.</w:t>
      </w:r>
    </w:p>
    <w:p w14:paraId="1BF5F744" w14:textId="77777777" w:rsidR="00134591" w:rsidRDefault="00134591" w:rsidP="00134591">
      <w:pPr>
        <w:spacing w:after="0" w:line="240" w:lineRule="auto"/>
        <w:jc w:val="both"/>
        <w:rPr>
          <w:rFonts w:ascii="Times New Roman" w:hAnsi="Times New Roman" w:cs="Times New Roman"/>
          <w:sz w:val="24"/>
          <w:szCs w:val="24"/>
        </w:rPr>
      </w:pPr>
    </w:p>
    <w:p w14:paraId="63DE0ACA" w14:textId="77777777" w:rsidR="00BC7BF0" w:rsidRDefault="00BC7BF0" w:rsidP="00134591">
      <w:pPr>
        <w:spacing w:after="0" w:line="240" w:lineRule="auto"/>
        <w:jc w:val="both"/>
        <w:rPr>
          <w:rFonts w:ascii="Times New Roman" w:hAnsi="Times New Roman" w:cs="Times New Roman"/>
          <w:sz w:val="24"/>
          <w:szCs w:val="24"/>
        </w:rPr>
      </w:pPr>
    </w:p>
    <w:p w14:paraId="2E64AA1F" w14:textId="77777777" w:rsidR="00BC7BF0" w:rsidRPr="00134591" w:rsidRDefault="00BC7BF0" w:rsidP="00134591">
      <w:pPr>
        <w:spacing w:after="0" w:line="240" w:lineRule="auto"/>
        <w:jc w:val="both"/>
        <w:rPr>
          <w:rFonts w:ascii="Times New Roman" w:hAnsi="Times New Roman" w:cs="Times New Roman"/>
          <w:sz w:val="24"/>
          <w:szCs w:val="24"/>
        </w:rPr>
      </w:pPr>
    </w:p>
    <w:p w14:paraId="461B9C68" w14:textId="15241B8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ab/>
        <w:t>DA ACEITABILIDADE E DO JULGAMENTO DAS PROPOSTAS</w:t>
      </w:r>
    </w:p>
    <w:p w14:paraId="2C4C1E2B" w14:textId="5A13993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.1.</w:t>
      </w:r>
      <w:r w:rsidRPr="00134591">
        <w:rPr>
          <w:rFonts w:ascii="Times New Roman" w:hAnsi="Times New Roman" w:cs="Times New Roman"/>
          <w:sz w:val="24"/>
          <w:szCs w:val="24"/>
        </w:rPr>
        <w:tab/>
      </w:r>
      <w:r w:rsidRPr="006E0D67">
        <w:rPr>
          <w:rFonts w:ascii="Times New Roman" w:hAnsi="Times New Roman" w:cs="Times New Roman"/>
          <w:b/>
          <w:bCs/>
          <w:sz w:val="24"/>
          <w:szCs w:val="24"/>
        </w:rPr>
        <w:t>O licitante classificado em primeiro lugar, por convocação e no prazo definido pelo Agente de Contratação de, no mínimo 01 (uma) horas, deverá encaminhar a proposta de preço adequada ao valor proposto, exclusivamente, por meio eletrônico da plataforma de compras eletrônicas do Banrisul (www.pregaobanrisul.com.br).</w:t>
      </w:r>
    </w:p>
    <w:p w14:paraId="7F2E3008" w14:textId="585BC37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4D33005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311178B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3C8C0F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05972CD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79B1E33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.6.1.</w:t>
      </w:r>
      <w:r w:rsidRPr="00134591">
        <w:rPr>
          <w:rFonts w:ascii="Times New Roman" w:hAnsi="Times New Roman" w:cs="Times New Roman"/>
          <w:sz w:val="24"/>
          <w:szCs w:val="24"/>
        </w:rPr>
        <w:tab/>
        <w:t>não atenda às exigências do edital de aviso de dispensa eletrônica;</w:t>
      </w:r>
    </w:p>
    <w:p w14:paraId="162CFB58" w14:textId="5B550EF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413B0AE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.6.3.</w:t>
      </w:r>
      <w:r w:rsidRPr="00134591">
        <w:rPr>
          <w:rFonts w:ascii="Times New Roman" w:hAnsi="Times New Roman" w:cs="Times New Roman"/>
          <w:sz w:val="24"/>
          <w:szCs w:val="24"/>
        </w:rPr>
        <w:tab/>
        <w:t>apresentar preços manifestamente inexequíveis não comprovando sua exequibilidade.</w:t>
      </w:r>
    </w:p>
    <w:p w14:paraId="311EF6D6" w14:textId="4CB4C34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302A3EA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608270C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0BB4505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.8.2.</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742CE8E" w14:textId="340C14B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564AC10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53263E9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0</w:t>
      </w:r>
      <w:r w:rsidRPr="00134591">
        <w:rPr>
          <w:rFonts w:ascii="Times New Roman" w:hAnsi="Times New Roman" w:cs="Times New Roman"/>
          <w:sz w:val="24"/>
          <w:szCs w:val="24"/>
        </w:rPr>
        <w:t>.11.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03CC30F9" w14:textId="77777777" w:rsidR="00134591" w:rsidRDefault="00134591" w:rsidP="00134591">
      <w:pPr>
        <w:spacing w:after="0" w:line="240" w:lineRule="auto"/>
        <w:jc w:val="both"/>
        <w:rPr>
          <w:rFonts w:ascii="Times New Roman" w:hAnsi="Times New Roman" w:cs="Times New Roman"/>
          <w:sz w:val="24"/>
          <w:szCs w:val="24"/>
        </w:rPr>
      </w:pPr>
    </w:p>
    <w:p w14:paraId="5C323FCC" w14:textId="77777777" w:rsidR="00DE2DF4" w:rsidRDefault="00DE2DF4" w:rsidP="00134591">
      <w:pPr>
        <w:spacing w:after="0" w:line="240" w:lineRule="auto"/>
        <w:jc w:val="both"/>
        <w:rPr>
          <w:rFonts w:ascii="Times New Roman" w:hAnsi="Times New Roman" w:cs="Times New Roman"/>
          <w:sz w:val="24"/>
          <w:szCs w:val="24"/>
        </w:rPr>
      </w:pPr>
    </w:p>
    <w:p w14:paraId="6C1CABED" w14:textId="77777777" w:rsidR="00DE2DF4" w:rsidRPr="00134591" w:rsidRDefault="00DE2DF4" w:rsidP="00134591">
      <w:pPr>
        <w:spacing w:after="0" w:line="240" w:lineRule="auto"/>
        <w:jc w:val="both"/>
        <w:rPr>
          <w:rFonts w:ascii="Times New Roman" w:hAnsi="Times New Roman" w:cs="Times New Roman"/>
          <w:sz w:val="24"/>
          <w:szCs w:val="24"/>
        </w:rPr>
      </w:pPr>
    </w:p>
    <w:p w14:paraId="4B7F7B0D" w14:textId="1F64EFC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ab/>
        <w:t>JULGAMENTO DA HABILITAÇÃO</w:t>
      </w:r>
    </w:p>
    <w:p w14:paraId="74A07D35" w14:textId="72BDA10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(www.cnj.jus.br/improbidade_adm/consultar_requerido.php);</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https://contas.tcu.gov.br/ords/f?p=704144:1:111412168369472:</w:t>
      </w:r>
      <w:r w:rsidRPr="00134591">
        <w:rPr>
          <w:rFonts w:ascii="Times New Roman" w:hAnsi="Times New Roman" w:cs="Times New Roman"/>
          <w:sz w:val="24"/>
          <w:szCs w:val="24"/>
        </w:rPr>
        <w:t>:).</w:t>
      </w:r>
    </w:p>
    <w:p w14:paraId="2C48997C" w14:textId="1D6C887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1FE2DBA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04D2332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.1.3.</w:t>
      </w:r>
      <w:r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3BEC5F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7AF615F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63F728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3D45BD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05C9B64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392B9D9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na hipótese de necessidade de envio de documentos complementares após o julgamento da proposta, os documentos deverão ser apresentados em formato digital, via </w:t>
      </w:r>
      <w:r w:rsidRPr="00134591">
        <w:rPr>
          <w:rFonts w:ascii="Times New Roman" w:hAnsi="Times New Roman" w:cs="Times New Roman"/>
          <w:sz w:val="24"/>
          <w:szCs w:val="24"/>
        </w:rPr>
        <w:lastRenderedPageBreak/>
        <w:t>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0B5B6BD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5A350E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543427B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1</w:t>
      </w:r>
      <w:r w:rsidRPr="00134591">
        <w:rPr>
          <w:rFonts w:ascii="Times New Roman" w:hAnsi="Times New Roman" w:cs="Times New Roman"/>
          <w:sz w:val="24"/>
          <w:szCs w:val="24"/>
        </w:rPr>
        <w:t>.7.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5445A66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ab/>
        <w:t>DAS SANÇÕES</w:t>
      </w:r>
    </w:p>
    <w:p w14:paraId="690C6E6A" w14:textId="008B785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3E2FF27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.1.1.</w:t>
      </w:r>
      <w:r w:rsidRPr="00134591">
        <w:rPr>
          <w:rFonts w:ascii="Times New Roman" w:hAnsi="Times New Roman" w:cs="Times New Roman"/>
          <w:sz w:val="24"/>
          <w:szCs w:val="24"/>
        </w:rPr>
        <w:tab/>
        <w:t>Dar causa à inexecução total do contrato;</w:t>
      </w:r>
    </w:p>
    <w:p w14:paraId="75CC0B13" w14:textId="341BB40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.1.2.</w:t>
      </w:r>
      <w:r w:rsidRPr="00134591">
        <w:rPr>
          <w:rFonts w:ascii="Times New Roman" w:hAnsi="Times New Roman" w:cs="Times New Roman"/>
          <w:sz w:val="24"/>
          <w:szCs w:val="24"/>
        </w:rPr>
        <w:tab/>
        <w:t>Deixar de entregar a documentação exigida para o certame;</w:t>
      </w:r>
    </w:p>
    <w:p w14:paraId="2FD1CAD8" w14:textId="53D4F53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.1.3.</w:t>
      </w:r>
      <w:r w:rsidRPr="00134591">
        <w:rPr>
          <w:rFonts w:ascii="Times New Roman" w:hAnsi="Times New Roman" w:cs="Times New Roman"/>
          <w:sz w:val="24"/>
          <w:szCs w:val="24"/>
        </w:rPr>
        <w:tab/>
        <w:t>Não manter a proposta, salvo em decorrência de fato superveniente devidamente justificado;</w:t>
      </w:r>
    </w:p>
    <w:p w14:paraId="1E5F8C86" w14:textId="1AFC061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09E9285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.1.5.</w:t>
      </w:r>
      <w:r w:rsidRPr="00134591">
        <w:rPr>
          <w:rFonts w:ascii="Times New Roman" w:hAnsi="Times New Roman" w:cs="Times New Roman"/>
          <w:sz w:val="24"/>
          <w:szCs w:val="24"/>
        </w:rPr>
        <w:tab/>
        <w:t>Ensejar o retardamento da execução ou da entrega do objeto da licitação sem motivo justificado;</w:t>
      </w:r>
    </w:p>
    <w:p w14:paraId="2D25EC05" w14:textId="0660DBB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456FFE9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78AB217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.1.8.</w:t>
      </w:r>
      <w:r w:rsidRPr="00134591">
        <w:rPr>
          <w:rFonts w:ascii="Times New Roman" w:hAnsi="Times New Roman" w:cs="Times New Roman"/>
          <w:sz w:val="24"/>
          <w:szCs w:val="24"/>
        </w:rPr>
        <w:tab/>
        <w:t>Praticar atos ilícitos com vistas a frustrar os objetivos deste certame;</w:t>
      </w:r>
    </w:p>
    <w:p w14:paraId="1861BD5C" w14:textId="4E1900B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2</w:t>
      </w:r>
      <w:r w:rsidRPr="00134591">
        <w:rPr>
          <w:rFonts w:ascii="Times New Roman" w:hAnsi="Times New Roman" w:cs="Times New Roman"/>
          <w:sz w:val="24"/>
          <w:szCs w:val="24"/>
        </w:rPr>
        <w:t>.1.9.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3585B8B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3.</w:t>
      </w:r>
      <w:r w:rsidRPr="00134591">
        <w:rPr>
          <w:rFonts w:ascii="Times New Roman" w:hAnsi="Times New Roman" w:cs="Times New Roman"/>
          <w:sz w:val="24"/>
          <w:szCs w:val="24"/>
        </w:rPr>
        <w:tab/>
        <w:t>DISPOSIÇÕES GERAIS</w:t>
      </w:r>
    </w:p>
    <w:p w14:paraId="1120A8A4" w14:textId="1234EA1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3</w:t>
      </w:r>
      <w:r w:rsidRPr="00134591">
        <w:rPr>
          <w:rFonts w:ascii="Times New Roman" w:hAnsi="Times New Roman" w:cs="Times New Roman"/>
          <w:sz w:val="24"/>
          <w:szCs w:val="24"/>
        </w:rPr>
        <w:t>.1.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7594992D"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3</w:t>
      </w:r>
      <w:r w:rsidRPr="00134591">
        <w:rPr>
          <w:rFonts w:ascii="Times New Roman" w:hAnsi="Times New Roman" w:cs="Times New Roman"/>
          <w:sz w:val="24"/>
          <w:szCs w:val="24"/>
        </w:rPr>
        <w:t>.2.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1356CBC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B0706D">
        <w:rPr>
          <w:rFonts w:ascii="Times New Roman" w:hAnsi="Times New Roman" w:cs="Times New Roman"/>
          <w:sz w:val="24"/>
          <w:szCs w:val="24"/>
        </w:rPr>
        <w:t>4.</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60E0418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4</w:t>
      </w:r>
      <w:r w:rsidRPr="00134591">
        <w:rPr>
          <w:rFonts w:ascii="Times New Roman" w:hAnsi="Times New Roman" w:cs="Times New Roman"/>
          <w:sz w:val="24"/>
          <w:szCs w:val="24"/>
        </w:rPr>
        <w:t>.1.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60B8D0A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4</w:t>
      </w:r>
      <w:r w:rsidRPr="00134591">
        <w:rPr>
          <w:rFonts w:ascii="Times New Roman" w:hAnsi="Times New Roman" w:cs="Times New Roman"/>
          <w:sz w:val="24"/>
          <w:szCs w:val="24"/>
        </w:rPr>
        <w:t>.2.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1A3DF02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4</w:t>
      </w:r>
      <w:r w:rsidRPr="00134591">
        <w:rPr>
          <w:rFonts w:ascii="Times New Roman" w:hAnsi="Times New Roman" w:cs="Times New Roman"/>
          <w:sz w:val="24"/>
          <w:szCs w:val="24"/>
        </w:rPr>
        <w:t>.3.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0FDDC51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4</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6D7A4ED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ab/>
        <w:t>DO PAGAMENTO</w:t>
      </w:r>
    </w:p>
    <w:p w14:paraId="79BF166E" w14:textId="4046128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.1.</w:t>
      </w:r>
      <w:r w:rsidRPr="00134591">
        <w:rPr>
          <w:rFonts w:ascii="Times New Roman" w:hAnsi="Times New Roman" w:cs="Times New Roman"/>
          <w:sz w:val="24"/>
          <w:szCs w:val="24"/>
        </w:rPr>
        <w:tab/>
        <w:t>A despesa deste objeto será deduzida do saldo da dotação própria;</w:t>
      </w:r>
    </w:p>
    <w:p w14:paraId="32CC718C" w14:textId="142AC76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457E3FE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DE2DF4" w:rsidRPr="00DE2DF4">
        <w:rPr>
          <w:rFonts w:ascii="Times New Roman" w:hAnsi="Times New Roman" w:cs="Times New Roman"/>
          <w:b/>
          <w:bCs/>
          <w:sz w:val="24"/>
          <w:szCs w:val="24"/>
        </w:rPr>
        <w:t>licitacao@saomiguel.rs.gov.br</w:t>
      </w:r>
      <w:r w:rsidR="00DE2DF4">
        <w:rPr>
          <w:rFonts w:ascii="Times New Roman" w:hAnsi="Times New Roman" w:cs="Times New Roman"/>
          <w:b/>
          <w:bCs/>
          <w:sz w:val="24"/>
          <w:szCs w:val="24"/>
        </w:rPr>
        <w:t>.</w:t>
      </w:r>
    </w:p>
    <w:p w14:paraId="1C45E86D" w14:textId="2199B0C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1B33DD3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2A16293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09149BB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1544AC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5</w:t>
      </w:r>
      <w:r w:rsidRPr="00134591">
        <w:rPr>
          <w:rFonts w:ascii="Times New Roman" w:hAnsi="Times New Roman" w:cs="Times New Roman"/>
          <w:sz w:val="24"/>
          <w:szCs w:val="24"/>
        </w:rPr>
        <w:t>.8.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519E58F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6.</w:t>
      </w:r>
      <w:r w:rsidRPr="00134591">
        <w:rPr>
          <w:rFonts w:ascii="Times New Roman" w:hAnsi="Times New Roman" w:cs="Times New Roman"/>
          <w:sz w:val="24"/>
          <w:szCs w:val="24"/>
        </w:rPr>
        <w:tab/>
        <w:t>LOCAL E PRAZO DE ENTREGA</w:t>
      </w:r>
    </w:p>
    <w:p w14:paraId="4668D2A1" w14:textId="2764F990" w:rsidR="00933344" w:rsidRPr="00933344" w:rsidRDefault="00134591" w:rsidP="007C5A95">
      <w:pPr>
        <w:spacing w:after="0" w:line="240" w:lineRule="auto"/>
        <w:jc w:val="both"/>
        <w:rPr>
          <w:rFonts w:ascii="Times New Roman" w:hAnsi="Times New Roman" w:cs="Times New Roman"/>
          <w:b/>
          <w:bCs/>
          <w:sz w:val="24"/>
          <w:szCs w:val="24"/>
        </w:rPr>
      </w:pPr>
      <w:r w:rsidRPr="00933344">
        <w:rPr>
          <w:rFonts w:ascii="Times New Roman" w:hAnsi="Times New Roman" w:cs="Times New Roman"/>
          <w:sz w:val="24"/>
          <w:szCs w:val="24"/>
        </w:rPr>
        <w:t>1</w:t>
      </w:r>
      <w:r w:rsidR="00B0706D">
        <w:rPr>
          <w:rFonts w:ascii="Times New Roman" w:hAnsi="Times New Roman" w:cs="Times New Roman"/>
          <w:sz w:val="24"/>
          <w:szCs w:val="24"/>
        </w:rPr>
        <w:t>6</w:t>
      </w:r>
      <w:r w:rsidRPr="00933344">
        <w:rPr>
          <w:rFonts w:ascii="Times New Roman" w:hAnsi="Times New Roman" w:cs="Times New Roman"/>
          <w:sz w:val="24"/>
          <w:szCs w:val="24"/>
        </w:rPr>
        <w:t>.1.</w:t>
      </w:r>
      <w:r w:rsidRPr="00933344">
        <w:rPr>
          <w:rFonts w:ascii="Times New Roman" w:hAnsi="Times New Roman" w:cs="Times New Roman"/>
          <w:sz w:val="24"/>
          <w:szCs w:val="24"/>
        </w:rPr>
        <w:tab/>
      </w:r>
      <w:r w:rsidR="007C5A95">
        <w:rPr>
          <w:rFonts w:ascii="Times New Roman" w:hAnsi="Times New Roman" w:cs="Times New Roman"/>
          <w:b/>
          <w:bCs/>
          <w:sz w:val="24"/>
          <w:szCs w:val="24"/>
        </w:rPr>
        <w:t>O prazo de entrega é de até 5 (</w:t>
      </w:r>
      <w:r w:rsidR="00DE2DF4">
        <w:rPr>
          <w:rFonts w:ascii="Times New Roman" w:hAnsi="Times New Roman" w:cs="Times New Roman"/>
          <w:b/>
          <w:bCs/>
          <w:sz w:val="24"/>
          <w:szCs w:val="24"/>
        </w:rPr>
        <w:t>cinco</w:t>
      </w:r>
      <w:r w:rsidR="007C5A95">
        <w:rPr>
          <w:rFonts w:ascii="Times New Roman" w:hAnsi="Times New Roman" w:cs="Times New Roman"/>
          <w:b/>
          <w:bCs/>
          <w:sz w:val="24"/>
          <w:szCs w:val="24"/>
        </w:rPr>
        <w:t xml:space="preserve">) dias no setor de Almoxarifado, localizado na Av. Borges do Canto, nº 600, em horário de expediente das 08h </w:t>
      </w:r>
      <w:r w:rsidR="006E0D67">
        <w:rPr>
          <w:rFonts w:ascii="Times New Roman" w:hAnsi="Times New Roman" w:cs="Times New Roman"/>
          <w:b/>
          <w:bCs/>
          <w:sz w:val="24"/>
          <w:szCs w:val="24"/>
        </w:rPr>
        <w:t>às</w:t>
      </w:r>
      <w:r w:rsidR="007C5A95">
        <w:rPr>
          <w:rFonts w:ascii="Times New Roman" w:hAnsi="Times New Roman" w:cs="Times New Roman"/>
          <w:b/>
          <w:bCs/>
          <w:sz w:val="24"/>
          <w:szCs w:val="24"/>
        </w:rPr>
        <w:t xml:space="preserve"> 12h e das </w:t>
      </w:r>
      <w:r w:rsidR="00FF56BE">
        <w:rPr>
          <w:rFonts w:ascii="Times New Roman" w:hAnsi="Times New Roman" w:cs="Times New Roman"/>
          <w:b/>
          <w:bCs/>
          <w:sz w:val="24"/>
          <w:szCs w:val="24"/>
        </w:rPr>
        <w:t>1</w:t>
      </w:r>
      <w:r w:rsidR="007C5A95">
        <w:rPr>
          <w:rFonts w:ascii="Times New Roman" w:hAnsi="Times New Roman" w:cs="Times New Roman"/>
          <w:b/>
          <w:bCs/>
          <w:sz w:val="24"/>
          <w:szCs w:val="24"/>
        </w:rPr>
        <w:t>3:30h as 17:30h, a contar do envio do contrato e empenho, no e-mail indicado na proposta</w:t>
      </w:r>
      <w:r w:rsidR="006E0D67">
        <w:rPr>
          <w:rFonts w:ascii="Times New Roman" w:hAnsi="Times New Roman" w:cs="Times New Roman"/>
          <w:b/>
          <w:bCs/>
          <w:sz w:val="24"/>
          <w:szCs w:val="24"/>
        </w:rPr>
        <w:t xml:space="preserve">, não serão tolerados atrasos de entrega, pois precisamos </w:t>
      </w:r>
      <w:r w:rsidR="00DE2DF4">
        <w:rPr>
          <w:rFonts w:ascii="Times New Roman" w:hAnsi="Times New Roman" w:cs="Times New Roman"/>
          <w:b/>
          <w:bCs/>
          <w:sz w:val="24"/>
          <w:szCs w:val="24"/>
        </w:rPr>
        <w:t>desse material para evento com data marcada.</w:t>
      </w:r>
    </w:p>
    <w:p w14:paraId="2C037A44" w14:textId="127F734B"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6</w:t>
      </w:r>
      <w:r w:rsidRPr="00134591">
        <w:rPr>
          <w:rFonts w:ascii="Times New Roman" w:hAnsi="Times New Roman" w:cs="Times New Roman"/>
          <w:sz w:val="24"/>
          <w:szCs w:val="24"/>
        </w:rPr>
        <w:t>.</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6D4790C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B0706D">
        <w:rPr>
          <w:rFonts w:ascii="Times New Roman" w:hAnsi="Times New Roman" w:cs="Times New Roman"/>
          <w:sz w:val="24"/>
          <w:szCs w:val="24"/>
        </w:rPr>
        <w:t>6</w:t>
      </w:r>
      <w:r w:rsidRPr="00134591">
        <w:rPr>
          <w:rFonts w:ascii="Times New Roman" w:hAnsi="Times New Roman" w:cs="Times New Roman"/>
          <w:sz w:val="24"/>
          <w:szCs w:val="24"/>
        </w:rPr>
        <w:t>.</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520D60E5"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6</w:t>
      </w:r>
      <w:r w:rsidRPr="00134591">
        <w:rPr>
          <w:rFonts w:ascii="Times New Roman" w:hAnsi="Times New Roman" w:cs="Times New Roman"/>
          <w:sz w:val="24"/>
          <w:szCs w:val="24"/>
        </w:rPr>
        <w:t>.</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69DE8D76"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6</w:t>
      </w:r>
      <w:r w:rsidRPr="00134591">
        <w:rPr>
          <w:rFonts w:ascii="Times New Roman" w:hAnsi="Times New Roman" w:cs="Times New Roman"/>
          <w:sz w:val="24"/>
          <w:szCs w:val="24"/>
        </w:rPr>
        <w:t>.</w:t>
      </w:r>
      <w:r w:rsidR="00933344">
        <w:rPr>
          <w:rFonts w:ascii="Times New Roman" w:hAnsi="Times New Roman" w:cs="Times New Roman"/>
          <w:sz w:val="24"/>
          <w:szCs w:val="24"/>
        </w:rPr>
        <w:t>5</w:t>
      </w:r>
      <w:r w:rsidRPr="00134591">
        <w:rPr>
          <w:rFonts w:ascii="Times New Roman" w:hAnsi="Times New Roman" w:cs="Times New Roman"/>
          <w:sz w:val="24"/>
          <w:szCs w:val="24"/>
        </w:rPr>
        <w:t>.</w:t>
      </w:r>
      <w:r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21D4456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B0706D">
        <w:rPr>
          <w:rFonts w:ascii="Times New Roman" w:hAnsi="Times New Roman" w:cs="Times New Roman"/>
          <w:sz w:val="24"/>
          <w:szCs w:val="24"/>
        </w:rPr>
        <w:t>6</w:t>
      </w:r>
      <w:r w:rsidRPr="00134591">
        <w:rPr>
          <w:rFonts w:ascii="Times New Roman" w:hAnsi="Times New Roman" w:cs="Times New Roman"/>
          <w:sz w:val="24"/>
          <w:szCs w:val="24"/>
        </w:rPr>
        <w:t>.</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443DBF48"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4FA49D8B" w:rsidR="00134591" w:rsidRDefault="002427DF" w:rsidP="007C5A9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DE2DF4">
        <w:rPr>
          <w:rFonts w:ascii="Times New Roman" w:hAnsi="Times New Roman" w:cs="Times New Roman"/>
          <w:sz w:val="24"/>
          <w:szCs w:val="24"/>
        </w:rPr>
        <w:t>20</w:t>
      </w:r>
      <w:r>
        <w:rPr>
          <w:rFonts w:ascii="Times New Roman" w:hAnsi="Times New Roman" w:cs="Times New Roman"/>
          <w:sz w:val="24"/>
          <w:szCs w:val="24"/>
        </w:rPr>
        <w:t xml:space="preserve"> de </w:t>
      </w:r>
      <w:r w:rsidR="00DE2DF4">
        <w:rPr>
          <w:rFonts w:ascii="Times New Roman" w:hAnsi="Times New Roman" w:cs="Times New Roman"/>
          <w:sz w:val="24"/>
          <w:szCs w:val="24"/>
        </w:rPr>
        <w:t>março</w:t>
      </w:r>
      <w:r>
        <w:rPr>
          <w:rFonts w:ascii="Times New Roman" w:hAnsi="Times New Roman" w:cs="Times New Roman"/>
          <w:sz w:val="24"/>
          <w:szCs w:val="24"/>
        </w:rPr>
        <w:t xml:space="preserve"> de 202</w:t>
      </w:r>
      <w:r w:rsidR="00DE2DF4">
        <w:rPr>
          <w:rFonts w:ascii="Times New Roman" w:hAnsi="Times New Roman" w:cs="Times New Roman"/>
          <w:sz w:val="24"/>
          <w:szCs w:val="24"/>
        </w:rPr>
        <w:t>5</w:t>
      </w:r>
      <w:r>
        <w:rPr>
          <w:rFonts w:ascii="Times New Roman" w:hAnsi="Times New Roman" w:cs="Times New Roman"/>
          <w:sz w:val="24"/>
          <w:szCs w:val="24"/>
        </w:rPr>
        <w:t>.</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6BAB4EF9" w14:textId="77777777" w:rsidR="007C5A95" w:rsidRDefault="007C5A95" w:rsidP="002427DF">
      <w:pPr>
        <w:spacing w:after="0" w:line="240" w:lineRule="auto"/>
        <w:jc w:val="center"/>
        <w:rPr>
          <w:rFonts w:ascii="Times New Roman" w:hAnsi="Times New Roman" w:cs="Times New Roman"/>
          <w:sz w:val="24"/>
          <w:szCs w:val="24"/>
        </w:rPr>
      </w:pPr>
    </w:p>
    <w:p w14:paraId="0E67DB58" w14:textId="3474CA06" w:rsidR="002427DF" w:rsidRDefault="00DE2DF4"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r w:rsidR="002427DF">
        <w:rPr>
          <w:rFonts w:ascii="Times New Roman" w:hAnsi="Times New Roman" w:cs="Times New Roman"/>
          <w:sz w:val="24"/>
          <w:szCs w:val="24"/>
        </w:rPr>
        <w:t>,</w:t>
      </w:r>
    </w:p>
    <w:p w14:paraId="68D8E14F" w14:textId="2F40C6CA"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Default="00134591" w:rsidP="00134591">
      <w:pPr>
        <w:spacing w:after="0" w:line="240" w:lineRule="auto"/>
        <w:jc w:val="both"/>
        <w:rPr>
          <w:rFonts w:ascii="Times New Roman" w:hAnsi="Times New Roman" w:cs="Times New Roman"/>
          <w:sz w:val="24"/>
          <w:szCs w:val="24"/>
        </w:rPr>
      </w:pPr>
    </w:p>
    <w:p w14:paraId="4861C300" w14:textId="77777777" w:rsidR="00D20169" w:rsidRDefault="00D20169" w:rsidP="00134591">
      <w:pPr>
        <w:spacing w:after="0" w:line="240" w:lineRule="auto"/>
        <w:jc w:val="both"/>
        <w:rPr>
          <w:rFonts w:ascii="Times New Roman" w:hAnsi="Times New Roman" w:cs="Times New Roman"/>
          <w:sz w:val="24"/>
          <w:szCs w:val="24"/>
        </w:rPr>
      </w:pPr>
    </w:p>
    <w:p w14:paraId="57482872" w14:textId="77777777" w:rsidR="00D20169" w:rsidRDefault="00D20169" w:rsidP="00134591">
      <w:pPr>
        <w:spacing w:after="0" w:line="240" w:lineRule="auto"/>
        <w:jc w:val="both"/>
        <w:rPr>
          <w:rFonts w:ascii="Times New Roman" w:hAnsi="Times New Roman" w:cs="Times New Roman"/>
          <w:sz w:val="24"/>
          <w:szCs w:val="24"/>
        </w:rPr>
      </w:pPr>
    </w:p>
    <w:p w14:paraId="0F09A2F9" w14:textId="77777777" w:rsidR="00D20169" w:rsidRDefault="00D20169" w:rsidP="00134591">
      <w:pPr>
        <w:spacing w:after="0" w:line="240" w:lineRule="auto"/>
        <w:jc w:val="both"/>
        <w:rPr>
          <w:rFonts w:ascii="Times New Roman" w:hAnsi="Times New Roman" w:cs="Times New Roman"/>
          <w:sz w:val="24"/>
          <w:szCs w:val="24"/>
        </w:rPr>
      </w:pPr>
    </w:p>
    <w:p w14:paraId="3943484D" w14:textId="77777777" w:rsidR="00AA32C3" w:rsidRDefault="00AA32C3" w:rsidP="00134591">
      <w:pPr>
        <w:spacing w:after="0" w:line="240" w:lineRule="auto"/>
        <w:jc w:val="both"/>
        <w:rPr>
          <w:rFonts w:ascii="Times New Roman" w:hAnsi="Times New Roman" w:cs="Times New Roman"/>
          <w:sz w:val="24"/>
          <w:szCs w:val="24"/>
        </w:rPr>
      </w:pPr>
    </w:p>
    <w:p w14:paraId="692619B8" w14:textId="77777777" w:rsidR="00AA32C3" w:rsidRDefault="00AA32C3" w:rsidP="00134591">
      <w:pPr>
        <w:spacing w:after="0" w:line="240" w:lineRule="auto"/>
        <w:jc w:val="both"/>
        <w:rPr>
          <w:rFonts w:ascii="Times New Roman" w:hAnsi="Times New Roman" w:cs="Times New Roman"/>
          <w:sz w:val="24"/>
          <w:szCs w:val="24"/>
        </w:rPr>
      </w:pPr>
    </w:p>
    <w:p w14:paraId="5200086E" w14:textId="77777777" w:rsidR="00AA32C3" w:rsidRDefault="00AA32C3" w:rsidP="00134591">
      <w:pPr>
        <w:spacing w:after="0" w:line="240" w:lineRule="auto"/>
        <w:jc w:val="both"/>
        <w:rPr>
          <w:rFonts w:ascii="Times New Roman" w:hAnsi="Times New Roman" w:cs="Times New Roman"/>
          <w:sz w:val="24"/>
          <w:szCs w:val="24"/>
        </w:rPr>
      </w:pPr>
    </w:p>
    <w:p w14:paraId="329B8DE6" w14:textId="77777777" w:rsidR="00AA32C3" w:rsidRDefault="00AA32C3" w:rsidP="00134591">
      <w:pPr>
        <w:spacing w:after="0" w:line="240" w:lineRule="auto"/>
        <w:jc w:val="both"/>
        <w:rPr>
          <w:rFonts w:ascii="Times New Roman" w:hAnsi="Times New Roman" w:cs="Times New Roman"/>
          <w:sz w:val="24"/>
          <w:szCs w:val="24"/>
        </w:rPr>
      </w:pPr>
    </w:p>
    <w:p w14:paraId="47D7D300" w14:textId="77777777" w:rsidR="00AA32C3" w:rsidRDefault="00AA32C3" w:rsidP="00134591">
      <w:pPr>
        <w:spacing w:after="0" w:line="240" w:lineRule="auto"/>
        <w:jc w:val="both"/>
        <w:rPr>
          <w:rFonts w:ascii="Times New Roman" w:hAnsi="Times New Roman" w:cs="Times New Roman"/>
          <w:sz w:val="24"/>
          <w:szCs w:val="24"/>
        </w:rPr>
      </w:pPr>
    </w:p>
    <w:p w14:paraId="0468FCD9" w14:textId="77777777" w:rsidR="00AA32C3" w:rsidRDefault="00AA32C3" w:rsidP="00134591">
      <w:pPr>
        <w:spacing w:after="0" w:line="240" w:lineRule="auto"/>
        <w:jc w:val="both"/>
        <w:rPr>
          <w:rFonts w:ascii="Times New Roman" w:hAnsi="Times New Roman" w:cs="Times New Roman"/>
          <w:sz w:val="24"/>
          <w:szCs w:val="24"/>
        </w:rPr>
      </w:pPr>
    </w:p>
    <w:p w14:paraId="2EBA0C14" w14:textId="77777777" w:rsidR="00AA32C3" w:rsidRDefault="00AA32C3" w:rsidP="00134591">
      <w:pPr>
        <w:spacing w:after="0" w:line="240" w:lineRule="auto"/>
        <w:jc w:val="both"/>
        <w:rPr>
          <w:rFonts w:ascii="Times New Roman" w:hAnsi="Times New Roman" w:cs="Times New Roman"/>
          <w:sz w:val="24"/>
          <w:szCs w:val="24"/>
        </w:rPr>
      </w:pPr>
    </w:p>
    <w:p w14:paraId="45D342B1" w14:textId="77777777" w:rsidR="00AA32C3" w:rsidRDefault="00AA32C3" w:rsidP="00134591">
      <w:pPr>
        <w:spacing w:after="0" w:line="240" w:lineRule="auto"/>
        <w:jc w:val="both"/>
        <w:rPr>
          <w:rFonts w:ascii="Times New Roman" w:hAnsi="Times New Roman" w:cs="Times New Roman"/>
          <w:sz w:val="24"/>
          <w:szCs w:val="24"/>
        </w:rPr>
      </w:pPr>
    </w:p>
    <w:p w14:paraId="599AA45A" w14:textId="77777777" w:rsidR="00AA32C3" w:rsidRDefault="00AA32C3" w:rsidP="00134591">
      <w:pPr>
        <w:spacing w:after="0" w:line="240" w:lineRule="auto"/>
        <w:jc w:val="both"/>
        <w:rPr>
          <w:rFonts w:ascii="Times New Roman" w:hAnsi="Times New Roman" w:cs="Times New Roman"/>
          <w:sz w:val="24"/>
          <w:szCs w:val="24"/>
        </w:rPr>
      </w:pPr>
    </w:p>
    <w:p w14:paraId="3FE3C533" w14:textId="77777777" w:rsidR="00AA32C3" w:rsidRDefault="00AA32C3" w:rsidP="00134591">
      <w:pPr>
        <w:spacing w:after="0" w:line="240" w:lineRule="auto"/>
        <w:jc w:val="both"/>
        <w:rPr>
          <w:rFonts w:ascii="Times New Roman" w:hAnsi="Times New Roman" w:cs="Times New Roman"/>
          <w:sz w:val="24"/>
          <w:szCs w:val="24"/>
        </w:rPr>
      </w:pPr>
    </w:p>
    <w:p w14:paraId="46B8BB27" w14:textId="77777777" w:rsidR="00AA32C3" w:rsidRPr="00134591" w:rsidRDefault="00AA32C3" w:rsidP="00134591">
      <w:pPr>
        <w:spacing w:after="0" w:line="240" w:lineRule="auto"/>
        <w:jc w:val="both"/>
        <w:rPr>
          <w:rFonts w:ascii="Times New Roman" w:hAnsi="Times New Roman" w:cs="Times New Roman"/>
          <w:sz w:val="24"/>
          <w:szCs w:val="24"/>
        </w:rPr>
      </w:pPr>
    </w:p>
    <w:p w14:paraId="6BF7D28D" w14:textId="77777777" w:rsidR="00134591" w:rsidRDefault="00134591" w:rsidP="00134591">
      <w:pPr>
        <w:spacing w:after="0" w:line="240" w:lineRule="auto"/>
        <w:jc w:val="both"/>
        <w:rPr>
          <w:rFonts w:ascii="Times New Roman" w:hAnsi="Times New Roman" w:cs="Times New Roman"/>
          <w:sz w:val="24"/>
          <w:szCs w:val="24"/>
        </w:rPr>
      </w:pPr>
    </w:p>
    <w:p w14:paraId="2477A5BF" w14:textId="77777777" w:rsidR="00AA32C3" w:rsidRDefault="00AA32C3" w:rsidP="00134591">
      <w:pPr>
        <w:spacing w:after="0" w:line="240" w:lineRule="auto"/>
        <w:jc w:val="both"/>
        <w:rPr>
          <w:rFonts w:ascii="Times New Roman" w:hAnsi="Times New Roman" w:cs="Times New Roman"/>
          <w:sz w:val="24"/>
          <w:szCs w:val="24"/>
        </w:rPr>
      </w:pPr>
    </w:p>
    <w:p w14:paraId="3076E06B" w14:textId="77777777" w:rsidR="00AA32C3" w:rsidRDefault="00AA32C3" w:rsidP="00134591">
      <w:pPr>
        <w:spacing w:after="0" w:line="240" w:lineRule="auto"/>
        <w:jc w:val="both"/>
        <w:rPr>
          <w:rFonts w:ascii="Times New Roman" w:hAnsi="Times New Roman" w:cs="Times New Roman"/>
          <w:sz w:val="24"/>
          <w:szCs w:val="24"/>
        </w:rPr>
      </w:pPr>
    </w:p>
    <w:p w14:paraId="2EC59358" w14:textId="77777777" w:rsidR="00AA32C3" w:rsidRDefault="00AA32C3" w:rsidP="00134591">
      <w:pPr>
        <w:spacing w:after="0" w:line="240" w:lineRule="auto"/>
        <w:jc w:val="both"/>
        <w:rPr>
          <w:rFonts w:ascii="Times New Roman" w:hAnsi="Times New Roman" w:cs="Times New Roman"/>
          <w:sz w:val="24"/>
          <w:szCs w:val="24"/>
        </w:rPr>
      </w:pPr>
    </w:p>
    <w:p w14:paraId="214BB543" w14:textId="77777777" w:rsidR="00AA32C3" w:rsidRDefault="00AA32C3" w:rsidP="00134591">
      <w:pPr>
        <w:spacing w:after="0" w:line="240" w:lineRule="auto"/>
        <w:jc w:val="both"/>
        <w:rPr>
          <w:rFonts w:ascii="Times New Roman" w:hAnsi="Times New Roman" w:cs="Times New Roman"/>
          <w:sz w:val="24"/>
          <w:szCs w:val="24"/>
        </w:rPr>
      </w:pPr>
    </w:p>
    <w:p w14:paraId="673B61D6" w14:textId="77777777" w:rsidR="00AA32C3" w:rsidRDefault="00AA32C3" w:rsidP="00134591">
      <w:pPr>
        <w:spacing w:after="0" w:line="240" w:lineRule="auto"/>
        <w:jc w:val="both"/>
        <w:rPr>
          <w:rFonts w:ascii="Times New Roman" w:hAnsi="Times New Roman" w:cs="Times New Roman"/>
          <w:sz w:val="24"/>
          <w:szCs w:val="24"/>
        </w:rPr>
      </w:pPr>
    </w:p>
    <w:p w14:paraId="1076F6BA" w14:textId="77777777" w:rsidR="00AA32C3" w:rsidRDefault="00AA32C3" w:rsidP="00134591">
      <w:pPr>
        <w:spacing w:after="0" w:line="240" w:lineRule="auto"/>
        <w:jc w:val="both"/>
        <w:rPr>
          <w:rFonts w:ascii="Times New Roman" w:hAnsi="Times New Roman" w:cs="Times New Roman"/>
          <w:sz w:val="24"/>
          <w:szCs w:val="24"/>
        </w:rPr>
      </w:pPr>
    </w:p>
    <w:p w14:paraId="481C3C9F" w14:textId="77777777" w:rsidR="00AA32C3" w:rsidRDefault="00AA32C3" w:rsidP="00134591">
      <w:pPr>
        <w:spacing w:after="0" w:line="240" w:lineRule="auto"/>
        <w:jc w:val="both"/>
        <w:rPr>
          <w:rFonts w:ascii="Times New Roman" w:hAnsi="Times New Roman" w:cs="Times New Roman"/>
          <w:sz w:val="24"/>
          <w:szCs w:val="24"/>
        </w:rPr>
      </w:pPr>
    </w:p>
    <w:p w14:paraId="08CB72AE" w14:textId="77777777" w:rsidR="003944B6" w:rsidRPr="00134591" w:rsidRDefault="003944B6" w:rsidP="00134591">
      <w:pPr>
        <w:spacing w:after="0" w:line="240" w:lineRule="auto"/>
        <w:jc w:val="both"/>
        <w:rPr>
          <w:rFonts w:ascii="Times New Roman" w:hAnsi="Times New Roman" w:cs="Times New Roman"/>
          <w:sz w:val="24"/>
          <w:szCs w:val="24"/>
        </w:rPr>
      </w:pPr>
    </w:p>
    <w:p w14:paraId="1D555E17"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10"/>
      <w:headerReference w:type="default" r:id="rId11"/>
      <w:footerReference w:type="default" r:id="rId12"/>
      <w:head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54B6" w14:textId="77777777" w:rsidR="00BC7BF0" w:rsidRDefault="00BC7BF0" w:rsidP="00BC7BF0">
    <w:pPr>
      <w:pStyle w:val="Rodap"/>
      <w:pBdr>
        <w:top w:val="thinThickSmallGap" w:sz="24" w:space="0" w:color="823B0B" w:themeColor="accent2" w:themeShade="7F"/>
      </w:pBdr>
      <w:rPr>
        <w:rFonts w:ascii="Times New Roman" w:hAnsi="Times New Roman"/>
        <w:sz w:val="20"/>
      </w:rPr>
    </w:pPr>
    <w:r>
      <w:rPr>
        <w:rFonts w:ascii="Times New Roman" w:hAnsi="Times New Roman"/>
        <w:sz w:val="20"/>
      </w:rPr>
      <w:t xml:space="preserve">Rua 29 de Abril, 165 – Fone/Whats: (55) 3381-2401 – CEP 98.865-000 Site: </w:t>
    </w:r>
    <w:hyperlink r:id="rId1" w:history="1">
      <w:r>
        <w:rPr>
          <w:rStyle w:val="Hyperlink"/>
          <w:rFonts w:ascii="Times New Roman" w:hAnsi="Times New Roman"/>
          <w:sz w:val="20"/>
        </w:rPr>
        <w:t>www.saomiguel.rs.gov.br</w:t>
      </w:r>
    </w:hyperlink>
  </w:p>
  <w:p w14:paraId="35C2AE2F" w14:textId="77777777" w:rsidR="00BC7BF0" w:rsidRDefault="00BC7BF0" w:rsidP="00BC7BF0">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sz w:val="20"/>
      </w:rPr>
      <w:tab/>
      <w:t xml:space="preserve">E-mail: </w:t>
    </w:r>
    <w:r>
      <w:rPr>
        <w:rFonts w:ascii="Times New Roman" w:hAnsi="Times New Roman"/>
        <w:b/>
        <w:bCs/>
        <w:color w:val="2C363A"/>
        <w:sz w:val="20"/>
        <w:shd w:val="clear" w:color="auto" w:fill="F4F4F4"/>
      </w:rPr>
      <w:t>licitacao@saomiguel.rs.gov.br</w:t>
    </w:r>
    <w:r>
      <w:rPr>
        <w:rFonts w:asciiTheme="majorHAnsi" w:eastAsiaTheme="majorEastAsia" w:hAnsiTheme="majorHAnsi" w:cstheme="majorBid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7951D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1F6AC9C" w:rsidR="00DC4A3B" w:rsidRDefault="007951DD" w:rsidP="0032108E">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2108E">
      <w:rPr>
        <w:noProof/>
        <w14:ligatures w14:val="standardContextual"/>
      </w:rPr>
      <w:drawing>
        <wp:inline distT="0" distB="0" distL="0" distR="0" wp14:anchorId="2F48A4C1" wp14:editId="28D4944D">
          <wp:extent cx="6408420" cy="1195653"/>
          <wp:effectExtent l="0" t="0" r="0" b="508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6524" cy="1200897"/>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7951D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22D31"/>
    <w:rsid w:val="00083B79"/>
    <w:rsid w:val="0008498A"/>
    <w:rsid w:val="000863EA"/>
    <w:rsid w:val="000C597D"/>
    <w:rsid w:val="000E2BF3"/>
    <w:rsid w:val="00134591"/>
    <w:rsid w:val="001457DF"/>
    <w:rsid w:val="00147D3B"/>
    <w:rsid w:val="001825EB"/>
    <w:rsid w:val="001B2E80"/>
    <w:rsid w:val="001B6673"/>
    <w:rsid w:val="001E4FE2"/>
    <w:rsid w:val="001E6753"/>
    <w:rsid w:val="001E6F45"/>
    <w:rsid w:val="001F3142"/>
    <w:rsid w:val="00234AF7"/>
    <w:rsid w:val="002427DF"/>
    <w:rsid w:val="0025727D"/>
    <w:rsid w:val="00295A6A"/>
    <w:rsid w:val="002B01D0"/>
    <w:rsid w:val="002B0EC3"/>
    <w:rsid w:val="002C1731"/>
    <w:rsid w:val="002C3A40"/>
    <w:rsid w:val="002C6D30"/>
    <w:rsid w:val="002F06C6"/>
    <w:rsid w:val="0032108E"/>
    <w:rsid w:val="00337AA4"/>
    <w:rsid w:val="00350960"/>
    <w:rsid w:val="00377CEE"/>
    <w:rsid w:val="003944B6"/>
    <w:rsid w:val="003A0F96"/>
    <w:rsid w:val="00434715"/>
    <w:rsid w:val="00445AB9"/>
    <w:rsid w:val="00450682"/>
    <w:rsid w:val="00467881"/>
    <w:rsid w:val="004C0A3B"/>
    <w:rsid w:val="004C695E"/>
    <w:rsid w:val="004C6EC4"/>
    <w:rsid w:val="005061DF"/>
    <w:rsid w:val="00511F25"/>
    <w:rsid w:val="00517C68"/>
    <w:rsid w:val="005F1070"/>
    <w:rsid w:val="005F78BA"/>
    <w:rsid w:val="00673E9D"/>
    <w:rsid w:val="00692E96"/>
    <w:rsid w:val="006E0D67"/>
    <w:rsid w:val="0070630D"/>
    <w:rsid w:val="0070647A"/>
    <w:rsid w:val="007217F5"/>
    <w:rsid w:val="00734380"/>
    <w:rsid w:val="00735062"/>
    <w:rsid w:val="0074382B"/>
    <w:rsid w:val="00753643"/>
    <w:rsid w:val="00772E64"/>
    <w:rsid w:val="00776B6D"/>
    <w:rsid w:val="00787EA3"/>
    <w:rsid w:val="007951DD"/>
    <w:rsid w:val="007962E4"/>
    <w:rsid w:val="007A12A0"/>
    <w:rsid w:val="007B4175"/>
    <w:rsid w:val="007C5A95"/>
    <w:rsid w:val="007E3B4A"/>
    <w:rsid w:val="007E42C2"/>
    <w:rsid w:val="007E73A6"/>
    <w:rsid w:val="00851D37"/>
    <w:rsid w:val="00863A6B"/>
    <w:rsid w:val="00865B4B"/>
    <w:rsid w:val="0086602A"/>
    <w:rsid w:val="0086613C"/>
    <w:rsid w:val="008E3A1B"/>
    <w:rsid w:val="008E54C8"/>
    <w:rsid w:val="00914FD9"/>
    <w:rsid w:val="00933344"/>
    <w:rsid w:val="00963E5D"/>
    <w:rsid w:val="00965F33"/>
    <w:rsid w:val="00972DC1"/>
    <w:rsid w:val="0099070B"/>
    <w:rsid w:val="009C0DCF"/>
    <w:rsid w:val="009D5DFB"/>
    <w:rsid w:val="009E2D3A"/>
    <w:rsid w:val="00AA32C3"/>
    <w:rsid w:val="00AB2500"/>
    <w:rsid w:val="00AF70EB"/>
    <w:rsid w:val="00B0706D"/>
    <w:rsid w:val="00B81A55"/>
    <w:rsid w:val="00BC1C98"/>
    <w:rsid w:val="00BC2CF0"/>
    <w:rsid w:val="00BC7BF0"/>
    <w:rsid w:val="00BE4183"/>
    <w:rsid w:val="00BE5187"/>
    <w:rsid w:val="00C34AA4"/>
    <w:rsid w:val="00C624EA"/>
    <w:rsid w:val="00C6491D"/>
    <w:rsid w:val="00C9280D"/>
    <w:rsid w:val="00CB1040"/>
    <w:rsid w:val="00CC6AAB"/>
    <w:rsid w:val="00CE12B8"/>
    <w:rsid w:val="00CF199E"/>
    <w:rsid w:val="00D20169"/>
    <w:rsid w:val="00D268E3"/>
    <w:rsid w:val="00D45C3A"/>
    <w:rsid w:val="00D846EE"/>
    <w:rsid w:val="00DB055C"/>
    <w:rsid w:val="00DB5D16"/>
    <w:rsid w:val="00DC4A3B"/>
    <w:rsid w:val="00DC623B"/>
    <w:rsid w:val="00DE2DF4"/>
    <w:rsid w:val="00DF3E98"/>
    <w:rsid w:val="00E36DFA"/>
    <w:rsid w:val="00E67FF4"/>
    <w:rsid w:val="00F0360C"/>
    <w:rsid w:val="00F30C23"/>
    <w:rsid w:val="00F45640"/>
    <w:rsid w:val="00F66205"/>
    <w:rsid w:val="00FA66C0"/>
    <w:rsid w:val="00FB00F9"/>
    <w:rsid w:val="00FB66E8"/>
    <w:rsid w:val="00FD421E"/>
    <w:rsid w:val="00FD4E80"/>
    <w:rsid w:val="00FF56BE"/>
    <w:rsid w:val="00FF70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omiguelrs.fazend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12</Pages>
  <Words>4800</Words>
  <Characters>25923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2024-01-26T17:47:00Z</cp:lastPrinted>
  <dcterms:created xsi:type="dcterms:W3CDTF">2025-03-20T18:13:00Z</dcterms:created>
  <dcterms:modified xsi:type="dcterms:W3CDTF">2025-03-20T20:02:00Z</dcterms:modified>
</cp:coreProperties>
</file>