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1D31" w14:textId="5A9AC4EC" w:rsidR="00A83872" w:rsidRPr="00C63D1E" w:rsidRDefault="003A491D" w:rsidP="00ED26CD">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ED26CD">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8F3677">
        <w:rPr>
          <w:rFonts w:ascii="Times New Roman" w:hAnsi="Times New Roman" w:cs="Times New Roman"/>
          <w:sz w:val="24"/>
          <w:szCs w:val="24"/>
        </w:rPr>
        <w:t>15</w:t>
      </w:r>
      <w:r w:rsidR="00ED26CD">
        <w:rPr>
          <w:rFonts w:ascii="Times New Roman" w:hAnsi="Times New Roman" w:cs="Times New Roman"/>
          <w:sz w:val="24"/>
          <w:szCs w:val="24"/>
        </w:rPr>
        <w:t>/2026</w:t>
      </w:r>
    </w:p>
    <w:p w14:paraId="70EAFD57" w14:textId="162FF3EE"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8F3677">
        <w:rPr>
          <w:rFonts w:ascii="Times New Roman" w:hAnsi="Times New Roman" w:cs="Times New Roman"/>
          <w:sz w:val="24"/>
          <w:szCs w:val="24"/>
        </w:rPr>
        <w:t>41</w:t>
      </w:r>
      <w:r w:rsidR="00ED26CD">
        <w:rPr>
          <w:rFonts w:ascii="Times New Roman" w:hAnsi="Times New Roman" w:cs="Times New Roman"/>
          <w:sz w:val="24"/>
          <w:szCs w:val="24"/>
        </w:rPr>
        <w:t>/2026</w:t>
      </w: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045C4A06"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REGISTRO DE PREÇOS PAR</w:t>
            </w:r>
            <w:r w:rsidR="00FC2843">
              <w:rPr>
                <w:rFonts w:ascii="Times New Roman" w:hAnsi="Times New Roman" w:cs="Times New Roman"/>
                <w:bCs/>
                <w:sz w:val="24"/>
                <w:szCs w:val="24"/>
              </w:rPr>
              <w:t>A EVENTUAL CONTRATAÇÃO DE EMPRESA ESPECIALIZADA EM SERVIÇOS DE SEGURANÇA NÃO ARMADA, BRIGADISTA E CONTROLADOR DE ACESSO PARA EVENTOS NO MUNICÍPIO</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2F4FD31C"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8F3677">
              <w:rPr>
                <w:rFonts w:ascii="Times New Roman" w:hAnsi="Times New Roman" w:cs="Times New Roman"/>
                <w:b/>
                <w:sz w:val="24"/>
                <w:szCs w:val="24"/>
              </w:rPr>
              <w:t>30</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8F3677">
              <w:rPr>
                <w:rFonts w:ascii="Times New Roman" w:hAnsi="Times New Roman" w:cs="Times New Roman"/>
                <w:b/>
                <w:sz w:val="24"/>
                <w:szCs w:val="24"/>
              </w:rPr>
              <w:t>março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ED26CD">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300A16A4"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8F3677">
              <w:rPr>
                <w:rFonts w:ascii="Times New Roman" w:hAnsi="Times New Roman" w:cs="Times New Roman"/>
                <w:b/>
                <w:spacing w:val="15"/>
                <w:sz w:val="24"/>
                <w:szCs w:val="24"/>
              </w:rPr>
              <w:t>30</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de</w:t>
            </w:r>
            <w:r w:rsidR="00E265F1">
              <w:rPr>
                <w:rFonts w:ascii="Times New Roman" w:hAnsi="Times New Roman" w:cs="Times New Roman"/>
                <w:b/>
                <w:sz w:val="24"/>
                <w:szCs w:val="24"/>
              </w:rPr>
              <w:t xml:space="preserve"> </w:t>
            </w:r>
            <w:r w:rsidR="008F3677">
              <w:rPr>
                <w:rFonts w:ascii="Times New Roman" w:hAnsi="Times New Roman" w:cs="Times New Roman"/>
                <w:b/>
                <w:sz w:val="24"/>
                <w:szCs w:val="24"/>
              </w:rPr>
              <w:t>março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ED26CD">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3F350AAB"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ED26CD" w:rsidRPr="00B646CE">
                <w:rPr>
                  <w:rStyle w:val="Hyperlink"/>
                  <w:rFonts w:ascii="Times New Roman" w:hAnsi="Times New Roman" w:cs="Times New Roman"/>
                  <w:b/>
                  <w:bCs/>
                  <w:sz w:val="24"/>
                  <w:szCs w:val="24"/>
                  <w:lang w:val="pt-BR"/>
                </w:rPr>
                <w:t>licitacao@saomiguel.rs.gov.br</w:t>
              </w:r>
            </w:hyperlink>
            <w:r w:rsidR="00ED26CD">
              <w:rPr>
                <w:rFonts w:ascii="Times New Roman" w:hAnsi="Times New Roman" w:cs="Times New Roman"/>
                <w:b/>
                <w:bCs/>
                <w:sz w:val="24"/>
                <w:szCs w:val="24"/>
                <w:u w:val="thick" w:color="1154CC"/>
                <w:lang w:val="pt-BR"/>
              </w:rPr>
              <w:t xml:space="preserve"> </w:t>
            </w:r>
            <w:r w:rsidR="00E4694B" w:rsidRPr="00C63D1E">
              <w:rPr>
                <w:rFonts w:ascii="Times New Roman" w:hAnsi="Times New Roman" w:cs="Times New Roman"/>
                <w:sz w:val="24"/>
                <w:szCs w:val="24"/>
                <w:shd w:val="clear" w:color="auto" w:fill="E9EEF6"/>
              </w:rPr>
              <w:t xml:space="preserve"> </w:t>
            </w:r>
          </w:p>
        </w:tc>
      </w:tr>
    </w:tbl>
    <w:p w14:paraId="5F46A743" w14:textId="0B8946E1" w:rsidR="006A3CFE" w:rsidRPr="00E265F1" w:rsidRDefault="006A3CFE" w:rsidP="00E265F1">
      <w:pPr>
        <w:spacing w:after="0" w:line="240" w:lineRule="auto"/>
        <w:jc w:val="both"/>
        <w:rPr>
          <w:rFonts w:ascii="Times New Roman" w:hAnsi="Times New Roman" w:cs="Times New Roman"/>
          <w:sz w:val="24"/>
          <w:szCs w:val="24"/>
        </w:rPr>
      </w:pPr>
      <w:r w:rsidRPr="003A1462">
        <w:rPr>
          <w:rFonts w:ascii="Times New Roman" w:eastAsia="Calibri" w:hAnsi="Times New Roman" w:cs="Times New Roman"/>
          <w:b/>
          <w:sz w:val="24"/>
          <w:szCs w:val="24"/>
        </w:rPr>
        <w:t xml:space="preserve">                                  </w:t>
      </w:r>
    </w:p>
    <w:p w14:paraId="4FD24CDD" w14:textId="77777777" w:rsidR="002E03B7" w:rsidRDefault="002E03B7" w:rsidP="00E265F1">
      <w:pPr>
        <w:spacing w:before="10"/>
        <w:ind w:right="-1"/>
        <w:jc w:val="both"/>
        <w:rPr>
          <w:rFonts w:ascii="Times New Roman" w:hAnsi="Times New Roman" w:cs="Times New Roman"/>
          <w:b/>
          <w:iCs/>
          <w:sz w:val="24"/>
          <w:szCs w:val="24"/>
        </w:rPr>
      </w:pPr>
    </w:p>
    <w:p w14:paraId="7354F8B0" w14:textId="77777777" w:rsidR="002E03B7" w:rsidRDefault="002E03B7" w:rsidP="00E265F1">
      <w:pPr>
        <w:spacing w:before="10"/>
        <w:ind w:right="-1"/>
        <w:jc w:val="both"/>
        <w:rPr>
          <w:rFonts w:ascii="Times New Roman" w:hAnsi="Times New Roman" w:cs="Times New Roman"/>
          <w:b/>
          <w:iCs/>
          <w:sz w:val="24"/>
          <w:szCs w:val="24"/>
        </w:rPr>
      </w:pPr>
    </w:p>
    <w:p w14:paraId="77E93CC6" w14:textId="027C2690" w:rsidR="00E265F1" w:rsidRDefault="00E265F1" w:rsidP="00E265F1">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lastRenderedPageBreak/>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10BB1303" w14:textId="0AE83B5C" w:rsidR="002B17EC" w:rsidRPr="002E03B7" w:rsidRDefault="006A3CFE" w:rsidP="002E03B7">
      <w:pPr>
        <w:spacing w:before="10"/>
        <w:ind w:right="-1"/>
        <w:jc w:val="both"/>
        <w:rPr>
          <w:rFonts w:ascii="Times New Roman" w:hAnsi="Times New Roman" w:cs="Times New Roman"/>
          <w:b/>
          <w:iCs/>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8F3677">
        <w:rPr>
          <w:rFonts w:ascii="Times New Roman" w:hAnsi="Times New Roman" w:cs="Times New Roman"/>
          <w:b/>
          <w:sz w:val="24"/>
          <w:szCs w:val="24"/>
        </w:rPr>
        <w:t>30</w:t>
      </w:r>
      <w:r w:rsidRPr="00C63D1E">
        <w:rPr>
          <w:rFonts w:ascii="Times New Roman" w:hAnsi="Times New Roman" w:cs="Times New Roman"/>
          <w:b/>
          <w:sz w:val="24"/>
          <w:szCs w:val="24"/>
        </w:rPr>
        <w:t xml:space="preserve"> de </w:t>
      </w:r>
      <w:r w:rsidR="008F3677">
        <w:rPr>
          <w:rFonts w:ascii="Times New Roman" w:hAnsi="Times New Roman" w:cs="Times New Roman"/>
          <w:b/>
          <w:sz w:val="24"/>
          <w:szCs w:val="24"/>
        </w:rPr>
        <w:t>março</w:t>
      </w:r>
      <w:r w:rsidRPr="00C63D1E">
        <w:rPr>
          <w:rFonts w:ascii="Times New Roman" w:hAnsi="Times New Roman" w:cs="Times New Roman"/>
          <w:b/>
          <w:sz w:val="24"/>
          <w:szCs w:val="24"/>
        </w:rPr>
        <w:t xml:space="preserve"> de 202</w:t>
      </w:r>
      <w:r w:rsidR="00ED26CD">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7D35B9F3"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ED5AC3" w:rsidRPr="00C63D1E">
        <w:rPr>
          <w:rFonts w:ascii="Times New Roman" w:hAnsi="Times New Roman" w:cs="Times New Roman"/>
          <w:bCs/>
          <w:sz w:val="24"/>
          <w:szCs w:val="24"/>
        </w:rPr>
        <w:t>REGISTRO DE PREÇOS PAR</w:t>
      </w:r>
      <w:r w:rsidR="00ED5AC3">
        <w:rPr>
          <w:rFonts w:ascii="Times New Roman" w:hAnsi="Times New Roman" w:cs="Times New Roman"/>
          <w:bCs/>
          <w:sz w:val="24"/>
          <w:szCs w:val="24"/>
        </w:rPr>
        <w:t>A EVENTUAL CONTRATAÇÃO DE EMPRESA ESPECIALIZADA EM SERVIÇOS DE SEGURANÇA NÃO ARMADA, BRIGADISTA E CONTROLADOR DE ACESSO PARA EVENTOS NO MUNICÍPIO, CONFORME TERMO DE REFERÊNCIA</w:t>
      </w:r>
      <w:r w:rsidR="00F03E2E" w:rsidRPr="00C63D1E">
        <w:rPr>
          <w:rFonts w:ascii="Times New Roman" w:hAnsi="Times New Roman" w:cs="Times New Roman"/>
          <w:sz w:val="24"/>
          <w:szCs w:val="24"/>
        </w:rPr>
        <w:t>,</w:t>
      </w:r>
      <w:r w:rsidRPr="00C63D1E">
        <w:rPr>
          <w:rFonts w:ascii="Times New Roman" w:hAnsi="Times New Roman" w:cs="Times New Roman"/>
          <w:sz w:val="24"/>
          <w:szCs w:val="24"/>
        </w:rPr>
        <w:t xml:space="preserve"> conforme ANEXO I</w:t>
      </w:r>
      <w:r w:rsidRPr="00C63D1E">
        <w:rPr>
          <w:rFonts w:ascii="Times New Roman" w:hAnsi="Times New Roman" w:cs="Times New Roman"/>
          <w:bCs/>
          <w:sz w:val="24"/>
          <w:szCs w:val="24"/>
        </w:rPr>
        <w:t xml:space="preserve">. </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5D48D97B" w14:textId="46C218D9" w:rsidR="002E03B7" w:rsidRPr="002E03B7" w:rsidRDefault="006A3CFE" w:rsidP="002E03B7">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0B9B3B91"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558108EE"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8F3677">
        <w:rPr>
          <w:rFonts w:ascii="Times New Roman" w:hAnsi="Times New Roman" w:cs="Times New Roman"/>
          <w:b/>
          <w:bCs/>
          <w:sz w:val="24"/>
          <w:szCs w:val="24"/>
          <w:u w:val="single"/>
          <w:shd w:val="clear" w:color="auto" w:fill="FFFFFF" w:themeFill="background1"/>
        </w:rPr>
        <w:t>30/03</w:t>
      </w:r>
      <w:r w:rsidR="00ED26CD">
        <w:rPr>
          <w:rFonts w:ascii="Times New Roman" w:hAnsi="Times New Roman" w:cs="Times New Roman"/>
          <w:b/>
          <w:bCs/>
          <w:sz w:val="24"/>
          <w:szCs w:val="24"/>
          <w:u w:val="single"/>
          <w:shd w:val="clear" w:color="auto" w:fill="FFFFFF" w:themeFill="background1"/>
        </w:rPr>
        <w:t>/2026.</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2EE55DCC" w14:textId="1F401540" w:rsidR="002E03B7" w:rsidRPr="002E03B7"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3ADC423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053E1943" w14:textId="77777777" w:rsidR="002E03B7"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46FD79FF"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lastRenderedPageBreak/>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ED26CD"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w:t>
      </w:r>
      <w:r w:rsidRPr="00ED26CD">
        <w:rPr>
          <w:rFonts w:ascii="Times New Roman" w:hAnsi="Times New Roman" w:cs="Times New Roman"/>
          <w:b/>
          <w:bCs/>
          <w:sz w:val="24"/>
          <w:szCs w:val="24"/>
        </w:rPr>
        <w:t>Aberta a etapa competitiva, os representantes das licitantes deverão estar conectados ao sistema para participar da sessão de lances.</w:t>
      </w:r>
    </w:p>
    <w:p w14:paraId="605E0F3B" w14:textId="3A5BC8DA" w:rsidR="002E03B7" w:rsidRPr="002E03B7" w:rsidRDefault="006A3CFE" w:rsidP="002E03B7">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44EA0211" w:rsidR="006A3CFE" w:rsidRPr="00ED26CD"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ED26CD">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w:t>
      </w:r>
      <w:r w:rsidRPr="00ED26CD">
        <w:rPr>
          <w:rFonts w:ascii="Times New Roman" w:hAnsi="Times New Roman" w:cs="Times New Roman"/>
          <w:b/>
          <w:bCs/>
          <w:sz w:val="24"/>
          <w:szCs w:val="24"/>
        </w:rPr>
        <w:t>A licitante poderá oferecer lances sucessivos, observado o horário fixado, e somente poderá oferecer</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lastRenderedPageBreak/>
        <w:t>5.8.</w:t>
      </w:r>
      <w:r w:rsidRPr="00C63D1E">
        <w:t xml:space="preserve"> </w:t>
      </w:r>
      <w:r w:rsidRPr="00ED26CD">
        <w:rPr>
          <w:b/>
          <w:bCs/>
        </w:rPr>
        <w:t xml:space="preserve">A etapa de envio de lances na sessão pública durará dez minutos e, após isso, será </w:t>
      </w:r>
      <w:r w:rsidRPr="00ED26CD">
        <w:rPr>
          <w:b/>
          <w:bCs/>
          <w:u w:val="single"/>
        </w:rPr>
        <w:t>prorrogada automaticamente pelo sistema quando houver lance ofertado nos últimos dois minutos</w:t>
      </w:r>
      <w:r w:rsidRPr="00ED26CD">
        <w:rPr>
          <w:b/>
          <w:bCs/>
        </w:rPr>
        <w:t xml:space="preserve">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2EF625E9" w14:textId="6E351ECC" w:rsidR="002E03B7" w:rsidRPr="002E03B7"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213FFDBE"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800BF0" w14:textId="77777777" w:rsidR="002B17EC" w:rsidRPr="00C63D1E" w:rsidRDefault="002B17EC" w:rsidP="007B54C3">
      <w:pPr>
        <w:spacing w:after="0" w:line="240" w:lineRule="auto"/>
        <w:jc w:val="both"/>
        <w:rPr>
          <w:rFonts w:ascii="Times New Roman" w:hAnsi="Times New Roman" w:cs="Times New Roman"/>
          <w:sz w:val="24"/>
          <w:szCs w:val="24"/>
        </w:rPr>
      </w:pPr>
    </w:p>
    <w:p w14:paraId="1AE19A1E" w14:textId="77777777" w:rsidR="002E03B7" w:rsidRDefault="002E03B7" w:rsidP="002E03B7">
      <w:pPr>
        <w:tabs>
          <w:tab w:val="left" w:pos="2203"/>
        </w:tabs>
        <w:spacing w:after="0" w:line="240" w:lineRule="auto"/>
        <w:rPr>
          <w:rFonts w:ascii="Times New Roman" w:hAnsi="Times New Roman" w:cs="Times New Roman"/>
          <w:b/>
          <w:sz w:val="24"/>
          <w:szCs w:val="24"/>
        </w:rPr>
      </w:pPr>
    </w:p>
    <w:p w14:paraId="0D104EC2" w14:textId="77777777" w:rsidR="002E03B7" w:rsidRDefault="002E03B7" w:rsidP="002E03B7">
      <w:pPr>
        <w:tabs>
          <w:tab w:val="left" w:pos="2203"/>
        </w:tabs>
        <w:spacing w:after="0" w:line="240" w:lineRule="auto"/>
        <w:rPr>
          <w:rFonts w:ascii="Times New Roman" w:hAnsi="Times New Roman" w:cs="Times New Roman"/>
          <w:b/>
          <w:sz w:val="24"/>
          <w:szCs w:val="24"/>
        </w:rPr>
      </w:pPr>
    </w:p>
    <w:p w14:paraId="202D9E41" w14:textId="5BE220C7" w:rsidR="002E03B7" w:rsidRDefault="006A3CFE" w:rsidP="002E03B7">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lastRenderedPageBreak/>
        <w:t>7. DO JULGAMENTO DA PROPOSTA</w:t>
      </w:r>
    </w:p>
    <w:p w14:paraId="55DDA8F3" w14:textId="0E48F6B8" w:rsidR="006A3CFE" w:rsidRPr="00ED26CD" w:rsidRDefault="006A3CFE" w:rsidP="002E03B7">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ED26CD">
        <w:rPr>
          <w:rFonts w:ascii="Times New Roman" w:hAnsi="Times New Roman" w:cs="Times New Roman"/>
          <w:b/>
          <w:bCs/>
          <w:sz w:val="24"/>
          <w:szCs w:val="24"/>
        </w:rPr>
        <w:t xml:space="preserve">Concluída a etapa de lances e negociação, quando houver, será aberto prazo de 120 (cento e vinte) minutos para a empresa vencedora realizar o </w:t>
      </w:r>
      <w:r w:rsidRPr="00ED26CD">
        <w:rPr>
          <w:rFonts w:ascii="Times New Roman" w:hAnsi="Times New Roman" w:cs="Times New Roman"/>
          <w:b/>
          <w:bCs/>
          <w:i/>
          <w:sz w:val="24"/>
          <w:szCs w:val="24"/>
        </w:rPr>
        <w:t>upload</w:t>
      </w:r>
      <w:r w:rsidRPr="00ED26CD">
        <w:rPr>
          <w:rFonts w:ascii="Times New Roman" w:hAnsi="Times New Roman" w:cs="Times New Roman"/>
          <w:b/>
          <w:bCs/>
          <w:sz w:val="24"/>
          <w:szCs w:val="24"/>
        </w:rPr>
        <w:t xml:space="preserve"> da sua proposta final atualizada</w:t>
      </w:r>
      <w:r w:rsidR="00E32258" w:rsidRPr="00ED26CD">
        <w:rPr>
          <w:rFonts w:ascii="Times New Roman" w:hAnsi="Times New Roman" w:cs="Times New Roman"/>
          <w:b/>
          <w:bCs/>
          <w:sz w:val="24"/>
          <w:szCs w:val="24"/>
        </w:rPr>
        <w:t xml:space="preserve">, </w:t>
      </w:r>
      <w:r w:rsidR="00ED26CD">
        <w:rPr>
          <w:rFonts w:ascii="Times New Roman" w:hAnsi="Times New Roman" w:cs="Times New Roman"/>
          <w:b/>
          <w:bCs/>
          <w:sz w:val="24"/>
          <w:szCs w:val="24"/>
        </w:rPr>
        <w:t xml:space="preserve">conforme último lance, </w:t>
      </w:r>
      <w:r w:rsidR="00E32258" w:rsidRPr="00ED26CD">
        <w:rPr>
          <w:rFonts w:ascii="Times New Roman" w:hAnsi="Times New Roman" w:cs="Times New Roman"/>
          <w:b/>
          <w:bCs/>
          <w:sz w:val="24"/>
          <w:szCs w:val="24"/>
        </w:rPr>
        <w:t>o valor deve ser cotado por segurança</w:t>
      </w:r>
      <w:r w:rsidR="00ED26CD" w:rsidRPr="00ED26CD">
        <w:rPr>
          <w:rFonts w:ascii="Times New Roman" w:hAnsi="Times New Roman" w:cs="Times New Roman"/>
          <w:b/>
          <w:bCs/>
          <w:sz w:val="24"/>
          <w:szCs w:val="24"/>
        </w:rPr>
        <w:t>/turno</w:t>
      </w:r>
      <w:r w:rsidR="00E32258" w:rsidRPr="00ED26CD">
        <w:rPr>
          <w:rFonts w:ascii="Times New Roman" w:hAnsi="Times New Roman" w:cs="Times New Roman"/>
          <w:b/>
          <w:bCs/>
          <w:sz w:val="24"/>
          <w:szCs w:val="24"/>
        </w:rPr>
        <w:t>.</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02E7C0B0" w14:textId="45AA217F" w:rsidR="002E03B7" w:rsidRPr="002E03B7" w:rsidRDefault="006A3CFE" w:rsidP="002E03B7">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B779AF1" w14:textId="7292C04A"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7777777" w:rsidR="006A3CF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06A4360C" w14:textId="77777777" w:rsidR="002B17EC" w:rsidRPr="00C63D1E" w:rsidRDefault="002B17EC" w:rsidP="007B54C3">
      <w:pPr>
        <w:pStyle w:val="Corpodetexto"/>
        <w:rPr>
          <w:szCs w:val="24"/>
        </w:rPr>
      </w:pP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9E62086" w14:textId="0B77AC23" w:rsidR="006A3CF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ED26CD" w:rsidRPr="00ED26CD">
        <w:rPr>
          <w:rFonts w:ascii="Times New Roman" w:hAnsi="Times New Roman" w:cs="Times New Roman"/>
          <w:b/>
          <w:bCs/>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w:t>
      </w:r>
      <w:r w:rsidRPr="00ED26CD">
        <w:rPr>
          <w:rFonts w:ascii="Times New Roman" w:hAnsi="Times New Roman" w:cs="Times New Roman"/>
          <w:b/>
          <w:bCs/>
          <w:sz w:val="24"/>
          <w:szCs w:val="24"/>
        </w:rPr>
        <w:t>Registro comercial</w:t>
      </w:r>
      <w:r w:rsidRPr="00C63D1E">
        <w:rPr>
          <w:rFonts w:ascii="Times New Roman" w:hAnsi="Times New Roman" w:cs="Times New Roman"/>
          <w:sz w:val="24"/>
          <w:szCs w:val="24"/>
        </w:rPr>
        <w:t xml:space="preserve">,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0E405C3" w14:textId="77777777" w:rsidR="002B17EC" w:rsidRPr="00C63D1E" w:rsidRDefault="002B17EC"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lastRenderedPageBreak/>
        <w:t xml:space="preserve">8.1.2. RELATIVOS À REGULARIDADE FISCAL E TRABALHISTA </w:t>
      </w:r>
    </w:p>
    <w:p w14:paraId="369D4043" w14:textId="09A871E0" w:rsidR="006A3CFE" w:rsidRPr="00C63D1E" w:rsidRDefault="006A3CFE" w:rsidP="007B54C3">
      <w:pPr>
        <w:pStyle w:val="NormalWeb"/>
        <w:spacing w:before="0" w:after="0"/>
        <w:jc w:val="both"/>
      </w:pPr>
      <w:r w:rsidRPr="00C63D1E">
        <w:t>a) Inscrição no</w:t>
      </w:r>
      <w:r w:rsidR="00ED26CD">
        <w:t xml:space="preserve"> </w:t>
      </w:r>
      <w:r w:rsidRPr="00C63D1E">
        <w:t>Cadastro Nacional da Pessoa Jurídica (</w:t>
      </w:r>
      <w:r w:rsidRPr="00ED26CD">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ED26CD">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w:t>
      </w:r>
      <w:r w:rsidRPr="00FA2A28">
        <w:rPr>
          <w:b/>
          <w:bCs/>
        </w:rPr>
        <w:t>Fazenda federal, estadual e municipal</w:t>
      </w:r>
      <w:r w:rsidRPr="00C63D1E">
        <w:t xml:space="preserve">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FA2A28">
        <w:rPr>
          <w:b/>
          <w:bCs/>
        </w:rPr>
        <w:t>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FA2A28">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4E139909" w14:textId="77777777" w:rsidR="002B17EC" w:rsidRPr="00C63D1E" w:rsidRDefault="002B17EC" w:rsidP="007B54C3">
      <w:pPr>
        <w:pStyle w:val="NormalWeb"/>
        <w:spacing w:before="0" w:after="0"/>
        <w:jc w:val="both"/>
      </w:pP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1072CDEA" w:rsidR="006A3CF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FA2A28">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7ABB8275" w14:textId="77777777" w:rsidR="002B17EC" w:rsidRDefault="002B17EC" w:rsidP="007B54C3">
      <w:pPr>
        <w:tabs>
          <w:tab w:val="left" w:pos="567"/>
        </w:tabs>
        <w:spacing w:after="0" w:line="240" w:lineRule="auto"/>
        <w:jc w:val="both"/>
        <w:rPr>
          <w:rFonts w:ascii="Times New Roman" w:hAnsi="Times New Roman" w:cs="Times New Roman"/>
          <w:sz w:val="24"/>
          <w:szCs w:val="24"/>
        </w:rPr>
      </w:pPr>
    </w:p>
    <w:p w14:paraId="76FD9623" w14:textId="2FB16B21" w:rsidR="00EF557B" w:rsidRDefault="00EF557B" w:rsidP="007B54C3">
      <w:pPr>
        <w:tabs>
          <w:tab w:val="left" w:pos="567"/>
        </w:tabs>
        <w:spacing w:after="0" w:line="240" w:lineRule="auto"/>
        <w:jc w:val="both"/>
        <w:rPr>
          <w:rFonts w:ascii="Times New Roman" w:hAnsi="Times New Roman" w:cs="Times New Roman"/>
          <w:b/>
          <w:bCs/>
          <w:sz w:val="24"/>
          <w:szCs w:val="24"/>
          <w:u w:val="single"/>
        </w:rPr>
      </w:pPr>
      <w:r w:rsidRPr="00EF557B">
        <w:rPr>
          <w:rFonts w:ascii="Times New Roman" w:hAnsi="Times New Roman" w:cs="Times New Roman"/>
          <w:b/>
          <w:bCs/>
          <w:sz w:val="24"/>
          <w:szCs w:val="24"/>
          <w:u w:val="single"/>
        </w:rPr>
        <w:t>8.1.4. RELATIVOS A QUALIFICAÇÃO TÉCNICA</w:t>
      </w:r>
    </w:p>
    <w:p w14:paraId="1C71B2F4" w14:textId="67C5EEA1" w:rsidR="00EF557B" w:rsidRDefault="00EF557B" w:rsidP="007B54C3">
      <w:pPr>
        <w:tabs>
          <w:tab w:val="left" w:pos="567"/>
        </w:tabs>
        <w:spacing w:after="0" w:line="240" w:lineRule="auto"/>
        <w:jc w:val="both"/>
        <w:rPr>
          <w:rFonts w:ascii="Times New Roman" w:hAnsi="Times New Roman" w:cs="Times New Roman"/>
          <w:sz w:val="24"/>
          <w:szCs w:val="24"/>
        </w:rPr>
      </w:pPr>
      <w:r w:rsidRPr="00EF557B">
        <w:rPr>
          <w:rFonts w:ascii="Times New Roman" w:hAnsi="Times New Roman" w:cs="Times New Roman"/>
          <w:sz w:val="24"/>
          <w:szCs w:val="24"/>
        </w:rPr>
        <w:t xml:space="preserve">A) </w:t>
      </w:r>
      <w:r>
        <w:rPr>
          <w:rFonts w:ascii="Times New Roman" w:hAnsi="Times New Roman" w:cs="Times New Roman"/>
          <w:sz w:val="24"/>
          <w:szCs w:val="24"/>
        </w:rPr>
        <w:t xml:space="preserve">Apresentar </w:t>
      </w:r>
      <w:r w:rsidR="00ED5AC3">
        <w:rPr>
          <w:rFonts w:ascii="Times New Roman" w:hAnsi="Times New Roman" w:cs="Times New Roman"/>
          <w:sz w:val="24"/>
          <w:szCs w:val="24"/>
        </w:rPr>
        <w:t>um</w:t>
      </w:r>
      <w:r>
        <w:rPr>
          <w:rFonts w:ascii="Times New Roman" w:hAnsi="Times New Roman" w:cs="Times New Roman"/>
          <w:sz w:val="24"/>
          <w:szCs w:val="24"/>
        </w:rPr>
        <w:t xml:space="preserve"> </w:t>
      </w:r>
      <w:r w:rsidR="00ED5AC3">
        <w:rPr>
          <w:rFonts w:ascii="Times New Roman" w:hAnsi="Times New Roman" w:cs="Times New Roman"/>
          <w:sz w:val="24"/>
          <w:szCs w:val="24"/>
        </w:rPr>
        <w:t>1</w:t>
      </w:r>
      <w:r>
        <w:rPr>
          <w:rFonts w:ascii="Times New Roman" w:hAnsi="Times New Roman" w:cs="Times New Roman"/>
          <w:sz w:val="24"/>
          <w:szCs w:val="24"/>
        </w:rPr>
        <w:t xml:space="preserve"> (</w:t>
      </w:r>
      <w:r w:rsidR="00ED5AC3">
        <w:rPr>
          <w:rFonts w:ascii="Times New Roman" w:hAnsi="Times New Roman" w:cs="Times New Roman"/>
          <w:sz w:val="24"/>
          <w:szCs w:val="24"/>
        </w:rPr>
        <w:t>um</w:t>
      </w:r>
      <w:r>
        <w:rPr>
          <w:rFonts w:ascii="Times New Roman" w:hAnsi="Times New Roman" w:cs="Times New Roman"/>
          <w:sz w:val="24"/>
          <w:szCs w:val="24"/>
        </w:rPr>
        <w:t xml:space="preserve">) </w:t>
      </w:r>
      <w:r w:rsidRPr="00FA2A28">
        <w:rPr>
          <w:rFonts w:ascii="Times New Roman" w:hAnsi="Times New Roman" w:cs="Times New Roman"/>
          <w:b/>
          <w:bCs/>
          <w:sz w:val="24"/>
          <w:szCs w:val="24"/>
        </w:rPr>
        <w:t>atestado de capacidade técnica</w:t>
      </w:r>
      <w:r>
        <w:rPr>
          <w:rFonts w:ascii="Times New Roman" w:hAnsi="Times New Roman" w:cs="Times New Roman"/>
          <w:sz w:val="24"/>
          <w:szCs w:val="24"/>
        </w:rPr>
        <w:t xml:space="preserve"> fornecido por pessoa jurídica de direito público ou privado comprovando que a proponente executou de forma satisfatória os serviços da mesma complexidade e com características pertinentes e compatíveis com as exigidas no presente termo de referência.</w:t>
      </w:r>
    </w:p>
    <w:p w14:paraId="452EC39C" w14:textId="77777777" w:rsidR="00ED5AC3" w:rsidRPr="00ED5AC3" w:rsidRDefault="00EF557B" w:rsidP="00ED5AC3">
      <w:pPr>
        <w:spacing w:after="0" w:line="240" w:lineRule="auto"/>
        <w:ind w:right="51"/>
        <w:jc w:val="both"/>
        <w:rPr>
          <w:rFonts w:ascii="Times New Roman" w:hAnsi="Times New Roman"/>
          <w:sz w:val="24"/>
          <w:szCs w:val="24"/>
        </w:rPr>
      </w:pPr>
      <w:r w:rsidRPr="00ED5AC3">
        <w:rPr>
          <w:rFonts w:ascii="Times New Roman" w:hAnsi="Times New Roman" w:cs="Times New Roman"/>
          <w:sz w:val="24"/>
          <w:szCs w:val="24"/>
        </w:rPr>
        <w:t xml:space="preserve">B) </w:t>
      </w:r>
      <w:r w:rsidR="00ED5AC3" w:rsidRPr="00FA2A28">
        <w:rPr>
          <w:rFonts w:ascii="Times New Roman" w:hAnsi="Times New Roman"/>
          <w:b/>
          <w:bCs/>
          <w:sz w:val="24"/>
          <w:szCs w:val="24"/>
        </w:rPr>
        <w:t>Declaração dos funcionários</w:t>
      </w:r>
      <w:r w:rsidR="00ED5AC3" w:rsidRPr="00ED5AC3">
        <w:rPr>
          <w:rFonts w:ascii="Times New Roman" w:hAnsi="Times New Roman"/>
          <w:sz w:val="24"/>
          <w:szCs w:val="24"/>
        </w:rPr>
        <w:t xml:space="preserve"> que prestarão os serviços de segurança.</w:t>
      </w:r>
    </w:p>
    <w:p w14:paraId="3167C031" w14:textId="2AD3E7BE" w:rsidR="002E03B7" w:rsidRDefault="00ED5AC3" w:rsidP="00ED5AC3">
      <w:pPr>
        <w:spacing w:after="0" w:line="240" w:lineRule="auto"/>
        <w:ind w:right="51"/>
        <w:jc w:val="both"/>
        <w:rPr>
          <w:rFonts w:ascii="Times New Roman" w:hAnsi="Times New Roman"/>
          <w:sz w:val="24"/>
          <w:szCs w:val="24"/>
        </w:rPr>
      </w:pPr>
      <w:r>
        <w:rPr>
          <w:rFonts w:ascii="Times New Roman" w:hAnsi="Times New Roman"/>
          <w:sz w:val="24"/>
          <w:szCs w:val="24"/>
        </w:rPr>
        <w:t>C)</w:t>
      </w:r>
      <w:r w:rsidRPr="00ED5AC3">
        <w:rPr>
          <w:rFonts w:ascii="Times New Roman" w:hAnsi="Times New Roman"/>
          <w:sz w:val="24"/>
          <w:szCs w:val="24"/>
        </w:rPr>
        <w:t xml:space="preserve"> </w:t>
      </w:r>
      <w:r w:rsidRPr="00FA2A28">
        <w:rPr>
          <w:rFonts w:ascii="Times New Roman" w:hAnsi="Times New Roman"/>
          <w:b/>
          <w:bCs/>
          <w:sz w:val="24"/>
          <w:szCs w:val="24"/>
        </w:rPr>
        <w:t>Documento/Diploma</w:t>
      </w:r>
      <w:r w:rsidRPr="00ED5AC3">
        <w:rPr>
          <w:rFonts w:ascii="Times New Roman" w:hAnsi="Times New Roman"/>
          <w:sz w:val="24"/>
          <w:szCs w:val="24"/>
        </w:rPr>
        <w:t xml:space="preserve"> que comprove curso de formação de vigilante, segurança ou similar, de cada funcionário declarado no item anterior.</w:t>
      </w:r>
    </w:p>
    <w:p w14:paraId="2E90695F" w14:textId="692E545F" w:rsidR="00ED5AC3" w:rsidRPr="003340F4" w:rsidRDefault="00ED5AC3" w:rsidP="00ED5AC3">
      <w:pPr>
        <w:spacing w:after="0" w:line="240" w:lineRule="auto"/>
        <w:ind w:right="51"/>
        <w:jc w:val="both"/>
        <w:rPr>
          <w:rFonts w:ascii="Times New Roman" w:hAnsi="Times New Roman"/>
          <w:b/>
          <w:bCs/>
          <w:szCs w:val="24"/>
        </w:rPr>
      </w:pPr>
      <w:r>
        <w:rPr>
          <w:rFonts w:ascii="Times New Roman" w:hAnsi="Times New Roman"/>
          <w:sz w:val="24"/>
          <w:szCs w:val="24"/>
        </w:rPr>
        <w:t>D)</w:t>
      </w:r>
      <w:r w:rsidRPr="00ED5AC3">
        <w:rPr>
          <w:rFonts w:ascii="Times New Roman" w:hAnsi="Times New Roman"/>
          <w:sz w:val="24"/>
          <w:szCs w:val="24"/>
        </w:rPr>
        <w:t xml:space="preserve"> </w:t>
      </w:r>
      <w:r w:rsidRPr="00FA2A28">
        <w:rPr>
          <w:rFonts w:ascii="Times New Roman" w:hAnsi="Times New Roman"/>
          <w:b/>
          <w:bCs/>
          <w:sz w:val="24"/>
          <w:szCs w:val="24"/>
        </w:rPr>
        <w:t>Alvará de folha corrida</w:t>
      </w:r>
      <w:r w:rsidRPr="00ED5AC3">
        <w:rPr>
          <w:rFonts w:ascii="Times New Roman" w:hAnsi="Times New Roman"/>
          <w:sz w:val="24"/>
          <w:szCs w:val="24"/>
        </w:rPr>
        <w:t xml:space="preserve"> de cada funcionário, mencionado na declaração do item </w:t>
      </w:r>
      <w:r>
        <w:rPr>
          <w:rFonts w:ascii="Times New Roman" w:hAnsi="Times New Roman"/>
          <w:sz w:val="24"/>
          <w:szCs w:val="24"/>
        </w:rPr>
        <w:t>B</w:t>
      </w:r>
      <w:r w:rsidRPr="003340F4">
        <w:rPr>
          <w:rFonts w:ascii="Times New Roman" w:hAnsi="Times New Roman"/>
          <w:b/>
          <w:bCs/>
          <w:szCs w:val="24"/>
        </w:rPr>
        <w:t>.</w:t>
      </w:r>
    </w:p>
    <w:p w14:paraId="4569451B" w14:textId="77777777" w:rsidR="002B17EC" w:rsidRPr="00EF557B" w:rsidRDefault="002B17EC" w:rsidP="007B54C3">
      <w:pPr>
        <w:tabs>
          <w:tab w:val="left" w:pos="567"/>
        </w:tabs>
        <w:spacing w:after="0" w:line="240" w:lineRule="auto"/>
        <w:jc w:val="both"/>
        <w:rPr>
          <w:rFonts w:ascii="Times New Roman" w:hAnsi="Times New Roman" w:cs="Times New Roman"/>
          <w:sz w:val="24"/>
          <w:szCs w:val="24"/>
        </w:rPr>
      </w:pPr>
    </w:p>
    <w:p w14:paraId="17AFD760" w14:textId="57C0DC4F"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EF557B">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2F6087EE"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EF557B">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5F44CEF1" w14:textId="1E6E3F5D" w:rsidR="00FA2A28" w:rsidRPr="00C63D1E" w:rsidRDefault="00FA2A28" w:rsidP="002E03B7">
      <w:pPr>
        <w:pStyle w:val="NormalWeb"/>
        <w:spacing w:before="0" w:after="0"/>
        <w:jc w:val="both"/>
      </w:pPr>
      <w:r w:rsidRPr="00C63D1E">
        <w:rPr>
          <w:b/>
        </w:rPr>
        <w:t>f)</w:t>
      </w:r>
      <w:r w:rsidRPr="00C63D1E">
        <w:t xml:space="preserve"> Declaração de cumprimento ao disposto Art. 7º, inc. XXXIII da Constituição Federal (modelo ANEXO II);</w:t>
      </w:r>
    </w:p>
    <w:p w14:paraId="57B179E4" w14:textId="60DA4CF4" w:rsidR="00EF557B"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00FA2A28" w:rsidRPr="00C44413">
        <w:rPr>
          <w:rFonts w:ascii="Times New Roman" w:hAnsi="Times New Roman" w:cs="Times New Roman"/>
          <w:b/>
          <w:bCs/>
          <w:sz w:val="24"/>
          <w:szCs w:val="24"/>
        </w:rPr>
        <w:t>Declaração firmada por contador</w:t>
      </w:r>
      <w:r w:rsidR="00FA2A28" w:rsidRPr="00C44413">
        <w:rPr>
          <w:rFonts w:ascii="Times New Roman" w:hAnsi="Times New Roman" w:cs="Times New Roman"/>
          <w:sz w:val="24"/>
          <w:szCs w:val="24"/>
        </w:rPr>
        <w:t xml:space="preserve">, conforme modelo ANEXO IV, </w:t>
      </w:r>
      <w:r w:rsidR="00FA2A28" w:rsidRPr="00C44413">
        <w:rPr>
          <w:rFonts w:ascii="Times New Roman" w:hAnsi="Times New Roman" w:cs="Times New Roman"/>
          <w:b/>
          <w:bCs/>
          <w:sz w:val="24"/>
          <w:szCs w:val="24"/>
        </w:rPr>
        <w:t>ou Certidão expedida pela Junta Comercial</w:t>
      </w:r>
      <w:r w:rsidR="00FA2A28" w:rsidRPr="00C44413">
        <w:rPr>
          <w:rFonts w:ascii="Times New Roman" w:hAnsi="Times New Roman" w:cs="Times New Roman"/>
          <w:sz w:val="24"/>
          <w:szCs w:val="24"/>
        </w:rPr>
        <w:t xml:space="preserve">, nos termos do artigo 8° da Instrução Normativa n° 103 de 30 de abril de 2007, do Departamento Nacional de Registro do Comércio, </w:t>
      </w:r>
      <w:r w:rsidR="00FA2A28" w:rsidRPr="00C44413">
        <w:rPr>
          <w:rFonts w:ascii="Times New Roman" w:hAnsi="Times New Roman" w:cs="Times New Roman"/>
          <w:b/>
          <w:bCs/>
          <w:sz w:val="24"/>
          <w:szCs w:val="24"/>
        </w:rPr>
        <w:t>ou nos casos do MEI apresentar o CCME</w:t>
      </w:r>
      <w:r w:rsidR="00FA2A28" w:rsidRPr="00C44413">
        <w:rPr>
          <w:rFonts w:ascii="Times New Roman" w:hAnsi="Times New Roman" w:cs="Times New Roman"/>
          <w:sz w:val="24"/>
          <w:szCs w:val="24"/>
        </w:rPr>
        <w:t>I, com a finalidade que a empresa possa demonstrar que se enquadra como microempreendedor individual, microempresa ou empresa de pequeno porte, caso a empresa pretenda se utilizar dos benefícios previstos nos art. 42 a 45 da Lei Complementar 123, de 14 de dezembro de 2006. Em caso de cooperativas deverá atender, também, à Lei 11.488/2007, artigo 34.</w:t>
      </w:r>
      <w:r w:rsidR="00FA2A28">
        <w:rPr>
          <w:rFonts w:ascii="Times New Roman" w:hAnsi="Times New Roman" w:cs="Times New Roman"/>
          <w:sz w:val="24"/>
          <w:szCs w:val="24"/>
        </w:rPr>
        <w:t xml:space="preserve"> </w:t>
      </w:r>
    </w:p>
    <w:p w14:paraId="403E6C96" w14:textId="77777777" w:rsidR="00FA2A28" w:rsidRDefault="00FA2A28"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34728E3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9CAE1A0" w14:textId="427C8325" w:rsidR="002B17EC"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440DA262" w14:textId="29C65CF9" w:rsidR="002E03B7" w:rsidRPr="002E03B7" w:rsidRDefault="006A3CFE" w:rsidP="002E03B7">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6C98FC2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30BE3C93" w:rsidR="0030680F"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7B54C3">
      <w:pPr>
        <w:spacing w:after="0" w:line="240" w:lineRule="auto"/>
        <w:rPr>
          <w:rFonts w:ascii="Times New Roman" w:hAnsi="Times New Roman" w:cs="Times New Roman"/>
          <w:b/>
          <w:sz w:val="24"/>
          <w:szCs w:val="24"/>
        </w:rPr>
      </w:pPr>
    </w:p>
    <w:p w14:paraId="083CA6B4" w14:textId="660927B2"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 xml:space="preserve">São Miguel das </w:t>
      </w:r>
      <w:r w:rsidR="00C63D1E">
        <w:rPr>
          <w:rFonts w:ascii="Times New Roman" w:hAnsi="Times New Roman" w:cs="Times New Roman"/>
          <w:sz w:val="24"/>
          <w:szCs w:val="24"/>
        </w:rPr>
        <w:lastRenderedPageBreak/>
        <w:t>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46A516ED" w14:textId="500CC0BB" w:rsidR="002E03B7" w:rsidRPr="002E03B7" w:rsidRDefault="006A3CFE" w:rsidP="002E03B7">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bookmarkStart w:id="20" w:name="art90§4ii"/>
      <w:bookmarkEnd w:id="20"/>
    </w:p>
    <w:p w14:paraId="69FDE08C" w14:textId="3DE99FD2" w:rsidR="006A3CFE" w:rsidRPr="00C63D1E" w:rsidRDefault="006A3CFE" w:rsidP="007B54C3">
      <w:pPr>
        <w:pStyle w:val="NormalWeb"/>
        <w:spacing w:before="0" w:after="0"/>
        <w:ind w:firstLine="709"/>
        <w:jc w:val="both"/>
      </w:pPr>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62B49314" w14:textId="7E57DFF8" w:rsidR="002B17EC" w:rsidRDefault="006A3CFE" w:rsidP="002B17EC">
      <w:pPr>
        <w:pStyle w:val="Recuodecorpodetexto"/>
        <w:ind w:firstLine="0"/>
        <w:rPr>
          <w:szCs w:val="24"/>
        </w:rPr>
      </w:pPr>
      <w:r w:rsidRPr="00C63D1E">
        <w:rPr>
          <w:b/>
        </w:rPr>
        <w:t xml:space="preserve">12.1. </w:t>
      </w:r>
      <w:r w:rsidR="00ED5AC3" w:rsidRPr="00ED5AC3">
        <w:rPr>
          <w:b/>
          <w:bCs/>
          <w:szCs w:val="24"/>
        </w:rPr>
        <w:t xml:space="preserve">As horas de trabalho serão orientadas com no mínimo 10 dias de antecedência pela equipe contratante, bem como a data do evento, sendo que não ultrapassara o número de </w:t>
      </w:r>
      <w:r w:rsidR="00ED5AC3" w:rsidRPr="00FA2A28">
        <w:rPr>
          <w:b/>
          <w:bCs/>
          <w:szCs w:val="24"/>
          <w:u w:val="single"/>
        </w:rPr>
        <w:t>8 horas</w:t>
      </w:r>
      <w:r w:rsidR="00ED5AC3" w:rsidRPr="00ED5AC3">
        <w:rPr>
          <w:b/>
          <w:bCs/>
          <w:szCs w:val="24"/>
        </w:rPr>
        <w:t xml:space="preserve"> de trabalho por evento, podendo ser diurno ou noturno, </w:t>
      </w:r>
      <w:r w:rsidR="002B17EC" w:rsidRPr="00ED5AC3">
        <w:rPr>
          <w:b/>
          <w:bCs/>
          <w:szCs w:val="24"/>
        </w:rPr>
        <w:t>a contar da data da requisição</w:t>
      </w:r>
      <w:r w:rsidR="00E32258">
        <w:rPr>
          <w:b/>
          <w:bCs/>
          <w:szCs w:val="24"/>
        </w:rPr>
        <w:t xml:space="preserve">, a quantidade de </w:t>
      </w:r>
      <w:r w:rsidR="00FA2A28">
        <w:rPr>
          <w:b/>
          <w:bCs/>
          <w:szCs w:val="24"/>
        </w:rPr>
        <w:t>segurança</w:t>
      </w:r>
      <w:r w:rsidR="00E32258">
        <w:rPr>
          <w:b/>
          <w:bCs/>
          <w:szCs w:val="24"/>
        </w:rPr>
        <w:t xml:space="preserve"> será solicitada pela requisitante conforme cada evento.</w:t>
      </w:r>
      <w:r w:rsidR="00FA2A28">
        <w:rPr>
          <w:b/>
          <w:bCs/>
          <w:szCs w:val="24"/>
        </w:rPr>
        <w:t xml:space="preserve"> </w:t>
      </w:r>
    </w:p>
    <w:p w14:paraId="7316EF94" w14:textId="43F32A8F" w:rsidR="006A3CFE" w:rsidRPr="00C63D1E" w:rsidRDefault="006A3CFE" w:rsidP="002B17EC">
      <w:pPr>
        <w:pStyle w:val="Recuodecorpodetexto"/>
        <w:ind w:firstLine="0"/>
      </w:pPr>
      <w:r w:rsidRPr="00C63D1E">
        <w:rPr>
          <w:b/>
        </w:rPr>
        <w:t xml:space="preserve">12.2. </w:t>
      </w:r>
      <w:r w:rsidRPr="00C63D1E">
        <w:t xml:space="preserve">Caso o objeto não corresponda ao exigido, a Contratada deverá providenciar, no prazo máximo de </w:t>
      </w:r>
      <w:r w:rsidR="0075460A">
        <w:t>5</w:t>
      </w:r>
      <w:r w:rsidRPr="00C63D1E">
        <w:t xml:space="preserve"> (</w:t>
      </w:r>
      <w:r w:rsidR="0075460A">
        <w:t>cinco</w:t>
      </w:r>
      <w:r w:rsidRPr="00C63D1E">
        <w:t>) dias, contados da solicitação pelo fiscal, a sua substituição, visando ao atendimento das especificações, sem prejuízo da incidência das sanções previstas neste Edital.</w:t>
      </w:r>
    </w:p>
    <w:p w14:paraId="48D78166"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290F2EBC" w14:textId="77777777" w:rsidR="002B17EC" w:rsidRPr="00C63D1E" w:rsidRDefault="002B17EC"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0336CC0D" w14:textId="144AA5EB" w:rsidR="002E03B7" w:rsidRPr="002E03B7"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bookmarkStart w:id="22" w:name="art155ii"/>
      <w:bookmarkEnd w:id="22"/>
    </w:p>
    <w:p w14:paraId="7BB2EBC4" w14:textId="06B90664" w:rsidR="006A3CFE" w:rsidRPr="00C63D1E" w:rsidRDefault="006A3CFE" w:rsidP="007B54C3">
      <w:pPr>
        <w:pStyle w:val="NormalWeb"/>
        <w:spacing w:before="0" w:after="0"/>
        <w:jc w:val="both"/>
      </w:pPr>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4CCE9B0C" w14:textId="0ECBF600" w:rsidR="002E03B7" w:rsidRDefault="006A3CFE" w:rsidP="007B54C3">
      <w:pPr>
        <w:pStyle w:val="NormalWeb"/>
        <w:spacing w:before="0" w:after="0"/>
        <w:jc w:val="both"/>
      </w:pPr>
      <w:bookmarkStart w:id="46" w:name="art158"/>
      <w:bookmarkEnd w:id="46"/>
      <w:r w:rsidRPr="00C63D1E">
        <w:rPr>
          <w:b/>
          <w:bCs/>
        </w:rPr>
        <w:lastRenderedPageBreak/>
        <w:t>14.8.</w:t>
      </w:r>
      <w:r w:rsidRPr="00C63D1E">
        <w:t xml:space="preserve"> Para aplicação das sanções previstas nas alíneas “c” e “d” do item 13.2 do presente Edital, o licitante ou o contratado será intimado para, no prazo de 15 (quinze) dias úteis, </w:t>
      </w:r>
    </w:p>
    <w:p w14:paraId="10BD3B6C" w14:textId="7B60D4BF" w:rsidR="006A3CFE" w:rsidRPr="00C63D1E" w:rsidRDefault="006A3CFE" w:rsidP="007B54C3">
      <w:pPr>
        <w:pStyle w:val="NormalWeb"/>
        <w:spacing w:before="0" w:after="0"/>
        <w:jc w:val="both"/>
      </w:pPr>
      <w:r w:rsidRPr="00C63D1E">
        <w:t>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5ADE05F6" w14:textId="7F710F3E" w:rsidR="002B17EC"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182A31C5" w14:textId="77777777" w:rsidR="002E03B7"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w:t>
      </w:r>
    </w:p>
    <w:p w14:paraId="2D4ABF82" w14:textId="77777777" w:rsidR="002E03B7"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 nas mesmas condições propostas pela licitante vencedora.</w:t>
      </w:r>
    </w:p>
    <w:p w14:paraId="49A588E8" w14:textId="27A1ADE1"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5AAD26C9" w14:textId="00984771" w:rsidR="002B17EC" w:rsidRPr="00C63D1E"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IV - sofrer sanção prevista no inciso III ou IV do caput do art. 156 da Lei federal n. 14.133, de 1º de abril de 2021; ou for condenado por algum dos crimes previstos no</w:t>
      </w:r>
      <w:r w:rsidR="002E03B7">
        <w:rPr>
          <w:rFonts w:ascii="Times New Roman" w:hAnsi="Times New Roman" w:cs="Times New Roman"/>
          <w:sz w:val="24"/>
          <w:szCs w:val="24"/>
        </w:rPr>
        <w:t xml:space="preserve"> </w:t>
      </w:r>
      <w:r w:rsidRPr="00C63D1E">
        <w:rPr>
          <w:rFonts w:ascii="Times New Roman" w:hAnsi="Times New Roman" w:cs="Times New Roman"/>
          <w:sz w:val="24"/>
          <w:szCs w:val="24"/>
        </w:rPr>
        <w:t xml:space="preserve">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w:t>
      </w:r>
      <w:r w:rsidRPr="00C63D1E">
        <w:rPr>
          <w:rFonts w:ascii="Times New Roman" w:hAnsi="Times New Roman" w:cs="Times New Roman"/>
          <w:sz w:val="24"/>
          <w:szCs w:val="24"/>
        </w:rPr>
        <w:lastRenderedPageBreak/>
        <w:t>maior que prejudique o cumprimento da ata, devidamente comprovado e justificado por razão de interesse público; ou a pedido do fornecedor.</w:t>
      </w:r>
    </w:p>
    <w:p w14:paraId="0178AE0F" w14:textId="77777777"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475F5A98" w:rsidR="006A3CFE" w:rsidRPr="0030680F" w:rsidRDefault="006A3CFE" w:rsidP="00DD0385">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FA2A28" w:rsidRPr="00FA2A28">
        <w:rPr>
          <w:rFonts w:ascii="Times New Roman" w:hAnsi="Times New Roman" w:cs="Times New Roman"/>
          <w:b/>
          <w:bCs/>
          <w:color w:val="1F1F1F"/>
          <w:sz w:val="24"/>
          <w:szCs w:val="24"/>
          <w:shd w:val="clear" w:color="auto" w:fill="FFFFFF" w:themeFill="background1"/>
        </w:rPr>
        <w:t>licitacao@saomiguel.rs.gov.br</w:t>
      </w:r>
      <w:r w:rsidR="00FA2A28">
        <w:rPr>
          <w:rFonts w:ascii="Times New Roman" w:hAnsi="Times New Roman" w:cs="Times New Roman"/>
          <w:b/>
          <w:bCs/>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FA2A28" w:rsidRPr="00FA2A28">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6CF95E17" w:rsidR="002B17EC"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91E69E7"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FA2A28" w:rsidRPr="00B646CE">
          <w:rPr>
            <w:rStyle w:val="Hyperlink"/>
            <w:rFonts w:ascii="Times New Roman" w:hAnsi="Times New Roman" w:cs="Times New Roman"/>
            <w:b/>
            <w:bCs/>
            <w:sz w:val="24"/>
            <w:szCs w:val="24"/>
            <w:shd w:val="clear" w:color="auto" w:fill="FFFFFF" w:themeFill="background1"/>
          </w:rPr>
          <w:t>licitacao@saomiguel.rs.gov.br</w:t>
        </w:r>
      </w:hyperlink>
      <w:r w:rsidR="00FA2A28">
        <w:rPr>
          <w:rFonts w:ascii="Times New Roman" w:hAnsi="Times New Roman" w:cs="Times New Roman"/>
          <w:b/>
          <w:bCs/>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79293468" w:rsidR="006A3CFE" w:rsidRPr="00C63D1E" w:rsidRDefault="006A3CFE" w:rsidP="00FA2A28">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DC95D32"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FA2A28">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4E1A5AD7"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FA2A28">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3C2B07CF" w14:textId="77777777" w:rsidR="00E32258" w:rsidRDefault="00E32258" w:rsidP="002E03B7">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6A02DD14"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8F3677">
        <w:rPr>
          <w:rFonts w:ascii="Times New Roman" w:hAnsi="Times New Roman" w:cs="Times New Roman"/>
          <w:sz w:val="24"/>
          <w:szCs w:val="24"/>
        </w:rPr>
        <w:t>12</w:t>
      </w:r>
      <w:r w:rsidR="00FA2A28">
        <w:rPr>
          <w:rFonts w:ascii="Times New Roman" w:hAnsi="Times New Roman" w:cs="Times New Roman"/>
          <w:sz w:val="24"/>
          <w:szCs w:val="24"/>
        </w:rPr>
        <w:t xml:space="preserve"> </w:t>
      </w:r>
      <w:r w:rsidR="006A3CFE" w:rsidRPr="00C63D1E">
        <w:rPr>
          <w:rFonts w:ascii="Times New Roman" w:hAnsi="Times New Roman" w:cs="Times New Roman"/>
          <w:sz w:val="24"/>
          <w:szCs w:val="24"/>
        </w:rPr>
        <w:t xml:space="preserve">de </w:t>
      </w:r>
      <w:r w:rsidR="008F3677">
        <w:rPr>
          <w:rFonts w:ascii="Times New Roman" w:hAnsi="Times New Roman" w:cs="Times New Roman"/>
          <w:sz w:val="24"/>
          <w:szCs w:val="24"/>
        </w:rPr>
        <w:t>março</w:t>
      </w:r>
      <w:r w:rsidR="006A3CFE" w:rsidRPr="00C63D1E">
        <w:rPr>
          <w:rFonts w:ascii="Times New Roman" w:hAnsi="Times New Roman" w:cs="Times New Roman"/>
          <w:sz w:val="24"/>
          <w:szCs w:val="24"/>
        </w:rPr>
        <w:t xml:space="preserve"> de 202</w:t>
      </w:r>
      <w:r w:rsidR="00FA2A28">
        <w:rPr>
          <w:rFonts w:ascii="Times New Roman" w:hAnsi="Times New Roman" w:cs="Times New Roman"/>
          <w:sz w:val="24"/>
          <w:szCs w:val="24"/>
        </w:rPr>
        <w:t>6</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Default="006A3CFE" w:rsidP="007B54C3">
      <w:pPr>
        <w:spacing w:after="0" w:line="240" w:lineRule="auto"/>
        <w:rPr>
          <w:rFonts w:ascii="Times New Roman" w:hAnsi="Times New Roman" w:cs="Times New Roman"/>
          <w:sz w:val="24"/>
          <w:szCs w:val="24"/>
        </w:rPr>
      </w:pPr>
    </w:p>
    <w:p w14:paraId="29980CEF" w14:textId="77777777" w:rsidR="002E03B7" w:rsidRPr="00C63D1E" w:rsidRDefault="002E03B7"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3070AEA3" w:rsidR="006A3CFE" w:rsidRPr="00C63D1E" w:rsidRDefault="008F3677" w:rsidP="007B54C3">
      <w:pPr>
        <w:pStyle w:val="Ttulo6"/>
        <w:widowControl w:val="0"/>
        <w:tabs>
          <w:tab w:val="left" w:pos="11624"/>
          <w:tab w:val="left" w:pos="11907"/>
        </w:tabs>
        <w:ind w:left="142"/>
        <w:rPr>
          <w:color w:val="auto"/>
          <w:szCs w:val="24"/>
        </w:rPr>
      </w:pPr>
      <w:r>
        <w:rPr>
          <w:b/>
          <w:szCs w:val="24"/>
        </w:rPr>
        <w:t>LUIZ RODRIGO RIBAS</w:t>
      </w:r>
    </w:p>
    <w:p w14:paraId="18D16DBD" w14:textId="2D630662"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Pr="00C63D1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21E6CB5" w14:textId="77777777" w:rsidR="006A3CFE" w:rsidRDefault="006A3CFE" w:rsidP="007B54C3">
      <w:pPr>
        <w:autoSpaceDE w:val="0"/>
        <w:spacing w:after="0" w:line="240" w:lineRule="auto"/>
        <w:ind w:left="142" w:right="-2"/>
        <w:jc w:val="both"/>
        <w:rPr>
          <w:rFonts w:ascii="Times New Roman" w:hAnsi="Times New Roman" w:cs="Times New Roman"/>
          <w:bCs/>
          <w:sz w:val="24"/>
          <w:szCs w:val="24"/>
        </w:rPr>
      </w:pPr>
    </w:p>
    <w:p w14:paraId="419943B9" w14:textId="77777777" w:rsidR="007B54C3" w:rsidRDefault="007B54C3" w:rsidP="007B54C3">
      <w:pPr>
        <w:autoSpaceDE w:val="0"/>
        <w:spacing w:after="0" w:line="240" w:lineRule="auto"/>
        <w:ind w:left="142" w:right="-2"/>
        <w:jc w:val="both"/>
        <w:rPr>
          <w:rFonts w:ascii="Times New Roman" w:hAnsi="Times New Roman" w:cs="Times New Roman"/>
          <w:bCs/>
          <w:sz w:val="24"/>
          <w:szCs w:val="24"/>
        </w:rPr>
      </w:pPr>
    </w:p>
    <w:p w14:paraId="7B2FA1E3" w14:textId="77777777" w:rsidR="00566E30" w:rsidRDefault="00566E30"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E32258" w:rsidRDefault="00FB0B1F" w:rsidP="007B54C3">
      <w:pPr>
        <w:spacing w:after="0" w:line="240" w:lineRule="auto"/>
        <w:jc w:val="both"/>
        <w:rPr>
          <w:rFonts w:ascii="Times New Roman" w:hAnsi="Times New Roman" w:cs="Times New Roman"/>
          <w:b/>
          <w:bCs/>
          <w:sz w:val="24"/>
          <w:szCs w:val="24"/>
        </w:rPr>
      </w:pPr>
    </w:p>
    <w:p w14:paraId="16BB60D1" w14:textId="384DA481" w:rsidR="00FB0B1F" w:rsidRPr="00E32258" w:rsidRDefault="00E32258" w:rsidP="007B54C3">
      <w:pPr>
        <w:spacing w:after="0" w:line="240" w:lineRule="auto"/>
        <w:jc w:val="both"/>
        <w:rPr>
          <w:rFonts w:ascii="Times New Roman" w:hAnsi="Times New Roman" w:cs="Times New Roman"/>
          <w:b/>
          <w:bCs/>
          <w:sz w:val="24"/>
          <w:szCs w:val="24"/>
        </w:rPr>
      </w:pPr>
      <w:r w:rsidRPr="00E32258">
        <w:rPr>
          <w:rFonts w:ascii="Times New Roman" w:hAnsi="Times New Roman" w:cs="Times New Roman"/>
          <w:b/>
          <w:bCs/>
          <w:sz w:val="24"/>
          <w:szCs w:val="24"/>
        </w:rPr>
        <w:t>OBS: os valores devem ser cotados por segurança.</w:t>
      </w: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2488DC1C"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8B15F9">
        <w:rPr>
          <w:rFonts w:ascii="Times New Roman" w:hAnsi="Times New Roman" w:cs="Times New Roman"/>
          <w:sz w:val="24"/>
          <w:szCs w:val="24"/>
        </w:rPr>
        <w:t>6</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7CDC9CCC" w14:textId="77777777" w:rsidR="00F703FF" w:rsidRPr="00C63D1E" w:rsidRDefault="00F703FF" w:rsidP="007B54C3">
      <w:pPr>
        <w:spacing w:after="0" w:line="240" w:lineRule="auto"/>
        <w:jc w:val="both"/>
        <w:rPr>
          <w:rFonts w:ascii="Times New Roman" w:hAnsi="Times New Roman" w:cs="Times New Roman"/>
          <w:sz w:val="24"/>
          <w:szCs w:val="24"/>
        </w:rPr>
      </w:pPr>
    </w:p>
    <w:p w14:paraId="56922C1E" w14:textId="77777777" w:rsidR="00FB0B1F" w:rsidRPr="00C63D1E" w:rsidRDefault="00FB0B1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0ACFA36B"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F3677">
        <w:rPr>
          <w:rFonts w:ascii="Times New Roman" w:hAnsi="Times New Roman" w:cs="Times New Roman"/>
          <w:sz w:val="24"/>
          <w:szCs w:val="24"/>
        </w:rPr>
        <w:t>15</w:t>
      </w:r>
      <w:r w:rsidR="008B15F9">
        <w:rPr>
          <w:rFonts w:ascii="Times New Roman" w:hAnsi="Times New Roman" w:cs="Times New Roman"/>
          <w:sz w:val="24"/>
          <w:szCs w:val="24"/>
        </w:rPr>
        <w:t>/2026</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182C669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7A69744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610DAF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8B15F9">
        <w:rPr>
          <w:rFonts w:ascii="Times New Roman" w:hAnsi="Times New Roman" w:cs="Times New Roman"/>
          <w:sz w:val="24"/>
          <w:szCs w:val="24"/>
        </w:rPr>
        <w:t>6</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63E621C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8B15F9">
        <w:rPr>
          <w:rFonts w:ascii="Times New Roman" w:hAnsi="Times New Roman" w:cs="Times New Roman"/>
          <w:sz w:val="24"/>
          <w:szCs w:val="24"/>
        </w:rPr>
        <w:t>6</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8F3677" w:rsidRDefault="00FB0B1F" w:rsidP="007B54C3">
      <w:pPr>
        <w:spacing w:after="0" w:line="240" w:lineRule="auto"/>
        <w:jc w:val="both"/>
        <w:rPr>
          <w:rFonts w:ascii="Times New Roman" w:hAnsi="Times New Roman" w:cs="Times New Roman"/>
          <w:b/>
          <w:bCs/>
          <w:sz w:val="24"/>
          <w:szCs w:val="24"/>
        </w:rPr>
      </w:pPr>
    </w:p>
    <w:p w14:paraId="1CFBB894" w14:textId="77777777" w:rsidR="008F3677" w:rsidRPr="008F3677" w:rsidRDefault="00FB0B1F" w:rsidP="007B54C3">
      <w:pPr>
        <w:spacing w:after="0" w:line="240" w:lineRule="auto"/>
        <w:jc w:val="both"/>
        <w:rPr>
          <w:rFonts w:ascii="Times New Roman" w:hAnsi="Times New Roman" w:cs="Times New Roman"/>
          <w:b/>
          <w:bCs/>
          <w:sz w:val="24"/>
          <w:szCs w:val="24"/>
        </w:rPr>
      </w:pPr>
      <w:r w:rsidRPr="008F3677">
        <w:rPr>
          <w:rFonts w:ascii="Times New Roman" w:hAnsi="Times New Roman" w:cs="Times New Roman"/>
          <w:b/>
          <w:bCs/>
          <w:sz w:val="24"/>
          <w:szCs w:val="24"/>
        </w:rPr>
        <w:t>Assinatura do contador</w:t>
      </w:r>
      <w:r w:rsidRPr="008F3677">
        <w:rPr>
          <w:rFonts w:ascii="Times New Roman" w:hAnsi="Times New Roman" w:cs="Times New Roman"/>
          <w:b/>
          <w:bCs/>
          <w:sz w:val="24"/>
          <w:szCs w:val="24"/>
        </w:rPr>
        <w:tab/>
      </w:r>
    </w:p>
    <w:p w14:paraId="04475556" w14:textId="77777777" w:rsidR="008F3677" w:rsidRPr="008F3677" w:rsidRDefault="008F3677" w:rsidP="007B54C3">
      <w:pPr>
        <w:spacing w:after="0" w:line="240" w:lineRule="auto"/>
        <w:jc w:val="both"/>
        <w:rPr>
          <w:rFonts w:ascii="Times New Roman" w:hAnsi="Times New Roman" w:cs="Times New Roman"/>
          <w:b/>
          <w:bCs/>
          <w:sz w:val="24"/>
          <w:szCs w:val="24"/>
        </w:rPr>
      </w:pPr>
    </w:p>
    <w:p w14:paraId="32F30311" w14:textId="77777777" w:rsidR="008F3677" w:rsidRPr="008F3677" w:rsidRDefault="008F3677" w:rsidP="007B54C3">
      <w:pPr>
        <w:spacing w:after="0" w:line="240" w:lineRule="auto"/>
        <w:jc w:val="both"/>
        <w:rPr>
          <w:rFonts w:ascii="Times New Roman" w:hAnsi="Times New Roman" w:cs="Times New Roman"/>
          <w:b/>
          <w:bCs/>
          <w:sz w:val="24"/>
          <w:szCs w:val="24"/>
        </w:rPr>
      </w:pPr>
    </w:p>
    <w:p w14:paraId="71202302" w14:textId="7FE4B6D7" w:rsidR="00FB0B1F" w:rsidRPr="008F3677" w:rsidRDefault="00FB0B1F" w:rsidP="007B54C3">
      <w:pPr>
        <w:spacing w:after="0" w:line="240" w:lineRule="auto"/>
        <w:jc w:val="both"/>
        <w:rPr>
          <w:rFonts w:ascii="Times New Roman" w:hAnsi="Times New Roman" w:cs="Times New Roman"/>
          <w:b/>
          <w:bCs/>
          <w:sz w:val="24"/>
          <w:szCs w:val="24"/>
        </w:rPr>
      </w:pPr>
      <w:r w:rsidRPr="008F3677">
        <w:rPr>
          <w:rFonts w:ascii="Times New Roman" w:hAnsi="Times New Roman" w:cs="Times New Roman"/>
          <w:b/>
          <w:bCs/>
          <w:sz w:val="24"/>
          <w:szCs w:val="24"/>
        </w:rPr>
        <w:t>Assinatura do representante legal da empresa.</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29C15F12"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8B15F9">
        <w:rPr>
          <w:rFonts w:ascii="Times New Roman" w:hAnsi="Times New Roman" w:cs="Times New Roman"/>
          <w:sz w:val="24"/>
          <w:szCs w:val="24"/>
        </w:rPr>
        <w:t>6</w:t>
      </w:r>
    </w:p>
    <w:p w14:paraId="7B84C974" w14:textId="4F8B2918"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8F3677">
        <w:rPr>
          <w:rFonts w:ascii="Times New Roman" w:hAnsi="Times New Roman" w:cs="Times New Roman"/>
          <w:sz w:val="24"/>
          <w:szCs w:val="24"/>
        </w:rPr>
        <w:t>15</w:t>
      </w:r>
      <w:r w:rsidR="008B15F9">
        <w:rPr>
          <w:rFonts w:ascii="Times New Roman" w:hAnsi="Times New Roman" w:cs="Times New Roman"/>
          <w:sz w:val="24"/>
          <w:szCs w:val="24"/>
        </w:rPr>
        <w:t>/2026</w:t>
      </w:r>
      <w:r w:rsidRPr="007B54C3">
        <w:rPr>
          <w:rFonts w:ascii="Times New Roman" w:hAnsi="Times New Roman" w:cs="Times New Roman"/>
          <w:sz w:val="24"/>
          <w:szCs w:val="24"/>
        </w:rPr>
        <w:t xml:space="preserve"> – REGISTRO DE PREÇOS</w:t>
      </w:r>
    </w:p>
    <w:p w14:paraId="701FE680" w14:textId="791E4D1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DD0385">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3B996295"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8F3677">
        <w:rPr>
          <w:rFonts w:ascii="Times New Roman" w:hAnsi="Times New Roman" w:cs="Times New Roman"/>
          <w:sz w:val="24"/>
          <w:szCs w:val="24"/>
        </w:rPr>
        <w:t>15</w:t>
      </w:r>
      <w:r w:rsidR="008B15F9">
        <w:rPr>
          <w:rFonts w:ascii="Times New Roman" w:hAnsi="Times New Roman" w:cs="Times New Roman"/>
          <w:sz w:val="24"/>
          <w:szCs w:val="24"/>
        </w:rPr>
        <w:t>/2026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0ACEE364"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BE0362" w:rsidRPr="00C63D1E">
        <w:rPr>
          <w:rFonts w:ascii="Times New Roman" w:hAnsi="Times New Roman" w:cs="Times New Roman"/>
          <w:bCs/>
          <w:sz w:val="24"/>
          <w:szCs w:val="24"/>
        </w:rPr>
        <w:t>REGISTRO DE PREÇOS PAR</w:t>
      </w:r>
      <w:r w:rsidR="00BE0362">
        <w:rPr>
          <w:rFonts w:ascii="Times New Roman" w:hAnsi="Times New Roman" w:cs="Times New Roman"/>
          <w:bCs/>
          <w:sz w:val="24"/>
          <w:szCs w:val="24"/>
        </w:rPr>
        <w:t>A EVENTUAL CONTRATAÇÃO DE EMPRESA ESPECIALIZADA EM SERVIÇOS DE SEGURANÇA NÃO ARMADA, BRIGADISTA E CONTROLADOR DE ACESSO PARA EVENTOS NO MUNICÍPIO</w:t>
      </w:r>
      <w:r w:rsidRPr="007B54C3">
        <w:rPr>
          <w:rFonts w:ascii="Times New Roman" w:hAnsi="Times New Roman" w:cs="Times New Roman"/>
          <w:sz w:val="24"/>
          <w:szCs w:val="24"/>
        </w:rPr>
        <w:t>,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1E6573D0" w:rsidR="007B54C3" w:rsidRPr="007B54C3" w:rsidRDefault="008B15F9"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Pr>
          <w:rFonts w:ascii="Times New Roman" w:hAnsi="Times New Roman" w:cs="Times New Roman"/>
          <w:sz w:val="24"/>
          <w:szCs w:val="24"/>
        </w:rPr>
        <w:t>6</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1241D2E9"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8B15F9">
        <w:rPr>
          <w:rFonts w:ascii="Times New Roman" w:hAnsi="Times New Roman" w:cs="Times New Roman"/>
          <w:sz w:val="24"/>
          <w:szCs w:val="24"/>
        </w:rPr>
        <w:t>São Miguel das Missões</w:t>
      </w:r>
      <w:r w:rsidR="008B15F9" w:rsidRPr="007B54C3">
        <w:rPr>
          <w:rFonts w:ascii="Times New Roman" w:hAnsi="Times New Roman" w:cs="Times New Roman"/>
          <w:sz w:val="24"/>
          <w:szCs w:val="24"/>
        </w:rPr>
        <w:t xml:space="preserve"> </w:t>
      </w:r>
      <w:r w:rsidRPr="007B54C3">
        <w:rPr>
          <w:rFonts w:ascii="Times New Roman" w:hAnsi="Times New Roman" w:cs="Times New Roman"/>
          <w:sz w:val="24"/>
          <w:szCs w:val="24"/>
        </w:rPr>
        <w:t xml:space="preserve">– RS, por atender aos requisitos legais. </w:t>
      </w:r>
    </w:p>
    <w:sectPr w:rsidR="007B54C3" w:rsidRPr="007B54C3" w:rsidSect="00B81A55">
      <w:headerReference w:type="even" r:id="rId23"/>
      <w:headerReference w:type="default" r:id="rId24"/>
      <w:footerReference w:type="default" r:id="rId25"/>
      <w:headerReference w:type="firs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74049" w14:textId="77777777" w:rsidR="00ED26CD" w:rsidRDefault="00ED26CD">
    <w:pPr>
      <w:pStyle w:val="Rodap"/>
      <w:rPr>
        <w:rFonts w:ascii="Adobe Gothic Std B" w:eastAsia="Adobe Gothic Std B" w:hAnsi="Adobe Gothic Std B"/>
        <w:noProof/>
        <w:lang w:eastAsia="pt-BR"/>
      </w:rPr>
    </w:pPr>
  </w:p>
  <w:p w14:paraId="4734DF86" w14:textId="77777777" w:rsidR="00ED26CD" w:rsidRDefault="00ED26CD" w:rsidP="00ED26CD">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 (55) 2299-0012/Whats: (55) 3381-2401 – CEP 98.865-000</w:t>
    </w:r>
  </w:p>
  <w:p w14:paraId="527000F4" w14:textId="77777777" w:rsidR="00ED26CD" w:rsidRPr="002A2482" w:rsidRDefault="00ED26CD" w:rsidP="00ED26CD">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 E-mail: </w:t>
    </w:r>
    <w:r>
      <w:rPr>
        <w:rFonts w:ascii="Times New Roman" w:hAnsi="Times New Roman" w:cs="Times New Roman"/>
        <w:b/>
        <w:bCs/>
        <w:color w:val="2C363A"/>
        <w:sz w:val="20"/>
        <w:szCs w:val="20"/>
        <w:shd w:val="clear" w:color="auto" w:fill="F4F4F4"/>
      </w:rPr>
      <w:t>licitacao@saomiguel.rs.gov.br</w:t>
    </w:r>
  </w:p>
  <w:p w14:paraId="6D0F8FFD" w14:textId="2429F66E"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8F3677">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03D3DD39" w:rsidR="00DC4A3B" w:rsidRDefault="008F3677"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1" o:title="fundo"/>
          <w10:wrap anchorx="margin" anchory="margin"/>
        </v:shape>
      </w:pict>
    </w:r>
    <w:r w:rsidR="00ED26CD">
      <w:rPr>
        <w:noProof/>
        <w14:ligatures w14:val="standardContextual"/>
      </w:rPr>
      <w:drawing>
        <wp:inline distT="0" distB="0" distL="0" distR="0" wp14:anchorId="71DA81EF" wp14:editId="3E0B425D">
          <wp:extent cx="5400040" cy="1042035"/>
          <wp:effectExtent l="0" t="0" r="0" b="5715"/>
          <wp:docPr id="12780804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5400040" cy="104203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8F3677">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124653"/>
    <w:rsid w:val="001457DF"/>
    <w:rsid w:val="001661A1"/>
    <w:rsid w:val="001825EB"/>
    <w:rsid w:val="001856E9"/>
    <w:rsid w:val="0019469D"/>
    <w:rsid w:val="001B2E80"/>
    <w:rsid w:val="001D7D3B"/>
    <w:rsid w:val="001E20CD"/>
    <w:rsid w:val="001E4FE2"/>
    <w:rsid w:val="001E6F45"/>
    <w:rsid w:val="001E7E16"/>
    <w:rsid w:val="001F4C0B"/>
    <w:rsid w:val="00216EFB"/>
    <w:rsid w:val="0025727D"/>
    <w:rsid w:val="00271E1C"/>
    <w:rsid w:val="00295A6A"/>
    <w:rsid w:val="002B17EC"/>
    <w:rsid w:val="002C1731"/>
    <w:rsid w:val="002C3A40"/>
    <w:rsid w:val="002C6D30"/>
    <w:rsid w:val="002E03B7"/>
    <w:rsid w:val="0030680F"/>
    <w:rsid w:val="00350960"/>
    <w:rsid w:val="00377CEE"/>
    <w:rsid w:val="003A1462"/>
    <w:rsid w:val="003A491D"/>
    <w:rsid w:val="0042206C"/>
    <w:rsid w:val="00426CD3"/>
    <w:rsid w:val="00434715"/>
    <w:rsid w:val="00445AB9"/>
    <w:rsid w:val="004A7B43"/>
    <w:rsid w:val="004C0A3B"/>
    <w:rsid w:val="004C2524"/>
    <w:rsid w:val="004D096F"/>
    <w:rsid w:val="005061DF"/>
    <w:rsid w:val="00517C68"/>
    <w:rsid w:val="00562354"/>
    <w:rsid w:val="00566560"/>
    <w:rsid w:val="00566E30"/>
    <w:rsid w:val="005743CB"/>
    <w:rsid w:val="005773CD"/>
    <w:rsid w:val="005B7EFE"/>
    <w:rsid w:val="005E489B"/>
    <w:rsid w:val="005F7DA2"/>
    <w:rsid w:val="00620641"/>
    <w:rsid w:val="00652332"/>
    <w:rsid w:val="00671CC6"/>
    <w:rsid w:val="006771B2"/>
    <w:rsid w:val="006971EF"/>
    <w:rsid w:val="006A3CFE"/>
    <w:rsid w:val="006D24F8"/>
    <w:rsid w:val="006E76C7"/>
    <w:rsid w:val="0070647A"/>
    <w:rsid w:val="007217F5"/>
    <w:rsid w:val="00735062"/>
    <w:rsid w:val="0074382B"/>
    <w:rsid w:val="007460CF"/>
    <w:rsid w:val="0075460A"/>
    <w:rsid w:val="007962E4"/>
    <w:rsid w:val="007A12A0"/>
    <w:rsid w:val="007B54C3"/>
    <w:rsid w:val="007C7DA2"/>
    <w:rsid w:val="007E73A6"/>
    <w:rsid w:val="007E7490"/>
    <w:rsid w:val="008425A2"/>
    <w:rsid w:val="00865B4B"/>
    <w:rsid w:val="0086602A"/>
    <w:rsid w:val="008A3275"/>
    <w:rsid w:val="008B15F9"/>
    <w:rsid w:val="008B16EC"/>
    <w:rsid w:val="008E3A1B"/>
    <w:rsid w:val="008F3677"/>
    <w:rsid w:val="008F4E4E"/>
    <w:rsid w:val="008F6E9F"/>
    <w:rsid w:val="00914FD9"/>
    <w:rsid w:val="00963E5D"/>
    <w:rsid w:val="00972DC1"/>
    <w:rsid w:val="009753FE"/>
    <w:rsid w:val="009C0DCF"/>
    <w:rsid w:val="00A83872"/>
    <w:rsid w:val="00AB2500"/>
    <w:rsid w:val="00AB7A7A"/>
    <w:rsid w:val="00AF70EB"/>
    <w:rsid w:val="00B24C83"/>
    <w:rsid w:val="00B36267"/>
    <w:rsid w:val="00B661F7"/>
    <w:rsid w:val="00B81A55"/>
    <w:rsid w:val="00B908EC"/>
    <w:rsid w:val="00BC1C98"/>
    <w:rsid w:val="00BC2CF0"/>
    <w:rsid w:val="00BE0362"/>
    <w:rsid w:val="00BE5187"/>
    <w:rsid w:val="00C3065A"/>
    <w:rsid w:val="00C34AA4"/>
    <w:rsid w:val="00C546D6"/>
    <w:rsid w:val="00C63D1E"/>
    <w:rsid w:val="00C64BA1"/>
    <w:rsid w:val="00C777CE"/>
    <w:rsid w:val="00C9280D"/>
    <w:rsid w:val="00CB1040"/>
    <w:rsid w:val="00CF199E"/>
    <w:rsid w:val="00D42CB7"/>
    <w:rsid w:val="00D47940"/>
    <w:rsid w:val="00D73C0B"/>
    <w:rsid w:val="00D846EE"/>
    <w:rsid w:val="00DB055C"/>
    <w:rsid w:val="00DC4A3B"/>
    <w:rsid w:val="00DD0385"/>
    <w:rsid w:val="00DF15E0"/>
    <w:rsid w:val="00E044D4"/>
    <w:rsid w:val="00E2585A"/>
    <w:rsid w:val="00E265F1"/>
    <w:rsid w:val="00E32258"/>
    <w:rsid w:val="00E4694B"/>
    <w:rsid w:val="00ED26CD"/>
    <w:rsid w:val="00ED5209"/>
    <w:rsid w:val="00ED5AC3"/>
    <w:rsid w:val="00EE3B15"/>
    <w:rsid w:val="00EF557B"/>
    <w:rsid w:val="00F03E2E"/>
    <w:rsid w:val="00F43B11"/>
    <w:rsid w:val="00F45640"/>
    <w:rsid w:val="00F703FF"/>
    <w:rsid w:val="00FA2A28"/>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yperlink" Target="http://www.saomiguel.rs.gov.br/site%2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8224</Words>
  <Characters>44413</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2026-03-12T17:59:00Z</dcterms:created>
  <dcterms:modified xsi:type="dcterms:W3CDTF">2026-03-12T18:03:00Z</dcterms:modified>
</cp:coreProperties>
</file>