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9466E" w14:textId="3243C635" w:rsidR="00517C68" w:rsidRPr="00517C68" w:rsidRDefault="00865B4B" w:rsidP="00471E07">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CONCORRÊNCIA ELETRÔNICA Nº </w:t>
      </w:r>
      <w:r w:rsidR="005B25C5">
        <w:rPr>
          <w:rFonts w:ascii="Times New Roman" w:hAnsi="Times New Roman" w:cs="Times New Roman"/>
          <w:b/>
          <w:sz w:val="24"/>
          <w:szCs w:val="24"/>
        </w:rPr>
        <w:t>8/</w:t>
      </w:r>
      <w:r w:rsidR="005220FF">
        <w:rPr>
          <w:rFonts w:ascii="Times New Roman" w:hAnsi="Times New Roman" w:cs="Times New Roman"/>
          <w:b/>
          <w:sz w:val="24"/>
          <w:szCs w:val="24"/>
        </w:rPr>
        <w:t>202</w:t>
      </w:r>
      <w:r w:rsidR="005B25C5">
        <w:rPr>
          <w:rFonts w:ascii="Times New Roman" w:hAnsi="Times New Roman" w:cs="Times New Roman"/>
          <w:b/>
          <w:sz w:val="24"/>
          <w:szCs w:val="24"/>
        </w:rPr>
        <w:t>6</w:t>
      </w:r>
    </w:p>
    <w:p w14:paraId="4F492EEF" w14:textId="70500993" w:rsidR="00865B4B" w:rsidRPr="00517C68" w:rsidRDefault="00865B4B" w:rsidP="00517C68">
      <w:pPr>
        <w:spacing w:after="0" w:line="240" w:lineRule="auto"/>
        <w:jc w:val="center"/>
        <w:rPr>
          <w:rFonts w:ascii="Times New Roman" w:hAnsi="Times New Roman" w:cs="Times New Roman"/>
          <w:bCs/>
          <w:sz w:val="24"/>
          <w:szCs w:val="24"/>
        </w:rPr>
      </w:pPr>
      <w:r w:rsidRPr="00517C68">
        <w:rPr>
          <w:rFonts w:ascii="Times New Roman" w:hAnsi="Times New Roman" w:cs="Times New Roman"/>
          <w:bCs/>
          <w:sz w:val="24"/>
          <w:szCs w:val="24"/>
        </w:rPr>
        <w:t xml:space="preserve">PROCESSO Nº </w:t>
      </w:r>
      <w:r w:rsidR="005B25C5">
        <w:rPr>
          <w:rFonts w:ascii="Times New Roman" w:hAnsi="Times New Roman" w:cs="Times New Roman"/>
          <w:bCs/>
          <w:sz w:val="24"/>
          <w:szCs w:val="24"/>
        </w:rPr>
        <w:t>87/2026</w:t>
      </w:r>
    </w:p>
    <w:p w14:paraId="459A6250"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3"/>
        <w:gridCol w:w="4153"/>
      </w:tblGrid>
      <w:tr w:rsidR="00865B4B" w:rsidRPr="00517C68"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tcPr>
          <w:p w14:paraId="4EBA6895"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TIPO:</w:t>
            </w:r>
          </w:p>
        </w:tc>
        <w:tc>
          <w:tcPr>
            <w:tcW w:w="4491" w:type="dxa"/>
            <w:tcBorders>
              <w:top w:val="single" w:sz="12" w:space="0" w:color="auto"/>
              <w:left w:val="single" w:sz="12" w:space="0" w:color="auto"/>
              <w:bottom w:val="single" w:sz="12" w:space="0" w:color="auto"/>
              <w:right w:val="single" w:sz="12" w:space="0" w:color="auto"/>
            </w:tcBorders>
          </w:tcPr>
          <w:p w14:paraId="604B0DF1" w14:textId="3F20646D"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MENOR PREÇO </w:t>
            </w:r>
            <w:r w:rsidR="00AA17F2">
              <w:rPr>
                <w:rFonts w:ascii="Times New Roman" w:hAnsi="Times New Roman" w:cs="Times New Roman"/>
                <w:sz w:val="24"/>
                <w:szCs w:val="24"/>
              </w:rPr>
              <w:t>GLOBAL</w:t>
            </w:r>
          </w:p>
        </w:tc>
      </w:tr>
      <w:tr w:rsidR="00865B4B" w:rsidRPr="00517C68"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tcPr>
          <w:p w14:paraId="7C54219A"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OBJETO:</w:t>
            </w:r>
          </w:p>
        </w:tc>
        <w:tc>
          <w:tcPr>
            <w:tcW w:w="4491" w:type="dxa"/>
            <w:tcBorders>
              <w:top w:val="single" w:sz="12" w:space="0" w:color="auto"/>
              <w:left w:val="single" w:sz="12" w:space="0" w:color="auto"/>
              <w:bottom w:val="single" w:sz="12" w:space="0" w:color="auto"/>
              <w:right w:val="single" w:sz="12" w:space="0" w:color="auto"/>
            </w:tcBorders>
          </w:tcPr>
          <w:p w14:paraId="429A0A54" w14:textId="3FD62B30" w:rsidR="00865B4B" w:rsidRPr="00517C68" w:rsidRDefault="00865B4B" w:rsidP="00517C68">
            <w:pPr>
              <w:autoSpaceDE w:val="0"/>
              <w:autoSpaceDN w:val="0"/>
              <w:adjustRightInd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PELO REGIME DE EMPREITADA GLOBAL PARA </w:t>
            </w:r>
            <w:bookmarkStart w:id="0" w:name="_Hlk167096775"/>
            <w:r w:rsidRPr="00517C68">
              <w:rPr>
                <w:rFonts w:ascii="Times New Roman" w:eastAsia="Calibri" w:hAnsi="Times New Roman" w:cs="Times New Roman"/>
                <w:sz w:val="24"/>
                <w:szCs w:val="24"/>
              </w:rPr>
              <w:t xml:space="preserve">PAVIMENTAÇÃO </w:t>
            </w:r>
            <w:r w:rsidR="00851DDA">
              <w:rPr>
                <w:rFonts w:ascii="Times New Roman" w:eastAsia="Calibri" w:hAnsi="Times New Roman" w:cs="Times New Roman"/>
                <w:sz w:val="24"/>
                <w:szCs w:val="24"/>
              </w:rPr>
              <w:t xml:space="preserve">ASFÁLTICA </w:t>
            </w:r>
            <w:r w:rsidR="00A23401">
              <w:rPr>
                <w:rFonts w:ascii="Times New Roman" w:eastAsia="Calibri" w:hAnsi="Times New Roman" w:cs="Times New Roman"/>
                <w:sz w:val="24"/>
                <w:szCs w:val="24"/>
              </w:rPr>
              <w:t>EM TRECHO</w:t>
            </w:r>
            <w:r w:rsidR="005B25C5">
              <w:rPr>
                <w:rFonts w:ascii="Times New Roman" w:eastAsia="Calibri" w:hAnsi="Times New Roman" w:cs="Times New Roman"/>
                <w:sz w:val="24"/>
                <w:szCs w:val="24"/>
              </w:rPr>
              <w:t>S</w:t>
            </w:r>
            <w:r w:rsidR="00A23401">
              <w:rPr>
                <w:rFonts w:ascii="Times New Roman" w:eastAsia="Calibri" w:hAnsi="Times New Roman" w:cs="Times New Roman"/>
                <w:sz w:val="24"/>
                <w:szCs w:val="24"/>
              </w:rPr>
              <w:t xml:space="preserve"> </w:t>
            </w:r>
            <w:r w:rsidR="00851DDA">
              <w:rPr>
                <w:rFonts w:ascii="Times New Roman" w:eastAsia="Calibri" w:hAnsi="Times New Roman" w:cs="Times New Roman"/>
                <w:sz w:val="24"/>
                <w:szCs w:val="24"/>
              </w:rPr>
              <w:t>NA</w:t>
            </w:r>
            <w:r w:rsidR="005B25C5">
              <w:rPr>
                <w:rFonts w:ascii="Times New Roman" w:eastAsia="Calibri" w:hAnsi="Times New Roman" w:cs="Times New Roman"/>
                <w:sz w:val="24"/>
                <w:szCs w:val="24"/>
              </w:rPr>
              <w:t>S</w:t>
            </w:r>
            <w:r w:rsidR="00851DDA">
              <w:rPr>
                <w:rFonts w:ascii="Times New Roman" w:eastAsia="Calibri" w:hAnsi="Times New Roman" w:cs="Times New Roman"/>
                <w:sz w:val="24"/>
                <w:szCs w:val="24"/>
              </w:rPr>
              <w:t xml:space="preserve"> </w:t>
            </w:r>
            <w:r w:rsidR="005B25C5">
              <w:rPr>
                <w:rFonts w:ascii="Times New Roman" w:eastAsia="Calibri" w:hAnsi="Times New Roman" w:cs="Times New Roman"/>
                <w:sz w:val="24"/>
                <w:szCs w:val="24"/>
              </w:rPr>
              <w:t>RUAS PADRE CRISTOVÃO DE MENDONÇA, GOMES FREIRE E AV. ANTUNES RIBAS</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w:t>
            </w:r>
            <w:bookmarkEnd w:id="0"/>
            <w:r w:rsidR="00CF055A">
              <w:rPr>
                <w:rFonts w:ascii="Times New Roman" w:hAnsi="Times New Roman" w:cs="Times New Roman"/>
                <w:sz w:val="24"/>
                <w:szCs w:val="24"/>
              </w:rPr>
              <w:t>, ATRAVÉS DO CONVÊNIO FPE 5132/2025.</w:t>
            </w:r>
          </w:p>
        </w:tc>
      </w:tr>
      <w:tr w:rsidR="00865B4B" w:rsidRPr="00517C68" w14:paraId="69960A24" w14:textId="77777777" w:rsidTr="00C3778C">
        <w:trPr>
          <w:trHeight w:val="1022"/>
        </w:trPr>
        <w:tc>
          <w:tcPr>
            <w:tcW w:w="9214" w:type="dxa"/>
            <w:gridSpan w:val="2"/>
            <w:tcBorders>
              <w:left w:val="single" w:sz="12" w:space="0" w:color="auto"/>
              <w:bottom w:val="single" w:sz="12" w:space="0" w:color="auto"/>
              <w:right w:val="single" w:sz="12" w:space="0" w:color="auto"/>
            </w:tcBorders>
          </w:tcPr>
          <w:p w14:paraId="35C76DA9" w14:textId="77777777" w:rsidR="00865B4B" w:rsidRPr="00517C68" w:rsidRDefault="00865B4B" w:rsidP="00517C68">
            <w:pPr>
              <w:tabs>
                <w:tab w:val="left" w:pos="0"/>
              </w:tabs>
              <w:spacing w:after="0" w:line="240" w:lineRule="auto"/>
              <w:jc w:val="both"/>
              <w:rPr>
                <w:rFonts w:ascii="Times New Roman" w:hAnsi="Times New Roman" w:cs="Times New Roman"/>
                <w:b/>
                <w:bCs/>
                <w:sz w:val="24"/>
                <w:szCs w:val="24"/>
                <w:highlight w:val="lightGray"/>
              </w:rPr>
            </w:pPr>
          </w:p>
          <w:p w14:paraId="3EC6BEE4" w14:textId="287ABE64" w:rsidR="00865B4B" w:rsidRPr="00517C68" w:rsidRDefault="00865B4B" w:rsidP="00517C68">
            <w:pPr>
              <w:tabs>
                <w:tab w:val="left" w:pos="0"/>
              </w:tabs>
              <w:spacing w:after="0" w:line="240" w:lineRule="auto"/>
              <w:jc w:val="both"/>
              <w:rPr>
                <w:rFonts w:ascii="Times New Roman" w:hAnsi="Times New Roman" w:cs="Times New Roman"/>
                <w:b/>
                <w:bCs/>
                <w:sz w:val="24"/>
                <w:szCs w:val="24"/>
                <w:highlight w:val="lightGray"/>
              </w:rPr>
            </w:pPr>
            <w:r w:rsidRPr="00517C68">
              <w:rPr>
                <w:rFonts w:ascii="Times New Roman" w:hAnsi="Times New Roman" w:cs="Times New Roman"/>
                <w:b/>
                <w:bCs/>
                <w:sz w:val="24"/>
                <w:szCs w:val="24"/>
              </w:rPr>
              <w:t xml:space="preserve">CADASTRAMENTO – PROPOSTA E HABILITAÇÃO: até </w:t>
            </w:r>
            <w:r w:rsidR="00517C68">
              <w:rPr>
                <w:rFonts w:ascii="Times New Roman" w:hAnsi="Times New Roman" w:cs="Times New Roman"/>
                <w:b/>
                <w:bCs/>
                <w:sz w:val="24"/>
                <w:szCs w:val="24"/>
              </w:rPr>
              <w:t>às 09h</w:t>
            </w:r>
            <w:r w:rsidRPr="00517C68">
              <w:rPr>
                <w:rFonts w:ascii="Times New Roman" w:hAnsi="Times New Roman" w:cs="Times New Roman"/>
                <w:b/>
                <w:bCs/>
                <w:sz w:val="24"/>
                <w:szCs w:val="24"/>
              </w:rPr>
              <w:t xml:space="preserve"> (horário de Brasília), do dia </w:t>
            </w:r>
            <w:r w:rsidR="005B25C5">
              <w:rPr>
                <w:rFonts w:ascii="Times New Roman" w:hAnsi="Times New Roman" w:cs="Times New Roman"/>
                <w:b/>
                <w:bCs/>
                <w:sz w:val="24"/>
                <w:szCs w:val="24"/>
              </w:rPr>
              <w:t>08</w:t>
            </w:r>
            <w:r w:rsidR="006712A9">
              <w:rPr>
                <w:rFonts w:ascii="Times New Roman" w:hAnsi="Times New Roman" w:cs="Times New Roman"/>
                <w:b/>
                <w:bCs/>
                <w:sz w:val="24"/>
                <w:szCs w:val="24"/>
              </w:rPr>
              <w:t xml:space="preserve"> de </w:t>
            </w:r>
            <w:r w:rsidR="005B25C5">
              <w:rPr>
                <w:rFonts w:ascii="Times New Roman" w:hAnsi="Times New Roman" w:cs="Times New Roman"/>
                <w:b/>
                <w:bCs/>
                <w:sz w:val="24"/>
                <w:szCs w:val="24"/>
              </w:rPr>
              <w:t>junho</w:t>
            </w:r>
            <w:r w:rsidR="00A23401">
              <w:rPr>
                <w:rFonts w:ascii="Times New Roman" w:hAnsi="Times New Roman" w:cs="Times New Roman"/>
                <w:b/>
                <w:bCs/>
                <w:sz w:val="24"/>
                <w:szCs w:val="24"/>
              </w:rPr>
              <w:t xml:space="preserve"> </w:t>
            </w:r>
            <w:r w:rsidR="006712A9">
              <w:rPr>
                <w:rFonts w:ascii="Times New Roman" w:hAnsi="Times New Roman" w:cs="Times New Roman"/>
                <w:b/>
                <w:bCs/>
                <w:sz w:val="24"/>
                <w:szCs w:val="24"/>
              </w:rPr>
              <w:t>de 20</w:t>
            </w:r>
            <w:r w:rsidR="005B25C5">
              <w:rPr>
                <w:rFonts w:ascii="Times New Roman" w:hAnsi="Times New Roman" w:cs="Times New Roman"/>
                <w:b/>
                <w:bCs/>
                <w:sz w:val="24"/>
                <w:szCs w:val="24"/>
              </w:rPr>
              <w:t>26</w:t>
            </w:r>
            <w:r w:rsidRPr="00517C68">
              <w:rPr>
                <w:rFonts w:ascii="Times New Roman" w:hAnsi="Times New Roman" w:cs="Times New Roman"/>
                <w:b/>
                <w:bCs/>
                <w:sz w:val="24"/>
                <w:szCs w:val="24"/>
              </w:rPr>
              <w:t xml:space="preserve">, no sítio </w:t>
            </w:r>
            <w:bookmarkStart w:id="1" w:name="_Hlk167096738"/>
            <w:r w:rsidR="00320827">
              <w:fldChar w:fldCharType="begin"/>
            </w:r>
            <w:r w:rsidR="00320827">
              <w:instrText>HYPERLINK "http://www.pregaoonlinebanrisul.com.br/"</w:instrText>
            </w:r>
            <w:r w:rsidR="00320827">
              <w:fldChar w:fldCharType="separate"/>
            </w:r>
            <w:r w:rsidRPr="00517C68">
              <w:rPr>
                <w:rFonts w:ascii="Times New Roman" w:hAnsi="Times New Roman" w:cs="Times New Roman"/>
                <w:b/>
                <w:bCs/>
                <w:iCs/>
                <w:sz w:val="24"/>
                <w:szCs w:val="24"/>
              </w:rPr>
              <w:t>www.pregaoonlinebanrisul.com.br</w:t>
            </w:r>
            <w:r w:rsidR="00320827">
              <w:rPr>
                <w:rFonts w:ascii="Times New Roman" w:hAnsi="Times New Roman" w:cs="Times New Roman"/>
                <w:b/>
                <w:bCs/>
                <w:iCs/>
                <w:sz w:val="24"/>
                <w:szCs w:val="24"/>
              </w:rPr>
              <w:fldChar w:fldCharType="end"/>
            </w:r>
            <w:bookmarkEnd w:id="1"/>
          </w:p>
        </w:tc>
      </w:tr>
      <w:tr w:rsidR="00865B4B" w:rsidRPr="00517C68" w14:paraId="564BD785" w14:textId="77777777" w:rsidTr="00C3778C">
        <w:trPr>
          <w:trHeight w:val="824"/>
        </w:trPr>
        <w:tc>
          <w:tcPr>
            <w:tcW w:w="9214" w:type="dxa"/>
            <w:gridSpan w:val="2"/>
            <w:tcBorders>
              <w:left w:val="single" w:sz="12" w:space="0" w:color="auto"/>
              <w:bottom w:val="single" w:sz="12" w:space="0" w:color="auto"/>
              <w:right w:val="single" w:sz="12" w:space="0" w:color="auto"/>
            </w:tcBorders>
          </w:tcPr>
          <w:p w14:paraId="3C0FF4B3" w14:textId="77777777" w:rsidR="00865B4B" w:rsidRPr="00517C68" w:rsidRDefault="00865B4B" w:rsidP="00517C68">
            <w:pPr>
              <w:tabs>
                <w:tab w:val="left" w:pos="0"/>
              </w:tabs>
              <w:spacing w:after="0" w:line="240" w:lineRule="auto"/>
              <w:jc w:val="both"/>
              <w:rPr>
                <w:rFonts w:ascii="Times New Roman" w:hAnsi="Times New Roman" w:cs="Times New Roman"/>
                <w:b/>
                <w:bCs/>
                <w:sz w:val="24"/>
                <w:szCs w:val="24"/>
                <w:highlight w:val="lightGray"/>
              </w:rPr>
            </w:pPr>
          </w:p>
          <w:p w14:paraId="4B2B46E7" w14:textId="235F0D91" w:rsidR="00865B4B" w:rsidRPr="00517C68" w:rsidRDefault="00865B4B" w:rsidP="00517C68">
            <w:pPr>
              <w:tabs>
                <w:tab w:val="left" w:pos="0"/>
              </w:tabs>
              <w:spacing w:after="0" w:line="240" w:lineRule="auto"/>
              <w:jc w:val="both"/>
              <w:rPr>
                <w:rFonts w:ascii="Times New Roman" w:hAnsi="Times New Roman" w:cs="Times New Roman"/>
                <w:b/>
                <w:bCs/>
                <w:sz w:val="24"/>
                <w:szCs w:val="24"/>
                <w:highlight w:val="lightGray"/>
              </w:rPr>
            </w:pPr>
            <w:r w:rsidRPr="00517C68">
              <w:rPr>
                <w:rFonts w:ascii="Times New Roman" w:hAnsi="Times New Roman" w:cs="Times New Roman"/>
                <w:b/>
                <w:bCs/>
                <w:sz w:val="24"/>
                <w:szCs w:val="24"/>
              </w:rPr>
              <w:t>HORÁRIO DA SESSÃO PÚBLICA: 0</w:t>
            </w:r>
            <w:r w:rsidR="00517C68" w:rsidRPr="00517C68">
              <w:rPr>
                <w:rFonts w:ascii="Times New Roman" w:hAnsi="Times New Roman" w:cs="Times New Roman"/>
                <w:b/>
                <w:bCs/>
                <w:sz w:val="24"/>
                <w:szCs w:val="24"/>
              </w:rPr>
              <w:t>9h01min</w:t>
            </w:r>
            <w:r w:rsidRPr="00517C68">
              <w:rPr>
                <w:rFonts w:ascii="Times New Roman" w:hAnsi="Times New Roman" w:cs="Times New Roman"/>
                <w:b/>
                <w:bCs/>
                <w:sz w:val="24"/>
                <w:szCs w:val="24"/>
              </w:rPr>
              <w:t xml:space="preserve"> do dia </w:t>
            </w:r>
            <w:r w:rsidR="005B25C5">
              <w:rPr>
                <w:rFonts w:ascii="Times New Roman" w:hAnsi="Times New Roman" w:cs="Times New Roman"/>
                <w:b/>
                <w:bCs/>
                <w:sz w:val="24"/>
                <w:szCs w:val="24"/>
              </w:rPr>
              <w:t>08</w:t>
            </w:r>
            <w:r w:rsidR="00A23401">
              <w:rPr>
                <w:rFonts w:ascii="Times New Roman" w:hAnsi="Times New Roman" w:cs="Times New Roman"/>
                <w:b/>
                <w:bCs/>
                <w:sz w:val="24"/>
                <w:szCs w:val="24"/>
              </w:rPr>
              <w:t xml:space="preserve"> de </w:t>
            </w:r>
            <w:r w:rsidR="005B25C5">
              <w:rPr>
                <w:rFonts w:ascii="Times New Roman" w:hAnsi="Times New Roman" w:cs="Times New Roman"/>
                <w:b/>
                <w:bCs/>
                <w:sz w:val="24"/>
                <w:szCs w:val="24"/>
              </w:rPr>
              <w:t>junho</w:t>
            </w:r>
            <w:r w:rsidR="00A23401" w:rsidRPr="00517C68">
              <w:rPr>
                <w:rFonts w:ascii="Times New Roman" w:hAnsi="Times New Roman" w:cs="Times New Roman"/>
                <w:b/>
                <w:bCs/>
                <w:sz w:val="24"/>
                <w:szCs w:val="24"/>
              </w:rPr>
              <w:t xml:space="preserve"> </w:t>
            </w:r>
            <w:r w:rsidRPr="00517C68">
              <w:rPr>
                <w:rFonts w:ascii="Times New Roman" w:hAnsi="Times New Roman" w:cs="Times New Roman"/>
                <w:b/>
                <w:bCs/>
                <w:sz w:val="24"/>
                <w:szCs w:val="24"/>
              </w:rPr>
              <w:t>de 202</w:t>
            </w:r>
            <w:r w:rsidR="005B25C5">
              <w:rPr>
                <w:rFonts w:ascii="Times New Roman" w:hAnsi="Times New Roman" w:cs="Times New Roman"/>
                <w:b/>
                <w:bCs/>
                <w:sz w:val="24"/>
                <w:szCs w:val="24"/>
              </w:rPr>
              <w:t>6</w:t>
            </w:r>
            <w:r w:rsidRPr="00517C68">
              <w:rPr>
                <w:rFonts w:ascii="Times New Roman" w:hAnsi="Times New Roman" w:cs="Times New Roman"/>
                <w:b/>
                <w:bCs/>
                <w:sz w:val="24"/>
                <w:szCs w:val="24"/>
              </w:rPr>
              <w:t xml:space="preserve"> no sítio </w:t>
            </w:r>
            <w:hyperlink r:id="rId7" w:history="1">
              <w:r w:rsidRPr="00517C68">
                <w:rPr>
                  <w:rFonts w:ascii="Times New Roman" w:hAnsi="Times New Roman" w:cs="Times New Roman"/>
                  <w:b/>
                  <w:bCs/>
                  <w:iCs/>
                  <w:sz w:val="24"/>
                  <w:szCs w:val="24"/>
                </w:rPr>
                <w:t>www.pregaoonlinebanrisul.com.br</w:t>
              </w:r>
            </w:hyperlink>
          </w:p>
        </w:tc>
      </w:tr>
      <w:tr w:rsidR="00865B4B" w:rsidRPr="00517C68" w14:paraId="556AC1DD" w14:textId="77777777" w:rsidTr="00C3778C">
        <w:trPr>
          <w:trHeight w:val="1036"/>
        </w:trPr>
        <w:tc>
          <w:tcPr>
            <w:tcW w:w="9214" w:type="dxa"/>
            <w:gridSpan w:val="2"/>
            <w:tcBorders>
              <w:top w:val="single" w:sz="12" w:space="0" w:color="auto"/>
              <w:left w:val="single" w:sz="12" w:space="0" w:color="auto"/>
              <w:bottom w:val="single" w:sz="12" w:space="0" w:color="auto"/>
              <w:right w:val="single" w:sz="12" w:space="0" w:color="auto"/>
            </w:tcBorders>
          </w:tcPr>
          <w:p w14:paraId="3697EDB9"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p>
          <w:p w14:paraId="7D8794F7" w14:textId="77777777" w:rsidR="00865B4B" w:rsidRPr="00517C68" w:rsidRDefault="00865B4B" w:rsidP="00517C68">
            <w:pPr>
              <w:tabs>
                <w:tab w:val="left" w:pos="0"/>
              </w:tabs>
              <w:spacing w:after="0" w:line="240" w:lineRule="auto"/>
              <w:jc w:val="both"/>
              <w:rPr>
                <w:rFonts w:ascii="Times New Roman" w:hAnsi="Times New Roman" w:cs="Times New Roman"/>
                <w:sz w:val="24"/>
                <w:szCs w:val="24"/>
                <w:highlight w:val="lightGray"/>
              </w:rPr>
            </w:pPr>
            <w:r w:rsidRPr="00517C68">
              <w:rPr>
                <w:rFonts w:ascii="Times New Roman" w:hAnsi="Times New Roman" w:cs="Times New Roman"/>
                <w:sz w:val="24"/>
                <w:szCs w:val="24"/>
              </w:rPr>
              <w:t>REGIMENTO: Lei Federal nº 14.133/21 e alterações, Lei Complementar nº 123/06 e demais disposições legais aplicáveis à espécie.</w:t>
            </w:r>
          </w:p>
        </w:tc>
      </w:tr>
      <w:tr w:rsidR="00865B4B" w:rsidRPr="00517C68" w14:paraId="3CDA4EC7" w14:textId="77777777" w:rsidTr="00C3778C">
        <w:trPr>
          <w:trHeight w:val="1108"/>
        </w:trPr>
        <w:tc>
          <w:tcPr>
            <w:tcW w:w="9214" w:type="dxa"/>
            <w:gridSpan w:val="2"/>
            <w:tcBorders>
              <w:top w:val="single" w:sz="12" w:space="0" w:color="auto"/>
              <w:left w:val="single" w:sz="12" w:space="0" w:color="auto"/>
              <w:bottom w:val="single" w:sz="12" w:space="0" w:color="auto"/>
              <w:right w:val="single" w:sz="12" w:space="0" w:color="auto"/>
            </w:tcBorders>
          </w:tcPr>
          <w:p w14:paraId="7B9C181E" w14:textId="77777777" w:rsidR="00865B4B" w:rsidRPr="00517C68" w:rsidRDefault="00865B4B" w:rsidP="00517C68">
            <w:pPr>
              <w:tabs>
                <w:tab w:val="left" w:pos="0"/>
              </w:tabs>
              <w:spacing w:after="0" w:line="240" w:lineRule="auto"/>
              <w:jc w:val="both"/>
              <w:rPr>
                <w:rFonts w:ascii="Times New Roman" w:hAnsi="Times New Roman" w:cs="Times New Roman"/>
                <w:sz w:val="24"/>
                <w:szCs w:val="24"/>
                <w:highlight w:val="lightGray"/>
              </w:rPr>
            </w:pPr>
          </w:p>
          <w:p w14:paraId="2E563920"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MAIORES INFORMAÇÕES: O edital na íntegra e todos os seus anexos estão à disposição no sítio www.saomiguel.rs.gov.br</w:t>
            </w:r>
          </w:p>
        </w:tc>
      </w:tr>
    </w:tbl>
    <w:p w14:paraId="1E0CED14" w14:textId="77777777" w:rsidR="00865B4B" w:rsidRPr="00517C68" w:rsidRDefault="00865B4B" w:rsidP="00517C68">
      <w:pPr>
        <w:spacing w:after="0" w:line="240" w:lineRule="auto"/>
        <w:jc w:val="center"/>
        <w:rPr>
          <w:rFonts w:ascii="Times New Roman" w:hAnsi="Times New Roman" w:cs="Times New Roman"/>
          <w:b/>
          <w:sz w:val="24"/>
          <w:szCs w:val="24"/>
        </w:rPr>
      </w:pPr>
    </w:p>
    <w:p w14:paraId="70EFE85C" w14:textId="77777777" w:rsidR="00865B4B" w:rsidRDefault="00865B4B" w:rsidP="00517C68">
      <w:pPr>
        <w:tabs>
          <w:tab w:val="left" w:pos="0"/>
        </w:tabs>
        <w:spacing w:after="0" w:line="240" w:lineRule="auto"/>
        <w:jc w:val="center"/>
        <w:rPr>
          <w:rFonts w:ascii="Times New Roman" w:hAnsi="Times New Roman" w:cs="Times New Roman"/>
          <w:b/>
          <w:sz w:val="24"/>
          <w:szCs w:val="24"/>
          <w:u w:val="single"/>
        </w:rPr>
      </w:pPr>
      <w:r w:rsidRPr="00517C68">
        <w:rPr>
          <w:rFonts w:ascii="Times New Roman" w:hAnsi="Times New Roman" w:cs="Times New Roman"/>
          <w:b/>
          <w:sz w:val="24"/>
          <w:szCs w:val="24"/>
          <w:u w:val="single"/>
        </w:rPr>
        <w:t>PREÂMBULO</w:t>
      </w:r>
    </w:p>
    <w:p w14:paraId="37666256" w14:textId="77777777" w:rsidR="00517C68" w:rsidRPr="00517C68" w:rsidRDefault="00517C68" w:rsidP="00517C68">
      <w:pPr>
        <w:tabs>
          <w:tab w:val="left" w:pos="0"/>
        </w:tabs>
        <w:spacing w:after="0" w:line="240" w:lineRule="auto"/>
        <w:jc w:val="center"/>
        <w:rPr>
          <w:rFonts w:ascii="Times New Roman" w:hAnsi="Times New Roman" w:cs="Times New Roman"/>
          <w:b/>
          <w:sz w:val="24"/>
          <w:szCs w:val="24"/>
          <w:u w:val="single"/>
        </w:rPr>
      </w:pPr>
    </w:p>
    <w:p w14:paraId="3EB2184B" w14:textId="54B2EF35"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 Prefeito do Município de São Miguel das Missões</w:t>
      </w:r>
      <w:r w:rsidR="00517C68">
        <w:rPr>
          <w:rFonts w:ascii="Times New Roman" w:hAnsi="Times New Roman" w:cs="Times New Roman"/>
          <w:sz w:val="24"/>
          <w:szCs w:val="24"/>
        </w:rPr>
        <w:t>/RS</w:t>
      </w:r>
      <w:r w:rsidRPr="00517C68">
        <w:rPr>
          <w:rFonts w:ascii="Times New Roman" w:hAnsi="Times New Roman" w:cs="Times New Roman"/>
          <w:sz w:val="24"/>
          <w:szCs w:val="24"/>
        </w:rPr>
        <w:t xml:space="preserve"> torna público, para conhecimento dos interessados, conforme processo administrativo nº </w:t>
      </w:r>
      <w:r w:rsidR="00CF055A">
        <w:rPr>
          <w:rFonts w:ascii="Times New Roman" w:hAnsi="Times New Roman" w:cs="Times New Roman"/>
          <w:sz w:val="24"/>
          <w:szCs w:val="24"/>
        </w:rPr>
        <w:t>87/2026</w:t>
      </w:r>
      <w:r w:rsidRPr="00517C68">
        <w:rPr>
          <w:rFonts w:ascii="Times New Roman" w:hAnsi="Times New Roman" w:cs="Times New Roman"/>
          <w:sz w:val="24"/>
          <w:szCs w:val="24"/>
        </w:rPr>
        <w:t xml:space="preserve">, que fará realizar, licitação na modalidade </w:t>
      </w:r>
      <w:r w:rsidRPr="00AA17F2">
        <w:rPr>
          <w:rFonts w:ascii="Times New Roman" w:hAnsi="Times New Roman" w:cs="Times New Roman"/>
          <w:b/>
          <w:bCs/>
          <w:sz w:val="24"/>
          <w:szCs w:val="24"/>
        </w:rPr>
        <w:t>CONCORRÊNCIA</w:t>
      </w:r>
      <w:r w:rsidR="00AA17F2">
        <w:rPr>
          <w:rFonts w:ascii="Times New Roman" w:hAnsi="Times New Roman" w:cs="Times New Roman"/>
          <w:b/>
          <w:bCs/>
          <w:sz w:val="24"/>
          <w:szCs w:val="24"/>
        </w:rPr>
        <w:t xml:space="preserve"> ELETRÔNICA</w:t>
      </w:r>
      <w:r w:rsidRPr="00AA17F2">
        <w:rPr>
          <w:rFonts w:ascii="Times New Roman" w:hAnsi="Times New Roman" w:cs="Times New Roman"/>
          <w:b/>
          <w:bCs/>
          <w:sz w:val="24"/>
          <w:szCs w:val="24"/>
        </w:rPr>
        <w:t xml:space="preserve"> Nº </w:t>
      </w:r>
      <w:r w:rsidR="00CF055A">
        <w:rPr>
          <w:rFonts w:ascii="Times New Roman" w:hAnsi="Times New Roman" w:cs="Times New Roman"/>
          <w:b/>
          <w:bCs/>
          <w:sz w:val="24"/>
          <w:szCs w:val="24"/>
        </w:rPr>
        <w:t>08/2026</w:t>
      </w:r>
      <w:r w:rsidRPr="00517C68">
        <w:rPr>
          <w:rFonts w:ascii="Times New Roman" w:hAnsi="Times New Roman" w:cs="Times New Roman"/>
          <w:sz w:val="24"/>
          <w:szCs w:val="24"/>
        </w:rPr>
        <w:t xml:space="preserve"> do tipo MENOR PREÇO, </w:t>
      </w:r>
      <w:r w:rsidRPr="00517C68">
        <w:rPr>
          <w:rFonts w:ascii="Times New Roman" w:hAnsi="Times New Roman" w:cs="Times New Roman"/>
          <w:color w:val="000000"/>
          <w:sz w:val="24"/>
          <w:szCs w:val="24"/>
        </w:rPr>
        <w:t>na forma ELETRÔNICA</w:t>
      </w:r>
      <w:r w:rsidRPr="00517C68">
        <w:rPr>
          <w:rFonts w:ascii="Times New Roman" w:hAnsi="Times New Roman" w:cs="Times New Roman"/>
          <w:sz w:val="24"/>
          <w:szCs w:val="24"/>
        </w:rPr>
        <w:t xml:space="preserve">, modo de disputa aberto, </w:t>
      </w:r>
      <w:r w:rsidRPr="00517C68">
        <w:rPr>
          <w:rFonts w:ascii="Times New Roman" w:hAnsi="Times New Roman" w:cs="Times New Roman"/>
          <w:color w:val="000000"/>
          <w:sz w:val="24"/>
          <w:szCs w:val="24"/>
        </w:rPr>
        <w:t>a ser conduzida</w:t>
      </w:r>
      <w:r w:rsidRPr="00517C68">
        <w:rPr>
          <w:rFonts w:ascii="Times New Roman" w:hAnsi="Times New Roman" w:cs="Times New Roman"/>
          <w:sz w:val="24"/>
          <w:szCs w:val="24"/>
        </w:rPr>
        <w:t xml:space="preserve"> através do Agente de Contração</w:t>
      </w:r>
      <w:r w:rsidR="00517C68">
        <w:rPr>
          <w:rFonts w:ascii="Times New Roman" w:hAnsi="Times New Roman" w:cs="Times New Roman"/>
          <w:sz w:val="24"/>
          <w:szCs w:val="24"/>
        </w:rPr>
        <w:t xml:space="preserve"> ou comissão permanente, conforme o caso</w:t>
      </w:r>
      <w:r w:rsidRPr="00517C68">
        <w:rPr>
          <w:rFonts w:ascii="Times New Roman" w:hAnsi="Times New Roman" w:cs="Times New Roman"/>
          <w:color w:val="000000"/>
          <w:sz w:val="24"/>
          <w:szCs w:val="24"/>
        </w:rPr>
        <w:t xml:space="preserve">. </w:t>
      </w:r>
      <w:r w:rsidRPr="00517C68">
        <w:rPr>
          <w:rFonts w:ascii="Times New Roman" w:hAnsi="Times New Roman" w:cs="Times New Roman"/>
          <w:b/>
          <w:sz w:val="24"/>
          <w:szCs w:val="24"/>
        </w:rPr>
        <w:t xml:space="preserve">As propostas </w:t>
      </w:r>
      <w:r w:rsidRPr="00517C68">
        <w:rPr>
          <w:rFonts w:ascii="Times New Roman" w:hAnsi="Times New Roman" w:cs="Times New Roman"/>
          <w:b/>
          <w:sz w:val="24"/>
          <w:szCs w:val="24"/>
          <w:lang w:val="pt-PT"/>
        </w:rPr>
        <w:t xml:space="preserve">deverão ser </w:t>
      </w:r>
      <w:r w:rsidR="00AF70EB">
        <w:rPr>
          <w:rFonts w:ascii="Times New Roman" w:hAnsi="Times New Roman" w:cs="Times New Roman"/>
          <w:b/>
          <w:sz w:val="24"/>
          <w:szCs w:val="24"/>
          <w:lang w:val="pt-PT"/>
        </w:rPr>
        <w:t>cadastradas</w:t>
      </w:r>
      <w:r w:rsidRPr="00517C68">
        <w:rPr>
          <w:rFonts w:ascii="Times New Roman" w:hAnsi="Times New Roman" w:cs="Times New Roman"/>
          <w:b/>
          <w:color w:val="000000"/>
          <w:sz w:val="24"/>
          <w:szCs w:val="24"/>
          <w:lang w:val="pt-PT"/>
        </w:rPr>
        <w:t xml:space="preserve"> </w:t>
      </w:r>
      <w:r w:rsidRPr="00517C68">
        <w:rPr>
          <w:rFonts w:ascii="Times New Roman" w:hAnsi="Times New Roman" w:cs="Times New Roman"/>
          <w:b/>
          <w:color w:val="000000"/>
          <w:sz w:val="24"/>
          <w:szCs w:val="24"/>
        </w:rPr>
        <w:t xml:space="preserve">até </w:t>
      </w:r>
      <w:r w:rsidR="007508A2">
        <w:rPr>
          <w:rFonts w:ascii="Times New Roman" w:hAnsi="Times New Roman" w:cs="Times New Roman"/>
          <w:b/>
          <w:color w:val="000000"/>
          <w:sz w:val="24"/>
          <w:szCs w:val="24"/>
        </w:rPr>
        <w:t>às</w:t>
      </w:r>
      <w:r w:rsidRPr="00517C68">
        <w:rPr>
          <w:rFonts w:ascii="Times New Roman" w:hAnsi="Times New Roman" w:cs="Times New Roman"/>
          <w:b/>
          <w:color w:val="000000"/>
          <w:sz w:val="24"/>
          <w:szCs w:val="24"/>
        </w:rPr>
        <w:t xml:space="preserve"> </w:t>
      </w:r>
      <w:r w:rsidR="00517C68">
        <w:rPr>
          <w:rFonts w:ascii="Times New Roman" w:hAnsi="Times New Roman" w:cs="Times New Roman"/>
          <w:b/>
          <w:color w:val="000000"/>
          <w:sz w:val="24"/>
          <w:szCs w:val="24"/>
        </w:rPr>
        <w:t>09</w:t>
      </w:r>
      <w:r w:rsidRPr="00517C68">
        <w:rPr>
          <w:rFonts w:ascii="Times New Roman" w:hAnsi="Times New Roman" w:cs="Times New Roman"/>
          <w:b/>
          <w:color w:val="000000"/>
          <w:sz w:val="24"/>
          <w:szCs w:val="24"/>
        </w:rPr>
        <w:t xml:space="preserve"> </w:t>
      </w:r>
      <w:r w:rsidRPr="00517C68">
        <w:rPr>
          <w:rFonts w:ascii="Times New Roman" w:hAnsi="Times New Roman" w:cs="Times New Roman"/>
          <w:b/>
          <w:bCs/>
          <w:color w:val="000000"/>
          <w:sz w:val="24"/>
          <w:szCs w:val="24"/>
        </w:rPr>
        <w:t xml:space="preserve">horas do dia </w:t>
      </w:r>
      <w:r w:rsidR="00CF055A">
        <w:rPr>
          <w:rFonts w:ascii="Times New Roman" w:hAnsi="Times New Roman" w:cs="Times New Roman"/>
          <w:b/>
          <w:bCs/>
          <w:color w:val="000000"/>
          <w:sz w:val="24"/>
          <w:szCs w:val="24"/>
        </w:rPr>
        <w:t>08/06/2026</w:t>
      </w:r>
      <w:r w:rsidRPr="00517C68">
        <w:rPr>
          <w:rFonts w:ascii="Times New Roman" w:hAnsi="Times New Roman" w:cs="Times New Roman"/>
          <w:bCs/>
          <w:sz w:val="24"/>
          <w:szCs w:val="24"/>
        </w:rPr>
        <w:t>,</w:t>
      </w:r>
      <w:r w:rsidRPr="00517C68">
        <w:rPr>
          <w:rFonts w:ascii="Times New Roman" w:hAnsi="Times New Roman" w:cs="Times New Roman"/>
          <w:sz w:val="24"/>
          <w:szCs w:val="24"/>
        </w:rPr>
        <w:t xml:space="preserve"> no sítio </w:t>
      </w:r>
      <w:hyperlink r:id="rId8" w:history="1">
        <w:r w:rsidRPr="00517C68">
          <w:rPr>
            <w:rFonts w:ascii="Times New Roman" w:hAnsi="Times New Roman" w:cs="Times New Roman"/>
            <w:iCs/>
            <w:sz w:val="24"/>
            <w:szCs w:val="24"/>
          </w:rPr>
          <w:t>www.pregaoonlinebanrisul.com.br</w:t>
        </w:r>
      </w:hyperlink>
      <w:r w:rsidRPr="00517C68">
        <w:rPr>
          <w:rFonts w:ascii="Times New Roman" w:hAnsi="Times New Roman" w:cs="Times New Roman"/>
          <w:sz w:val="24"/>
          <w:szCs w:val="24"/>
        </w:rPr>
        <w:t xml:space="preserve"> a seguir, às 09</w:t>
      </w:r>
      <w:r w:rsidR="00517C68">
        <w:rPr>
          <w:rFonts w:ascii="Times New Roman" w:hAnsi="Times New Roman" w:cs="Times New Roman"/>
          <w:sz w:val="24"/>
          <w:szCs w:val="24"/>
        </w:rPr>
        <w:t>h01min</w:t>
      </w:r>
      <w:r w:rsidRPr="00517C68">
        <w:rPr>
          <w:rFonts w:ascii="Times New Roman" w:hAnsi="Times New Roman" w:cs="Times New Roman"/>
          <w:sz w:val="24"/>
          <w:szCs w:val="24"/>
        </w:rPr>
        <w:t xml:space="preserve">, o Presidente da Comissão dará </w:t>
      </w:r>
      <w:r w:rsidR="00517C68" w:rsidRPr="00517C68">
        <w:rPr>
          <w:rFonts w:ascii="Times New Roman" w:hAnsi="Times New Roman" w:cs="Times New Roman"/>
          <w:sz w:val="24"/>
          <w:szCs w:val="24"/>
        </w:rPr>
        <w:t>início</w:t>
      </w:r>
      <w:r w:rsidRPr="00517C68">
        <w:rPr>
          <w:rFonts w:ascii="Times New Roman" w:hAnsi="Times New Roman" w:cs="Times New Roman"/>
          <w:sz w:val="24"/>
          <w:szCs w:val="24"/>
        </w:rPr>
        <w:t xml:space="preserve"> </w:t>
      </w:r>
      <w:r w:rsidR="00517C68">
        <w:rPr>
          <w:rFonts w:ascii="Times New Roman" w:hAnsi="Times New Roman" w:cs="Times New Roman"/>
          <w:sz w:val="24"/>
          <w:szCs w:val="24"/>
        </w:rPr>
        <w:t>à</w:t>
      </w:r>
      <w:r w:rsidRPr="00517C68">
        <w:rPr>
          <w:rFonts w:ascii="Times New Roman" w:hAnsi="Times New Roman" w:cs="Times New Roman"/>
          <w:sz w:val="24"/>
          <w:szCs w:val="24"/>
        </w:rPr>
        <w:t xml:space="preserve"> sessão de lances.</w:t>
      </w:r>
    </w:p>
    <w:p w14:paraId="12BD1462" w14:textId="77777777" w:rsidR="00A23401" w:rsidRDefault="00A23401" w:rsidP="00517C68">
      <w:pPr>
        <w:spacing w:after="0" w:line="240" w:lineRule="auto"/>
        <w:jc w:val="both"/>
        <w:rPr>
          <w:rFonts w:ascii="Times New Roman" w:hAnsi="Times New Roman" w:cs="Times New Roman"/>
          <w:sz w:val="24"/>
          <w:szCs w:val="24"/>
        </w:rPr>
      </w:pPr>
    </w:p>
    <w:p w14:paraId="515ACD49" w14:textId="77777777" w:rsidR="00865B4B" w:rsidRDefault="00865B4B" w:rsidP="00517C68">
      <w:pPr>
        <w:numPr>
          <w:ilvl w:val="0"/>
          <w:numId w:val="6"/>
        </w:numPr>
        <w:suppressAutoHyphens/>
        <w:spacing w:after="0" w:line="240" w:lineRule="auto"/>
        <w:ind w:left="0"/>
        <w:jc w:val="center"/>
        <w:rPr>
          <w:rFonts w:ascii="Times New Roman" w:hAnsi="Times New Roman" w:cs="Times New Roman"/>
          <w:b/>
          <w:bCs/>
          <w:sz w:val="24"/>
          <w:szCs w:val="24"/>
        </w:rPr>
      </w:pPr>
      <w:r w:rsidRPr="00517C68">
        <w:rPr>
          <w:rFonts w:ascii="Times New Roman" w:hAnsi="Times New Roman" w:cs="Times New Roman"/>
          <w:b/>
          <w:bCs/>
          <w:sz w:val="24"/>
          <w:szCs w:val="24"/>
        </w:rPr>
        <w:t>DISPOSIÇÕES PRELIMINARES</w:t>
      </w:r>
    </w:p>
    <w:p w14:paraId="5F4C6195" w14:textId="77777777" w:rsidR="00C9280D" w:rsidRPr="00517C68" w:rsidRDefault="00C9280D" w:rsidP="00C9280D">
      <w:pPr>
        <w:suppressAutoHyphens/>
        <w:spacing w:after="0" w:line="240" w:lineRule="auto"/>
        <w:rPr>
          <w:rFonts w:ascii="Times New Roman" w:hAnsi="Times New Roman" w:cs="Times New Roman"/>
          <w:b/>
          <w:bCs/>
          <w:sz w:val="24"/>
          <w:szCs w:val="24"/>
        </w:rPr>
      </w:pPr>
    </w:p>
    <w:p w14:paraId="238253C5"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bCs/>
          <w:sz w:val="24"/>
          <w:szCs w:val="24"/>
        </w:rPr>
        <w:t xml:space="preserve">1.1. </w:t>
      </w:r>
      <w:r w:rsidRPr="00517C68">
        <w:rPr>
          <w:rFonts w:ascii="Times New Roman" w:hAnsi="Times New Roman" w:cs="Times New Roman"/>
          <w:sz w:val="24"/>
          <w:szCs w:val="24"/>
        </w:rPr>
        <w:t>É de responsabilidade da empresa interessada a apresentação dos documentos, entregando-os todos formando um único volume no portal eletrônico</w:t>
      </w:r>
      <w:r w:rsidRPr="00517C68">
        <w:rPr>
          <w:rFonts w:ascii="Times New Roman" w:hAnsi="Times New Roman" w:cs="Times New Roman"/>
          <w:b/>
          <w:sz w:val="24"/>
          <w:szCs w:val="24"/>
        </w:rPr>
        <w:t xml:space="preserve">. </w:t>
      </w:r>
    </w:p>
    <w:p w14:paraId="59D475C5" w14:textId="0CCC5CCC"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1.2.</w:t>
      </w:r>
      <w:r w:rsidRPr="00517C68">
        <w:rPr>
          <w:rFonts w:ascii="Times New Roman" w:hAnsi="Times New Roman" w:cs="Times New Roman"/>
          <w:sz w:val="24"/>
          <w:szCs w:val="24"/>
        </w:rPr>
        <w:t xml:space="preserve"> Não havendo expediente ou ocorrendo qualquer fato superveniente no site que impeça a realização do certame na data marcada, a sessão será automaticamente transferida </w:t>
      </w:r>
      <w:r w:rsidRPr="00517C68">
        <w:rPr>
          <w:rFonts w:ascii="Times New Roman" w:hAnsi="Times New Roman" w:cs="Times New Roman"/>
          <w:sz w:val="24"/>
          <w:szCs w:val="24"/>
          <w:u w:val="single"/>
        </w:rPr>
        <w:t>para o primeiro dia útil subsequente, no mesmo horário, login ou local anteriormente estabelecido</w:t>
      </w:r>
      <w:r w:rsidRPr="00517C68">
        <w:rPr>
          <w:rFonts w:ascii="Times New Roman" w:hAnsi="Times New Roman" w:cs="Times New Roman"/>
          <w:sz w:val="24"/>
          <w:szCs w:val="24"/>
        </w:rPr>
        <w:t>, desde que não haja comunicação da Comissão de Contratação em contrário.</w:t>
      </w:r>
    </w:p>
    <w:p w14:paraId="46B6F22A" w14:textId="77777777" w:rsidR="00865B4B" w:rsidRPr="00517C68" w:rsidRDefault="00865B4B" w:rsidP="00517C68">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Esta licitação será processada nos termos da Lei Federal nº. 14.133/21 e alterações e demais disposições legais aplicáveis à espécie. </w:t>
      </w:r>
    </w:p>
    <w:p w14:paraId="737508CD" w14:textId="77777777" w:rsidR="00865B4B" w:rsidRPr="00517C68" w:rsidRDefault="00865B4B" w:rsidP="00517C68">
      <w:pPr>
        <w:numPr>
          <w:ilvl w:val="1"/>
          <w:numId w:val="14"/>
        </w:numPr>
        <w:tabs>
          <w:tab w:val="left" w:pos="0"/>
          <w:tab w:val="left" w:pos="426"/>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Estão impedidos de participar do certame, direta ou indiretamente: </w:t>
      </w:r>
    </w:p>
    <w:p w14:paraId="6BDF8E9D" w14:textId="77777777" w:rsidR="00865B4B" w:rsidRPr="00517C68" w:rsidRDefault="00865B4B" w:rsidP="00517C68">
      <w:pPr>
        <w:pStyle w:val="NormalWeb"/>
        <w:spacing w:before="0" w:after="0"/>
        <w:ind w:firstLine="567"/>
        <w:jc w:val="both"/>
      </w:pPr>
      <w:bookmarkStart w:id="2" w:name="art14i"/>
      <w:bookmarkEnd w:id="2"/>
      <w:r w:rsidRPr="00517C68">
        <w:t>a) autor do anteprojeto, do projeto básico ou do projeto executivo, pessoa física ou jurídica, quando a licitação versar sobre obra, serviços ou fornecimento de bens a ele relacionados;</w:t>
      </w:r>
    </w:p>
    <w:p w14:paraId="7A6F1DD5" w14:textId="77777777" w:rsidR="00865B4B" w:rsidRPr="00517C68" w:rsidRDefault="00865B4B" w:rsidP="00517C68">
      <w:pPr>
        <w:pStyle w:val="NormalWeb"/>
        <w:spacing w:before="0" w:after="0"/>
        <w:ind w:firstLine="567"/>
        <w:jc w:val="both"/>
      </w:pPr>
      <w:bookmarkStart w:id="3" w:name="art14ii"/>
      <w:bookmarkEnd w:id="3"/>
      <w:r w:rsidRPr="00517C68">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517C68" w:rsidRDefault="00865B4B" w:rsidP="00517C68">
      <w:pPr>
        <w:pStyle w:val="NormalWeb"/>
        <w:spacing w:before="0" w:after="0"/>
        <w:ind w:firstLine="567"/>
        <w:jc w:val="both"/>
      </w:pPr>
      <w:bookmarkStart w:id="4" w:name="art14iii"/>
      <w:bookmarkEnd w:id="4"/>
      <w:r w:rsidRPr="00517C68">
        <w:t>c) pessoa física ou jurídica que se encontre, ao tempo da licitação, impossibilitada de participar da licitação em decorrência de sanção que lhe foi imposta;</w:t>
      </w:r>
    </w:p>
    <w:p w14:paraId="7361B9D6" w14:textId="79078397" w:rsidR="00865B4B" w:rsidRPr="00517C68" w:rsidRDefault="00865B4B" w:rsidP="00517C68">
      <w:pPr>
        <w:pStyle w:val="NormalWeb"/>
        <w:spacing w:before="0" w:after="0"/>
        <w:ind w:firstLine="567"/>
        <w:jc w:val="both"/>
      </w:pPr>
      <w:bookmarkStart w:id="5" w:name="art14iv"/>
      <w:bookmarkEnd w:id="5"/>
      <w:r w:rsidRPr="00517C68">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t>;</w:t>
      </w:r>
    </w:p>
    <w:p w14:paraId="0723412E" w14:textId="77777777" w:rsidR="00865B4B" w:rsidRPr="00C9280D" w:rsidRDefault="00865B4B" w:rsidP="00517C68">
      <w:pPr>
        <w:pStyle w:val="NormalWeb"/>
        <w:spacing w:before="0" w:after="0"/>
        <w:ind w:firstLine="567"/>
        <w:jc w:val="both"/>
      </w:pPr>
      <w:bookmarkStart w:id="6" w:name="art14v"/>
      <w:bookmarkEnd w:id="6"/>
      <w:r w:rsidRPr="00C9280D">
        <w:t>e) empresas controladoras, controladas ou coligadas, nos termos da </w:t>
      </w:r>
      <w:hyperlink r:id="rId9" w:history="1">
        <w:r w:rsidRPr="00C9280D">
          <w:rPr>
            <w:rStyle w:val="Hyperlink"/>
            <w:color w:val="auto"/>
          </w:rPr>
          <w:t>Lei nº 6.404, de 15 de dezembro de 1976</w:t>
        </w:r>
      </w:hyperlink>
      <w:r w:rsidRPr="00C9280D">
        <w:t>, concorrendo entre si;</w:t>
      </w:r>
    </w:p>
    <w:p w14:paraId="6E882DB1" w14:textId="77777777" w:rsidR="00865B4B" w:rsidRPr="00517C68" w:rsidRDefault="00865B4B" w:rsidP="00517C68">
      <w:pPr>
        <w:pStyle w:val="NormalWeb"/>
        <w:spacing w:before="0" w:after="0"/>
        <w:ind w:firstLine="567"/>
        <w:jc w:val="both"/>
      </w:pPr>
      <w:bookmarkStart w:id="7" w:name="art14vi"/>
      <w:bookmarkEnd w:id="7"/>
      <w:r w:rsidRPr="00517C68">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10486BDF" w:rsidR="00865B4B" w:rsidRDefault="00865B4B" w:rsidP="00517C68">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Esta Licitação é do tipo MENOR PREÇO.</w:t>
      </w:r>
    </w:p>
    <w:p w14:paraId="08ED30CE" w14:textId="77777777" w:rsidR="00CF055A" w:rsidRPr="00517C68" w:rsidRDefault="00CF055A" w:rsidP="00C9280D">
      <w:pPr>
        <w:tabs>
          <w:tab w:val="left" w:pos="0"/>
          <w:tab w:val="left" w:pos="426"/>
        </w:tabs>
        <w:suppressAutoHyphens/>
        <w:spacing w:after="0" w:line="240" w:lineRule="auto"/>
        <w:jc w:val="both"/>
        <w:rPr>
          <w:rFonts w:ascii="Times New Roman" w:hAnsi="Times New Roman" w:cs="Times New Roman"/>
          <w:sz w:val="24"/>
          <w:szCs w:val="24"/>
        </w:rPr>
      </w:pPr>
    </w:p>
    <w:p w14:paraId="395962A5" w14:textId="77777777" w:rsidR="00865B4B" w:rsidRPr="00517C68" w:rsidRDefault="00865B4B" w:rsidP="00517C68">
      <w:pPr>
        <w:numPr>
          <w:ilvl w:val="0"/>
          <w:numId w:val="14"/>
        </w:numPr>
        <w:suppressAutoHyphens/>
        <w:spacing w:after="0" w:line="240" w:lineRule="auto"/>
        <w:ind w:left="0"/>
        <w:jc w:val="center"/>
        <w:rPr>
          <w:rFonts w:ascii="Times New Roman" w:hAnsi="Times New Roman" w:cs="Times New Roman"/>
          <w:b/>
          <w:bCs/>
          <w:sz w:val="24"/>
          <w:szCs w:val="24"/>
        </w:rPr>
      </w:pPr>
      <w:r w:rsidRPr="00517C68">
        <w:rPr>
          <w:rFonts w:ascii="Times New Roman" w:hAnsi="Times New Roman" w:cs="Times New Roman"/>
          <w:b/>
          <w:bCs/>
          <w:sz w:val="24"/>
          <w:szCs w:val="24"/>
        </w:rPr>
        <w:t xml:space="preserve"> DO OBJETO</w:t>
      </w:r>
    </w:p>
    <w:p w14:paraId="3B03AFD5" w14:textId="1CED2FA1" w:rsidR="00865B4B" w:rsidRPr="00851DDA" w:rsidRDefault="00865B4B" w:rsidP="00517C68">
      <w:pPr>
        <w:autoSpaceDE w:val="0"/>
        <w:autoSpaceDN w:val="0"/>
        <w:adjustRightInd w:val="0"/>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bCs/>
          <w:sz w:val="24"/>
          <w:szCs w:val="24"/>
        </w:rPr>
        <w:t>2.1.</w:t>
      </w:r>
      <w:r w:rsidRPr="00517C68">
        <w:rPr>
          <w:rFonts w:ascii="Times New Roman" w:hAnsi="Times New Roman" w:cs="Times New Roman"/>
          <w:bCs/>
          <w:sz w:val="24"/>
          <w:szCs w:val="24"/>
        </w:rPr>
        <w:t xml:space="preserve"> </w:t>
      </w:r>
      <w:r w:rsidRPr="00517C68">
        <w:rPr>
          <w:rFonts w:ascii="Times New Roman" w:eastAsia="Calibri" w:hAnsi="Times New Roman" w:cs="Times New Roman"/>
          <w:sz w:val="24"/>
          <w:szCs w:val="24"/>
        </w:rPr>
        <w:t xml:space="preserve">Constitui objeto da presente licitação a </w:t>
      </w:r>
      <w:r w:rsidR="00CF055A" w:rsidRPr="00517C68">
        <w:rPr>
          <w:rFonts w:ascii="Times New Roman" w:hAnsi="Times New Roman" w:cs="Times New Roman"/>
          <w:sz w:val="24"/>
          <w:szCs w:val="24"/>
        </w:rPr>
        <w:t xml:space="preserve">contratação de empresa pelo regime de empreitada global para </w:t>
      </w:r>
      <w:r w:rsidR="00CF055A" w:rsidRPr="00517C68">
        <w:rPr>
          <w:rFonts w:ascii="Times New Roman" w:eastAsia="Calibri" w:hAnsi="Times New Roman" w:cs="Times New Roman"/>
          <w:sz w:val="24"/>
          <w:szCs w:val="24"/>
        </w:rPr>
        <w:t xml:space="preserve">pavimentação </w:t>
      </w:r>
      <w:r w:rsidR="00CF055A">
        <w:rPr>
          <w:rFonts w:ascii="Times New Roman" w:eastAsia="Calibri" w:hAnsi="Times New Roman" w:cs="Times New Roman"/>
          <w:sz w:val="24"/>
          <w:szCs w:val="24"/>
        </w:rPr>
        <w:t>asfáltica em trechos nas Ruas Padre Cristóvão de Mendonça, Gomes Freire e Av. Antunes Ribas</w:t>
      </w:r>
      <w:r w:rsidR="00CF055A">
        <w:rPr>
          <w:rFonts w:ascii="Times New Roman" w:hAnsi="Times New Roman" w:cs="Times New Roman"/>
          <w:sz w:val="24"/>
          <w:szCs w:val="24"/>
        </w:rPr>
        <w:t>,</w:t>
      </w:r>
      <w:r w:rsidR="00A23401" w:rsidRPr="00517C68">
        <w:rPr>
          <w:rFonts w:ascii="Times New Roman" w:hAnsi="Times New Roman" w:cs="Times New Roman"/>
          <w:sz w:val="24"/>
          <w:szCs w:val="24"/>
        </w:rPr>
        <w:t xml:space="preserve"> </w:t>
      </w:r>
      <w:r w:rsidR="00C9280D" w:rsidRPr="00517C68">
        <w:rPr>
          <w:rFonts w:ascii="Times New Roman" w:hAnsi="Times New Roman" w:cs="Times New Roman"/>
          <w:sz w:val="24"/>
          <w:szCs w:val="24"/>
        </w:rPr>
        <w:t>conforme projetos e memori</w:t>
      </w:r>
      <w:r w:rsidR="00C9280D">
        <w:rPr>
          <w:rFonts w:ascii="Times New Roman" w:hAnsi="Times New Roman" w:cs="Times New Roman"/>
          <w:sz w:val="24"/>
          <w:szCs w:val="24"/>
        </w:rPr>
        <w:t>al</w:t>
      </w:r>
      <w:r w:rsidR="00C9280D" w:rsidRPr="00517C68">
        <w:rPr>
          <w:rFonts w:ascii="Times New Roman" w:hAnsi="Times New Roman" w:cs="Times New Roman"/>
          <w:sz w:val="24"/>
          <w:szCs w:val="24"/>
        </w:rPr>
        <w:t xml:space="preserve"> descritivo em anexo, com recursos </w:t>
      </w:r>
      <w:r w:rsidR="00C9280D">
        <w:rPr>
          <w:rFonts w:ascii="Times New Roman" w:hAnsi="Times New Roman" w:cs="Times New Roman"/>
          <w:sz w:val="24"/>
          <w:szCs w:val="24"/>
        </w:rPr>
        <w:t>oriundos do orçamento do município</w:t>
      </w:r>
      <w:r w:rsidR="00015F2D">
        <w:rPr>
          <w:rFonts w:ascii="Times New Roman" w:hAnsi="Times New Roman" w:cs="Times New Roman"/>
          <w:sz w:val="24"/>
          <w:szCs w:val="24"/>
        </w:rPr>
        <w:t>.</w:t>
      </w:r>
    </w:p>
    <w:p w14:paraId="588EF59F" w14:textId="6D179BCB" w:rsidR="00CF055A" w:rsidRPr="00471E07" w:rsidRDefault="00865B4B" w:rsidP="00471E07">
      <w:pPr>
        <w:spacing w:after="0" w:line="240" w:lineRule="auto"/>
        <w:jc w:val="both"/>
        <w:rPr>
          <w:rFonts w:ascii="Times New Roman" w:hAnsi="Times New Roman" w:cs="Times New Roman"/>
          <w:b/>
          <w:bCs/>
          <w:sz w:val="24"/>
          <w:szCs w:val="24"/>
        </w:rPr>
      </w:pPr>
      <w:r w:rsidRPr="00517C68">
        <w:rPr>
          <w:rFonts w:ascii="Times New Roman" w:hAnsi="Times New Roman" w:cs="Times New Roman"/>
          <w:b/>
          <w:bCs/>
          <w:sz w:val="24"/>
          <w:szCs w:val="24"/>
        </w:rPr>
        <w:t xml:space="preserve">2.2. </w:t>
      </w:r>
      <w:r w:rsidRPr="00517C68">
        <w:rPr>
          <w:rFonts w:ascii="Times New Roman" w:hAnsi="Times New Roman" w:cs="Times New Roman"/>
          <w:sz w:val="24"/>
          <w:szCs w:val="24"/>
        </w:rPr>
        <w:t>As especificações referentes às características e forma de execução dos serviços (memorial descritivo, projetos e orçamentos) integram este Edital em forma de Anexos.</w:t>
      </w:r>
    </w:p>
    <w:p w14:paraId="62D8AAFD" w14:textId="77777777" w:rsidR="00CF055A" w:rsidRPr="00517C68" w:rsidRDefault="00CF055A" w:rsidP="00517C68">
      <w:pPr>
        <w:tabs>
          <w:tab w:val="left" w:pos="567"/>
        </w:tabs>
        <w:spacing w:after="0" w:line="240" w:lineRule="auto"/>
        <w:jc w:val="both"/>
        <w:rPr>
          <w:rFonts w:ascii="Times New Roman" w:hAnsi="Times New Roman" w:cs="Times New Roman"/>
          <w:sz w:val="24"/>
          <w:szCs w:val="24"/>
        </w:rPr>
      </w:pPr>
    </w:p>
    <w:p w14:paraId="62C67482" w14:textId="77777777" w:rsidR="00865B4B" w:rsidRPr="00517C68" w:rsidRDefault="00865B4B" w:rsidP="00517C68">
      <w:pPr>
        <w:numPr>
          <w:ilvl w:val="0"/>
          <w:numId w:val="14"/>
        </w:numPr>
        <w:tabs>
          <w:tab w:val="left" w:pos="426"/>
          <w:tab w:val="left" w:pos="3261"/>
        </w:tabs>
        <w:suppressAutoHyphens/>
        <w:spacing w:after="0" w:line="240" w:lineRule="auto"/>
        <w:ind w:left="0" w:firstLine="0"/>
        <w:jc w:val="center"/>
        <w:rPr>
          <w:rFonts w:ascii="Times New Roman" w:hAnsi="Times New Roman" w:cs="Times New Roman"/>
          <w:sz w:val="24"/>
          <w:szCs w:val="24"/>
        </w:rPr>
      </w:pPr>
      <w:r w:rsidRPr="00517C68">
        <w:rPr>
          <w:rFonts w:ascii="Times New Roman" w:hAnsi="Times New Roman" w:cs="Times New Roman"/>
          <w:b/>
          <w:bCs/>
          <w:sz w:val="24"/>
          <w:szCs w:val="24"/>
        </w:rPr>
        <w:t>DO CADASTRO NO SISTEMA ELETRÔNICO</w:t>
      </w:r>
    </w:p>
    <w:p w14:paraId="72708B58" w14:textId="77777777" w:rsidR="00865B4B" w:rsidRPr="00517C68" w:rsidRDefault="00865B4B" w:rsidP="00517C68">
      <w:pPr>
        <w:tabs>
          <w:tab w:val="left" w:pos="567"/>
        </w:tabs>
        <w:spacing w:after="0" w:line="240" w:lineRule="auto"/>
        <w:jc w:val="both"/>
        <w:rPr>
          <w:rFonts w:ascii="Times New Roman" w:hAnsi="Times New Roman" w:cs="Times New Roman"/>
          <w:b/>
          <w:bCs/>
          <w:sz w:val="24"/>
          <w:szCs w:val="24"/>
        </w:rPr>
      </w:pPr>
      <w:r w:rsidRPr="00517C68">
        <w:rPr>
          <w:rFonts w:ascii="Times New Roman" w:hAnsi="Times New Roman" w:cs="Times New Roman"/>
          <w:b/>
          <w:bCs/>
          <w:iCs/>
          <w:sz w:val="24"/>
          <w:szCs w:val="24"/>
        </w:rPr>
        <w:t>3.1.</w:t>
      </w:r>
      <w:r w:rsidRPr="00517C68">
        <w:rPr>
          <w:rFonts w:ascii="Times New Roman" w:hAnsi="Times New Roman" w:cs="Times New Roman"/>
          <w:bCs/>
          <w:iCs/>
          <w:sz w:val="24"/>
          <w:szCs w:val="24"/>
        </w:rPr>
        <w:t xml:space="preserve"> </w:t>
      </w:r>
      <w:r w:rsidRPr="00517C68">
        <w:rPr>
          <w:rFonts w:ascii="Times New Roman" w:hAnsi="Times New Roman" w:cs="Times New Roman"/>
          <w:sz w:val="24"/>
          <w:szCs w:val="24"/>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517C68" w:rsidRDefault="00865B4B" w:rsidP="00517C68">
      <w:pPr>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lastRenderedPageBreak/>
        <w:t xml:space="preserve">3.2. </w:t>
      </w:r>
      <w:r w:rsidRPr="00517C68">
        <w:rPr>
          <w:rFonts w:ascii="Times New Roman" w:hAnsi="Times New Roman" w:cs="Times New Roman"/>
          <w:color w:val="000000"/>
          <w:sz w:val="24"/>
          <w:szCs w:val="24"/>
        </w:rPr>
        <w:t>É de responsabilidade da licitante a apresentação dos documentos</w:t>
      </w:r>
      <w:r w:rsidRPr="00517C68">
        <w:rPr>
          <w:rFonts w:ascii="Times New Roman" w:eastAsia="Arial" w:hAnsi="Times New Roman" w:cs="Times New Roman"/>
          <w:color w:val="000000"/>
          <w:sz w:val="24"/>
          <w:szCs w:val="24"/>
        </w:rPr>
        <w:t xml:space="preserve">, necessários e suficientes para demonstrar a capacidade da licitante de realizar o objeto da licitação, nos termos dos </w:t>
      </w:r>
      <w:hyperlink r:id="rId10" w:anchor="art62">
        <w:proofErr w:type="spellStart"/>
        <w:r w:rsidRPr="00517C68">
          <w:rPr>
            <w:rFonts w:ascii="Times New Roman" w:eastAsia="Arial" w:hAnsi="Times New Roman" w:cs="Times New Roman"/>
            <w:color w:val="000080"/>
            <w:sz w:val="24"/>
            <w:szCs w:val="24"/>
            <w:u w:val="single"/>
          </w:rPr>
          <w:t>arts</w:t>
        </w:r>
        <w:proofErr w:type="spellEnd"/>
        <w:r w:rsidRPr="00517C68">
          <w:rPr>
            <w:rFonts w:ascii="Times New Roman" w:eastAsia="Arial" w:hAnsi="Times New Roman" w:cs="Times New Roman"/>
            <w:color w:val="000080"/>
            <w:sz w:val="24"/>
            <w:szCs w:val="24"/>
            <w:u w:val="single"/>
          </w:rPr>
          <w:t>. 62 a 70 da Lei nº 14.133, de 2021</w:t>
        </w:r>
      </w:hyperlink>
      <w:r w:rsidRPr="00517C68">
        <w:rPr>
          <w:rFonts w:ascii="Times New Roman" w:hAnsi="Times New Roman" w:cs="Times New Roman"/>
          <w:color w:val="000000"/>
          <w:sz w:val="24"/>
          <w:szCs w:val="24"/>
        </w:rPr>
        <w:t>.</w:t>
      </w:r>
    </w:p>
    <w:p w14:paraId="7D5115B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3.3.</w:t>
      </w:r>
      <w:r w:rsidRPr="00517C68">
        <w:rPr>
          <w:rFonts w:ascii="Times New Roman" w:hAnsi="Times New Roman" w:cs="Times New Roman"/>
          <w:color w:val="000000"/>
          <w:sz w:val="24"/>
          <w:szCs w:val="24"/>
        </w:rPr>
        <w:t xml:space="preserve"> </w:t>
      </w:r>
      <w:r w:rsidRPr="00A23401">
        <w:rPr>
          <w:rFonts w:ascii="Times New Roman" w:hAnsi="Times New Roman" w:cs="Times New Roman"/>
          <w:b/>
          <w:bCs/>
          <w:sz w:val="24"/>
          <w:szCs w:val="24"/>
        </w:rPr>
        <w:t>Todos os documentos apresentados deverão estar em plena validade no dia da abertura do certame.</w:t>
      </w:r>
    </w:p>
    <w:p w14:paraId="2ABA1226"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3.4.</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deverão ser apresentados em português e não poderão conter rasuras, emendas ou entrelinhas.</w:t>
      </w:r>
    </w:p>
    <w:p w14:paraId="3F57168B" w14:textId="77777777" w:rsidR="00865B4B" w:rsidRPr="00517C68" w:rsidRDefault="00865B4B" w:rsidP="00517C68">
      <w:pPr>
        <w:pStyle w:val="Padro"/>
        <w:ind w:right="48"/>
        <w:jc w:val="both"/>
        <w:rPr>
          <w:rFonts w:ascii="Times New Roman" w:hAnsi="Times New Roman" w:cs="Times New Roman"/>
          <w:color w:val="auto"/>
        </w:rPr>
      </w:pPr>
      <w:r w:rsidRPr="00517C68">
        <w:rPr>
          <w:rFonts w:ascii="Times New Roman" w:hAnsi="Times New Roman" w:cs="Times New Roman"/>
          <w:b/>
          <w:color w:val="auto"/>
        </w:rPr>
        <w:t>3.5.</w:t>
      </w:r>
      <w:r w:rsidRPr="00517C68">
        <w:rPr>
          <w:rFonts w:ascii="Times New Roman" w:hAnsi="Times New Roman" w:cs="Times New Roman"/>
          <w:color w:val="auto"/>
        </w:rPr>
        <w:t xml:space="preserve"> Poderá participar deste Certame, a empresa que atender a todas as exigências, inclusive quanto à documentação constante deste Edital, e estiver devidamente credenciada, através do </w:t>
      </w:r>
      <w:r w:rsidRPr="00517C68">
        <w:rPr>
          <w:rFonts w:ascii="Times New Roman" w:hAnsi="Times New Roman" w:cs="Times New Roman"/>
          <w:i/>
          <w:iCs/>
          <w:color w:val="auto"/>
        </w:rPr>
        <w:t>sítio</w:t>
      </w:r>
      <w:r w:rsidRPr="00517C68">
        <w:rPr>
          <w:rFonts w:ascii="Times New Roman" w:hAnsi="Times New Roman" w:cs="Times New Roman"/>
          <w:color w:val="auto"/>
        </w:rPr>
        <w:t xml:space="preserve"> </w:t>
      </w:r>
      <w:hyperlink r:id="rId11" w:history="1">
        <w:r w:rsidRPr="00517C68">
          <w:rPr>
            <w:rStyle w:val="Hyperlink"/>
            <w:rFonts w:ascii="Times New Roman" w:hAnsi="Times New Roman" w:cs="Times New Roman"/>
            <w:bCs/>
          </w:rPr>
          <w:t>www.pregaobanrisul.com.br</w:t>
        </w:r>
      </w:hyperlink>
      <w:r w:rsidRPr="00517C68">
        <w:rPr>
          <w:rFonts w:ascii="Times New Roman" w:hAnsi="Times New Roman" w:cs="Times New Roman"/>
          <w:color w:val="auto"/>
        </w:rPr>
        <w:t>, para acesso ao sistema eletrônico.</w:t>
      </w:r>
    </w:p>
    <w:p w14:paraId="0B08AB11" w14:textId="77777777" w:rsidR="00865B4B" w:rsidRPr="00517C68" w:rsidRDefault="00865B4B" w:rsidP="00517C68">
      <w:pPr>
        <w:pStyle w:val="Padro"/>
        <w:ind w:right="48"/>
        <w:jc w:val="both"/>
        <w:rPr>
          <w:rFonts w:ascii="Times New Roman" w:hAnsi="Times New Roman" w:cs="Times New Roman"/>
        </w:rPr>
      </w:pPr>
      <w:r w:rsidRPr="00517C68">
        <w:rPr>
          <w:rFonts w:ascii="Times New Roman" w:hAnsi="Times New Roman" w:cs="Times New Roman"/>
          <w:b/>
        </w:rPr>
        <w:t xml:space="preserve">3.5.1. </w:t>
      </w:r>
      <w:r w:rsidRPr="00517C68">
        <w:rPr>
          <w:rFonts w:ascii="Times New Roman" w:hAnsi="Times New Roman" w:cs="Times New Roman"/>
        </w:rPr>
        <w:t>O credenciamento dar-se-á pela atribuição de chave de identificação e de senha, pessoal e intransferível, para acesso ao sistema eletrônico.</w:t>
      </w:r>
    </w:p>
    <w:p w14:paraId="6697531C" w14:textId="77777777" w:rsidR="00865B4B" w:rsidRPr="00517C68" w:rsidRDefault="00865B4B" w:rsidP="00517C68">
      <w:pPr>
        <w:pStyle w:val="Padro"/>
        <w:ind w:right="48"/>
        <w:jc w:val="both"/>
        <w:rPr>
          <w:rFonts w:ascii="Times New Roman" w:hAnsi="Times New Roman" w:cs="Times New Roman"/>
        </w:rPr>
      </w:pPr>
      <w:r w:rsidRPr="00517C68">
        <w:rPr>
          <w:rFonts w:ascii="Times New Roman" w:hAnsi="Times New Roman" w:cs="Times New Roman"/>
          <w:b/>
        </w:rPr>
        <w:t>3.5.2.</w:t>
      </w:r>
      <w:r w:rsidRPr="00517C68">
        <w:rPr>
          <w:rFonts w:ascii="Times New Roman" w:hAnsi="Times New Roman" w:cs="Times New Roman"/>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517C68" w:rsidRDefault="00865B4B" w:rsidP="00517C68">
      <w:pPr>
        <w:pStyle w:val="Recuodecorpodetexto"/>
        <w:ind w:right="48" w:firstLine="0"/>
        <w:rPr>
          <w:szCs w:val="24"/>
        </w:rPr>
      </w:pPr>
      <w:r w:rsidRPr="00517C68">
        <w:rPr>
          <w:b/>
          <w:szCs w:val="24"/>
          <w:lang w:val="pt-PT"/>
        </w:rPr>
        <w:t>3.5.3.</w:t>
      </w:r>
      <w:r w:rsidRPr="00517C68">
        <w:rPr>
          <w:szCs w:val="24"/>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Pr>
          <w:szCs w:val="24"/>
          <w:lang w:val="pt-PT"/>
        </w:rPr>
        <w:t>São Miguel das Missões</w:t>
      </w:r>
      <w:r w:rsidRPr="00517C68">
        <w:rPr>
          <w:szCs w:val="24"/>
          <w:lang w:val="pt-PT"/>
        </w:rPr>
        <w:t>, promotor da licitação, responsabilidade por eventuais danos decorrentes de uso indevido da senha, ainda que por terceiros.</w:t>
      </w:r>
    </w:p>
    <w:p w14:paraId="2ECC75D6" w14:textId="77777777" w:rsidR="00865B4B" w:rsidRPr="00517C68" w:rsidRDefault="00865B4B" w:rsidP="00517C68">
      <w:pPr>
        <w:pStyle w:val="Primeirorecuodecorpodetexto21"/>
        <w:ind w:left="0" w:right="48" w:firstLine="0"/>
        <w:rPr>
          <w:szCs w:val="24"/>
        </w:rPr>
      </w:pPr>
      <w:r w:rsidRPr="00517C68">
        <w:rPr>
          <w:b/>
          <w:szCs w:val="24"/>
          <w:lang w:val="pt-PT"/>
        </w:rPr>
        <w:t>3.5.4.</w:t>
      </w:r>
      <w:r w:rsidRPr="00517C68">
        <w:rPr>
          <w:szCs w:val="24"/>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517C68" w:rsidRDefault="00865B4B" w:rsidP="00517C68">
      <w:pPr>
        <w:spacing w:after="0" w:line="240" w:lineRule="auto"/>
        <w:jc w:val="both"/>
        <w:rPr>
          <w:rFonts w:ascii="Times New Roman" w:hAnsi="Times New Roman" w:cs="Times New Roman"/>
          <w:b/>
          <w:bCs/>
          <w:sz w:val="24"/>
          <w:szCs w:val="24"/>
          <w:lang w:val="pt-PT"/>
        </w:rPr>
      </w:pPr>
      <w:r w:rsidRPr="00517C68">
        <w:rPr>
          <w:rFonts w:ascii="Times New Roman" w:hAnsi="Times New Roman" w:cs="Times New Roman"/>
          <w:b/>
          <w:bCs/>
          <w:sz w:val="24"/>
          <w:szCs w:val="24"/>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4EECE155" w:rsidR="00865B4B" w:rsidRPr="00517C68" w:rsidRDefault="00865B4B" w:rsidP="00517C68">
      <w:pPr>
        <w:spacing w:after="0" w:line="240" w:lineRule="auto"/>
        <w:jc w:val="both"/>
        <w:rPr>
          <w:rFonts w:ascii="Times New Roman" w:hAnsi="Times New Roman" w:cs="Times New Roman"/>
          <w:b/>
          <w:bCs/>
          <w:sz w:val="24"/>
          <w:szCs w:val="24"/>
          <w:lang w:val="pt-PT"/>
        </w:rPr>
      </w:pPr>
    </w:p>
    <w:p w14:paraId="2FFEFA18" w14:textId="384494BB" w:rsidR="00865B4B" w:rsidRPr="00517C68" w:rsidRDefault="00865B4B" w:rsidP="00517C68">
      <w:pPr>
        <w:numPr>
          <w:ilvl w:val="0"/>
          <w:numId w:val="14"/>
        </w:numPr>
        <w:tabs>
          <w:tab w:val="left" w:pos="426"/>
        </w:tabs>
        <w:suppressAutoHyphen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DA APRESENTAÇÃO DAS PROPOSTAS E LANCES</w:t>
      </w:r>
    </w:p>
    <w:p w14:paraId="63CD3EA3"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 Das Disposições Gerais: </w:t>
      </w:r>
    </w:p>
    <w:p w14:paraId="53E8DDD6" w14:textId="77777777" w:rsidR="00865B4B" w:rsidRPr="00517C68" w:rsidRDefault="00865B4B" w:rsidP="005220F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4.1.1. </w:t>
      </w:r>
      <w:r w:rsidRPr="00517C68">
        <w:rPr>
          <w:rFonts w:ascii="Times New Roman" w:hAnsi="Times New Roman" w:cs="Times New Roman"/>
          <w:sz w:val="24"/>
          <w:szCs w:val="24"/>
        </w:rPr>
        <w:t>O modo da disputa será ABERTO</w:t>
      </w:r>
    </w:p>
    <w:p w14:paraId="279346CA" w14:textId="77777777" w:rsidR="00865B4B" w:rsidRPr="00517C68" w:rsidRDefault="00865B4B" w:rsidP="005220F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b/>
          <w:sz w:val="24"/>
          <w:szCs w:val="24"/>
        </w:rPr>
        <w:t>4.1.2.</w:t>
      </w:r>
      <w:r w:rsidRPr="00517C68">
        <w:rPr>
          <w:rFonts w:ascii="Times New Roman" w:hAnsi="Times New Roman" w:cs="Times New Roman"/>
          <w:color w:val="000000"/>
          <w:sz w:val="24"/>
          <w:szCs w:val="24"/>
        </w:rPr>
        <w:t xml:space="preserve"> Se a diferença em relação à proposta classificada em segundo lugar for de </w:t>
      </w:r>
      <w:r w:rsidRPr="00517C68">
        <w:rPr>
          <w:rFonts w:ascii="Times New Roman" w:hAnsi="Times New Roman" w:cs="Times New Roman"/>
          <w:color w:val="000000"/>
          <w:sz w:val="24"/>
          <w:szCs w:val="24"/>
          <w:u w:val="single"/>
        </w:rPr>
        <w:t>pelo menos 5% (cinco por cento)</w:t>
      </w:r>
      <w:r w:rsidRPr="00517C68">
        <w:rPr>
          <w:rFonts w:ascii="Times New Roman" w:hAnsi="Times New Roman" w:cs="Times New Roman"/>
          <w:color w:val="000000"/>
          <w:sz w:val="24"/>
          <w:szCs w:val="24"/>
        </w:rPr>
        <w:t>, a Comissão de Contratação poderá admitir o reinício da disputa aberta, nos termos estabelecidos no instrumento convocatório, para a definição das demais colocações.</w:t>
      </w:r>
    </w:p>
    <w:p w14:paraId="580F8A60" w14:textId="11FF6267" w:rsidR="00865B4B" w:rsidRPr="00517C68" w:rsidRDefault="00865B4B" w:rsidP="005220FF">
      <w:pPr>
        <w:tabs>
          <w:tab w:val="left" w:pos="0"/>
          <w:tab w:val="left" w:pos="709"/>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4.1.3. </w:t>
      </w:r>
      <w:r w:rsidRPr="00517C68">
        <w:rPr>
          <w:rFonts w:ascii="Times New Roman" w:hAnsi="Times New Roman" w:cs="Times New Roman"/>
          <w:sz w:val="24"/>
          <w:szCs w:val="24"/>
        </w:rPr>
        <w:t>Após o julgamento, a vencedora deverá reelaborar e apresentar à Administração, por meio eletrônico, as planilhas com indicação dos quantitativos e dos custos unitários, bem como com detalhamento dos respectivos valores adequados ao valor final da proposta vencedora.</w:t>
      </w:r>
    </w:p>
    <w:p w14:paraId="283153D4" w14:textId="77777777" w:rsidR="00A23401" w:rsidRDefault="00865B4B" w:rsidP="005220FF">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4.1.4.</w:t>
      </w:r>
      <w:r w:rsidRPr="00517C68">
        <w:rPr>
          <w:rFonts w:ascii="Times New Roman" w:hAnsi="Times New Roman" w:cs="Times New Roman"/>
          <w:sz w:val="24"/>
          <w:szCs w:val="24"/>
        </w:rPr>
        <w:t xml:space="preserve"> </w:t>
      </w:r>
      <w:r w:rsidRPr="00A23401">
        <w:rPr>
          <w:rFonts w:ascii="Times New Roman" w:hAnsi="Times New Roman" w:cs="Times New Roman"/>
          <w:b/>
          <w:bCs/>
          <w:sz w:val="24"/>
          <w:szCs w:val="24"/>
        </w:rPr>
        <w:t>A proposta financeira deverá ser assinada pelo representante legal da empresa</w:t>
      </w:r>
      <w:r w:rsidRPr="00517C68">
        <w:rPr>
          <w:rFonts w:ascii="Times New Roman" w:hAnsi="Times New Roman" w:cs="Times New Roman"/>
          <w:sz w:val="24"/>
          <w:szCs w:val="24"/>
        </w:rPr>
        <w:t xml:space="preserve">. Na proposta, deverá ser mencionando o preço global para a execução da (s) obra (s) objeto desta licitação, devendo a mesma contemplar todos os custos com material, mão de obra, inclusive BDI (impostos, taxas, contribuições sociais, lucro do empreendimento, etc.). </w:t>
      </w:r>
    </w:p>
    <w:p w14:paraId="7C547CB5" w14:textId="77777777" w:rsidR="00A23401" w:rsidRDefault="00A23401" w:rsidP="005220FF">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p>
    <w:p w14:paraId="673C5A4B" w14:textId="00C97F86" w:rsidR="00865B4B" w:rsidRPr="00851DDA" w:rsidRDefault="00A23401" w:rsidP="005220FF">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A23401">
        <w:rPr>
          <w:rFonts w:ascii="Times New Roman" w:hAnsi="Times New Roman" w:cs="Times New Roman"/>
          <w:b/>
          <w:bCs/>
          <w:sz w:val="24"/>
          <w:szCs w:val="24"/>
        </w:rPr>
        <w:lastRenderedPageBreak/>
        <w:t>A proposta ajustada</w:t>
      </w:r>
      <w:r>
        <w:rPr>
          <w:rFonts w:ascii="Times New Roman" w:hAnsi="Times New Roman" w:cs="Times New Roman"/>
          <w:sz w:val="24"/>
          <w:szCs w:val="24"/>
        </w:rPr>
        <w:t xml:space="preserve"> d</w:t>
      </w:r>
      <w:r w:rsidRPr="00851DDA">
        <w:rPr>
          <w:rFonts w:ascii="Times New Roman" w:hAnsi="Times New Roman" w:cs="Times New Roman"/>
          <w:b/>
          <w:bCs/>
          <w:sz w:val="24"/>
          <w:szCs w:val="24"/>
        </w:rPr>
        <w:t>eve vir acompanhada de planilha de quantitativos e custos unitários, cronograma Físico-Financeiro, BDI detalhado</w:t>
      </w:r>
      <w:r>
        <w:rPr>
          <w:rFonts w:ascii="Times New Roman" w:hAnsi="Times New Roman" w:cs="Times New Roman"/>
          <w:b/>
          <w:bCs/>
          <w:sz w:val="24"/>
          <w:szCs w:val="24"/>
        </w:rPr>
        <w:t xml:space="preserve"> e </w:t>
      </w:r>
      <w:r w:rsidRPr="00851DDA">
        <w:rPr>
          <w:rFonts w:ascii="Times New Roman" w:hAnsi="Times New Roman" w:cs="Times New Roman"/>
          <w:b/>
          <w:bCs/>
          <w:sz w:val="24"/>
          <w:szCs w:val="24"/>
        </w:rPr>
        <w:t xml:space="preserve">Planilha de Encargos Sociais, </w:t>
      </w:r>
      <w:r w:rsidRPr="00851DDA">
        <w:rPr>
          <w:rFonts w:ascii="Times New Roman" w:hAnsi="Times New Roman" w:cs="Times New Roman"/>
          <w:b/>
          <w:bCs/>
          <w:sz w:val="24"/>
          <w:szCs w:val="24"/>
          <w:u w:val="single"/>
        </w:rPr>
        <w:t>devidamente assinados pelo representante legal da empresa e pelo técnico responsável pelo acompanhamento do serviço</w:t>
      </w:r>
      <w:r>
        <w:rPr>
          <w:rFonts w:ascii="Times New Roman" w:hAnsi="Times New Roman" w:cs="Times New Roman"/>
          <w:b/>
          <w:bCs/>
          <w:sz w:val="24"/>
          <w:szCs w:val="24"/>
          <w:u w:val="single"/>
        </w:rPr>
        <w:t>, estes serão solicitados por completo após o encerramento da fase dos lances.</w:t>
      </w:r>
    </w:p>
    <w:p w14:paraId="49769E02" w14:textId="1F40C7A3" w:rsidR="00865B4B" w:rsidRDefault="00865B4B" w:rsidP="005220FF">
      <w:pPr>
        <w:tabs>
          <w:tab w:val="left" w:pos="1134"/>
          <w:tab w:val="right" w:pos="949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722934">
        <w:rPr>
          <w:rFonts w:ascii="Times New Roman" w:hAnsi="Times New Roman" w:cs="Times New Roman"/>
          <w:b/>
          <w:sz w:val="24"/>
          <w:szCs w:val="24"/>
        </w:rPr>
        <w:t>5</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proposta será julgada pelo menor preço por item conforme abaixo:</w:t>
      </w:r>
    </w:p>
    <w:p w14:paraId="65B06E41" w14:textId="77777777" w:rsidR="00CB1040" w:rsidRPr="00517C68" w:rsidRDefault="00CB1040" w:rsidP="00517C68">
      <w:pPr>
        <w:tabs>
          <w:tab w:val="left" w:pos="1134"/>
          <w:tab w:val="right" w:pos="9496"/>
        </w:tabs>
        <w:spacing w:after="0" w:line="240" w:lineRule="auto"/>
        <w:ind w:firstLine="567"/>
        <w:jc w:val="both"/>
        <w:rPr>
          <w:rFonts w:ascii="Times New Roman" w:hAnsi="Times New Roman" w:cs="Times New Roman"/>
          <w:sz w:val="24"/>
          <w:szCs w:val="24"/>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4990"/>
        <w:gridCol w:w="2268"/>
      </w:tblGrid>
      <w:tr w:rsidR="00865B4B" w:rsidRPr="00517C68" w14:paraId="78F7AF00" w14:textId="77777777" w:rsidTr="002F7068">
        <w:trPr>
          <w:trHeight w:val="373"/>
        </w:trPr>
        <w:tc>
          <w:tcPr>
            <w:tcW w:w="1389" w:type="dxa"/>
          </w:tcPr>
          <w:p w14:paraId="66989136" w14:textId="77777777" w:rsidR="00865B4B" w:rsidRPr="00517C68" w:rsidRDefault="00865B4B" w:rsidP="00CB1040">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Itens</w:t>
            </w:r>
          </w:p>
        </w:tc>
        <w:tc>
          <w:tcPr>
            <w:tcW w:w="4990" w:type="dxa"/>
          </w:tcPr>
          <w:p w14:paraId="0607A055" w14:textId="77777777" w:rsidR="00865B4B" w:rsidRPr="00517C68" w:rsidRDefault="00865B4B" w:rsidP="00CB1040">
            <w:pPr>
              <w:spacing w:after="0" w:line="240" w:lineRule="auto"/>
              <w:ind w:firstLine="709"/>
              <w:jc w:val="center"/>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268" w:type="dxa"/>
          </w:tcPr>
          <w:p w14:paraId="6D9E9CF1" w14:textId="7A605EE9" w:rsidR="00865B4B" w:rsidRPr="00517C68"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Valor Global </w:t>
            </w:r>
            <w:r w:rsidR="00CB1040" w:rsidRPr="00517C68">
              <w:rPr>
                <w:rFonts w:ascii="Times New Roman" w:hAnsi="Times New Roman" w:cs="Times New Roman"/>
                <w:b/>
                <w:sz w:val="24"/>
                <w:szCs w:val="24"/>
              </w:rPr>
              <w:t>Máximo</w:t>
            </w:r>
            <w:r w:rsidRPr="00517C68">
              <w:rPr>
                <w:rFonts w:ascii="Times New Roman" w:hAnsi="Times New Roman" w:cs="Times New Roman"/>
                <w:b/>
                <w:sz w:val="24"/>
                <w:szCs w:val="24"/>
              </w:rPr>
              <w:t xml:space="preserve"> (Valor de Referência)</w:t>
            </w:r>
          </w:p>
        </w:tc>
      </w:tr>
      <w:tr w:rsidR="00CF055A" w:rsidRPr="00517C68" w14:paraId="02211779" w14:textId="77777777" w:rsidTr="002F7068">
        <w:trPr>
          <w:trHeight w:val="408"/>
        </w:trPr>
        <w:tc>
          <w:tcPr>
            <w:tcW w:w="1389" w:type="dxa"/>
          </w:tcPr>
          <w:p w14:paraId="5101911B" w14:textId="77777777" w:rsidR="00CF055A" w:rsidRPr="00517C68" w:rsidRDefault="00CF055A" w:rsidP="00CF055A">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4990" w:type="dxa"/>
          </w:tcPr>
          <w:p w14:paraId="4E36C2B6" w14:textId="3A2B9BC1" w:rsidR="00CF055A" w:rsidRPr="00722934" w:rsidRDefault="00CF055A" w:rsidP="00CF055A">
            <w:pPr>
              <w:widowControl w:val="0"/>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PELO REGIME DE EMPREITADA GLOBAL PARA </w:t>
            </w:r>
            <w:r w:rsidRPr="00517C68">
              <w:rPr>
                <w:rFonts w:ascii="Times New Roman" w:eastAsia="Calibri" w:hAnsi="Times New Roman" w:cs="Times New Roman"/>
                <w:sz w:val="24"/>
                <w:szCs w:val="24"/>
              </w:rPr>
              <w:t xml:space="preserve">PAVIMENTAÇÃO </w:t>
            </w:r>
            <w:r>
              <w:rPr>
                <w:rFonts w:ascii="Times New Roman" w:eastAsia="Calibri" w:hAnsi="Times New Roman" w:cs="Times New Roman"/>
                <w:sz w:val="24"/>
                <w:szCs w:val="24"/>
              </w:rPr>
              <w:t>ASFÁLTICA EM TRECHOS NAS RUAS PADRE CRISTOVÃO DE MENDONÇA, GOMES FREIRE E AV. ANTUNES RIBAS</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w:t>
            </w:r>
            <w:r>
              <w:rPr>
                <w:rFonts w:ascii="Times New Roman" w:hAnsi="Times New Roman" w:cs="Times New Roman"/>
                <w:sz w:val="24"/>
                <w:szCs w:val="24"/>
              </w:rPr>
              <w:t>, ATRAVÉS DO CONVÊNIO FPE 5132/2025.</w:t>
            </w:r>
          </w:p>
        </w:tc>
        <w:tc>
          <w:tcPr>
            <w:tcW w:w="2268" w:type="dxa"/>
          </w:tcPr>
          <w:p w14:paraId="06CAAD9F" w14:textId="77777777" w:rsidR="00CF055A" w:rsidRDefault="00CF055A" w:rsidP="00CF055A">
            <w:pPr>
              <w:spacing w:after="0" w:line="240" w:lineRule="auto"/>
              <w:jc w:val="center"/>
              <w:rPr>
                <w:rFonts w:ascii="Times New Roman" w:hAnsi="Times New Roman" w:cs="Times New Roman"/>
                <w:sz w:val="24"/>
                <w:szCs w:val="24"/>
              </w:rPr>
            </w:pPr>
          </w:p>
          <w:p w14:paraId="25D89D8E" w14:textId="019F664E" w:rsidR="00CF055A" w:rsidRPr="002F7068" w:rsidRDefault="00CF055A" w:rsidP="00CF055A">
            <w:pPr>
              <w:spacing w:after="0" w:line="240" w:lineRule="auto"/>
              <w:jc w:val="center"/>
              <w:rPr>
                <w:rFonts w:ascii="Times New Roman" w:hAnsi="Times New Roman" w:cs="Times New Roman"/>
                <w:b/>
                <w:bCs/>
                <w:sz w:val="24"/>
                <w:szCs w:val="24"/>
              </w:rPr>
            </w:pPr>
            <w:r w:rsidRPr="002F7068">
              <w:rPr>
                <w:rFonts w:ascii="Times New Roman" w:hAnsi="Times New Roman" w:cs="Times New Roman"/>
                <w:b/>
                <w:bCs/>
                <w:sz w:val="24"/>
                <w:szCs w:val="24"/>
              </w:rPr>
              <w:t xml:space="preserve">R$ </w:t>
            </w:r>
            <w:r>
              <w:rPr>
                <w:rFonts w:ascii="Times New Roman" w:hAnsi="Times New Roman" w:cs="Times New Roman"/>
                <w:b/>
                <w:bCs/>
                <w:sz w:val="24"/>
                <w:szCs w:val="24"/>
              </w:rPr>
              <w:t>1.280.994,79 (um milhão duzentos e oitenta mil novecentos e noventa e quatro reais e setenta e nove centavos)</w:t>
            </w:r>
          </w:p>
        </w:tc>
      </w:tr>
    </w:tbl>
    <w:p w14:paraId="7C991F09" w14:textId="77777777" w:rsidR="00865B4B" w:rsidRPr="00517C68" w:rsidRDefault="00865B4B" w:rsidP="00517C68">
      <w:pPr>
        <w:spacing w:after="0" w:line="240" w:lineRule="auto"/>
        <w:jc w:val="both"/>
        <w:rPr>
          <w:rFonts w:ascii="Times New Roman" w:hAnsi="Times New Roman" w:cs="Times New Roman"/>
          <w:b/>
          <w:color w:val="000000"/>
          <w:sz w:val="24"/>
          <w:szCs w:val="24"/>
        </w:rPr>
      </w:pPr>
    </w:p>
    <w:p w14:paraId="19489163" w14:textId="7AB267B1"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4.1.7. </w:t>
      </w:r>
      <w:r w:rsidRPr="00517C68">
        <w:rPr>
          <w:rFonts w:ascii="Times New Roman" w:hAnsi="Times New Roman" w:cs="Times New Roman"/>
          <w:sz w:val="24"/>
          <w:szCs w:val="24"/>
        </w:rPr>
        <w:t xml:space="preserve">Serão desconsideradas as propostas que não atendam às exigências do ato convocatório da licitação, as manifestadamente </w:t>
      </w:r>
      <w:r w:rsidR="00CB1040" w:rsidRPr="00517C68">
        <w:rPr>
          <w:rFonts w:ascii="Times New Roman" w:hAnsi="Times New Roman" w:cs="Times New Roman"/>
          <w:sz w:val="24"/>
          <w:szCs w:val="24"/>
        </w:rPr>
        <w:t>inexequíveis</w:t>
      </w:r>
      <w:r w:rsidRPr="00517C68">
        <w:rPr>
          <w:rFonts w:ascii="Times New Roman" w:hAnsi="Times New Roman" w:cs="Times New Roman"/>
          <w:sz w:val="24"/>
          <w:szCs w:val="24"/>
        </w:rPr>
        <w:t xml:space="preserve">, presumindo-se como tais as que contiverem preços vis, de acordo com o art. 59, §4º da Lei 14.133/21. </w:t>
      </w:r>
    </w:p>
    <w:p w14:paraId="0FFE32D9" w14:textId="77777777" w:rsidR="00865B4B" w:rsidRPr="00517C68" w:rsidRDefault="00865B4B" w:rsidP="00FE7116">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4.1.8. </w:t>
      </w:r>
      <w:r w:rsidRPr="00517C68">
        <w:rPr>
          <w:rFonts w:ascii="Times New Roman" w:hAnsi="Times New Roman" w:cs="Times New Roman"/>
          <w:b/>
          <w:sz w:val="24"/>
          <w:szCs w:val="24"/>
          <w:u w:val="single"/>
        </w:rPr>
        <w:t>Não serão aceitas Propostas com valores acima do valor de referência</w:t>
      </w:r>
      <w:r w:rsidRPr="00517C68">
        <w:rPr>
          <w:rFonts w:ascii="Times New Roman" w:hAnsi="Times New Roman" w:cs="Times New Roman"/>
          <w:sz w:val="24"/>
          <w:szCs w:val="24"/>
          <w:u w:val="single"/>
        </w:rPr>
        <w:t>.</w:t>
      </w:r>
    </w:p>
    <w:p w14:paraId="25F164EF" w14:textId="77777777" w:rsidR="00865B4B" w:rsidRPr="00517C68" w:rsidRDefault="00865B4B" w:rsidP="00FE7116">
      <w:pPr>
        <w:tabs>
          <w:tab w:val="left" w:pos="70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4.1.9. </w:t>
      </w:r>
      <w:r w:rsidRPr="00517C68">
        <w:rPr>
          <w:rFonts w:ascii="Times New Roman" w:hAnsi="Times New Roman" w:cs="Times New Roman"/>
          <w:sz w:val="24"/>
          <w:szCs w:val="24"/>
        </w:rPr>
        <w:t xml:space="preserve">Não serão admitidas modificações ou substituições das propostas ou de quaisquer documentos. </w:t>
      </w:r>
    </w:p>
    <w:p w14:paraId="38B9DDD8"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4.1.10.</w:t>
      </w:r>
      <w:r w:rsidRPr="00517C68">
        <w:rPr>
          <w:rFonts w:ascii="Times New Roman" w:hAnsi="Times New Roman" w:cs="Times New Roman"/>
          <w:sz w:val="24"/>
          <w:szCs w:val="24"/>
        </w:rPr>
        <w:t xml:space="preserve"> Nos preços propostos deverão ser incluídas todas as despesas indispensáveis à realização do serviço.</w:t>
      </w:r>
    </w:p>
    <w:p w14:paraId="4D808A13" w14:textId="77777777" w:rsidR="00865B4B" w:rsidRPr="00517C68" w:rsidRDefault="00865B4B" w:rsidP="00FE7116">
      <w:pPr>
        <w:pStyle w:val="Cabealho"/>
        <w:tabs>
          <w:tab w:val="left" w:pos="426"/>
        </w:tabs>
        <w:jc w:val="both"/>
        <w:rPr>
          <w:rFonts w:ascii="Times New Roman" w:hAnsi="Times New Roman" w:cs="Times New Roman"/>
          <w:b/>
          <w:sz w:val="24"/>
          <w:szCs w:val="24"/>
        </w:rPr>
      </w:pPr>
      <w:r w:rsidRPr="00517C68">
        <w:rPr>
          <w:rFonts w:ascii="Times New Roman" w:hAnsi="Times New Roman" w:cs="Times New Roman"/>
          <w:b/>
          <w:sz w:val="24"/>
          <w:szCs w:val="24"/>
        </w:rPr>
        <w:t>4.1.11.</w:t>
      </w:r>
      <w:r w:rsidRPr="00517C68">
        <w:rPr>
          <w:rFonts w:ascii="Times New Roman" w:hAnsi="Times New Roman" w:cs="Times New Roman"/>
          <w:sz w:val="24"/>
          <w:szCs w:val="24"/>
        </w:rPr>
        <w:t xml:space="preserve"> O prazo de validade da proposta deverá ser de, no mínimo, 60 dias, contados da data designada para a entrega dos envelopes. Se na proposta não constar o prazo de validade, </w:t>
      </w:r>
      <w:r w:rsidRPr="00517C68">
        <w:rPr>
          <w:rFonts w:ascii="Times New Roman" w:hAnsi="Times New Roman" w:cs="Times New Roman"/>
          <w:b/>
          <w:sz w:val="24"/>
          <w:szCs w:val="24"/>
        </w:rPr>
        <w:t xml:space="preserve">subentende-se 60 dias </w:t>
      </w:r>
    </w:p>
    <w:p w14:paraId="573DD63D" w14:textId="77777777" w:rsidR="00865B4B" w:rsidRPr="00517C68" w:rsidRDefault="00865B4B" w:rsidP="00FE7116">
      <w:pPr>
        <w:pStyle w:val="NormalWeb"/>
        <w:shd w:val="clear" w:color="auto" w:fill="FFFFFF"/>
        <w:spacing w:before="0" w:after="0"/>
        <w:jc w:val="both"/>
      </w:pPr>
      <w:r w:rsidRPr="00517C68">
        <w:rPr>
          <w:b/>
        </w:rPr>
        <w:t>4.1.12.</w:t>
      </w:r>
      <w:r w:rsidRPr="00517C68">
        <w:t xml:space="preserve"> Enquanto estiver aberto o prazo para envio de propostas, a licitante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7A50CC1B" w14:textId="77777777" w:rsidR="00865B4B" w:rsidRPr="00517C68" w:rsidRDefault="00865B4B" w:rsidP="00FE7116">
      <w:pPr>
        <w:pStyle w:val="NormalWeb"/>
        <w:shd w:val="clear" w:color="auto" w:fill="FFFFFF"/>
        <w:spacing w:before="0" w:after="0"/>
        <w:jc w:val="both"/>
      </w:pPr>
      <w:r w:rsidRPr="00517C68">
        <w:rPr>
          <w:b/>
        </w:rPr>
        <w:t>4.1.13.</w:t>
      </w:r>
      <w:r w:rsidRPr="00517C68">
        <w:t xml:space="preserve"> O encaminhamento da proposta pressupõe o pleno conhecimento e atendimento às exigências de habilitação e das especificações técnicas previstas neste Edital.</w:t>
      </w:r>
    </w:p>
    <w:p w14:paraId="08B321DF" w14:textId="77777777" w:rsidR="00865B4B" w:rsidRPr="00517C68" w:rsidRDefault="00865B4B" w:rsidP="00FE7116">
      <w:pPr>
        <w:pStyle w:val="NormalWeb"/>
        <w:shd w:val="clear" w:color="auto" w:fill="FFFFFF"/>
        <w:spacing w:before="0" w:after="0"/>
        <w:jc w:val="both"/>
      </w:pPr>
      <w:r w:rsidRPr="00517C68">
        <w:rPr>
          <w:b/>
        </w:rPr>
        <w:t>4.1.14</w:t>
      </w:r>
      <w:r w:rsidRPr="00517C68">
        <w:t xml:space="preserve">. A proposta de preço deverá ser encaminhada nos termos do </w:t>
      </w:r>
      <w:r w:rsidRPr="00517C68">
        <w:rPr>
          <w:color w:val="000000"/>
        </w:rPr>
        <w:t>Anexo I.</w:t>
      </w:r>
    </w:p>
    <w:p w14:paraId="1A8BBB09" w14:textId="3DC0B1F5" w:rsidR="00873319" w:rsidRPr="00471E07" w:rsidRDefault="00865B4B" w:rsidP="009C3E90">
      <w:pPr>
        <w:spacing w:after="0" w:line="240" w:lineRule="auto"/>
        <w:jc w:val="both"/>
        <w:rPr>
          <w:rFonts w:ascii="Times New Roman" w:hAnsi="Times New Roman" w:cs="Times New Roman"/>
          <w:bCs/>
          <w:sz w:val="24"/>
          <w:szCs w:val="24"/>
        </w:rPr>
      </w:pPr>
      <w:r w:rsidRPr="00517C68">
        <w:rPr>
          <w:rFonts w:ascii="Times New Roman" w:hAnsi="Times New Roman" w:cs="Times New Roman"/>
          <w:b/>
          <w:sz w:val="24"/>
          <w:szCs w:val="24"/>
        </w:rPr>
        <w:t>4.1.15.</w:t>
      </w:r>
      <w:r w:rsidRPr="00517C68">
        <w:rPr>
          <w:rFonts w:ascii="Times New Roman" w:hAnsi="Times New Roman" w:cs="Times New Roman"/>
          <w:sz w:val="24"/>
          <w:szCs w:val="24"/>
        </w:rPr>
        <w:t xml:space="preserve"> </w:t>
      </w:r>
      <w:r w:rsidRPr="00517C68">
        <w:rPr>
          <w:rFonts w:ascii="Times New Roman" w:hAnsi="Times New Roman" w:cs="Times New Roman"/>
          <w:bCs/>
          <w:sz w:val="24"/>
          <w:szCs w:val="24"/>
        </w:rPr>
        <w:t xml:space="preserve">O </w:t>
      </w:r>
      <w:r w:rsidRPr="00517C68">
        <w:rPr>
          <w:rFonts w:ascii="Times New Roman" w:hAnsi="Times New Roman" w:cs="Times New Roman"/>
          <w:bCs/>
          <w:i/>
          <w:sz w:val="24"/>
          <w:szCs w:val="24"/>
        </w:rPr>
        <w:t>upload</w:t>
      </w:r>
      <w:r w:rsidRPr="00517C68">
        <w:rPr>
          <w:rFonts w:ascii="Times New Roman" w:hAnsi="Times New Roman" w:cs="Times New Roman"/>
          <w:bCs/>
          <w:sz w:val="24"/>
          <w:szCs w:val="24"/>
        </w:rPr>
        <w:t xml:space="preserve"> da proposta no site </w:t>
      </w:r>
      <w:hyperlink r:id="rId12" w:history="1">
        <w:r w:rsidRPr="00517C68">
          <w:rPr>
            <w:rStyle w:val="Hyperlink"/>
            <w:rFonts w:ascii="Times New Roman" w:hAnsi="Times New Roman" w:cs="Times New Roman"/>
            <w:bCs/>
            <w:sz w:val="24"/>
            <w:szCs w:val="24"/>
          </w:rPr>
          <w:t>www.pregaobanrisul.com.br</w:t>
        </w:r>
      </w:hyperlink>
      <w:r w:rsidRPr="00517C68">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05BB2312"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4.2. Da abertura das propostas: </w:t>
      </w:r>
    </w:p>
    <w:p w14:paraId="773D14EB"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4.2.1.</w:t>
      </w:r>
      <w:r w:rsidRPr="00517C68">
        <w:rPr>
          <w:rFonts w:ascii="Times New Roman" w:hAnsi="Times New Roman" w:cs="Times New Roman"/>
          <w:sz w:val="24"/>
          <w:szCs w:val="24"/>
        </w:rPr>
        <w:t xml:space="preserve"> A partir do horário previsto para a abertura das propostas terá início a sessão pública da Concorrência quando a Comissão verificará as propostas apresentadas, classificando </w:t>
      </w:r>
      <w:r w:rsidRPr="00517C68">
        <w:rPr>
          <w:rFonts w:ascii="Times New Roman" w:hAnsi="Times New Roman" w:cs="Times New Roman"/>
          <w:sz w:val="24"/>
          <w:szCs w:val="24"/>
        </w:rPr>
        <w:lastRenderedPageBreak/>
        <w:t>aquelas que atendam ao Edital e desclassificando aquelas que não estejam em conformidade com os requisitos estabelecidos.</w:t>
      </w:r>
    </w:p>
    <w:p w14:paraId="7D588217"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w:t>
      </w:r>
      <w:r w:rsidRPr="00517C68">
        <w:rPr>
          <w:rFonts w:ascii="Times New Roman" w:hAnsi="Times New Roman" w:cs="Times New Roman"/>
          <w:b/>
          <w:bCs/>
          <w:sz w:val="24"/>
          <w:szCs w:val="24"/>
        </w:rPr>
        <w:t>2.</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 xml:space="preserve">Para participar da presente licitação </w:t>
      </w:r>
      <w:r w:rsidRPr="00517C68">
        <w:rPr>
          <w:rFonts w:ascii="Times New Roman" w:hAnsi="Times New Roman" w:cs="Times New Roman"/>
          <w:bCs/>
          <w:sz w:val="24"/>
          <w:szCs w:val="24"/>
        </w:rPr>
        <w:t>e, também, para usufruir dos benefícios previstos nos art. 42 a 45 da Lei Complementar 123/2006,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os representantes deverão declarar no sítio eletrônico, em campo próprio, quando do envio da proposta inicial, que as respectivas empresas se enquadram nessa(s) categoria(s).</w:t>
      </w:r>
    </w:p>
    <w:p w14:paraId="47839CF9"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b/>
          <w:bCs/>
          <w:sz w:val="24"/>
          <w:szCs w:val="24"/>
        </w:rPr>
        <w:t>.</w:t>
      </w:r>
      <w:r w:rsidRPr="00517C68">
        <w:rPr>
          <w:rFonts w:ascii="Times New Roman" w:hAnsi="Times New Roman" w:cs="Times New Roman"/>
          <w:sz w:val="24"/>
          <w:szCs w:val="24"/>
        </w:rPr>
        <w:t xml:space="preserve"> A ausência dessa declaração, nesse momento, não significará a impossibilidade de participação no certame.</w:t>
      </w:r>
    </w:p>
    <w:p w14:paraId="1F29D699"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sz w:val="24"/>
          <w:szCs w:val="24"/>
        </w:rPr>
        <w:t xml:space="preserve"> O sistema ordenará, automaticamente, as propostas classificadas.</w:t>
      </w:r>
    </w:p>
    <w:p w14:paraId="231A72C4"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 Da disputa e negociação: </w:t>
      </w:r>
    </w:p>
    <w:p w14:paraId="48B1921C" w14:textId="77777777" w:rsidR="00865B4B" w:rsidRPr="00517C68" w:rsidRDefault="00865B4B" w:rsidP="00FE7116">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4.3.1. </w:t>
      </w:r>
      <w:r w:rsidRPr="00517C68">
        <w:rPr>
          <w:rFonts w:ascii="Times New Roman" w:hAnsi="Times New Roman" w:cs="Times New Roman"/>
          <w:sz w:val="24"/>
          <w:szCs w:val="24"/>
        </w:rPr>
        <w:t>Caberá à licitante acompanhar as operações no sistema eletrônico durante a sessão pública da concorrência, ficando responsável pelo ônus decorrente da perda de negócios diante da inobservância de qualquer mensagem emitida pelo sistema ou de sua desconexão.</w:t>
      </w:r>
    </w:p>
    <w:p w14:paraId="5F3F0BE5" w14:textId="2940F793" w:rsidR="00865B4B" w:rsidRPr="00517C68" w:rsidRDefault="00865B4B" w:rsidP="00FE7116">
      <w:pPr>
        <w:spacing w:after="0" w:line="240" w:lineRule="auto"/>
        <w:ind w:right="48"/>
        <w:jc w:val="both"/>
        <w:rPr>
          <w:rFonts w:ascii="Times New Roman" w:hAnsi="Times New Roman" w:cs="Times New Roman"/>
          <w:sz w:val="24"/>
          <w:szCs w:val="24"/>
        </w:rPr>
      </w:pPr>
      <w:r w:rsidRPr="00517C68">
        <w:rPr>
          <w:rFonts w:ascii="Times New Roman" w:hAnsi="Times New Roman" w:cs="Times New Roman"/>
          <w:b/>
          <w:sz w:val="24"/>
          <w:szCs w:val="24"/>
        </w:rPr>
        <w:t xml:space="preserve">4.3.2. </w:t>
      </w:r>
      <w:r w:rsidRPr="00517C68">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r w:rsidR="00CB1040">
        <w:rPr>
          <w:rFonts w:ascii="Times New Roman" w:hAnsi="Times New Roman" w:cs="Times New Roman"/>
          <w:sz w:val="24"/>
          <w:szCs w:val="24"/>
        </w:rPr>
        <w:t>.</w:t>
      </w:r>
    </w:p>
    <w:p w14:paraId="10B83439"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4.3.3.</w:t>
      </w:r>
      <w:r w:rsidRPr="00517C68">
        <w:rPr>
          <w:rFonts w:ascii="Times New Roman" w:hAnsi="Times New Roman" w:cs="Times New Roman"/>
          <w:sz w:val="24"/>
          <w:szCs w:val="24"/>
        </w:rPr>
        <w:t xml:space="preserve"> A cada lance ofertado, a licitante será imediatamente informada de seu recebimento e respectivo horário de seu registro e valor.</w:t>
      </w:r>
    </w:p>
    <w:p w14:paraId="05B834FE"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4.3.4.</w:t>
      </w:r>
      <w:r w:rsidRPr="00517C68">
        <w:rPr>
          <w:rFonts w:ascii="Times New Roman" w:hAnsi="Times New Roman" w:cs="Times New Roman"/>
          <w:sz w:val="24"/>
          <w:szCs w:val="24"/>
        </w:rPr>
        <w:t xml:space="preserve"> A licitante poderá oferecer lances sucessivos, observado o horário fixado.</w:t>
      </w:r>
    </w:p>
    <w:p w14:paraId="06D5B64A"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4.3.5.</w:t>
      </w:r>
      <w:r w:rsidRPr="00517C68">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4FBEE955"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4.3.6.</w:t>
      </w:r>
      <w:r w:rsidRPr="00517C68">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A0A4169" w14:textId="77777777" w:rsidR="00865B4B" w:rsidRPr="00517C68" w:rsidRDefault="00865B4B" w:rsidP="00FE7116">
      <w:pPr>
        <w:pStyle w:val="dou-paragraph"/>
        <w:shd w:val="clear" w:color="auto" w:fill="FFFFFF"/>
        <w:spacing w:before="0" w:after="0"/>
        <w:jc w:val="both"/>
      </w:pPr>
      <w:r w:rsidRPr="00517C68">
        <w:rPr>
          <w:b/>
          <w:bCs/>
        </w:rPr>
        <w:t>4.3.7.</w:t>
      </w:r>
      <w:r w:rsidRPr="00517C68">
        <w:t xml:space="preserve"> A etapa de envio de lances na sessão pública durará dez minutos e, após isso, será prorrogada automaticamente pelo sistema quando houver lance ofertado nos últimos dois minutos do período de duração da sessão pública.</w:t>
      </w:r>
    </w:p>
    <w:p w14:paraId="267C49B0" w14:textId="77777777" w:rsidR="00865B4B" w:rsidRPr="00517C68" w:rsidRDefault="00865B4B" w:rsidP="00FE7116">
      <w:pPr>
        <w:pStyle w:val="dou-paragraph"/>
        <w:shd w:val="clear" w:color="auto" w:fill="FFFFFF"/>
        <w:spacing w:before="0" w:after="0"/>
        <w:jc w:val="both"/>
      </w:pPr>
      <w:r w:rsidRPr="00517C68">
        <w:rPr>
          <w:b/>
          <w:bCs/>
        </w:rPr>
        <w:t>4.3.8.</w:t>
      </w:r>
      <w:r w:rsidRPr="00517C68">
        <w:t xml:space="preserve"> Na hipótese de não haver novos lances na forma estabelecida no </w:t>
      </w:r>
      <w:r w:rsidRPr="00517C68">
        <w:rPr>
          <w:rStyle w:val="Forte"/>
        </w:rPr>
        <w:t>caput,</w:t>
      </w:r>
      <w:r w:rsidRPr="00517C68">
        <w:t xml:space="preserve"> a sessão pública será encerrada automaticamente.</w:t>
      </w:r>
    </w:p>
    <w:p w14:paraId="0923B809" w14:textId="77777777" w:rsidR="00865B4B" w:rsidRPr="00517C68" w:rsidRDefault="00865B4B" w:rsidP="00FE7116">
      <w:pPr>
        <w:pStyle w:val="dou-paragraph"/>
        <w:shd w:val="clear" w:color="auto" w:fill="FFFFFF"/>
        <w:spacing w:before="0" w:after="0"/>
        <w:jc w:val="both"/>
      </w:pPr>
      <w:r w:rsidRPr="00517C68">
        <w:rPr>
          <w:b/>
          <w:bCs/>
        </w:rPr>
        <w:t>4.3.9.</w:t>
      </w:r>
      <w:r w:rsidRPr="00517C68">
        <w:t xml:space="preserve"> Encerrada a sessão pública sem prorrogação automática pelo sistema, será observado</w:t>
      </w:r>
      <w:r w:rsidRPr="00517C68">
        <w:rPr>
          <w:b/>
          <w:u w:val="single"/>
        </w:rPr>
        <w:t xml:space="preserve"> o item 4.1.2</w:t>
      </w:r>
      <w:r w:rsidRPr="00517C68">
        <w:t>.</w:t>
      </w:r>
    </w:p>
    <w:p w14:paraId="3A57F59B" w14:textId="77777777" w:rsidR="00865B4B" w:rsidRPr="00517C68" w:rsidRDefault="00865B4B" w:rsidP="00FE7116">
      <w:pPr>
        <w:pStyle w:val="NormalWeb"/>
        <w:widowControl w:val="0"/>
        <w:spacing w:before="0" w:after="0"/>
        <w:jc w:val="both"/>
      </w:pPr>
      <w:r w:rsidRPr="00517C68">
        <w:rPr>
          <w:b/>
          <w:color w:val="000000"/>
        </w:rPr>
        <w:t>4.3.10.</w:t>
      </w:r>
      <w:r w:rsidRPr="00517C68">
        <w:rPr>
          <w:color w:val="000000"/>
        </w:rPr>
        <w:t xml:space="preserve"> No caso de desconexão com o Ag. de Contratação, no decorrer da etapa de lances, se o sistema eletrônico permanecer acessível às licitantes, os lances continuarão sendo recebidos, sem prejuízo dos atos realizados.</w:t>
      </w:r>
    </w:p>
    <w:p w14:paraId="5B7607F5"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4.3.11.</w:t>
      </w:r>
      <w:r w:rsidRPr="00517C68">
        <w:rPr>
          <w:rFonts w:ascii="Times New Roman" w:hAnsi="Times New Roman" w:cs="Times New Roman"/>
          <w:sz w:val="24"/>
          <w:szCs w:val="24"/>
        </w:rPr>
        <w:t xml:space="preserve"> Quando a desconexão persistir por tempo superior a 10 (dez) minutos, a sessão da Concorrência será suspensa e terá reinício somente após comunicação expressa às licitantes.</w:t>
      </w:r>
    </w:p>
    <w:p w14:paraId="5A1C3B3D"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4.3.12.</w:t>
      </w:r>
      <w:r w:rsidRPr="00517C68">
        <w:rPr>
          <w:rFonts w:ascii="Times New Roman" w:hAnsi="Times New Roman" w:cs="Times New Roman"/>
          <w:sz w:val="24"/>
          <w:szCs w:val="24"/>
        </w:rPr>
        <w:t xml:space="preserve"> Encerrada a etapa de lances será iniciada a negociação pelo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w:t>
      </w:r>
    </w:p>
    <w:p w14:paraId="0A57E57E" w14:textId="77777777" w:rsidR="00873319"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4.3.13.</w:t>
      </w:r>
      <w:r w:rsidRPr="00517C68">
        <w:rPr>
          <w:rFonts w:ascii="Times New Roman" w:hAnsi="Times New Roman" w:cs="Times New Roman"/>
          <w:sz w:val="24"/>
          <w:szCs w:val="24"/>
        </w:rPr>
        <w:t xml:space="preserve"> </w:t>
      </w:r>
      <w:r w:rsidRPr="00873319">
        <w:rPr>
          <w:rFonts w:ascii="Times New Roman" w:hAnsi="Times New Roman" w:cs="Times New Roman"/>
          <w:b/>
          <w:bCs/>
          <w:sz w:val="24"/>
          <w:szCs w:val="24"/>
        </w:rPr>
        <w:t xml:space="preserve">Não havendo resposta no prazo de 5 (cinco) minutos, o </w:t>
      </w:r>
      <w:r w:rsidRPr="00873319">
        <w:rPr>
          <w:rFonts w:ascii="Times New Roman" w:hAnsi="Times New Roman" w:cs="Times New Roman"/>
          <w:b/>
          <w:bCs/>
          <w:color w:val="000000"/>
          <w:sz w:val="24"/>
          <w:szCs w:val="24"/>
        </w:rPr>
        <w:t>Ag. de Contratação</w:t>
      </w:r>
      <w:r w:rsidRPr="00873319">
        <w:rPr>
          <w:rFonts w:ascii="Times New Roman" w:hAnsi="Times New Roman" w:cs="Times New Roman"/>
          <w:b/>
          <w:bCs/>
          <w:sz w:val="24"/>
          <w:szCs w:val="24"/>
        </w:rPr>
        <w:t xml:space="preserve"> encerrará a negociação, podendo reabri-la mediante pedido justificado.</w:t>
      </w:r>
    </w:p>
    <w:p w14:paraId="51DC31A8" w14:textId="7D92F898"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4.3.14. </w:t>
      </w:r>
      <w:r w:rsidRPr="00517C68">
        <w:rPr>
          <w:rFonts w:ascii="Times New Roman" w:hAnsi="Times New Roman" w:cs="Times New Roman"/>
          <w:sz w:val="24"/>
          <w:szCs w:val="24"/>
        </w:rPr>
        <w:t xml:space="preserve">Será concedido </w:t>
      </w:r>
      <w:r w:rsidR="00CB1040" w:rsidRPr="00CB1040">
        <w:rPr>
          <w:rFonts w:ascii="Times New Roman" w:hAnsi="Times New Roman" w:cs="Times New Roman"/>
          <w:b/>
          <w:bCs/>
          <w:sz w:val="24"/>
          <w:szCs w:val="24"/>
          <w:u w:val="single"/>
        </w:rPr>
        <w:t>20</w:t>
      </w:r>
      <w:r w:rsidRPr="00CB1040">
        <w:rPr>
          <w:rFonts w:ascii="Times New Roman" w:hAnsi="Times New Roman" w:cs="Times New Roman"/>
          <w:b/>
          <w:bCs/>
          <w:sz w:val="24"/>
          <w:szCs w:val="24"/>
          <w:u w:val="single"/>
        </w:rPr>
        <w:t xml:space="preserve"> </w:t>
      </w:r>
      <w:r w:rsidRPr="00517C68">
        <w:rPr>
          <w:rFonts w:ascii="Times New Roman" w:hAnsi="Times New Roman" w:cs="Times New Roman"/>
          <w:b/>
          <w:sz w:val="24"/>
          <w:szCs w:val="24"/>
          <w:u w:val="single"/>
        </w:rPr>
        <w:t>minutos após o final da sessão</w:t>
      </w:r>
      <w:r w:rsidRPr="00517C68">
        <w:rPr>
          <w:rFonts w:ascii="Times New Roman" w:hAnsi="Times New Roman" w:cs="Times New Roman"/>
          <w:sz w:val="24"/>
          <w:szCs w:val="24"/>
        </w:rPr>
        <w:t xml:space="preserve"> para que a licitante que queira recorrer, manifeste a sua vontade, para que no prazo disposto </w:t>
      </w:r>
      <w:r w:rsidRPr="00517C68">
        <w:rPr>
          <w:rFonts w:ascii="Times New Roman" w:hAnsi="Times New Roman" w:cs="Times New Roman"/>
          <w:b/>
          <w:sz w:val="24"/>
          <w:szCs w:val="24"/>
          <w:u w:val="single"/>
        </w:rPr>
        <w:t>no item 06</w:t>
      </w:r>
      <w:r w:rsidRPr="00517C68">
        <w:rPr>
          <w:rFonts w:ascii="Times New Roman" w:hAnsi="Times New Roman" w:cs="Times New Roman"/>
          <w:sz w:val="24"/>
          <w:szCs w:val="24"/>
        </w:rPr>
        <w:t xml:space="preserve"> o faça. </w:t>
      </w:r>
    </w:p>
    <w:p w14:paraId="0769CBC8" w14:textId="77777777" w:rsidR="00865B4B" w:rsidRPr="00517C68" w:rsidRDefault="00865B4B" w:rsidP="00517C68">
      <w:pPr>
        <w:pStyle w:val="NormalWeb"/>
        <w:widowControl w:val="0"/>
        <w:spacing w:before="0" w:after="0"/>
        <w:ind w:firstLine="567"/>
        <w:jc w:val="both"/>
      </w:pPr>
    </w:p>
    <w:p w14:paraId="00BB71A8" w14:textId="77777777" w:rsidR="00865B4B" w:rsidRPr="00517C68" w:rsidRDefault="00865B4B" w:rsidP="00517C68">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517C68">
        <w:rPr>
          <w:rFonts w:ascii="Times New Roman" w:hAnsi="Times New Roman" w:cs="Times New Roman"/>
          <w:b/>
          <w:sz w:val="24"/>
          <w:szCs w:val="24"/>
        </w:rPr>
        <w:t>4.4. CRITÉRIO DE DESEMPATE</w:t>
      </w:r>
    </w:p>
    <w:p w14:paraId="3203DDC6" w14:textId="77777777" w:rsidR="00865B4B" w:rsidRPr="00517C68" w:rsidRDefault="00865B4B" w:rsidP="00FE7116">
      <w:pPr>
        <w:pStyle w:val="NormalWeb"/>
        <w:spacing w:before="0" w:after="0"/>
        <w:jc w:val="both"/>
      </w:pPr>
      <w:r w:rsidRPr="00517C68">
        <w:rPr>
          <w:b/>
        </w:rPr>
        <w:t>4.4.1.</w:t>
      </w:r>
      <w:r w:rsidRPr="00517C68">
        <w:t xml:space="preserve"> Em caso de empate entre duas ou mais propostas, serão utilizados os seguintes critérios de desempate, nesta ordem:</w:t>
      </w:r>
    </w:p>
    <w:p w14:paraId="595FC10F" w14:textId="77777777" w:rsidR="00865B4B" w:rsidRPr="00517C68" w:rsidRDefault="00865B4B" w:rsidP="00517C68">
      <w:pPr>
        <w:pStyle w:val="NormalWeb"/>
        <w:spacing w:before="0" w:after="0"/>
        <w:ind w:firstLine="567"/>
        <w:jc w:val="both"/>
      </w:pPr>
      <w:bookmarkStart w:id="8" w:name="art60i"/>
      <w:bookmarkEnd w:id="8"/>
      <w:r w:rsidRPr="00517C68">
        <w:lastRenderedPageBreak/>
        <w:t>a)  na disputa final os licitantes empatados poderão apresentar nova proposta em ato contínuo à classificação;</w:t>
      </w:r>
    </w:p>
    <w:p w14:paraId="497E3068" w14:textId="77777777" w:rsidR="00865B4B" w:rsidRPr="00517C68" w:rsidRDefault="00865B4B" w:rsidP="00517C68">
      <w:pPr>
        <w:pStyle w:val="NormalWeb"/>
        <w:spacing w:before="0" w:after="0"/>
        <w:ind w:firstLine="567"/>
        <w:jc w:val="both"/>
      </w:pPr>
      <w:bookmarkStart w:id="9" w:name="art60ii"/>
      <w:bookmarkEnd w:id="9"/>
      <w:r w:rsidRPr="00517C68">
        <w:t>b) avaliação do desempenho contratual prévio dos licitantes, preferencialmente por meio dos registros cadastrais;</w:t>
      </w:r>
    </w:p>
    <w:p w14:paraId="0913E0BF" w14:textId="77777777" w:rsidR="00865B4B" w:rsidRPr="00517C68" w:rsidRDefault="00865B4B" w:rsidP="00517C68">
      <w:pPr>
        <w:pStyle w:val="NormalWeb"/>
        <w:spacing w:before="0" w:after="0"/>
        <w:ind w:firstLine="567"/>
        <w:jc w:val="both"/>
      </w:pPr>
      <w:bookmarkStart w:id="10" w:name="art60iii"/>
      <w:bookmarkStart w:id="11" w:name="art60iv"/>
      <w:bookmarkEnd w:id="10"/>
      <w:bookmarkEnd w:id="11"/>
      <w:r w:rsidRPr="00517C68">
        <w:t>c) desenvolvimento pelo licitante de programa de integridade</w:t>
      </w:r>
      <w:bookmarkStart w:id="12" w:name="art60§1"/>
      <w:bookmarkEnd w:id="12"/>
      <w:r w:rsidRPr="00517C68">
        <w:t>.</w:t>
      </w:r>
    </w:p>
    <w:p w14:paraId="5AA1C67E" w14:textId="77777777" w:rsidR="00865B4B" w:rsidRPr="00517C68" w:rsidRDefault="00865B4B" w:rsidP="00FE7116">
      <w:pPr>
        <w:pStyle w:val="NormalWeb"/>
        <w:spacing w:before="0" w:after="0"/>
        <w:jc w:val="both"/>
      </w:pPr>
      <w:r w:rsidRPr="00517C68">
        <w:rPr>
          <w:b/>
        </w:rPr>
        <w:t xml:space="preserve"> 4.4.2.</w:t>
      </w:r>
      <w:r w:rsidRPr="00517C68">
        <w:t xml:space="preserve"> Sem prejuízo ao que dispõe o art. 44 da Lei Complementar nº 123, de 14 de dezembro de 2006, em igualdade de condições, se não houver desempate, será assegurada preferência, sucessivamente, aos bens e serviços produzidos ou prestados por:</w:t>
      </w:r>
    </w:p>
    <w:p w14:paraId="0B48B814" w14:textId="77777777" w:rsidR="00865B4B" w:rsidRPr="00517C68" w:rsidRDefault="00865B4B" w:rsidP="00517C68">
      <w:pPr>
        <w:pStyle w:val="NormalWeb"/>
        <w:spacing w:before="0" w:after="0"/>
        <w:ind w:firstLine="567"/>
        <w:jc w:val="both"/>
      </w:pPr>
      <w:bookmarkStart w:id="13" w:name="art60§1i"/>
      <w:bookmarkEnd w:id="13"/>
      <w:r w:rsidRPr="00517C68">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CA84BE" w14:textId="77777777" w:rsidR="00865B4B" w:rsidRPr="00517C68" w:rsidRDefault="00865B4B" w:rsidP="00517C68">
      <w:pPr>
        <w:pStyle w:val="NormalWeb"/>
        <w:spacing w:before="0" w:after="0"/>
        <w:ind w:firstLine="567"/>
        <w:jc w:val="both"/>
      </w:pPr>
      <w:bookmarkStart w:id="14" w:name="art60§1ii"/>
      <w:bookmarkEnd w:id="14"/>
      <w:r w:rsidRPr="00517C68">
        <w:t>b) empresas brasileiras;</w:t>
      </w:r>
    </w:p>
    <w:p w14:paraId="1753770B" w14:textId="77777777" w:rsidR="00865B4B" w:rsidRPr="00517C68" w:rsidRDefault="00865B4B" w:rsidP="00517C68">
      <w:pPr>
        <w:pStyle w:val="NormalWeb"/>
        <w:spacing w:before="0" w:after="0"/>
        <w:ind w:firstLine="567"/>
        <w:jc w:val="both"/>
      </w:pPr>
      <w:bookmarkStart w:id="15" w:name="art60§1iii"/>
      <w:bookmarkEnd w:id="15"/>
      <w:r w:rsidRPr="00517C68">
        <w:t>c)  empresas que invistam em pesquisa e no desenvolvimento de tecnologia no País;</w:t>
      </w:r>
    </w:p>
    <w:p w14:paraId="780AAAF2" w14:textId="77777777" w:rsidR="00865B4B" w:rsidRPr="00CB1040" w:rsidRDefault="00865B4B" w:rsidP="00517C68">
      <w:pPr>
        <w:pStyle w:val="NormalWeb"/>
        <w:spacing w:before="0" w:after="0"/>
        <w:ind w:firstLine="567"/>
        <w:jc w:val="both"/>
      </w:pPr>
      <w:bookmarkStart w:id="16" w:name="art60§1iv"/>
      <w:bookmarkEnd w:id="16"/>
      <w:r w:rsidRPr="00CB1040">
        <w:t>d) empresas que comprovem a prática de mitigação, nos termos da </w:t>
      </w:r>
      <w:hyperlink r:id="rId13" w:history="1">
        <w:r w:rsidRPr="00CB1040">
          <w:rPr>
            <w:rStyle w:val="Hyperlink"/>
            <w:color w:val="auto"/>
          </w:rPr>
          <w:t>Lei nº 12.187, de 29 de dezembro de 2009.</w:t>
        </w:r>
      </w:hyperlink>
    </w:p>
    <w:p w14:paraId="4C4D10D5" w14:textId="77777777" w:rsidR="00865B4B" w:rsidRPr="00517C68" w:rsidRDefault="00865B4B" w:rsidP="00FE7116">
      <w:pPr>
        <w:spacing w:after="0" w:line="240" w:lineRule="auto"/>
        <w:jc w:val="both"/>
        <w:rPr>
          <w:rFonts w:ascii="Times New Roman" w:hAnsi="Times New Roman" w:cs="Times New Roman"/>
          <w:sz w:val="24"/>
          <w:szCs w:val="24"/>
          <w:lang w:eastAsia="pt-BR"/>
        </w:rPr>
      </w:pPr>
      <w:bookmarkStart w:id="17" w:name="art60§2"/>
      <w:bookmarkEnd w:id="17"/>
      <w:r w:rsidRPr="00517C68">
        <w:rPr>
          <w:rFonts w:ascii="Times New Roman" w:hAnsi="Times New Roman" w:cs="Times New Roman"/>
          <w:b/>
          <w:sz w:val="24"/>
          <w:szCs w:val="24"/>
          <w:lang w:eastAsia="pt-BR"/>
        </w:rPr>
        <w:t>4.4.3.</w:t>
      </w:r>
      <w:r w:rsidRPr="00517C68">
        <w:rPr>
          <w:rFonts w:ascii="Times New Roman" w:hAnsi="Times New Roman" w:cs="Times New Roman"/>
          <w:sz w:val="24"/>
          <w:szCs w:val="24"/>
          <w:lang w:eastAsia="pt-BR"/>
        </w:rPr>
        <w:t xml:space="preserve"> Definido o resultado do julgamento,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lang w:eastAsia="pt-BR"/>
        </w:rPr>
        <w:t xml:space="preserve"> pode negociar condições mais vantajosas com o primeiro colocado.</w:t>
      </w:r>
    </w:p>
    <w:p w14:paraId="438B8C3A" w14:textId="77777777" w:rsidR="00865B4B" w:rsidRPr="00517C68" w:rsidRDefault="00865B4B" w:rsidP="00FE7116">
      <w:pPr>
        <w:spacing w:after="0" w:line="240" w:lineRule="auto"/>
        <w:ind w:firstLine="708"/>
        <w:jc w:val="both"/>
        <w:rPr>
          <w:rFonts w:ascii="Times New Roman" w:hAnsi="Times New Roman" w:cs="Times New Roman"/>
          <w:sz w:val="24"/>
          <w:szCs w:val="24"/>
          <w:lang w:eastAsia="pt-BR"/>
        </w:rPr>
      </w:pPr>
      <w:bookmarkStart w:id="18" w:name="art61§1"/>
      <w:bookmarkEnd w:id="18"/>
      <w:r w:rsidRPr="00517C68">
        <w:rPr>
          <w:rFonts w:ascii="Times New Roman" w:hAnsi="Times New Roman" w:cs="Times New Roman"/>
          <w:sz w:val="24"/>
          <w:szCs w:val="24"/>
          <w:lang w:eastAsia="pt-BR"/>
        </w:rPr>
        <w:t>a)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8F6689" w14:textId="77777777" w:rsidR="00865B4B" w:rsidRPr="00517C68" w:rsidRDefault="00865B4B" w:rsidP="00517C68">
      <w:pPr>
        <w:tabs>
          <w:tab w:val="left" w:pos="11624"/>
          <w:tab w:val="left" w:pos="11907"/>
        </w:tabs>
        <w:spacing w:after="0" w:line="240" w:lineRule="auto"/>
        <w:ind w:right="-5"/>
        <w:jc w:val="both"/>
        <w:rPr>
          <w:rFonts w:ascii="Times New Roman" w:hAnsi="Times New Roman" w:cs="Times New Roman"/>
          <w:b/>
          <w:sz w:val="24"/>
          <w:szCs w:val="24"/>
        </w:rPr>
      </w:pPr>
    </w:p>
    <w:p w14:paraId="275D6AF7" w14:textId="77777777" w:rsidR="00865B4B" w:rsidRPr="00517C68" w:rsidRDefault="00865B4B" w:rsidP="00517C68">
      <w:pPr>
        <w:tabs>
          <w:tab w:val="left" w:pos="11624"/>
          <w:tab w:val="left" w:pos="11907"/>
        </w:tabs>
        <w:spacing w:after="0" w:line="240" w:lineRule="auto"/>
        <w:ind w:right="-5"/>
        <w:jc w:val="both"/>
        <w:rPr>
          <w:rFonts w:ascii="Times New Roman" w:hAnsi="Times New Roman" w:cs="Times New Roman"/>
          <w:b/>
          <w:sz w:val="24"/>
          <w:szCs w:val="24"/>
        </w:rPr>
      </w:pPr>
      <w:r w:rsidRPr="00517C68">
        <w:rPr>
          <w:rFonts w:ascii="Times New Roman" w:hAnsi="Times New Roman" w:cs="Times New Roman"/>
          <w:b/>
          <w:sz w:val="24"/>
          <w:szCs w:val="24"/>
        </w:rPr>
        <w:t>4.5. Do julgamento</w:t>
      </w:r>
    </w:p>
    <w:p w14:paraId="45DD4D5D" w14:textId="090F6E1A" w:rsidR="00865B4B" w:rsidRPr="00C06592" w:rsidRDefault="00865B4B" w:rsidP="00FE7116">
      <w:pPr>
        <w:tabs>
          <w:tab w:val="left" w:pos="2203"/>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 xml:space="preserve">4.5.1. </w:t>
      </w:r>
      <w:r w:rsidRPr="00873319">
        <w:rPr>
          <w:rFonts w:ascii="Times New Roman" w:hAnsi="Times New Roman" w:cs="Times New Roman"/>
          <w:b/>
          <w:bCs/>
          <w:sz w:val="24"/>
          <w:szCs w:val="24"/>
        </w:rPr>
        <w:t xml:space="preserve">Concluída a etapa de lances e negociação, quando houver, será aberto prazo de 120 (cento e vinte minutos) para a empresa vencedora realizar </w:t>
      </w:r>
      <w:r w:rsidR="00CB1040" w:rsidRPr="00873319">
        <w:rPr>
          <w:rFonts w:ascii="Times New Roman" w:hAnsi="Times New Roman" w:cs="Times New Roman"/>
          <w:b/>
          <w:bCs/>
          <w:sz w:val="24"/>
          <w:szCs w:val="24"/>
        </w:rPr>
        <w:t>apresentar o arquivo da</w:t>
      </w:r>
      <w:r w:rsidRPr="00873319">
        <w:rPr>
          <w:rFonts w:ascii="Times New Roman" w:hAnsi="Times New Roman" w:cs="Times New Roman"/>
          <w:b/>
          <w:bCs/>
          <w:sz w:val="24"/>
          <w:szCs w:val="24"/>
        </w:rPr>
        <w:t xml:space="preserve"> sua</w:t>
      </w:r>
      <w:r w:rsidRPr="00517C68">
        <w:rPr>
          <w:rFonts w:ascii="Times New Roman" w:hAnsi="Times New Roman" w:cs="Times New Roman"/>
          <w:sz w:val="24"/>
          <w:szCs w:val="24"/>
        </w:rPr>
        <w:t xml:space="preserve"> </w:t>
      </w:r>
      <w:r w:rsidRPr="00517C68">
        <w:rPr>
          <w:rFonts w:ascii="Times New Roman" w:hAnsi="Times New Roman" w:cs="Times New Roman"/>
          <w:b/>
          <w:bCs/>
          <w:sz w:val="24"/>
          <w:szCs w:val="24"/>
        </w:rPr>
        <w:t>proposta final atualizada</w:t>
      </w:r>
      <w:r w:rsidR="00722934">
        <w:rPr>
          <w:rFonts w:ascii="Times New Roman" w:hAnsi="Times New Roman" w:cs="Times New Roman"/>
          <w:sz w:val="24"/>
          <w:szCs w:val="24"/>
        </w:rPr>
        <w:t xml:space="preserve">, </w:t>
      </w:r>
      <w:r w:rsidR="00722934" w:rsidRPr="00C06592">
        <w:rPr>
          <w:rFonts w:ascii="Times New Roman" w:hAnsi="Times New Roman" w:cs="Times New Roman"/>
          <w:b/>
          <w:bCs/>
          <w:sz w:val="24"/>
          <w:szCs w:val="24"/>
        </w:rPr>
        <w:t>com as respectivas planilhas mencionadas no item 4.1</w:t>
      </w:r>
      <w:r w:rsidR="00C06592" w:rsidRPr="00C06592">
        <w:rPr>
          <w:rFonts w:ascii="Times New Roman" w:hAnsi="Times New Roman" w:cs="Times New Roman"/>
          <w:b/>
          <w:bCs/>
          <w:sz w:val="24"/>
          <w:szCs w:val="24"/>
        </w:rPr>
        <w:t>.</w:t>
      </w:r>
      <w:r w:rsidR="00722934" w:rsidRPr="00C06592">
        <w:rPr>
          <w:rFonts w:ascii="Times New Roman" w:hAnsi="Times New Roman" w:cs="Times New Roman"/>
          <w:b/>
          <w:bCs/>
          <w:sz w:val="24"/>
          <w:szCs w:val="24"/>
        </w:rPr>
        <w:t>4 deste edital</w:t>
      </w:r>
      <w:r w:rsidR="00C06592">
        <w:rPr>
          <w:rFonts w:ascii="Times New Roman" w:hAnsi="Times New Roman" w:cs="Times New Roman"/>
          <w:b/>
          <w:bCs/>
          <w:sz w:val="24"/>
          <w:szCs w:val="24"/>
        </w:rPr>
        <w:t>.</w:t>
      </w:r>
    </w:p>
    <w:p w14:paraId="55EDB523" w14:textId="77777777" w:rsidR="00865B4B" w:rsidRPr="00517C68" w:rsidRDefault="00865B4B" w:rsidP="00FE7116">
      <w:pPr>
        <w:pStyle w:val="Corpodetexto"/>
        <w:rPr>
          <w:szCs w:val="24"/>
        </w:rPr>
      </w:pPr>
      <w:r w:rsidRPr="00517C68">
        <w:rPr>
          <w:b/>
          <w:bCs/>
          <w:szCs w:val="24"/>
        </w:rPr>
        <w:t>4.5.2.</w:t>
      </w:r>
      <w:r w:rsidRPr="00517C68">
        <w:rPr>
          <w:szCs w:val="24"/>
        </w:rPr>
        <w:t xml:space="preserve"> A pedido da empresa e por decisão da Comissão, tal prazo poderá ser prorrogado.</w:t>
      </w:r>
    </w:p>
    <w:p w14:paraId="1B4ADD14" w14:textId="77777777" w:rsidR="00865B4B" w:rsidRPr="00517C68" w:rsidRDefault="00865B4B" w:rsidP="00FE7116">
      <w:pPr>
        <w:pStyle w:val="NormalWeb"/>
        <w:spacing w:before="0" w:after="0"/>
        <w:jc w:val="both"/>
        <w:rPr>
          <w:kern w:val="0"/>
          <w:lang w:eastAsia="pt-BR"/>
        </w:rPr>
      </w:pPr>
      <w:r w:rsidRPr="00517C68">
        <w:rPr>
          <w:b/>
        </w:rPr>
        <w:t xml:space="preserve">4.5.3. </w:t>
      </w:r>
      <w:r w:rsidRPr="00517C68">
        <w:t>Serão</w:t>
      </w:r>
      <w:r w:rsidRPr="00517C68">
        <w:rPr>
          <w:b/>
        </w:rPr>
        <w:t xml:space="preserve"> </w:t>
      </w:r>
      <w:r w:rsidRPr="00517C68">
        <w:rPr>
          <w:kern w:val="0"/>
          <w:lang w:eastAsia="pt-BR"/>
        </w:rPr>
        <w:t>desclassificadas as propostas que:</w:t>
      </w:r>
    </w:p>
    <w:p w14:paraId="2210082E"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19" w:name="art59i"/>
      <w:bookmarkEnd w:id="19"/>
      <w:r w:rsidRPr="00517C68">
        <w:rPr>
          <w:rFonts w:ascii="Times New Roman" w:hAnsi="Times New Roman" w:cs="Times New Roman"/>
          <w:sz w:val="24"/>
          <w:szCs w:val="24"/>
          <w:lang w:eastAsia="pt-BR"/>
        </w:rPr>
        <w:t>a)  contiverem vícios insanáveis;</w:t>
      </w:r>
    </w:p>
    <w:p w14:paraId="5C16A43A"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0" w:name="art59ii"/>
      <w:bookmarkEnd w:id="20"/>
      <w:r w:rsidRPr="00517C68">
        <w:rPr>
          <w:rFonts w:ascii="Times New Roman" w:hAnsi="Times New Roman" w:cs="Times New Roman"/>
          <w:sz w:val="24"/>
          <w:szCs w:val="24"/>
          <w:lang w:eastAsia="pt-BR"/>
        </w:rPr>
        <w:t>b) não obedecerem às especificações técnicas pormenorizadas no edital;</w:t>
      </w:r>
    </w:p>
    <w:p w14:paraId="6BA724E7"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1" w:name="art59iii"/>
      <w:bookmarkEnd w:id="21"/>
      <w:r w:rsidRPr="00517C68">
        <w:rPr>
          <w:rFonts w:ascii="Times New Roman" w:hAnsi="Times New Roman" w:cs="Times New Roman"/>
          <w:sz w:val="24"/>
          <w:szCs w:val="24"/>
          <w:lang w:eastAsia="pt-BR"/>
        </w:rPr>
        <w:t>c) apresentarem preços inexequíveis ou permanecerem acima do orçamento estimado para a contratação, conforme art. 59, §§ 3º e 4º da Lei 14.133/21;</w:t>
      </w:r>
    </w:p>
    <w:p w14:paraId="063F97F9"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2" w:name="art59iv"/>
      <w:bookmarkEnd w:id="22"/>
      <w:r w:rsidRPr="00517C68">
        <w:rPr>
          <w:rFonts w:ascii="Times New Roman" w:hAnsi="Times New Roman" w:cs="Times New Roman"/>
          <w:sz w:val="24"/>
          <w:szCs w:val="24"/>
          <w:lang w:eastAsia="pt-BR"/>
        </w:rPr>
        <w:t>d) não tiverem sua exequibilidade demonstrada, quando exigido pela Administração, conforme art. 59, §2º da Lei 14.133/21;</w:t>
      </w:r>
    </w:p>
    <w:p w14:paraId="6E80AE1C" w14:textId="690BD96E" w:rsidR="00865B4B" w:rsidRPr="00873319" w:rsidRDefault="00865B4B" w:rsidP="00873319">
      <w:pPr>
        <w:spacing w:after="0" w:line="240" w:lineRule="auto"/>
        <w:ind w:firstLine="567"/>
        <w:jc w:val="both"/>
        <w:rPr>
          <w:rFonts w:ascii="Times New Roman" w:hAnsi="Times New Roman" w:cs="Times New Roman"/>
          <w:sz w:val="24"/>
          <w:szCs w:val="24"/>
          <w:lang w:eastAsia="pt-BR"/>
        </w:rPr>
      </w:pPr>
      <w:bookmarkStart w:id="23" w:name="art59v"/>
      <w:bookmarkEnd w:id="23"/>
      <w:r w:rsidRPr="00517C68">
        <w:rPr>
          <w:rFonts w:ascii="Times New Roman" w:hAnsi="Times New Roman" w:cs="Times New Roman"/>
          <w:sz w:val="24"/>
          <w:szCs w:val="24"/>
          <w:lang w:eastAsia="pt-BR"/>
        </w:rPr>
        <w:t>e) apresentarem desconformidade com quaisquer outras exigências do edital, desde que insanável.</w:t>
      </w:r>
    </w:p>
    <w:p w14:paraId="59A46B38" w14:textId="77777777" w:rsidR="00865B4B" w:rsidRPr="00517C68" w:rsidRDefault="00865B4B" w:rsidP="00FE7116">
      <w:pPr>
        <w:pStyle w:val="Corpodetexto"/>
        <w:rPr>
          <w:szCs w:val="24"/>
        </w:rPr>
      </w:pPr>
      <w:r w:rsidRPr="00517C68">
        <w:rPr>
          <w:b/>
          <w:bCs/>
          <w:szCs w:val="24"/>
        </w:rPr>
        <w:t>4.5.4.</w:t>
      </w:r>
      <w:r w:rsidRPr="00517C68">
        <w:rPr>
          <w:szCs w:val="24"/>
        </w:rPr>
        <w:t xml:space="preserve"> Serão desconsideradas, para efeito de julgamento, vantagens não pedidas neste Edital.</w:t>
      </w:r>
    </w:p>
    <w:p w14:paraId="13B237B6"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4.5.5.</w:t>
      </w:r>
      <w:r w:rsidRPr="00517C68">
        <w:rPr>
          <w:rFonts w:ascii="Times New Roman" w:hAnsi="Times New Roman" w:cs="Times New Roman"/>
          <w:sz w:val="24"/>
          <w:szCs w:val="24"/>
        </w:rPr>
        <w:t xml:space="preserve"> Serão considerados, para fins de julgamento, os valores constantes no(s) preço(s) até, no máximo, </w:t>
      </w:r>
      <w:r w:rsidRPr="00517C68">
        <w:rPr>
          <w:rFonts w:ascii="Times New Roman" w:hAnsi="Times New Roman" w:cs="Times New Roman"/>
          <w:b/>
          <w:bCs/>
          <w:sz w:val="24"/>
          <w:szCs w:val="24"/>
        </w:rPr>
        <w:t>dois algarismos após a vírgula.</w:t>
      </w:r>
    </w:p>
    <w:p w14:paraId="370FF7F7" w14:textId="77777777" w:rsidR="00865B4B" w:rsidRPr="00517C68" w:rsidRDefault="00865B4B" w:rsidP="00FE7116">
      <w:pPr>
        <w:pStyle w:val="Corpodetexto"/>
        <w:rPr>
          <w:szCs w:val="24"/>
        </w:rPr>
      </w:pPr>
      <w:r w:rsidRPr="00517C68">
        <w:rPr>
          <w:b/>
          <w:bCs/>
          <w:szCs w:val="24"/>
        </w:rPr>
        <w:t>4.5.6</w:t>
      </w:r>
      <w:r w:rsidRPr="00517C68">
        <w:rPr>
          <w:szCs w:val="24"/>
        </w:rPr>
        <w:t>. Em caso de divergência entre valores numerais e valores por extenso, prevalecerão estes últimos; entre unitários e totais, os primeiros.</w:t>
      </w:r>
    </w:p>
    <w:p w14:paraId="7AA89711" w14:textId="77777777" w:rsidR="00865B4B" w:rsidRPr="00517C68" w:rsidRDefault="00865B4B" w:rsidP="00FE7116">
      <w:pPr>
        <w:pStyle w:val="Corpodetexto"/>
        <w:rPr>
          <w:szCs w:val="24"/>
        </w:rPr>
      </w:pPr>
      <w:r w:rsidRPr="00517C68">
        <w:rPr>
          <w:b/>
          <w:bCs/>
          <w:szCs w:val="24"/>
        </w:rPr>
        <w:t>4.5.7.</w:t>
      </w:r>
      <w:r w:rsidRPr="00517C68">
        <w:rPr>
          <w:szCs w:val="24"/>
        </w:rPr>
        <w:t xml:space="preserve"> Em caso de divergência entre informações contidas em documentação impressa e na proposta específica, prevalecerão as da proposta.</w:t>
      </w:r>
    </w:p>
    <w:p w14:paraId="30B86D4C" w14:textId="77777777" w:rsidR="00865B4B" w:rsidRPr="00517C68" w:rsidRDefault="00865B4B" w:rsidP="00FE7116">
      <w:pPr>
        <w:pStyle w:val="Corpodetexto"/>
        <w:rPr>
          <w:szCs w:val="24"/>
        </w:rPr>
      </w:pPr>
      <w:r w:rsidRPr="00517C68">
        <w:rPr>
          <w:b/>
          <w:bCs/>
          <w:szCs w:val="24"/>
        </w:rPr>
        <w:lastRenderedPageBreak/>
        <w:t>4.5.8.</w:t>
      </w:r>
      <w:r w:rsidRPr="00517C68">
        <w:rPr>
          <w:szCs w:val="24"/>
        </w:rPr>
        <w:t xml:space="preserve"> Avaliada a amostra, quando houver, e aceita a proposta, dar-se-á seguimento à fase de habilitação, com a análise dos documentos.</w:t>
      </w:r>
    </w:p>
    <w:p w14:paraId="490FC223" w14:textId="6993FB16" w:rsidR="00865B4B" w:rsidRDefault="00865B4B" w:rsidP="00C06592">
      <w:pPr>
        <w:pStyle w:val="Corpodetexto"/>
        <w:rPr>
          <w:szCs w:val="24"/>
        </w:rPr>
      </w:pPr>
      <w:r w:rsidRPr="00517C68">
        <w:rPr>
          <w:b/>
          <w:szCs w:val="24"/>
        </w:rPr>
        <w:t>4.5.9.</w:t>
      </w:r>
      <w:r w:rsidRPr="00517C68">
        <w:rPr>
          <w:szCs w:val="24"/>
        </w:rPr>
        <w:t xml:space="preserve"> No caso de a proposta não ser aceita,  a Comissão convocará a próxima empresa, conforme a ordem de classificação da etapa de lances.</w:t>
      </w:r>
    </w:p>
    <w:p w14:paraId="48EE3AA9" w14:textId="77777777" w:rsidR="00C06592" w:rsidRPr="00C06592" w:rsidRDefault="00C06592" w:rsidP="00C06592">
      <w:pPr>
        <w:pStyle w:val="Corpodetexto"/>
        <w:rPr>
          <w:szCs w:val="24"/>
        </w:rPr>
      </w:pPr>
    </w:p>
    <w:p w14:paraId="7C979C4B" w14:textId="77777777" w:rsidR="00865B4B" w:rsidRPr="00517C68" w:rsidRDefault="00865B4B" w:rsidP="00C06592">
      <w:pPr>
        <w:numPr>
          <w:ilvl w:val="0"/>
          <w:numId w:val="14"/>
        </w:numPr>
        <w:suppressAutoHyphens/>
        <w:spacing w:after="0" w:line="240" w:lineRule="auto"/>
        <w:ind w:left="-1701" w:right="1700" w:firstLine="0"/>
        <w:jc w:val="center"/>
        <w:rPr>
          <w:rFonts w:ascii="Times New Roman" w:hAnsi="Times New Roman" w:cs="Times New Roman"/>
          <w:b/>
          <w:bCs/>
          <w:sz w:val="24"/>
          <w:szCs w:val="24"/>
        </w:rPr>
      </w:pPr>
      <w:r w:rsidRPr="00517C68">
        <w:rPr>
          <w:rFonts w:ascii="Times New Roman" w:hAnsi="Times New Roman" w:cs="Times New Roman"/>
          <w:b/>
          <w:bCs/>
          <w:sz w:val="24"/>
          <w:szCs w:val="24"/>
        </w:rPr>
        <w:t>DOS DOCUMENTOS PARA HABILITAÇÃO</w:t>
      </w:r>
    </w:p>
    <w:p w14:paraId="5F53D272" w14:textId="6312C60C" w:rsidR="00865B4B" w:rsidRPr="00517C68" w:rsidRDefault="00865B4B" w:rsidP="00517C68">
      <w:pPr>
        <w:pStyle w:val="Corpodetexto"/>
        <w:rPr>
          <w:b/>
          <w:szCs w:val="24"/>
          <w:u w:val="single"/>
        </w:rPr>
      </w:pPr>
      <w:r w:rsidRPr="00517C68">
        <w:rPr>
          <w:b/>
          <w:szCs w:val="24"/>
        </w:rPr>
        <w:t>5.1.</w:t>
      </w:r>
      <w:r w:rsidRPr="00517C68">
        <w:rPr>
          <w:szCs w:val="24"/>
        </w:rPr>
        <w:t xml:space="preserve">  </w:t>
      </w:r>
      <w:r w:rsidRPr="00CB1040">
        <w:rPr>
          <w:szCs w:val="24"/>
        </w:rPr>
        <w:t>A apresentação</w:t>
      </w:r>
      <w:r w:rsidRPr="00517C68">
        <w:rPr>
          <w:szCs w:val="24"/>
        </w:rPr>
        <w:t xml:space="preserve"> dos documentos de habilitação será apenas pela licitante vencedor</w:t>
      </w:r>
      <w:r w:rsidR="009C3E90">
        <w:rPr>
          <w:szCs w:val="24"/>
        </w:rPr>
        <w:t>a.</w:t>
      </w:r>
    </w:p>
    <w:p w14:paraId="2DBD3A27" w14:textId="77777777" w:rsidR="00865B4B" w:rsidRPr="00517C68" w:rsidRDefault="00865B4B" w:rsidP="00517C68">
      <w:pPr>
        <w:pStyle w:val="Corpodetexto"/>
        <w:rPr>
          <w:szCs w:val="24"/>
          <w:u w:val="single"/>
        </w:rPr>
      </w:pPr>
      <w:r w:rsidRPr="00517C68">
        <w:rPr>
          <w:b/>
          <w:szCs w:val="24"/>
        </w:rPr>
        <w:t>5.2.</w:t>
      </w:r>
      <w:r w:rsidRPr="00517C68">
        <w:rPr>
          <w:szCs w:val="24"/>
        </w:rPr>
        <w:t xml:space="preserve"> A habilitação será realizada por processo eletrônico de comunicação a distância, nos termos dispostos em regulamento. </w:t>
      </w:r>
    </w:p>
    <w:p w14:paraId="4F6CC2BC" w14:textId="1BC916E8" w:rsidR="00865B4B" w:rsidRPr="00517C68" w:rsidRDefault="00865B4B" w:rsidP="00517C68">
      <w:pPr>
        <w:pStyle w:val="Corpodetexto"/>
        <w:rPr>
          <w:color w:val="31849B"/>
          <w:szCs w:val="24"/>
          <w:u w:val="single"/>
        </w:rPr>
      </w:pPr>
      <w:r w:rsidRPr="00517C68">
        <w:rPr>
          <w:b/>
          <w:szCs w:val="24"/>
        </w:rPr>
        <w:t xml:space="preserve">5.3. </w:t>
      </w:r>
      <w:r w:rsidRPr="00517C68">
        <w:rPr>
          <w:szCs w:val="24"/>
        </w:rPr>
        <w:t xml:space="preserve">Todos os documentos apresentados deverão estar em plena validade no dia da habilitação; documentos que não apresentam prazo de validade serão considerados válidos se emitidos com data não superior a </w:t>
      </w:r>
      <w:r w:rsidR="00CB1040">
        <w:rPr>
          <w:szCs w:val="24"/>
        </w:rPr>
        <w:t>60</w:t>
      </w:r>
      <w:r w:rsidRPr="00517C68">
        <w:rPr>
          <w:szCs w:val="24"/>
        </w:rPr>
        <w:t xml:space="preserve"> dias da data da abertura da licitação.</w:t>
      </w:r>
    </w:p>
    <w:p w14:paraId="1A777499" w14:textId="77777777" w:rsidR="00865B4B" w:rsidRPr="00517C68" w:rsidRDefault="00865B4B" w:rsidP="00517C68">
      <w:pPr>
        <w:pStyle w:val="Corpodetexto"/>
        <w:rPr>
          <w:szCs w:val="24"/>
        </w:rPr>
      </w:pPr>
      <w:r w:rsidRPr="00517C68">
        <w:rPr>
          <w:b/>
          <w:szCs w:val="24"/>
        </w:rPr>
        <w:t xml:space="preserve">5.4. </w:t>
      </w:r>
      <w:r w:rsidRPr="00517C68">
        <w:rPr>
          <w:szCs w:val="24"/>
        </w:rPr>
        <w:t>Todos os documentos deverão ser apresentados português e não poderão conter rasuras, emendas ou entrelinhas.</w:t>
      </w:r>
    </w:p>
    <w:p w14:paraId="73C0E44D" w14:textId="77777777" w:rsidR="00865B4B" w:rsidRPr="00517C68" w:rsidRDefault="00865B4B" w:rsidP="00517C68">
      <w:pPr>
        <w:pStyle w:val="Corpodetexto"/>
        <w:rPr>
          <w:szCs w:val="24"/>
        </w:rPr>
      </w:pPr>
    </w:p>
    <w:p w14:paraId="4A034C31" w14:textId="77777777" w:rsidR="00865B4B" w:rsidRPr="00517C68" w:rsidRDefault="00865B4B" w:rsidP="00517C68">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 xml:space="preserve">5.5. RELATIVOS À HABILITAÇÃO JURÍDICA: </w:t>
      </w:r>
    </w:p>
    <w:p w14:paraId="7B8ED521" w14:textId="45E26EF9"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w:t>
      </w:r>
      <w:r w:rsidR="00873319" w:rsidRPr="009C3E90">
        <w:rPr>
          <w:rFonts w:ascii="Times New Roman" w:hAnsi="Times New Roman" w:cs="Times New Roman"/>
          <w:b/>
          <w:bCs/>
          <w:sz w:val="24"/>
          <w:szCs w:val="24"/>
        </w:rPr>
        <w:t>Documento de identificação</w:t>
      </w:r>
      <w:r w:rsidRPr="009C3E90">
        <w:rPr>
          <w:rFonts w:ascii="Times New Roman" w:hAnsi="Times New Roman" w:cs="Times New Roman"/>
          <w:b/>
          <w:bCs/>
          <w:sz w:val="24"/>
          <w:szCs w:val="24"/>
        </w:rPr>
        <w:t xml:space="preserve"> dos diretores</w:t>
      </w:r>
      <w:r w:rsidRPr="00517C68">
        <w:rPr>
          <w:rFonts w:ascii="Times New Roman" w:hAnsi="Times New Roman" w:cs="Times New Roman"/>
          <w:sz w:val="24"/>
          <w:szCs w:val="24"/>
        </w:rPr>
        <w:t>;</w:t>
      </w:r>
    </w:p>
    <w:p w14:paraId="31935152" w14:textId="016B3B5A"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w:t>
      </w:r>
      <w:r w:rsidR="009C3E90">
        <w:rPr>
          <w:rFonts w:ascii="Times New Roman" w:hAnsi="Times New Roman" w:cs="Times New Roman"/>
          <w:b/>
          <w:bCs/>
          <w:sz w:val="24"/>
          <w:szCs w:val="24"/>
        </w:rPr>
        <w:t>R</w:t>
      </w:r>
      <w:r w:rsidRPr="009C3E90">
        <w:rPr>
          <w:rFonts w:ascii="Times New Roman" w:hAnsi="Times New Roman" w:cs="Times New Roman"/>
          <w:b/>
          <w:bCs/>
          <w:sz w:val="24"/>
          <w:szCs w:val="24"/>
        </w:rPr>
        <w:t>egistro comercial,</w:t>
      </w:r>
      <w:r w:rsidRPr="00517C68">
        <w:rPr>
          <w:rFonts w:ascii="Times New Roman" w:hAnsi="Times New Roman" w:cs="Times New Roman"/>
          <w:sz w:val="24"/>
          <w:szCs w:val="24"/>
        </w:rPr>
        <w:t xml:space="preserve"> no caso de empresa individual; </w:t>
      </w:r>
    </w:p>
    <w:p w14:paraId="7BA373D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p>
    <w:p w14:paraId="48A073D2"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inscrição do ato constitutivo, no caso de sociedades civis, acompanhada de prova de diretoria em exercício;</w:t>
      </w:r>
    </w:p>
    <w:p w14:paraId="4E88226B"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79D489F" w14:textId="77777777" w:rsidR="00865B4B" w:rsidRPr="00517C68" w:rsidRDefault="00865B4B" w:rsidP="00517C68">
      <w:pPr>
        <w:spacing w:after="0" w:line="240" w:lineRule="auto"/>
        <w:ind w:right="27"/>
        <w:jc w:val="both"/>
        <w:rPr>
          <w:rFonts w:ascii="Times New Roman" w:hAnsi="Times New Roman" w:cs="Times New Roman"/>
          <w:sz w:val="24"/>
          <w:szCs w:val="24"/>
          <w:highlight w:val="lightGray"/>
        </w:rPr>
      </w:pPr>
    </w:p>
    <w:p w14:paraId="47F7EF3A" w14:textId="77777777" w:rsidR="00865B4B" w:rsidRPr="00517C68" w:rsidRDefault="00865B4B" w:rsidP="00517C68">
      <w:pPr>
        <w:autoSpaceDE w:val="0"/>
        <w:spacing w:after="0" w:line="240" w:lineRule="auto"/>
        <w:ind w:right="27"/>
        <w:jc w:val="both"/>
        <w:rPr>
          <w:rFonts w:ascii="Times New Roman" w:hAnsi="Times New Roman" w:cs="Times New Roman"/>
          <w:b/>
          <w:sz w:val="24"/>
          <w:szCs w:val="24"/>
          <w:highlight w:val="lightGray"/>
        </w:rPr>
      </w:pPr>
      <w:r w:rsidRPr="00517C68">
        <w:rPr>
          <w:rFonts w:ascii="Times New Roman" w:hAnsi="Times New Roman" w:cs="Times New Roman"/>
          <w:b/>
          <w:sz w:val="24"/>
          <w:szCs w:val="24"/>
        </w:rPr>
        <w:t xml:space="preserve">5.6. RELATIVOS À REGULARIDADE FISCAL E TRABALHISTA: </w:t>
      </w:r>
    </w:p>
    <w:p w14:paraId="0DA15A64"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a) </w:t>
      </w:r>
      <w:r w:rsidRPr="00517C68">
        <w:rPr>
          <w:rFonts w:ascii="Times New Roman" w:hAnsi="Times New Roman" w:cs="Times New Roman"/>
          <w:sz w:val="24"/>
          <w:szCs w:val="24"/>
        </w:rPr>
        <w:t xml:space="preserve">Prova de inscrição no </w:t>
      </w:r>
      <w:r w:rsidRPr="00873319">
        <w:rPr>
          <w:rFonts w:ascii="Times New Roman" w:hAnsi="Times New Roman" w:cs="Times New Roman"/>
          <w:b/>
          <w:bCs/>
          <w:sz w:val="24"/>
          <w:szCs w:val="24"/>
        </w:rPr>
        <w:t>CNPJ</w:t>
      </w:r>
      <w:r w:rsidRPr="00517C68">
        <w:rPr>
          <w:rFonts w:ascii="Times New Roman" w:hAnsi="Times New Roman" w:cs="Times New Roman"/>
          <w:sz w:val="24"/>
          <w:szCs w:val="24"/>
        </w:rPr>
        <w:t xml:space="preserve">; </w:t>
      </w:r>
    </w:p>
    <w:p w14:paraId="02156B66"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Prova de regularidade para com a Fazenda Federal e Dívida Ativa da </w:t>
      </w:r>
      <w:r w:rsidRPr="00873319">
        <w:rPr>
          <w:rFonts w:ascii="Times New Roman" w:hAnsi="Times New Roman" w:cs="Times New Roman"/>
          <w:b/>
          <w:bCs/>
          <w:sz w:val="24"/>
          <w:szCs w:val="24"/>
        </w:rPr>
        <w:t>União</w:t>
      </w:r>
      <w:r w:rsidRPr="00517C68">
        <w:rPr>
          <w:rFonts w:ascii="Times New Roman" w:hAnsi="Times New Roman" w:cs="Times New Roman"/>
          <w:sz w:val="24"/>
          <w:szCs w:val="24"/>
        </w:rPr>
        <w:t>, mediante a apresentação de Certidão Conjunta, expedida pela Procuradoria Geral da Fazenda Nacional do domicílio ou sede da Licitante.</w:t>
      </w:r>
    </w:p>
    <w:p w14:paraId="0AC5DCF5"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Prova de regularidade para com a Fazenda </w:t>
      </w:r>
      <w:r w:rsidRPr="00873319">
        <w:rPr>
          <w:rFonts w:ascii="Times New Roman" w:hAnsi="Times New Roman" w:cs="Times New Roman"/>
          <w:b/>
          <w:bCs/>
          <w:sz w:val="24"/>
          <w:szCs w:val="24"/>
        </w:rPr>
        <w:t>Estadual</w:t>
      </w:r>
      <w:r w:rsidRPr="00517C68">
        <w:rPr>
          <w:rFonts w:ascii="Times New Roman" w:hAnsi="Times New Roman" w:cs="Times New Roman"/>
          <w:sz w:val="24"/>
          <w:szCs w:val="24"/>
        </w:rPr>
        <w:t>, mediante a apresentação de Certidão Negativa de Tributos Estaduais expedida pela Secretaria da Fazenda Estadual do domicílio ou sede da Licitante;</w:t>
      </w:r>
    </w:p>
    <w:p w14:paraId="63BA5F9F"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Prova de regularidade para com a Fazenda </w:t>
      </w:r>
      <w:r w:rsidRPr="00873319">
        <w:rPr>
          <w:rFonts w:ascii="Times New Roman" w:hAnsi="Times New Roman" w:cs="Times New Roman"/>
          <w:b/>
          <w:bCs/>
          <w:sz w:val="24"/>
          <w:szCs w:val="24"/>
        </w:rPr>
        <w:t>Municipal</w:t>
      </w:r>
      <w:r w:rsidRPr="00517C68">
        <w:rPr>
          <w:rFonts w:ascii="Times New Roman" w:hAnsi="Times New Roman" w:cs="Times New Roman"/>
          <w:sz w:val="24"/>
          <w:szCs w:val="24"/>
        </w:rPr>
        <w:t>, mediante a apresentação de Certidão Negativa de Tributos Municipais do domicílio ou sede da Licitante;</w:t>
      </w:r>
    </w:p>
    <w:p w14:paraId="7FF34591" w14:textId="77777777" w:rsidR="00865B4B" w:rsidRPr="00517C68" w:rsidRDefault="00865B4B" w:rsidP="00517C68">
      <w:pPr>
        <w:autoSpaceDE w:val="0"/>
        <w:spacing w:after="0" w:line="240" w:lineRule="auto"/>
        <w:ind w:right="27"/>
        <w:jc w:val="both"/>
        <w:rPr>
          <w:rFonts w:ascii="Times New Roman" w:hAnsi="Times New Roman" w:cs="Times New Roman"/>
          <w:b/>
          <w:bCs/>
          <w:sz w:val="24"/>
          <w:szCs w:val="24"/>
        </w:rPr>
      </w:pPr>
      <w:r w:rsidRPr="00517C68">
        <w:rPr>
          <w:rFonts w:ascii="Times New Roman" w:hAnsi="Times New Roman" w:cs="Times New Roman"/>
          <w:b/>
          <w:sz w:val="24"/>
          <w:szCs w:val="24"/>
        </w:rPr>
        <w:t xml:space="preserve">e) </w:t>
      </w:r>
      <w:r w:rsidRPr="00517C68">
        <w:rPr>
          <w:rFonts w:ascii="Times New Roman" w:hAnsi="Times New Roman" w:cs="Times New Roman"/>
          <w:sz w:val="24"/>
          <w:szCs w:val="24"/>
        </w:rPr>
        <w:t xml:space="preserve">Prova de regularidade para com o Sistema de Seguridade Social – INSS (CND), </w:t>
      </w:r>
      <w:r w:rsidRPr="00517C68">
        <w:rPr>
          <w:rFonts w:ascii="Times New Roman" w:hAnsi="Times New Roman" w:cs="Times New Roman"/>
          <w:b/>
          <w:bCs/>
          <w:sz w:val="24"/>
          <w:szCs w:val="24"/>
        </w:rPr>
        <w:t xml:space="preserve">somente se as contribuições sociais não estiverem englobadas na Prova de Regularidade com a Fazenda Federal. </w:t>
      </w:r>
    </w:p>
    <w:p w14:paraId="32C0D565"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f) </w:t>
      </w:r>
      <w:r w:rsidRPr="00517C68">
        <w:rPr>
          <w:rFonts w:ascii="Times New Roman" w:hAnsi="Times New Roman" w:cs="Times New Roman"/>
          <w:sz w:val="24"/>
          <w:szCs w:val="24"/>
        </w:rPr>
        <w:t xml:space="preserve">Prova de regularidade com o Fundo de Garantia por Tempo de Serviço </w:t>
      </w:r>
      <w:r w:rsidRPr="00AD0FBF">
        <w:rPr>
          <w:rFonts w:ascii="Times New Roman" w:hAnsi="Times New Roman" w:cs="Times New Roman"/>
          <w:b/>
          <w:bCs/>
          <w:sz w:val="24"/>
          <w:szCs w:val="24"/>
        </w:rPr>
        <w:t>– FGTS</w:t>
      </w:r>
      <w:r w:rsidRPr="00517C68">
        <w:rPr>
          <w:rFonts w:ascii="Times New Roman" w:hAnsi="Times New Roman" w:cs="Times New Roman"/>
          <w:sz w:val="24"/>
          <w:szCs w:val="24"/>
        </w:rPr>
        <w:t xml:space="preserve"> (CRS) demonstrando situação regular no cumprimento dos encargos sociais constituídos por lei.</w:t>
      </w:r>
    </w:p>
    <w:p w14:paraId="2AC75823" w14:textId="77777777" w:rsidR="00865B4B" w:rsidRPr="00517C68" w:rsidRDefault="00865B4B" w:rsidP="00517C68">
      <w:pPr>
        <w:autoSpaceDE w:val="0"/>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t xml:space="preserve">g) </w:t>
      </w:r>
      <w:r w:rsidRPr="00517C68">
        <w:rPr>
          <w:rFonts w:ascii="Times New Roman" w:hAnsi="Times New Roman" w:cs="Times New Roman"/>
          <w:color w:val="000000"/>
          <w:sz w:val="24"/>
          <w:szCs w:val="24"/>
        </w:rPr>
        <w:t xml:space="preserve">Certidão Negativa de Débitos </w:t>
      </w:r>
      <w:r w:rsidRPr="00AD0FBF">
        <w:rPr>
          <w:rFonts w:ascii="Times New Roman" w:hAnsi="Times New Roman" w:cs="Times New Roman"/>
          <w:b/>
          <w:bCs/>
          <w:color w:val="000000"/>
          <w:sz w:val="24"/>
          <w:szCs w:val="24"/>
        </w:rPr>
        <w:t>Trabalhistas</w:t>
      </w:r>
      <w:r w:rsidRPr="00517C68">
        <w:rPr>
          <w:rFonts w:ascii="Times New Roman" w:hAnsi="Times New Roman" w:cs="Times New Roman"/>
          <w:color w:val="000000"/>
          <w:sz w:val="24"/>
          <w:szCs w:val="24"/>
        </w:rPr>
        <w:t xml:space="preserve"> (Lei 12.440/11). </w:t>
      </w:r>
    </w:p>
    <w:p w14:paraId="7D35A11A" w14:textId="77777777" w:rsidR="00C06592" w:rsidRDefault="00C06592" w:rsidP="00517C68">
      <w:pPr>
        <w:spacing w:after="0" w:line="240" w:lineRule="auto"/>
        <w:ind w:right="27"/>
        <w:jc w:val="both"/>
        <w:rPr>
          <w:rFonts w:ascii="Times New Roman" w:hAnsi="Times New Roman" w:cs="Times New Roman"/>
          <w:b/>
          <w:sz w:val="24"/>
          <w:szCs w:val="24"/>
        </w:rPr>
      </w:pPr>
    </w:p>
    <w:p w14:paraId="09149C88" w14:textId="61FE8B5F"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5.7. RELATIVOS À QUALIFICAÇÃO TÉCNICA E OPERACIONAL: </w:t>
      </w:r>
    </w:p>
    <w:p w14:paraId="76C5C0A7"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Certidão de </w:t>
      </w:r>
      <w:r w:rsidRPr="00AD0FBF">
        <w:rPr>
          <w:rFonts w:ascii="Times New Roman" w:hAnsi="Times New Roman" w:cs="Times New Roman"/>
          <w:b/>
          <w:bCs/>
          <w:sz w:val="24"/>
          <w:szCs w:val="24"/>
        </w:rPr>
        <w:t>registro da empresa e do responsável técnico</w:t>
      </w:r>
      <w:r w:rsidRPr="00517C68">
        <w:rPr>
          <w:rFonts w:ascii="Times New Roman" w:hAnsi="Times New Roman" w:cs="Times New Roman"/>
          <w:sz w:val="24"/>
          <w:szCs w:val="24"/>
        </w:rPr>
        <w:t xml:space="preserve"> no CREA e/ou no CAU.</w:t>
      </w:r>
    </w:p>
    <w:p w14:paraId="77B55242" w14:textId="58B42DF5" w:rsidR="00C06592" w:rsidRPr="00517C68" w:rsidRDefault="00C06592" w:rsidP="00517C68">
      <w:pPr>
        <w:spacing w:after="0" w:line="240" w:lineRule="auto"/>
        <w:ind w:right="27"/>
        <w:jc w:val="both"/>
        <w:rPr>
          <w:rFonts w:ascii="Times New Roman" w:hAnsi="Times New Roman" w:cs="Times New Roman"/>
          <w:sz w:val="24"/>
          <w:szCs w:val="24"/>
        </w:rPr>
      </w:pPr>
      <w:r>
        <w:rPr>
          <w:rFonts w:ascii="Times New Roman" w:hAnsi="Times New Roman" w:cs="Times New Roman"/>
          <w:sz w:val="24"/>
          <w:szCs w:val="24"/>
        </w:rPr>
        <w:lastRenderedPageBreak/>
        <w:t>E que o responsável técnico esteja no quadro de funcionários da empresa, o que seja contratado, mediante apresentação de contrato de prestação de serviços.</w:t>
      </w:r>
    </w:p>
    <w:p w14:paraId="1B7CD02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Observação:</w:t>
      </w:r>
      <w:r w:rsidRPr="00517C68">
        <w:rPr>
          <w:rFonts w:ascii="Times New Roman" w:hAnsi="Times New Roman" w:cs="Times New Roman"/>
          <w:sz w:val="24"/>
          <w:szCs w:val="24"/>
        </w:rPr>
        <w:t xml:space="preserve"> Para assinatura do contrato, se for oriundo de outra jurisdição e consequentemente, for registrado no CREA/CAU de origem, deverá apresentar, obrigatoriamente, visto junto ao CREA/ CAU/RS.        </w:t>
      </w:r>
    </w:p>
    <w:p w14:paraId="1E4A9AB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atestado de </w:t>
      </w:r>
      <w:r w:rsidRPr="00AD0FBF">
        <w:rPr>
          <w:rFonts w:ascii="Times New Roman" w:hAnsi="Times New Roman" w:cs="Times New Roman"/>
          <w:b/>
          <w:bCs/>
          <w:sz w:val="24"/>
          <w:szCs w:val="24"/>
        </w:rPr>
        <w:t>capacitação técnico-profissional</w:t>
      </w:r>
      <w:r w:rsidRPr="00517C68">
        <w:rPr>
          <w:rFonts w:ascii="Times New Roman" w:hAnsi="Times New Roman" w:cs="Times New Roman"/>
          <w:sz w:val="24"/>
          <w:szCs w:val="24"/>
        </w:rPr>
        <w:t xml:space="preserve"> </w:t>
      </w:r>
      <w:r w:rsidRPr="009C3E90">
        <w:rPr>
          <w:rFonts w:ascii="Times New Roman" w:hAnsi="Times New Roman" w:cs="Times New Roman"/>
          <w:b/>
          <w:bCs/>
          <w:sz w:val="24"/>
          <w:szCs w:val="24"/>
        </w:rPr>
        <w:t>registrado em nome do responsável técnico da empresa</w:t>
      </w:r>
      <w:r w:rsidRPr="00517C68">
        <w:rPr>
          <w:rFonts w:ascii="Times New Roman" w:hAnsi="Times New Roman" w:cs="Times New Roman"/>
          <w:sz w:val="24"/>
          <w:szCs w:val="24"/>
        </w:rPr>
        <w:t xml:space="preserve">, </w:t>
      </w:r>
      <w:r w:rsidRPr="00C06592">
        <w:rPr>
          <w:rFonts w:ascii="Times New Roman" w:hAnsi="Times New Roman" w:cs="Times New Roman"/>
          <w:b/>
          <w:bCs/>
          <w:sz w:val="24"/>
          <w:szCs w:val="24"/>
        </w:rPr>
        <w:t>sendo o mesmo do quadro permanente ou contratado</w:t>
      </w:r>
      <w:r w:rsidRPr="00517C68">
        <w:rPr>
          <w:rFonts w:ascii="Times New Roman" w:hAnsi="Times New Roman" w:cs="Times New Roman"/>
          <w:sz w:val="24"/>
          <w:szCs w:val="24"/>
        </w:rPr>
        <w:t>, com respectivo Certificado de Acervo Técnico (CAT) registrado no CREA e/ou CAU, fornecido por pessoa jurídica de direito público ou privado, de que executou, satisfatoriamente, contrato com objeto compatível em características com o ora licitado.</w:t>
      </w:r>
    </w:p>
    <w:p w14:paraId="31CB05B7" w14:textId="4AE28584" w:rsidR="00865B4B" w:rsidRPr="00517C68" w:rsidRDefault="00865B4B" w:rsidP="00517C68">
      <w:pPr>
        <w:autoSpaceDE w:val="0"/>
        <w:autoSpaceDN w:val="0"/>
        <w:adjustRightInd w:val="0"/>
        <w:spacing w:after="0" w:line="240" w:lineRule="auto"/>
        <w:jc w:val="both"/>
        <w:rPr>
          <w:rFonts w:ascii="Times New Roman" w:hAnsi="Times New Roman" w:cs="Times New Roman"/>
          <w:bCs/>
          <w:sz w:val="24"/>
          <w:szCs w:val="24"/>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w:t>
      </w:r>
      <w:r w:rsidRPr="00517C68">
        <w:rPr>
          <w:rFonts w:ascii="Times New Roman" w:hAnsi="Times New Roman" w:cs="Times New Roman"/>
          <w:color w:val="000000"/>
          <w:sz w:val="24"/>
          <w:szCs w:val="24"/>
        </w:rPr>
        <w:t>As empresas com n</w:t>
      </w:r>
      <w:r w:rsidR="00434715">
        <w:rPr>
          <w:rFonts w:ascii="Times New Roman" w:hAnsi="Times New Roman" w:cs="Times New Roman"/>
          <w:color w:val="000000"/>
          <w:sz w:val="24"/>
          <w:szCs w:val="24"/>
        </w:rPr>
        <w:t>ú</w:t>
      </w:r>
      <w:r w:rsidRPr="00517C68">
        <w:rPr>
          <w:rFonts w:ascii="Times New Roman" w:hAnsi="Times New Roman" w:cs="Times New Roman"/>
          <w:color w:val="000000"/>
          <w:sz w:val="24"/>
          <w:szCs w:val="24"/>
        </w:rPr>
        <w:t>mero de funcionários superior a 101, conforme NR4 deverão</w:t>
      </w:r>
      <w:r w:rsidRPr="00517C68">
        <w:rPr>
          <w:rFonts w:ascii="Times New Roman" w:hAnsi="Times New Roman" w:cs="Times New Roman"/>
          <w:bCs/>
          <w:sz w:val="24"/>
          <w:szCs w:val="24"/>
        </w:rPr>
        <w:t xml:space="preserve"> ter em seu quadro operacional engenheiro/técnico de segurança do trabalho devidamente registrado no CREA/CAU/CFT ou, o vínculo empregatício dos profissionais relacionados será feita mediante cópia da Carteira de Trabalho e Previdência Social – CTPS, ou da Ficha de Registro de Empregados, ou do livro correspondente devidamente registrado no Ministério do Trabalho, contrato de trabalho ou Contrato de Prestação de Serviço. No caso de sócios, anexar cópia do contrato social da licitante e sua última alteração.</w:t>
      </w:r>
    </w:p>
    <w:p w14:paraId="54A71538" w14:textId="43620DAD"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w:t>
      </w:r>
      <w:r w:rsidRPr="00AD0FBF">
        <w:rPr>
          <w:rFonts w:ascii="Times New Roman" w:hAnsi="Times New Roman" w:cs="Times New Roman"/>
          <w:b/>
          <w:bCs/>
          <w:sz w:val="24"/>
          <w:szCs w:val="24"/>
        </w:rPr>
        <w:t>comprovação de que tomou conhecimento</w:t>
      </w:r>
      <w:r w:rsidRPr="00517C68">
        <w:rPr>
          <w:rFonts w:ascii="Times New Roman" w:hAnsi="Times New Roman" w:cs="Times New Roman"/>
          <w:sz w:val="24"/>
          <w:szCs w:val="24"/>
        </w:rPr>
        <w:t xml:space="preserve"> de todas as informações e das condições locais</w:t>
      </w:r>
      <w:r w:rsidR="00434715">
        <w:rPr>
          <w:rFonts w:ascii="Times New Roman" w:hAnsi="Times New Roman" w:cs="Times New Roman"/>
          <w:sz w:val="24"/>
          <w:szCs w:val="24"/>
        </w:rPr>
        <w:t>,</w:t>
      </w:r>
      <w:r w:rsidRPr="00517C68">
        <w:rPr>
          <w:rFonts w:ascii="Times New Roman" w:hAnsi="Times New Roman" w:cs="Times New Roman"/>
          <w:sz w:val="24"/>
          <w:szCs w:val="24"/>
        </w:rPr>
        <w:t xml:space="preserve"> a ser feita através de Atestado de Visita e/ou Declaração de Conhecimento (modelos anexos).</w:t>
      </w:r>
    </w:p>
    <w:p w14:paraId="28E5FA15" w14:textId="77777777" w:rsidR="00865B4B" w:rsidRPr="00517C68" w:rsidRDefault="00865B4B" w:rsidP="00517C68">
      <w:pPr>
        <w:spacing w:after="0" w:line="240" w:lineRule="auto"/>
        <w:ind w:right="27"/>
        <w:jc w:val="both"/>
        <w:rPr>
          <w:rFonts w:ascii="Times New Roman" w:hAnsi="Times New Roman" w:cs="Times New Roman"/>
          <w:b/>
          <w:color w:val="31849B"/>
          <w:sz w:val="24"/>
          <w:szCs w:val="24"/>
        </w:rPr>
      </w:pPr>
    </w:p>
    <w:p w14:paraId="19B7D152" w14:textId="77777777" w:rsidR="00865B4B" w:rsidRDefault="00865B4B" w:rsidP="00517C68">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5.8. RELATIVOS À QUALIFICAÇÃO ECONÔMICO–FINANCEIRA</w:t>
      </w:r>
    </w:p>
    <w:p w14:paraId="70AF9430" w14:textId="5B659663" w:rsidR="00983A48" w:rsidRPr="00517C68" w:rsidRDefault="00983A48" w:rsidP="00983A48">
      <w:pPr>
        <w:tabs>
          <w:tab w:val="left" w:pos="284"/>
          <w:tab w:val="left" w:pos="851"/>
        </w:tabs>
        <w:spacing w:after="0" w:line="240" w:lineRule="auto"/>
        <w:jc w:val="both"/>
        <w:rPr>
          <w:rFonts w:ascii="Times New Roman" w:hAnsi="Times New Roman" w:cs="Times New Roman"/>
          <w:sz w:val="24"/>
          <w:szCs w:val="24"/>
          <w:highlight w:val="lightGray"/>
          <w:lang w:eastAsia="pt-BR"/>
        </w:rPr>
      </w:pPr>
      <w:r>
        <w:rPr>
          <w:rFonts w:ascii="Times New Roman" w:hAnsi="Times New Roman" w:cs="Times New Roman"/>
          <w:b/>
          <w:sz w:val="24"/>
          <w:szCs w:val="24"/>
        </w:rPr>
        <w:t>a</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w:t>
      </w:r>
      <w:bookmarkStart w:id="24" w:name="art69ii"/>
      <w:bookmarkEnd w:id="24"/>
      <w:r w:rsidRPr="00517C68">
        <w:rPr>
          <w:rFonts w:ascii="Times New Roman" w:hAnsi="Times New Roman" w:cs="Times New Roman"/>
          <w:sz w:val="24"/>
          <w:szCs w:val="24"/>
          <w:lang w:eastAsia="pt-BR"/>
        </w:rPr>
        <w:t xml:space="preserve">certidão negativa de feitos sobre </w:t>
      </w:r>
      <w:r w:rsidRPr="00AD0FBF">
        <w:rPr>
          <w:rFonts w:ascii="Times New Roman" w:hAnsi="Times New Roman" w:cs="Times New Roman"/>
          <w:b/>
          <w:bCs/>
          <w:sz w:val="24"/>
          <w:szCs w:val="24"/>
          <w:lang w:eastAsia="pt-BR"/>
        </w:rPr>
        <w:t>falência expedida</w:t>
      </w:r>
      <w:r w:rsidRPr="00517C68">
        <w:rPr>
          <w:rFonts w:ascii="Times New Roman" w:hAnsi="Times New Roman" w:cs="Times New Roman"/>
          <w:sz w:val="24"/>
          <w:szCs w:val="24"/>
          <w:lang w:eastAsia="pt-BR"/>
        </w:rPr>
        <w:t xml:space="preserve"> pelo distribuidor da sede do licitante, </w:t>
      </w:r>
      <w:r w:rsidRPr="00517C68">
        <w:rPr>
          <w:rFonts w:ascii="Times New Roman" w:hAnsi="Times New Roman" w:cs="Times New Roman"/>
          <w:sz w:val="24"/>
          <w:szCs w:val="24"/>
        </w:rPr>
        <w:t xml:space="preserve">com data não superior a </w:t>
      </w:r>
      <w:r w:rsidR="00FE7116" w:rsidRPr="00AD0FBF">
        <w:rPr>
          <w:rFonts w:ascii="Times New Roman" w:hAnsi="Times New Roman" w:cs="Times New Roman"/>
          <w:b/>
          <w:bCs/>
          <w:sz w:val="24"/>
          <w:szCs w:val="24"/>
        </w:rPr>
        <w:t>180</w:t>
      </w:r>
      <w:r w:rsidRPr="00AD0FBF">
        <w:rPr>
          <w:rFonts w:ascii="Times New Roman" w:hAnsi="Times New Roman" w:cs="Times New Roman"/>
          <w:b/>
          <w:bCs/>
          <w:sz w:val="24"/>
          <w:szCs w:val="24"/>
        </w:rPr>
        <w:t xml:space="preserve"> dias</w:t>
      </w:r>
      <w:r w:rsidRPr="00517C68">
        <w:rPr>
          <w:rFonts w:ascii="Times New Roman" w:hAnsi="Times New Roman" w:cs="Times New Roman"/>
          <w:sz w:val="24"/>
          <w:szCs w:val="24"/>
        </w:rPr>
        <w:t xml:space="preserve"> anteriores à data</w:t>
      </w:r>
      <w:r w:rsidRPr="00517C68">
        <w:rPr>
          <w:rFonts w:ascii="Times New Roman" w:hAnsi="Times New Roman" w:cs="Times New Roman"/>
          <w:sz w:val="24"/>
          <w:szCs w:val="24"/>
          <w:lang w:eastAsia="pt-BR"/>
        </w:rPr>
        <w:t xml:space="preserve"> de abertura do certame licitatório.</w:t>
      </w:r>
    </w:p>
    <w:p w14:paraId="3BE5FA86" w14:textId="3B7D22EF" w:rsidR="00865B4B" w:rsidRPr="00517C68" w:rsidRDefault="00983A48" w:rsidP="00517C68">
      <w:pPr>
        <w:tabs>
          <w:tab w:val="left" w:pos="284"/>
          <w:tab w:val="left" w:pos="851"/>
        </w:tabs>
        <w:spacing w:after="0" w:line="240" w:lineRule="auto"/>
        <w:jc w:val="both"/>
        <w:rPr>
          <w:rFonts w:ascii="Times New Roman" w:hAnsi="Times New Roman" w:cs="Times New Roman"/>
          <w:sz w:val="24"/>
          <w:szCs w:val="24"/>
        </w:rPr>
      </w:pPr>
      <w:r w:rsidRPr="00983A48">
        <w:rPr>
          <w:rFonts w:ascii="Times New Roman" w:hAnsi="Times New Roman" w:cs="Times New Roman"/>
          <w:b/>
          <w:bCs/>
          <w:sz w:val="24"/>
          <w:szCs w:val="24"/>
          <w:lang w:eastAsia="pt-BR"/>
        </w:rPr>
        <w:t>b</w:t>
      </w:r>
      <w:r w:rsidR="00865B4B" w:rsidRPr="00983A48">
        <w:rPr>
          <w:rFonts w:ascii="Times New Roman" w:hAnsi="Times New Roman" w:cs="Times New Roman"/>
          <w:b/>
          <w:bCs/>
          <w:sz w:val="24"/>
          <w:szCs w:val="24"/>
          <w:lang w:eastAsia="pt-BR"/>
        </w:rPr>
        <w:t>)</w:t>
      </w:r>
      <w:r w:rsidR="00865B4B" w:rsidRPr="00517C68">
        <w:rPr>
          <w:rFonts w:ascii="Times New Roman" w:hAnsi="Times New Roman" w:cs="Times New Roman"/>
          <w:sz w:val="24"/>
          <w:szCs w:val="24"/>
          <w:lang w:eastAsia="pt-BR"/>
        </w:rPr>
        <w:t xml:space="preserve"> </w:t>
      </w:r>
      <w:r w:rsidR="00AD0FBF" w:rsidRPr="00495BB6">
        <w:rPr>
          <w:rFonts w:ascii="Times New Roman" w:hAnsi="Times New Roman" w:cs="Times New Roman"/>
          <w:sz w:val="24"/>
          <w:szCs w:val="24"/>
          <w:lang w:eastAsia="pt-BR"/>
        </w:rPr>
        <w:t xml:space="preserve">Balanço patrimonial, demonstração de resultado de exercício e demais demonstrações contábeis </w:t>
      </w:r>
      <w:r w:rsidR="00AD0FBF" w:rsidRPr="00495BB6">
        <w:rPr>
          <w:rFonts w:ascii="Times New Roman" w:hAnsi="Times New Roman" w:cs="Times New Roman"/>
          <w:b/>
          <w:bCs/>
          <w:sz w:val="24"/>
          <w:szCs w:val="24"/>
          <w:lang w:eastAsia="pt-BR"/>
        </w:rPr>
        <w:t>dos 2 (dois) últimos exercícios sociais</w:t>
      </w:r>
      <w:r w:rsidR="00AD0FBF" w:rsidRPr="00495BB6">
        <w:rPr>
          <w:rFonts w:ascii="Times New Roman" w:hAnsi="Times New Roman" w:cs="Times New Roman"/>
          <w:sz w:val="24"/>
          <w:szCs w:val="24"/>
          <w:lang w:eastAsia="pt-BR"/>
        </w:rPr>
        <w:t xml:space="preserve">, </w:t>
      </w:r>
      <w:r w:rsidR="00AD0FBF" w:rsidRPr="00495BB6">
        <w:rPr>
          <w:rFonts w:ascii="Times New Roman" w:hAnsi="Times New Roman" w:cs="Times New Roman"/>
          <w:sz w:val="24"/>
          <w:szCs w:val="24"/>
        </w:rPr>
        <w:t xml:space="preserve">sendo que, </w:t>
      </w:r>
      <w:r w:rsidR="00AD0FBF" w:rsidRPr="00495BB6">
        <w:rPr>
          <w:rFonts w:ascii="Times New Roman" w:hAnsi="Times New Roman" w:cs="Times New Roman"/>
          <w:b/>
          <w:bCs/>
          <w:sz w:val="24"/>
          <w:szCs w:val="24"/>
        </w:rPr>
        <w:t>em caso de a pessoa jurídica ter sido constituída há menos de 2 (dois) anos</w:t>
      </w:r>
      <w:r w:rsidR="00AD0FBF" w:rsidRPr="00495BB6">
        <w:rPr>
          <w:rFonts w:ascii="Times New Roman" w:hAnsi="Times New Roman" w:cs="Times New Roman"/>
          <w:b/>
          <w:bCs/>
          <w:sz w:val="24"/>
          <w:szCs w:val="24"/>
          <w:lang w:eastAsia="pt-BR"/>
        </w:rPr>
        <w:t xml:space="preserve">, a demonstração </w:t>
      </w:r>
      <w:r w:rsidR="00AD0FBF" w:rsidRPr="00495BB6">
        <w:rPr>
          <w:rFonts w:ascii="Times New Roman" w:hAnsi="Times New Roman" w:cs="Times New Roman"/>
          <w:b/>
          <w:bCs/>
          <w:sz w:val="24"/>
          <w:szCs w:val="24"/>
        </w:rPr>
        <w:t>se limita ao último exercício, e para empresas constituídas a menos de 1 (um) ano, será aceito o balancete contábil</w:t>
      </w:r>
      <w:r w:rsidR="00AD0FBF" w:rsidRPr="00517C68">
        <w:rPr>
          <w:rFonts w:ascii="Times New Roman" w:hAnsi="Times New Roman" w:cs="Times New Roman"/>
          <w:sz w:val="24"/>
          <w:szCs w:val="24"/>
        </w:rPr>
        <w:t>;</w:t>
      </w:r>
    </w:p>
    <w:p w14:paraId="00C8C851" w14:textId="016F32A0" w:rsidR="00865B4B" w:rsidRPr="00517C68" w:rsidRDefault="00983A48" w:rsidP="00517C68">
      <w:pPr>
        <w:spacing w:after="0" w:line="240" w:lineRule="auto"/>
        <w:ind w:right="27"/>
        <w:jc w:val="both"/>
        <w:rPr>
          <w:rFonts w:ascii="Times New Roman" w:hAnsi="Times New Roman" w:cs="Times New Roman"/>
          <w:sz w:val="24"/>
          <w:szCs w:val="24"/>
        </w:rPr>
      </w:pPr>
      <w:r w:rsidRPr="00983A48">
        <w:rPr>
          <w:rFonts w:ascii="Times New Roman" w:hAnsi="Times New Roman" w:cs="Times New Roman"/>
          <w:b/>
          <w:bCs/>
          <w:sz w:val="24"/>
          <w:szCs w:val="24"/>
        </w:rPr>
        <w:t>c</w:t>
      </w:r>
      <w:r w:rsidR="00865B4B" w:rsidRPr="00983A48">
        <w:rPr>
          <w:rFonts w:ascii="Times New Roman" w:hAnsi="Times New Roman" w:cs="Times New Roman"/>
          <w:b/>
          <w:bCs/>
          <w:sz w:val="24"/>
          <w:szCs w:val="24"/>
        </w:rPr>
        <w:t>)</w:t>
      </w:r>
      <w:r w:rsidR="00865B4B" w:rsidRPr="00517C68">
        <w:rPr>
          <w:rFonts w:ascii="Times New Roman" w:hAnsi="Times New Roman" w:cs="Times New Roman"/>
          <w:sz w:val="24"/>
          <w:szCs w:val="24"/>
        </w:rPr>
        <w:t xml:space="preserve"> Os índices mínimos aceitáveis estão abaixo informados e serão apurados pela aplicação da fórmula abaixo:</w:t>
      </w:r>
    </w:p>
    <w:tbl>
      <w:tblPr>
        <w:tblW w:w="10211" w:type="dxa"/>
        <w:tblInd w:w="-10" w:type="dxa"/>
        <w:tblLayout w:type="fixed"/>
        <w:tblCellMar>
          <w:left w:w="70" w:type="dxa"/>
          <w:right w:w="70" w:type="dxa"/>
        </w:tblCellMar>
        <w:tblLook w:val="0000" w:firstRow="0" w:lastRow="0" w:firstColumn="0" w:lastColumn="0" w:noHBand="0" w:noVBand="0"/>
      </w:tblPr>
      <w:tblGrid>
        <w:gridCol w:w="525"/>
        <w:gridCol w:w="2381"/>
        <w:gridCol w:w="5599"/>
        <w:gridCol w:w="1226"/>
        <w:gridCol w:w="160"/>
        <w:gridCol w:w="160"/>
        <w:gridCol w:w="160"/>
      </w:tblGrid>
      <w:tr w:rsidR="00865B4B" w:rsidRPr="00517C68" w14:paraId="326BEAEE"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1B9728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ÍNDICES MÍNIMOS ACEITÁVEIS:</w:t>
            </w:r>
          </w:p>
        </w:tc>
      </w:tr>
      <w:tr w:rsidR="00865B4B" w:rsidRPr="00517C68" w14:paraId="07DFB8CF"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712086C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  ILC - Índice de Liquidez Corrente ≥ a 1,00</w:t>
            </w:r>
          </w:p>
        </w:tc>
      </w:tr>
      <w:tr w:rsidR="00865B4B" w:rsidRPr="00517C68" w14:paraId="17A75C3B"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2CC188B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b) ILG - Índice de Liquidez Geral ≥ a 1,00</w:t>
            </w:r>
          </w:p>
        </w:tc>
      </w:tr>
      <w:tr w:rsidR="00865B4B" w:rsidRPr="00517C68" w14:paraId="7117D9D2" w14:textId="77777777" w:rsidTr="00983A48">
        <w:trPr>
          <w:gridAfter w:val="4"/>
          <w:wAfter w:w="1706" w:type="dxa"/>
          <w:trHeight w:val="687"/>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0A8A054D" w14:textId="77777777" w:rsidR="00865B4B" w:rsidRPr="00517C68" w:rsidRDefault="00865B4B" w:rsidP="00517C68">
            <w:pPr>
              <w:snapToGrid w:val="0"/>
              <w:spacing w:after="0" w:line="240" w:lineRule="auto"/>
              <w:ind w:right="27"/>
              <w:jc w:val="both"/>
              <w:rPr>
                <w:rFonts w:ascii="Times New Roman" w:hAnsi="Times New Roman" w:cs="Times New Roman"/>
                <w:b/>
                <w:bCs/>
                <w:sz w:val="24"/>
                <w:szCs w:val="24"/>
              </w:rPr>
            </w:pPr>
          </w:p>
          <w:p w14:paraId="6BFA017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c) IEG - Índice de Endividamento Geral ≤ 0,50</w:t>
            </w:r>
          </w:p>
        </w:tc>
      </w:tr>
      <w:tr w:rsidR="00865B4B" w:rsidRPr="00517C68" w14:paraId="5F9308B6"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B0C3D2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FÓRMULAS PARA AVALIAÇÃO DA CAPACIDADE FINANCEIRA</w:t>
            </w:r>
          </w:p>
        </w:tc>
      </w:tr>
      <w:tr w:rsidR="00865B4B" w:rsidRPr="00517C68" w14:paraId="397EC643" w14:textId="77777777" w:rsidTr="00983A48">
        <w:trPr>
          <w:trHeight w:val="499"/>
        </w:trPr>
        <w:tc>
          <w:tcPr>
            <w:tcW w:w="525" w:type="dxa"/>
            <w:tcBorders>
              <w:left w:val="single" w:sz="8" w:space="0" w:color="000001"/>
              <w:bottom w:val="single" w:sz="4" w:space="0" w:color="000001"/>
            </w:tcBorders>
            <w:shd w:val="clear" w:color="auto" w:fill="FFFFFF"/>
            <w:vAlign w:val="bottom"/>
          </w:tcPr>
          <w:p w14:paraId="26C21E83"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Nº.</w:t>
            </w:r>
          </w:p>
        </w:tc>
        <w:tc>
          <w:tcPr>
            <w:tcW w:w="2381" w:type="dxa"/>
            <w:tcBorders>
              <w:left w:val="single" w:sz="4" w:space="0" w:color="000001"/>
              <w:bottom w:val="single" w:sz="4" w:space="0" w:color="000001"/>
            </w:tcBorders>
            <w:shd w:val="clear" w:color="auto" w:fill="FFFFFF"/>
            <w:vAlign w:val="bottom"/>
          </w:tcPr>
          <w:p w14:paraId="00194CC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DENOMINAÇÃO</w:t>
            </w:r>
          </w:p>
        </w:tc>
        <w:tc>
          <w:tcPr>
            <w:tcW w:w="5599" w:type="dxa"/>
            <w:tcBorders>
              <w:left w:val="single" w:sz="4" w:space="0" w:color="000001"/>
              <w:bottom w:val="single" w:sz="4" w:space="0" w:color="000001"/>
            </w:tcBorders>
            <w:shd w:val="clear" w:color="auto" w:fill="FFFFFF"/>
            <w:vAlign w:val="bottom"/>
          </w:tcPr>
          <w:p w14:paraId="65A22E53"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w:t>
            </w:r>
          </w:p>
        </w:tc>
        <w:tc>
          <w:tcPr>
            <w:tcW w:w="1226" w:type="dxa"/>
            <w:tcBorders>
              <w:left w:val="single" w:sz="4" w:space="0" w:color="000001"/>
            </w:tcBorders>
            <w:shd w:val="clear" w:color="auto" w:fill="FFFFFF"/>
          </w:tcPr>
          <w:p w14:paraId="19D8186C"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22DA86D"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CA3121E"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B15C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21D132B8" w14:textId="77777777" w:rsidTr="00983A48">
        <w:trPr>
          <w:trHeight w:val="499"/>
        </w:trPr>
        <w:tc>
          <w:tcPr>
            <w:tcW w:w="525" w:type="dxa"/>
            <w:tcBorders>
              <w:left w:val="single" w:sz="8" w:space="0" w:color="000001"/>
              <w:bottom w:val="single" w:sz="4" w:space="0" w:color="000001"/>
            </w:tcBorders>
            <w:shd w:val="clear" w:color="auto" w:fill="FFFFFF"/>
            <w:vAlign w:val="bottom"/>
          </w:tcPr>
          <w:p w14:paraId="4F88CBC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1</w:t>
            </w:r>
          </w:p>
        </w:tc>
        <w:tc>
          <w:tcPr>
            <w:tcW w:w="2381" w:type="dxa"/>
            <w:tcBorders>
              <w:left w:val="single" w:sz="4" w:space="0" w:color="000001"/>
              <w:bottom w:val="single" w:sz="4" w:space="0" w:color="000001"/>
            </w:tcBorders>
            <w:shd w:val="clear" w:color="auto" w:fill="FFFFFF"/>
            <w:vAlign w:val="bottom"/>
          </w:tcPr>
          <w:p w14:paraId="4DFFAB60"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Corrente</w:t>
            </w:r>
          </w:p>
        </w:tc>
        <w:tc>
          <w:tcPr>
            <w:tcW w:w="5599" w:type="dxa"/>
            <w:tcBorders>
              <w:left w:val="single" w:sz="4" w:space="0" w:color="000001"/>
              <w:bottom w:val="single" w:sz="4" w:space="0" w:color="000001"/>
            </w:tcBorders>
            <w:shd w:val="clear" w:color="auto" w:fill="FFFFFF"/>
            <w:vAlign w:val="bottom"/>
          </w:tcPr>
          <w:p w14:paraId="645E604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ILC = (AC/ PC)</w:t>
            </w:r>
          </w:p>
        </w:tc>
        <w:tc>
          <w:tcPr>
            <w:tcW w:w="1226" w:type="dxa"/>
            <w:tcBorders>
              <w:left w:val="single" w:sz="4" w:space="0" w:color="000001"/>
            </w:tcBorders>
            <w:shd w:val="clear" w:color="auto" w:fill="FFFFFF"/>
          </w:tcPr>
          <w:p w14:paraId="13A0A54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4F0E5E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8B01A8A"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7219D"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142D05BC" w14:textId="77777777" w:rsidTr="00983A48">
        <w:trPr>
          <w:trHeight w:val="499"/>
        </w:trPr>
        <w:tc>
          <w:tcPr>
            <w:tcW w:w="525" w:type="dxa"/>
            <w:tcBorders>
              <w:left w:val="single" w:sz="8" w:space="0" w:color="000001"/>
              <w:bottom w:val="single" w:sz="4" w:space="0" w:color="auto"/>
            </w:tcBorders>
            <w:shd w:val="clear" w:color="auto" w:fill="FFFFFF"/>
            <w:vAlign w:val="bottom"/>
          </w:tcPr>
          <w:p w14:paraId="7193768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2</w:t>
            </w:r>
          </w:p>
        </w:tc>
        <w:tc>
          <w:tcPr>
            <w:tcW w:w="2381" w:type="dxa"/>
            <w:tcBorders>
              <w:left w:val="single" w:sz="4" w:space="0" w:color="000001"/>
              <w:bottom w:val="single" w:sz="4" w:space="0" w:color="auto"/>
            </w:tcBorders>
            <w:shd w:val="clear" w:color="auto" w:fill="FFFFFF"/>
            <w:vAlign w:val="bottom"/>
          </w:tcPr>
          <w:p w14:paraId="413760B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Geral</w:t>
            </w:r>
          </w:p>
        </w:tc>
        <w:tc>
          <w:tcPr>
            <w:tcW w:w="5599" w:type="dxa"/>
            <w:tcBorders>
              <w:left w:val="single" w:sz="4" w:space="0" w:color="000001"/>
              <w:bottom w:val="single" w:sz="4" w:space="0" w:color="auto"/>
            </w:tcBorders>
            <w:shd w:val="clear" w:color="auto" w:fill="FFFFFF"/>
            <w:vAlign w:val="bottom"/>
          </w:tcPr>
          <w:p w14:paraId="04869C43" w14:textId="77777777" w:rsidR="00865B4B" w:rsidRPr="00517C68" w:rsidRDefault="00865B4B" w:rsidP="00517C68">
            <w:pPr>
              <w:spacing w:after="0" w:line="240" w:lineRule="auto"/>
              <w:ind w:right="27"/>
              <w:jc w:val="both"/>
              <w:rPr>
                <w:rFonts w:ascii="Times New Roman" w:hAnsi="Times New Roman" w:cs="Times New Roman"/>
                <w:sz w:val="24"/>
                <w:szCs w:val="24"/>
                <w:lang w:val="en-US"/>
              </w:rPr>
            </w:pPr>
            <w:r w:rsidRPr="00517C68">
              <w:rPr>
                <w:rFonts w:ascii="Times New Roman" w:hAnsi="Times New Roman" w:cs="Times New Roman"/>
                <w:b/>
                <w:bCs/>
                <w:sz w:val="24"/>
                <w:szCs w:val="24"/>
                <w:lang w:val="en-US"/>
              </w:rPr>
              <w:t>ILG = (AC + ARLP) / (PC + PELP)</w:t>
            </w:r>
          </w:p>
        </w:tc>
        <w:tc>
          <w:tcPr>
            <w:tcW w:w="1226" w:type="dxa"/>
            <w:tcBorders>
              <w:left w:val="single" w:sz="4" w:space="0" w:color="000001"/>
            </w:tcBorders>
            <w:shd w:val="clear" w:color="auto" w:fill="FFFFFF"/>
          </w:tcPr>
          <w:p w14:paraId="3B255DE7"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3903D2A"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6F872A5A"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F70C472"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r>
      <w:tr w:rsidR="00865B4B" w:rsidRPr="00517C68" w14:paraId="55CC1C1C" w14:textId="77777777" w:rsidTr="00983A48">
        <w:trPr>
          <w:trHeight w:val="499"/>
        </w:trPr>
        <w:tc>
          <w:tcPr>
            <w:tcW w:w="525" w:type="dxa"/>
            <w:tcBorders>
              <w:top w:val="single" w:sz="4" w:space="0" w:color="auto"/>
              <w:left w:val="single" w:sz="4" w:space="0" w:color="auto"/>
              <w:bottom w:val="single" w:sz="4" w:space="0" w:color="auto"/>
            </w:tcBorders>
            <w:shd w:val="clear" w:color="auto" w:fill="FFFFFF"/>
            <w:vAlign w:val="bottom"/>
          </w:tcPr>
          <w:p w14:paraId="1E41B93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5</w:t>
            </w:r>
          </w:p>
        </w:tc>
        <w:tc>
          <w:tcPr>
            <w:tcW w:w="2381" w:type="dxa"/>
            <w:tcBorders>
              <w:top w:val="single" w:sz="4" w:space="0" w:color="auto"/>
              <w:left w:val="single" w:sz="4" w:space="0" w:color="000001"/>
              <w:bottom w:val="single" w:sz="4" w:space="0" w:color="auto"/>
            </w:tcBorders>
            <w:shd w:val="clear" w:color="auto" w:fill="FFFFFF"/>
            <w:vAlign w:val="bottom"/>
          </w:tcPr>
          <w:p w14:paraId="5A6C3EFD"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Endividamento Geral</w:t>
            </w:r>
          </w:p>
        </w:tc>
        <w:tc>
          <w:tcPr>
            <w:tcW w:w="5599" w:type="dxa"/>
            <w:tcBorders>
              <w:top w:val="single" w:sz="4" w:space="0" w:color="auto"/>
              <w:left w:val="single" w:sz="4" w:space="0" w:color="000001"/>
              <w:bottom w:val="single" w:sz="4" w:space="0" w:color="auto"/>
              <w:right w:val="single" w:sz="4" w:space="0" w:color="auto"/>
            </w:tcBorders>
            <w:shd w:val="clear" w:color="auto" w:fill="FFFFFF"/>
            <w:vAlign w:val="bottom"/>
          </w:tcPr>
          <w:p w14:paraId="05B943FC" w14:textId="3A0593BD"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IEG  = (PC + PELP) / A</w:t>
            </w:r>
            <w:r w:rsidR="00C06592">
              <w:rPr>
                <w:rFonts w:ascii="Times New Roman" w:hAnsi="Times New Roman" w:cs="Times New Roman"/>
                <w:b/>
                <w:bCs/>
                <w:sz w:val="24"/>
                <w:szCs w:val="24"/>
              </w:rPr>
              <w:t>T</w:t>
            </w:r>
          </w:p>
        </w:tc>
        <w:tc>
          <w:tcPr>
            <w:tcW w:w="1226" w:type="dxa"/>
            <w:tcBorders>
              <w:left w:val="single" w:sz="4" w:space="0" w:color="auto"/>
            </w:tcBorders>
            <w:shd w:val="clear" w:color="auto" w:fill="FFFFFF"/>
          </w:tcPr>
          <w:p w14:paraId="2F71C662"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3AD45B0B"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FB58CBC"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2E4FD08"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68BE2ABA" w14:textId="77777777" w:rsidTr="00983A48">
        <w:trPr>
          <w:gridAfter w:val="4"/>
          <w:wAfter w:w="1706" w:type="dxa"/>
          <w:trHeight w:val="499"/>
        </w:trPr>
        <w:tc>
          <w:tcPr>
            <w:tcW w:w="8505" w:type="dxa"/>
            <w:gridSpan w:val="3"/>
            <w:tcBorders>
              <w:top w:val="single" w:sz="4" w:space="0" w:color="auto"/>
              <w:left w:val="single" w:sz="8" w:space="0" w:color="000001"/>
              <w:right w:val="single" w:sz="8" w:space="0" w:color="000001"/>
            </w:tcBorders>
            <w:shd w:val="clear" w:color="auto" w:fill="C0C0C0"/>
            <w:vAlign w:val="bottom"/>
          </w:tcPr>
          <w:p w14:paraId="125F2FE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Identificação dos Termos das Fórmulas</w:t>
            </w:r>
          </w:p>
        </w:tc>
      </w:tr>
      <w:tr w:rsidR="00865B4B" w:rsidRPr="00517C68" w14:paraId="6D9F624B" w14:textId="77777777" w:rsidTr="00983A48">
        <w:trPr>
          <w:gridAfter w:val="4"/>
          <w:wAfter w:w="1706" w:type="dxa"/>
          <w:trHeight w:val="499"/>
        </w:trPr>
        <w:tc>
          <w:tcPr>
            <w:tcW w:w="525" w:type="dxa"/>
            <w:tcBorders>
              <w:left w:val="single" w:sz="8" w:space="0" w:color="000001"/>
              <w:bottom w:val="single" w:sz="4" w:space="0" w:color="000001"/>
            </w:tcBorders>
            <w:shd w:val="clear" w:color="auto" w:fill="FFFFFF"/>
            <w:vAlign w:val="bottom"/>
          </w:tcPr>
          <w:p w14:paraId="627A120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AC</w:t>
            </w:r>
          </w:p>
        </w:tc>
        <w:tc>
          <w:tcPr>
            <w:tcW w:w="7980"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0012D5C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Circulante</w:t>
            </w:r>
          </w:p>
        </w:tc>
      </w:tr>
      <w:tr w:rsidR="00865B4B" w:rsidRPr="00517C68" w14:paraId="11FCA72A" w14:textId="77777777" w:rsidTr="00983A48">
        <w:trPr>
          <w:gridAfter w:val="4"/>
          <w:wAfter w:w="1706" w:type="dxa"/>
          <w:trHeight w:val="499"/>
        </w:trPr>
        <w:tc>
          <w:tcPr>
            <w:tcW w:w="525" w:type="dxa"/>
            <w:tcBorders>
              <w:left w:val="single" w:sz="8" w:space="0" w:color="000001"/>
              <w:bottom w:val="single" w:sz="4" w:space="0" w:color="000001"/>
            </w:tcBorders>
            <w:shd w:val="clear" w:color="auto" w:fill="FFFFFF"/>
            <w:vAlign w:val="bottom"/>
          </w:tcPr>
          <w:p w14:paraId="168AC9E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ARLP</w:t>
            </w:r>
          </w:p>
        </w:tc>
        <w:tc>
          <w:tcPr>
            <w:tcW w:w="7980"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656FEDA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Realizável a Longo Prazo</w:t>
            </w:r>
          </w:p>
        </w:tc>
      </w:tr>
      <w:tr w:rsidR="00865B4B" w:rsidRPr="00517C68" w14:paraId="68955C4C" w14:textId="77777777" w:rsidTr="00983A48">
        <w:trPr>
          <w:gridAfter w:val="4"/>
          <w:wAfter w:w="1706" w:type="dxa"/>
          <w:trHeight w:val="499"/>
        </w:trPr>
        <w:tc>
          <w:tcPr>
            <w:tcW w:w="525" w:type="dxa"/>
            <w:tcBorders>
              <w:left w:val="single" w:sz="8" w:space="0" w:color="000001"/>
            </w:tcBorders>
            <w:shd w:val="clear" w:color="auto" w:fill="FFFFFF"/>
            <w:vAlign w:val="bottom"/>
          </w:tcPr>
          <w:p w14:paraId="24A5B00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AP</w:t>
            </w:r>
          </w:p>
        </w:tc>
        <w:tc>
          <w:tcPr>
            <w:tcW w:w="7980" w:type="dxa"/>
            <w:gridSpan w:val="2"/>
            <w:tcBorders>
              <w:top w:val="single" w:sz="4" w:space="0" w:color="000001"/>
              <w:left w:val="single" w:sz="4" w:space="0" w:color="000001"/>
              <w:right w:val="single" w:sz="8" w:space="0" w:color="000001"/>
            </w:tcBorders>
            <w:shd w:val="clear" w:color="auto" w:fill="FFFFFF"/>
            <w:vAlign w:val="bottom"/>
          </w:tcPr>
          <w:p w14:paraId="035ED81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Permanente</w:t>
            </w:r>
          </w:p>
        </w:tc>
      </w:tr>
      <w:tr w:rsidR="00865B4B" w:rsidRPr="00517C68" w14:paraId="4EB61C31" w14:textId="77777777" w:rsidTr="00983A48">
        <w:trPr>
          <w:gridAfter w:val="4"/>
          <w:wAfter w:w="1706" w:type="dxa"/>
          <w:trHeight w:val="499"/>
        </w:trPr>
        <w:tc>
          <w:tcPr>
            <w:tcW w:w="525" w:type="dxa"/>
            <w:tcBorders>
              <w:top w:val="single" w:sz="8" w:space="0" w:color="000001"/>
              <w:left w:val="single" w:sz="8" w:space="0" w:color="000001"/>
              <w:bottom w:val="single" w:sz="4" w:space="0" w:color="000001"/>
            </w:tcBorders>
            <w:shd w:val="clear" w:color="auto" w:fill="FFFFFF"/>
            <w:vAlign w:val="bottom"/>
          </w:tcPr>
          <w:p w14:paraId="4502BD4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PC</w:t>
            </w:r>
          </w:p>
        </w:tc>
        <w:tc>
          <w:tcPr>
            <w:tcW w:w="7980"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1525302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Circulante</w:t>
            </w:r>
          </w:p>
        </w:tc>
      </w:tr>
      <w:tr w:rsidR="00865B4B" w:rsidRPr="00517C68" w14:paraId="06488AAE" w14:textId="77777777" w:rsidTr="00983A48">
        <w:trPr>
          <w:gridAfter w:val="4"/>
          <w:wAfter w:w="1706" w:type="dxa"/>
          <w:trHeight w:val="499"/>
        </w:trPr>
        <w:tc>
          <w:tcPr>
            <w:tcW w:w="525" w:type="dxa"/>
            <w:tcBorders>
              <w:left w:val="single" w:sz="8" w:space="0" w:color="000001"/>
              <w:bottom w:val="single" w:sz="4" w:space="0" w:color="000001"/>
            </w:tcBorders>
            <w:shd w:val="clear" w:color="auto" w:fill="FFFFFF"/>
            <w:vAlign w:val="bottom"/>
          </w:tcPr>
          <w:p w14:paraId="3B64689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PELP</w:t>
            </w:r>
          </w:p>
        </w:tc>
        <w:tc>
          <w:tcPr>
            <w:tcW w:w="7980"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160CDB5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Exigível a Longo Prazo</w:t>
            </w:r>
          </w:p>
        </w:tc>
      </w:tr>
      <w:tr w:rsidR="00865B4B" w:rsidRPr="00517C68" w14:paraId="21D53E2D" w14:textId="77777777" w:rsidTr="00983A48">
        <w:trPr>
          <w:gridAfter w:val="4"/>
          <w:wAfter w:w="1706" w:type="dxa"/>
          <w:trHeight w:val="499"/>
        </w:trPr>
        <w:tc>
          <w:tcPr>
            <w:tcW w:w="525" w:type="dxa"/>
            <w:tcBorders>
              <w:left w:val="single" w:sz="8" w:space="0" w:color="000001"/>
              <w:bottom w:val="single" w:sz="8" w:space="0" w:color="000001"/>
            </w:tcBorders>
            <w:shd w:val="clear" w:color="auto" w:fill="FFFFFF"/>
            <w:vAlign w:val="bottom"/>
          </w:tcPr>
          <w:p w14:paraId="27FCED6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PL</w:t>
            </w:r>
          </w:p>
        </w:tc>
        <w:tc>
          <w:tcPr>
            <w:tcW w:w="7980" w:type="dxa"/>
            <w:gridSpan w:val="2"/>
            <w:tcBorders>
              <w:top w:val="single" w:sz="4" w:space="0" w:color="000001"/>
              <w:left w:val="single" w:sz="4" w:space="0" w:color="000001"/>
              <w:bottom w:val="single" w:sz="8" w:space="0" w:color="000001"/>
              <w:right w:val="single" w:sz="8" w:space="0" w:color="000001"/>
            </w:tcBorders>
            <w:shd w:val="clear" w:color="auto" w:fill="FFFFFF"/>
            <w:vAlign w:val="bottom"/>
          </w:tcPr>
          <w:p w14:paraId="2D2C9177"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 xml:space="preserve">Patrimônio Líquido </w:t>
            </w:r>
          </w:p>
        </w:tc>
      </w:tr>
      <w:tr w:rsidR="00865B4B" w:rsidRPr="00517C68" w14:paraId="170216A3" w14:textId="77777777" w:rsidTr="00983A48">
        <w:trPr>
          <w:gridAfter w:val="4"/>
          <w:wAfter w:w="1706" w:type="dxa"/>
          <w:trHeight w:val="499"/>
        </w:trPr>
        <w:tc>
          <w:tcPr>
            <w:tcW w:w="8505" w:type="dxa"/>
            <w:gridSpan w:val="3"/>
            <w:tcBorders>
              <w:left w:val="single" w:sz="8" w:space="0" w:color="000001"/>
              <w:right w:val="single" w:sz="8" w:space="0" w:color="000001"/>
            </w:tcBorders>
            <w:shd w:val="clear" w:color="auto" w:fill="FFFFFF"/>
            <w:vAlign w:val="bottom"/>
          </w:tcPr>
          <w:p w14:paraId="0CBF03D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NOTAS</w:t>
            </w:r>
          </w:p>
        </w:tc>
      </w:tr>
      <w:tr w:rsidR="00865B4B" w:rsidRPr="00517C68" w14:paraId="7E200B29" w14:textId="77777777" w:rsidTr="00983A48">
        <w:trPr>
          <w:gridAfter w:val="4"/>
          <w:wAfter w:w="1706" w:type="dxa"/>
          <w:trHeight w:val="1203"/>
        </w:trPr>
        <w:tc>
          <w:tcPr>
            <w:tcW w:w="8505" w:type="dxa"/>
            <w:gridSpan w:val="3"/>
            <w:tcBorders>
              <w:left w:val="single" w:sz="8" w:space="0" w:color="000001"/>
              <w:bottom w:val="single" w:sz="8" w:space="0" w:color="000001"/>
              <w:right w:val="single" w:sz="8" w:space="0" w:color="000001"/>
            </w:tcBorders>
            <w:shd w:val="clear" w:color="auto" w:fill="FFFFFF"/>
          </w:tcPr>
          <w:p w14:paraId="462B170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índices de liquidez medem a capacidade que a licitante tem em saldar seus compromissos a curto e longo prazo. O índice de endividamento geral serve para determinar o percentual de capital próprio e de terceiros que formam o balanço.</w:t>
            </w:r>
          </w:p>
        </w:tc>
      </w:tr>
      <w:tr w:rsidR="00865B4B" w:rsidRPr="00517C68" w14:paraId="2C7A2874" w14:textId="77777777" w:rsidTr="00983A48">
        <w:trPr>
          <w:gridAfter w:val="4"/>
          <w:wAfter w:w="1706" w:type="dxa"/>
          <w:trHeight w:val="765"/>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tcPr>
          <w:p w14:paraId="2E592200" w14:textId="106EC9CD"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Para contratação de obras e serviços na Prefeitura Municipal de </w:t>
            </w:r>
            <w:r w:rsidR="00434715">
              <w:rPr>
                <w:rFonts w:ascii="Times New Roman" w:hAnsi="Times New Roman" w:cs="Times New Roman"/>
                <w:sz w:val="24"/>
                <w:szCs w:val="24"/>
              </w:rPr>
              <w:t>São Miguel das Missões</w:t>
            </w:r>
            <w:r w:rsidRPr="00517C68">
              <w:rPr>
                <w:rFonts w:ascii="Times New Roman" w:hAnsi="Times New Roman" w:cs="Times New Roman"/>
                <w:sz w:val="24"/>
                <w:szCs w:val="24"/>
              </w:rPr>
              <w:t xml:space="preserve"> através de Licitação, fica padronizada a exigência dos coeficientes desta planilha.</w:t>
            </w:r>
          </w:p>
        </w:tc>
      </w:tr>
      <w:tr w:rsidR="00865B4B" w:rsidRPr="00517C68" w14:paraId="60A71C4D" w14:textId="77777777" w:rsidTr="00983A48">
        <w:trPr>
          <w:gridAfter w:val="4"/>
          <w:wAfter w:w="1706" w:type="dxa"/>
          <w:trHeight w:val="530"/>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tcPr>
          <w:p w14:paraId="656EA46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cálculos deverão ser apresentados em folha anexa ao balanço e assinada por profissional contábil devidamente habilitado (a):</w:t>
            </w:r>
          </w:p>
        </w:tc>
      </w:tr>
    </w:tbl>
    <w:p w14:paraId="22353B25" w14:textId="77777777" w:rsidR="009C3E90" w:rsidRDefault="009C3E90" w:rsidP="00517C68">
      <w:pPr>
        <w:spacing w:after="0" w:line="240" w:lineRule="auto"/>
        <w:ind w:right="27"/>
        <w:jc w:val="both"/>
        <w:rPr>
          <w:rFonts w:ascii="Times New Roman" w:hAnsi="Times New Roman" w:cs="Times New Roman"/>
          <w:b/>
          <w:bCs/>
          <w:sz w:val="24"/>
          <w:szCs w:val="24"/>
          <w:u w:val="single"/>
        </w:rPr>
      </w:pPr>
    </w:p>
    <w:p w14:paraId="05F597FC" w14:textId="09D096C8" w:rsidR="00865B4B" w:rsidRPr="00517C68" w:rsidRDefault="00865B4B" w:rsidP="00517C68">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bCs/>
          <w:sz w:val="24"/>
          <w:szCs w:val="24"/>
          <w:u w:val="single"/>
        </w:rPr>
        <w:t>A apuração dos índices, conforme fórmula indicada acima deverá ser apresentada em folha anexa ao balanço devidamente assinada por profissional contábil devidamente habilitado (a)</w:t>
      </w:r>
      <w:r w:rsidRPr="00517C68">
        <w:rPr>
          <w:rFonts w:ascii="Times New Roman" w:hAnsi="Times New Roman" w:cs="Times New Roman"/>
          <w:b/>
          <w:sz w:val="24"/>
          <w:szCs w:val="24"/>
          <w:u w:val="single"/>
        </w:rPr>
        <w:t>.</w:t>
      </w:r>
    </w:p>
    <w:p w14:paraId="39D44223" w14:textId="77777777" w:rsidR="00865B4B" w:rsidRPr="00517C68" w:rsidRDefault="00865B4B" w:rsidP="00517C68">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sz w:val="24"/>
          <w:szCs w:val="24"/>
          <w:u w:val="single"/>
        </w:rPr>
        <w:t>É vedada a substituição do balanço por balancete ou balanço provisório.</w:t>
      </w:r>
    </w:p>
    <w:p w14:paraId="5534DCE6" w14:textId="77777777" w:rsidR="009C3E90" w:rsidRPr="00517C68" w:rsidRDefault="009C3E90" w:rsidP="00517C68">
      <w:pPr>
        <w:autoSpaceDE w:val="0"/>
        <w:autoSpaceDN w:val="0"/>
        <w:adjustRightInd w:val="0"/>
        <w:spacing w:after="0" w:line="240" w:lineRule="auto"/>
        <w:jc w:val="both"/>
        <w:rPr>
          <w:rFonts w:ascii="Times New Roman" w:hAnsi="Times New Roman" w:cs="Times New Roman"/>
          <w:sz w:val="24"/>
          <w:szCs w:val="24"/>
        </w:rPr>
      </w:pPr>
    </w:p>
    <w:p w14:paraId="6E052EE6"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5.9. </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DAS DECLARAÇÕES</w:t>
      </w:r>
    </w:p>
    <w:p w14:paraId="57E5291C" w14:textId="08589A3A" w:rsidR="00865B4B" w:rsidRPr="00517C68" w:rsidRDefault="00865B4B" w:rsidP="00FE7116">
      <w:pPr>
        <w:spacing w:after="0" w:line="240" w:lineRule="auto"/>
        <w:jc w:val="both"/>
        <w:rPr>
          <w:rFonts w:ascii="Times New Roman" w:hAnsi="Times New Roman" w:cs="Times New Roman"/>
          <w:b/>
          <w:sz w:val="24"/>
          <w:szCs w:val="24"/>
          <w:u w:val="single"/>
        </w:rPr>
      </w:pPr>
      <w:r w:rsidRPr="00517C68">
        <w:rPr>
          <w:rFonts w:ascii="Times New Roman" w:hAnsi="Times New Roman" w:cs="Times New Roman"/>
          <w:b/>
          <w:sz w:val="24"/>
          <w:szCs w:val="24"/>
        </w:rPr>
        <w:t xml:space="preserve">Todos os licitantes devem apresentar as declarações abaixo, </w:t>
      </w:r>
      <w:r w:rsidR="00434715">
        <w:rPr>
          <w:rFonts w:ascii="Times New Roman" w:hAnsi="Times New Roman" w:cs="Times New Roman"/>
          <w:b/>
          <w:sz w:val="24"/>
          <w:szCs w:val="24"/>
        </w:rPr>
        <w:t>das quais há</w:t>
      </w:r>
      <w:r w:rsidRPr="00517C68">
        <w:rPr>
          <w:rFonts w:ascii="Times New Roman" w:hAnsi="Times New Roman" w:cs="Times New Roman"/>
          <w:b/>
          <w:sz w:val="24"/>
          <w:szCs w:val="24"/>
        </w:rPr>
        <w:t xml:space="preserve"> modelo em anexo neste Edital:</w:t>
      </w:r>
    </w:p>
    <w:p w14:paraId="0D67053F" w14:textId="77777777" w:rsidR="00865B4B" w:rsidRPr="00517C68" w:rsidRDefault="00865B4B" w:rsidP="00BC2CF0">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Declaração de que atendem aos requisitos de habilitação, respondendo pela veracidade das informações prestadas;</w:t>
      </w:r>
    </w:p>
    <w:p w14:paraId="4440EED8" w14:textId="77777777" w:rsidR="00865B4B" w:rsidRPr="00517C68" w:rsidRDefault="00865B4B" w:rsidP="00BC2CF0">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 A declaração de que cumpre as exigências de reserva de cargos para pessoa com deficiência e para reabilitado da Previdência Social;</w:t>
      </w:r>
    </w:p>
    <w:p w14:paraId="0A17ADB6" w14:textId="77777777" w:rsidR="00865B4B" w:rsidRPr="00517C68" w:rsidRDefault="00865B4B" w:rsidP="00517C68">
      <w:pPr>
        <w:tabs>
          <w:tab w:val="left" w:pos="142"/>
          <w:tab w:val="left" w:pos="851"/>
        </w:tabs>
        <w:spacing w:after="0" w:line="240" w:lineRule="auto"/>
        <w:ind w:left="567"/>
        <w:jc w:val="both"/>
        <w:rPr>
          <w:rFonts w:ascii="Times New Roman" w:hAnsi="Times New Roman" w:cs="Times New Roman"/>
          <w:sz w:val="24"/>
          <w:szCs w:val="24"/>
          <w:highlight w:val="lightGray"/>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Declaração de que sua proposta econômica compreenda a integralidade dos custos para atendimento dos direitos trabalhistas assegurados na Constituição Federal, nas leis trabalhistas, nas normas infralegais, nas convenções coletivas de </w:t>
      </w:r>
      <w:r w:rsidRPr="00517C68">
        <w:rPr>
          <w:rFonts w:ascii="Times New Roman" w:hAnsi="Times New Roman" w:cs="Times New Roman"/>
          <w:sz w:val="24"/>
          <w:szCs w:val="24"/>
        </w:rPr>
        <w:lastRenderedPageBreak/>
        <w:t>trabalho e nos termos de ajustamento de conduta vigentes na data de entrega da proposta;</w:t>
      </w:r>
    </w:p>
    <w:p w14:paraId="496FDF68" w14:textId="77777777" w:rsidR="00865B4B" w:rsidRPr="00517C68" w:rsidRDefault="00865B4B" w:rsidP="00517C68">
      <w:pPr>
        <w:numPr>
          <w:ilvl w:val="0"/>
          <w:numId w:val="34"/>
        </w:numPr>
        <w:tabs>
          <w:tab w:val="left" w:pos="142"/>
          <w:tab w:val="left" w:pos="993"/>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Cumprimento do disposto no inciso XXXIII do art. 7° da Constituição Federal;</w:t>
      </w:r>
    </w:p>
    <w:p w14:paraId="63DA6CC6" w14:textId="77777777" w:rsidR="00865B4B" w:rsidRPr="00517C68" w:rsidRDefault="00865B4B" w:rsidP="00517C68">
      <w:pPr>
        <w:numPr>
          <w:ilvl w:val="0"/>
          <w:numId w:val="34"/>
        </w:numPr>
        <w:tabs>
          <w:tab w:val="left" w:pos="142"/>
          <w:tab w:val="left" w:pos="284"/>
          <w:tab w:val="left" w:pos="709"/>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Declaração, assinada por profissional habilitado da área contábil, que ateste o atendimento pelo licitante dos índices econômicos;</w:t>
      </w:r>
    </w:p>
    <w:p w14:paraId="4D8BD985" w14:textId="77777777" w:rsidR="00865B4B" w:rsidRPr="00517C68" w:rsidRDefault="00865B4B" w:rsidP="00517C68">
      <w:pPr>
        <w:numPr>
          <w:ilvl w:val="0"/>
          <w:numId w:val="34"/>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Declaração de que não possui em seu quadro funcional ou societário servidor público na ativa.</w:t>
      </w:r>
    </w:p>
    <w:p w14:paraId="0924AB3F" w14:textId="4A216B27" w:rsidR="00865B4B" w:rsidRPr="00517C68" w:rsidRDefault="00865B4B" w:rsidP="00517C68">
      <w:pPr>
        <w:numPr>
          <w:ilvl w:val="1"/>
          <w:numId w:val="25"/>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Observância à receita bruta máxima admitida para fins de enquadramento como EPP, conforme art. 4º, §2º da Lei 14.133/21;</w:t>
      </w:r>
    </w:p>
    <w:p w14:paraId="5ECA40E3" w14:textId="77777777" w:rsidR="00865B4B" w:rsidRPr="00517C68" w:rsidRDefault="00865B4B" w:rsidP="00517C68">
      <w:pPr>
        <w:numPr>
          <w:ilvl w:val="1"/>
          <w:numId w:val="25"/>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u w:val="single"/>
        </w:rPr>
        <w:t>A empresa que pretender se utilizar dos benefícios previstos nos art. 42 a 45 da Lei Complementar 123, de 14 de dezembro de 2006</w:t>
      </w:r>
      <w:r w:rsidRPr="00517C68">
        <w:rPr>
          <w:rFonts w:ascii="Times New Roman" w:hAnsi="Times New Roman" w:cs="Times New Roman"/>
          <w:sz w:val="24"/>
          <w:szCs w:val="24"/>
        </w:rPr>
        <w:t>, deverá, nos termos do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artigo 8° da Instrução Normativa n° 103 de 30 de abril de 2007, do Departamento Nacional de Registro do Comércio, apresentar</w:t>
      </w:r>
      <w:r w:rsidRPr="00517C68">
        <w:rPr>
          <w:rFonts w:ascii="Times New Roman" w:hAnsi="Times New Roman" w:cs="Times New Roman"/>
          <w:b/>
          <w:sz w:val="24"/>
          <w:szCs w:val="24"/>
        </w:rPr>
        <w:t xml:space="preserve"> Certidão </w:t>
      </w:r>
      <w:r w:rsidRPr="00517C68">
        <w:rPr>
          <w:rFonts w:ascii="Times New Roman" w:hAnsi="Times New Roman" w:cs="Times New Roman"/>
          <w:sz w:val="24"/>
          <w:szCs w:val="24"/>
        </w:rPr>
        <w:t>expedida pela Junta Comercial</w:t>
      </w:r>
      <w:r w:rsidRPr="00517C68">
        <w:rPr>
          <w:rFonts w:ascii="Times New Roman" w:hAnsi="Times New Roman" w:cs="Times New Roman"/>
          <w:b/>
          <w:sz w:val="24"/>
          <w:szCs w:val="24"/>
        </w:rPr>
        <w:t xml:space="preserve">, ou Declaração </w:t>
      </w:r>
      <w:r w:rsidRPr="00517C68">
        <w:rPr>
          <w:rFonts w:ascii="Times New Roman" w:hAnsi="Times New Roman" w:cs="Times New Roman"/>
          <w:sz w:val="24"/>
          <w:szCs w:val="24"/>
        </w:rPr>
        <w:t>(modelo anexo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firmada por contador</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de que se enquadra como microempresa ou empresa de pequeno porte. Em caso de cooperativas deverá atender, também, à Lei 11.488/2007, artigo 34.</w:t>
      </w:r>
    </w:p>
    <w:p w14:paraId="10283CBA" w14:textId="77777777" w:rsidR="00865B4B" w:rsidRPr="00517C68" w:rsidRDefault="00865B4B" w:rsidP="00FE7116">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5.10.1.</w:t>
      </w:r>
      <w:r w:rsidRPr="00517C68">
        <w:rPr>
          <w:rFonts w:ascii="Times New Roman" w:hAnsi="Times New Roman" w:cs="Times New Roman"/>
          <w:sz w:val="24"/>
          <w:szCs w:val="24"/>
        </w:rPr>
        <w:t xml:space="preserve"> A microempresa e a empresa de pequeno porte, bem como a cooperativa vencedora que atender </w:t>
      </w:r>
      <w:r w:rsidRPr="00517C68">
        <w:rPr>
          <w:rFonts w:ascii="Times New Roman" w:hAnsi="Times New Roman" w:cs="Times New Roman"/>
          <w:b/>
          <w:sz w:val="24"/>
          <w:szCs w:val="24"/>
          <w:u w:val="single"/>
        </w:rPr>
        <w:t>as alíneas h e i</w:t>
      </w:r>
      <w:r w:rsidRPr="00517C68">
        <w:rPr>
          <w:rFonts w:ascii="Times New Roman" w:hAnsi="Times New Roman" w:cs="Times New Roman"/>
          <w:sz w:val="24"/>
          <w:szCs w:val="24"/>
        </w:rPr>
        <w:t xml:space="preserve">, que possuir restrição em qualquer dos documentos de regularidade fiscal, previstos neste edital, terá sua habilitação condicionada à apresentação de nova documentação, </w:t>
      </w:r>
      <w:r w:rsidRPr="00517C68">
        <w:rPr>
          <w:rFonts w:ascii="Times New Roman" w:hAnsi="Times New Roman" w:cs="Times New Roman"/>
          <w:sz w:val="24"/>
          <w:szCs w:val="24"/>
          <w:u w:val="single"/>
        </w:rPr>
        <w:t>que comprove a sua regularidade em 05 (cinco) dias úteis</w:t>
      </w:r>
      <w:r w:rsidRPr="00517C68">
        <w:rPr>
          <w:rFonts w:ascii="Times New Roman" w:hAnsi="Times New Roman" w:cs="Times New Roman"/>
          <w:sz w:val="24"/>
          <w:szCs w:val="24"/>
        </w:rPr>
        <w:t>, a contar da data em que for declarada vencedora do certame;</w:t>
      </w:r>
    </w:p>
    <w:p w14:paraId="72AE7380" w14:textId="77777777" w:rsidR="00865B4B" w:rsidRPr="00517C68" w:rsidRDefault="00865B4B" w:rsidP="00FE7116">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 xml:space="preserve">5.10.2 </w:t>
      </w:r>
      <w:r w:rsidRPr="00517C68">
        <w:rPr>
          <w:rFonts w:ascii="Times New Roman" w:hAnsi="Times New Roman" w:cs="Times New Roman"/>
          <w:sz w:val="24"/>
          <w:szCs w:val="24"/>
        </w:rPr>
        <w:t xml:space="preserve">O benefício de que trata o item anterior não exime a microempresa, a empresa de pequeno porte e a cooperativa, da apresentação de todos os documentos, ainda que apresentem alguma restrição. </w:t>
      </w:r>
    </w:p>
    <w:p w14:paraId="2991DDBA" w14:textId="77777777" w:rsidR="00865B4B" w:rsidRPr="00517C68" w:rsidRDefault="00865B4B" w:rsidP="00FE7116">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5.10.3. </w:t>
      </w:r>
      <w:r w:rsidRPr="00517C68">
        <w:rPr>
          <w:rFonts w:ascii="Times New Roman" w:hAnsi="Times New Roman" w:cs="Times New Roman"/>
          <w:sz w:val="24"/>
          <w:szCs w:val="24"/>
        </w:rPr>
        <w:t xml:space="preserve">O prazo de que trata </w:t>
      </w:r>
      <w:r w:rsidRPr="00517C68">
        <w:rPr>
          <w:rFonts w:ascii="Times New Roman" w:hAnsi="Times New Roman" w:cs="Times New Roman"/>
          <w:b/>
          <w:sz w:val="24"/>
          <w:szCs w:val="24"/>
          <w:u w:val="single"/>
        </w:rPr>
        <w:t>o item 5.10.1.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poderá ser prorrogado uma única vez, por igual período, a critério da Administração, desde que requerido pelo interessado, de forma motivada e durante o transcurso do respectivo prazo.</w:t>
      </w:r>
    </w:p>
    <w:p w14:paraId="5BF3F585" w14:textId="77777777" w:rsidR="00865B4B" w:rsidRDefault="00865B4B" w:rsidP="00FE7116">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5.10.4. </w:t>
      </w:r>
      <w:r w:rsidRPr="00517C68">
        <w:rPr>
          <w:rFonts w:ascii="Times New Roman" w:hAnsi="Times New Roman" w:cs="Times New Roman"/>
          <w:sz w:val="24"/>
          <w:szCs w:val="24"/>
        </w:rPr>
        <w:t xml:space="preserve">A não regularização da documentação, no prazo fixado </w:t>
      </w:r>
      <w:r w:rsidRPr="00517C68">
        <w:rPr>
          <w:rFonts w:ascii="Times New Roman" w:hAnsi="Times New Roman" w:cs="Times New Roman"/>
          <w:b/>
          <w:sz w:val="24"/>
          <w:szCs w:val="24"/>
          <w:u w:val="single"/>
        </w:rPr>
        <w:t>no item 5.10.1</w:t>
      </w:r>
      <w:r w:rsidRPr="00517C68">
        <w:rPr>
          <w:rFonts w:ascii="Times New Roman" w:hAnsi="Times New Roman" w:cs="Times New Roman"/>
          <w:sz w:val="24"/>
          <w:szCs w:val="24"/>
        </w:rPr>
        <w:t xml:space="preserve"> implicará a decadência do direito à contratação, sem prejuízo das penalidades cabíveis, sendo facultado à Administração convocar as licitantes remanescentes, na ordem de classificação, para a assinatura do contrato, ou revogar a licitação.</w:t>
      </w:r>
    </w:p>
    <w:p w14:paraId="6AFE9CBA" w14:textId="77777777" w:rsidR="00CF199E" w:rsidRPr="00517C68" w:rsidRDefault="00CF199E" w:rsidP="00517C68">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p>
    <w:p w14:paraId="391EDE10" w14:textId="77777777" w:rsidR="00865B4B" w:rsidRPr="00517C68" w:rsidRDefault="00865B4B" w:rsidP="00AD0FBF">
      <w:pPr>
        <w:tabs>
          <w:tab w:val="left" w:pos="11624"/>
          <w:tab w:val="left" w:pos="11907"/>
        </w:tabs>
        <w:spacing w:after="0" w:line="240" w:lineRule="auto"/>
        <w:ind w:right="3826"/>
        <w:rPr>
          <w:rFonts w:ascii="Times New Roman" w:hAnsi="Times New Roman" w:cs="Times New Roman"/>
          <w:b/>
          <w:bCs/>
          <w:color w:val="31849B"/>
          <w:sz w:val="24"/>
          <w:szCs w:val="24"/>
        </w:rPr>
      </w:pPr>
      <w:bookmarkStart w:id="25" w:name="art61§2"/>
      <w:bookmarkEnd w:id="25"/>
      <w:r w:rsidRPr="00517C68">
        <w:rPr>
          <w:rFonts w:ascii="Times New Roman" w:hAnsi="Times New Roman" w:cs="Times New Roman"/>
          <w:b/>
          <w:bCs/>
          <w:sz w:val="24"/>
          <w:szCs w:val="24"/>
        </w:rPr>
        <w:t>6.</w:t>
      </w:r>
      <w:r w:rsidRPr="00517C68">
        <w:rPr>
          <w:rFonts w:ascii="Times New Roman" w:hAnsi="Times New Roman" w:cs="Times New Roman"/>
          <w:bCs/>
          <w:sz w:val="24"/>
          <w:szCs w:val="24"/>
        </w:rPr>
        <w:t xml:space="preserve">  </w:t>
      </w:r>
      <w:r w:rsidRPr="00517C68">
        <w:rPr>
          <w:rFonts w:ascii="Times New Roman" w:hAnsi="Times New Roman" w:cs="Times New Roman"/>
          <w:b/>
          <w:bCs/>
          <w:sz w:val="24"/>
          <w:szCs w:val="24"/>
        </w:rPr>
        <w:t xml:space="preserve"> </w:t>
      </w:r>
      <w:r w:rsidRPr="00517C68">
        <w:rPr>
          <w:rFonts w:ascii="Times New Roman" w:hAnsi="Times New Roman" w:cs="Times New Roman"/>
          <w:b/>
          <w:bCs/>
          <w:color w:val="000000"/>
          <w:sz w:val="24"/>
          <w:szCs w:val="24"/>
        </w:rPr>
        <w:t>DOS RECURSOS ADMINISTRATIVOS</w:t>
      </w:r>
    </w:p>
    <w:p w14:paraId="7039D11E" w14:textId="77777777" w:rsidR="00865B4B" w:rsidRPr="00517C68" w:rsidRDefault="00865B4B" w:rsidP="00517C68">
      <w:pPr>
        <w:tabs>
          <w:tab w:val="left" w:pos="142"/>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6.1.</w:t>
      </w:r>
      <w:r w:rsidRPr="00517C68">
        <w:rPr>
          <w:rFonts w:ascii="Times New Roman" w:hAnsi="Times New Roman" w:cs="Times New Roman"/>
          <w:sz w:val="24"/>
          <w:szCs w:val="24"/>
        </w:rPr>
        <w:t xml:space="preserve"> Em todas as fases da presente licitação, serão observadas as normas previstas nos incisos, alíneas e parágrafos dos </w:t>
      </w:r>
      <w:proofErr w:type="spellStart"/>
      <w:r w:rsidRPr="00517C68">
        <w:rPr>
          <w:rFonts w:ascii="Times New Roman" w:hAnsi="Times New Roman" w:cs="Times New Roman"/>
          <w:sz w:val="24"/>
          <w:szCs w:val="24"/>
        </w:rPr>
        <w:t>arts</w:t>
      </w:r>
      <w:proofErr w:type="spellEnd"/>
      <w:r w:rsidRPr="00517C68">
        <w:rPr>
          <w:rFonts w:ascii="Times New Roman" w:hAnsi="Times New Roman" w:cs="Times New Roman"/>
          <w:sz w:val="24"/>
          <w:szCs w:val="24"/>
        </w:rPr>
        <w:t>. 165 a 168 da Lei nº 14.133/2021.</w:t>
      </w:r>
    </w:p>
    <w:p w14:paraId="75186CC6"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6.2.</w:t>
      </w:r>
      <w:r w:rsidRPr="00517C68">
        <w:rPr>
          <w:rFonts w:ascii="Times New Roman" w:hAnsi="Times New Roman" w:cs="Times New Roman"/>
          <w:sz w:val="24"/>
          <w:szCs w:val="24"/>
        </w:rPr>
        <w:t xml:space="preserve"> Os recursos e contrarrazões que serão dirigidos à Comissão, deverão ser protocolados, dentro dos prazos previstos </w:t>
      </w:r>
      <w:r w:rsidRPr="00517C68">
        <w:rPr>
          <w:rFonts w:ascii="Times New Roman" w:hAnsi="Times New Roman" w:cs="Times New Roman"/>
          <w:b/>
          <w:sz w:val="24"/>
          <w:szCs w:val="24"/>
        </w:rPr>
        <w:t>nos itens,</w:t>
      </w:r>
      <w:r w:rsidRPr="00517C68">
        <w:rPr>
          <w:rFonts w:ascii="Times New Roman" w:hAnsi="Times New Roman" w:cs="Times New Roman"/>
          <w:sz w:val="24"/>
          <w:szCs w:val="24"/>
        </w:rPr>
        <w:t xml:space="preserve"> pelo site </w:t>
      </w:r>
      <w:hyperlink r:id="rId14" w:history="1">
        <w:r w:rsidRPr="00517C68">
          <w:rPr>
            <w:rStyle w:val="Hyperlink"/>
            <w:rFonts w:ascii="Times New Roman" w:hAnsi="Times New Roman" w:cs="Times New Roman"/>
            <w:bCs/>
            <w:sz w:val="24"/>
            <w:szCs w:val="24"/>
          </w:rPr>
          <w:t>www.pregaobanrisul.com.br</w:t>
        </w:r>
      </w:hyperlink>
    </w:p>
    <w:p w14:paraId="4511D1F4"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6.3.</w:t>
      </w:r>
      <w:r w:rsidRPr="00517C68">
        <w:rPr>
          <w:rFonts w:ascii="Times New Roman" w:hAnsi="Times New Roman" w:cs="Times New Roman"/>
          <w:sz w:val="24"/>
          <w:szCs w:val="24"/>
        </w:rPr>
        <w:t xml:space="preserve"> O prazo para interposição de recurso relativo às decisões da Comissão de Licitação, à pré-qualificação do interessado, inscrição no registro, ao julgamento da habilitação e da proposta, </w:t>
      </w:r>
      <w:r w:rsidRPr="00517C68">
        <w:rPr>
          <w:rFonts w:ascii="Times New Roman" w:hAnsi="Times New Roman" w:cs="Times New Roman"/>
          <w:sz w:val="24"/>
          <w:szCs w:val="24"/>
          <w:u w:val="single"/>
        </w:rPr>
        <w:t>será de 03 (três) dias úteis</w:t>
      </w:r>
      <w:r w:rsidRPr="00517C68">
        <w:rPr>
          <w:rFonts w:ascii="Times New Roman" w:hAnsi="Times New Roman" w:cs="Times New Roman"/>
          <w:sz w:val="24"/>
          <w:szCs w:val="24"/>
        </w:rPr>
        <w:t xml:space="preserve">, a contar da intimação ou da lavratura da ata da decisão objeto do recurso. </w:t>
      </w:r>
    </w:p>
    <w:p w14:paraId="57B05861"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6.4.</w:t>
      </w:r>
      <w:r w:rsidRPr="00517C68">
        <w:rPr>
          <w:rFonts w:ascii="Times New Roman" w:hAnsi="Times New Roman" w:cs="Times New Roman"/>
          <w:sz w:val="24"/>
          <w:szCs w:val="24"/>
        </w:rPr>
        <w:t xml:space="preserve"> Havendo a interposição tempestiva de recurso, os demais licitantes serão comunicados para que, querendo, apresentem contrarrazões, </w:t>
      </w:r>
      <w:r w:rsidRPr="00517C68">
        <w:rPr>
          <w:rFonts w:ascii="Times New Roman" w:hAnsi="Times New Roman" w:cs="Times New Roman"/>
          <w:sz w:val="24"/>
          <w:szCs w:val="24"/>
          <w:u w:val="single"/>
        </w:rPr>
        <w:t>no prazo de 03 (três) dias úteis</w:t>
      </w:r>
      <w:r w:rsidRPr="00517C68">
        <w:rPr>
          <w:rFonts w:ascii="Times New Roman" w:hAnsi="Times New Roman" w:cs="Times New Roman"/>
          <w:sz w:val="24"/>
          <w:szCs w:val="24"/>
        </w:rPr>
        <w:t>.</w:t>
      </w:r>
    </w:p>
    <w:p w14:paraId="233B59CE"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6.5.</w:t>
      </w:r>
      <w:r w:rsidRPr="00517C68">
        <w:rPr>
          <w:rFonts w:ascii="Times New Roman" w:hAnsi="Times New Roman" w:cs="Times New Roman"/>
          <w:sz w:val="24"/>
          <w:szCs w:val="24"/>
        </w:rPr>
        <w:t xml:space="preserve"> Não serão aceitos recursos ou contrarrazões apresentadas após o prazo.</w:t>
      </w:r>
    </w:p>
    <w:p w14:paraId="36F10223"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6.6.</w:t>
      </w:r>
      <w:r w:rsidRPr="00517C68">
        <w:rPr>
          <w:rFonts w:ascii="Times New Roman" w:hAnsi="Times New Roman" w:cs="Times New Roman"/>
          <w:sz w:val="24"/>
          <w:szCs w:val="24"/>
        </w:rPr>
        <w:t xml:space="preserve">  Decorrido o prazo para a apresentação das razões e contrarrazões de recurso, a Comissão de Contratação poderá reconsiderar a sua decisão, no prazo de </w:t>
      </w:r>
      <w:r w:rsidRPr="00517C68">
        <w:rPr>
          <w:rFonts w:ascii="Times New Roman" w:hAnsi="Times New Roman" w:cs="Times New Roman"/>
          <w:sz w:val="24"/>
          <w:szCs w:val="24"/>
          <w:u w:val="single"/>
        </w:rPr>
        <w:t>03 (três) dias úteis</w:t>
      </w:r>
      <w:r w:rsidRPr="00517C68">
        <w:rPr>
          <w:rFonts w:ascii="Times New Roman" w:hAnsi="Times New Roman" w:cs="Times New Roman"/>
          <w:sz w:val="24"/>
          <w:szCs w:val="24"/>
        </w:rPr>
        <w:t>, ou, nesse mesmo</w:t>
      </w:r>
      <w:r w:rsidRPr="00517C68">
        <w:rPr>
          <w:rFonts w:ascii="Times New Roman" w:hAnsi="Times New Roman" w:cs="Times New Roman"/>
          <w:color w:val="31849B"/>
          <w:sz w:val="24"/>
          <w:szCs w:val="24"/>
        </w:rPr>
        <w:t xml:space="preserve"> </w:t>
      </w:r>
      <w:r w:rsidRPr="00517C68">
        <w:rPr>
          <w:rFonts w:ascii="Times New Roman" w:hAnsi="Times New Roman" w:cs="Times New Roman"/>
          <w:sz w:val="24"/>
          <w:szCs w:val="24"/>
        </w:rPr>
        <w:t>prazo, encaminhá-las ao Prefeito, acompanhado dos autos da licitação, do relatório dos fatos objeto do recurso e das razões da sua decisão.</w:t>
      </w:r>
    </w:p>
    <w:p w14:paraId="56EBCB6F"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6.7.</w:t>
      </w:r>
      <w:r w:rsidRPr="00517C68">
        <w:rPr>
          <w:rFonts w:ascii="Times New Roman" w:hAnsi="Times New Roman" w:cs="Times New Roman"/>
          <w:sz w:val="24"/>
          <w:szCs w:val="24"/>
        </w:rPr>
        <w:t xml:space="preserve">  A decisão do Prefeito, a ser proferida nos </w:t>
      </w:r>
      <w:r w:rsidRPr="00517C68">
        <w:rPr>
          <w:rFonts w:ascii="Times New Roman" w:hAnsi="Times New Roman" w:cs="Times New Roman"/>
          <w:sz w:val="24"/>
          <w:szCs w:val="24"/>
          <w:u w:val="single"/>
        </w:rPr>
        <w:t>10 (dez) dias úteis</w:t>
      </w:r>
      <w:r w:rsidRPr="00517C68">
        <w:rPr>
          <w:rFonts w:ascii="Times New Roman" w:hAnsi="Times New Roman" w:cs="Times New Roman"/>
          <w:sz w:val="24"/>
          <w:szCs w:val="24"/>
        </w:rPr>
        <w:t xml:space="preserve"> subsequentes ao recebimento do relatório e das razões de decidir da Comissão de Licitação, é irrecorrível.</w:t>
      </w:r>
    </w:p>
    <w:p w14:paraId="2EE84F8C" w14:textId="77777777" w:rsidR="00865B4B"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6.8.</w:t>
      </w:r>
      <w:r w:rsidRPr="00517C68">
        <w:rPr>
          <w:rFonts w:ascii="Times New Roman" w:hAnsi="Times New Roman" w:cs="Times New Roman"/>
          <w:sz w:val="24"/>
          <w:szCs w:val="24"/>
        </w:rPr>
        <w:t xml:space="preserve">  Os prazos previstos nos </w:t>
      </w:r>
      <w:r w:rsidRPr="00517C68">
        <w:rPr>
          <w:rFonts w:ascii="Times New Roman" w:hAnsi="Times New Roman" w:cs="Times New Roman"/>
          <w:b/>
          <w:sz w:val="24"/>
          <w:szCs w:val="24"/>
          <w:u w:val="single"/>
        </w:rPr>
        <w:t>itens 6.3 e 6.4</w:t>
      </w:r>
      <w:r w:rsidRPr="00517C68">
        <w:rPr>
          <w:rFonts w:ascii="Times New Roman" w:hAnsi="Times New Roman" w:cs="Times New Roman"/>
          <w:sz w:val="24"/>
          <w:szCs w:val="24"/>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65A5A58B" w14:textId="77777777" w:rsidR="00CF199E" w:rsidRPr="00517C68" w:rsidRDefault="00CF199E" w:rsidP="00517C68">
      <w:pPr>
        <w:tabs>
          <w:tab w:val="left" w:pos="426"/>
        </w:tabs>
        <w:spacing w:after="0" w:line="240" w:lineRule="auto"/>
        <w:jc w:val="both"/>
        <w:rPr>
          <w:rFonts w:ascii="Times New Roman" w:hAnsi="Times New Roman" w:cs="Times New Roman"/>
          <w:sz w:val="24"/>
          <w:szCs w:val="24"/>
        </w:rPr>
      </w:pPr>
    </w:p>
    <w:p w14:paraId="214068C1" w14:textId="77777777" w:rsidR="00865B4B" w:rsidRPr="00517C68" w:rsidRDefault="00865B4B" w:rsidP="00C06592">
      <w:pPr>
        <w:pStyle w:val="Cabealho"/>
        <w:tabs>
          <w:tab w:val="clear" w:pos="8504"/>
        </w:tabs>
        <w:ind w:right="5669"/>
        <w:jc w:val="center"/>
        <w:rPr>
          <w:rFonts w:ascii="Times New Roman" w:hAnsi="Times New Roman" w:cs="Times New Roman"/>
          <w:b/>
          <w:sz w:val="24"/>
          <w:szCs w:val="24"/>
        </w:rPr>
      </w:pPr>
      <w:r w:rsidRPr="00517C68">
        <w:rPr>
          <w:rFonts w:ascii="Times New Roman" w:hAnsi="Times New Roman" w:cs="Times New Roman"/>
          <w:b/>
          <w:sz w:val="24"/>
          <w:szCs w:val="24"/>
        </w:rPr>
        <w:t>7. DO REAJUSTAMENTO</w:t>
      </w:r>
    </w:p>
    <w:p w14:paraId="3EFF851C" w14:textId="77777777" w:rsidR="00865B4B" w:rsidRPr="00517C68" w:rsidRDefault="00865B4B" w:rsidP="00517C68">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 xml:space="preserve">7.1. </w:t>
      </w:r>
      <w:r w:rsidRPr="00517C68">
        <w:rPr>
          <w:rFonts w:ascii="Times New Roman" w:hAnsi="Times New Roman" w:cs="Times New Roman"/>
          <w:bCs/>
          <w:sz w:val="24"/>
          <w:szCs w:val="24"/>
        </w:rPr>
        <w:t>O objeto da licitação será reajustado anualmente, se necessário, pela variação nominal do IPCA ou outro índice que legalmente venha a substituí-lo, com base na data do contrato.</w:t>
      </w:r>
    </w:p>
    <w:p w14:paraId="6BA26A92" w14:textId="3EDAF037" w:rsidR="00865B4B" w:rsidRPr="00517C68"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bCs/>
          <w:sz w:val="24"/>
          <w:szCs w:val="24"/>
        </w:rPr>
        <w:t xml:space="preserve">7.1.1. </w:t>
      </w:r>
      <w:r w:rsidRPr="00517C68">
        <w:rPr>
          <w:rFonts w:ascii="Times New Roman" w:hAnsi="Times New Roman" w:cs="Times New Roman"/>
          <w:sz w:val="24"/>
          <w:szCs w:val="24"/>
        </w:rPr>
        <w:t xml:space="preserve">A repactuação, poderá </w:t>
      </w:r>
      <w:r w:rsidR="00AD0FBF" w:rsidRPr="00517C68">
        <w:rPr>
          <w:rFonts w:ascii="Times New Roman" w:hAnsi="Times New Roman" w:cs="Times New Roman"/>
          <w:sz w:val="24"/>
          <w:szCs w:val="24"/>
        </w:rPr>
        <w:t>ser</w:t>
      </w:r>
      <w:r w:rsidRPr="00517C68">
        <w:rPr>
          <w:rFonts w:ascii="Times New Roman" w:hAnsi="Times New Roman" w:cs="Times New Roman"/>
          <w:sz w:val="24"/>
          <w:szCs w:val="24"/>
        </w:rPr>
        <w:t xml:space="preserve"> concedida, se demonstrado que há regime de dedicação exclusiva de mão de obra ou predominância de mão de obra, além da demonstração analítica da variação dos custos.</w:t>
      </w:r>
    </w:p>
    <w:p w14:paraId="50DF565A" w14:textId="77777777" w:rsidR="00865B4B" w:rsidRPr="00517C68" w:rsidRDefault="00865B4B" w:rsidP="00517C68">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7.2.</w:t>
      </w:r>
      <w:r w:rsidRPr="00517C68">
        <w:rPr>
          <w:rFonts w:ascii="Times New Roman" w:hAnsi="Times New Roman" w:cs="Times New Roman"/>
          <w:bCs/>
          <w:sz w:val="24"/>
          <w:szCs w:val="24"/>
        </w:rPr>
        <w:t xml:space="preserve"> A </w:t>
      </w:r>
      <w:r w:rsidRPr="00517C68">
        <w:rPr>
          <w:rFonts w:ascii="Times New Roman" w:hAnsi="Times New Roman" w:cs="Times New Roman"/>
          <w:b/>
          <w:bCs/>
          <w:sz w:val="24"/>
          <w:szCs w:val="24"/>
          <w:u w:val="single"/>
        </w:rPr>
        <w:t>alocação de riscos</w:t>
      </w:r>
      <w:r w:rsidRPr="00517C68">
        <w:rPr>
          <w:rFonts w:ascii="Times New Roman" w:hAnsi="Times New Roman" w:cs="Times New Roman"/>
          <w:bCs/>
          <w:sz w:val="24"/>
          <w:szCs w:val="24"/>
        </w:rPr>
        <w:t xml:space="preserve">: </w:t>
      </w:r>
    </w:p>
    <w:p w14:paraId="2300A984"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7.2.1. Simples Nacional -</w:t>
      </w:r>
      <w:r w:rsidRPr="00517C68">
        <w:rPr>
          <w:rFonts w:ascii="Times New Roman" w:hAnsi="Times New Roman" w:cs="Times New Roman"/>
          <w:sz w:val="24"/>
          <w:szCs w:val="24"/>
        </w:rPr>
        <w:t xml:space="preserve"> As microempresas e empresas de pequeno porte impedidas de optar pelo Simples Nacional, ante as vedações previstas na Lei Complementar Federal nº 123/2006, não poderão aplicar os benefícios decorrentes desse regime tributário diferenciado em sua proposta, devendo elaborá-la de acordo com as normas aplicáveis às demais pessoas jurídicas, sob pena de não aceitação dos preços ofertados. </w:t>
      </w:r>
    </w:p>
    <w:p w14:paraId="6B73F93A" w14:textId="1ECCA3C2"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7.2.2. </w:t>
      </w:r>
      <w:r w:rsidRPr="00517C68">
        <w:rPr>
          <w:rFonts w:ascii="Times New Roman" w:hAnsi="Times New Roman" w:cs="Times New Roman"/>
          <w:sz w:val="24"/>
          <w:szCs w:val="24"/>
        </w:rPr>
        <w:t>Caso venha a ser contratada, a microempresa ou empresa de pequeno porte na situação descrita no item “i”</w:t>
      </w:r>
      <w:r w:rsidR="00CF199E">
        <w:rPr>
          <w:rFonts w:ascii="Times New Roman" w:hAnsi="Times New Roman" w:cs="Times New Roman"/>
          <w:sz w:val="24"/>
          <w:szCs w:val="24"/>
        </w:rPr>
        <w:t xml:space="preserve"> </w:t>
      </w:r>
      <w:r w:rsidRPr="00517C68">
        <w:rPr>
          <w:rFonts w:ascii="Times New Roman" w:hAnsi="Times New Roman" w:cs="Times New Roman"/>
          <w:sz w:val="24"/>
          <w:szCs w:val="24"/>
        </w:rPr>
        <w:t xml:space="preserve">deverá requerer ao órgão fazendário competente a sua exclusão do Simples Nacional até o último dia útil do mês subsequente àquele em que celebrado o contrato, nos termos do artigo 30, caput, inciso II, e §1º, inciso II, da Lei Complementar Federal nº 123/2006, apresentando à Administração a comprovação da exclusão ou o seu respectivo protocolo. </w:t>
      </w:r>
    </w:p>
    <w:p w14:paraId="5B2D22D3"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7.2.3 </w:t>
      </w:r>
      <w:r w:rsidRPr="00517C68">
        <w:rPr>
          <w:rFonts w:ascii="Times New Roman" w:hAnsi="Times New Roman" w:cs="Times New Roman"/>
          <w:sz w:val="24"/>
          <w:szCs w:val="24"/>
        </w:rPr>
        <w:t>Se a contratada não realizar espontaneamente o requerimento de que trata o item “j”, caberá ao ente público contratante comunicar o fato ao órgão fazendário competente, solicitando que a empresa seja excluída de ofício do Simples Nacional, nos termos do artigo 29, inciso I, da Lei Complementar Federal nº 123/2006.</w:t>
      </w:r>
    </w:p>
    <w:p w14:paraId="6916534C" w14:textId="77777777" w:rsidR="007E73A6" w:rsidRDefault="00865B4B" w:rsidP="007E73A6">
      <w:pPr>
        <w:pStyle w:val="Standard"/>
        <w:jc w:val="both"/>
        <w:rPr>
          <w:rFonts w:ascii="Times New Roman" w:hAnsi="Times New Roman" w:cs="Times New Roman"/>
        </w:rPr>
      </w:pPr>
      <w:r w:rsidRPr="007E73A6">
        <w:rPr>
          <w:rFonts w:ascii="Times New Roman" w:hAnsi="Times New Roman" w:cs="Times New Roman"/>
          <w:b/>
          <w:bCs/>
        </w:rPr>
        <w:t xml:space="preserve">7.3. </w:t>
      </w:r>
      <w:r w:rsidR="007E73A6" w:rsidRPr="00252DE9">
        <w:rPr>
          <w:rFonts w:ascii="Times New Roman" w:hAnsi="Times New Roman" w:cs="Times New Roman"/>
          <w:lang w:eastAsia="pt-BR" w:bidi="pt-BR"/>
        </w:rPr>
        <w:t>Se for o caso, durante a análise do pedido de reequilíbrio pela contratante, fica a mesma obrigada ao cumprimento do cronograma de execução do objeto contratado nas condições pactuadas antes do início da análise do pedido, mas caso ocorra inadimplemento, caracterizará inexecução parcial do termo de contrato, implicando na aplicação de sanção prevista no edital e no termo de contrato.</w:t>
      </w:r>
      <w:r w:rsidR="007E73A6" w:rsidRPr="00252DE9">
        <w:rPr>
          <w:rFonts w:ascii="Times New Roman" w:hAnsi="Times New Roman" w:cs="Times New Roman"/>
        </w:rPr>
        <w:t xml:space="preserve">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71F615D4" w14:textId="4DEAD3CB" w:rsidR="007E73A6" w:rsidRPr="00252DE9" w:rsidRDefault="007E73A6" w:rsidP="007E73A6">
      <w:pPr>
        <w:pStyle w:val="Standard"/>
        <w:jc w:val="both"/>
        <w:rPr>
          <w:rFonts w:ascii="Times New Roman" w:hAnsi="Times New Roman" w:cs="Times New Roman"/>
        </w:rPr>
      </w:pPr>
      <w:r w:rsidRPr="007E73A6">
        <w:rPr>
          <w:rFonts w:ascii="Times New Roman" w:hAnsi="Times New Roman" w:cs="Times New Roman"/>
          <w:b/>
          <w:bCs/>
        </w:rPr>
        <w:t>7.3.1</w:t>
      </w:r>
      <w:r>
        <w:rPr>
          <w:rFonts w:ascii="Times New Roman" w:hAnsi="Times New Roman" w:cs="Times New Roman"/>
        </w:rPr>
        <w:t xml:space="preserve"> </w:t>
      </w:r>
      <w:r w:rsidRPr="00252DE9">
        <w:rPr>
          <w:rFonts w:ascii="Times New Roman" w:hAnsi="Times New Roman" w:cs="Times New Roman"/>
          <w:lang w:eastAsia="pt-BR" w:bidi="pt-BR"/>
        </w:rPr>
        <w:t xml:space="preserve">Pedido de reequilíbrio econômico-financeiro é </w:t>
      </w:r>
      <w:r w:rsidRPr="009F4B50">
        <w:rPr>
          <w:rFonts w:ascii="Times New Roman" w:hAnsi="Times New Roman" w:cs="Times New Roman"/>
          <w:b/>
          <w:u w:val="single"/>
          <w:lang w:eastAsia="pt-BR" w:bidi="pt-BR"/>
        </w:rPr>
        <w:t>procedimento excepcional e nem sempre aprovado</w:t>
      </w:r>
      <w:r>
        <w:rPr>
          <w:rFonts w:ascii="Times New Roman" w:hAnsi="Times New Roman" w:cs="Times New Roman"/>
          <w:b/>
          <w:u w:val="single"/>
          <w:lang w:eastAsia="pt-BR" w:bidi="pt-BR"/>
        </w:rPr>
        <w:t>, sendo que o edital contém a previsão somente a título de informação, não vinculando a contratada à aprovação</w:t>
      </w:r>
      <w:r w:rsidRPr="00252DE9">
        <w:rPr>
          <w:rFonts w:ascii="Times New Roman" w:hAnsi="Times New Roman" w:cs="Times New Roman"/>
          <w:lang w:eastAsia="pt-BR" w:bidi="pt-BR"/>
        </w:rPr>
        <w:t xml:space="preserve">, não se admitindo a sua </w:t>
      </w:r>
      <w:r w:rsidRPr="00252DE9">
        <w:rPr>
          <w:rFonts w:ascii="Times New Roman" w:hAnsi="Times New Roman" w:cs="Times New Roman"/>
          <w:lang w:eastAsia="pt-BR" w:bidi="pt-BR"/>
        </w:rPr>
        <w:lastRenderedPageBreak/>
        <w:t>utilização para corrigir distorções da equação econômico-financeira do contrato que sejam decorrentes de preços propostos durante a licitação.</w:t>
      </w:r>
      <w:r>
        <w:rPr>
          <w:rFonts w:ascii="Times New Roman" w:hAnsi="Times New Roman" w:cs="Times New Roman"/>
          <w:lang w:eastAsia="pt-BR" w:bidi="pt-BR"/>
        </w:rPr>
        <w:t xml:space="preserve"> A obra não poderá ser paralisada caso a empresa protocole pedido de reequilíbrio, o que poderá ocasionar aplicação de penalidades.</w:t>
      </w:r>
    </w:p>
    <w:p w14:paraId="71684E6F" w14:textId="723315BC" w:rsidR="007E73A6" w:rsidRPr="00252DE9" w:rsidRDefault="007E73A6" w:rsidP="007E73A6">
      <w:pPr>
        <w:pStyle w:val="WW-Textosimples"/>
        <w:tabs>
          <w:tab w:val="left" w:pos="0"/>
        </w:tabs>
        <w:jc w:val="both"/>
        <w:rPr>
          <w:rFonts w:ascii="Times New Roman" w:eastAsia="Times New Roman" w:hAnsi="Times New Roman" w:cs="Times New Roman"/>
          <w:lang w:bidi="ar-SA"/>
        </w:rPr>
      </w:pPr>
      <w:r w:rsidRPr="007E73A6">
        <w:rPr>
          <w:rFonts w:ascii="Times New Roman" w:eastAsia="Times New Roman" w:hAnsi="Times New Roman" w:cs="Times New Roman"/>
          <w:b/>
          <w:bCs/>
          <w:lang w:bidi="ar-SA"/>
        </w:rPr>
        <w:t>7.3.2</w:t>
      </w:r>
      <w:r w:rsidRPr="00252DE9">
        <w:rPr>
          <w:rFonts w:ascii="Times New Roman" w:eastAsia="Times New Roman" w:hAnsi="Times New Roman" w:cs="Times New Roman"/>
          <w:lang w:bidi="ar-SA"/>
        </w:rPr>
        <w:t xml:space="preserve"> O pedido de reequilíbrio econômico-financeiro deverá ser protocolado, sendo que a análise será de responsabilidade da FISCALIZAÇÃO da obra, que emitirá parecer técnico e o devolverá, acompanhado dos demais documentos, à Assessoria Jurídica, para a formalização do aditamento contratual, se for o caso.</w:t>
      </w:r>
    </w:p>
    <w:p w14:paraId="71F07991" w14:textId="77777777" w:rsidR="00C06592" w:rsidRDefault="00C06592" w:rsidP="00C06592">
      <w:pPr>
        <w:spacing w:after="0" w:line="240" w:lineRule="auto"/>
        <w:ind w:right="2550"/>
        <w:rPr>
          <w:rFonts w:ascii="Times New Roman" w:hAnsi="Times New Roman" w:cs="Times New Roman"/>
          <w:b/>
          <w:sz w:val="24"/>
          <w:szCs w:val="24"/>
        </w:rPr>
      </w:pPr>
    </w:p>
    <w:p w14:paraId="08BC5514" w14:textId="750C3F97" w:rsidR="00865B4B" w:rsidRPr="00517C68" w:rsidRDefault="00865B4B" w:rsidP="00C06592">
      <w:pPr>
        <w:spacing w:after="0" w:line="240" w:lineRule="auto"/>
        <w:ind w:right="2550"/>
        <w:rPr>
          <w:rFonts w:ascii="Times New Roman" w:hAnsi="Times New Roman" w:cs="Times New Roman"/>
          <w:b/>
          <w:sz w:val="24"/>
          <w:szCs w:val="24"/>
        </w:rPr>
      </w:pPr>
      <w:r w:rsidRPr="00517C68">
        <w:rPr>
          <w:rFonts w:ascii="Times New Roman" w:hAnsi="Times New Roman" w:cs="Times New Roman"/>
          <w:b/>
          <w:sz w:val="24"/>
          <w:szCs w:val="24"/>
        </w:rPr>
        <w:t xml:space="preserve">8. DA ADJUDICAÇÃO E HOMOLOGAÇÃO </w:t>
      </w:r>
    </w:p>
    <w:p w14:paraId="3C189D7C" w14:textId="01D95B22"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8.1.</w:t>
      </w:r>
      <w:r w:rsidRPr="00517C68">
        <w:rPr>
          <w:rFonts w:ascii="Times New Roman" w:hAnsi="Times New Roman" w:cs="Times New Roman"/>
          <w:sz w:val="24"/>
          <w:szCs w:val="24"/>
        </w:rPr>
        <w:t xml:space="preserve"> A adjudicação e a homologação, inclusive atas e relatórios circunstanciados, somente produzirão efeitos legais mediante deliberação do Prefeito ou a quem este delegar.</w:t>
      </w:r>
    </w:p>
    <w:p w14:paraId="175E60E3" w14:textId="16D4CEE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8.2.</w:t>
      </w:r>
      <w:r w:rsidRPr="00517C68">
        <w:rPr>
          <w:rFonts w:ascii="Times New Roman" w:hAnsi="Times New Roman" w:cs="Times New Roman"/>
          <w:sz w:val="24"/>
          <w:szCs w:val="24"/>
        </w:rPr>
        <w:t xml:space="preserve"> O resultado da Licitação, adjudicado e homologado pelo Prefeito, será publicado no </w:t>
      </w:r>
      <w:r w:rsidR="00BC1C98">
        <w:rPr>
          <w:rFonts w:ascii="Times New Roman" w:hAnsi="Times New Roman" w:cs="Times New Roman"/>
          <w:sz w:val="24"/>
          <w:szCs w:val="24"/>
        </w:rPr>
        <w:t>Portal da Transparência</w:t>
      </w:r>
      <w:r w:rsidRPr="00517C68">
        <w:rPr>
          <w:rFonts w:ascii="Times New Roman" w:hAnsi="Times New Roman" w:cs="Times New Roman"/>
          <w:sz w:val="24"/>
          <w:szCs w:val="24"/>
        </w:rPr>
        <w:t>, no prazo máximo de 5 (cinco) dias.</w:t>
      </w:r>
    </w:p>
    <w:p w14:paraId="1AB798D8"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8.3. </w:t>
      </w:r>
      <w:r w:rsidRPr="00517C68">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548B063F" w14:textId="77777777" w:rsidR="00C06592" w:rsidRDefault="00C06592" w:rsidP="00C06592">
      <w:pPr>
        <w:spacing w:after="0" w:line="240" w:lineRule="auto"/>
        <w:ind w:right="282"/>
        <w:jc w:val="center"/>
        <w:rPr>
          <w:rFonts w:ascii="Times New Roman" w:hAnsi="Times New Roman" w:cs="Times New Roman"/>
          <w:sz w:val="24"/>
          <w:szCs w:val="24"/>
        </w:rPr>
      </w:pPr>
    </w:p>
    <w:p w14:paraId="106F48AD" w14:textId="0844DAD0" w:rsidR="00865B4B" w:rsidRPr="00517C68" w:rsidRDefault="00865B4B" w:rsidP="002D217E">
      <w:pPr>
        <w:spacing w:after="0" w:line="240" w:lineRule="auto"/>
        <w:ind w:right="282"/>
        <w:rPr>
          <w:rFonts w:ascii="Times New Roman" w:hAnsi="Times New Roman" w:cs="Times New Roman"/>
          <w:sz w:val="24"/>
          <w:szCs w:val="24"/>
        </w:rPr>
      </w:pPr>
      <w:r w:rsidRPr="00517C68">
        <w:rPr>
          <w:rFonts w:ascii="Times New Roman" w:hAnsi="Times New Roman" w:cs="Times New Roman"/>
          <w:b/>
          <w:sz w:val="24"/>
          <w:szCs w:val="24"/>
        </w:rPr>
        <w:t>9. PRAZOS, CONDIÇÕES PARA ASSINATURA, EXECUÇÃO E VIGÊNCIA DO CONTRATO</w:t>
      </w:r>
    </w:p>
    <w:p w14:paraId="1843BCCA" w14:textId="21BC64A8"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9.1.</w:t>
      </w:r>
      <w:r w:rsidRPr="00517C68">
        <w:rPr>
          <w:rFonts w:ascii="Times New Roman" w:hAnsi="Times New Roman" w:cs="Times New Roman"/>
          <w:sz w:val="24"/>
          <w:szCs w:val="24"/>
        </w:rPr>
        <w:t xml:space="preserve"> As obrigações decorrentes deste Edital serão formalizadas através de Contrato a ser assinado com o Município, observadas as condições estabelecidas neste Edital e as que constam da Minuta de Contrato anexo, e serão regulamentadas pela Lei n</w:t>
      </w:r>
      <w:r w:rsidRPr="00517C68">
        <w:rPr>
          <w:rFonts w:ascii="Times New Roman" w:hAnsi="Times New Roman" w:cs="Times New Roman"/>
          <w:sz w:val="24"/>
          <w:szCs w:val="24"/>
          <w:u w:val="single"/>
          <w:vertAlign w:val="superscript"/>
        </w:rPr>
        <w:t>o</w:t>
      </w:r>
      <w:r w:rsidRPr="00517C68">
        <w:rPr>
          <w:rFonts w:ascii="Times New Roman" w:hAnsi="Times New Roman" w:cs="Times New Roman"/>
          <w:sz w:val="24"/>
          <w:szCs w:val="24"/>
        </w:rPr>
        <w:t xml:space="preserve"> 14.133/2021.</w:t>
      </w:r>
    </w:p>
    <w:p w14:paraId="79AE3DBD" w14:textId="5AF6A9F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9.2.  </w:t>
      </w:r>
      <w:r w:rsidRPr="00517C68">
        <w:rPr>
          <w:rFonts w:ascii="Times New Roman" w:hAnsi="Times New Roman" w:cs="Times New Roman"/>
          <w:sz w:val="24"/>
          <w:szCs w:val="24"/>
        </w:rPr>
        <w:t xml:space="preserve">A licitante vencedora será convocada para a assinatura do Contrato, a ser celebrado no prazo máximo de 3 dias úteis a partir do recebimento da convocação, podendo ser prorrogado, uma </w:t>
      </w:r>
      <w:r w:rsidR="00461B3D" w:rsidRPr="00517C68">
        <w:rPr>
          <w:rFonts w:ascii="Times New Roman" w:hAnsi="Times New Roman" w:cs="Times New Roman"/>
          <w:sz w:val="24"/>
          <w:szCs w:val="24"/>
        </w:rPr>
        <w:t>vez, por</w:t>
      </w:r>
      <w:r w:rsidRPr="00517C68">
        <w:rPr>
          <w:rFonts w:ascii="Times New Roman" w:hAnsi="Times New Roman" w:cs="Times New Roman"/>
          <w:sz w:val="24"/>
          <w:szCs w:val="24"/>
        </w:rPr>
        <w:t xml:space="preserve"> </w:t>
      </w:r>
      <w:r w:rsidR="00461B3D" w:rsidRPr="00517C68">
        <w:rPr>
          <w:rFonts w:ascii="Times New Roman" w:hAnsi="Times New Roman" w:cs="Times New Roman"/>
          <w:sz w:val="24"/>
          <w:szCs w:val="24"/>
        </w:rPr>
        <w:t>igual período, quando solicitado durante</w:t>
      </w:r>
      <w:r w:rsidRPr="00517C68">
        <w:rPr>
          <w:rFonts w:ascii="Times New Roman" w:hAnsi="Times New Roman" w:cs="Times New Roman"/>
          <w:sz w:val="24"/>
          <w:szCs w:val="24"/>
        </w:rPr>
        <w:t xml:space="preserve"> o seu </w:t>
      </w:r>
      <w:r w:rsidR="00461B3D" w:rsidRPr="00517C68">
        <w:rPr>
          <w:rFonts w:ascii="Times New Roman" w:hAnsi="Times New Roman" w:cs="Times New Roman"/>
          <w:sz w:val="24"/>
          <w:szCs w:val="24"/>
        </w:rPr>
        <w:t>transcurso pela</w:t>
      </w:r>
      <w:r w:rsidRPr="00517C68">
        <w:rPr>
          <w:rFonts w:ascii="Times New Roman" w:hAnsi="Times New Roman" w:cs="Times New Roman"/>
          <w:sz w:val="24"/>
          <w:szCs w:val="24"/>
        </w:rPr>
        <w:t xml:space="preserve"> parte e desde que ocorra motivo justificado, aceito pelo Município.</w:t>
      </w:r>
    </w:p>
    <w:p w14:paraId="1EBC1C4D" w14:textId="4225556B" w:rsidR="00467E89" w:rsidRPr="00376152"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9.3.</w:t>
      </w:r>
      <w:r w:rsidRPr="00517C68">
        <w:rPr>
          <w:rFonts w:ascii="Times New Roman" w:hAnsi="Times New Roman" w:cs="Times New Roman"/>
          <w:sz w:val="24"/>
          <w:szCs w:val="24"/>
        </w:rPr>
        <w:t xml:space="preserve"> </w:t>
      </w:r>
      <w:r w:rsidRPr="009F18AB">
        <w:rPr>
          <w:rFonts w:ascii="Times New Roman" w:hAnsi="Times New Roman" w:cs="Times New Roman"/>
          <w:b/>
          <w:bCs/>
          <w:sz w:val="24"/>
          <w:szCs w:val="24"/>
        </w:rPr>
        <w:t xml:space="preserve">O prazo de Execução dos serviços será de </w:t>
      </w:r>
      <w:r w:rsidR="009C3E90">
        <w:rPr>
          <w:rFonts w:ascii="Times New Roman" w:hAnsi="Times New Roman" w:cs="Times New Roman"/>
          <w:b/>
          <w:bCs/>
          <w:sz w:val="24"/>
          <w:szCs w:val="24"/>
        </w:rPr>
        <w:t>7</w:t>
      </w:r>
      <w:r w:rsidRPr="009F18AB">
        <w:rPr>
          <w:rFonts w:ascii="Times New Roman" w:hAnsi="Times New Roman" w:cs="Times New Roman"/>
          <w:b/>
          <w:bCs/>
          <w:sz w:val="24"/>
          <w:szCs w:val="24"/>
        </w:rPr>
        <w:t xml:space="preserve"> </w:t>
      </w:r>
      <w:r w:rsidR="002D217E">
        <w:rPr>
          <w:rFonts w:ascii="Times New Roman" w:hAnsi="Times New Roman" w:cs="Times New Roman"/>
          <w:b/>
          <w:bCs/>
          <w:sz w:val="24"/>
          <w:szCs w:val="24"/>
        </w:rPr>
        <w:t>(</w:t>
      </w:r>
      <w:r w:rsidR="009C3E90">
        <w:rPr>
          <w:rFonts w:ascii="Times New Roman" w:hAnsi="Times New Roman" w:cs="Times New Roman"/>
          <w:b/>
          <w:bCs/>
          <w:sz w:val="24"/>
          <w:szCs w:val="24"/>
        </w:rPr>
        <w:t>sete</w:t>
      </w:r>
      <w:r w:rsidRPr="009F18AB">
        <w:rPr>
          <w:rFonts w:ascii="Times New Roman" w:hAnsi="Times New Roman" w:cs="Times New Roman"/>
          <w:b/>
          <w:bCs/>
          <w:sz w:val="24"/>
          <w:szCs w:val="24"/>
        </w:rPr>
        <w:t>)</w:t>
      </w:r>
      <w:r w:rsidR="00BC1C98" w:rsidRPr="009F18AB">
        <w:rPr>
          <w:rFonts w:ascii="Times New Roman" w:hAnsi="Times New Roman" w:cs="Times New Roman"/>
          <w:b/>
          <w:bCs/>
          <w:sz w:val="24"/>
          <w:szCs w:val="24"/>
        </w:rPr>
        <w:t xml:space="preserve"> meses </w:t>
      </w:r>
      <w:r w:rsidRPr="009F18AB">
        <w:rPr>
          <w:rFonts w:ascii="Times New Roman" w:hAnsi="Times New Roman" w:cs="Times New Roman"/>
          <w:b/>
          <w:bCs/>
          <w:sz w:val="24"/>
          <w:szCs w:val="24"/>
        </w:rPr>
        <w:t>a contar da emissão da Ordem de Serviço, podendo ser prorrogado a critério da Administração e com a anuência da contratada, nos termos do art. 105, da Lei nº 14.133/21. Em caso de eventual necessidade de prorrogações superiores há 12 meses, quando o atraso não for causado pela contratada, o valor contratual será reajustado com base no índice do IPCA</w:t>
      </w:r>
      <w:r w:rsidR="00376152">
        <w:rPr>
          <w:rFonts w:ascii="Times New Roman" w:hAnsi="Times New Roman" w:cs="Times New Roman"/>
          <w:b/>
          <w:bCs/>
          <w:sz w:val="24"/>
          <w:szCs w:val="24"/>
        </w:rPr>
        <w:t>.</w:t>
      </w:r>
    </w:p>
    <w:p w14:paraId="4881BE12" w14:textId="60F6A6AE"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9.3.1</w:t>
      </w:r>
      <w:r w:rsidRPr="00517C68">
        <w:rPr>
          <w:rFonts w:ascii="Times New Roman" w:hAnsi="Times New Roman" w:cs="Times New Roman"/>
          <w:sz w:val="24"/>
          <w:szCs w:val="24"/>
        </w:rPr>
        <w:t xml:space="preserve"> </w:t>
      </w:r>
      <w:r w:rsidRPr="009F18AB">
        <w:rPr>
          <w:rFonts w:ascii="Times New Roman" w:hAnsi="Times New Roman" w:cs="Times New Roman"/>
          <w:b/>
          <w:bCs/>
          <w:sz w:val="24"/>
          <w:szCs w:val="24"/>
        </w:rPr>
        <w:t>O prazo de vigência do contrato</w:t>
      </w:r>
      <w:r w:rsidR="009F18AB" w:rsidRPr="009F18AB">
        <w:rPr>
          <w:rFonts w:ascii="Times New Roman" w:hAnsi="Times New Roman" w:cs="Times New Roman"/>
          <w:b/>
          <w:bCs/>
          <w:sz w:val="24"/>
          <w:szCs w:val="24"/>
        </w:rPr>
        <w:t xml:space="preserve"> </w:t>
      </w:r>
      <w:r w:rsidR="009C3E90">
        <w:rPr>
          <w:rFonts w:ascii="Times New Roman" w:hAnsi="Times New Roman" w:cs="Times New Roman"/>
          <w:b/>
          <w:bCs/>
          <w:sz w:val="24"/>
          <w:szCs w:val="24"/>
        </w:rPr>
        <w:t>será de 12</w:t>
      </w:r>
      <w:r w:rsidR="009F18AB" w:rsidRPr="009F18AB">
        <w:rPr>
          <w:rFonts w:ascii="Times New Roman" w:hAnsi="Times New Roman" w:cs="Times New Roman"/>
          <w:b/>
          <w:bCs/>
          <w:sz w:val="24"/>
          <w:szCs w:val="24"/>
        </w:rPr>
        <w:t xml:space="preserve"> meses</w:t>
      </w:r>
      <w:r w:rsidR="009C3E90">
        <w:rPr>
          <w:rFonts w:ascii="Times New Roman" w:hAnsi="Times New Roman" w:cs="Times New Roman"/>
          <w:b/>
          <w:bCs/>
          <w:sz w:val="24"/>
          <w:szCs w:val="24"/>
        </w:rPr>
        <w:t>, conforme prevê convenio</w:t>
      </w:r>
      <w:r w:rsidR="009F18AB">
        <w:rPr>
          <w:rFonts w:ascii="Times New Roman" w:hAnsi="Times New Roman" w:cs="Times New Roman"/>
          <w:sz w:val="24"/>
          <w:szCs w:val="24"/>
        </w:rPr>
        <w:t>, e</w:t>
      </w:r>
      <w:r w:rsidRPr="00517C68">
        <w:rPr>
          <w:rFonts w:ascii="Times New Roman" w:hAnsi="Times New Roman" w:cs="Times New Roman"/>
          <w:sz w:val="24"/>
          <w:szCs w:val="24"/>
        </w:rPr>
        <w:t xml:space="preserve"> poderá ser renovado, sempre que 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condições e os preços permanecerem vantajosos para a Administração, permitida a negociação com o contratado ou a extinção contratual sem ônus para qualquer das partes.</w:t>
      </w:r>
    </w:p>
    <w:p w14:paraId="34659082"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rPr>
        <w:t>9.3.2.</w:t>
      </w:r>
      <w:r w:rsidRPr="00517C68">
        <w:rPr>
          <w:rFonts w:ascii="Times New Roman" w:hAnsi="Times New Roman" w:cs="Times New Roman"/>
          <w:sz w:val="24"/>
          <w:szCs w:val="24"/>
        </w:rPr>
        <w:t xml:space="preserve"> Q</w:t>
      </w:r>
      <w:r w:rsidRPr="00517C68">
        <w:rPr>
          <w:rFonts w:ascii="Times New Roman" w:hAnsi="Times New Roman" w:cs="Times New Roman"/>
          <w:sz w:val="24"/>
          <w:szCs w:val="24"/>
          <w:lang w:eastAsia="pt-BR"/>
        </w:rPr>
        <w:t>uando a não conclusão decorrer de culpa do contratado:</w:t>
      </w:r>
    </w:p>
    <w:p w14:paraId="37658825"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26" w:name="art111pi"/>
      <w:bookmarkEnd w:id="26"/>
      <w:r w:rsidRPr="00517C68">
        <w:rPr>
          <w:rFonts w:ascii="Times New Roman" w:hAnsi="Times New Roman" w:cs="Times New Roman"/>
          <w:sz w:val="24"/>
          <w:szCs w:val="24"/>
          <w:lang w:eastAsia="pt-BR"/>
        </w:rPr>
        <w:t>a) o contratado será constituído em mora, aplicáveis a ele as respectivas sanções administrativas;</w:t>
      </w:r>
    </w:p>
    <w:p w14:paraId="4D24C0C4"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27" w:name="art111pii"/>
      <w:bookmarkEnd w:id="27"/>
      <w:r w:rsidRPr="00517C68">
        <w:rPr>
          <w:rFonts w:ascii="Times New Roman" w:hAnsi="Times New Roman" w:cs="Times New Roman"/>
          <w:sz w:val="24"/>
          <w:szCs w:val="24"/>
          <w:lang w:eastAsia="pt-BR"/>
        </w:rPr>
        <w:t>b) a Administração poderá optar pela extinção do contrato e, nesse caso, adotará as medidas admitidas em lei para a continuidade da execução contratual.</w:t>
      </w:r>
    </w:p>
    <w:p w14:paraId="16040A6E" w14:textId="17EE2E8F"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9.4.</w:t>
      </w:r>
      <w:r w:rsidRPr="00517C68">
        <w:rPr>
          <w:rFonts w:ascii="Times New Roman" w:hAnsi="Times New Roman" w:cs="Times New Roman"/>
          <w:sz w:val="24"/>
          <w:szCs w:val="24"/>
        </w:rPr>
        <w:t xml:space="preserve">  Na hipótese </w:t>
      </w:r>
      <w:r w:rsidR="00FE7116" w:rsidRPr="00517C68">
        <w:rPr>
          <w:rFonts w:ascii="Times New Roman" w:hAnsi="Times New Roman" w:cs="Times New Roman"/>
          <w:sz w:val="24"/>
          <w:szCs w:val="24"/>
        </w:rPr>
        <w:t>de a</w:t>
      </w:r>
      <w:r w:rsidRPr="00517C68">
        <w:rPr>
          <w:rFonts w:ascii="Times New Roman" w:hAnsi="Times New Roman" w:cs="Times New Roman"/>
          <w:sz w:val="24"/>
          <w:szCs w:val="24"/>
        </w:rPr>
        <w:t xml:space="preserve"> Licitante vencedora não comparecer para a assinatura do Contrato, nos prazos e condições estabelecidos, é facultado ao Município, além das medidas cabíveis, de acordo com o §5º art. 89 da Lei 14.133/2021, convocar as licitantes </w:t>
      </w:r>
      <w:r w:rsidRPr="00517C68">
        <w:rPr>
          <w:rFonts w:ascii="Times New Roman" w:hAnsi="Times New Roman" w:cs="Times New Roman"/>
          <w:sz w:val="24"/>
          <w:szCs w:val="24"/>
        </w:rPr>
        <w:lastRenderedPageBreak/>
        <w:t>remanescentes, na ordem de classificação, para fazê-lo nas mesmas condições propostas pelo primeiro classificado, inclusive quanto ao preço.</w:t>
      </w:r>
    </w:p>
    <w:p w14:paraId="3410CEAA"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9.5. </w:t>
      </w:r>
      <w:r w:rsidRPr="00517C68">
        <w:rPr>
          <w:rFonts w:ascii="Times New Roman" w:hAnsi="Times New Roman" w:cs="Times New Roman"/>
          <w:sz w:val="24"/>
          <w:szCs w:val="24"/>
        </w:rPr>
        <w:t>Para cada item do contrato será expedida uma ordem de serviço.</w:t>
      </w:r>
    </w:p>
    <w:p w14:paraId="03D52C26"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9.6. </w:t>
      </w:r>
      <w:r w:rsidRPr="00517C68">
        <w:rPr>
          <w:rFonts w:ascii="Times New Roman" w:hAnsi="Times New Roman" w:cs="Times New Roman"/>
          <w:sz w:val="24"/>
          <w:szCs w:val="24"/>
        </w:rPr>
        <w:t>As alterações do contrato serão de acordo com a Lei 14.133/2021.</w:t>
      </w:r>
    </w:p>
    <w:p w14:paraId="37D7C558" w14:textId="405AC529"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9F18AB">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O contrato deverá ser executado fielmente pelas partes de acordo com as cláusulas avençadas e conforme estipulado nos memoriais descritivos, respondendo cada uma pelas </w:t>
      </w:r>
      <w:r w:rsidR="00AB2500" w:rsidRPr="00517C68">
        <w:rPr>
          <w:rFonts w:ascii="Times New Roman" w:hAnsi="Times New Roman" w:cs="Times New Roman"/>
          <w:sz w:val="24"/>
          <w:szCs w:val="24"/>
        </w:rPr>
        <w:t>consequências</w:t>
      </w:r>
      <w:r w:rsidRPr="00517C68">
        <w:rPr>
          <w:rFonts w:ascii="Times New Roman" w:hAnsi="Times New Roman" w:cs="Times New Roman"/>
          <w:sz w:val="24"/>
          <w:szCs w:val="24"/>
        </w:rPr>
        <w:t xml:space="preserve"> de sua inexecução total ou parcial.</w:t>
      </w:r>
    </w:p>
    <w:p w14:paraId="6BBA8AC5" w14:textId="4B5909BE"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9F18AB">
        <w:rPr>
          <w:rFonts w:ascii="Times New Roman" w:hAnsi="Times New Roman" w:cs="Times New Roman"/>
          <w:b/>
          <w:sz w:val="24"/>
          <w:szCs w:val="24"/>
        </w:rPr>
        <w:t>8</w:t>
      </w:r>
      <w:r w:rsidRPr="00517C68">
        <w:rPr>
          <w:rFonts w:ascii="Times New Roman" w:hAnsi="Times New Roman" w:cs="Times New Roman"/>
          <w:b/>
          <w:sz w:val="24"/>
          <w:szCs w:val="24"/>
        </w:rPr>
        <w:t xml:space="preserve">. O prazo para início dos trabalhos será de </w:t>
      </w:r>
      <w:r w:rsidR="00BE5187">
        <w:rPr>
          <w:rFonts w:ascii="Times New Roman" w:hAnsi="Times New Roman" w:cs="Times New Roman"/>
          <w:b/>
          <w:sz w:val="24"/>
          <w:szCs w:val="24"/>
        </w:rPr>
        <w:t>05</w:t>
      </w:r>
      <w:r w:rsidRPr="00517C68">
        <w:rPr>
          <w:rFonts w:ascii="Times New Roman" w:hAnsi="Times New Roman" w:cs="Times New Roman"/>
          <w:b/>
          <w:sz w:val="24"/>
          <w:szCs w:val="24"/>
        </w:rPr>
        <w:t xml:space="preserve"> dias úteis após o recebimento da Ordem de Serviço</w:t>
      </w:r>
      <w:r w:rsidRPr="00517C68">
        <w:rPr>
          <w:rFonts w:ascii="Times New Roman" w:hAnsi="Times New Roman" w:cs="Times New Roman"/>
          <w:sz w:val="24"/>
          <w:szCs w:val="24"/>
        </w:rPr>
        <w:t xml:space="preserve"> e a execução será acompanhada e fiscalizada por responsável técnico indicado pela Secretaria Municipal de</w:t>
      </w:r>
      <w:r w:rsidR="00EE48E2">
        <w:rPr>
          <w:rFonts w:ascii="Times New Roman" w:hAnsi="Times New Roman" w:cs="Times New Roman"/>
          <w:sz w:val="24"/>
          <w:szCs w:val="24"/>
        </w:rPr>
        <w:t xml:space="preserve"> Administração.</w:t>
      </w:r>
    </w:p>
    <w:p w14:paraId="6E6AA48B" w14:textId="22755DB6"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9F18AB">
        <w:rPr>
          <w:rFonts w:ascii="Times New Roman" w:hAnsi="Times New Roman" w:cs="Times New Roman"/>
          <w:b/>
          <w:sz w:val="24"/>
          <w:szCs w:val="24"/>
        </w:rPr>
        <w:t>09</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contratada deverá:</w:t>
      </w:r>
    </w:p>
    <w:p w14:paraId="0C3767CE"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manter no local do serviço, preposto, aceito pela Contratante, para representá-la na execução do contrato.</w:t>
      </w:r>
    </w:p>
    <w:p w14:paraId="4495EE53"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reparar, corrigir, remover, reconstruir ou substituir, às suas expensas, no total ou em parte, o objeto do contrato em que se verificarem vícios, defeitos ou incorreções resultantes da não aplicação das boas técnicas necessárias à execução do contrato.</w:t>
      </w:r>
    </w:p>
    <w:p w14:paraId="46E4D199"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responsabilizar-se pelos danos causados à contratante ou a terceiros, decorrentes de sua culpa ou dolo na execução do contrato.</w:t>
      </w:r>
    </w:p>
    <w:p w14:paraId="5349C68E" w14:textId="0AB3C23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assumir inteira e expressa responsabilidade pelas obrigações sociais e de proteção aos </w:t>
      </w:r>
      <w:r w:rsidR="00FE7116" w:rsidRPr="00517C68">
        <w:rPr>
          <w:rFonts w:ascii="Times New Roman" w:hAnsi="Times New Roman" w:cs="Times New Roman"/>
          <w:sz w:val="24"/>
          <w:szCs w:val="24"/>
        </w:rPr>
        <w:t>seus empregados, bem como</w:t>
      </w:r>
      <w:r w:rsidRPr="00517C68">
        <w:rPr>
          <w:rFonts w:ascii="Times New Roman" w:hAnsi="Times New Roman" w:cs="Times New Roman"/>
          <w:sz w:val="24"/>
          <w:szCs w:val="24"/>
        </w:rPr>
        <w:t>, pelos encargos previdenciários, fiscais e comerciais resultantes da execução do contrato.</w:t>
      </w:r>
    </w:p>
    <w:p w14:paraId="5053059C" w14:textId="0E0EFFF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responsabilizar-se, para início dos serviços, pelas matrículas necessárias e exigidas pela </w:t>
      </w:r>
      <w:r w:rsidR="00FE7116" w:rsidRPr="00517C68">
        <w:rPr>
          <w:rFonts w:ascii="Times New Roman" w:hAnsi="Times New Roman" w:cs="Times New Roman"/>
          <w:sz w:val="24"/>
          <w:szCs w:val="24"/>
        </w:rPr>
        <w:t>Lei no</w:t>
      </w:r>
      <w:r w:rsidRPr="00517C68">
        <w:rPr>
          <w:rFonts w:ascii="Times New Roman" w:hAnsi="Times New Roman" w:cs="Times New Roman"/>
          <w:sz w:val="24"/>
          <w:szCs w:val="24"/>
        </w:rPr>
        <w:t xml:space="preserve"> CREA, bem como ao final, a sua baixa. </w:t>
      </w:r>
    </w:p>
    <w:p w14:paraId="1C0B0B37" w14:textId="1BE7604F" w:rsidR="00865B4B" w:rsidRPr="00517C68" w:rsidRDefault="002D217E"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Obs.</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A inadimplência da contratada com referência aos encargos referidos neste item não transfere a contratante a   </w:t>
      </w:r>
      <w:r w:rsidR="00FE7116" w:rsidRPr="00517C68">
        <w:rPr>
          <w:rFonts w:ascii="Times New Roman" w:hAnsi="Times New Roman" w:cs="Times New Roman"/>
          <w:sz w:val="24"/>
          <w:szCs w:val="24"/>
        </w:rPr>
        <w:t>responsabilidade de seu</w:t>
      </w:r>
      <w:r w:rsidR="00865B4B" w:rsidRPr="00517C68">
        <w:rPr>
          <w:rFonts w:ascii="Times New Roman" w:hAnsi="Times New Roman" w:cs="Times New Roman"/>
          <w:sz w:val="24"/>
          <w:szCs w:val="24"/>
        </w:rPr>
        <w:t xml:space="preserve"> pagamento, nem poderá onerar o objeto do contrato.</w:t>
      </w:r>
    </w:p>
    <w:p w14:paraId="6EB9F2C7" w14:textId="029B62C9" w:rsidR="00865B4B" w:rsidRPr="00517C68" w:rsidRDefault="00865B4B" w:rsidP="00517C68">
      <w:pPr>
        <w:spacing w:after="0" w:line="240" w:lineRule="auto"/>
        <w:jc w:val="both"/>
        <w:rPr>
          <w:rFonts w:ascii="Times New Roman" w:hAnsi="Times New Roman" w:cs="Times New Roman"/>
          <w:sz w:val="24"/>
          <w:szCs w:val="24"/>
          <w:u w:val="single"/>
        </w:rPr>
      </w:pPr>
      <w:r w:rsidRPr="00517C68">
        <w:rPr>
          <w:rFonts w:ascii="Times New Roman" w:hAnsi="Times New Roman" w:cs="Times New Roman"/>
          <w:b/>
          <w:sz w:val="24"/>
          <w:szCs w:val="24"/>
        </w:rPr>
        <w:t>9.1</w:t>
      </w:r>
      <w:r w:rsidR="009F18AB">
        <w:rPr>
          <w:rFonts w:ascii="Times New Roman" w:hAnsi="Times New Roman" w:cs="Times New Roman"/>
          <w:b/>
          <w:sz w:val="24"/>
          <w:szCs w:val="24"/>
        </w:rPr>
        <w:t>0</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w:t>
      </w:r>
      <w:r w:rsidRPr="00517C68">
        <w:rPr>
          <w:rFonts w:ascii="Times New Roman" w:hAnsi="Times New Roman" w:cs="Times New Roman"/>
          <w:sz w:val="24"/>
          <w:szCs w:val="24"/>
          <w:u w:val="single"/>
        </w:rPr>
        <w:t xml:space="preserve">A contratada não poderá </w:t>
      </w:r>
      <w:r w:rsidR="00AB2500" w:rsidRPr="00517C68">
        <w:rPr>
          <w:rFonts w:ascii="Times New Roman" w:hAnsi="Times New Roman" w:cs="Times New Roman"/>
          <w:sz w:val="24"/>
          <w:szCs w:val="24"/>
          <w:u w:val="single"/>
        </w:rPr>
        <w:t>subcontratar</w:t>
      </w:r>
      <w:r w:rsidRPr="00517C68">
        <w:rPr>
          <w:rFonts w:ascii="Times New Roman" w:hAnsi="Times New Roman" w:cs="Times New Roman"/>
          <w:sz w:val="24"/>
          <w:szCs w:val="24"/>
          <w:u w:val="single"/>
        </w:rPr>
        <w:t xml:space="preserve"> o objeto licitado. </w:t>
      </w:r>
    </w:p>
    <w:p w14:paraId="01C84371" w14:textId="365C5400" w:rsidR="00AB2500" w:rsidRPr="00AB2500"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9F18AB">
        <w:rPr>
          <w:rFonts w:ascii="Times New Roman" w:hAnsi="Times New Roman" w:cs="Times New Roman"/>
          <w:b/>
          <w:sz w:val="24"/>
          <w:szCs w:val="24"/>
        </w:rPr>
        <w:t>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empresa executora dos serviços deverá entregar no município licitante, os documentos abaixo listados, quando emitir nota fiscal de serviço correspondente ao objeto licitado e após laudo emitido pelo Técnico deste Município.</w:t>
      </w:r>
    </w:p>
    <w:p w14:paraId="745D9610" w14:textId="2477DD8C" w:rsidR="009C3E90"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9F18AB">
        <w:rPr>
          <w:rFonts w:ascii="Times New Roman" w:hAnsi="Times New Roman" w:cs="Times New Roman"/>
          <w:b/>
          <w:sz w:val="24"/>
          <w:szCs w:val="24"/>
        </w:rPr>
        <w:t>2</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16D74CA7" w14:textId="77777777" w:rsidR="009C3E90" w:rsidRPr="00517C68" w:rsidRDefault="009C3E90" w:rsidP="00517C68">
      <w:pPr>
        <w:spacing w:after="0" w:line="240" w:lineRule="auto"/>
        <w:ind w:right="27"/>
        <w:jc w:val="both"/>
        <w:rPr>
          <w:rFonts w:ascii="Times New Roman" w:hAnsi="Times New Roman" w:cs="Times New Roman"/>
          <w:sz w:val="24"/>
          <w:szCs w:val="24"/>
        </w:rPr>
      </w:pPr>
    </w:p>
    <w:p w14:paraId="5659EC1E" w14:textId="77777777" w:rsidR="00865B4B" w:rsidRPr="00517C68" w:rsidRDefault="00865B4B" w:rsidP="002D217E">
      <w:pPr>
        <w:tabs>
          <w:tab w:val="left" w:pos="1440"/>
          <w:tab w:val="left" w:pos="11624"/>
          <w:tab w:val="left" w:pos="11907"/>
        </w:tabs>
        <w:spacing w:after="0" w:line="240" w:lineRule="auto"/>
        <w:ind w:right="140"/>
        <w:rPr>
          <w:rFonts w:ascii="Times New Roman" w:hAnsi="Times New Roman" w:cs="Times New Roman"/>
          <w:sz w:val="24"/>
          <w:szCs w:val="24"/>
        </w:rPr>
      </w:pPr>
      <w:r w:rsidRPr="00517C68">
        <w:rPr>
          <w:rFonts w:ascii="Times New Roman" w:hAnsi="Times New Roman" w:cs="Times New Roman"/>
          <w:b/>
          <w:sz w:val="24"/>
          <w:szCs w:val="24"/>
        </w:rPr>
        <w:t>10. DA GARANTIA</w:t>
      </w:r>
    </w:p>
    <w:p w14:paraId="52C40F6B" w14:textId="6A039B2D" w:rsidR="00865B4B" w:rsidRDefault="002D217E" w:rsidP="002D217E">
      <w:pPr>
        <w:spacing w:after="0" w:line="240" w:lineRule="auto"/>
        <w:jc w:val="both"/>
        <w:rPr>
          <w:rFonts w:ascii="Times New Roman" w:hAnsi="Times New Roman" w:cs="Times New Roman"/>
          <w:sz w:val="24"/>
          <w:szCs w:val="24"/>
        </w:rPr>
      </w:pPr>
      <w:r w:rsidRPr="002D217E">
        <w:rPr>
          <w:rFonts w:ascii="Times New Roman" w:hAnsi="Times New Roman" w:cs="Times New Roman"/>
          <w:b/>
          <w:bCs/>
          <w:sz w:val="24"/>
          <w:szCs w:val="24"/>
        </w:rPr>
        <w:t>10.1</w:t>
      </w:r>
      <w:r>
        <w:rPr>
          <w:rFonts w:ascii="Times New Roman" w:hAnsi="Times New Roman" w:cs="Times New Roman"/>
          <w:sz w:val="24"/>
          <w:szCs w:val="24"/>
        </w:rPr>
        <w:t xml:space="preserve">. </w:t>
      </w:r>
      <w:r w:rsidR="00865B4B" w:rsidRPr="00517C68">
        <w:rPr>
          <w:rFonts w:ascii="Times New Roman" w:hAnsi="Times New Roman" w:cs="Times New Roman"/>
          <w:sz w:val="24"/>
          <w:szCs w:val="24"/>
        </w:rPr>
        <w:t>A empresa vencedora deverá prestar garantia de execução do contrato em 05 dias após a assinatura, correspondente a 5% (cinco por cento) do valor contrato anual a cada 12 meses.</w:t>
      </w:r>
    </w:p>
    <w:p w14:paraId="2CF37B70" w14:textId="77777777" w:rsidR="00AB2500" w:rsidRPr="00517C68" w:rsidRDefault="00AB2500" w:rsidP="00517C68">
      <w:pPr>
        <w:spacing w:after="0" w:line="240" w:lineRule="auto"/>
        <w:ind w:firstLine="567"/>
        <w:jc w:val="both"/>
        <w:rPr>
          <w:rFonts w:ascii="Times New Roman" w:hAnsi="Times New Roman" w:cs="Times New Roman"/>
          <w:sz w:val="24"/>
          <w:szCs w:val="24"/>
        </w:rPr>
      </w:pPr>
    </w:p>
    <w:p w14:paraId="46905184" w14:textId="77777777" w:rsidR="00865B4B" w:rsidRPr="00517C68" w:rsidRDefault="00865B4B" w:rsidP="002D217E">
      <w:pPr>
        <w:tabs>
          <w:tab w:val="left" w:pos="1440"/>
          <w:tab w:val="left" w:pos="11624"/>
          <w:tab w:val="left" w:pos="11907"/>
        </w:tabs>
        <w:spacing w:after="0" w:line="240" w:lineRule="auto"/>
        <w:ind w:right="140"/>
        <w:rPr>
          <w:rFonts w:ascii="Times New Roman" w:hAnsi="Times New Roman" w:cs="Times New Roman"/>
          <w:b/>
          <w:sz w:val="24"/>
          <w:szCs w:val="24"/>
          <w:shd w:val="clear" w:color="auto" w:fill="FFFFFF"/>
        </w:rPr>
      </w:pPr>
      <w:r w:rsidRPr="00517C68">
        <w:rPr>
          <w:rFonts w:ascii="Times New Roman" w:hAnsi="Times New Roman" w:cs="Times New Roman"/>
          <w:b/>
          <w:sz w:val="24"/>
          <w:szCs w:val="24"/>
        </w:rPr>
        <w:t xml:space="preserve">11. DA DOTAÇÃO ORÇAMENTÁRIA E </w:t>
      </w:r>
      <w:r w:rsidRPr="00517C68">
        <w:rPr>
          <w:rFonts w:ascii="Times New Roman" w:hAnsi="Times New Roman" w:cs="Times New Roman"/>
          <w:b/>
          <w:bCs/>
          <w:sz w:val="24"/>
          <w:szCs w:val="24"/>
        </w:rPr>
        <w:t>DO PAGAMENTO</w:t>
      </w:r>
    </w:p>
    <w:p w14:paraId="29940008"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shd w:val="clear" w:color="auto" w:fill="FFFFFF"/>
        </w:rPr>
        <w:t>11.1</w:t>
      </w:r>
      <w:r w:rsidRPr="00517C68">
        <w:rPr>
          <w:rFonts w:ascii="Times New Roman" w:hAnsi="Times New Roman" w:cs="Times New Roman"/>
          <w:bCs/>
          <w:sz w:val="24"/>
          <w:szCs w:val="24"/>
          <w:shd w:val="clear" w:color="auto" w:fill="FFFFFF"/>
        </w:rPr>
        <w:t>.</w:t>
      </w:r>
      <w:r w:rsidRPr="00517C68">
        <w:rPr>
          <w:rFonts w:ascii="Times New Roman" w:hAnsi="Times New Roman" w:cs="Times New Roman"/>
          <w:b/>
          <w:bCs/>
          <w:sz w:val="24"/>
          <w:szCs w:val="24"/>
          <w:shd w:val="clear" w:color="auto" w:fill="FFFFFF"/>
        </w:rPr>
        <w:t xml:space="preserve"> </w:t>
      </w:r>
      <w:r w:rsidRPr="00517C68">
        <w:rPr>
          <w:rFonts w:ascii="Times New Roman" w:hAnsi="Times New Roman" w:cs="Times New Roman"/>
          <w:sz w:val="24"/>
          <w:szCs w:val="24"/>
        </w:rPr>
        <w:t xml:space="preserve">As despesas decorrentes da execução do objeto desta licitação correrão à conta da dotação orçamentária: </w:t>
      </w:r>
    </w:p>
    <w:p w14:paraId="6E458CCC" w14:textId="60B6B3B0" w:rsidR="00865B4B" w:rsidRPr="00517C68" w:rsidRDefault="00865B4B" w:rsidP="00517C68">
      <w:pPr>
        <w:spacing w:after="0" w:line="240" w:lineRule="auto"/>
        <w:jc w:val="both"/>
        <w:rPr>
          <w:rFonts w:ascii="Times New Roman" w:hAnsi="Times New Roman" w:cs="Times New Roman"/>
          <w:color w:val="000000"/>
          <w:sz w:val="24"/>
          <w:szCs w:val="24"/>
        </w:rPr>
      </w:pPr>
      <w:r w:rsidRPr="00517C68">
        <w:rPr>
          <w:rFonts w:ascii="Times New Roman" w:hAnsi="Times New Roman" w:cs="Times New Roman"/>
          <w:b/>
          <w:sz w:val="24"/>
          <w:szCs w:val="24"/>
        </w:rPr>
        <w:t>Sec. Municipal de</w:t>
      </w:r>
      <w:r w:rsidR="002D217E">
        <w:rPr>
          <w:rFonts w:ascii="Times New Roman" w:hAnsi="Times New Roman" w:cs="Times New Roman"/>
          <w:b/>
          <w:sz w:val="24"/>
          <w:szCs w:val="24"/>
        </w:rPr>
        <w:t xml:space="preserve"> Obras</w:t>
      </w:r>
      <w:r w:rsidR="00AB2500">
        <w:rPr>
          <w:rFonts w:ascii="Times New Roman" w:hAnsi="Times New Roman" w:cs="Times New Roman"/>
          <w:b/>
          <w:color w:val="000000"/>
          <w:sz w:val="24"/>
          <w:szCs w:val="24"/>
        </w:rPr>
        <w:t xml:space="preserve">: dotações </w:t>
      </w:r>
      <w:r w:rsidR="009C3E90">
        <w:rPr>
          <w:rFonts w:ascii="Times New Roman" w:hAnsi="Times New Roman" w:cs="Times New Roman"/>
          <w:b/>
          <w:color w:val="000000"/>
          <w:sz w:val="24"/>
          <w:szCs w:val="24"/>
        </w:rPr>
        <w:t>2390 e 2389</w:t>
      </w:r>
      <w:r w:rsidR="009F18AB">
        <w:rPr>
          <w:rFonts w:ascii="Times New Roman" w:hAnsi="Times New Roman" w:cs="Times New Roman"/>
          <w:b/>
          <w:color w:val="000000"/>
          <w:sz w:val="24"/>
          <w:szCs w:val="24"/>
        </w:rPr>
        <w:t>.</w:t>
      </w:r>
    </w:p>
    <w:p w14:paraId="7D37659E" w14:textId="055D62DA"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11.2.</w:t>
      </w:r>
      <w:r w:rsidRPr="00517C68">
        <w:rPr>
          <w:rFonts w:ascii="Times New Roman" w:hAnsi="Times New Roman" w:cs="Times New Roman"/>
          <w:sz w:val="24"/>
          <w:szCs w:val="24"/>
        </w:rPr>
        <w:t xml:space="preserve"> O pagamento se dará após medições realizadas e após o recebimento da fatura acompanhada de documento hábil de verificação da efetiva prestação do serviço, aprovados pelos servidores responsáveis pela fiscalização do contrato</w:t>
      </w:r>
      <w:r w:rsidR="00AB2500">
        <w:rPr>
          <w:rFonts w:ascii="Times New Roman" w:hAnsi="Times New Roman" w:cs="Times New Roman"/>
          <w:sz w:val="24"/>
          <w:szCs w:val="24"/>
        </w:rPr>
        <w:t>.</w:t>
      </w:r>
      <w:r w:rsidRPr="00517C68">
        <w:rPr>
          <w:rFonts w:ascii="Times New Roman" w:hAnsi="Times New Roman" w:cs="Times New Roman"/>
          <w:sz w:val="24"/>
          <w:szCs w:val="24"/>
        </w:rPr>
        <w:t xml:space="preserve"> </w:t>
      </w:r>
      <w:r w:rsidR="00EE48E2">
        <w:rPr>
          <w:rFonts w:ascii="Times New Roman" w:hAnsi="Times New Roman" w:cs="Times New Roman"/>
          <w:sz w:val="24"/>
          <w:szCs w:val="24"/>
        </w:rPr>
        <w:t xml:space="preserve">As medições </w:t>
      </w:r>
      <w:r w:rsidR="00EE48E2">
        <w:rPr>
          <w:rFonts w:ascii="Times New Roman" w:hAnsi="Times New Roman" w:cs="Times New Roman"/>
          <w:sz w:val="24"/>
          <w:szCs w:val="24"/>
        </w:rPr>
        <w:lastRenderedPageBreak/>
        <w:t xml:space="preserve">deverão ser aprovadas </w:t>
      </w:r>
      <w:r w:rsidR="00627B3A">
        <w:rPr>
          <w:rFonts w:ascii="Times New Roman" w:hAnsi="Times New Roman" w:cs="Times New Roman"/>
          <w:sz w:val="24"/>
          <w:szCs w:val="24"/>
        </w:rPr>
        <w:t>pelo convênio do Governo Federal, e as liberações de recursos também dependerão de prévia aprovação.</w:t>
      </w:r>
    </w:p>
    <w:p w14:paraId="514253CF" w14:textId="77777777" w:rsidR="00865B4B" w:rsidRPr="002D217E" w:rsidRDefault="00865B4B" w:rsidP="00517C68">
      <w:pPr>
        <w:spacing w:after="0" w:line="240" w:lineRule="auto"/>
        <w:ind w:right="27"/>
        <w:jc w:val="both"/>
        <w:rPr>
          <w:rFonts w:ascii="Times New Roman" w:hAnsi="Times New Roman" w:cs="Times New Roman"/>
          <w:b/>
          <w:sz w:val="24"/>
          <w:szCs w:val="24"/>
        </w:rPr>
      </w:pPr>
      <w:r w:rsidRPr="002D217E">
        <w:rPr>
          <w:rFonts w:ascii="Times New Roman" w:hAnsi="Times New Roman" w:cs="Times New Roman"/>
          <w:b/>
          <w:sz w:val="24"/>
          <w:szCs w:val="24"/>
        </w:rPr>
        <w:t>11.3. A empresa executora dos serviços e/ou obras deverá entregar no município licitante, os documentos abaixo listados, quando emitir nota fiscal de serviço correspondente ao objeto licitado e após laudo emitido pelo Técnico deste Município.</w:t>
      </w:r>
    </w:p>
    <w:p w14:paraId="78961E50" w14:textId="47A1942C" w:rsidR="00865B4B" w:rsidRPr="00517C68" w:rsidRDefault="00865B4B" w:rsidP="00517C68">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sidR="0007027C">
        <w:rPr>
          <w:sz w:val="24"/>
          <w:szCs w:val="24"/>
        </w:rPr>
        <w:t>DCTF-WEB e FGTS Digital</w:t>
      </w:r>
      <w:r w:rsidRPr="00517C68">
        <w:rPr>
          <w:sz w:val="24"/>
          <w:szCs w:val="24"/>
        </w:rPr>
        <w:t>, matrícula CEI</w:t>
      </w:r>
      <w:r w:rsidR="00AB2500">
        <w:rPr>
          <w:sz w:val="24"/>
          <w:szCs w:val="24"/>
        </w:rPr>
        <w:t xml:space="preserve"> e cópia do diário de obra;</w:t>
      </w:r>
    </w:p>
    <w:p w14:paraId="4C455C59" w14:textId="77777777" w:rsidR="0007027C" w:rsidRDefault="00865B4B" w:rsidP="0007027C">
      <w:pPr>
        <w:pStyle w:val="Recuodecorpodetexto31"/>
        <w:spacing w:after="0"/>
        <w:ind w:left="0"/>
        <w:jc w:val="both"/>
        <w:rPr>
          <w:b/>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sidR="0007027C">
        <w:rPr>
          <w:sz w:val="24"/>
          <w:szCs w:val="24"/>
        </w:rPr>
        <w:t>DCTF-WEB e FGTS Digital</w:t>
      </w:r>
      <w:r w:rsidR="0007027C" w:rsidRPr="00517C68">
        <w:rPr>
          <w:b/>
          <w:sz w:val="24"/>
          <w:szCs w:val="24"/>
        </w:rPr>
        <w:t xml:space="preserve"> </w:t>
      </w:r>
    </w:p>
    <w:p w14:paraId="0AA8B174" w14:textId="0F436A7B" w:rsidR="00865B4B" w:rsidRPr="00517C68" w:rsidRDefault="00AB2500" w:rsidP="0007027C">
      <w:pPr>
        <w:pStyle w:val="Recuodecorpodetexto31"/>
        <w:spacing w:after="0"/>
        <w:ind w:left="0"/>
        <w:jc w:val="both"/>
        <w:rPr>
          <w:sz w:val="24"/>
          <w:szCs w:val="24"/>
        </w:rPr>
      </w:pPr>
      <w:r w:rsidRPr="00517C68">
        <w:rPr>
          <w:b/>
          <w:sz w:val="24"/>
          <w:szCs w:val="24"/>
        </w:rPr>
        <w:t>Última</w:t>
      </w:r>
      <w:r w:rsidR="00865B4B" w:rsidRPr="00517C68">
        <w:rPr>
          <w:b/>
          <w:sz w:val="24"/>
          <w:szCs w:val="24"/>
        </w:rPr>
        <w:t xml:space="preserve"> parcela – </w:t>
      </w:r>
      <w:r w:rsidR="00865B4B"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sidR="0007027C">
        <w:rPr>
          <w:sz w:val="24"/>
          <w:szCs w:val="24"/>
        </w:rPr>
        <w:t>da DCTF-WEB e FGTS Digital</w:t>
      </w:r>
      <w:r w:rsidR="0007027C" w:rsidRPr="00517C68">
        <w:rPr>
          <w:sz w:val="24"/>
          <w:szCs w:val="24"/>
        </w:rPr>
        <w:t xml:space="preserve"> </w:t>
      </w:r>
      <w:r w:rsidR="00865B4B" w:rsidRPr="00517C68">
        <w:rPr>
          <w:sz w:val="24"/>
          <w:szCs w:val="24"/>
        </w:rPr>
        <w:t>e liberação da ART no CREA.</w:t>
      </w:r>
    </w:p>
    <w:p w14:paraId="04AC6B3D" w14:textId="664F400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sidR="0007027C">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6D1774BA" w14:textId="77777777" w:rsidR="00AB2500" w:rsidRPr="00517C68" w:rsidRDefault="00AB2500" w:rsidP="00517C68">
      <w:pPr>
        <w:spacing w:after="0" w:line="240" w:lineRule="auto"/>
        <w:ind w:right="27"/>
        <w:jc w:val="both"/>
        <w:rPr>
          <w:rFonts w:ascii="Times New Roman" w:hAnsi="Times New Roman" w:cs="Times New Roman"/>
          <w:sz w:val="24"/>
          <w:szCs w:val="24"/>
        </w:rPr>
      </w:pPr>
    </w:p>
    <w:p w14:paraId="659AAA32" w14:textId="77777777" w:rsidR="00865B4B" w:rsidRPr="00517C68" w:rsidRDefault="00865B4B" w:rsidP="00710535">
      <w:pPr>
        <w:spacing w:after="0" w:line="240" w:lineRule="auto"/>
        <w:ind w:right="3684"/>
        <w:jc w:val="center"/>
        <w:rPr>
          <w:rFonts w:ascii="Times New Roman" w:hAnsi="Times New Roman" w:cs="Times New Roman"/>
          <w:b/>
          <w:sz w:val="24"/>
          <w:szCs w:val="24"/>
        </w:rPr>
      </w:pPr>
      <w:r w:rsidRPr="00517C68">
        <w:rPr>
          <w:rFonts w:ascii="Times New Roman" w:hAnsi="Times New Roman" w:cs="Times New Roman"/>
          <w:b/>
          <w:sz w:val="24"/>
          <w:szCs w:val="24"/>
        </w:rPr>
        <w:t xml:space="preserve">12.  DAS OBRIGAÇÕES DA CONTRATADA </w:t>
      </w:r>
    </w:p>
    <w:p w14:paraId="7980325A"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12.1</w:t>
      </w:r>
      <w:r w:rsidRPr="00517C68">
        <w:rPr>
          <w:rFonts w:ascii="Times New Roman" w:hAnsi="Times New Roman" w:cs="Times New Roman"/>
          <w:sz w:val="24"/>
          <w:szCs w:val="24"/>
        </w:rPr>
        <w:t xml:space="preserve"> Executar com eficiência os serviços, de acordo com os planos e ordens de serviço emitidos pelo município, disponibilizando para tanto um número compatível de funcionários, equipamentos e materiais.</w:t>
      </w:r>
    </w:p>
    <w:p w14:paraId="4618A001"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12.2. </w:t>
      </w:r>
      <w:r w:rsidRPr="00517C68">
        <w:rPr>
          <w:rFonts w:ascii="Times New Roman" w:hAnsi="Times New Roman" w:cs="Times New Roman"/>
          <w:sz w:val="24"/>
          <w:szCs w:val="24"/>
        </w:rPr>
        <w:t>Ter pleno conhecimento da natureza e condições dos serviços a serem executados, inclusive no que se refere à higiene pública, e informar à fiscalização sobre infrações ambientais, como nos casos de descargas irregulares de resíduos e falta de recipientes adequados.</w:t>
      </w:r>
    </w:p>
    <w:p w14:paraId="39BF2333" w14:textId="21A17C53"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12.3.</w:t>
      </w:r>
      <w:r w:rsidRPr="00517C68">
        <w:rPr>
          <w:rFonts w:ascii="Times New Roman" w:hAnsi="Times New Roman" w:cs="Times New Roman"/>
          <w:sz w:val="24"/>
          <w:szCs w:val="24"/>
        </w:rPr>
        <w:t xml:space="preserve"> </w:t>
      </w:r>
      <w:r w:rsidR="00376152" w:rsidRPr="00517C68">
        <w:rPr>
          <w:rFonts w:ascii="Times New Roman" w:hAnsi="Times New Roman" w:cs="Times New Roman"/>
          <w:sz w:val="24"/>
          <w:szCs w:val="24"/>
        </w:rPr>
        <w:t>Fornece</w:t>
      </w:r>
      <w:r w:rsidRPr="00517C68">
        <w:rPr>
          <w:rFonts w:ascii="Times New Roman" w:hAnsi="Times New Roman" w:cs="Times New Roman"/>
          <w:sz w:val="24"/>
          <w:szCs w:val="24"/>
        </w:rPr>
        <w:t xml:space="preserve"> todos os equipamentos de segurança previstos na legislação trabalhista e exigir a utilização dos mesmos por parte dos empregados.</w:t>
      </w:r>
    </w:p>
    <w:p w14:paraId="74B63763"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12.4.</w:t>
      </w:r>
      <w:r w:rsidRPr="00517C68">
        <w:rPr>
          <w:rFonts w:ascii="Times New Roman" w:hAnsi="Times New Roman" w:cs="Times New Roman"/>
          <w:sz w:val="24"/>
          <w:szCs w:val="24"/>
        </w:rPr>
        <w:t xml:space="preserve"> Utilizar materiais e equipamentos que obedeçam às especificações e métodos da Associação Brasileira de Normas Técnicas (ABNT).</w:t>
      </w:r>
    </w:p>
    <w:p w14:paraId="0D77C555"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12.5. </w:t>
      </w:r>
      <w:r w:rsidRPr="00517C68">
        <w:rPr>
          <w:rFonts w:ascii="Times New Roman" w:hAnsi="Times New Roman" w:cs="Times New Roman"/>
          <w:sz w:val="24"/>
          <w:szCs w:val="24"/>
        </w:rPr>
        <w:t>Responder por danos pessoais e/ou materiais causados a terceiros por seus empregados e/ou equipamentos.</w:t>
      </w:r>
    </w:p>
    <w:p w14:paraId="0A9F3D8C" w14:textId="77777777" w:rsidR="00AB2500" w:rsidRPr="00517C68" w:rsidRDefault="00AB2500" w:rsidP="00517C68">
      <w:pPr>
        <w:spacing w:after="0" w:line="240" w:lineRule="auto"/>
        <w:jc w:val="both"/>
        <w:rPr>
          <w:rFonts w:ascii="Times New Roman" w:hAnsi="Times New Roman" w:cs="Times New Roman"/>
          <w:sz w:val="24"/>
          <w:szCs w:val="24"/>
        </w:rPr>
      </w:pPr>
    </w:p>
    <w:p w14:paraId="46DA04CD" w14:textId="5F1DF734" w:rsidR="00865B4B" w:rsidRPr="00517C68" w:rsidRDefault="00865B4B" w:rsidP="00710535">
      <w:pPr>
        <w:tabs>
          <w:tab w:val="left" w:pos="11624"/>
          <w:tab w:val="left" w:pos="11907"/>
        </w:tabs>
        <w:spacing w:after="0" w:line="240" w:lineRule="auto"/>
        <w:ind w:right="1416"/>
        <w:jc w:val="center"/>
        <w:rPr>
          <w:rFonts w:ascii="Times New Roman" w:hAnsi="Times New Roman" w:cs="Times New Roman"/>
          <w:b/>
          <w:sz w:val="24"/>
          <w:szCs w:val="24"/>
        </w:rPr>
      </w:pPr>
      <w:r w:rsidRPr="00517C68">
        <w:rPr>
          <w:rFonts w:ascii="Times New Roman" w:hAnsi="Times New Roman" w:cs="Times New Roman"/>
          <w:b/>
          <w:sz w:val="24"/>
          <w:szCs w:val="24"/>
          <w:shd w:val="clear" w:color="auto" w:fill="FFFFFF"/>
        </w:rPr>
        <w:t xml:space="preserve">13.   </w:t>
      </w:r>
      <w:r w:rsidRPr="00517C68">
        <w:rPr>
          <w:rFonts w:ascii="Times New Roman" w:hAnsi="Times New Roman" w:cs="Times New Roman"/>
          <w:b/>
          <w:sz w:val="24"/>
          <w:szCs w:val="24"/>
        </w:rPr>
        <w:t>DAS SANÇÕES ADMINISTRATIVAS E DAS PENALIDADES</w:t>
      </w:r>
    </w:p>
    <w:p w14:paraId="34F70BC8" w14:textId="77777777" w:rsidR="00865B4B" w:rsidRPr="00517C68" w:rsidRDefault="00865B4B" w:rsidP="00517C68">
      <w:pPr>
        <w:pStyle w:val="Corpodotexto"/>
        <w:spacing w:after="0"/>
        <w:jc w:val="both"/>
        <w:rPr>
          <w:szCs w:val="24"/>
        </w:rPr>
      </w:pPr>
      <w:r w:rsidRPr="00517C68">
        <w:rPr>
          <w:b/>
          <w:szCs w:val="24"/>
          <w:lang w:val="pt-PT"/>
        </w:rPr>
        <w:t>13.1.</w:t>
      </w:r>
      <w:r w:rsidRPr="00517C68">
        <w:rPr>
          <w:szCs w:val="24"/>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517C68"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517C68"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b) </w:t>
      </w:r>
      <w:r w:rsidRPr="00517C68">
        <w:rPr>
          <w:rFonts w:ascii="Times New Roman" w:hAnsi="Times New Roman" w:cs="Times New Roman"/>
          <w:sz w:val="24"/>
          <w:szCs w:val="24"/>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517C68" w:rsidRDefault="00865B4B" w:rsidP="00517C68">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517C68" w:rsidRDefault="00865B4B" w:rsidP="00517C68">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E38B83E" w14:textId="77777777" w:rsidR="00865B4B" w:rsidRPr="00517C68" w:rsidRDefault="00865B4B" w:rsidP="00517C68">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e)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3100E9A2"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f)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13.2.</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738AF23A" w14:textId="77777777" w:rsidR="00865B4B" w:rsidRDefault="00865B4B" w:rsidP="00517C68">
      <w:pPr>
        <w:tabs>
          <w:tab w:val="left" w:pos="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w:t>
      </w:r>
    </w:p>
    <w:p w14:paraId="60E36848" w14:textId="77777777" w:rsidR="00AB2500" w:rsidRPr="00517C68" w:rsidRDefault="00AB2500" w:rsidP="00517C68">
      <w:pPr>
        <w:tabs>
          <w:tab w:val="left" w:pos="0"/>
          <w:tab w:val="left" w:pos="11624"/>
          <w:tab w:val="left" w:pos="11907"/>
        </w:tabs>
        <w:spacing w:after="0" w:line="240" w:lineRule="auto"/>
        <w:ind w:right="27"/>
        <w:jc w:val="both"/>
        <w:rPr>
          <w:rFonts w:ascii="Times New Roman" w:hAnsi="Times New Roman" w:cs="Times New Roman"/>
          <w:sz w:val="24"/>
          <w:szCs w:val="24"/>
        </w:rPr>
      </w:pPr>
    </w:p>
    <w:p w14:paraId="347B7EBA" w14:textId="77777777" w:rsidR="00865B4B" w:rsidRPr="00517C68" w:rsidRDefault="00865B4B" w:rsidP="00710535">
      <w:pPr>
        <w:spacing w:after="0" w:line="240" w:lineRule="auto"/>
        <w:ind w:right="5669"/>
        <w:rPr>
          <w:rFonts w:ascii="Times New Roman" w:hAnsi="Times New Roman" w:cs="Times New Roman"/>
          <w:b/>
          <w:sz w:val="24"/>
          <w:szCs w:val="24"/>
        </w:rPr>
      </w:pPr>
      <w:r w:rsidRPr="00517C68">
        <w:rPr>
          <w:rFonts w:ascii="Times New Roman" w:hAnsi="Times New Roman" w:cs="Times New Roman"/>
          <w:b/>
          <w:sz w:val="24"/>
          <w:szCs w:val="24"/>
        </w:rPr>
        <w:t xml:space="preserve">14. DA FISCALIZAÇÃO </w:t>
      </w:r>
    </w:p>
    <w:p w14:paraId="00B96F87" w14:textId="0BDD7835"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14.1 </w:t>
      </w:r>
      <w:r w:rsidRPr="00517C68">
        <w:rPr>
          <w:rFonts w:ascii="Times New Roman" w:hAnsi="Times New Roman" w:cs="Times New Roman"/>
          <w:sz w:val="24"/>
          <w:szCs w:val="24"/>
        </w:rPr>
        <w:t xml:space="preserve">A fiscalização do contrato estará a cargo </w:t>
      </w:r>
      <w:r w:rsidR="00AB2500">
        <w:rPr>
          <w:rFonts w:ascii="Times New Roman" w:hAnsi="Times New Roman" w:cs="Times New Roman"/>
          <w:sz w:val="24"/>
          <w:szCs w:val="24"/>
        </w:rPr>
        <w:t>dos servidores designados pelo Município</w:t>
      </w:r>
      <w:r w:rsidRPr="00517C68">
        <w:rPr>
          <w:rFonts w:ascii="Times New Roman" w:hAnsi="Times New Roman" w:cs="Times New Roman"/>
          <w:sz w:val="24"/>
          <w:szCs w:val="24"/>
        </w:rPr>
        <w:t>, através do responsável técnico indicado através de portaria, que poderá embargar os serviços no todo ou em partes, se estes estiverem em desacordo com as condições técnicas e procedimentos exigidos.</w:t>
      </w:r>
    </w:p>
    <w:p w14:paraId="64F84C3B"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14.2</w:t>
      </w:r>
      <w:r w:rsidRPr="00517C68">
        <w:rPr>
          <w:rFonts w:ascii="Times New Roman" w:hAnsi="Times New Roman" w:cs="Times New Roman"/>
          <w:sz w:val="24"/>
          <w:szCs w:val="24"/>
        </w:rPr>
        <w:t xml:space="preserve"> A fiscalização exercerá rigoroso controle em relação à eficiência e à qualidade dos serviços executados, podendo, inclusive, solicitar a alteração dos serviços já executados, a fim de possibilitar a aplicação correta conforme previsto no Memorial descritivo.</w:t>
      </w:r>
    </w:p>
    <w:p w14:paraId="24916A7F"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14.3 </w:t>
      </w:r>
      <w:r w:rsidRPr="00517C68">
        <w:rPr>
          <w:rFonts w:ascii="Times New Roman" w:hAnsi="Times New Roman" w:cs="Times New Roman"/>
          <w:sz w:val="24"/>
          <w:szCs w:val="24"/>
        </w:rPr>
        <w:t>A Fiscalização deverá ter livre acesso a todas as dependências das obras para o exame de instalações, veículos, equipamentos, demais materiais e também acesso ao diário de obra e informações sobre os empregados;</w:t>
      </w:r>
    </w:p>
    <w:p w14:paraId="1955556F" w14:textId="77777777" w:rsidR="001457DF" w:rsidRPr="00517C68" w:rsidRDefault="001457DF" w:rsidP="00517C68">
      <w:pPr>
        <w:spacing w:after="0" w:line="240" w:lineRule="auto"/>
        <w:jc w:val="both"/>
        <w:rPr>
          <w:rFonts w:ascii="Times New Roman" w:hAnsi="Times New Roman" w:cs="Times New Roman"/>
          <w:sz w:val="24"/>
          <w:szCs w:val="24"/>
        </w:rPr>
      </w:pPr>
    </w:p>
    <w:p w14:paraId="79AF6120" w14:textId="77777777" w:rsidR="00865B4B" w:rsidRPr="00517C68" w:rsidRDefault="00865B4B" w:rsidP="00710535">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15. DA RESCISÃO</w:t>
      </w:r>
    </w:p>
    <w:p w14:paraId="582E0468"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15.1.</w:t>
      </w:r>
      <w:r w:rsidRPr="00517C68">
        <w:rPr>
          <w:rFonts w:ascii="Times New Roman" w:hAnsi="Times New Roman" w:cs="Times New Roman"/>
          <w:sz w:val="24"/>
          <w:szCs w:val="24"/>
        </w:rPr>
        <w:t xml:space="preserve"> O contrato será rescindido de pleno direito, independente de notificação ou interpelação judicial, sem qualquer espécie de indenização à CONTRATADA, nos casos de:</w:t>
      </w:r>
    </w:p>
    <w:p w14:paraId="786BE651" w14:textId="77777777" w:rsidR="00865B4B" w:rsidRPr="00517C68" w:rsidRDefault="00865B4B" w:rsidP="00517C68">
      <w:pPr>
        <w:pStyle w:val="NormalWeb"/>
        <w:spacing w:before="0" w:after="0"/>
        <w:ind w:firstLine="567"/>
        <w:jc w:val="both"/>
        <w:rPr>
          <w:kern w:val="0"/>
          <w:lang w:eastAsia="pt-BR"/>
        </w:rPr>
      </w:pPr>
      <w:r w:rsidRPr="001457DF">
        <w:rPr>
          <w:bCs/>
        </w:rPr>
        <w:t>a)</w:t>
      </w:r>
      <w:r w:rsidRPr="00517C68">
        <w:t xml:space="preserve"> </w:t>
      </w:r>
      <w:r w:rsidRPr="00517C68">
        <w:rPr>
          <w:kern w:val="0"/>
          <w:lang w:eastAsia="pt-BR"/>
        </w:rPr>
        <w:t>não cumprimento ou cumprimento irregular de normas editalícias ou de cláusulas contratuais, de especificações, de projetos ou de prazos;</w:t>
      </w:r>
    </w:p>
    <w:p w14:paraId="5E6F97C7"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8" w:name="art137ii"/>
      <w:bookmarkEnd w:id="28"/>
      <w:r w:rsidRPr="00517C68">
        <w:rPr>
          <w:rFonts w:ascii="Times New Roman" w:hAnsi="Times New Roman" w:cs="Times New Roman"/>
          <w:sz w:val="24"/>
          <w:szCs w:val="24"/>
          <w:lang w:eastAsia="pt-BR"/>
        </w:rPr>
        <w:t>b) desatendimento das determinações regulares emitidas pela autoridade designada para acompanhar e fiscalizar sua execução ou por autoridade superior;</w:t>
      </w:r>
    </w:p>
    <w:p w14:paraId="7A1E8BED"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9" w:name="art137iii"/>
      <w:bookmarkEnd w:id="29"/>
      <w:r w:rsidRPr="00517C68">
        <w:rPr>
          <w:rFonts w:ascii="Times New Roman" w:hAnsi="Times New Roman" w:cs="Times New Roman"/>
          <w:sz w:val="24"/>
          <w:szCs w:val="24"/>
          <w:lang w:eastAsia="pt-BR"/>
        </w:rPr>
        <w:t>c) alteração social ou modificação da finalidade ou da estrutura da empresa que restrinja sua capacidade de concluir o contrato;</w:t>
      </w:r>
    </w:p>
    <w:p w14:paraId="00EAECC0"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0" w:name="art137iv"/>
      <w:bookmarkEnd w:id="30"/>
      <w:r w:rsidRPr="00517C68">
        <w:rPr>
          <w:rFonts w:ascii="Times New Roman" w:hAnsi="Times New Roman" w:cs="Times New Roman"/>
          <w:sz w:val="24"/>
          <w:szCs w:val="24"/>
          <w:lang w:eastAsia="pt-BR"/>
        </w:rPr>
        <w:t>d) decretação de falência ou de insolvência civil, dissolução da sociedade ou falecimento do contratado</w:t>
      </w:r>
    </w:p>
    <w:p w14:paraId="4F8939B9"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1" w:name="art137v"/>
      <w:bookmarkStart w:id="32" w:name="art137vi"/>
      <w:bookmarkEnd w:id="31"/>
      <w:bookmarkEnd w:id="32"/>
      <w:r w:rsidRPr="00517C68">
        <w:rPr>
          <w:rFonts w:ascii="Times New Roman" w:hAnsi="Times New Roman" w:cs="Times New Roman"/>
          <w:sz w:val="24"/>
          <w:szCs w:val="24"/>
          <w:lang w:eastAsia="pt-BR"/>
        </w:rPr>
        <w:lastRenderedPageBreak/>
        <w:t>e) atraso na obtenção da licença ambiental, ou impossibilidade de obtê-la, ou alteração substancial do anteprojeto que dela resultar, ainda que obtida no prazo previsto;</w:t>
      </w:r>
    </w:p>
    <w:p w14:paraId="5E783BFB"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3" w:name="art137vii"/>
      <w:bookmarkEnd w:id="33"/>
      <w:r w:rsidRPr="00517C68">
        <w:rPr>
          <w:rFonts w:ascii="Times New Roman" w:hAnsi="Times New Roman" w:cs="Times New Roman"/>
          <w:sz w:val="24"/>
          <w:szCs w:val="24"/>
          <w:lang w:eastAsia="pt-BR"/>
        </w:rPr>
        <w:t>f) atraso na liberação das áreas sujeitas a desapropriação, a desocupação ou a servidão administrativa, ou impossibilidade de liberação dessas áreas;</w:t>
      </w:r>
    </w:p>
    <w:p w14:paraId="45A20651"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4" w:name="art137viii"/>
      <w:bookmarkEnd w:id="34"/>
      <w:r w:rsidRPr="00517C68">
        <w:rPr>
          <w:rFonts w:ascii="Times New Roman" w:hAnsi="Times New Roman" w:cs="Times New Roman"/>
          <w:sz w:val="24"/>
          <w:szCs w:val="24"/>
          <w:lang w:eastAsia="pt-BR"/>
        </w:rPr>
        <w:t>g) razões de interesse público, justificadas pela autoridade máxima do órgão ou da entidade contratante;</w:t>
      </w:r>
    </w:p>
    <w:p w14:paraId="73D92E1C"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5" w:name="art137ix"/>
      <w:bookmarkEnd w:id="35"/>
      <w:r w:rsidRPr="00517C68">
        <w:rPr>
          <w:rFonts w:ascii="Times New Roman" w:hAnsi="Times New Roman" w:cs="Times New Roman"/>
          <w:sz w:val="24"/>
          <w:szCs w:val="24"/>
          <w:lang w:eastAsia="pt-BR"/>
        </w:rPr>
        <w:t>h) não cumprimento das obrigações relativas à reserva de cargos prevista em lei, bem como em outras normas específicas, para pessoa com deficiência, para reabilitado da Previdência Social ou para aprendiz.</w:t>
      </w:r>
    </w:p>
    <w:p w14:paraId="6DCADC75" w14:textId="222BBA5E"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15.2.  </w:t>
      </w:r>
      <w:r w:rsidRPr="00517C68">
        <w:rPr>
          <w:rFonts w:ascii="Times New Roman" w:hAnsi="Times New Roman" w:cs="Times New Roman"/>
          <w:sz w:val="24"/>
          <w:szCs w:val="24"/>
        </w:rPr>
        <w:t xml:space="preserve">A rescisão unilateral do contrato pelo Município acarretará as seguintes </w:t>
      </w:r>
      <w:r w:rsidR="001457DF" w:rsidRPr="00517C68">
        <w:rPr>
          <w:rFonts w:ascii="Times New Roman" w:hAnsi="Times New Roman" w:cs="Times New Roman"/>
          <w:sz w:val="24"/>
          <w:szCs w:val="24"/>
        </w:rPr>
        <w:t>consequências</w:t>
      </w:r>
      <w:r w:rsidRPr="00517C68">
        <w:rPr>
          <w:rFonts w:ascii="Times New Roman" w:hAnsi="Times New Roman" w:cs="Times New Roman"/>
          <w:sz w:val="24"/>
          <w:szCs w:val="24"/>
        </w:rPr>
        <w:t>, sem prejuízo de outras de caráter civil ou criminal:</w:t>
      </w:r>
    </w:p>
    <w:p w14:paraId="1A78711D"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15.2.1.</w:t>
      </w:r>
      <w:r w:rsidRPr="00517C68">
        <w:rPr>
          <w:rFonts w:ascii="Times New Roman" w:hAnsi="Times New Roman" w:cs="Times New Roman"/>
          <w:sz w:val="24"/>
          <w:szCs w:val="24"/>
          <w:lang w:eastAsia="pt-BR"/>
        </w:rPr>
        <w:t xml:space="preserve"> assunção imediata do objeto do contrato, no estado e local em que se encontrar, por ato próprio da Administração;</w:t>
      </w:r>
    </w:p>
    <w:p w14:paraId="19981BB6"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36" w:name="art139ii"/>
      <w:bookmarkEnd w:id="36"/>
      <w:r w:rsidRPr="00517C68">
        <w:rPr>
          <w:rFonts w:ascii="Times New Roman" w:hAnsi="Times New Roman" w:cs="Times New Roman"/>
          <w:b/>
          <w:sz w:val="24"/>
          <w:szCs w:val="24"/>
          <w:lang w:eastAsia="pt-BR"/>
        </w:rPr>
        <w:t>15.2.2.</w:t>
      </w:r>
      <w:r w:rsidRPr="00517C68">
        <w:rPr>
          <w:rFonts w:ascii="Times New Roman" w:hAnsi="Times New Roman" w:cs="Times New Roman"/>
          <w:sz w:val="24"/>
          <w:szCs w:val="24"/>
          <w:lang w:eastAsia="pt-BR"/>
        </w:rPr>
        <w:t xml:space="preserve"> ocupação e utilização do local, das instalações, dos equipamentos, do material e do pessoal empregados na execução do contrato e necessários à sua continuidade;</w:t>
      </w:r>
    </w:p>
    <w:p w14:paraId="7B6BD51A"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37" w:name="art139iii"/>
      <w:bookmarkEnd w:id="37"/>
      <w:r w:rsidRPr="00517C68">
        <w:rPr>
          <w:rFonts w:ascii="Times New Roman" w:hAnsi="Times New Roman" w:cs="Times New Roman"/>
          <w:b/>
          <w:sz w:val="24"/>
          <w:szCs w:val="24"/>
          <w:lang w:eastAsia="pt-BR"/>
        </w:rPr>
        <w:t>15.2.3.</w:t>
      </w:r>
      <w:r w:rsidRPr="00517C68">
        <w:rPr>
          <w:rFonts w:ascii="Times New Roman" w:hAnsi="Times New Roman" w:cs="Times New Roman"/>
          <w:sz w:val="24"/>
          <w:szCs w:val="24"/>
          <w:lang w:eastAsia="pt-BR"/>
        </w:rPr>
        <w:t xml:space="preserve"> execução da garantia contratual para: </w:t>
      </w:r>
    </w:p>
    <w:p w14:paraId="72DB4B4A"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8" w:name="art139iiia"/>
      <w:bookmarkEnd w:id="38"/>
      <w:r w:rsidRPr="00517C68">
        <w:rPr>
          <w:rFonts w:ascii="Times New Roman" w:hAnsi="Times New Roman" w:cs="Times New Roman"/>
          <w:sz w:val="24"/>
          <w:szCs w:val="24"/>
          <w:lang w:eastAsia="pt-BR"/>
        </w:rPr>
        <w:t>a) ressarcimento da Administração Pública por prejuízos decorrentes da não execução;</w:t>
      </w:r>
    </w:p>
    <w:p w14:paraId="61E45808"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9" w:name="art139iiib"/>
      <w:bookmarkEnd w:id="39"/>
      <w:r w:rsidRPr="00517C68">
        <w:rPr>
          <w:rFonts w:ascii="Times New Roman" w:hAnsi="Times New Roman" w:cs="Times New Roman"/>
          <w:sz w:val="24"/>
          <w:szCs w:val="24"/>
          <w:lang w:eastAsia="pt-BR"/>
        </w:rPr>
        <w:t>b) pagamento de verbas trabalhistas, fundiárias e previdenciárias, quando cabível;</w:t>
      </w:r>
    </w:p>
    <w:p w14:paraId="10121861"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0" w:name="art139iiic"/>
      <w:bookmarkEnd w:id="40"/>
      <w:r w:rsidRPr="00517C68">
        <w:rPr>
          <w:rFonts w:ascii="Times New Roman" w:hAnsi="Times New Roman" w:cs="Times New Roman"/>
          <w:sz w:val="24"/>
          <w:szCs w:val="24"/>
          <w:lang w:eastAsia="pt-BR"/>
        </w:rPr>
        <w:t>c) pagamento das multas devidas à Administração Pública;</w:t>
      </w:r>
    </w:p>
    <w:p w14:paraId="213E032D"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1" w:name="art139iiid"/>
      <w:bookmarkEnd w:id="41"/>
      <w:r w:rsidRPr="00517C68">
        <w:rPr>
          <w:rFonts w:ascii="Times New Roman" w:hAnsi="Times New Roman" w:cs="Times New Roman"/>
          <w:sz w:val="24"/>
          <w:szCs w:val="24"/>
          <w:lang w:eastAsia="pt-BR"/>
        </w:rPr>
        <w:t>d) exigência da assunção da execução e da conclusão do objeto do contrato pela seguradora, quando cabível;</w:t>
      </w:r>
    </w:p>
    <w:p w14:paraId="630CA931"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42" w:name="art139iv"/>
      <w:bookmarkEnd w:id="42"/>
      <w:r w:rsidRPr="00517C68">
        <w:rPr>
          <w:rFonts w:ascii="Times New Roman" w:hAnsi="Times New Roman" w:cs="Times New Roman"/>
          <w:b/>
          <w:sz w:val="24"/>
          <w:szCs w:val="24"/>
          <w:lang w:eastAsia="pt-BR"/>
        </w:rPr>
        <w:t xml:space="preserve">15.2.4. </w:t>
      </w:r>
      <w:r w:rsidRPr="00517C68">
        <w:rPr>
          <w:rFonts w:ascii="Times New Roman" w:hAnsi="Times New Roman" w:cs="Times New Roman"/>
          <w:sz w:val="24"/>
          <w:szCs w:val="24"/>
          <w:lang w:eastAsia="pt-BR"/>
        </w:rPr>
        <w:t xml:space="preserve"> Retenção dos créditos decorrentes do contrato até o limite dos prejuízos causados à Administração Pública e das multas aplicadas.</w:t>
      </w:r>
    </w:p>
    <w:p w14:paraId="77C3A074" w14:textId="77777777" w:rsidR="00865B4B" w:rsidRPr="00517C68" w:rsidRDefault="00865B4B" w:rsidP="00517C68">
      <w:pPr>
        <w:pStyle w:val="NormalWeb"/>
        <w:spacing w:before="0" w:after="0"/>
        <w:jc w:val="both"/>
        <w:rPr>
          <w:kern w:val="0"/>
          <w:lang w:eastAsia="pt-BR"/>
        </w:rPr>
      </w:pPr>
      <w:r w:rsidRPr="00517C68">
        <w:rPr>
          <w:b/>
          <w:kern w:val="0"/>
          <w:lang w:eastAsia="pt-BR"/>
        </w:rPr>
        <w:t xml:space="preserve">15.3. </w:t>
      </w:r>
      <w:r w:rsidRPr="00517C68">
        <w:rPr>
          <w:kern w:val="0"/>
          <w:lang w:eastAsia="pt-BR"/>
        </w:rPr>
        <w:t> Quando a extinção decorrer de culpa exclusiva da Administração, o contratado será ressarcido pelos prejuízos regularmente comprovados que houver sofrido e terá direito a:</w:t>
      </w:r>
    </w:p>
    <w:p w14:paraId="26EF724F"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3" w:name="art138§2i"/>
      <w:bookmarkEnd w:id="43"/>
      <w:r w:rsidRPr="00517C68">
        <w:rPr>
          <w:rFonts w:ascii="Times New Roman" w:hAnsi="Times New Roman" w:cs="Times New Roman"/>
          <w:sz w:val="24"/>
          <w:szCs w:val="24"/>
          <w:lang w:eastAsia="pt-BR"/>
        </w:rPr>
        <w:t>a) devolução da garantia;</w:t>
      </w:r>
    </w:p>
    <w:p w14:paraId="4B011764"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4" w:name="art138§2ii"/>
      <w:bookmarkEnd w:id="44"/>
      <w:r w:rsidRPr="00517C68">
        <w:rPr>
          <w:rFonts w:ascii="Times New Roman" w:hAnsi="Times New Roman" w:cs="Times New Roman"/>
          <w:sz w:val="24"/>
          <w:szCs w:val="24"/>
          <w:lang w:eastAsia="pt-BR"/>
        </w:rPr>
        <w:t>b) pagamentos devidos pela execução do contrato até a data de extinção;</w:t>
      </w:r>
    </w:p>
    <w:p w14:paraId="03EB373E" w14:textId="77777777" w:rsidR="00865B4B" w:rsidRDefault="00865B4B" w:rsidP="00517C68">
      <w:pPr>
        <w:spacing w:after="0" w:line="240" w:lineRule="auto"/>
        <w:ind w:firstLine="567"/>
        <w:jc w:val="both"/>
        <w:rPr>
          <w:rFonts w:ascii="Times New Roman" w:hAnsi="Times New Roman" w:cs="Times New Roman"/>
          <w:sz w:val="24"/>
          <w:szCs w:val="24"/>
          <w:lang w:eastAsia="pt-BR"/>
        </w:rPr>
      </w:pPr>
      <w:bookmarkStart w:id="45" w:name="art138§2iii"/>
      <w:bookmarkEnd w:id="45"/>
      <w:r w:rsidRPr="00517C68">
        <w:rPr>
          <w:rFonts w:ascii="Times New Roman" w:hAnsi="Times New Roman" w:cs="Times New Roman"/>
          <w:sz w:val="24"/>
          <w:szCs w:val="24"/>
          <w:lang w:eastAsia="pt-BR"/>
        </w:rPr>
        <w:t>c)  pagamento do custo da desmobilização.</w:t>
      </w:r>
    </w:p>
    <w:p w14:paraId="50235D62" w14:textId="77777777" w:rsidR="001457DF" w:rsidRPr="00517C68" w:rsidRDefault="001457DF" w:rsidP="00517C68">
      <w:pPr>
        <w:spacing w:after="0" w:line="240" w:lineRule="auto"/>
        <w:ind w:firstLine="567"/>
        <w:jc w:val="both"/>
        <w:rPr>
          <w:rFonts w:ascii="Times New Roman" w:hAnsi="Times New Roman" w:cs="Times New Roman"/>
          <w:sz w:val="24"/>
          <w:szCs w:val="24"/>
          <w:lang w:eastAsia="pt-BR"/>
        </w:rPr>
      </w:pPr>
    </w:p>
    <w:p w14:paraId="71B2E5D1" w14:textId="77777777" w:rsidR="00865B4B" w:rsidRPr="00517C68" w:rsidRDefault="00865B4B" w:rsidP="00710535">
      <w:pPr>
        <w:spacing w:after="0" w:line="240" w:lineRule="auto"/>
        <w:rPr>
          <w:rFonts w:ascii="Times New Roman" w:hAnsi="Times New Roman" w:cs="Times New Roman"/>
          <w:b/>
          <w:sz w:val="24"/>
          <w:szCs w:val="24"/>
        </w:rPr>
      </w:pPr>
      <w:r w:rsidRPr="00517C68">
        <w:rPr>
          <w:rFonts w:ascii="Times New Roman" w:hAnsi="Times New Roman" w:cs="Times New Roman"/>
          <w:b/>
          <w:bCs/>
          <w:sz w:val="24"/>
          <w:szCs w:val="24"/>
        </w:rPr>
        <w:t>16.</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 IMPUGNAÇÃO AO EDITAL E DOS ESCLARECIMENTOS</w:t>
      </w:r>
    </w:p>
    <w:p w14:paraId="772767C7" w14:textId="1E41EABB"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 xml:space="preserve">16.1. </w:t>
      </w:r>
      <w:r w:rsidRPr="00517C68">
        <w:rPr>
          <w:rFonts w:ascii="Times New Roman" w:hAnsi="Times New Roman" w:cs="Times New Roman"/>
          <w:sz w:val="24"/>
          <w:szCs w:val="24"/>
          <w:lang w:eastAsia="pt-BR"/>
        </w:rPr>
        <w:t xml:space="preserve">Qualquer pessoa poderá impugnar este Edital de licitação por irregularidade na aplicação da Lei 14.133/2021, ou solicitar esclarecimento sobre os seus termos, os quais serão recebidos </w:t>
      </w:r>
      <w:r w:rsidRPr="00517C68">
        <w:rPr>
          <w:rFonts w:ascii="Times New Roman" w:hAnsi="Times New Roman" w:cs="Times New Roman"/>
          <w:sz w:val="24"/>
          <w:szCs w:val="24"/>
        </w:rPr>
        <w:t xml:space="preserve">no endereço eletrônico </w:t>
      </w:r>
      <w:hyperlink r:id="rId15" w:history="1">
        <w:r w:rsidR="00710535" w:rsidRPr="00DD5C99">
          <w:rPr>
            <w:rStyle w:val="Hyperlink"/>
            <w:rFonts w:ascii="Times New Roman" w:hAnsi="Times New Roman" w:cs="Times New Roman"/>
            <w:sz w:val="24"/>
            <w:szCs w:val="24"/>
          </w:rPr>
          <w:t>licitacao@saomiguel.rs.gov.br</w:t>
        </w:r>
      </w:hyperlink>
      <w:r w:rsidR="00710535">
        <w:rPr>
          <w:rFonts w:ascii="Times New Roman" w:hAnsi="Times New Roman" w:cs="Times New Roman"/>
          <w:sz w:val="24"/>
          <w:szCs w:val="24"/>
        </w:rPr>
        <w:t xml:space="preserve"> </w:t>
      </w:r>
      <w:r w:rsidRPr="00517C68">
        <w:rPr>
          <w:rFonts w:ascii="Times New Roman" w:hAnsi="Times New Roman" w:cs="Times New Roman"/>
          <w:sz w:val="24"/>
          <w:szCs w:val="24"/>
          <w:lang w:eastAsia="pt-BR"/>
        </w:rPr>
        <w:t xml:space="preserve">o até 3 (três) dias úteis antes da data de abertura da sessão pública. </w:t>
      </w:r>
      <w:bookmarkStart w:id="46" w:name="art164p"/>
      <w:bookmarkEnd w:id="46"/>
    </w:p>
    <w:p w14:paraId="3DC52A04"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16.2.</w:t>
      </w:r>
      <w:r w:rsidRPr="00517C68">
        <w:rPr>
          <w:rFonts w:ascii="Times New Roman" w:hAnsi="Times New Roman" w:cs="Times New Roman"/>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4FE9A482" w14:textId="77777777" w:rsidR="00865B4B" w:rsidRDefault="00865B4B" w:rsidP="00517C68">
      <w:pPr>
        <w:spacing w:after="0" w:line="240" w:lineRule="auto"/>
        <w:jc w:val="both"/>
        <w:rPr>
          <w:rFonts w:ascii="Times New Roman" w:eastAsia="Calibri" w:hAnsi="Times New Roman" w:cs="Times New Roman"/>
          <w:sz w:val="24"/>
          <w:szCs w:val="24"/>
        </w:rPr>
      </w:pPr>
      <w:r w:rsidRPr="00517C68">
        <w:rPr>
          <w:rFonts w:ascii="Times New Roman" w:eastAsia="Calibri" w:hAnsi="Times New Roman" w:cs="Times New Roman"/>
          <w:b/>
          <w:sz w:val="24"/>
          <w:szCs w:val="24"/>
        </w:rPr>
        <w:t xml:space="preserve">16.3. </w:t>
      </w:r>
      <w:r w:rsidRPr="00517C68">
        <w:rPr>
          <w:rFonts w:ascii="Times New Roman" w:eastAsia="Calibri" w:hAnsi="Times New Roman" w:cs="Times New Roman"/>
          <w:sz w:val="24"/>
          <w:szCs w:val="24"/>
        </w:rPr>
        <w:t>As impugnações e os pedidos de esclarecimentos apresentados fora de prazo serão recebidos como mero exercício do direito de petição.</w:t>
      </w:r>
    </w:p>
    <w:p w14:paraId="67B4EF33" w14:textId="77777777" w:rsidR="002D217E" w:rsidRPr="00517C68" w:rsidRDefault="002D217E" w:rsidP="00517C68">
      <w:pPr>
        <w:spacing w:after="0" w:line="240" w:lineRule="auto"/>
        <w:jc w:val="both"/>
        <w:rPr>
          <w:rFonts w:ascii="Times New Roman" w:eastAsia="Calibri" w:hAnsi="Times New Roman" w:cs="Times New Roman"/>
          <w:sz w:val="24"/>
          <w:szCs w:val="24"/>
        </w:rPr>
      </w:pPr>
    </w:p>
    <w:p w14:paraId="5158ECE3" w14:textId="77777777" w:rsidR="00865B4B" w:rsidRPr="00517C68" w:rsidRDefault="00865B4B" w:rsidP="00710535">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17. CONSIDERAÇÕES GERAIS</w:t>
      </w:r>
    </w:p>
    <w:p w14:paraId="5B849C40" w14:textId="00A1ADC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17.1.</w:t>
      </w:r>
      <w:r w:rsidRPr="00517C68">
        <w:rPr>
          <w:rFonts w:ascii="Times New Roman" w:hAnsi="Times New Roman" w:cs="Times New Roman"/>
          <w:sz w:val="24"/>
          <w:szCs w:val="24"/>
        </w:rPr>
        <w:t xml:space="preserve"> É facultada ao Agente de Contratação</w:t>
      </w:r>
      <w:r w:rsidR="001457DF">
        <w:rPr>
          <w:rFonts w:ascii="Times New Roman" w:hAnsi="Times New Roman" w:cs="Times New Roman"/>
          <w:sz w:val="24"/>
          <w:szCs w:val="24"/>
        </w:rPr>
        <w:t>/comissão permanente</w:t>
      </w:r>
      <w:r w:rsidRPr="00517C68">
        <w:rPr>
          <w:rFonts w:ascii="Times New Roman" w:hAnsi="Times New Roman" w:cs="Times New Roman"/>
          <w:sz w:val="24"/>
          <w:szCs w:val="24"/>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77777777" w:rsidR="00865B4B" w:rsidRPr="00517C68" w:rsidRDefault="00865B4B" w:rsidP="00517C68">
      <w:pPr>
        <w:pStyle w:val="Corpodetexto3"/>
        <w:spacing w:after="0"/>
        <w:jc w:val="both"/>
        <w:rPr>
          <w:bCs/>
          <w:iCs/>
          <w:sz w:val="24"/>
          <w:szCs w:val="24"/>
        </w:rPr>
      </w:pPr>
      <w:r w:rsidRPr="00517C68">
        <w:rPr>
          <w:b/>
          <w:sz w:val="24"/>
          <w:szCs w:val="24"/>
        </w:rPr>
        <w:lastRenderedPageBreak/>
        <w:t>17.2.</w:t>
      </w:r>
      <w:r w:rsidRPr="00517C68">
        <w:rPr>
          <w:sz w:val="24"/>
          <w:szCs w:val="24"/>
        </w:rPr>
        <w:t xml:space="preserve"> O presente processo licitatório poderá ser revogado por interesse público, </w:t>
      </w:r>
      <w:r w:rsidRPr="00517C68">
        <w:rPr>
          <w:bCs/>
          <w:iCs/>
          <w:sz w:val="24"/>
          <w:szCs w:val="24"/>
        </w:rPr>
        <w:t>anulado por ilegalidade, de ofício ou provocação de terceiros.</w:t>
      </w:r>
    </w:p>
    <w:p w14:paraId="70360B45" w14:textId="77777777" w:rsidR="00865B4B" w:rsidRPr="00517C68" w:rsidRDefault="00865B4B" w:rsidP="00517C68">
      <w:pPr>
        <w:pStyle w:val="Corpodetexto3"/>
        <w:spacing w:after="0"/>
        <w:jc w:val="both"/>
        <w:rPr>
          <w:sz w:val="24"/>
          <w:szCs w:val="24"/>
        </w:rPr>
      </w:pPr>
      <w:r w:rsidRPr="00517C68">
        <w:rPr>
          <w:b/>
          <w:sz w:val="24"/>
          <w:szCs w:val="24"/>
        </w:rPr>
        <w:t>17.3.</w:t>
      </w:r>
      <w:r w:rsidRPr="00517C68">
        <w:rPr>
          <w:sz w:val="24"/>
          <w:szCs w:val="24"/>
        </w:rPr>
        <w:t xml:space="preserve"> A anulação do procedimento licitatório por motivo de ilegalidade não  gera obrigação de indenizar,  ressalvado o disposto no §1º do artigo 148 da Lei nº 14.1333/2021.</w:t>
      </w:r>
    </w:p>
    <w:p w14:paraId="645B5465" w14:textId="77777777" w:rsidR="00865B4B" w:rsidRPr="00517C68" w:rsidRDefault="00865B4B" w:rsidP="00517C68">
      <w:pPr>
        <w:pStyle w:val="Corpodetexto3"/>
        <w:spacing w:after="0"/>
        <w:jc w:val="both"/>
        <w:rPr>
          <w:sz w:val="24"/>
          <w:szCs w:val="24"/>
        </w:rPr>
      </w:pPr>
      <w:r w:rsidRPr="00517C68">
        <w:rPr>
          <w:b/>
          <w:sz w:val="24"/>
          <w:szCs w:val="24"/>
        </w:rPr>
        <w:t>17.4.</w:t>
      </w:r>
      <w:r w:rsidRPr="00517C68">
        <w:rPr>
          <w:sz w:val="24"/>
          <w:szCs w:val="24"/>
        </w:rPr>
        <w:t xml:space="preserve"> As decisões da Comissão somente serão consideradas definitivas depois de homologadas  pela  autoridade  competente  ou  seu  representante legal.</w:t>
      </w:r>
    </w:p>
    <w:p w14:paraId="1EC18A20" w14:textId="2E70092C" w:rsidR="00865B4B" w:rsidRPr="00517C68" w:rsidRDefault="00865B4B" w:rsidP="00517C68">
      <w:pPr>
        <w:pStyle w:val="Corpodetexto3"/>
        <w:spacing w:after="0"/>
        <w:jc w:val="both"/>
        <w:rPr>
          <w:b/>
          <w:sz w:val="24"/>
          <w:szCs w:val="24"/>
        </w:rPr>
      </w:pPr>
      <w:r w:rsidRPr="00517C68">
        <w:rPr>
          <w:b/>
          <w:sz w:val="24"/>
          <w:szCs w:val="24"/>
        </w:rPr>
        <w:t>17.5.</w:t>
      </w:r>
      <w:r w:rsidRPr="00517C68">
        <w:rPr>
          <w:sz w:val="24"/>
          <w:szCs w:val="24"/>
        </w:rPr>
        <w:t xml:space="preserve"> Eventuais dúvidas de caráter legal</w:t>
      </w:r>
      <w:r w:rsidRPr="00517C68">
        <w:rPr>
          <w:sz w:val="24"/>
          <w:szCs w:val="24"/>
          <w:lang w:val="pt-PT"/>
        </w:rPr>
        <w:t>,</w:t>
      </w:r>
      <w:r w:rsidRPr="00517C68">
        <w:rPr>
          <w:sz w:val="24"/>
          <w:szCs w:val="24"/>
        </w:rPr>
        <w:t xml:space="preserve"> na interpretação dos termos deste Edital</w:t>
      </w:r>
      <w:r w:rsidRPr="00517C68">
        <w:rPr>
          <w:sz w:val="24"/>
          <w:szCs w:val="24"/>
          <w:lang w:val="pt-PT"/>
        </w:rPr>
        <w:t xml:space="preserve"> assim como demais informações poderão esclarecidas atravé </w:t>
      </w:r>
      <w:r w:rsidR="001457DF">
        <w:rPr>
          <w:sz w:val="24"/>
          <w:szCs w:val="24"/>
          <w:lang w:val="pt-PT"/>
        </w:rPr>
        <w:t>de</w:t>
      </w:r>
      <w:r w:rsidRPr="00517C68">
        <w:rPr>
          <w:sz w:val="24"/>
          <w:szCs w:val="24"/>
          <w:lang w:val="pt-PT"/>
        </w:rPr>
        <w:t xml:space="preserve"> e-mail </w:t>
      </w:r>
      <w:r w:rsidRPr="00517C68">
        <w:rPr>
          <w:sz w:val="24"/>
          <w:szCs w:val="24"/>
        </w:rPr>
        <w:t xml:space="preserve"> e o edital poderá ser retirado no sítio </w:t>
      </w:r>
      <w:r w:rsidRPr="00517C68">
        <w:rPr>
          <w:b/>
          <w:sz w:val="24"/>
          <w:szCs w:val="24"/>
        </w:rPr>
        <w:t>www.</w:t>
      </w:r>
      <w:r w:rsidR="001457DF">
        <w:rPr>
          <w:b/>
          <w:sz w:val="24"/>
          <w:szCs w:val="24"/>
          <w:lang w:val="pt-BR"/>
        </w:rPr>
        <w:t>saomiguel</w:t>
      </w:r>
      <w:r w:rsidRPr="00517C68">
        <w:rPr>
          <w:b/>
          <w:sz w:val="24"/>
          <w:szCs w:val="24"/>
        </w:rPr>
        <w:t>.rs.gov.br.</w:t>
      </w:r>
    </w:p>
    <w:p w14:paraId="01DCA287" w14:textId="5712509A" w:rsidR="00865B4B" w:rsidRPr="00517C68" w:rsidRDefault="00865B4B" w:rsidP="00517C68">
      <w:pPr>
        <w:pStyle w:val="Corpodetexto3"/>
        <w:spacing w:after="0"/>
        <w:jc w:val="both"/>
        <w:rPr>
          <w:sz w:val="24"/>
          <w:szCs w:val="24"/>
        </w:rPr>
      </w:pPr>
      <w:r w:rsidRPr="00517C68">
        <w:rPr>
          <w:b/>
          <w:sz w:val="24"/>
          <w:szCs w:val="24"/>
        </w:rPr>
        <w:t>17.6</w:t>
      </w:r>
      <w:r w:rsidRPr="00517C68">
        <w:rPr>
          <w:sz w:val="24"/>
          <w:szCs w:val="24"/>
        </w:rPr>
        <w:t xml:space="preserve">  Informações também poderão ser solicitadas pelo </w:t>
      </w:r>
      <w:r w:rsidRPr="00517C68">
        <w:rPr>
          <w:sz w:val="24"/>
          <w:szCs w:val="24"/>
          <w:lang w:val="pt-PT"/>
        </w:rPr>
        <w:t>Fone (55) 33</w:t>
      </w:r>
      <w:r w:rsidR="001457DF">
        <w:rPr>
          <w:sz w:val="24"/>
          <w:szCs w:val="24"/>
          <w:lang w:val="pt-PT"/>
        </w:rPr>
        <w:t>81</w:t>
      </w:r>
      <w:r w:rsidRPr="00517C68">
        <w:rPr>
          <w:sz w:val="24"/>
          <w:szCs w:val="24"/>
          <w:lang w:val="pt-PT"/>
        </w:rPr>
        <w:t xml:space="preserve">– </w:t>
      </w:r>
      <w:r w:rsidR="001457DF">
        <w:rPr>
          <w:sz w:val="24"/>
          <w:szCs w:val="24"/>
          <w:lang w:val="pt-PT"/>
        </w:rPr>
        <w:t>2401</w:t>
      </w:r>
      <w:r w:rsidRPr="00517C68">
        <w:rPr>
          <w:sz w:val="24"/>
          <w:szCs w:val="24"/>
          <w:lang w:val="pt-PT"/>
        </w:rPr>
        <w:t xml:space="preserve">, </w:t>
      </w:r>
      <w:r w:rsidRPr="00517C68">
        <w:rPr>
          <w:sz w:val="24"/>
          <w:szCs w:val="24"/>
        </w:rPr>
        <w:t xml:space="preserve">durante  o expediente  compreendido das 08h às </w:t>
      </w:r>
      <w:r w:rsidR="001457DF">
        <w:rPr>
          <w:sz w:val="24"/>
          <w:szCs w:val="24"/>
          <w:lang w:val="pt-BR"/>
        </w:rPr>
        <w:t>12h</w:t>
      </w:r>
      <w:r w:rsidRPr="00517C68">
        <w:rPr>
          <w:sz w:val="24"/>
          <w:szCs w:val="24"/>
        </w:rPr>
        <w:t xml:space="preserve"> no turno da manhã e das 13h30 </w:t>
      </w:r>
      <w:r w:rsidR="001457DF" w:rsidRPr="00517C68">
        <w:rPr>
          <w:sz w:val="24"/>
          <w:szCs w:val="24"/>
        </w:rPr>
        <w:t>às</w:t>
      </w:r>
      <w:r w:rsidRPr="00517C68">
        <w:rPr>
          <w:sz w:val="24"/>
          <w:szCs w:val="24"/>
        </w:rPr>
        <w:t xml:space="preserve"> </w:t>
      </w:r>
      <w:r w:rsidR="001457DF">
        <w:rPr>
          <w:sz w:val="24"/>
          <w:szCs w:val="24"/>
          <w:lang w:val="pt-BR"/>
        </w:rPr>
        <w:t>17</w:t>
      </w:r>
      <w:r w:rsidRPr="00517C68">
        <w:rPr>
          <w:sz w:val="24"/>
          <w:szCs w:val="24"/>
        </w:rPr>
        <w:t>h</w:t>
      </w:r>
      <w:r w:rsidR="001457DF">
        <w:rPr>
          <w:sz w:val="24"/>
          <w:szCs w:val="24"/>
          <w:lang w:val="pt-BR"/>
        </w:rPr>
        <w:t>30min</w:t>
      </w:r>
      <w:r w:rsidRPr="00517C68">
        <w:rPr>
          <w:sz w:val="24"/>
          <w:szCs w:val="24"/>
        </w:rPr>
        <w:t xml:space="preserve"> no turno da tarde, até  03  dias  úteis antes da data  marcada  para a sessão pública. </w:t>
      </w:r>
    </w:p>
    <w:p w14:paraId="0853D1AA"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17.7. </w:t>
      </w:r>
      <w:r w:rsidRPr="00517C68">
        <w:rPr>
          <w:rFonts w:ascii="Times New Roman" w:hAnsi="Times New Roman" w:cs="Times New Roman"/>
          <w:sz w:val="24"/>
          <w:szCs w:val="24"/>
        </w:rPr>
        <w:t>Fazem parte integrante deste Edital:</w:t>
      </w:r>
    </w:p>
    <w:p w14:paraId="129F1837" w14:textId="77777777" w:rsidR="00865B4B" w:rsidRPr="00517C68" w:rsidRDefault="00865B4B" w:rsidP="00517C68">
      <w:pPr>
        <w:spacing w:after="0" w:line="240" w:lineRule="auto"/>
        <w:ind w:right="99"/>
        <w:rPr>
          <w:rFonts w:ascii="Times New Roman" w:hAnsi="Times New Roman" w:cs="Times New Roman"/>
          <w:b/>
          <w:sz w:val="24"/>
          <w:szCs w:val="24"/>
        </w:rPr>
      </w:pPr>
      <w:r w:rsidRPr="00517C68">
        <w:rPr>
          <w:rFonts w:ascii="Times New Roman" w:hAnsi="Times New Roman" w:cs="Times New Roman"/>
          <w:sz w:val="24"/>
          <w:szCs w:val="24"/>
        </w:rPr>
        <w:t>Anexo I:</w:t>
      </w:r>
      <w:r w:rsidRPr="00517C68">
        <w:rPr>
          <w:rFonts w:ascii="Times New Roman" w:hAnsi="Times New Roman" w:cs="Times New Roman"/>
          <w:bCs/>
          <w:sz w:val="24"/>
          <w:szCs w:val="24"/>
        </w:rPr>
        <w:t xml:space="preserve"> Formulário </w:t>
      </w:r>
      <w:r w:rsidRPr="00517C68">
        <w:rPr>
          <w:rFonts w:ascii="Times New Roman" w:hAnsi="Times New Roman" w:cs="Times New Roman"/>
          <w:sz w:val="24"/>
          <w:szCs w:val="24"/>
        </w:rPr>
        <w:t>Proposta Financeira;</w:t>
      </w:r>
    </w:p>
    <w:p w14:paraId="7C70BBF3"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II: Modelo do Documento de Credenciamento;</w:t>
      </w:r>
    </w:p>
    <w:p w14:paraId="0BE76343"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Anexo III: Declaração de Requisitos de Habilitação;</w:t>
      </w:r>
    </w:p>
    <w:p w14:paraId="46D7B484"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Anexo IV: Declaração de Reserva de Cargos;</w:t>
      </w:r>
    </w:p>
    <w:p w14:paraId="5C35081D"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 xml:space="preserve">Anexo V: Declaração de que a Proposta Econômica </w:t>
      </w:r>
      <w:r w:rsidRPr="00517C68">
        <w:rPr>
          <w:rFonts w:ascii="Times New Roman" w:hAnsi="Times New Roman" w:cs="Times New Roman"/>
          <w:sz w:val="24"/>
          <w:szCs w:val="24"/>
          <w:shd w:val="clear" w:color="auto" w:fill="FFFFFF"/>
        </w:rPr>
        <w:t>atende os direitos trabalhistas;</w:t>
      </w:r>
      <w:r w:rsidRPr="00517C68">
        <w:rPr>
          <w:rFonts w:ascii="Times New Roman" w:hAnsi="Times New Roman" w:cs="Times New Roman"/>
          <w:sz w:val="24"/>
          <w:szCs w:val="24"/>
        </w:rPr>
        <w:t xml:space="preserve"> </w:t>
      </w:r>
    </w:p>
    <w:p w14:paraId="79852A68"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Anexo VI: Declaração de Atendimento dos Índices Econômicos;</w:t>
      </w:r>
    </w:p>
    <w:p w14:paraId="04B8CAE0"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Anexo VII: Declaração, conforme o inciso XXXIII, do art. 7º, da CF/88</w:t>
      </w:r>
    </w:p>
    <w:p w14:paraId="404BA6DA"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 xml:space="preserve">Anexo VIII: Modelo de Declaração de enquadramento para ME, EPP ou Cooperativa; </w:t>
      </w:r>
    </w:p>
    <w:p w14:paraId="314CCADE"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IX: Declaração de Receita Bruta Máxima Admitida;</w:t>
      </w:r>
    </w:p>
    <w:p w14:paraId="6A0F8009"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X: Declaração de Idoneidade;</w:t>
      </w:r>
    </w:p>
    <w:p w14:paraId="6FAFCDDB"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Anexo XI: Modelo de Atestado de Visita;  </w:t>
      </w:r>
    </w:p>
    <w:p w14:paraId="46793CAD"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XII: Modelo de Declaração de Conhecimento;</w:t>
      </w:r>
    </w:p>
    <w:p w14:paraId="341984E7"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XIII: Modelo de Declaração de Inexistência de Servidor Público Municipal nos Quadros da Empresa;</w:t>
      </w:r>
    </w:p>
    <w:p w14:paraId="520C5368"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Anexo XIV: Minuta de Contrato. </w:t>
      </w:r>
    </w:p>
    <w:p w14:paraId="3DE88D2E"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1D7CF3BB" w14:textId="730E9A44" w:rsidR="00865B4B" w:rsidRPr="00517C68" w:rsidRDefault="007A12A0" w:rsidP="00376152">
      <w:pPr>
        <w:pStyle w:val="Ttulo6"/>
        <w:widowControl w:val="0"/>
        <w:tabs>
          <w:tab w:val="left" w:pos="11624"/>
          <w:tab w:val="left" w:pos="11907"/>
        </w:tabs>
        <w:jc w:val="right"/>
        <w:rPr>
          <w:szCs w:val="24"/>
        </w:rPr>
      </w:pPr>
      <w:r>
        <w:rPr>
          <w:szCs w:val="24"/>
        </w:rPr>
        <w:t>São Miguel das Missões/RS</w:t>
      </w:r>
      <w:r w:rsidR="00865B4B" w:rsidRPr="00517C68">
        <w:rPr>
          <w:szCs w:val="24"/>
        </w:rPr>
        <w:t xml:space="preserve">, </w:t>
      </w:r>
      <w:r w:rsidR="009C3E90">
        <w:rPr>
          <w:szCs w:val="24"/>
        </w:rPr>
        <w:t>18</w:t>
      </w:r>
      <w:r w:rsidR="0007027C">
        <w:rPr>
          <w:szCs w:val="24"/>
        </w:rPr>
        <w:t xml:space="preserve"> de </w:t>
      </w:r>
      <w:r w:rsidR="009C3E90">
        <w:rPr>
          <w:szCs w:val="24"/>
        </w:rPr>
        <w:t>maio</w:t>
      </w:r>
      <w:r w:rsidR="00865B4B" w:rsidRPr="00517C68">
        <w:rPr>
          <w:szCs w:val="24"/>
        </w:rPr>
        <w:t xml:space="preserve"> de 202</w:t>
      </w:r>
      <w:r w:rsidR="009C3E90">
        <w:rPr>
          <w:szCs w:val="24"/>
        </w:rPr>
        <w:t>6</w:t>
      </w:r>
      <w:r w:rsidR="00865B4B" w:rsidRPr="00517C68">
        <w:rPr>
          <w:szCs w:val="24"/>
        </w:rPr>
        <w:t>.</w:t>
      </w:r>
    </w:p>
    <w:p w14:paraId="08073F04" w14:textId="77777777" w:rsidR="00865B4B" w:rsidRPr="00517C68" w:rsidRDefault="00865B4B" w:rsidP="00517C68">
      <w:pPr>
        <w:spacing w:after="0" w:line="240" w:lineRule="auto"/>
        <w:rPr>
          <w:rFonts w:ascii="Times New Roman" w:hAnsi="Times New Roman" w:cs="Times New Roman"/>
          <w:sz w:val="24"/>
          <w:szCs w:val="24"/>
        </w:rPr>
      </w:pPr>
    </w:p>
    <w:p w14:paraId="19093BFF" w14:textId="77777777" w:rsidR="00865B4B" w:rsidRPr="00517C68" w:rsidRDefault="00865B4B" w:rsidP="00517C68">
      <w:pPr>
        <w:spacing w:after="0" w:line="240" w:lineRule="auto"/>
        <w:rPr>
          <w:rFonts w:ascii="Times New Roman" w:hAnsi="Times New Roman" w:cs="Times New Roman"/>
          <w:sz w:val="24"/>
          <w:szCs w:val="24"/>
        </w:rPr>
      </w:pPr>
    </w:p>
    <w:p w14:paraId="124F5A50" w14:textId="77777777" w:rsidR="00865B4B" w:rsidRPr="00517C68" w:rsidRDefault="00865B4B" w:rsidP="00517C68">
      <w:pPr>
        <w:pStyle w:val="Ttulo6"/>
        <w:widowControl w:val="0"/>
        <w:tabs>
          <w:tab w:val="left" w:pos="11624"/>
          <w:tab w:val="left" w:pos="11907"/>
        </w:tabs>
        <w:ind w:left="142"/>
        <w:rPr>
          <w:szCs w:val="24"/>
        </w:rPr>
      </w:pPr>
    </w:p>
    <w:p w14:paraId="09487D24" w14:textId="5C34E488" w:rsidR="00865B4B" w:rsidRPr="003F3253" w:rsidRDefault="00471E07" w:rsidP="00517C68">
      <w:pPr>
        <w:pStyle w:val="Ttulo6"/>
        <w:widowControl w:val="0"/>
        <w:tabs>
          <w:tab w:val="left" w:pos="11624"/>
          <w:tab w:val="left" w:pos="11907"/>
        </w:tabs>
        <w:ind w:left="142"/>
        <w:rPr>
          <w:b/>
          <w:bCs/>
          <w:szCs w:val="24"/>
        </w:rPr>
      </w:pPr>
      <w:r w:rsidRPr="007070E4">
        <w:rPr>
          <w:b/>
          <w:szCs w:val="24"/>
        </w:rPr>
        <w:t>PEDRO MOTHCI DO NASCIMENTO</w:t>
      </w:r>
      <w:r w:rsidR="001457DF" w:rsidRPr="003F3253">
        <w:rPr>
          <w:b/>
          <w:bCs/>
          <w:szCs w:val="24"/>
        </w:rPr>
        <w:t>,</w:t>
      </w:r>
    </w:p>
    <w:p w14:paraId="3CF58BE5" w14:textId="505B89A6" w:rsidR="00865B4B" w:rsidRPr="003F3253" w:rsidRDefault="00471E07" w:rsidP="00517C68">
      <w:pPr>
        <w:pStyle w:val="Ttulo6"/>
        <w:widowControl w:val="0"/>
        <w:tabs>
          <w:tab w:val="left" w:pos="11624"/>
          <w:tab w:val="left" w:pos="11907"/>
        </w:tabs>
        <w:ind w:left="142"/>
        <w:rPr>
          <w:b/>
          <w:bCs/>
          <w:szCs w:val="24"/>
        </w:rPr>
      </w:pPr>
      <w:r>
        <w:rPr>
          <w:b/>
          <w:bCs/>
          <w:szCs w:val="24"/>
        </w:rPr>
        <w:t>Vice-</w:t>
      </w:r>
      <w:r w:rsidR="00865B4B" w:rsidRPr="003F3253">
        <w:rPr>
          <w:b/>
          <w:bCs/>
          <w:szCs w:val="24"/>
        </w:rPr>
        <w:t>Prefeito</w:t>
      </w:r>
      <w:r>
        <w:rPr>
          <w:b/>
          <w:bCs/>
          <w:szCs w:val="24"/>
        </w:rPr>
        <w:t xml:space="preserve"> no exercício do cargo de Prefeito</w:t>
      </w:r>
      <w:r w:rsidR="001457DF" w:rsidRPr="003F3253">
        <w:rPr>
          <w:b/>
          <w:bCs/>
          <w:szCs w:val="24"/>
        </w:rPr>
        <w:t>.</w:t>
      </w:r>
    </w:p>
    <w:p w14:paraId="582763B8" w14:textId="77777777" w:rsidR="001457DF" w:rsidRDefault="001457DF" w:rsidP="002D217E">
      <w:pPr>
        <w:autoSpaceDE w:val="0"/>
        <w:spacing w:after="0" w:line="240" w:lineRule="auto"/>
        <w:ind w:right="-2"/>
        <w:jc w:val="both"/>
        <w:rPr>
          <w:rFonts w:ascii="Times New Roman" w:hAnsi="Times New Roman" w:cs="Times New Roman"/>
          <w:bCs/>
          <w:sz w:val="24"/>
          <w:szCs w:val="24"/>
        </w:rPr>
      </w:pPr>
    </w:p>
    <w:p w14:paraId="0B5CEF5C" w14:textId="536E4CA2" w:rsidR="00865B4B" w:rsidRPr="006B6226" w:rsidRDefault="00865B4B" w:rsidP="001457DF">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6B6226">
        <w:rPr>
          <w:rFonts w:ascii="Times New Roman" w:hAnsi="Times New Roman" w:cs="Times New Roman"/>
          <w:bCs/>
          <w:sz w:val="24"/>
          <w:szCs w:val="24"/>
        </w:rPr>
        <w:t>Nos termos do artigo 53, § 1, incisos I e II da Lei n° 14.133/2021, o presente edital foi examinado e aprovado pela Assessoria Jurídica da Prefeitura Municipal, por atender aos requisitos legais.</w:t>
      </w:r>
    </w:p>
    <w:p w14:paraId="07574E8D" w14:textId="77777777" w:rsidR="00865B4B" w:rsidRPr="00517C68" w:rsidRDefault="00865B4B" w:rsidP="00517C68">
      <w:pPr>
        <w:spacing w:after="0" w:line="240" w:lineRule="auto"/>
        <w:ind w:right="99"/>
        <w:jc w:val="both"/>
        <w:rPr>
          <w:rFonts w:ascii="Times New Roman" w:hAnsi="Times New Roman" w:cs="Times New Roman"/>
          <w:b/>
          <w:sz w:val="24"/>
          <w:szCs w:val="24"/>
        </w:rPr>
      </w:pPr>
    </w:p>
    <w:p w14:paraId="3B6D3E8E" w14:textId="77777777" w:rsidR="00865B4B" w:rsidRPr="00517C68" w:rsidRDefault="00865B4B" w:rsidP="00517C68">
      <w:pPr>
        <w:spacing w:after="0" w:line="240" w:lineRule="auto"/>
        <w:ind w:right="99"/>
        <w:jc w:val="right"/>
        <w:rPr>
          <w:rFonts w:ascii="Times New Roman" w:hAnsi="Times New Roman" w:cs="Times New Roman"/>
          <w:b/>
          <w:sz w:val="24"/>
          <w:szCs w:val="24"/>
        </w:rPr>
      </w:pPr>
    </w:p>
    <w:p w14:paraId="7FACC8A7" w14:textId="77777777" w:rsidR="006B6226" w:rsidRDefault="006B6226" w:rsidP="002D217E">
      <w:pPr>
        <w:spacing w:after="0" w:line="240" w:lineRule="auto"/>
        <w:ind w:right="99"/>
        <w:rPr>
          <w:rFonts w:ascii="Times New Roman" w:hAnsi="Times New Roman" w:cs="Times New Roman"/>
          <w:b/>
          <w:sz w:val="24"/>
          <w:szCs w:val="24"/>
        </w:rPr>
      </w:pPr>
    </w:p>
    <w:p w14:paraId="256F7919" w14:textId="77777777" w:rsidR="006B6226" w:rsidRDefault="006B6226" w:rsidP="007A12A0">
      <w:pPr>
        <w:spacing w:after="0" w:line="240" w:lineRule="auto"/>
        <w:ind w:right="99"/>
        <w:jc w:val="center"/>
        <w:rPr>
          <w:rFonts w:ascii="Times New Roman" w:hAnsi="Times New Roman" w:cs="Times New Roman"/>
          <w:b/>
          <w:sz w:val="24"/>
          <w:szCs w:val="24"/>
        </w:rPr>
      </w:pPr>
    </w:p>
    <w:p w14:paraId="3F16BE0B" w14:textId="229ABDC8" w:rsidR="00865B4B" w:rsidRDefault="00865B4B" w:rsidP="007A12A0">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lastRenderedPageBreak/>
        <w:t>ANEXO I</w:t>
      </w:r>
      <w:r w:rsidRPr="00517C68">
        <w:rPr>
          <w:rFonts w:ascii="Times New Roman" w:hAnsi="Times New Roman" w:cs="Times New Roman"/>
          <w:b/>
          <w:sz w:val="24"/>
          <w:szCs w:val="24"/>
        </w:rPr>
        <w:br/>
        <w:t>(modelo de proposta)</w:t>
      </w:r>
    </w:p>
    <w:p w14:paraId="66856FA8" w14:textId="77777777" w:rsidR="00865B4B" w:rsidRPr="00517C68" w:rsidRDefault="00865B4B" w:rsidP="00517C68">
      <w:pPr>
        <w:spacing w:after="0" w:line="240" w:lineRule="auto"/>
        <w:ind w:right="99"/>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PROPOSTA FINANCEIRA</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7A12A0"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7A12A0" w:rsidRDefault="00865B4B" w:rsidP="00517C68">
            <w:pPr>
              <w:spacing w:after="0" w:line="240" w:lineRule="auto"/>
              <w:ind w:right="601"/>
              <w:rPr>
                <w:rFonts w:ascii="Times New Roman" w:hAnsi="Times New Roman" w:cs="Times New Roman"/>
                <w:sz w:val="24"/>
                <w:szCs w:val="24"/>
              </w:rPr>
            </w:pPr>
            <w:r w:rsidRPr="007A12A0">
              <w:rPr>
                <w:rFonts w:ascii="Times New Roman" w:hAnsi="Times New Roman" w:cs="Times New Roman"/>
                <w:sz w:val="24"/>
                <w:szCs w:val="24"/>
              </w:rPr>
              <w:t>DADOS DA EMPRESA</w:t>
            </w:r>
          </w:p>
        </w:tc>
      </w:tr>
      <w:tr w:rsidR="00865B4B" w:rsidRPr="00517C68"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Endereço:</w:t>
            </w:r>
          </w:p>
        </w:tc>
      </w:tr>
      <w:tr w:rsidR="00865B4B" w:rsidRPr="00517C68"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Conta Corrente:</w:t>
            </w:r>
          </w:p>
        </w:tc>
      </w:tr>
      <w:tr w:rsidR="00865B4B" w:rsidRPr="00517C68"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Email:</w:t>
            </w:r>
          </w:p>
        </w:tc>
      </w:tr>
      <w:tr w:rsidR="00865B4B" w:rsidRPr="00517C68"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PELA ASSINATURA DO CONTRATO</w:t>
            </w:r>
          </w:p>
        </w:tc>
      </w:tr>
      <w:tr w:rsidR="00865B4B" w:rsidRPr="00517C68"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CPF:</w:t>
            </w:r>
          </w:p>
        </w:tc>
      </w:tr>
      <w:tr w:rsidR="00865B4B" w:rsidRPr="00517C68"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Telefone:</w:t>
            </w:r>
          </w:p>
        </w:tc>
      </w:tr>
      <w:tr w:rsidR="00865B4B" w:rsidRPr="00517C68"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TÉCNICO DA EMPRESA</w:t>
            </w:r>
          </w:p>
        </w:tc>
      </w:tr>
      <w:tr w:rsidR="00865B4B" w:rsidRPr="00517C68"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Crea:</w:t>
            </w:r>
          </w:p>
        </w:tc>
      </w:tr>
      <w:tr w:rsidR="00865B4B" w:rsidRPr="00517C68" w14:paraId="67B8DDDE" w14:textId="77777777" w:rsidTr="00C3778C">
        <w:trPr>
          <w:trHeight w:val="373"/>
        </w:trPr>
        <w:tc>
          <w:tcPr>
            <w:tcW w:w="1384" w:type="dxa"/>
          </w:tcPr>
          <w:p w14:paraId="20B22505"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846" w:type="dxa"/>
            <w:gridSpan w:val="4"/>
          </w:tcPr>
          <w:p w14:paraId="6D430050" w14:textId="77777777" w:rsidR="00865B4B" w:rsidRPr="00517C68" w:rsidRDefault="00865B4B" w:rsidP="00517C68">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126" w:type="dxa"/>
          </w:tcPr>
          <w:p w14:paraId="3E6FF28D" w14:textId="12FE5603" w:rsidR="00865B4B" w:rsidRPr="00517C68"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Valor</w:t>
            </w:r>
            <w:r w:rsidR="0025727D">
              <w:rPr>
                <w:rFonts w:ascii="Times New Roman" w:hAnsi="Times New Roman" w:cs="Times New Roman"/>
                <w:b/>
                <w:sz w:val="24"/>
                <w:szCs w:val="24"/>
              </w:rPr>
              <w:t xml:space="preserve"> R$</w:t>
            </w:r>
            <w:r w:rsidR="007A12A0">
              <w:rPr>
                <w:rFonts w:ascii="Times New Roman" w:hAnsi="Times New Roman" w:cs="Times New Roman"/>
                <w:b/>
                <w:sz w:val="24"/>
                <w:szCs w:val="24"/>
              </w:rPr>
              <w:t>:</w:t>
            </w:r>
          </w:p>
        </w:tc>
      </w:tr>
      <w:tr w:rsidR="00661569" w:rsidRPr="00517C68" w14:paraId="79ECA034" w14:textId="77777777" w:rsidTr="00C3778C">
        <w:trPr>
          <w:trHeight w:val="408"/>
        </w:trPr>
        <w:tc>
          <w:tcPr>
            <w:tcW w:w="1384" w:type="dxa"/>
          </w:tcPr>
          <w:p w14:paraId="3A2474E6" w14:textId="77777777" w:rsidR="00661569" w:rsidRPr="00517C68" w:rsidRDefault="00661569" w:rsidP="00661569">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846" w:type="dxa"/>
            <w:gridSpan w:val="4"/>
          </w:tcPr>
          <w:p w14:paraId="5CAAFFD9" w14:textId="2498386E" w:rsidR="00661569" w:rsidRPr="00517C68" w:rsidRDefault="00661569" w:rsidP="00661569">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PELO REGIME DE EMPREITADA GLOBAL PARA </w:t>
            </w:r>
            <w:r w:rsidRPr="00517C68">
              <w:rPr>
                <w:rFonts w:ascii="Times New Roman" w:eastAsia="Calibri" w:hAnsi="Times New Roman" w:cs="Times New Roman"/>
                <w:sz w:val="24"/>
                <w:szCs w:val="24"/>
              </w:rPr>
              <w:t xml:space="preserve">PAVIMENTAÇÃO </w:t>
            </w:r>
            <w:r>
              <w:rPr>
                <w:rFonts w:ascii="Times New Roman" w:eastAsia="Calibri" w:hAnsi="Times New Roman" w:cs="Times New Roman"/>
                <w:sz w:val="24"/>
                <w:szCs w:val="24"/>
              </w:rPr>
              <w:t>ASFÁLTICA EM TRECHOS NAS RUAS PADRE CRISTOVÃO DE MENDONÇA, GOMES FREIRE E AV. ANTUNES RIBAS</w:t>
            </w:r>
            <w:r w:rsidRPr="00AA17F2">
              <w:rPr>
                <w:rFonts w:ascii="Times New Roman" w:hAnsi="Times New Roman" w:cs="Times New Roman"/>
                <w:bCs/>
                <w:sz w:val="24"/>
                <w:szCs w:val="24"/>
              </w:rPr>
              <w:t>, CONFORME</w:t>
            </w:r>
            <w:r w:rsidRPr="00517C68">
              <w:rPr>
                <w:rFonts w:ascii="Times New Roman" w:hAnsi="Times New Roman" w:cs="Times New Roman"/>
                <w:sz w:val="24"/>
                <w:szCs w:val="24"/>
              </w:rPr>
              <w:t xml:space="preserve"> PROJETOS E MEMORIAL DESCRITIVO EM ANEXO</w:t>
            </w:r>
            <w:r>
              <w:rPr>
                <w:rFonts w:ascii="Times New Roman" w:hAnsi="Times New Roman" w:cs="Times New Roman"/>
                <w:sz w:val="24"/>
                <w:szCs w:val="24"/>
              </w:rPr>
              <w:t>, ATRAVÉS DO CONVÊNIO FPE 5132/2025.</w:t>
            </w:r>
          </w:p>
        </w:tc>
        <w:tc>
          <w:tcPr>
            <w:tcW w:w="2126" w:type="dxa"/>
          </w:tcPr>
          <w:p w14:paraId="27260DD0" w14:textId="77777777" w:rsidR="00661569" w:rsidRPr="00517C68" w:rsidRDefault="00661569" w:rsidP="00661569">
            <w:pPr>
              <w:spacing w:after="0" w:line="240" w:lineRule="auto"/>
              <w:jc w:val="center"/>
              <w:rPr>
                <w:rFonts w:ascii="Times New Roman" w:hAnsi="Times New Roman" w:cs="Times New Roman"/>
                <w:b/>
                <w:sz w:val="24"/>
                <w:szCs w:val="24"/>
              </w:rPr>
            </w:pPr>
          </w:p>
        </w:tc>
      </w:tr>
    </w:tbl>
    <w:p w14:paraId="0A7E3E4E"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 xml:space="preserve">           Validade da proposta: 60 dias.</w:t>
      </w:r>
    </w:p>
    <w:p w14:paraId="2828F068" w14:textId="77777777" w:rsidR="00865B4B" w:rsidRPr="00517C68" w:rsidRDefault="00865B4B" w:rsidP="00517C68">
      <w:pPr>
        <w:spacing w:after="0" w:line="240" w:lineRule="auto"/>
        <w:ind w:right="99" w:firstLine="709"/>
        <w:rPr>
          <w:rFonts w:ascii="Times New Roman" w:hAnsi="Times New Roman" w:cs="Times New Roman"/>
          <w:sz w:val="24"/>
          <w:szCs w:val="24"/>
        </w:rPr>
      </w:pPr>
      <w:r w:rsidRPr="00517C68">
        <w:rPr>
          <w:rFonts w:ascii="Times New Roman" w:hAnsi="Times New Roman" w:cs="Times New Roman"/>
          <w:sz w:val="24"/>
          <w:szCs w:val="24"/>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517C68" w:rsidRDefault="00865B4B" w:rsidP="00517C68">
      <w:pPr>
        <w:spacing w:after="0" w:line="240" w:lineRule="auto"/>
        <w:ind w:right="99" w:firstLine="709"/>
        <w:rPr>
          <w:rFonts w:ascii="Times New Roman" w:hAnsi="Times New Roman" w:cs="Times New Roman"/>
          <w:sz w:val="24"/>
          <w:szCs w:val="24"/>
        </w:rPr>
      </w:pPr>
      <w:r w:rsidRPr="00517C68">
        <w:rPr>
          <w:rFonts w:ascii="Times New Roman" w:hAnsi="Times New Roman" w:cs="Times New Roman"/>
          <w:sz w:val="24"/>
          <w:szCs w:val="24"/>
        </w:rPr>
        <w:t>Declaramos aceitar todas as condições e cláusulas constantes do edital de licitação e nos responsabilizamos pela correta execução dos serviços e fiel observância das especificações técnicas.</w:t>
      </w:r>
    </w:p>
    <w:p w14:paraId="7CF71790" w14:textId="301493C6" w:rsidR="00865B4B" w:rsidRPr="00517C68" w:rsidRDefault="00865B4B" w:rsidP="00517C68">
      <w:pPr>
        <w:spacing w:after="0" w:line="240" w:lineRule="auto"/>
        <w:ind w:right="99"/>
        <w:jc w:val="both"/>
        <w:rPr>
          <w:rFonts w:ascii="Times New Roman" w:hAnsi="Times New Roman" w:cs="Times New Roman"/>
          <w:sz w:val="24"/>
          <w:szCs w:val="24"/>
        </w:rPr>
      </w:pPr>
      <w:r w:rsidRPr="00517C68">
        <w:rPr>
          <w:rFonts w:ascii="Times New Roman" w:hAnsi="Times New Roman" w:cs="Times New Roman"/>
          <w:sz w:val="24"/>
          <w:szCs w:val="24"/>
        </w:rPr>
        <w:t>......................................................, ....de ............de 202</w:t>
      </w:r>
      <w:r w:rsidR="00661569">
        <w:rPr>
          <w:rFonts w:ascii="Times New Roman" w:hAnsi="Times New Roman" w:cs="Times New Roman"/>
          <w:sz w:val="24"/>
          <w:szCs w:val="24"/>
        </w:rPr>
        <w:t>6</w:t>
      </w:r>
      <w:r w:rsidRPr="00517C68">
        <w:rPr>
          <w:rFonts w:ascii="Times New Roman" w:hAnsi="Times New Roman" w:cs="Times New Roman"/>
          <w:sz w:val="24"/>
          <w:szCs w:val="24"/>
        </w:rPr>
        <w:t>.</w:t>
      </w:r>
    </w:p>
    <w:p w14:paraId="2E4FDE82"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Assinatura do representante legal da empresa</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Cargo ou função:</w:t>
      </w:r>
    </w:p>
    <w:p w14:paraId="4917E9FB"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35782A56" w14:textId="77777777" w:rsidR="00865B4B" w:rsidRPr="00517C68" w:rsidRDefault="00865B4B" w:rsidP="00517C68">
      <w:pPr>
        <w:pStyle w:val="WW-Recuodecorpodetexto2"/>
        <w:ind w:left="284" w:right="284" w:firstLine="0"/>
        <w:jc w:val="right"/>
        <w:rPr>
          <w:b/>
          <w:szCs w:val="24"/>
        </w:rPr>
      </w:pPr>
    </w:p>
    <w:p w14:paraId="5DFCEB26" w14:textId="77777777" w:rsidR="00865B4B" w:rsidRPr="00517C68" w:rsidRDefault="00865B4B" w:rsidP="00517C68">
      <w:pPr>
        <w:pStyle w:val="WW-Recuodecorpodetexto2"/>
        <w:ind w:left="284" w:right="284" w:firstLine="0"/>
        <w:jc w:val="right"/>
        <w:rPr>
          <w:b/>
          <w:szCs w:val="24"/>
        </w:rPr>
      </w:pPr>
    </w:p>
    <w:p w14:paraId="4AD5FCB3" w14:textId="77777777" w:rsidR="00865B4B" w:rsidRPr="00517C68" w:rsidRDefault="00865B4B" w:rsidP="00517C68">
      <w:pPr>
        <w:pStyle w:val="WW-Recuodecorpodetexto2"/>
        <w:ind w:left="284" w:right="284" w:firstLine="0"/>
        <w:jc w:val="right"/>
        <w:rPr>
          <w:b/>
          <w:szCs w:val="24"/>
        </w:rPr>
      </w:pPr>
    </w:p>
    <w:p w14:paraId="0E4C4E73" w14:textId="77777777" w:rsidR="00865B4B" w:rsidRPr="00517C68" w:rsidRDefault="00865B4B" w:rsidP="00517C68">
      <w:pPr>
        <w:pStyle w:val="WW-Recuodecorpodetexto2"/>
        <w:ind w:left="284" w:right="284" w:firstLine="0"/>
        <w:jc w:val="right"/>
        <w:rPr>
          <w:b/>
          <w:szCs w:val="24"/>
        </w:rPr>
      </w:pPr>
    </w:p>
    <w:p w14:paraId="206A4914" w14:textId="77777777" w:rsidR="00865B4B" w:rsidRPr="00517C68" w:rsidRDefault="00865B4B" w:rsidP="00517C68">
      <w:pPr>
        <w:pStyle w:val="WW-Recuodecorpodetexto2"/>
        <w:ind w:left="284" w:right="284" w:firstLine="0"/>
        <w:jc w:val="right"/>
        <w:rPr>
          <w:b/>
          <w:szCs w:val="24"/>
        </w:rPr>
      </w:pPr>
    </w:p>
    <w:p w14:paraId="288239B1" w14:textId="77777777" w:rsidR="00865B4B" w:rsidRPr="00517C68" w:rsidRDefault="00865B4B" w:rsidP="00517C68">
      <w:pPr>
        <w:pStyle w:val="WW-Recuodecorpodetexto2"/>
        <w:ind w:left="284" w:right="284" w:firstLine="0"/>
        <w:jc w:val="right"/>
        <w:rPr>
          <w:b/>
          <w:szCs w:val="24"/>
        </w:rPr>
      </w:pPr>
    </w:p>
    <w:p w14:paraId="26EC0256" w14:textId="77777777" w:rsidR="00865B4B" w:rsidRDefault="00865B4B" w:rsidP="00517C68">
      <w:pPr>
        <w:pStyle w:val="WW-Recuodecorpodetexto2"/>
        <w:ind w:left="284" w:right="284" w:firstLine="0"/>
        <w:jc w:val="right"/>
        <w:rPr>
          <w:b/>
          <w:szCs w:val="24"/>
        </w:rPr>
      </w:pPr>
    </w:p>
    <w:p w14:paraId="16F208D9" w14:textId="77777777" w:rsidR="00B168E6" w:rsidRDefault="00B168E6" w:rsidP="00517C68">
      <w:pPr>
        <w:pStyle w:val="WW-Recuodecorpodetexto2"/>
        <w:ind w:left="284" w:right="284" w:firstLine="0"/>
        <w:jc w:val="right"/>
        <w:rPr>
          <w:b/>
          <w:szCs w:val="24"/>
        </w:rPr>
      </w:pPr>
    </w:p>
    <w:p w14:paraId="5E2AB855" w14:textId="77777777" w:rsidR="00B168E6" w:rsidRDefault="00B168E6" w:rsidP="00517C68">
      <w:pPr>
        <w:pStyle w:val="WW-Recuodecorpodetexto2"/>
        <w:ind w:left="284" w:right="284" w:firstLine="0"/>
        <w:jc w:val="right"/>
        <w:rPr>
          <w:b/>
          <w:szCs w:val="24"/>
        </w:rPr>
      </w:pPr>
    </w:p>
    <w:p w14:paraId="04F16E4A" w14:textId="77777777" w:rsidR="00B168E6" w:rsidRDefault="00B168E6" w:rsidP="00517C68">
      <w:pPr>
        <w:pStyle w:val="WW-Recuodecorpodetexto2"/>
        <w:ind w:left="284" w:right="284" w:firstLine="0"/>
        <w:jc w:val="right"/>
        <w:rPr>
          <w:b/>
          <w:szCs w:val="24"/>
        </w:rPr>
      </w:pPr>
    </w:p>
    <w:p w14:paraId="2DF04A8B" w14:textId="77777777" w:rsidR="00B168E6" w:rsidRDefault="00B168E6" w:rsidP="00517C68">
      <w:pPr>
        <w:pStyle w:val="WW-Recuodecorpodetexto2"/>
        <w:ind w:left="284" w:right="284" w:firstLine="0"/>
        <w:jc w:val="right"/>
        <w:rPr>
          <w:b/>
          <w:szCs w:val="24"/>
        </w:rPr>
      </w:pPr>
    </w:p>
    <w:p w14:paraId="2014F75A" w14:textId="77777777" w:rsidR="00B168E6" w:rsidRPr="00517C68" w:rsidRDefault="00B168E6" w:rsidP="00517C68">
      <w:pPr>
        <w:pStyle w:val="WW-Recuodecorpodetexto2"/>
        <w:ind w:left="284" w:right="284" w:firstLine="0"/>
        <w:jc w:val="right"/>
        <w:rPr>
          <w:b/>
          <w:szCs w:val="24"/>
        </w:rPr>
      </w:pPr>
    </w:p>
    <w:p w14:paraId="2DF715EB" w14:textId="77777777" w:rsidR="00865B4B" w:rsidRPr="00517C68" w:rsidRDefault="00865B4B" w:rsidP="00517C68">
      <w:pPr>
        <w:pStyle w:val="WW-Recuodecorpodetexto2"/>
        <w:ind w:left="284" w:right="284" w:firstLine="0"/>
        <w:jc w:val="right"/>
        <w:rPr>
          <w:b/>
          <w:szCs w:val="24"/>
        </w:rPr>
      </w:pPr>
    </w:p>
    <w:p w14:paraId="7B10A59E" w14:textId="77777777" w:rsidR="00865B4B" w:rsidRPr="00517C68" w:rsidRDefault="00865B4B" w:rsidP="0025727D">
      <w:pPr>
        <w:pStyle w:val="WW-Recuodecorpodetexto2"/>
        <w:ind w:left="284" w:right="284" w:firstLine="0"/>
        <w:jc w:val="center"/>
        <w:rPr>
          <w:b/>
          <w:szCs w:val="24"/>
        </w:rPr>
      </w:pPr>
      <w:r w:rsidRPr="00517C68">
        <w:rPr>
          <w:b/>
          <w:szCs w:val="24"/>
        </w:rPr>
        <w:t>ANEXO II</w:t>
      </w:r>
    </w:p>
    <w:p w14:paraId="48AEA904" w14:textId="77777777" w:rsidR="00865B4B" w:rsidRPr="00517C68" w:rsidRDefault="00865B4B" w:rsidP="00517C68">
      <w:pPr>
        <w:pStyle w:val="WW-Recuodecorpodetexto2"/>
        <w:ind w:left="284" w:right="284" w:firstLine="0"/>
        <w:jc w:val="both"/>
        <w:rPr>
          <w:b/>
          <w:szCs w:val="24"/>
        </w:rPr>
      </w:pPr>
    </w:p>
    <w:p w14:paraId="6F96D9CA" w14:textId="77777777" w:rsidR="00865B4B" w:rsidRPr="00517C68" w:rsidRDefault="00865B4B" w:rsidP="00517C68">
      <w:pPr>
        <w:pStyle w:val="WW-Recuodecorpodetexto2"/>
        <w:ind w:left="284" w:right="284" w:firstLine="0"/>
        <w:jc w:val="both"/>
        <w:rPr>
          <w:b/>
          <w:szCs w:val="24"/>
        </w:rPr>
      </w:pPr>
    </w:p>
    <w:p w14:paraId="092E0456" w14:textId="77777777" w:rsidR="00865B4B" w:rsidRPr="00517C68" w:rsidRDefault="00865B4B" w:rsidP="00517C68">
      <w:pPr>
        <w:pStyle w:val="WW-Recuodecorpodetexto2"/>
        <w:ind w:left="284" w:right="284" w:firstLine="0"/>
        <w:jc w:val="both"/>
        <w:rPr>
          <w:b/>
          <w:szCs w:val="24"/>
        </w:rPr>
      </w:pPr>
    </w:p>
    <w:p w14:paraId="456904B9"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68E710DC" w14:textId="77777777" w:rsidR="00865B4B" w:rsidRPr="00517C68" w:rsidRDefault="00865B4B" w:rsidP="00517C68">
      <w:pPr>
        <w:pStyle w:val="WW-Recuodecorpodetexto2"/>
        <w:ind w:left="284" w:right="284" w:firstLine="0"/>
        <w:jc w:val="both"/>
        <w:rPr>
          <w:b/>
          <w:szCs w:val="24"/>
        </w:rPr>
      </w:pPr>
    </w:p>
    <w:p w14:paraId="037EB818"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2F6920F9" w14:textId="77777777" w:rsidR="00865B4B" w:rsidRPr="00517C68" w:rsidRDefault="00865B4B" w:rsidP="00517C68">
      <w:pPr>
        <w:pStyle w:val="WW-Recuodecorpodetexto2"/>
        <w:ind w:left="284" w:right="284" w:firstLine="0"/>
        <w:jc w:val="both"/>
        <w:rPr>
          <w:b/>
          <w:szCs w:val="24"/>
        </w:rPr>
      </w:pPr>
    </w:p>
    <w:p w14:paraId="6F22C965"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249518D6" w14:textId="77777777" w:rsidR="00865B4B" w:rsidRPr="00517C68" w:rsidRDefault="00865B4B" w:rsidP="00517C68">
      <w:pPr>
        <w:pStyle w:val="WW-Recuodecorpodetexto2"/>
        <w:ind w:left="284" w:right="284" w:firstLine="0"/>
        <w:jc w:val="both"/>
        <w:rPr>
          <w:b/>
          <w:szCs w:val="24"/>
        </w:rPr>
      </w:pPr>
    </w:p>
    <w:p w14:paraId="06E68803" w14:textId="77777777" w:rsidR="00865B4B" w:rsidRPr="00517C68" w:rsidRDefault="00865B4B" w:rsidP="00517C68">
      <w:pPr>
        <w:pStyle w:val="WW-Recuodecorpodetexto2"/>
        <w:ind w:left="284" w:right="284" w:firstLine="0"/>
        <w:jc w:val="both"/>
        <w:rPr>
          <w:b/>
          <w:szCs w:val="24"/>
        </w:rPr>
      </w:pPr>
    </w:p>
    <w:p w14:paraId="54FC8C64"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CREDENCIAMENTO</w:t>
      </w:r>
    </w:p>
    <w:p w14:paraId="77A2C618"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3A968AE5"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3C5B368D"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1248A461" w14:textId="662E82A3"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Pelo presente credenciamos o (a) Sr. (a)..............................................................................., portador da cédula de Identidade RG n°....................................., para participar em procedimento licitatório modalidade </w:t>
      </w:r>
      <w:r w:rsidRPr="00517C68">
        <w:rPr>
          <w:rFonts w:ascii="Times New Roman" w:hAnsi="Times New Roman" w:cs="Times New Roman"/>
          <w:b/>
          <w:sz w:val="24"/>
          <w:szCs w:val="24"/>
        </w:rPr>
        <w:t xml:space="preserve">CONCORRÊNCIA N° </w:t>
      </w:r>
      <w:r w:rsidR="00661569">
        <w:rPr>
          <w:rFonts w:ascii="Times New Roman" w:hAnsi="Times New Roman" w:cs="Times New Roman"/>
          <w:b/>
          <w:sz w:val="24"/>
          <w:szCs w:val="24"/>
        </w:rPr>
        <w:t>08/2026</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podendo praticar todos os atos inerentes ao referido procedimento, no que diz respeito aos interesses da representada.</w:t>
      </w:r>
    </w:p>
    <w:p w14:paraId="07D6D8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84DFFE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360078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60DBD7A" w14:textId="0FCCBA50"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661569">
        <w:rPr>
          <w:rFonts w:ascii="Times New Roman" w:hAnsi="Times New Roman" w:cs="Times New Roman"/>
          <w:sz w:val="24"/>
          <w:szCs w:val="24"/>
        </w:rPr>
        <w:t>6</w:t>
      </w:r>
      <w:r w:rsidRPr="00517C68">
        <w:rPr>
          <w:rFonts w:ascii="Times New Roman" w:hAnsi="Times New Roman" w:cs="Times New Roman"/>
          <w:sz w:val="24"/>
          <w:szCs w:val="24"/>
        </w:rPr>
        <w:t>.</w:t>
      </w:r>
    </w:p>
    <w:p w14:paraId="682ADFB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D4522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F5FAB1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43412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CC82D46"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367DC254"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194D99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166B93B4"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380E15D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F67B9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955CD5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B3343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4E6B88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2422D1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C8DCF1"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7D0E09E"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345E9C9"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C269C6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04C350D"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69C0EAF"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III</w:t>
      </w:r>
    </w:p>
    <w:p w14:paraId="5BEC3D0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0EEB760"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30FD9253" w14:textId="77777777" w:rsidR="00865B4B" w:rsidRPr="00517C68" w:rsidRDefault="00865B4B" w:rsidP="00517C68">
      <w:pPr>
        <w:pStyle w:val="WW-Recuodecorpodetexto2"/>
        <w:ind w:left="284" w:right="284" w:firstLine="0"/>
        <w:jc w:val="both"/>
        <w:rPr>
          <w:b/>
          <w:szCs w:val="24"/>
        </w:rPr>
      </w:pPr>
    </w:p>
    <w:p w14:paraId="0AE359B1"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4EF47F1E" w14:textId="77777777" w:rsidR="00865B4B" w:rsidRPr="00517C68" w:rsidRDefault="00865B4B" w:rsidP="00517C68">
      <w:pPr>
        <w:pStyle w:val="WW-Recuodecorpodetexto2"/>
        <w:ind w:left="284" w:right="284" w:firstLine="0"/>
        <w:jc w:val="both"/>
        <w:rPr>
          <w:b/>
          <w:szCs w:val="24"/>
        </w:rPr>
      </w:pPr>
    </w:p>
    <w:p w14:paraId="14BD74FF"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433E1EF9" w14:textId="77777777" w:rsidR="00865B4B" w:rsidRPr="00517C68" w:rsidRDefault="00865B4B" w:rsidP="00517C68">
      <w:pPr>
        <w:pStyle w:val="WW-Recuodecorpodetexto2"/>
        <w:ind w:left="284" w:right="284" w:firstLine="0"/>
        <w:jc w:val="both"/>
        <w:rPr>
          <w:b/>
          <w:szCs w:val="24"/>
        </w:rPr>
      </w:pPr>
    </w:p>
    <w:p w14:paraId="4137031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67F1C0A"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0563A7C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B28C97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6C5FFA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33F594B0"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F55EC8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E606AB6" w14:textId="6F3B45F5" w:rsidR="00865B4B" w:rsidRPr="00517C68" w:rsidRDefault="00865B4B" w:rsidP="00517C68">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661569">
        <w:rPr>
          <w:rFonts w:ascii="Times New Roman" w:hAnsi="Times New Roman" w:cs="Times New Roman"/>
          <w:sz w:val="24"/>
          <w:szCs w:val="24"/>
        </w:rPr>
        <w:t>6</w:t>
      </w:r>
      <w:r w:rsidRPr="00517C68">
        <w:rPr>
          <w:rFonts w:ascii="Times New Roman" w:hAnsi="Times New Roman" w:cs="Times New Roman"/>
          <w:sz w:val="24"/>
          <w:szCs w:val="24"/>
        </w:rPr>
        <w:t>.</w:t>
      </w:r>
    </w:p>
    <w:p w14:paraId="63EA964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9399D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82104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EB7EDC2"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4128DD27"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57B90B6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70F7D11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6E1CB1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D24F0B"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682F4737"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78CBEA3C"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41E5F728"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2E47A102"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0CF89DA6"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38C4AD9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C43595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C7F5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1EB90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DAC189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E37CEF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E0BB47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217383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FD52B2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FE4D9A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BEE04A7" w14:textId="77777777" w:rsidR="006B6226" w:rsidRDefault="006B6226" w:rsidP="0025727D">
      <w:pPr>
        <w:spacing w:after="0" w:line="240" w:lineRule="auto"/>
        <w:ind w:left="284" w:right="284"/>
        <w:jc w:val="center"/>
        <w:rPr>
          <w:rFonts w:ascii="Times New Roman" w:hAnsi="Times New Roman" w:cs="Times New Roman"/>
          <w:b/>
          <w:sz w:val="24"/>
          <w:szCs w:val="24"/>
        </w:rPr>
      </w:pPr>
    </w:p>
    <w:p w14:paraId="1CBDD11B" w14:textId="77777777" w:rsidR="006B6226" w:rsidRDefault="006B6226" w:rsidP="0025727D">
      <w:pPr>
        <w:spacing w:after="0" w:line="240" w:lineRule="auto"/>
        <w:ind w:left="284" w:right="284"/>
        <w:jc w:val="center"/>
        <w:rPr>
          <w:rFonts w:ascii="Times New Roman" w:hAnsi="Times New Roman" w:cs="Times New Roman"/>
          <w:b/>
          <w:sz w:val="24"/>
          <w:szCs w:val="24"/>
        </w:rPr>
      </w:pPr>
    </w:p>
    <w:p w14:paraId="149487E1" w14:textId="77777777" w:rsidR="006B6226" w:rsidRDefault="006B6226" w:rsidP="0025727D">
      <w:pPr>
        <w:spacing w:after="0" w:line="240" w:lineRule="auto"/>
        <w:ind w:left="284" w:right="284"/>
        <w:jc w:val="center"/>
        <w:rPr>
          <w:rFonts w:ascii="Times New Roman" w:hAnsi="Times New Roman" w:cs="Times New Roman"/>
          <w:b/>
          <w:sz w:val="24"/>
          <w:szCs w:val="24"/>
        </w:rPr>
      </w:pPr>
    </w:p>
    <w:p w14:paraId="597E796A" w14:textId="390BCBC1"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IV</w:t>
      </w:r>
    </w:p>
    <w:p w14:paraId="6404B59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3B84DA2"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70871485" w14:textId="77777777" w:rsidR="00865B4B" w:rsidRPr="00517C68" w:rsidRDefault="00865B4B" w:rsidP="00517C68">
      <w:pPr>
        <w:pStyle w:val="WW-Recuodecorpodetexto2"/>
        <w:ind w:left="284" w:right="284" w:firstLine="0"/>
        <w:jc w:val="both"/>
        <w:rPr>
          <w:b/>
          <w:szCs w:val="24"/>
        </w:rPr>
      </w:pPr>
    </w:p>
    <w:p w14:paraId="092B15E6"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54F3DB77" w14:textId="77777777" w:rsidR="00865B4B" w:rsidRPr="00517C68" w:rsidRDefault="00865B4B" w:rsidP="00517C68">
      <w:pPr>
        <w:pStyle w:val="WW-Recuodecorpodetexto2"/>
        <w:ind w:left="284" w:right="284" w:firstLine="0"/>
        <w:jc w:val="both"/>
        <w:rPr>
          <w:b/>
          <w:szCs w:val="24"/>
        </w:rPr>
      </w:pPr>
    </w:p>
    <w:p w14:paraId="2A3745F0"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2582DCA2" w14:textId="77777777" w:rsidR="00865B4B" w:rsidRPr="00517C68" w:rsidRDefault="00865B4B" w:rsidP="00517C68">
      <w:pPr>
        <w:pStyle w:val="WW-Recuodecorpodetexto2"/>
        <w:ind w:left="284" w:right="284" w:firstLine="0"/>
        <w:jc w:val="both"/>
        <w:rPr>
          <w:b/>
          <w:szCs w:val="24"/>
        </w:rPr>
      </w:pPr>
    </w:p>
    <w:p w14:paraId="2857018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CE2673E"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049F8F2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84314D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083883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89FE42"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3EC052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08EF844" w14:textId="7046E54F" w:rsidR="00865B4B" w:rsidRPr="00517C68" w:rsidRDefault="00865B4B" w:rsidP="00517C68">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661569">
        <w:rPr>
          <w:rFonts w:ascii="Times New Roman" w:hAnsi="Times New Roman" w:cs="Times New Roman"/>
          <w:sz w:val="24"/>
          <w:szCs w:val="24"/>
        </w:rPr>
        <w:t>6</w:t>
      </w:r>
      <w:r w:rsidRPr="00517C68">
        <w:rPr>
          <w:rFonts w:ascii="Times New Roman" w:hAnsi="Times New Roman" w:cs="Times New Roman"/>
          <w:sz w:val="24"/>
          <w:szCs w:val="24"/>
        </w:rPr>
        <w:t>.</w:t>
      </w:r>
    </w:p>
    <w:p w14:paraId="37D74B0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9653A6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B7E87D8"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602E17B3" w14:textId="77777777" w:rsidR="00865B4B" w:rsidRPr="00517C68" w:rsidRDefault="00865B4B" w:rsidP="00517C68">
      <w:pPr>
        <w:pStyle w:val="Corpodetexto2"/>
        <w:spacing w:after="0" w:line="240" w:lineRule="auto"/>
        <w:ind w:right="11"/>
        <w:rPr>
          <w:b/>
          <w:sz w:val="24"/>
          <w:szCs w:val="24"/>
        </w:rPr>
      </w:pPr>
      <w:r w:rsidRPr="00517C68">
        <w:rPr>
          <w:b/>
          <w:color w:val="4BACC6"/>
          <w:sz w:val="24"/>
          <w:szCs w:val="24"/>
        </w:rPr>
        <w:t xml:space="preserve">                                                     -----------------------------------------------------</w:t>
      </w:r>
      <w:r w:rsidRPr="00517C68">
        <w:rPr>
          <w:b/>
          <w:sz w:val="24"/>
          <w:szCs w:val="24"/>
        </w:rPr>
        <w:t>---------</w:t>
      </w:r>
    </w:p>
    <w:p w14:paraId="63500AA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0B4FC8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0A48EE2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2AE46A7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D42D9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1E5F11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D5DF2A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3252C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D9E3D9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AAC89A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2A1C1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85912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1F42D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F54F8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BF7D0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22C3F2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67E705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BA8788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9257398" w14:textId="77777777" w:rsidR="00865B4B" w:rsidRDefault="00865B4B" w:rsidP="00517C68">
      <w:pPr>
        <w:spacing w:after="0" w:line="240" w:lineRule="auto"/>
        <w:ind w:left="284" w:right="284"/>
        <w:jc w:val="right"/>
        <w:rPr>
          <w:rFonts w:ascii="Times New Roman" w:hAnsi="Times New Roman" w:cs="Times New Roman"/>
          <w:b/>
          <w:sz w:val="24"/>
          <w:szCs w:val="24"/>
        </w:rPr>
      </w:pPr>
    </w:p>
    <w:p w14:paraId="209E7B8A"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518B2CEE"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4CA9B243"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1DAA25FE" w14:textId="77777777" w:rsidR="00B168E6" w:rsidRPr="00517C68" w:rsidRDefault="00B168E6" w:rsidP="00517C68">
      <w:pPr>
        <w:spacing w:after="0" w:line="240" w:lineRule="auto"/>
        <w:ind w:left="284" w:right="284"/>
        <w:jc w:val="right"/>
        <w:rPr>
          <w:rFonts w:ascii="Times New Roman" w:hAnsi="Times New Roman" w:cs="Times New Roman"/>
          <w:b/>
          <w:sz w:val="24"/>
          <w:szCs w:val="24"/>
        </w:rPr>
      </w:pPr>
    </w:p>
    <w:p w14:paraId="6CD054E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F54FA3B"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w:t>
      </w:r>
    </w:p>
    <w:p w14:paraId="4A106FC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39D87B9"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7D6CC142" w14:textId="77777777" w:rsidR="00865B4B" w:rsidRPr="00517C68" w:rsidRDefault="00865B4B" w:rsidP="00517C68">
      <w:pPr>
        <w:pStyle w:val="WW-Recuodecorpodetexto2"/>
        <w:ind w:left="284" w:right="284" w:firstLine="0"/>
        <w:jc w:val="both"/>
        <w:rPr>
          <w:b/>
          <w:szCs w:val="24"/>
        </w:rPr>
      </w:pPr>
    </w:p>
    <w:p w14:paraId="503F0753"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1D08C8DB" w14:textId="77777777" w:rsidR="00865B4B" w:rsidRPr="00517C68" w:rsidRDefault="00865B4B" w:rsidP="00517C68">
      <w:pPr>
        <w:pStyle w:val="WW-Recuodecorpodetexto2"/>
        <w:ind w:left="284" w:right="284" w:firstLine="0"/>
        <w:jc w:val="both"/>
        <w:rPr>
          <w:b/>
          <w:szCs w:val="24"/>
        </w:rPr>
      </w:pPr>
    </w:p>
    <w:p w14:paraId="750E3AE5"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3DF64C04" w14:textId="77777777" w:rsidR="00865B4B" w:rsidRPr="00517C68" w:rsidRDefault="00865B4B" w:rsidP="00517C68">
      <w:pPr>
        <w:pStyle w:val="WW-Recuodecorpodetexto2"/>
        <w:ind w:left="284" w:right="284" w:firstLine="0"/>
        <w:jc w:val="both"/>
        <w:rPr>
          <w:b/>
          <w:szCs w:val="24"/>
        </w:rPr>
      </w:pPr>
    </w:p>
    <w:p w14:paraId="2CCF13C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F36FA29"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1B27BF3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EDEEC3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919721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w:t>
      </w:r>
      <w:r w:rsidRPr="00517C68">
        <w:rPr>
          <w:rFonts w:ascii="Times New Roman" w:hAnsi="Times New Roman" w:cs="Times New Roman"/>
          <w:sz w:val="24"/>
          <w:szCs w:val="24"/>
          <w:shd w:val="clear" w:color="auto" w:fill="FFFFFF"/>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9DFD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4C7FD6"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2CD11AF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D038676" w14:textId="7980BF98"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661569">
        <w:rPr>
          <w:rFonts w:ascii="Times New Roman" w:hAnsi="Times New Roman" w:cs="Times New Roman"/>
          <w:sz w:val="24"/>
          <w:szCs w:val="24"/>
        </w:rPr>
        <w:t>6</w:t>
      </w:r>
      <w:r w:rsidRPr="00517C68">
        <w:rPr>
          <w:rFonts w:ascii="Times New Roman" w:hAnsi="Times New Roman" w:cs="Times New Roman"/>
          <w:sz w:val="24"/>
          <w:szCs w:val="24"/>
        </w:rPr>
        <w:t>.</w:t>
      </w:r>
    </w:p>
    <w:p w14:paraId="3B4A40D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AA59E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EAFB8F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657D44B"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1277FEB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20727DA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634C4A96"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00D6362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4E96CC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A0022D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451E5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0AA6A8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4C6161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E4B122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10538A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05BB65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6DEBC2"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8FA635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8C2EA9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8AE436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105B8D4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9733C5E" w14:textId="77777777" w:rsidR="0025727D" w:rsidRDefault="0025727D" w:rsidP="00517C68">
      <w:pPr>
        <w:spacing w:after="0" w:line="240" w:lineRule="auto"/>
        <w:ind w:left="284" w:right="284"/>
        <w:jc w:val="right"/>
        <w:rPr>
          <w:rFonts w:ascii="Times New Roman" w:hAnsi="Times New Roman" w:cs="Times New Roman"/>
          <w:b/>
          <w:sz w:val="24"/>
          <w:szCs w:val="24"/>
        </w:rPr>
      </w:pPr>
    </w:p>
    <w:p w14:paraId="06108C87" w14:textId="77777777" w:rsidR="0025727D" w:rsidRDefault="0025727D" w:rsidP="00517C68">
      <w:pPr>
        <w:spacing w:after="0" w:line="240" w:lineRule="auto"/>
        <w:ind w:left="284" w:right="284"/>
        <w:jc w:val="right"/>
        <w:rPr>
          <w:rFonts w:ascii="Times New Roman" w:hAnsi="Times New Roman" w:cs="Times New Roman"/>
          <w:b/>
          <w:sz w:val="24"/>
          <w:szCs w:val="24"/>
        </w:rPr>
      </w:pPr>
    </w:p>
    <w:p w14:paraId="1F0308CD" w14:textId="77777777" w:rsidR="003F3253" w:rsidRDefault="003F3253" w:rsidP="0025727D">
      <w:pPr>
        <w:spacing w:after="0" w:line="240" w:lineRule="auto"/>
        <w:ind w:left="284" w:right="284"/>
        <w:jc w:val="center"/>
        <w:rPr>
          <w:rFonts w:ascii="Times New Roman" w:hAnsi="Times New Roman" w:cs="Times New Roman"/>
          <w:b/>
          <w:sz w:val="24"/>
          <w:szCs w:val="24"/>
        </w:rPr>
      </w:pPr>
    </w:p>
    <w:p w14:paraId="7C334B26" w14:textId="77777777" w:rsidR="003F3253" w:rsidRDefault="003F3253" w:rsidP="0025727D">
      <w:pPr>
        <w:spacing w:after="0" w:line="240" w:lineRule="auto"/>
        <w:ind w:left="284" w:right="284"/>
        <w:jc w:val="center"/>
        <w:rPr>
          <w:rFonts w:ascii="Times New Roman" w:hAnsi="Times New Roman" w:cs="Times New Roman"/>
          <w:b/>
          <w:sz w:val="24"/>
          <w:szCs w:val="24"/>
        </w:rPr>
      </w:pPr>
    </w:p>
    <w:p w14:paraId="23477047" w14:textId="527561BC"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w:t>
      </w:r>
    </w:p>
    <w:p w14:paraId="06AB0FF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B9024BC"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13DE2E5F" w14:textId="77777777" w:rsidR="00865B4B" w:rsidRPr="00517C68" w:rsidRDefault="00865B4B" w:rsidP="00517C68">
      <w:pPr>
        <w:pStyle w:val="WW-Recuodecorpodetexto2"/>
        <w:ind w:left="284" w:right="284" w:firstLine="0"/>
        <w:jc w:val="both"/>
        <w:rPr>
          <w:b/>
          <w:szCs w:val="24"/>
        </w:rPr>
      </w:pPr>
    </w:p>
    <w:p w14:paraId="4DA59F8B"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65E677B4" w14:textId="77777777" w:rsidR="00865B4B" w:rsidRPr="00517C68" w:rsidRDefault="00865B4B" w:rsidP="00517C68">
      <w:pPr>
        <w:pStyle w:val="WW-Recuodecorpodetexto2"/>
        <w:ind w:left="284" w:right="284" w:firstLine="0"/>
        <w:jc w:val="both"/>
        <w:rPr>
          <w:b/>
          <w:szCs w:val="24"/>
        </w:rPr>
      </w:pPr>
    </w:p>
    <w:p w14:paraId="558B16EC"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53FB301A" w14:textId="77777777" w:rsidR="00865B4B" w:rsidRPr="00517C68" w:rsidRDefault="00865B4B" w:rsidP="00517C68">
      <w:pPr>
        <w:pStyle w:val="WW-Recuodecorpodetexto2"/>
        <w:ind w:left="284" w:right="284" w:firstLine="0"/>
        <w:jc w:val="both"/>
        <w:rPr>
          <w:b/>
          <w:szCs w:val="24"/>
        </w:rPr>
      </w:pPr>
    </w:p>
    <w:p w14:paraId="6671438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37F247"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575640A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FBC6C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0056DED" w14:textId="43EBBB29" w:rsidR="00865B4B" w:rsidRPr="00517C68" w:rsidRDefault="00865B4B" w:rsidP="00517C68">
      <w:pPr>
        <w:spacing w:after="0" w:line="240" w:lineRule="auto"/>
        <w:ind w:left="284" w:right="284"/>
        <w:jc w:val="both"/>
        <w:rPr>
          <w:rFonts w:ascii="Times New Roman" w:hAnsi="Times New Roman" w:cs="Times New Roman"/>
          <w:sz w:val="24"/>
          <w:szCs w:val="24"/>
          <w:shd w:val="clear" w:color="auto" w:fill="FFFFFF"/>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Eu, ____________________, função __________________, atesto que a empresa ____________________, CNPJ nº. _______________________, atende os índices econômicos, podendo ser contratada para prestar os serviços objeto deste Edital.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B56E853"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301BA01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ED8F6A2" w14:textId="3A91450D"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661569">
        <w:rPr>
          <w:rFonts w:ascii="Times New Roman" w:hAnsi="Times New Roman" w:cs="Times New Roman"/>
          <w:sz w:val="24"/>
          <w:szCs w:val="24"/>
        </w:rPr>
        <w:t>6</w:t>
      </w:r>
      <w:r w:rsidRPr="00517C68">
        <w:rPr>
          <w:rFonts w:ascii="Times New Roman" w:hAnsi="Times New Roman" w:cs="Times New Roman"/>
          <w:sz w:val="24"/>
          <w:szCs w:val="24"/>
        </w:rPr>
        <w:t>.</w:t>
      </w:r>
    </w:p>
    <w:p w14:paraId="547A76B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2A6BA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B71DA6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9D5C7A4"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6958A708"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w:t>
      </w:r>
    </w:p>
    <w:p w14:paraId="090CD08D"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w:t>
      </w:r>
    </w:p>
    <w:p w14:paraId="4BA9614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C04BEA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D12BD7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FAA1C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41CD6D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16B9D1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76A6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DE04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260268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DB1E19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C27C5E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CDF1DC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68661B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C5F7E1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6747B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DB33DE9"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05AEE0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B699ED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DFE747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5C6F071"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C02F89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9079504"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VII</w:t>
      </w:r>
    </w:p>
    <w:p w14:paraId="32ECA45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B68F751"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44E4BF3C" w14:textId="77777777" w:rsidR="00865B4B" w:rsidRPr="00517C68" w:rsidRDefault="00865B4B" w:rsidP="00517C68">
      <w:pPr>
        <w:pStyle w:val="WW-Recuodecorpodetexto2"/>
        <w:ind w:left="284" w:right="284" w:firstLine="0"/>
        <w:jc w:val="both"/>
        <w:rPr>
          <w:b/>
          <w:szCs w:val="24"/>
        </w:rPr>
      </w:pPr>
    </w:p>
    <w:p w14:paraId="16892E5A"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27C3E619" w14:textId="77777777" w:rsidR="00865B4B" w:rsidRPr="00517C68" w:rsidRDefault="00865B4B" w:rsidP="00517C68">
      <w:pPr>
        <w:pStyle w:val="WW-Recuodecorpodetexto2"/>
        <w:ind w:left="284" w:right="284" w:firstLine="0"/>
        <w:jc w:val="both"/>
        <w:rPr>
          <w:b/>
          <w:szCs w:val="24"/>
        </w:rPr>
      </w:pPr>
    </w:p>
    <w:p w14:paraId="215F17CA"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58205787" w14:textId="77777777" w:rsidR="00865B4B" w:rsidRPr="00517C68" w:rsidRDefault="00865B4B" w:rsidP="00517C68">
      <w:pPr>
        <w:pStyle w:val="WW-Recuodecorpodetexto2"/>
        <w:ind w:left="284" w:right="284" w:firstLine="0"/>
        <w:jc w:val="both"/>
        <w:rPr>
          <w:b/>
          <w:szCs w:val="24"/>
        </w:rPr>
      </w:pPr>
    </w:p>
    <w:p w14:paraId="6BCACA4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BE1540"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604218F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2C5422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486C9E0" w14:textId="64FA3F3E"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em cumprimento ao disposto no inciso XXXIII, do art. 7° da Constituição Federal combinado com o inciso V do artigo 27 da Lei 8.666/93, que 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Por ser expressão da verdade, firmamos a presente.</w:t>
      </w:r>
    </w:p>
    <w:p w14:paraId="23B9BA6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731A3B2" w14:textId="5826D65B"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661569">
        <w:rPr>
          <w:rFonts w:ascii="Times New Roman" w:hAnsi="Times New Roman" w:cs="Times New Roman"/>
          <w:sz w:val="24"/>
          <w:szCs w:val="24"/>
        </w:rPr>
        <w:t>6</w:t>
      </w:r>
      <w:r w:rsidRPr="00517C68">
        <w:rPr>
          <w:rFonts w:ascii="Times New Roman" w:hAnsi="Times New Roman" w:cs="Times New Roman"/>
          <w:sz w:val="24"/>
          <w:szCs w:val="24"/>
        </w:rPr>
        <w:t>.</w:t>
      </w:r>
    </w:p>
    <w:p w14:paraId="3661A1B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A855F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9AE1E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7DD7BE5"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46E6CE1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F7E2B25"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4649E08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1B37ED8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9FC38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1E204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C97A7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56C214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045E99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51F8AF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624083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F5C0CEF" w14:textId="77777777" w:rsidR="00865B4B" w:rsidRPr="00517C68" w:rsidRDefault="00865B4B" w:rsidP="00517C68">
      <w:pPr>
        <w:tabs>
          <w:tab w:val="left" w:pos="3000"/>
          <w:tab w:val="center" w:pos="4818"/>
        </w:tabs>
        <w:spacing w:after="0" w:line="240" w:lineRule="auto"/>
        <w:rPr>
          <w:rFonts w:ascii="Times New Roman" w:hAnsi="Times New Roman" w:cs="Times New Roman"/>
          <w:color w:val="000000"/>
          <w:sz w:val="24"/>
          <w:szCs w:val="24"/>
        </w:rPr>
      </w:pPr>
    </w:p>
    <w:p w14:paraId="5968F654"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2ABED5A0" w14:textId="77777777" w:rsidR="00865B4B"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753E3F62" w14:textId="77777777" w:rsidR="00710535" w:rsidRDefault="00710535" w:rsidP="00517C68">
      <w:pPr>
        <w:tabs>
          <w:tab w:val="left" w:pos="11624"/>
          <w:tab w:val="left" w:pos="11907"/>
        </w:tabs>
        <w:spacing w:after="0" w:line="240" w:lineRule="auto"/>
        <w:ind w:right="27"/>
        <w:jc w:val="right"/>
        <w:rPr>
          <w:rFonts w:ascii="Times New Roman" w:hAnsi="Times New Roman" w:cs="Times New Roman"/>
          <w:b/>
          <w:sz w:val="24"/>
          <w:szCs w:val="24"/>
        </w:rPr>
      </w:pPr>
    </w:p>
    <w:p w14:paraId="11BC7000" w14:textId="77777777" w:rsidR="00710535" w:rsidRDefault="00710535" w:rsidP="00517C68">
      <w:pPr>
        <w:tabs>
          <w:tab w:val="left" w:pos="11624"/>
          <w:tab w:val="left" w:pos="11907"/>
        </w:tabs>
        <w:spacing w:after="0" w:line="240" w:lineRule="auto"/>
        <w:ind w:right="27"/>
        <w:jc w:val="right"/>
        <w:rPr>
          <w:rFonts w:ascii="Times New Roman" w:hAnsi="Times New Roman" w:cs="Times New Roman"/>
          <w:b/>
          <w:sz w:val="24"/>
          <w:szCs w:val="24"/>
        </w:rPr>
      </w:pPr>
    </w:p>
    <w:p w14:paraId="6D650BD1" w14:textId="77777777" w:rsidR="00710535" w:rsidRPr="00517C68" w:rsidRDefault="00710535" w:rsidP="00517C68">
      <w:pPr>
        <w:tabs>
          <w:tab w:val="left" w:pos="11624"/>
          <w:tab w:val="left" w:pos="11907"/>
        </w:tabs>
        <w:spacing w:after="0" w:line="240" w:lineRule="auto"/>
        <w:ind w:right="27"/>
        <w:jc w:val="right"/>
        <w:rPr>
          <w:rFonts w:ascii="Times New Roman" w:hAnsi="Times New Roman" w:cs="Times New Roman"/>
          <w:b/>
          <w:sz w:val="24"/>
          <w:szCs w:val="24"/>
        </w:rPr>
      </w:pPr>
    </w:p>
    <w:p w14:paraId="76161E2F"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4990E0B8"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2252F4B7" w14:textId="77777777" w:rsidR="0025727D" w:rsidRDefault="0025727D" w:rsidP="00517C68">
      <w:pPr>
        <w:tabs>
          <w:tab w:val="left" w:pos="11624"/>
          <w:tab w:val="left" w:pos="11907"/>
        </w:tabs>
        <w:spacing w:after="0" w:line="240" w:lineRule="auto"/>
        <w:ind w:right="27"/>
        <w:jc w:val="right"/>
        <w:rPr>
          <w:rFonts w:ascii="Times New Roman" w:hAnsi="Times New Roman" w:cs="Times New Roman"/>
          <w:b/>
          <w:sz w:val="24"/>
          <w:szCs w:val="24"/>
        </w:rPr>
      </w:pPr>
    </w:p>
    <w:p w14:paraId="2EA3B1A3" w14:textId="77777777" w:rsidR="0025727D" w:rsidRDefault="0025727D" w:rsidP="00517C68">
      <w:pPr>
        <w:tabs>
          <w:tab w:val="left" w:pos="11624"/>
          <w:tab w:val="left" w:pos="11907"/>
        </w:tabs>
        <w:spacing w:after="0" w:line="240" w:lineRule="auto"/>
        <w:ind w:right="27"/>
        <w:jc w:val="right"/>
        <w:rPr>
          <w:rFonts w:ascii="Times New Roman" w:hAnsi="Times New Roman" w:cs="Times New Roman"/>
          <w:b/>
          <w:sz w:val="24"/>
          <w:szCs w:val="24"/>
        </w:rPr>
      </w:pPr>
    </w:p>
    <w:p w14:paraId="5609BF32" w14:textId="6382DEA1" w:rsidR="00865B4B" w:rsidRPr="00517C68" w:rsidRDefault="00865B4B" w:rsidP="0025727D">
      <w:pPr>
        <w:tabs>
          <w:tab w:val="left" w:pos="11624"/>
          <w:tab w:val="left" w:pos="11907"/>
        </w:tab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ANEXO VIII</w:t>
      </w:r>
    </w:p>
    <w:p w14:paraId="4EF8BE86"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EMPRESA:</w:t>
      </w:r>
    </w:p>
    <w:p w14:paraId="37B200F5"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CNPJ/MF N°</w:t>
      </w:r>
    </w:p>
    <w:p w14:paraId="42DB8E85"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ENDEREÇO:</w:t>
      </w:r>
    </w:p>
    <w:p w14:paraId="7BF76425"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b/>
          <w:sz w:val="24"/>
          <w:szCs w:val="24"/>
        </w:rPr>
      </w:pPr>
    </w:p>
    <w:p w14:paraId="5CC9EBDB"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b/>
          <w:sz w:val="24"/>
          <w:szCs w:val="24"/>
        </w:rPr>
        <w:t>DECLARAÇÃO DE ENQUADRAMENTO como ME, EPP ou COOPERATIVA</w:t>
      </w:r>
    </w:p>
    <w:p w14:paraId="496A19AF"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b/>
          <w:sz w:val="24"/>
          <w:szCs w:val="24"/>
        </w:rPr>
      </w:pPr>
    </w:p>
    <w:p w14:paraId="0668225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b/>
      </w:r>
      <w:r w:rsidRPr="00517C68">
        <w:rPr>
          <w:rFonts w:ascii="Times New Roman" w:hAnsi="Times New Roman" w:cs="Times New Roman"/>
          <w:sz w:val="24"/>
          <w:szCs w:val="24"/>
        </w:rPr>
        <w:t>Declaramos, sob as penas da lei e para fins de direito ao uso dos benefícios previstos nos art. 42 a 45 da Lei Complementar 123, de 14 de dezembro de 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que a empresa acima identificada se enquadra como:</w:t>
      </w:r>
    </w:p>
    <w:p w14:paraId="63FA66A7" w14:textId="77777777" w:rsidR="00865B4B" w:rsidRPr="00517C68" w:rsidRDefault="00865B4B" w:rsidP="00517C68">
      <w:pPr>
        <w:tabs>
          <w:tab w:val="left" w:pos="11624"/>
          <w:tab w:val="left" w:pos="11907"/>
        </w:tabs>
        <w:spacing w:after="0" w:line="240" w:lineRule="auto"/>
        <w:jc w:val="both"/>
        <w:rPr>
          <w:rFonts w:ascii="Times New Roman" w:eastAsia="Calibri" w:hAnsi="Times New Roman" w:cs="Times New Roman"/>
          <w:b/>
          <w:sz w:val="24"/>
          <w:szCs w:val="24"/>
        </w:rPr>
      </w:pPr>
      <w:r w:rsidRPr="00517C68">
        <w:rPr>
          <w:rFonts w:ascii="Times New Roman" w:eastAsia="Calibri" w:hAnsi="Times New Roman" w:cs="Times New Roman"/>
          <w:b/>
          <w:sz w:val="24"/>
          <w:szCs w:val="24"/>
        </w:rPr>
        <w:t xml:space="preserve"> </w:t>
      </w:r>
    </w:p>
    <w:p w14:paraId="184108F6" w14:textId="77777777" w:rsidR="00865B4B" w:rsidRPr="00517C68" w:rsidRDefault="00865B4B" w:rsidP="00517C68">
      <w:pPr>
        <w:tabs>
          <w:tab w:val="left" w:pos="11624"/>
          <w:tab w:val="left" w:pos="11907"/>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123/06 e suas alterações;</w:t>
      </w:r>
      <w:r w:rsidRPr="00517C68">
        <w:rPr>
          <w:rFonts w:ascii="Times New Roman" w:hAnsi="Times New Roman" w:cs="Times New Roman"/>
          <w:sz w:val="24"/>
          <w:szCs w:val="24"/>
        </w:rPr>
        <w:br/>
      </w:r>
    </w:p>
    <w:p w14:paraId="12017540" w14:textId="77777777" w:rsidR="00865B4B" w:rsidRPr="00517C68" w:rsidRDefault="00865B4B" w:rsidP="00517C68">
      <w:pPr>
        <w:pStyle w:val="Corpodetexto21"/>
        <w:rPr>
          <w:sz w:val="24"/>
          <w:szCs w:val="24"/>
        </w:rPr>
      </w:pPr>
      <w:r w:rsidRPr="00517C68">
        <w:rPr>
          <w:sz w:val="24"/>
          <w:szCs w:val="24"/>
        </w:rPr>
        <w:t xml:space="preserve">(  ) enquadra-se como cooperativa, com receita bruta anual até o fixado no </w:t>
      </w:r>
      <w:hyperlink r:id="rId16" w:anchor="art3ii" w:history="1">
        <w:r w:rsidRPr="00517C68">
          <w:rPr>
            <w:rStyle w:val="Hyperlink"/>
            <w:sz w:val="24"/>
            <w:szCs w:val="24"/>
          </w:rPr>
          <w:t xml:space="preserve">inciso II do </w:t>
        </w:r>
      </w:hyperlink>
      <w:hyperlink r:id="rId17" w:anchor="art3ii" w:history="1">
        <w:r w:rsidRPr="00517C68">
          <w:rPr>
            <w:rStyle w:val="Hyperlink"/>
            <w:sz w:val="24"/>
            <w:szCs w:val="24"/>
          </w:rPr>
          <w:t>caput do art. 3</w:t>
        </w:r>
        <w:r w:rsidRPr="00517C68">
          <w:rPr>
            <w:rStyle w:val="Hyperlink"/>
            <w:sz w:val="24"/>
            <w:szCs w:val="24"/>
            <w:vertAlign w:val="superscript"/>
          </w:rPr>
          <w:t>o</w:t>
        </w:r>
        <w:r w:rsidRPr="00517C68">
          <w:rPr>
            <w:rStyle w:val="Hyperlink"/>
            <w:sz w:val="24"/>
            <w:szCs w:val="24"/>
          </w:rPr>
          <w:t xml:space="preserve"> da Lei Complementar n</w:t>
        </w:r>
        <w:r w:rsidRPr="00517C68">
          <w:rPr>
            <w:rStyle w:val="Hyperlink"/>
            <w:sz w:val="24"/>
            <w:szCs w:val="24"/>
            <w:vertAlign w:val="superscript"/>
          </w:rPr>
          <w:t>o</w:t>
        </w:r>
        <w:r w:rsidRPr="00517C68">
          <w:rPr>
            <w:rStyle w:val="Hyperlink"/>
            <w:sz w:val="24"/>
            <w:szCs w:val="24"/>
          </w:rPr>
          <w:t xml:space="preserve"> 123, de 14 de dezembro de 2006</w:t>
        </w:r>
      </w:hyperlink>
      <w:r w:rsidRPr="00517C68">
        <w:rPr>
          <w:sz w:val="24"/>
          <w:szCs w:val="24"/>
        </w:rPr>
        <w:t xml:space="preserve"> e suas alterações, e está de acordo com o art. 34 da lei n° 11.488 de 15 de junho de 2007.</w:t>
      </w:r>
    </w:p>
    <w:p w14:paraId="5CFBCE59" w14:textId="77777777" w:rsidR="00865B4B" w:rsidRPr="00517C68" w:rsidRDefault="00865B4B" w:rsidP="00517C68">
      <w:pPr>
        <w:pStyle w:val="Corpodetexto21"/>
        <w:rPr>
          <w:sz w:val="24"/>
          <w:szCs w:val="24"/>
        </w:rPr>
      </w:pPr>
      <w:r w:rsidRPr="00517C68">
        <w:rPr>
          <w:sz w:val="24"/>
          <w:szCs w:val="24"/>
        </w:rPr>
        <w:b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517C68" w:rsidRDefault="00865B4B" w:rsidP="00517C68">
      <w:pPr>
        <w:tabs>
          <w:tab w:val="left" w:pos="709"/>
          <w:tab w:val="left" w:pos="11624"/>
          <w:tab w:val="left" w:pos="11907"/>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br/>
        <w:t xml:space="preserve">         Declaramos, também, que não nos enquadramos em quaisquer das hipóteses de exclusão relacionadas no art. 3.º, § 4.º, incisos I a X, da mesma Lei. </w:t>
      </w:r>
    </w:p>
    <w:p w14:paraId="72564E15" w14:textId="77777777" w:rsidR="00865B4B" w:rsidRPr="00517C68" w:rsidRDefault="00865B4B" w:rsidP="00517C68">
      <w:pPr>
        <w:tabs>
          <w:tab w:val="left" w:pos="709"/>
          <w:tab w:val="left" w:pos="11624"/>
          <w:tab w:val="left" w:pos="11907"/>
        </w:tabs>
        <w:spacing w:after="0" w:line="240" w:lineRule="auto"/>
        <w:ind w:firstLine="567"/>
        <w:jc w:val="both"/>
        <w:rPr>
          <w:rFonts w:ascii="Times New Roman" w:hAnsi="Times New Roman" w:cs="Times New Roman"/>
          <w:sz w:val="24"/>
          <w:szCs w:val="24"/>
        </w:rPr>
      </w:pPr>
    </w:p>
    <w:p w14:paraId="73FE7D54"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eu Contador (a) com registro no CRC – RS n°_____________ firmo a presente.</w:t>
      </w:r>
    </w:p>
    <w:p w14:paraId="051AE98B" w14:textId="4756971E"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 de 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___________de 202</w:t>
      </w:r>
      <w:r w:rsidR="00661569">
        <w:rPr>
          <w:rFonts w:ascii="Times New Roman" w:hAnsi="Times New Roman" w:cs="Times New Roman"/>
          <w:sz w:val="24"/>
          <w:szCs w:val="24"/>
        </w:rPr>
        <w:t>6</w:t>
      </w:r>
      <w:r w:rsidRPr="00517C68">
        <w:rPr>
          <w:rFonts w:ascii="Times New Roman" w:hAnsi="Times New Roman" w:cs="Times New Roman"/>
          <w:sz w:val="24"/>
          <w:szCs w:val="24"/>
        </w:rPr>
        <w:t>.</w:t>
      </w:r>
    </w:p>
    <w:p w14:paraId="747E2DDE"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p>
    <w:p w14:paraId="27B29C94"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p>
    <w:p w14:paraId="0A2DA838"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___________________________                                _________________________________               </w:t>
      </w:r>
    </w:p>
    <w:p w14:paraId="149B26A4" w14:textId="77777777" w:rsidR="00865B4B" w:rsidRPr="00517C68" w:rsidRDefault="00865B4B" w:rsidP="00517C68">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Assinatura do contador                                             Assinatura do representante legal da empresa.</w:t>
      </w:r>
    </w:p>
    <w:p w14:paraId="1F262132" w14:textId="77777777" w:rsidR="00865B4B" w:rsidRPr="00517C68" w:rsidRDefault="00865B4B" w:rsidP="00517C68">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Nome completo:                                                       Nome completo:</w:t>
      </w:r>
    </w:p>
    <w:p w14:paraId="14D436CF" w14:textId="58E28A50"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                                                                                  Cargo ou função</w:t>
      </w:r>
    </w:p>
    <w:p w14:paraId="2C476D2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3355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C7367A9" w14:textId="77777777" w:rsidR="00865B4B" w:rsidRDefault="00865B4B" w:rsidP="00517C68">
      <w:pPr>
        <w:spacing w:after="0" w:line="240" w:lineRule="auto"/>
        <w:ind w:left="284" w:right="284"/>
        <w:jc w:val="right"/>
        <w:rPr>
          <w:rFonts w:ascii="Times New Roman" w:hAnsi="Times New Roman" w:cs="Times New Roman"/>
          <w:b/>
          <w:sz w:val="24"/>
          <w:szCs w:val="24"/>
        </w:rPr>
      </w:pPr>
    </w:p>
    <w:p w14:paraId="27D0EB02"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349F852E"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315FA0FB"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36B7990F"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573AD4FC"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17BAA20E" w14:textId="77777777" w:rsidR="00B168E6" w:rsidRPr="00517C68" w:rsidRDefault="00B168E6" w:rsidP="00517C68">
      <w:pPr>
        <w:spacing w:after="0" w:line="240" w:lineRule="auto"/>
        <w:ind w:left="284" w:right="284"/>
        <w:jc w:val="right"/>
        <w:rPr>
          <w:rFonts w:ascii="Times New Roman" w:hAnsi="Times New Roman" w:cs="Times New Roman"/>
          <w:b/>
          <w:sz w:val="24"/>
          <w:szCs w:val="24"/>
        </w:rPr>
      </w:pPr>
    </w:p>
    <w:p w14:paraId="525CB857"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IX</w:t>
      </w:r>
    </w:p>
    <w:p w14:paraId="4A18C00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28B2E33"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20781EB7" w14:textId="77777777" w:rsidR="00865B4B" w:rsidRPr="00517C68" w:rsidRDefault="00865B4B" w:rsidP="00517C68">
      <w:pPr>
        <w:pStyle w:val="WW-Recuodecorpodetexto2"/>
        <w:ind w:left="284" w:right="284" w:firstLine="0"/>
        <w:jc w:val="both"/>
        <w:rPr>
          <w:b/>
          <w:szCs w:val="24"/>
        </w:rPr>
      </w:pPr>
    </w:p>
    <w:p w14:paraId="3B3F1132"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7D838646" w14:textId="77777777" w:rsidR="00865B4B" w:rsidRPr="00517C68" w:rsidRDefault="00865B4B" w:rsidP="00517C68">
      <w:pPr>
        <w:pStyle w:val="WW-Recuodecorpodetexto2"/>
        <w:ind w:left="284" w:right="284" w:firstLine="0"/>
        <w:jc w:val="both"/>
        <w:rPr>
          <w:b/>
          <w:szCs w:val="24"/>
        </w:rPr>
      </w:pPr>
    </w:p>
    <w:p w14:paraId="39C326D6"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0EB5BFE1" w14:textId="77777777" w:rsidR="00865B4B" w:rsidRPr="00517C68" w:rsidRDefault="00865B4B" w:rsidP="00517C68">
      <w:pPr>
        <w:pStyle w:val="WW-Recuodecorpodetexto2"/>
        <w:ind w:left="284" w:right="284" w:firstLine="0"/>
        <w:jc w:val="both"/>
        <w:rPr>
          <w:b/>
          <w:szCs w:val="24"/>
        </w:rPr>
      </w:pPr>
    </w:p>
    <w:p w14:paraId="6D8ECFE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ACC02AE"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1F8F949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2454F3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FC8DF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observamos a receita bruta máxima admitida para fins de nos enquadrarmos como EPP, conforme art. 4º, §2º da Lei 14.133/2021.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4EDF94F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p>
    <w:p w14:paraId="7262F689"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5998DD0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8654284" w14:textId="1E8499BF"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661569">
        <w:rPr>
          <w:rFonts w:ascii="Times New Roman" w:hAnsi="Times New Roman" w:cs="Times New Roman"/>
          <w:sz w:val="24"/>
          <w:szCs w:val="24"/>
        </w:rPr>
        <w:t>6</w:t>
      </w:r>
      <w:r w:rsidRPr="00517C68">
        <w:rPr>
          <w:rFonts w:ascii="Times New Roman" w:hAnsi="Times New Roman" w:cs="Times New Roman"/>
          <w:sz w:val="24"/>
          <w:szCs w:val="24"/>
        </w:rPr>
        <w:t>.</w:t>
      </w:r>
    </w:p>
    <w:p w14:paraId="3FB5B96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95F95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98B211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809EA8"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56537B2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5BA9802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10A56BD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35263E7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3739A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CAB1D5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90BD5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BC715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A5431E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0B3F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9A1A06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944A3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EF166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3BA77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1945A9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364557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B2F33F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4CEA1EA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4CA6D588"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75A90E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15984D6B" w14:textId="77777777" w:rsidR="00B168E6" w:rsidRDefault="00B168E6" w:rsidP="0025727D">
      <w:pPr>
        <w:spacing w:after="0" w:line="240" w:lineRule="auto"/>
        <w:ind w:left="284" w:right="284"/>
        <w:jc w:val="center"/>
        <w:rPr>
          <w:rFonts w:ascii="Times New Roman" w:hAnsi="Times New Roman" w:cs="Times New Roman"/>
          <w:b/>
          <w:sz w:val="24"/>
          <w:szCs w:val="24"/>
        </w:rPr>
      </w:pPr>
    </w:p>
    <w:p w14:paraId="2876E217" w14:textId="7AF49F83"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w:t>
      </w:r>
    </w:p>
    <w:p w14:paraId="73CC47D8" w14:textId="77777777" w:rsidR="00865B4B" w:rsidRDefault="00865B4B" w:rsidP="00517C68">
      <w:pPr>
        <w:spacing w:after="0" w:line="240" w:lineRule="auto"/>
        <w:ind w:left="284" w:right="284"/>
        <w:jc w:val="both"/>
        <w:rPr>
          <w:rFonts w:ascii="Times New Roman" w:hAnsi="Times New Roman" w:cs="Times New Roman"/>
          <w:sz w:val="24"/>
          <w:szCs w:val="24"/>
        </w:rPr>
      </w:pPr>
    </w:p>
    <w:p w14:paraId="70124BC8" w14:textId="77777777" w:rsidR="00B168E6" w:rsidRDefault="00B168E6" w:rsidP="00517C68">
      <w:pPr>
        <w:spacing w:after="0" w:line="240" w:lineRule="auto"/>
        <w:ind w:left="284" w:right="284"/>
        <w:jc w:val="both"/>
        <w:rPr>
          <w:rFonts w:ascii="Times New Roman" w:hAnsi="Times New Roman" w:cs="Times New Roman"/>
          <w:sz w:val="24"/>
          <w:szCs w:val="24"/>
        </w:rPr>
      </w:pPr>
    </w:p>
    <w:p w14:paraId="50417A10" w14:textId="77777777" w:rsidR="00B168E6" w:rsidRPr="00517C68" w:rsidRDefault="00B168E6" w:rsidP="00517C68">
      <w:pPr>
        <w:spacing w:after="0" w:line="240" w:lineRule="auto"/>
        <w:ind w:left="284" w:right="284"/>
        <w:jc w:val="both"/>
        <w:rPr>
          <w:rFonts w:ascii="Times New Roman" w:hAnsi="Times New Roman" w:cs="Times New Roman"/>
          <w:sz w:val="24"/>
          <w:szCs w:val="24"/>
        </w:rPr>
      </w:pPr>
    </w:p>
    <w:p w14:paraId="7EED323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CAC2E7C"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24804867" w14:textId="77777777" w:rsidR="00865B4B" w:rsidRPr="00517C68" w:rsidRDefault="00865B4B" w:rsidP="00517C68">
      <w:pPr>
        <w:pStyle w:val="WW-Recuodecorpodetexto2"/>
        <w:ind w:left="284" w:right="284" w:firstLine="0"/>
        <w:jc w:val="both"/>
        <w:rPr>
          <w:b/>
          <w:szCs w:val="24"/>
        </w:rPr>
      </w:pPr>
    </w:p>
    <w:p w14:paraId="68666CE9"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3C6D0A26" w14:textId="77777777" w:rsidR="00865B4B" w:rsidRPr="00517C68" w:rsidRDefault="00865B4B" w:rsidP="00517C68">
      <w:pPr>
        <w:pStyle w:val="WW-Recuodecorpodetexto2"/>
        <w:ind w:left="284" w:right="284" w:firstLine="0"/>
        <w:jc w:val="both"/>
        <w:rPr>
          <w:b/>
          <w:szCs w:val="24"/>
        </w:rPr>
      </w:pPr>
    </w:p>
    <w:p w14:paraId="3E2B3609"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1AC4D622" w14:textId="77777777" w:rsidR="00865B4B" w:rsidRPr="00517C68" w:rsidRDefault="00865B4B" w:rsidP="00517C68">
      <w:pPr>
        <w:pStyle w:val="WW-Recuodecorpodetexto2"/>
        <w:ind w:left="284" w:right="284" w:firstLine="0"/>
        <w:jc w:val="both"/>
        <w:rPr>
          <w:b/>
          <w:szCs w:val="24"/>
        </w:rPr>
      </w:pPr>
    </w:p>
    <w:p w14:paraId="0C57882F"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15101E89"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26702EBC"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DECLARAÇÃO DE IDONEIDADE</w:t>
      </w:r>
    </w:p>
    <w:p w14:paraId="38BDA848"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5EED9EA8"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 Declaramos, sob as penas da lei, que não fomos declarados inidôneos para licitar ou contratar com a Administração Pública.</w:t>
      </w:r>
    </w:p>
    <w:p w14:paraId="5CEC7E54"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p>
    <w:p w14:paraId="77B73A8C"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Por ser expressão de verdade, firmamos a presente.</w:t>
      </w:r>
    </w:p>
    <w:p w14:paraId="4B4E0B7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C1B935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F0AE7A" w14:textId="1F9B81DF"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661569">
        <w:rPr>
          <w:rFonts w:ascii="Times New Roman" w:hAnsi="Times New Roman" w:cs="Times New Roman"/>
          <w:sz w:val="24"/>
          <w:szCs w:val="24"/>
        </w:rPr>
        <w:t>6</w:t>
      </w:r>
      <w:r w:rsidRPr="00517C68">
        <w:rPr>
          <w:rFonts w:ascii="Times New Roman" w:hAnsi="Times New Roman" w:cs="Times New Roman"/>
          <w:sz w:val="24"/>
          <w:szCs w:val="24"/>
        </w:rPr>
        <w:t>.</w:t>
      </w:r>
    </w:p>
    <w:p w14:paraId="64623C6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7B55E6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3F3FE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781160" w14:textId="77777777" w:rsidR="00865B4B" w:rsidRPr="00517C68" w:rsidRDefault="00865B4B" w:rsidP="00517C68">
      <w:pPr>
        <w:pStyle w:val="Corpodetexto2"/>
        <w:spacing w:after="0" w:line="240" w:lineRule="auto"/>
        <w:ind w:right="11"/>
        <w:jc w:val="center"/>
        <w:rPr>
          <w:b/>
          <w:sz w:val="24"/>
          <w:szCs w:val="24"/>
        </w:rPr>
      </w:pPr>
      <w:r w:rsidRPr="00517C68">
        <w:rPr>
          <w:b/>
          <w:sz w:val="24"/>
          <w:szCs w:val="24"/>
        </w:rPr>
        <w:t>---------------------------------------------------------------</w:t>
      </w:r>
    </w:p>
    <w:p w14:paraId="033F80CC"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363CBB65"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52EDEEC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0CED438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544244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22F8A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4DDABD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16652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1340B7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4A7F2A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159DA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A4E027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C126D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5FB9B8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08AAEA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35B65B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459A23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DB0696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3C7629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8721A82" w14:textId="77777777" w:rsidR="00B168E6" w:rsidRDefault="00B168E6" w:rsidP="00295A6A">
      <w:pPr>
        <w:spacing w:after="0" w:line="240" w:lineRule="auto"/>
        <w:ind w:left="284" w:right="284"/>
        <w:jc w:val="center"/>
        <w:rPr>
          <w:rFonts w:ascii="Times New Roman" w:hAnsi="Times New Roman" w:cs="Times New Roman"/>
          <w:b/>
          <w:sz w:val="24"/>
          <w:szCs w:val="24"/>
        </w:rPr>
      </w:pPr>
    </w:p>
    <w:p w14:paraId="731EF999" w14:textId="517B7631" w:rsidR="00865B4B" w:rsidRPr="00517C68" w:rsidRDefault="00865B4B" w:rsidP="00295A6A">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w:t>
      </w:r>
    </w:p>
    <w:p w14:paraId="5D275C30" w14:textId="77777777" w:rsidR="00865B4B" w:rsidRPr="00517C68" w:rsidRDefault="00865B4B" w:rsidP="00517C68">
      <w:pPr>
        <w:spacing w:after="0" w:line="240" w:lineRule="auto"/>
        <w:ind w:left="284" w:right="284"/>
        <w:jc w:val="center"/>
        <w:rPr>
          <w:rFonts w:ascii="Times New Roman" w:hAnsi="Times New Roman" w:cs="Times New Roman"/>
          <w:b/>
          <w:sz w:val="24"/>
          <w:szCs w:val="24"/>
        </w:rPr>
      </w:pPr>
    </w:p>
    <w:p w14:paraId="4A08952C" w14:textId="0820286A" w:rsidR="00865B4B" w:rsidRPr="00517C68" w:rsidRDefault="00865B4B" w:rsidP="00517C68">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ATESTADO DE VISITA (</w:t>
      </w:r>
      <w:r w:rsidR="00295A6A" w:rsidRPr="00517C68">
        <w:rPr>
          <w:rFonts w:ascii="Times New Roman" w:hAnsi="Times New Roman" w:cs="Times New Roman"/>
          <w:b/>
          <w:sz w:val="24"/>
          <w:szCs w:val="24"/>
        </w:rPr>
        <w:t>poderá</w:t>
      </w:r>
      <w:r w:rsidRPr="00517C68">
        <w:rPr>
          <w:rFonts w:ascii="Times New Roman" w:hAnsi="Times New Roman" w:cs="Times New Roman"/>
          <w:b/>
          <w:sz w:val="24"/>
          <w:szCs w:val="24"/>
        </w:rPr>
        <w:t xml:space="preserve"> ser </w:t>
      </w:r>
      <w:r w:rsidR="00295A6A" w:rsidRPr="00517C68">
        <w:rPr>
          <w:rFonts w:ascii="Times New Roman" w:hAnsi="Times New Roman" w:cs="Times New Roman"/>
          <w:b/>
          <w:sz w:val="24"/>
          <w:szCs w:val="24"/>
        </w:rPr>
        <w:t>substituído</w:t>
      </w:r>
      <w:r w:rsidRPr="00517C68">
        <w:rPr>
          <w:rFonts w:ascii="Times New Roman" w:hAnsi="Times New Roman" w:cs="Times New Roman"/>
          <w:b/>
          <w:sz w:val="24"/>
          <w:szCs w:val="24"/>
        </w:rPr>
        <w:t xml:space="preserve"> por declaração de conhecimento)</w:t>
      </w:r>
    </w:p>
    <w:p w14:paraId="464F9CD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7741A8FE" w14:textId="0F051735" w:rsidR="00865B4B" w:rsidRPr="00517C68" w:rsidRDefault="00865B4B" w:rsidP="00517C68">
      <w:pPr>
        <w:spacing w:after="0" w:line="240" w:lineRule="auto"/>
        <w:ind w:left="284" w:right="284" w:firstLine="1134"/>
        <w:jc w:val="both"/>
        <w:rPr>
          <w:rFonts w:ascii="Times New Roman" w:hAnsi="Times New Roman" w:cs="Times New Roman"/>
          <w:sz w:val="24"/>
          <w:szCs w:val="24"/>
        </w:rPr>
      </w:pPr>
      <w:r w:rsidRPr="00517C68">
        <w:rPr>
          <w:rFonts w:ascii="Times New Roman" w:hAnsi="Times New Roman" w:cs="Times New Roman"/>
          <w:sz w:val="24"/>
          <w:szCs w:val="24"/>
        </w:rPr>
        <w:t xml:space="preserve">Atestamos, para fins de participação no Edital de Concorrência n° </w:t>
      </w:r>
      <w:r w:rsidRPr="00517C68">
        <w:rPr>
          <w:rFonts w:ascii="Times New Roman" w:hAnsi="Times New Roman" w:cs="Times New Roman"/>
          <w:b/>
          <w:sz w:val="24"/>
          <w:szCs w:val="24"/>
        </w:rPr>
        <w:t>___/202</w:t>
      </w:r>
      <w:r w:rsidR="00B168E6">
        <w:rPr>
          <w:rFonts w:ascii="Times New Roman" w:hAnsi="Times New Roman" w:cs="Times New Roman"/>
          <w:b/>
          <w:sz w:val="24"/>
          <w:szCs w:val="24"/>
        </w:rPr>
        <w:t>5</w:t>
      </w:r>
      <w:r w:rsidRPr="00517C68">
        <w:rPr>
          <w:rFonts w:ascii="Times New Roman" w:hAnsi="Times New Roman" w:cs="Times New Roman"/>
          <w:b/>
          <w:sz w:val="24"/>
          <w:szCs w:val="24"/>
        </w:rPr>
        <w:t>_</w:t>
      </w:r>
      <w:r w:rsidRPr="00517C68">
        <w:rPr>
          <w:rFonts w:ascii="Times New Roman" w:hAnsi="Times New Roman" w:cs="Times New Roman"/>
          <w:sz w:val="24"/>
          <w:szCs w:val="24"/>
        </w:rPr>
        <w:t>, que o responsável pela empresa........................................................Sr (a) ........................................................ visitou o Município e tomou conhecimento dos serviços objeto da licitação,  no dia.................do mês de .......................... do ano de 202</w:t>
      </w:r>
      <w:r w:rsidR="00B168E6">
        <w:rPr>
          <w:rFonts w:ascii="Times New Roman" w:hAnsi="Times New Roman" w:cs="Times New Roman"/>
          <w:sz w:val="24"/>
          <w:szCs w:val="24"/>
        </w:rPr>
        <w:t>5</w:t>
      </w:r>
      <w:r w:rsidRPr="00517C68">
        <w:rPr>
          <w:rFonts w:ascii="Times New Roman" w:hAnsi="Times New Roman" w:cs="Times New Roman"/>
          <w:sz w:val="24"/>
          <w:szCs w:val="24"/>
        </w:rPr>
        <w:t>.</w:t>
      </w:r>
    </w:p>
    <w:p w14:paraId="2CFD08E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E por ser este verdadeiro assinam:</w:t>
      </w:r>
    </w:p>
    <w:p w14:paraId="024AECF9"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0F71AD47"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171145B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Município  : </w:t>
      </w:r>
      <w:r w:rsidRPr="00517C68">
        <w:rPr>
          <w:rFonts w:ascii="Times New Roman" w:hAnsi="Times New Roman" w:cs="Times New Roman"/>
          <w:sz w:val="24"/>
          <w:szCs w:val="24"/>
        </w:rPr>
        <w:t xml:space="preserve">          </w:t>
      </w:r>
    </w:p>
    <w:p w14:paraId="0CABCAC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358E291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29CAAB6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F1D43C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Município  : </w:t>
      </w:r>
      <w:r w:rsidRPr="00517C68">
        <w:rPr>
          <w:rFonts w:ascii="Times New Roman" w:hAnsi="Times New Roman" w:cs="Times New Roman"/>
          <w:sz w:val="24"/>
          <w:szCs w:val="24"/>
        </w:rPr>
        <w:t xml:space="preserve">          </w:t>
      </w:r>
    </w:p>
    <w:p w14:paraId="00BF56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4762B77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31240D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267CD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empresa </w:t>
      </w:r>
      <w:r w:rsidRPr="00517C68">
        <w:rPr>
          <w:rFonts w:ascii="Times New Roman" w:hAnsi="Times New Roman" w:cs="Times New Roman"/>
          <w:sz w:val="24"/>
          <w:szCs w:val="24"/>
        </w:rPr>
        <w:t xml:space="preserve">:                                                              </w:t>
      </w:r>
    </w:p>
    <w:p w14:paraId="1290AE7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538285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CPF: </w:t>
      </w:r>
    </w:p>
    <w:p w14:paraId="5139A0F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AE13877"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b/>
          <w:sz w:val="24"/>
          <w:szCs w:val="24"/>
        </w:rPr>
        <w:t>Engenheiro da empresa:</w:t>
      </w:r>
    </w:p>
    <w:p w14:paraId="1D3FF610"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sz w:val="24"/>
          <w:szCs w:val="24"/>
        </w:rPr>
        <w:t>CPF:</w:t>
      </w:r>
    </w:p>
    <w:p w14:paraId="39CF8C9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6A507ED3" w14:textId="77777777" w:rsidR="00865B4B" w:rsidRPr="00517C68" w:rsidRDefault="00865B4B" w:rsidP="00517C68">
      <w:pPr>
        <w:pStyle w:val="Cabealh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CREA:                              </w:t>
      </w:r>
    </w:p>
    <w:p w14:paraId="2D1E50ED" w14:textId="77777777" w:rsidR="00865B4B" w:rsidRPr="00517C68" w:rsidRDefault="00865B4B" w:rsidP="00517C68">
      <w:pPr>
        <w:pStyle w:val="Cabealho"/>
        <w:ind w:left="284" w:right="284"/>
        <w:jc w:val="both"/>
        <w:rPr>
          <w:rFonts w:ascii="Times New Roman" w:hAnsi="Times New Roman" w:cs="Times New Roman"/>
          <w:sz w:val="24"/>
          <w:szCs w:val="24"/>
        </w:rPr>
      </w:pPr>
    </w:p>
    <w:p w14:paraId="7F1359A1" w14:textId="77777777" w:rsidR="00865B4B" w:rsidRPr="00517C68" w:rsidRDefault="00865B4B" w:rsidP="00517C68">
      <w:pPr>
        <w:pStyle w:val="Cabealho"/>
        <w:ind w:left="284" w:right="284"/>
        <w:jc w:val="both"/>
        <w:rPr>
          <w:rFonts w:ascii="Times New Roman" w:hAnsi="Times New Roman" w:cs="Times New Roman"/>
          <w:sz w:val="24"/>
          <w:szCs w:val="24"/>
        </w:rPr>
      </w:pPr>
    </w:p>
    <w:p w14:paraId="246264E9" w14:textId="77777777" w:rsidR="00865B4B" w:rsidRPr="00517C68" w:rsidRDefault="00865B4B" w:rsidP="00517C68">
      <w:pPr>
        <w:pStyle w:val="Cabealho"/>
        <w:ind w:left="284" w:right="284"/>
        <w:jc w:val="both"/>
        <w:rPr>
          <w:rFonts w:ascii="Times New Roman" w:hAnsi="Times New Roman" w:cs="Times New Roman"/>
          <w:sz w:val="24"/>
          <w:szCs w:val="24"/>
        </w:rPr>
      </w:pPr>
    </w:p>
    <w:p w14:paraId="6DC5F604" w14:textId="77777777" w:rsidR="00865B4B" w:rsidRPr="00517C68" w:rsidRDefault="00865B4B" w:rsidP="00517C68">
      <w:pPr>
        <w:pStyle w:val="Cabealho"/>
        <w:ind w:left="284" w:right="284"/>
        <w:jc w:val="both"/>
        <w:rPr>
          <w:rFonts w:ascii="Times New Roman" w:hAnsi="Times New Roman" w:cs="Times New Roman"/>
          <w:sz w:val="24"/>
          <w:szCs w:val="24"/>
        </w:rPr>
      </w:pPr>
    </w:p>
    <w:p w14:paraId="5E7BDA35" w14:textId="77777777" w:rsidR="00865B4B" w:rsidRPr="00517C68" w:rsidRDefault="00865B4B" w:rsidP="00517C68">
      <w:pPr>
        <w:pStyle w:val="Cabealho"/>
        <w:ind w:left="284" w:right="284"/>
        <w:jc w:val="both"/>
        <w:rPr>
          <w:rFonts w:ascii="Times New Roman" w:hAnsi="Times New Roman" w:cs="Times New Roman"/>
          <w:sz w:val="24"/>
          <w:szCs w:val="24"/>
        </w:rPr>
      </w:pPr>
    </w:p>
    <w:p w14:paraId="506F0CAD" w14:textId="77777777" w:rsidR="00865B4B" w:rsidRPr="00517C68" w:rsidRDefault="00865B4B" w:rsidP="00517C68">
      <w:pPr>
        <w:pStyle w:val="Cabealho"/>
        <w:ind w:left="284" w:right="284"/>
        <w:jc w:val="both"/>
        <w:rPr>
          <w:rFonts w:ascii="Times New Roman" w:hAnsi="Times New Roman" w:cs="Times New Roman"/>
          <w:sz w:val="24"/>
          <w:szCs w:val="24"/>
        </w:rPr>
      </w:pPr>
    </w:p>
    <w:p w14:paraId="4F46387D" w14:textId="77777777" w:rsidR="00865B4B" w:rsidRPr="00517C68" w:rsidRDefault="00865B4B" w:rsidP="00517C68">
      <w:pPr>
        <w:pStyle w:val="Cabealho"/>
        <w:ind w:left="284" w:right="284"/>
        <w:jc w:val="both"/>
        <w:rPr>
          <w:rFonts w:ascii="Times New Roman" w:hAnsi="Times New Roman" w:cs="Times New Roman"/>
          <w:sz w:val="24"/>
          <w:szCs w:val="24"/>
        </w:rPr>
      </w:pPr>
    </w:p>
    <w:p w14:paraId="53F205FA" w14:textId="77777777" w:rsidR="00865B4B" w:rsidRPr="00517C68" w:rsidRDefault="00865B4B" w:rsidP="00517C68">
      <w:pPr>
        <w:pStyle w:val="Cabealho"/>
        <w:ind w:left="284" w:right="284"/>
        <w:jc w:val="both"/>
        <w:rPr>
          <w:rFonts w:ascii="Times New Roman" w:hAnsi="Times New Roman" w:cs="Times New Roman"/>
          <w:sz w:val="24"/>
          <w:szCs w:val="24"/>
        </w:rPr>
      </w:pPr>
    </w:p>
    <w:p w14:paraId="06DC1740" w14:textId="77777777" w:rsidR="00865B4B" w:rsidRPr="00517C68" w:rsidRDefault="00865B4B" w:rsidP="00517C68">
      <w:pPr>
        <w:pStyle w:val="Cabealho"/>
        <w:ind w:left="284" w:right="284"/>
        <w:jc w:val="both"/>
        <w:rPr>
          <w:rFonts w:ascii="Times New Roman" w:hAnsi="Times New Roman" w:cs="Times New Roman"/>
          <w:sz w:val="24"/>
          <w:szCs w:val="24"/>
        </w:rPr>
      </w:pPr>
    </w:p>
    <w:p w14:paraId="4474940B" w14:textId="77777777" w:rsidR="00865B4B" w:rsidRPr="00517C68" w:rsidRDefault="00865B4B" w:rsidP="00517C68">
      <w:pPr>
        <w:pStyle w:val="Cabealho"/>
        <w:ind w:left="284" w:right="284"/>
        <w:jc w:val="both"/>
        <w:rPr>
          <w:rFonts w:ascii="Times New Roman" w:hAnsi="Times New Roman" w:cs="Times New Roman"/>
          <w:sz w:val="24"/>
          <w:szCs w:val="24"/>
        </w:rPr>
      </w:pPr>
    </w:p>
    <w:p w14:paraId="476040C3"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52A15FB7"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13E1D862"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5A36E677" w14:textId="77777777" w:rsidR="00865B4B" w:rsidRDefault="00865B4B" w:rsidP="00517C68">
      <w:pPr>
        <w:pStyle w:val="Cabealho"/>
        <w:ind w:left="284" w:right="284"/>
        <w:jc w:val="right"/>
        <w:rPr>
          <w:rFonts w:ascii="Times New Roman" w:hAnsi="Times New Roman" w:cs="Times New Roman"/>
          <w:b/>
          <w:sz w:val="24"/>
          <w:szCs w:val="24"/>
        </w:rPr>
      </w:pPr>
    </w:p>
    <w:p w14:paraId="39D4DC45" w14:textId="77777777" w:rsidR="00B168E6" w:rsidRDefault="00B168E6" w:rsidP="00517C68">
      <w:pPr>
        <w:pStyle w:val="Cabealho"/>
        <w:ind w:left="284" w:right="284"/>
        <w:jc w:val="right"/>
        <w:rPr>
          <w:rFonts w:ascii="Times New Roman" w:hAnsi="Times New Roman" w:cs="Times New Roman"/>
          <w:b/>
          <w:sz w:val="24"/>
          <w:szCs w:val="24"/>
        </w:rPr>
      </w:pPr>
    </w:p>
    <w:p w14:paraId="16710025" w14:textId="77777777" w:rsidR="00B168E6" w:rsidRDefault="00B168E6" w:rsidP="00517C68">
      <w:pPr>
        <w:pStyle w:val="Cabealho"/>
        <w:ind w:left="284" w:right="284"/>
        <w:jc w:val="right"/>
        <w:rPr>
          <w:rFonts w:ascii="Times New Roman" w:hAnsi="Times New Roman" w:cs="Times New Roman"/>
          <w:b/>
          <w:sz w:val="24"/>
          <w:szCs w:val="24"/>
        </w:rPr>
      </w:pPr>
    </w:p>
    <w:p w14:paraId="34866EF9" w14:textId="77777777" w:rsidR="00B168E6" w:rsidRDefault="00B168E6" w:rsidP="00517C68">
      <w:pPr>
        <w:pStyle w:val="Cabealho"/>
        <w:ind w:left="284" w:right="284"/>
        <w:jc w:val="right"/>
        <w:rPr>
          <w:rFonts w:ascii="Times New Roman" w:hAnsi="Times New Roman" w:cs="Times New Roman"/>
          <w:b/>
          <w:sz w:val="24"/>
          <w:szCs w:val="24"/>
        </w:rPr>
      </w:pPr>
    </w:p>
    <w:p w14:paraId="798FC079" w14:textId="77777777" w:rsidR="00B168E6" w:rsidRDefault="00B168E6" w:rsidP="00517C68">
      <w:pPr>
        <w:pStyle w:val="Cabealho"/>
        <w:ind w:left="284" w:right="284"/>
        <w:jc w:val="right"/>
        <w:rPr>
          <w:rFonts w:ascii="Times New Roman" w:hAnsi="Times New Roman" w:cs="Times New Roman"/>
          <w:b/>
          <w:sz w:val="24"/>
          <w:szCs w:val="24"/>
        </w:rPr>
      </w:pPr>
    </w:p>
    <w:p w14:paraId="6648996F" w14:textId="77777777" w:rsidR="00B168E6" w:rsidRPr="00517C68" w:rsidRDefault="00B168E6" w:rsidP="00517C68">
      <w:pPr>
        <w:pStyle w:val="Cabealho"/>
        <w:ind w:left="284" w:right="284"/>
        <w:jc w:val="right"/>
        <w:rPr>
          <w:rFonts w:ascii="Times New Roman" w:hAnsi="Times New Roman" w:cs="Times New Roman"/>
          <w:b/>
          <w:sz w:val="24"/>
          <w:szCs w:val="24"/>
        </w:rPr>
      </w:pPr>
    </w:p>
    <w:p w14:paraId="07344C49"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7C5F32F4" w14:textId="77777777" w:rsidR="00865B4B" w:rsidRPr="00517C68" w:rsidRDefault="00865B4B" w:rsidP="00295A6A">
      <w:pPr>
        <w:pStyle w:val="Cabealh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XII</w:t>
      </w:r>
    </w:p>
    <w:p w14:paraId="6B32C1CF" w14:textId="77777777" w:rsidR="00865B4B" w:rsidRPr="00517C68" w:rsidRDefault="00865B4B" w:rsidP="00517C68">
      <w:pPr>
        <w:spacing w:after="0" w:line="240" w:lineRule="auto"/>
        <w:jc w:val="right"/>
        <w:rPr>
          <w:rFonts w:ascii="Times New Roman" w:hAnsi="Times New Roman" w:cs="Times New Roman"/>
          <w:sz w:val="24"/>
          <w:szCs w:val="24"/>
        </w:rPr>
      </w:pPr>
    </w:p>
    <w:p w14:paraId="1542161E" w14:textId="77777777" w:rsidR="00865B4B" w:rsidRPr="00517C68" w:rsidRDefault="00865B4B" w:rsidP="00517C68">
      <w:pPr>
        <w:spacing w:after="0" w:line="240" w:lineRule="auto"/>
        <w:jc w:val="right"/>
        <w:rPr>
          <w:rFonts w:ascii="Times New Roman" w:hAnsi="Times New Roman" w:cs="Times New Roman"/>
          <w:sz w:val="24"/>
          <w:szCs w:val="24"/>
        </w:rPr>
      </w:pPr>
    </w:p>
    <w:p w14:paraId="23573060" w14:textId="77777777" w:rsidR="00865B4B" w:rsidRPr="00517C68" w:rsidRDefault="00865B4B" w:rsidP="00517C68">
      <w:pPr>
        <w:pStyle w:val="WW-Recuodecorpodetexto2"/>
        <w:ind w:left="284" w:right="99" w:firstLine="0"/>
        <w:rPr>
          <w:szCs w:val="24"/>
        </w:rPr>
      </w:pPr>
      <w:r w:rsidRPr="00517C68">
        <w:rPr>
          <w:b/>
          <w:szCs w:val="24"/>
        </w:rPr>
        <w:t>EMPRESA:</w:t>
      </w:r>
    </w:p>
    <w:p w14:paraId="62E7A48C" w14:textId="77777777" w:rsidR="00865B4B" w:rsidRPr="00517C68" w:rsidRDefault="00865B4B" w:rsidP="00517C68">
      <w:pPr>
        <w:pStyle w:val="WW-Recuodecorpodetexto2"/>
        <w:ind w:left="284" w:right="99" w:firstLine="0"/>
        <w:rPr>
          <w:b/>
          <w:szCs w:val="24"/>
        </w:rPr>
      </w:pPr>
    </w:p>
    <w:p w14:paraId="6BA0683F" w14:textId="77777777" w:rsidR="00865B4B" w:rsidRPr="00517C68" w:rsidRDefault="00865B4B" w:rsidP="00517C68">
      <w:pPr>
        <w:pStyle w:val="WW-Recuodecorpodetexto2"/>
        <w:ind w:left="284" w:right="99" w:firstLine="0"/>
        <w:rPr>
          <w:szCs w:val="24"/>
        </w:rPr>
      </w:pPr>
      <w:r w:rsidRPr="00517C68">
        <w:rPr>
          <w:b/>
          <w:szCs w:val="24"/>
        </w:rPr>
        <w:t>CNPJ/MF:</w:t>
      </w:r>
    </w:p>
    <w:p w14:paraId="03CC2D7B" w14:textId="77777777" w:rsidR="00865B4B" w:rsidRPr="00517C68" w:rsidRDefault="00865B4B" w:rsidP="00517C68">
      <w:pPr>
        <w:pStyle w:val="WW-Recuodecorpodetexto2"/>
        <w:ind w:left="284" w:right="99" w:firstLine="0"/>
        <w:rPr>
          <w:b/>
          <w:szCs w:val="24"/>
        </w:rPr>
      </w:pPr>
    </w:p>
    <w:p w14:paraId="4AF96D13" w14:textId="77777777" w:rsidR="00865B4B" w:rsidRPr="00517C68" w:rsidRDefault="00865B4B" w:rsidP="00517C68">
      <w:pPr>
        <w:pStyle w:val="WW-Recuodecorpodetexto2"/>
        <w:ind w:left="284" w:right="99" w:firstLine="0"/>
        <w:rPr>
          <w:szCs w:val="24"/>
        </w:rPr>
      </w:pPr>
      <w:r w:rsidRPr="00517C68">
        <w:rPr>
          <w:b/>
          <w:szCs w:val="24"/>
        </w:rPr>
        <w:t>ENDEREÇO:</w:t>
      </w:r>
    </w:p>
    <w:p w14:paraId="5DDA3DE1" w14:textId="77777777" w:rsidR="00865B4B" w:rsidRPr="00517C68" w:rsidRDefault="00865B4B" w:rsidP="00517C68">
      <w:pPr>
        <w:spacing w:after="0" w:line="240" w:lineRule="auto"/>
        <w:ind w:left="284" w:right="99"/>
        <w:jc w:val="center"/>
        <w:rPr>
          <w:rFonts w:ascii="Times New Roman" w:hAnsi="Times New Roman" w:cs="Times New Roman"/>
          <w:b/>
          <w:sz w:val="24"/>
          <w:szCs w:val="24"/>
        </w:rPr>
      </w:pPr>
    </w:p>
    <w:p w14:paraId="1884C1A0" w14:textId="77777777" w:rsidR="00865B4B" w:rsidRPr="00517C68" w:rsidRDefault="00865B4B" w:rsidP="00517C68">
      <w:pPr>
        <w:spacing w:after="0" w:line="240" w:lineRule="auto"/>
        <w:ind w:left="284" w:right="99"/>
        <w:jc w:val="center"/>
        <w:rPr>
          <w:rFonts w:ascii="Times New Roman" w:hAnsi="Times New Roman" w:cs="Times New Roman"/>
          <w:b/>
          <w:sz w:val="24"/>
          <w:szCs w:val="24"/>
        </w:rPr>
      </w:pPr>
    </w:p>
    <w:p w14:paraId="3804C548"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b/>
          <w:sz w:val="24"/>
          <w:szCs w:val="24"/>
        </w:rPr>
        <w:t xml:space="preserve">DECLARAÇÃO DE CONHECIMENTO </w:t>
      </w:r>
      <w:r w:rsidRPr="00517C68">
        <w:rPr>
          <w:rFonts w:ascii="Times New Roman" w:hAnsi="Times New Roman" w:cs="Times New Roman"/>
          <w:b/>
          <w:sz w:val="24"/>
          <w:szCs w:val="24"/>
        </w:rPr>
        <w:br/>
      </w:r>
    </w:p>
    <w:p w14:paraId="2A1130CD" w14:textId="4AECB7D1" w:rsidR="00865B4B" w:rsidRPr="00517C68" w:rsidRDefault="00865B4B" w:rsidP="00517C68">
      <w:pPr>
        <w:spacing w:after="0" w:line="240" w:lineRule="auto"/>
        <w:ind w:left="284" w:right="99" w:firstLine="424"/>
        <w:jc w:val="both"/>
        <w:rPr>
          <w:rFonts w:ascii="Times New Roman" w:hAnsi="Times New Roman" w:cs="Times New Roman"/>
          <w:sz w:val="24"/>
          <w:szCs w:val="24"/>
        </w:rPr>
      </w:pPr>
      <w:r w:rsidRPr="00517C68">
        <w:rPr>
          <w:rFonts w:ascii="Times New Roman" w:hAnsi="Times New Roman" w:cs="Times New Roman"/>
          <w:sz w:val="24"/>
          <w:szCs w:val="24"/>
        </w:rPr>
        <w:t xml:space="preserve">Declaramos, sob as penas da lei, que temos pleno conhecimento dos serviços a serem executados, das normas do edital, das especificações técnicas e da minuta de contrato referente à Concorrência nº </w:t>
      </w:r>
      <w:r w:rsidR="00661569">
        <w:rPr>
          <w:rFonts w:ascii="Times New Roman" w:hAnsi="Times New Roman" w:cs="Times New Roman"/>
          <w:sz w:val="24"/>
          <w:szCs w:val="24"/>
        </w:rPr>
        <w:t>08/2026</w:t>
      </w:r>
      <w:r w:rsidRPr="00517C68">
        <w:rPr>
          <w:rFonts w:ascii="Times New Roman" w:hAnsi="Times New Roman" w:cs="Times New Roman"/>
          <w:sz w:val="24"/>
          <w:szCs w:val="24"/>
        </w:rPr>
        <w:t>, e que nos sujeitamos a todas as condições estabelecidas</w:t>
      </w:r>
      <w:r w:rsidRPr="00517C68">
        <w:rPr>
          <w:rFonts w:ascii="Times New Roman" w:hAnsi="Times New Roman" w:cs="Times New Roman"/>
          <w:b/>
          <w:sz w:val="24"/>
          <w:szCs w:val="24"/>
        </w:rPr>
        <w:t>.</w:t>
      </w:r>
    </w:p>
    <w:p w14:paraId="7089F38C" w14:textId="77777777" w:rsidR="00865B4B" w:rsidRPr="00517C68" w:rsidRDefault="00865B4B" w:rsidP="00517C68">
      <w:pPr>
        <w:spacing w:after="0" w:line="240" w:lineRule="auto"/>
        <w:ind w:left="284" w:right="99"/>
        <w:rPr>
          <w:rFonts w:ascii="Times New Roman" w:hAnsi="Times New Roman" w:cs="Times New Roman"/>
          <w:b/>
          <w:sz w:val="24"/>
          <w:szCs w:val="24"/>
        </w:rPr>
      </w:pPr>
    </w:p>
    <w:p w14:paraId="77514235"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0365F14E"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78E6EF29" w14:textId="27580CD8"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 xml:space="preserve">___________________, em _____ de 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w:t>
      </w:r>
      <w:r w:rsidR="00661569">
        <w:rPr>
          <w:rFonts w:ascii="Times New Roman" w:hAnsi="Times New Roman" w:cs="Times New Roman"/>
          <w:sz w:val="24"/>
          <w:szCs w:val="24"/>
        </w:rPr>
        <w:t>6</w:t>
      </w:r>
      <w:r w:rsidRPr="00517C68">
        <w:rPr>
          <w:rFonts w:ascii="Times New Roman" w:hAnsi="Times New Roman" w:cs="Times New Roman"/>
          <w:sz w:val="24"/>
          <w:szCs w:val="24"/>
        </w:rPr>
        <w:t>.</w:t>
      </w:r>
    </w:p>
    <w:p w14:paraId="4E71F014"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04141699"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11B38B34"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                                                                          Assinatura do responsável técnico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 xml:space="preserve">                                                                          CREA/RS N°:</w:t>
      </w:r>
    </w:p>
    <w:p w14:paraId="2FF01665"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2897E5A1"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66510928"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4DD94229"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                                                                          Assinatura do representante legal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 xml:space="preserve">                                                                          Cargo ou função</w:t>
      </w:r>
    </w:p>
    <w:p w14:paraId="22CBF7B0"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05E9D7C8"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03439470"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28D39C18"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color w:val="000000"/>
          <w:sz w:val="24"/>
          <w:szCs w:val="24"/>
        </w:rPr>
      </w:pPr>
    </w:p>
    <w:p w14:paraId="1D478A1A" w14:textId="77777777" w:rsidR="006B6226"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2A9B43FF" w14:textId="77777777" w:rsidR="006B6226"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1D73FE28" w14:textId="77777777" w:rsidR="006B6226"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7E8E175B" w14:textId="77777777" w:rsidR="006B6226"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5918006F" w14:textId="05EA09FE" w:rsidR="00865B4B" w:rsidRPr="00517C68" w:rsidRDefault="00865B4B"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ANEXO XIII</w:t>
      </w:r>
    </w:p>
    <w:p w14:paraId="08D5999D"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color w:val="000000"/>
          <w:sz w:val="24"/>
          <w:szCs w:val="24"/>
        </w:rPr>
      </w:pPr>
    </w:p>
    <w:p w14:paraId="0572D61C"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color w:val="000000"/>
          <w:sz w:val="24"/>
          <w:szCs w:val="24"/>
        </w:rPr>
      </w:pPr>
    </w:p>
    <w:p w14:paraId="218C9AE2"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MODELO DE DECLARAÇÃO DE INEXISTÊNCIA DE SERVIDOR PÚBLICO MUNICIPAL NOS QUADROS DA EMPRESA </w:t>
      </w:r>
    </w:p>
    <w:p w14:paraId="2A1E981C" w14:textId="77777777" w:rsidR="00865B4B" w:rsidRPr="00517C68" w:rsidRDefault="00865B4B" w:rsidP="00517C68">
      <w:pPr>
        <w:spacing w:after="0" w:line="240" w:lineRule="auto"/>
        <w:jc w:val="both"/>
        <w:rPr>
          <w:rFonts w:ascii="Times New Roman" w:hAnsi="Times New Roman" w:cs="Times New Roman"/>
          <w:sz w:val="24"/>
          <w:szCs w:val="24"/>
        </w:rPr>
      </w:pPr>
    </w:p>
    <w:p w14:paraId="72BE3300" w14:textId="77777777" w:rsidR="00865B4B" w:rsidRPr="00517C68" w:rsidRDefault="00865B4B" w:rsidP="00517C68">
      <w:pPr>
        <w:spacing w:after="0" w:line="240" w:lineRule="auto"/>
        <w:jc w:val="both"/>
        <w:rPr>
          <w:rFonts w:ascii="Times New Roman" w:hAnsi="Times New Roman" w:cs="Times New Roman"/>
          <w:sz w:val="24"/>
          <w:szCs w:val="24"/>
        </w:rPr>
      </w:pPr>
    </w:p>
    <w:p w14:paraId="05B7761F" w14:textId="09177B64" w:rsidR="00865B4B" w:rsidRPr="00517C68" w:rsidRDefault="00865B4B" w:rsidP="00517C68">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sz w:val="24"/>
          <w:szCs w:val="24"/>
        </w:rPr>
        <w:t xml:space="preserve">A Empresa (inserir razão social), inscrita no CNPJ nº: ___________, por intermédio de seu representante legal o(a) </w:t>
      </w:r>
      <w:proofErr w:type="spellStart"/>
      <w:r w:rsidRPr="00517C68">
        <w:rPr>
          <w:rFonts w:ascii="Times New Roman" w:hAnsi="Times New Roman" w:cs="Times New Roman"/>
          <w:sz w:val="24"/>
          <w:szCs w:val="24"/>
        </w:rPr>
        <w:t>Sr</w:t>
      </w:r>
      <w:proofErr w:type="spellEnd"/>
      <w:r w:rsidRPr="00517C68">
        <w:rPr>
          <w:rFonts w:ascii="Times New Roman" w:hAnsi="Times New Roman" w:cs="Times New Roman"/>
          <w:sz w:val="24"/>
          <w:szCs w:val="24"/>
        </w:rPr>
        <w:t xml:space="preserve">(a) ____________, portador(a) da Carteira de Identidade nº: ________________ e do CPF nº ____________, </w:t>
      </w:r>
      <w:r w:rsidRPr="00517C68">
        <w:rPr>
          <w:rFonts w:ascii="Times New Roman" w:hAnsi="Times New Roman" w:cs="Times New Roman"/>
          <w:b/>
          <w:sz w:val="24"/>
          <w:szCs w:val="24"/>
        </w:rPr>
        <w:t>DECLARA, que não possui em seu quadro societário servidor público da ativa, ou empregado de empresa pública ou de sociedade de economia mista, do órgão celebrante.</w:t>
      </w:r>
    </w:p>
    <w:p w14:paraId="6A3B451F" w14:textId="77777777" w:rsidR="00865B4B" w:rsidRPr="00517C68" w:rsidRDefault="00865B4B" w:rsidP="00517C68">
      <w:pPr>
        <w:spacing w:after="0" w:line="240" w:lineRule="auto"/>
        <w:jc w:val="right"/>
        <w:rPr>
          <w:rFonts w:ascii="Times New Roman" w:hAnsi="Times New Roman" w:cs="Times New Roman"/>
          <w:sz w:val="24"/>
          <w:szCs w:val="24"/>
        </w:rPr>
      </w:pPr>
    </w:p>
    <w:p w14:paraId="7ED7A97F" w14:textId="077D8746"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_________________, ______ de _________________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w:t>
      </w:r>
      <w:r w:rsidR="00661569">
        <w:rPr>
          <w:rFonts w:ascii="Times New Roman" w:hAnsi="Times New Roman" w:cs="Times New Roman"/>
          <w:sz w:val="24"/>
          <w:szCs w:val="24"/>
        </w:rPr>
        <w:t>6</w:t>
      </w:r>
      <w:r w:rsidRPr="00517C68">
        <w:rPr>
          <w:rFonts w:ascii="Times New Roman" w:hAnsi="Times New Roman" w:cs="Times New Roman"/>
          <w:sz w:val="24"/>
          <w:szCs w:val="24"/>
        </w:rPr>
        <w:t xml:space="preserve">. </w:t>
      </w:r>
    </w:p>
    <w:p w14:paraId="328E7B47" w14:textId="77777777" w:rsidR="00865B4B" w:rsidRPr="00517C68" w:rsidRDefault="00865B4B" w:rsidP="00517C68">
      <w:pPr>
        <w:spacing w:after="0" w:line="240" w:lineRule="auto"/>
        <w:jc w:val="center"/>
        <w:rPr>
          <w:rFonts w:ascii="Times New Roman" w:hAnsi="Times New Roman" w:cs="Times New Roman"/>
          <w:sz w:val="24"/>
          <w:szCs w:val="24"/>
        </w:rPr>
      </w:pPr>
    </w:p>
    <w:p w14:paraId="1F1C1C4D" w14:textId="77777777" w:rsidR="00865B4B" w:rsidRPr="00517C68" w:rsidRDefault="00865B4B" w:rsidP="00517C68">
      <w:pPr>
        <w:spacing w:after="0" w:line="240" w:lineRule="auto"/>
        <w:jc w:val="center"/>
        <w:rPr>
          <w:rFonts w:ascii="Times New Roman" w:hAnsi="Times New Roman" w:cs="Times New Roman"/>
          <w:sz w:val="24"/>
          <w:szCs w:val="24"/>
        </w:rPr>
      </w:pPr>
    </w:p>
    <w:p w14:paraId="147670B8"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_____________________________________</w:t>
      </w:r>
    </w:p>
    <w:p w14:paraId="1ECF05E8"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Representante Legal da Empresa. </w:t>
      </w:r>
    </w:p>
    <w:p w14:paraId="07225E91" w14:textId="77777777" w:rsidR="00865B4B" w:rsidRPr="00517C68" w:rsidRDefault="00865B4B" w:rsidP="00517C68">
      <w:pPr>
        <w:spacing w:after="0" w:line="240" w:lineRule="auto"/>
        <w:jc w:val="both"/>
        <w:rPr>
          <w:rFonts w:ascii="Times New Roman" w:hAnsi="Times New Roman" w:cs="Times New Roman"/>
          <w:sz w:val="24"/>
          <w:szCs w:val="24"/>
        </w:rPr>
      </w:pPr>
    </w:p>
    <w:p w14:paraId="4C928684" w14:textId="77777777" w:rsidR="00865B4B" w:rsidRPr="00517C68" w:rsidRDefault="00865B4B" w:rsidP="00517C68">
      <w:pPr>
        <w:spacing w:after="0" w:line="240" w:lineRule="auto"/>
        <w:jc w:val="both"/>
        <w:rPr>
          <w:rFonts w:ascii="Times New Roman" w:hAnsi="Times New Roman" w:cs="Times New Roman"/>
          <w:sz w:val="24"/>
          <w:szCs w:val="24"/>
        </w:rPr>
      </w:pPr>
    </w:p>
    <w:p w14:paraId="2C3F4561"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Observação: Esta Declaração deverá ser apresentada em papel timbrado da empresa e assinada pelo seu representante legal ou mandatário.</w:t>
      </w:r>
    </w:p>
    <w:p w14:paraId="12556266" w14:textId="77777777" w:rsidR="00865B4B" w:rsidRPr="00517C68" w:rsidRDefault="00865B4B" w:rsidP="00517C68">
      <w:pPr>
        <w:tabs>
          <w:tab w:val="left" w:pos="3000"/>
          <w:tab w:val="center" w:pos="4818"/>
        </w:tabs>
        <w:spacing w:after="0" w:line="240" w:lineRule="auto"/>
        <w:jc w:val="right"/>
        <w:rPr>
          <w:rFonts w:ascii="Times New Roman" w:hAnsi="Times New Roman" w:cs="Times New Roman"/>
          <w:color w:val="000000"/>
          <w:sz w:val="24"/>
          <w:szCs w:val="24"/>
        </w:rPr>
      </w:pPr>
    </w:p>
    <w:p w14:paraId="70AC9375"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27A1D662"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06AA3037"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4A0873D0"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414FD77E"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2F0AC9F3"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4BF24C90"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29700F9F"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74E238A0" w14:textId="77777777" w:rsidR="00295A6A" w:rsidRDefault="00295A6A" w:rsidP="00517C68">
      <w:pPr>
        <w:pStyle w:val="Cabealho"/>
        <w:tabs>
          <w:tab w:val="left" w:pos="9354"/>
        </w:tabs>
        <w:ind w:left="284" w:right="-2"/>
        <w:jc w:val="right"/>
        <w:rPr>
          <w:rFonts w:ascii="Times New Roman" w:hAnsi="Times New Roman" w:cs="Times New Roman"/>
          <w:b/>
          <w:sz w:val="24"/>
          <w:szCs w:val="24"/>
        </w:rPr>
      </w:pPr>
    </w:p>
    <w:p w14:paraId="3D909E67" w14:textId="77777777" w:rsidR="00B168E6" w:rsidRDefault="00B168E6" w:rsidP="00517C68">
      <w:pPr>
        <w:pStyle w:val="Cabealho"/>
        <w:tabs>
          <w:tab w:val="left" w:pos="9354"/>
        </w:tabs>
        <w:ind w:left="284" w:right="-2"/>
        <w:jc w:val="right"/>
        <w:rPr>
          <w:rFonts w:ascii="Times New Roman" w:hAnsi="Times New Roman" w:cs="Times New Roman"/>
          <w:b/>
          <w:sz w:val="24"/>
          <w:szCs w:val="24"/>
        </w:rPr>
      </w:pPr>
    </w:p>
    <w:p w14:paraId="23B8D069" w14:textId="77777777" w:rsidR="00B168E6" w:rsidRDefault="00B168E6" w:rsidP="00517C68">
      <w:pPr>
        <w:pStyle w:val="Cabealho"/>
        <w:tabs>
          <w:tab w:val="left" w:pos="9354"/>
        </w:tabs>
        <w:ind w:left="284" w:right="-2"/>
        <w:jc w:val="right"/>
        <w:rPr>
          <w:rFonts w:ascii="Times New Roman" w:hAnsi="Times New Roman" w:cs="Times New Roman"/>
          <w:b/>
          <w:sz w:val="24"/>
          <w:szCs w:val="24"/>
        </w:rPr>
      </w:pPr>
    </w:p>
    <w:p w14:paraId="5D222B77" w14:textId="77777777" w:rsidR="00B168E6" w:rsidRDefault="00B168E6" w:rsidP="00517C68">
      <w:pPr>
        <w:pStyle w:val="Cabealho"/>
        <w:tabs>
          <w:tab w:val="left" w:pos="9354"/>
        </w:tabs>
        <w:ind w:left="284" w:right="-2"/>
        <w:jc w:val="right"/>
        <w:rPr>
          <w:rFonts w:ascii="Times New Roman" w:hAnsi="Times New Roman" w:cs="Times New Roman"/>
          <w:b/>
          <w:sz w:val="24"/>
          <w:szCs w:val="24"/>
        </w:rPr>
      </w:pPr>
    </w:p>
    <w:p w14:paraId="590B3260"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7DD107CF"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55FF3E4D"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4B0FB4EA"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6B19918C"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230F1615"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616EF254"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3275F2F2"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0404E647"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462B7BE1"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54F402DA" w14:textId="4B02D17D" w:rsidR="00865B4B" w:rsidRPr="00517C68" w:rsidRDefault="00865B4B" w:rsidP="00295A6A">
      <w:pPr>
        <w:pStyle w:val="Cabealho"/>
        <w:tabs>
          <w:tab w:val="left" w:pos="9354"/>
        </w:tabs>
        <w:ind w:left="284" w:right="-2"/>
        <w:jc w:val="center"/>
        <w:rPr>
          <w:rFonts w:ascii="Times New Roman" w:hAnsi="Times New Roman" w:cs="Times New Roman"/>
          <w:b/>
          <w:sz w:val="24"/>
          <w:szCs w:val="24"/>
        </w:rPr>
      </w:pPr>
      <w:r w:rsidRPr="00517C68">
        <w:rPr>
          <w:rFonts w:ascii="Times New Roman" w:hAnsi="Times New Roman" w:cs="Times New Roman"/>
          <w:b/>
          <w:sz w:val="24"/>
          <w:szCs w:val="24"/>
        </w:rPr>
        <w:t>ANEXO XIV</w:t>
      </w:r>
    </w:p>
    <w:p w14:paraId="301E4A6D" w14:textId="77777777" w:rsidR="00865B4B" w:rsidRPr="00517C68" w:rsidRDefault="00865B4B" w:rsidP="00517C68">
      <w:pPr>
        <w:pStyle w:val="Cabealho"/>
        <w:ind w:right="284"/>
        <w:jc w:val="both"/>
        <w:rPr>
          <w:rFonts w:ascii="Times New Roman" w:hAnsi="Times New Roman" w:cs="Times New Roman"/>
          <w:b/>
          <w:noProof/>
          <w:sz w:val="24"/>
          <w:szCs w:val="24"/>
          <w:lang w:val="pt-PT"/>
        </w:rPr>
      </w:pPr>
    </w:p>
    <w:p w14:paraId="7DCA021E" w14:textId="77777777" w:rsidR="00295A6A" w:rsidRDefault="00865B4B" w:rsidP="00517C68">
      <w:pPr>
        <w:pStyle w:val="Ttulo3"/>
        <w:numPr>
          <w:ilvl w:val="2"/>
          <w:numId w:val="5"/>
        </w:numPr>
        <w:tabs>
          <w:tab w:val="clear" w:pos="0"/>
        </w:tabs>
        <w:ind w:left="284" w:right="284" w:hanging="180"/>
        <w:rPr>
          <w:sz w:val="24"/>
          <w:szCs w:val="24"/>
        </w:rPr>
      </w:pPr>
      <w:r w:rsidRPr="00517C68">
        <w:rPr>
          <w:sz w:val="24"/>
          <w:szCs w:val="24"/>
        </w:rPr>
        <w:t xml:space="preserve">MINUTA DE CONTRATO Nº ...... – </w:t>
      </w:r>
    </w:p>
    <w:p w14:paraId="1519FA49" w14:textId="651D6406" w:rsidR="00865B4B" w:rsidRDefault="00865B4B" w:rsidP="00517C68">
      <w:pPr>
        <w:pStyle w:val="Ttulo3"/>
        <w:numPr>
          <w:ilvl w:val="2"/>
          <w:numId w:val="5"/>
        </w:numPr>
        <w:tabs>
          <w:tab w:val="clear" w:pos="0"/>
        </w:tabs>
        <w:ind w:left="284" w:right="284" w:hanging="180"/>
        <w:rPr>
          <w:sz w:val="24"/>
          <w:szCs w:val="24"/>
        </w:rPr>
      </w:pPr>
      <w:r w:rsidRPr="00517C68">
        <w:rPr>
          <w:sz w:val="24"/>
          <w:szCs w:val="24"/>
        </w:rPr>
        <w:t xml:space="preserve">CONCORRÊNCIA ELETRÔNICA Nº </w:t>
      </w:r>
      <w:r w:rsidR="00661569">
        <w:rPr>
          <w:sz w:val="24"/>
          <w:szCs w:val="24"/>
        </w:rPr>
        <w:t>08/2026</w:t>
      </w:r>
    </w:p>
    <w:p w14:paraId="0438A219" w14:textId="77777777" w:rsidR="00295A6A" w:rsidRPr="00295A6A" w:rsidRDefault="00295A6A" w:rsidP="00295A6A">
      <w:pPr>
        <w:rPr>
          <w:lang w:val="pt-PT" w:eastAsia="zh-CN"/>
        </w:rPr>
      </w:pPr>
    </w:p>
    <w:p w14:paraId="20A38F53" w14:textId="15A8C96E" w:rsidR="00865B4B" w:rsidRDefault="00865B4B" w:rsidP="00517C68">
      <w:pPr>
        <w:pStyle w:val="Textoembloco"/>
        <w:ind w:left="0" w:right="-2" w:firstLine="567"/>
        <w:rPr>
          <w:rFonts w:ascii="Times New Roman" w:hAnsi="Times New Roman"/>
          <w:sz w:val="24"/>
          <w:szCs w:val="24"/>
        </w:rPr>
      </w:pPr>
      <w:r w:rsidRPr="00517C68">
        <w:rPr>
          <w:rFonts w:ascii="Times New Roman" w:hAnsi="Times New Roman"/>
          <w:sz w:val="24"/>
          <w:szCs w:val="24"/>
        </w:rPr>
        <w:t xml:space="preserve">Pelo presente instrumento particular de contrato, o </w:t>
      </w:r>
      <w:r w:rsidR="00295A6A" w:rsidRPr="00711B23">
        <w:rPr>
          <w:rFonts w:ascii="Times New Roman" w:hAnsi="Times New Roman"/>
          <w:sz w:val="23"/>
          <w:szCs w:val="23"/>
        </w:rPr>
        <w:t xml:space="preserve">O </w:t>
      </w:r>
      <w:r w:rsidR="00295A6A" w:rsidRPr="00711B23">
        <w:rPr>
          <w:rFonts w:ascii="Times New Roman" w:hAnsi="Times New Roman"/>
          <w:b/>
          <w:bCs/>
          <w:sz w:val="23"/>
          <w:szCs w:val="23"/>
        </w:rPr>
        <w:t>MUNICÍPIO DE SÃO MIGUEL DAS MISSÕES-RS</w:t>
      </w:r>
      <w:r w:rsidR="00295A6A" w:rsidRPr="00711B23">
        <w:rPr>
          <w:rFonts w:ascii="Times New Roman" w:hAnsi="Times New Roman"/>
          <w:sz w:val="23"/>
          <w:szCs w:val="23"/>
        </w:rPr>
        <w:t xml:space="preserve">, Pessoa Jurídica de Direito Público, inscrito no CNPJ-MF sob nº 89.971.758/0001-80, com sede administrativa sito à Rua 29 de Abril, nº 165, neste ato representado pelo Prefeito </w:t>
      </w:r>
      <w:r w:rsidR="00B168E6">
        <w:rPr>
          <w:rFonts w:ascii="Times New Roman" w:hAnsi="Times New Roman"/>
          <w:sz w:val="23"/>
          <w:szCs w:val="23"/>
        </w:rPr>
        <w:t>LUIZ RODRIGO RIBAS</w:t>
      </w:r>
      <w:r w:rsidR="00295A6A">
        <w:rPr>
          <w:rFonts w:ascii="Times New Roman" w:hAnsi="Times New Roman"/>
          <w:b/>
          <w:bCs/>
          <w:sz w:val="23"/>
          <w:szCs w:val="23"/>
        </w:rPr>
        <w:t>,</w:t>
      </w:r>
      <w:r w:rsidR="00295A6A" w:rsidRPr="00711B23">
        <w:rPr>
          <w:rFonts w:ascii="Times New Roman" w:hAnsi="Times New Roman"/>
          <w:sz w:val="23"/>
          <w:szCs w:val="23"/>
        </w:rPr>
        <w:t xml:space="preserve"> de ora em diante denominado </w:t>
      </w:r>
      <w:r w:rsidR="00295A6A" w:rsidRPr="00711B23">
        <w:rPr>
          <w:rFonts w:ascii="Times New Roman" w:hAnsi="Times New Roman"/>
          <w:b/>
          <w:sz w:val="23"/>
          <w:szCs w:val="23"/>
        </w:rPr>
        <w:t>CONTRATANTE</w:t>
      </w:r>
      <w:r w:rsidR="00295A6A" w:rsidRPr="00711B23">
        <w:rPr>
          <w:rFonts w:ascii="Times New Roman" w:hAnsi="Times New Roman"/>
          <w:sz w:val="23"/>
          <w:szCs w:val="23"/>
        </w:rPr>
        <w:t xml:space="preserve"> e de outro lado a empresa</w:t>
      </w:r>
      <w:r w:rsidRPr="00517C68">
        <w:rPr>
          <w:rFonts w:ascii="Times New Roman" w:hAnsi="Times New Roman"/>
          <w:sz w:val="24"/>
          <w:szCs w:val="24"/>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517C68" w:rsidRDefault="00295A6A" w:rsidP="00517C68">
      <w:pPr>
        <w:pStyle w:val="Textoembloco"/>
        <w:ind w:left="0" w:right="-2" w:firstLine="567"/>
        <w:rPr>
          <w:rFonts w:ascii="Times New Roman" w:hAnsi="Times New Roman"/>
          <w:sz w:val="24"/>
          <w:szCs w:val="24"/>
        </w:rPr>
      </w:pPr>
    </w:p>
    <w:p w14:paraId="3DBE1D99" w14:textId="77777777" w:rsidR="00865B4B" w:rsidRPr="00517C68" w:rsidRDefault="00865B4B" w:rsidP="00517C68">
      <w:pPr>
        <w:pStyle w:val="Corpodetexto"/>
        <w:ind w:right="-2"/>
        <w:jc w:val="center"/>
        <w:rPr>
          <w:b/>
          <w:szCs w:val="24"/>
        </w:rPr>
      </w:pPr>
      <w:r w:rsidRPr="00517C68">
        <w:rPr>
          <w:b/>
          <w:szCs w:val="24"/>
        </w:rPr>
        <w:t>DISPOSIÇÕES PRELIMINARES</w:t>
      </w:r>
    </w:p>
    <w:p w14:paraId="41824422" w14:textId="77777777" w:rsidR="00865B4B" w:rsidRPr="00517C68" w:rsidRDefault="00865B4B" w:rsidP="00517C68">
      <w:pPr>
        <w:pStyle w:val="Corpodetexto"/>
        <w:numPr>
          <w:ilvl w:val="0"/>
          <w:numId w:val="32"/>
        </w:numPr>
        <w:ind w:left="0" w:right="-2" w:firstLine="567"/>
        <w:rPr>
          <w:color w:val="000000"/>
          <w:szCs w:val="24"/>
        </w:rPr>
      </w:pPr>
      <w:r w:rsidRPr="00517C68">
        <w:rPr>
          <w:szCs w:val="24"/>
        </w:rPr>
        <w:t>Este contrato é vinculado ao que dispõe o Edital de licitação nº. ____/____   e à proposta feita pela empresa licitante, ___________________, vencedora deste certame;</w:t>
      </w:r>
    </w:p>
    <w:p w14:paraId="3D7CA61E" w14:textId="77777777"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O prazo para a contratante responder os pedidos de repactuação de preços e de equilíbrio econômico financeiro à contratada é </w:t>
      </w:r>
      <w:r w:rsidRPr="00517C68">
        <w:rPr>
          <w:b/>
          <w:color w:val="000000"/>
          <w:szCs w:val="24"/>
          <w:u w:val="single"/>
        </w:rPr>
        <w:t>de 30 dias úteis</w:t>
      </w:r>
      <w:r w:rsidRPr="00517C68">
        <w:rPr>
          <w:color w:val="000000"/>
          <w:szCs w:val="24"/>
        </w:rPr>
        <w:t>;</w:t>
      </w:r>
    </w:p>
    <w:p w14:paraId="71FD9799" w14:textId="77777777"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A divulgação no Portal Nacional de Contratações Públicas (PNCP) </w:t>
      </w:r>
      <w:r w:rsidRPr="00517C68">
        <w:rPr>
          <w:b/>
          <w:color w:val="000000"/>
          <w:szCs w:val="24"/>
          <w:u w:val="single"/>
        </w:rPr>
        <w:t>é condição indispensável para a eficácia deste contrato</w:t>
      </w:r>
      <w:r w:rsidRPr="00517C68">
        <w:rPr>
          <w:color w:val="000000"/>
          <w:szCs w:val="24"/>
        </w:rPr>
        <w:t xml:space="preserve">, a qual será feita em </w:t>
      </w:r>
      <w:r w:rsidRPr="00517C68">
        <w:rPr>
          <w:b/>
          <w:color w:val="000000"/>
          <w:szCs w:val="24"/>
          <w:u w:val="single"/>
        </w:rPr>
        <w:t>até 20 dias úteis</w:t>
      </w:r>
      <w:r w:rsidRPr="00517C68">
        <w:rPr>
          <w:color w:val="000000"/>
          <w:szCs w:val="24"/>
        </w:rPr>
        <w:t xml:space="preserve"> da assinatura deste contrato. </w:t>
      </w:r>
    </w:p>
    <w:p w14:paraId="28ADCC75" w14:textId="624D934F"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A Ordem de início será assinada e entregue após </w:t>
      </w:r>
      <w:r w:rsidR="00295A6A">
        <w:rPr>
          <w:color w:val="000000"/>
          <w:szCs w:val="24"/>
        </w:rPr>
        <w:t>a apresentação da garantia contratual e da ART</w:t>
      </w:r>
      <w:r w:rsidRPr="00517C68">
        <w:rPr>
          <w:color w:val="000000"/>
          <w:szCs w:val="24"/>
        </w:rPr>
        <w:t xml:space="preserve">. </w:t>
      </w:r>
    </w:p>
    <w:p w14:paraId="2E89725B" w14:textId="77777777" w:rsidR="00865B4B" w:rsidRDefault="00865B4B" w:rsidP="00517C68">
      <w:pPr>
        <w:pStyle w:val="Corpodetexto"/>
        <w:numPr>
          <w:ilvl w:val="0"/>
          <w:numId w:val="32"/>
        </w:numPr>
        <w:ind w:left="0" w:right="-2" w:firstLine="567"/>
        <w:rPr>
          <w:color w:val="000000"/>
          <w:szCs w:val="24"/>
        </w:rPr>
      </w:pPr>
      <w:r w:rsidRPr="00517C68">
        <w:rPr>
          <w:color w:val="000000"/>
          <w:szCs w:val="24"/>
        </w:rPr>
        <w:t>Os pagamentos serão efetivados, conforme cronograma de eventos informado na planilha anexa no edital.</w:t>
      </w:r>
    </w:p>
    <w:p w14:paraId="3FC56E00" w14:textId="77777777" w:rsidR="00295A6A" w:rsidRPr="00517C68" w:rsidRDefault="00295A6A" w:rsidP="00295A6A">
      <w:pPr>
        <w:pStyle w:val="Corpodetexto"/>
        <w:ind w:left="567" w:right="-2"/>
        <w:rPr>
          <w:color w:val="000000"/>
          <w:szCs w:val="24"/>
        </w:rPr>
      </w:pPr>
    </w:p>
    <w:p w14:paraId="69F4DC55" w14:textId="77777777" w:rsidR="00865B4B" w:rsidRPr="00517C68" w:rsidRDefault="00865B4B" w:rsidP="00517C68">
      <w:pPr>
        <w:pStyle w:val="Corpodetexto"/>
        <w:ind w:right="-2"/>
        <w:jc w:val="center"/>
        <w:rPr>
          <w:b/>
          <w:color w:val="000000"/>
          <w:szCs w:val="24"/>
        </w:rPr>
      </w:pPr>
      <w:r w:rsidRPr="00517C68">
        <w:rPr>
          <w:b/>
          <w:color w:val="000000"/>
          <w:szCs w:val="24"/>
        </w:rPr>
        <w:t>DAS CLÁUSULAS GERAIS</w:t>
      </w:r>
    </w:p>
    <w:p w14:paraId="71B58975" w14:textId="5A4871C9" w:rsidR="00865B4B" w:rsidRPr="00517C68" w:rsidRDefault="00865B4B" w:rsidP="00517C68">
      <w:pPr>
        <w:pStyle w:val="Corpodetexto"/>
        <w:ind w:right="-2"/>
        <w:rPr>
          <w:szCs w:val="24"/>
        </w:rPr>
      </w:pPr>
      <w:r w:rsidRPr="00517C68">
        <w:rPr>
          <w:b/>
          <w:color w:val="000000"/>
          <w:szCs w:val="24"/>
        </w:rPr>
        <w:t>CLÁUSULA</w:t>
      </w:r>
      <w:r w:rsidRPr="00517C68">
        <w:rPr>
          <w:color w:val="000000"/>
          <w:szCs w:val="24"/>
        </w:rPr>
        <w:t xml:space="preserve"> </w:t>
      </w:r>
      <w:r w:rsidRPr="00517C68">
        <w:rPr>
          <w:b/>
          <w:szCs w:val="24"/>
        </w:rPr>
        <w:t>PRIMEIRA</w:t>
      </w:r>
      <w:r w:rsidRPr="00517C68">
        <w:rPr>
          <w:szCs w:val="24"/>
        </w:rPr>
        <w:t xml:space="preserve"> - O CONTRATANTE ajusta com a CONTRATADA, conforme memoriais descritivos e orçamentos anexos à licitação, bem como a proposta  que integram o Edital n° </w:t>
      </w:r>
      <w:r w:rsidR="00661569">
        <w:rPr>
          <w:szCs w:val="24"/>
        </w:rPr>
        <w:t>08/2026</w:t>
      </w:r>
      <w:r w:rsidRPr="00517C68">
        <w:rPr>
          <w:szCs w:val="24"/>
        </w:rPr>
        <w:t xml:space="preserve"> de Concorrência:</w:t>
      </w:r>
    </w:p>
    <w:p w14:paraId="5C6752E0" w14:textId="3F4F855F"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Contratação de empresa para............................</w:t>
      </w:r>
    </w:p>
    <w:p w14:paraId="02E34182" w14:textId="1419DD67" w:rsidR="00865B4B" w:rsidRPr="00517C68" w:rsidRDefault="00865B4B" w:rsidP="00517C68">
      <w:pPr>
        <w:spacing w:after="0" w:line="240" w:lineRule="auto"/>
        <w:ind w:right="-2"/>
        <w:jc w:val="both"/>
        <w:rPr>
          <w:rFonts w:ascii="Times New Roman" w:hAnsi="Times New Roman" w:cs="Times New Roman"/>
          <w:sz w:val="24"/>
          <w:szCs w:val="24"/>
        </w:rPr>
      </w:pPr>
    </w:p>
    <w:p w14:paraId="6354BB71" w14:textId="77777777"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SEGUNDA</w:t>
      </w:r>
      <w:r w:rsidRPr="00517C68">
        <w:rPr>
          <w:rFonts w:ascii="Times New Roman" w:hAnsi="Times New Roman" w:cs="Times New Roman"/>
          <w:sz w:val="24"/>
          <w:szCs w:val="24"/>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44A7C621" w14:textId="5BA56890"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TERCEIRA</w:t>
      </w:r>
      <w:r w:rsidRPr="00517C68">
        <w:rPr>
          <w:rFonts w:ascii="Times New Roman" w:hAnsi="Times New Roman" w:cs="Times New Roman"/>
          <w:sz w:val="24"/>
          <w:szCs w:val="24"/>
        </w:rPr>
        <w:t xml:space="preserve"> - O prazo de Execução dos serviços será de </w:t>
      </w:r>
      <w:r w:rsidR="00661569">
        <w:rPr>
          <w:rFonts w:ascii="Times New Roman" w:hAnsi="Times New Roman" w:cs="Times New Roman"/>
          <w:sz w:val="24"/>
          <w:szCs w:val="24"/>
        </w:rPr>
        <w:t>7</w:t>
      </w:r>
      <w:r w:rsidRPr="00517C68">
        <w:rPr>
          <w:rFonts w:ascii="Times New Roman" w:hAnsi="Times New Roman" w:cs="Times New Roman"/>
          <w:sz w:val="24"/>
          <w:szCs w:val="24"/>
        </w:rPr>
        <w:t xml:space="preserve"> (</w:t>
      </w:r>
      <w:r w:rsidR="00661569">
        <w:rPr>
          <w:rFonts w:ascii="Times New Roman" w:hAnsi="Times New Roman" w:cs="Times New Roman"/>
          <w:sz w:val="24"/>
          <w:szCs w:val="24"/>
        </w:rPr>
        <w:t>sete</w:t>
      </w:r>
      <w:r w:rsidRPr="00517C68">
        <w:rPr>
          <w:rFonts w:ascii="Times New Roman" w:hAnsi="Times New Roman" w:cs="Times New Roman"/>
          <w:sz w:val="24"/>
          <w:szCs w:val="24"/>
        </w:rPr>
        <w:t>)</w:t>
      </w:r>
      <w:r w:rsidR="00295A6A">
        <w:rPr>
          <w:rFonts w:ascii="Times New Roman" w:hAnsi="Times New Roman" w:cs="Times New Roman"/>
          <w:sz w:val="24"/>
          <w:szCs w:val="24"/>
        </w:rPr>
        <w:t xml:space="preserve"> meses</w:t>
      </w:r>
      <w:r w:rsidRPr="00517C68">
        <w:rPr>
          <w:rFonts w:ascii="Times New Roman" w:hAnsi="Times New Roman" w:cs="Times New Roman"/>
          <w:sz w:val="24"/>
          <w:szCs w:val="24"/>
        </w:rPr>
        <w:t xml:space="preserve"> a contar da emissão da Ordem de </w:t>
      </w:r>
      <w:r w:rsidR="006B6226">
        <w:rPr>
          <w:rFonts w:ascii="Times New Roman" w:hAnsi="Times New Roman" w:cs="Times New Roman"/>
          <w:sz w:val="24"/>
          <w:szCs w:val="24"/>
        </w:rPr>
        <w:t>Início</w:t>
      </w:r>
      <w:r w:rsidR="00661569">
        <w:rPr>
          <w:rFonts w:ascii="Times New Roman" w:hAnsi="Times New Roman" w:cs="Times New Roman"/>
          <w:sz w:val="24"/>
          <w:szCs w:val="24"/>
        </w:rPr>
        <w:t>, e o contrato terá vigência de 12 (doze) meses, conforme convenio</w:t>
      </w:r>
      <w:r w:rsidRPr="00517C68">
        <w:rPr>
          <w:rFonts w:ascii="Times New Roman" w:hAnsi="Times New Roman" w:cs="Times New Roman"/>
          <w:sz w:val="24"/>
          <w:szCs w:val="24"/>
        </w:rPr>
        <w:t>, podendo ser prorrogado a critério da Administração e com a anuência da contratada, nos termos do art. 105, da Lei nº 14.133/21.</w:t>
      </w:r>
      <w:r w:rsidR="006B6226">
        <w:rPr>
          <w:rFonts w:ascii="Times New Roman" w:hAnsi="Times New Roman" w:cs="Times New Roman"/>
          <w:sz w:val="24"/>
          <w:szCs w:val="24"/>
        </w:rPr>
        <w:t xml:space="preserve"> </w:t>
      </w:r>
    </w:p>
    <w:p w14:paraId="099622D4"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7368B5EE" w14:textId="47E3BA9F"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QUARTA</w:t>
      </w:r>
      <w:r w:rsidRPr="00517C68">
        <w:rPr>
          <w:rFonts w:ascii="Times New Roman" w:hAnsi="Times New Roman" w:cs="Times New Roman"/>
          <w:sz w:val="24"/>
          <w:szCs w:val="24"/>
        </w:rPr>
        <w:t xml:space="preserve"> - Em caso de eventual necessidade de prorrogações superiores </w:t>
      </w:r>
      <w:r w:rsidR="006B6226">
        <w:rPr>
          <w:rFonts w:ascii="Times New Roman" w:hAnsi="Times New Roman" w:cs="Times New Roman"/>
          <w:sz w:val="24"/>
          <w:szCs w:val="24"/>
        </w:rPr>
        <w:t>a</w:t>
      </w:r>
      <w:r w:rsidRPr="00517C68">
        <w:rPr>
          <w:rFonts w:ascii="Times New Roman" w:hAnsi="Times New Roman" w:cs="Times New Roman"/>
          <w:sz w:val="24"/>
          <w:szCs w:val="24"/>
        </w:rPr>
        <w:t xml:space="preserve"> 12 meses, quando o atraso não for causado pela contratada, o valor contratual será reajustado com base no índice do IPCA. </w:t>
      </w:r>
    </w:p>
    <w:p w14:paraId="529BA038"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1318526A"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QUINTA</w:t>
      </w:r>
      <w:r w:rsidRPr="00517C68">
        <w:rPr>
          <w:rFonts w:ascii="Times New Roman" w:hAnsi="Times New Roman" w:cs="Times New Roman"/>
          <w:sz w:val="24"/>
          <w:szCs w:val="24"/>
        </w:rPr>
        <w:t xml:space="preserve"> - O pagamento se dará após medições realizadas e após o recebimento da fatura acompanhada de documento hábil de verificação da efetiva prestação do serviço, aprovados pelos servidores responsáveis pela fiscalização e gestão do contrato e pelo secretário da secretaria pertinente. </w:t>
      </w:r>
    </w:p>
    <w:p w14:paraId="38A695E3"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5E7B86F5" w14:textId="77777777" w:rsidR="00B40EC8" w:rsidRPr="00517C68" w:rsidRDefault="00B40EC8" w:rsidP="00B40EC8">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p>
    <w:p w14:paraId="43F5461C" w14:textId="77777777" w:rsidR="00B40EC8" w:rsidRDefault="00B40EC8" w:rsidP="00B40EC8">
      <w:pPr>
        <w:pStyle w:val="Recuodecorpodetexto31"/>
        <w:spacing w:after="0"/>
        <w:ind w:left="0"/>
        <w:jc w:val="both"/>
        <w:rPr>
          <w:b/>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Pr="00517C68">
        <w:rPr>
          <w:b/>
          <w:sz w:val="24"/>
          <w:szCs w:val="24"/>
        </w:rPr>
        <w:t xml:space="preserve"> </w:t>
      </w:r>
    </w:p>
    <w:p w14:paraId="338F8999" w14:textId="77777777" w:rsidR="00B40EC8" w:rsidRPr="00517C68" w:rsidRDefault="00B40EC8" w:rsidP="00B40EC8">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p>
    <w:p w14:paraId="103814A8" w14:textId="77777777"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 xml:space="preserve">Parágrafo Segundo – </w:t>
      </w:r>
      <w:r w:rsidRPr="00517C68">
        <w:rPr>
          <w:rFonts w:ascii="Times New Roman" w:hAnsi="Times New Roman" w:cs="Times New Roman"/>
          <w:sz w:val="24"/>
          <w:szCs w:val="24"/>
        </w:rPr>
        <w:t>O Município procederá na retenção de ISS de acordo com o Código Tributário Municipal e as demais retenções relativas a tributos ou contribuições legais.</w:t>
      </w:r>
    </w:p>
    <w:p w14:paraId="00F71436"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527D3D9B"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SEXTA – </w:t>
      </w:r>
      <w:r w:rsidRPr="00517C68">
        <w:rPr>
          <w:rFonts w:ascii="Times New Roman" w:hAnsi="Times New Roman" w:cs="Times New Roman"/>
          <w:sz w:val="24"/>
          <w:szCs w:val="24"/>
        </w:rPr>
        <w:t>A CONTRATADA</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aceita todas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29B15593" w14:textId="6F02997C" w:rsidR="00865B4B" w:rsidRDefault="00865B4B" w:rsidP="00517C68">
      <w:pPr>
        <w:pStyle w:val="Corpodetexto"/>
        <w:ind w:right="27"/>
        <w:rPr>
          <w:szCs w:val="24"/>
        </w:rPr>
      </w:pPr>
      <w:r w:rsidRPr="00517C68">
        <w:rPr>
          <w:b/>
          <w:szCs w:val="24"/>
        </w:rPr>
        <w:t>CLÁUSULA S</w:t>
      </w:r>
      <w:r w:rsidR="00B40EC8">
        <w:rPr>
          <w:b/>
          <w:szCs w:val="24"/>
        </w:rPr>
        <w:t>É</w:t>
      </w:r>
      <w:r w:rsidRPr="00517C68">
        <w:rPr>
          <w:b/>
          <w:szCs w:val="24"/>
        </w:rPr>
        <w:t xml:space="preserve">TIMA – </w:t>
      </w:r>
      <w:r w:rsidRPr="00517C68">
        <w:rPr>
          <w:szCs w:val="24"/>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517C68" w:rsidRDefault="00295A6A" w:rsidP="00517C68">
      <w:pPr>
        <w:pStyle w:val="Corpodetexto"/>
        <w:ind w:right="27"/>
        <w:rPr>
          <w:szCs w:val="24"/>
        </w:rPr>
      </w:pPr>
    </w:p>
    <w:p w14:paraId="132CC252"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OITAVA – </w:t>
      </w:r>
      <w:r w:rsidRPr="00517C68">
        <w:rPr>
          <w:rFonts w:ascii="Times New Roman" w:hAnsi="Times New Roman" w:cs="Times New Roman"/>
          <w:sz w:val="24"/>
          <w:szCs w:val="24"/>
        </w:rPr>
        <w:t xml:space="preserve">Durante a execução dos serviços deverá ser efetuado um diário de obras assinado pelas partes. </w:t>
      </w:r>
    </w:p>
    <w:p w14:paraId="66432A62"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37277611"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CLÁUSULA NONA – </w:t>
      </w:r>
      <w:r w:rsidRPr="00517C68">
        <w:rPr>
          <w:rFonts w:ascii="Times New Roman" w:hAnsi="Times New Roman" w:cs="Times New Roman"/>
          <w:sz w:val="24"/>
          <w:szCs w:val="24"/>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7FE93F71" w14:textId="7752CB83"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DECIMA – </w:t>
      </w:r>
      <w:r w:rsidRPr="00517C68">
        <w:rPr>
          <w:rFonts w:ascii="Times New Roman" w:hAnsi="Times New Roman" w:cs="Times New Roman"/>
          <w:sz w:val="24"/>
          <w:szCs w:val="24"/>
        </w:rPr>
        <w:t xml:space="preserve">A contratada, na execução do contrato, sem prejuízo das responsabilidades contratuais e legais, </w:t>
      </w:r>
      <w:r w:rsidR="00B40EC8">
        <w:rPr>
          <w:rFonts w:ascii="Times New Roman" w:hAnsi="Times New Roman" w:cs="Times New Roman"/>
          <w:sz w:val="24"/>
          <w:szCs w:val="24"/>
        </w:rPr>
        <w:t xml:space="preserve">NÃO </w:t>
      </w:r>
      <w:r w:rsidRPr="00517C68">
        <w:rPr>
          <w:rFonts w:ascii="Times New Roman" w:hAnsi="Times New Roman" w:cs="Times New Roman"/>
          <w:sz w:val="24"/>
          <w:szCs w:val="24"/>
        </w:rPr>
        <w:t>poderá subcontratar partes da obra, serviço ou fornecimento</w:t>
      </w:r>
      <w:r w:rsidR="00B40EC8">
        <w:rPr>
          <w:rFonts w:ascii="Times New Roman" w:hAnsi="Times New Roman" w:cs="Times New Roman"/>
          <w:sz w:val="24"/>
          <w:szCs w:val="24"/>
        </w:rPr>
        <w:t>.</w:t>
      </w:r>
    </w:p>
    <w:p w14:paraId="3233C704" w14:textId="7DCC5FB8"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Primeiro – A obra deverá ter início em até </w:t>
      </w:r>
      <w:r w:rsidR="00295A6A">
        <w:rPr>
          <w:rFonts w:ascii="Times New Roman" w:hAnsi="Times New Roman" w:cs="Times New Roman"/>
          <w:sz w:val="24"/>
          <w:szCs w:val="24"/>
        </w:rPr>
        <w:t>05</w:t>
      </w:r>
      <w:r w:rsidRPr="00517C68">
        <w:rPr>
          <w:rFonts w:ascii="Times New Roman" w:hAnsi="Times New Roman" w:cs="Times New Roman"/>
          <w:sz w:val="24"/>
          <w:szCs w:val="24"/>
        </w:rPr>
        <w:t xml:space="preserve"> (</w:t>
      </w:r>
      <w:r w:rsidR="00295A6A">
        <w:rPr>
          <w:rFonts w:ascii="Times New Roman" w:hAnsi="Times New Roman" w:cs="Times New Roman"/>
          <w:sz w:val="24"/>
          <w:szCs w:val="24"/>
        </w:rPr>
        <w:t>cinco</w:t>
      </w:r>
      <w:r w:rsidRPr="00517C68">
        <w:rPr>
          <w:rFonts w:ascii="Times New Roman" w:hAnsi="Times New Roman" w:cs="Times New Roman"/>
          <w:sz w:val="24"/>
          <w:szCs w:val="24"/>
        </w:rPr>
        <w:t xml:space="preserve">) dias </w:t>
      </w:r>
      <w:r w:rsidR="00295A6A">
        <w:rPr>
          <w:rFonts w:ascii="Times New Roman" w:hAnsi="Times New Roman" w:cs="Times New Roman"/>
          <w:sz w:val="24"/>
          <w:szCs w:val="24"/>
        </w:rPr>
        <w:t>úteis</w:t>
      </w:r>
      <w:r w:rsidRPr="00517C68">
        <w:rPr>
          <w:rFonts w:ascii="Times New Roman" w:hAnsi="Times New Roman" w:cs="Times New Roman"/>
          <w:sz w:val="24"/>
          <w:szCs w:val="24"/>
        </w:rPr>
        <w:t xml:space="preserve"> após a emissão da Ordem de Serviço. </w:t>
      </w:r>
    </w:p>
    <w:p w14:paraId="08FE732F" w14:textId="46D5A7DD"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Segundo </w:t>
      </w:r>
      <w:r w:rsidR="00B40EC8">
        <w:rPr>
          <w:rFonts w:ascii="Times New Roman" w:hAnsi="Times New Roman" w:cs="Times New Roman"/>
          <w:sz w:val="24"/>
          <w:szCs w:val="24"/>
        </w:rPr>
        <w:t xml:space="preserve">- </w:t>
      </w:r>
      <w:r w:rsidRPr="00517C68">
        <w:rPr>
          <w:rFonts w:ascii="Times New Roman" w:hAnsi="Times New Roman" w:cs="Times New Roman"/>
          <w:sz w:val="24"/>
          <w:szCs w:val="24"/>
        </w:rPr>
        <w:t xml:space="preserve">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15CCCAA5"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w:t>
      </w:r>
      <w:r w:rsidR="00B40EC8">
        <w:rPr>
          <w:rFonts w:ascii="Times New Roman" w:hAnsi="Times New Roman" w:cs="Times New Roman"/>
          <w:sz w:val="24"/>
          <w:szCs w:val="24"/>
        </w:rPr>
        <w:t>Terceiro</w:t>
      </w:r>
      <w:r w:rsidRPr="00517C68">
        <w:rPr>
          <w:rFonts w:ascii="Times New Roman" w:hAnsi="Times New Roman" w:cs="Times New Roman"/>
          <w:sz w:val="24"/>
          <w:szCs w:val="24"/>
        </w:rPr>
        <w:t xml:space="preserve"> – A ausência de prorrogação do prazo de execução caracteriza automaticamente, a mora, entretanto, não exclui a obrigação da CONTRATADA em entregar a obra perfeita e acabada. </w:t>
      </w:r>
    </w:p>
    <w:p w14:paraId="63B50945"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17E93B9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PRIMEIRA –</w:t>
      </w:r>
      <w:r w:rsidRPr="00517C68">
        <w:rPr>
          <w:rFonts w:ascii="Times New Roman" w:hAnsi="Times New Roman" w:cs="Times New Roman"/>
          <w:sz w:val="24"/>
          <w:szCs w:val="24"/>
        </w:rPr>
        <w:t xml:space="preserve"> O objeto se estiver de acordo com o edital, da proposta e do contrato, será recebido:</w:t>
      </w:r>
    </w:p>
    <w:p w14:paraId="69A0FA95"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7F77E96C" w14:textId="1C945630"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SEGUNDA – </w:t>
      </w:r>
      <w:r w:rsidRPr="00517C68">
        <w:rPr>
          <w:rFonts w:ascii="Times New Roman" w:hAnsi="Times New Roman" w:cs="Times New Roman"/>
          <w:sz w:val="24"/>
          <w:szCs w:val="24"/>
        </w:rPr>
        <w:t xml:space="preserve">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 de prorrogação, etc. </w:t>
      </w:r>
    </w:p>
    <w:p w14:paraId="62B032A9" w14:textId="77777777" w:rsidR="005E0166" w:rsidRPr="00517C68" w:rsidRDefault="005E0166" w:rsidP="00517C68">
      <w:pPr>
        <w:spacing w:after="0" w:line="240" w:lineRule="auto"/>
        <w:ind w:right="27"/>
        <w:jc w:val="both"/>
        <w:rPr>
          <w:rFonts w:ascii="Times New Roman" w:hAnsi="Times New Roman" w:cs="Times New Roman"/>
          <w:sz w:val="24"/>
          <w:szCs w:val="24"/>
        </w:rPr>
      </w:pPr>
    </w:p>
    <w:p w14:paraId="3642DE8E" w14:textId="77777777" w:rsidR="00865B4B" w:rsidRPr="00517C68" w:rsidRDefault="00865B4B" w:rsidP="00517C68">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TERCEIRA – </w:t>
      </w:r>
      <w:r w:rsidRPr="00517C68">
        <w:rPr>
          <w:rFonts w:ascii="Times New Roman" w:hAnsi="Times New Roman" w:cs="Times New Roman"/>
          <w:sz w:val="24"/>
          <w:szCs w:val="24"/>
        </w:rPr>
        <w:t>Pela inexecução total ou parcial do contrato, o Município poderá, garantida a prévia defesa, aplicar à CONTRATADA as seguintes penalidades:</w:t>
      </w:r>
    </w:p>
    <w:p w14:paraId="3E60AD0D" w14:textId="77777777" w:rsidR="00865B4B" w:rsidRPr="00517C68" w:rsidRDefault="00865B4B" w:rsidP="00517C68">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517C68" w:rsidRDefault="00865B4B" w:rsidP="00517C68">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517C68" w:rsidRDefault="00865B4B" w:rsidP="00517C68">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c)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 e serão descontadas dos pagamentos, a critério exclusivo do Município e, quando for o caso, cobradas judicialmente.</w:t>
      </w:r>
    </w:p>
    <w:p w14:paraId="6E610E17" w14:textId="77777777" w:rsidR="00F45640" w:rsidRPr="00517C68" w:rsidRDefault="00F45640"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2067DB86" w14:textId="77777777" w:rsidR="00865B4B" w:rsidRPr="00517C68"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QUARTA – </w:t>
      </w:r>
      <w:r w:rsidRPr="00517C68">
        <w:rPr>
          <w:rFonts w:ascii="Times New Roman" w:hAnsi="Times New Roman" w:cs="Times New Roman"/>
          <w:sz w:val="24"/>
          <w:szCs w:val="24"/>
        </w:rPr>
        <w:t>Será rescindido o presente contrato, independente de notificação judicial, sem qualquer direito a indenização por parte da CONTRATADA, se esta:</w:t>
      </w:r>
    </w:p>
    <w:p w14:paraId="4B5D676A"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não cumprir regularmente quaisquer obrigações assumidas neste contrato;</w:t>
      </w:r>
    </w:p>
    <w:p w14:paraId="59552F23"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fusionar, cindir ou incorporar-se a outra empresa;</w:t>
      </w:r>
    </w:p>
    <w:p w14:paraId="33FE458E"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executar os serviços com imperícia técnica;</w:t>
      </w:r>
    </w:p>
    <w:p w14:paraId="3CBF2B62"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falir, requerer concordata ou for instaurada insolvência civil;</w:t>
      </w:r>
    </w:p>
    <w:p w14:paraId="0CF01D6E"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paralisar ou cumprir lentamente os serviços, sem justa causa, por mais de 15 dias consecutivos;</w:t>
      </w:r>
    </w:p>
    <w:p w14:paraId="72A5BBBB"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demonstrar incapacidade, desaparelhamento, inidoneidade técnica ou má fé;</w:t>
      </w:r>
    </w:p>
    <w:p w14:paraId="5B1FECAB"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atrasar, injustificadamente o início dos serviços;</w:t>
      </w:r>
    </w:p>
    <w:p w14:paraId="72C74026" w14:textId="77777777" w:rsidR="00865B4B"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 Este contrato poderá ser rescindido por mútuo acordo, atendida a conveniência do Município, mediante termo próprio, recebendo a CONTRATADA o valor dos serviços já executados.  </w:t>
      </w:r>
    </w:p>
    <w:p w14:paraId="1FCBFEBD" w14:textId="77777777" w:rsidR="00F45640" w:rsidRPr="00517C68" w:rsidRDefault="00F45640"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60F4DE73" w14:textId="7F75C098"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QUINTA – </w:t>
      </w:r>
      <w:r w:rsidRPr="00517C68">
        <w:rPr>
          <w:rFonts w:ascii="Times New Roman" w:hAnsi="Times New Roman" w:cs="Times New Roman"/>
          <w:sz w:val="24"/>
          <w:szCs w:val="24"/>
        </w:rPr>
        <w:t xml:space="preserve">As despesas decorrentes da execução do presente contrato serão suportadas pelas seguintes dotações orçamentárias:  </w:t>
      </w:r>
      <w:r w:rsidR="00661569">
        <w:rPr>
          <w:rFonts w:ascii="Times New Roman" w:hAnsi="Times New Roman" w:cs="Times New Roman"/>
          <w:sz w:val="24"/>
          <w:szCs w:val="24"/>
        </w:rPr>
        <w:t>2390 e2389</w:t>
      </w:r>
      <w:r w:rsidR="00B168E6">
        <w:rPr>
          <w:rFonts w:ascii="Times New Roman" w:hAnsi="Times New Roman" w:cs="Times New Roman"/>
          <w:sz w:val="24"/>
          <w:szCs w:val="24"/>
        </w:rPr>
        <w:t>.</w:t>
      </w:r>
    </w:p>
    <w:p w14:paraId="23964C00"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276C9480" w14:textId="5FD4C6F4"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SEXTA – </w:t>
      </w:r>
      <w:r w:rsidRPr="00517C68">
        <w:rPr>
          <w:rFonts w:ascii="Times New Roman" w:hAnsi="Times New Roman" w:cs="Times New Roman"/>
          <w:sz w:val="24"/>
          <w:szCs w:val="24"/>
        </w:rPr>
        <w:t xml:space="preserve">A legislação aplicável ao presente contrato e os casos omissos, serão regidos pela Lei Federal n.º </w:t>
      </w:r>
      <w:r w:rsidR="00F45640">
        <w:rPr>
          <w:rFonts w:ascii="Times New Roman" w:hAnsi="Times New Roman" w:cs="Times New Roman"/>
          <w:sz w:val="24"/>
          <w:szCs w:val="24"/>
        </w:rPr>
        <w:t xml:space="preserve">14.133/2021 </w:t>
      </w:r>
      <w:r w:rsidRPr="00517C68">
        <w:rPr>
          <w:rFonts w:ascii="Times New Roman" w:hAnsi="Times New Roman" w:cs="Times New Roman"/>
          <w:sz w:val="24"/>
          <w:szCs w:val="24"/>
        </w:rPr>
        <w:t>e demais normas jurídicas atinentes a matéria.</w:t>
      </w:r>
    </w:p>
    <w:p w14:paraId="7042E0C3"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0B89BD82" w14:textId="64C0A22A"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S</w:t>
      </w:r>
      <w:r w:rsidR="00F45640">
        <w:rPr>
          <w:rFonts w:ascii="Times New Roman" w:hAnsi="Times New Roman" w:cs="Times New Roman"/>
          <w:b/>
          <w:sz w:val="24"/>
          <w:szCs w:val="24"/>
        </w:rPr>
        <w:t>É</w:t>
      </w:r>
      <w:r w:rsidRPr="00517C68">
        <w:rPr>
          <w:rFonts w:ascii="Times New Roman" w:hAnsi="Times New Roman" w:cs="Times New Roman"/>
          <w:b/>
          <w:sz w:val="24"/>
          <w:szCs w:val="24"/>
        </w:rPr>
        <w:t>TIMA</w:t>
      </w:r>
      <w:r w:rsidRPr="00517C68">
        <w:rPr>
          <w:rFonts w:ascii="Times New Roman" w:hAnsi="Times New Roman" w:cs="Times New Roman"/>
          <w:sz w:val="24"/>
          <w:szCs w:val="24"/>
        </w:rPr>
        <w:t xml:space="preserve"> – Para as questões de litígio decorrentes do presente contrato, fica eleito o Foro da Comarca de Santo Ângelo, com exclusão de qualquer outro, por mais especializado que seja. </w:t>
      </w:r>
    </w:p>
    <w:p w14:paraId="3E37D0E2"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ab/>
      </w:r>
      <w:r w:rsidRPr="00517C68">
        <w:rPr>
          <w:rFonts w:ascii="Times New Roman" w:hAnsi="Times New Roman" w:cs="Times New Roman"/>
          <w:sz w:val="24"/>
          <w:szCs w:val="24"/>
        </w:rPr>
        <w:tab/>
        <w:t>E, por estarem às partes em pleno acordo em tudo que se encontra lavrado neste instrumento particular, assinam o presente contrato em duas vias de igual teor e forma, na presença de duas testemunhas, para que surta os jurídicos e legais efeitos.</w:t>
      </w:r>
    </w:p>
    <w:p w14:paraId="7EFC5E6C"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7E5551D4" w14:textId="0958864B" w:rsidR="00865B4B" w:rsidRPr="00517C68" w:rsidRDefault="00B96D82" w:rsidP="00517C68">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São Miguel das Missões</w:t>
      </w:r>
      <w:r w:rsidR="00865B4B" w:rsidRPr="00517C68">
        <w:rPr>
          <w:rFonts w:ascii="Times New Roman" w:hAnsi="Times New Roman" w:cs="Times New Roman"/>
          <w:sz w:val="24"/>
          <w:szCs w:val="24"/>
        </w:rPr>
        <w:t>, ......... de..................................de 202</w:t>
      </w:r>
      <w:r w:rsidR="00661569">
        <w:rPr>
          <w:rFonts w:ascii="Times New Roman" w:hAnsi="Times New Roman" w:cs="Times New Roman"/>
          <w:sz w:val="24"/>
          <w:szCs w:val="24"/>
        </w:rPr>
        <w:t>6</w:t>
      </w:r>
      <w:r w:rsidR="00865B4B" w:rsidRPr="00517C68">
        <w:rPr>
          <w:rFonts w:ascii="Times New Roman" w:hAnsi="Times New Roman" w:cs="Times New Roman"/>
          <w:sz w:val="24"/>
          <w:szCs w:val="24"/>
        </w:rPr>
        <w:t>.</w:t>
      </w:r>
    </w:p>
    <w:p w14:paraId="2A312927"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B048FD1"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90E05D0" w14:textId="77777777" w:rsidR="00865B4B" w:rsidRPr="00517C68"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sz w:val="24"/>
          <w:szCs w:val="24"/>
        </w:rPr>
        <w:lastRenderedPageBreak/>
        <w:t xml:space="preserve">               CONTRATANTE                                                                CONTRATADO</w:t>
      </w:r>
    </w:p>
    <w:p w14:paraId="6A01E1F0"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6545AB2C"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CC4A1E8" w14:textId="497EC741" w:rsidR="00865B4B" w:rsidRPr="00517C68" w:rsidRDefault="00865B4B" w:rsidP="00B96D82">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o presente contrato foi examinado e aprovado pela Assessoria Jurídica da Prefeitura Municipal, por atender aos requisitos legais.</w:t>
      </w:r>
    </w:p>
    <w:p w14:paraId="374A49EE" w14:textId="77777777" w:rsidR="00C34AA4" w:rsidRPr="00517C68" w:rsidRDefault="00C34AA4" w:rsidP="00517C68">
      <w:pPr>
        <w:spacing w:after="0" w:line="240" w:lineRule="auto"/>
        <w:rPr>
          <w:rFonts w:ascii="Times New Roman" w:hAnsi="Times New Roman" w:cs="Times New Roman"/>
          <w:sz w:val="24"/>
          <w:szCs w:val="24"/>
        </w:rPr>
      </w:pPr>
    </w:p>
    <w:sectPr w:rsidR="00C34AA4" w:rsidRPr="00517C68" w:rsidSect="00B81A55">
      <w:headerReference w:type="even" r:id="rId18"/>
      <w:headerReference w:type="default" r:id="rId19"/>
      <w:footerReference w:type="default" r:id="rId20"/>
      <w:headerReference w:type="firs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441C9" w14:textId="77777777" w:rsidR="005220FF" w:rsidRDefault="005220FF" w:rsidP="005220FF">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46CC84DA" w14:textId="77777777" w:rsidR="005220FF" w:rsidRDefault="005220FF" w:rsidP="005220FF">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6D0F8FFD" w14:textId="2A875A31"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661569">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0932AC7" w:rsidR="00DC4A3B" w:rsidRDefault="00661569" w:rsidP="005220FF">
    <w:pPr>
      <w:pStyle w:val="Cabealho"/>
      <w:ind w:left="-426"/>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5220FF">
      <w:rPr>
        <w:noProof/>
        <w14:ligatures w14:val="standardContextual"/>
      </w:rPr>
      <w:drawing>
        <wp:inline distT="0" distB="0" distL="0" distR="0" wp14:anchorId="48DCC96B" wp14:editId="6DB0966A">
          <wp:extent cx="5939310" cy="1146412"/>
          <wp:effectExtent l="0" t="0" r="4445" b="0"/>
          <wp:docPr id="18998854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26391" cy="116322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661569">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6B33119"/>
    <w:multiLevelType w:val="hybridMultilevel"/>
    <w:tmpl w:val="20B644D8"/>
    <w:lvl w:ilvl="0" w:tplc="A6A8E574">
      <w:start w:val="8"/>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09727A24"/>
    <w:multiLevelType w:val="hybridMultilevel"/>
    <w:tmpl w:val="1B0A95A2"/>
    <w:lvl w:ilvl="0" w:tplc="6F3264F2">
      <w:start w:val="4"/>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0"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1"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2"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5"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6"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7"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9"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0"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2503BF9"/>
    <w:multiLevelType w:val="hybridMultilevel"/>
    <w:tmpl w:val="61B01D28"/>
    <w:lvl w:ilvl="0" w:tplc="2F82EA9E">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1"/>
  </w:num>
  <w:num w:numId="2" w16cid:durableId="2061633917">
    <w:abstractNumId w:val="19"/>
  </w:num>
  <w:num w:numId="3" w16cid:durableId="235551195">
    <w:abstractNumId w:val="24"/>
  </w:num>
  <w:num w:numId="4" w16cid:durableId="168830673">
    <w:abstractNumId w:val="25"/>
  </w:num>
  <w:num w:numId="5" w16cid:durableId="1690375867">
    <w:abstractNumId w:val="0"/>
  </w:num>
  <w:num w:numId="6" w16cid:durableId="684792346">
    <w:abstractNumId w:val="2"/>
  </w:num>
  <w:num w:numId="7" w16cid:durableId="247930721">
    <w:abstractNumId w:val="14"/>
  </w:num>
  <w:num w:numId="8" w16cid:durableId="242105272">
    <w:abstractNumId w:val="15"/>
  </w:num>
  <w:num w:numId="9" w16cid:durableId="1194613410">
    <w:abstractNumId w:val="37"/>
  </w:num>
  <w:num w:numId="10" w16cid:durableId="885262316">
    <w:abstractNumId w:val="11"/>
  </w:num>
  <w:num w:numId="11" w16cid:durableId="105081048">
    <w:abstractNumId w:val="28"/>
  </w:num>
  <w:num w:numId="12" w16cid:durableId="1898200869">
    <w:abstractNumId w:val="4"/>
  </w:num>
  <w:num w:numId="13" w16cid:durableId="1046417654">
    <w:abstractNumId w:val="1"/>
  </w:num>
  <w:num w:numId="14" w16cid:durableId="1698700937">
    <w:abstractNumId w:val="18"/>
  </w:num>
  <w:num w:numId="15" w16cid:durableId="390230236">
    <w:abstractNumId w:val="17"/>
  </w:num>
  <w:num w:numId="16" w16cid:durableId="1803695951">
    <w:abstractNumId w:val="31"/>
  </w:num>
  <w:num w:numId="17" w16cid:durableId="2139105229">
    <w:abstractNumId w:val="12"/>
  </w:num>
  <w:num w:numId="18" w16cid:durableId="406150813">
    <w:abstractNumId w:val="16"/>
  </w:num>
  <w:num w:numId="19" w16cid:durableId="1859343067">
    <w:abstractNumId w:val="3"/>
  </w:num>
  <w:num w:numId="20" w16cid:durableId="1614895746">
    <w:abstractNumId w:val="27"/>
  </w:num>
  <w:num w:numId="21" w16cid:durableId="1697851080">
    <w:abstractNumId w:val="38"/>
  </w:num>
  <w:num w:numId="22" w16cid:durableId="234974670">
    <w:abstractNumId w:val="32"/>
  </w:num>
  <w:num w:numId="23" w16cid:durableId="1487159619">
    <w:abstractNumId w:val="36"/>
  </w:num>
  <w:num w:numId="24" w16cid:durableId="1800145706">
    <w:abstractNumId w:val="9"/>
  </w:num>
  <w:num w:numId="25" w16cid:durableId="78403764">
    <w:abstractNumId w:val="20"/>
  </w:num>
  <w:num w:numId="26" w16cid:durableId="822552275">
    <w:abstractNumId w:val="33"/>
  </w:num>
  <w:num w:numId="27" w16cid:durableId="728193954">
    <w:abstractNumId w:val="39"/>
  </w:num>
  <w:num w:numId="28" w16cid:durableId="702168132">
    <w:abstractNumId w:val="23"/>
  </w:num>
  <w:num w:numId="29" w16cid:durableId="1242377149">
    <w:abstractNumId w:val="5"/>
  </w:num>
  <w:num w:numId="30" w16cid:durableId="534511877">
    <w:abstractNumId w:val="34"/>
  </w:num>
  <w:num w:numId="31" w16cid:durableId="999771029">
    <w:abstractNumId w:val="30"/>
  </w:num>
  <w:num w:numId="32" w16cid:durableId="1591502019">
    <w:abstractNumId w:val="7"/>
  </w:num>
  <w:num w:numId="33" w16cid:durableId="1257446447">
    <w:abstractNumId w:val="13"/>
  </w:num>
  <w:num w:numId="34" w16cid:durableId="1893807139">
    <w:abstractNumId w:val="22"/>
  </w:num>
  <w:num w:numId="35" w16cid:durableId="1523084881">
    <w:abstractNumId w:val="26"/>
  </w:num>
  <w:num w:numId="36" w16cid:durableId="2066100238">
    <w:abstractNumId w:val="6"/>
  </w:num>
  <w:num w:numId="37" w16cid:durableId="87387234">
    <w:abstractNumId w:val="29"/>
  </w:num>
  <w:num w:numId="38" w16cid:durableId="491412503">
    <w:abstractNumId w:val="35"/>
  </w:num>
  <w:num w:numId="39" w16cid:durableId="1345598419">
    <w:abstractNumId w:val="8"/>
  </w:num>
  <w:num w:numId="40" w16cid:durableId="11897571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F2D"/>
    <w:rsid w:val="00051946"/>
    <w:rsid w:val="0007027C"/>
    <w:rsid w:val="00083B79"/>
    <w:rsid w:val="0008498A"/>
    <w:rsid w:val="00085004"/>
    <w:rsid w:val="0011548A"/>
    <w:rsid w:val="001457DF"/>
    <w:rsid w:val="00161EAB"/>
    <w:rsid w:val="001825EB"/>
    <w:rsid w:val="001B2E80"/>
    <w:rsid w:val="001B53E0"/>
    <w:rsid w:val="001C7507"/>
    <w:rsid w:val="001E4FE2"/>
    <w:rsid w:val="001E6F45"/>
    <w:rsid w:val="001F3E63"/>
    <w:rsid w:val="0021395F"/>
    <w:rsid w:val="0025727D"/>
    <w:rsid w:val="002844F4"/>
    <w:rsid w:val="00295A6A"/>
    <w:rsid w:val="002C1731"/>
    <w:rsid w:val="002C3A40"/>
    <w:rsid w:val="002C6D30"/>
    <w:rsid w:val="002D217E"/>
    <w:rsid w:val="002F7068"/>
    <w:rsid w:val="00320827"/>
    <w:rsid w:val="00350960"/>
    <w:rsid w:val="00376152"/>
    <w:rsid w:val="00377CEE"/>
    <w:rsid w:val="003F3253"/>
    <w:rsid w:val="00434715"/>
    <w:rsid w:val="00445AB9"/>
    <w:rsid w:val="004530C8"/>
    <w:rsid w:val="00461B3D"/>
    <w:rsid w:val="00467E89"/>
    <w:rsid w:val="00471E07"/>
    <w:rsid w:val="00483D52"/>
    <w:rsid w:val="004C0A3B"/>
    <w:rsid w:val="005061DF"/>
    <w:rsid w:val="00517C68"/>
    <w:rsid w:val="00521D96"/>
    <w:rsid w:val="005220FF"/>
    <w:rsid w:val="005B25C5"/>
    <w:rsid w:val="005E0166"/>
    <w:rsid w:val="00627B3A"/>
    <w:rsid w:val="00661569"/>
    <w:rsid w:val="006712A9"/>
    <w:rsid w:val="006B53BD"/>
    <w:rsid w:val="006B6226"/>
    <w:rsid w:val="006B7761"/>
    <w:rsid w:val="0070647A"/>
    <w:rsid w:val="00710535"/>
    <w:rsid w:val="007217F5"/>
    <w:rsid w:val="00722934"/>
    <w:rsid w:val="00735062"/>
    <w:rsid w:val="0074382B"/>
    <w:rsid w:val="007508A2"/>
    <w:rsid w:val="007962E4"/>
    <w:rsid w:val="007A12A0"/>
    <w:rsid w:val="007A45DF"/>
    <w:rsid w:val="007E73A6"/>
    <w:rsid w:val="00851DDA"/>
    <w:rsid w:val="00865B4B"/>
    <w:rsid w:val="0086602A"/>
    <w:rsid w:val="00873319"/>
    <w:rsid w:val="008E3A1B"/>
    <w:rsid w:val="00914FD9"/>
    <w:rsid w:val="00963E5D"/>
    <w:rsid w:val="00972DC1"/>
    <w:rsid w:val="00983A48"/>
    <w:rsid w:val="009C0DCF"/>
    <w:rsid w:val="009C3E90"/>
    <w:rsid w:val="009F18AB"/>
    <w:rsid w:val="00A23401"/>
    <w:rsid w:val="00A74AF8"/>
    <w:rsid w:val="00AA17F2"/>
    <w:rsid w:val="00AA6E8F"/>
    <w:rsid w:val="00AB2500"/>
    <w:rsid w:val="00AB4D80"/>
    <w:rsid w:val="00AD0FBF"/>
    <w:rsid w:val="00AF70EB"/>
    <w:rsid w:val="00B168E6"/>
    <w:rsid w:val="00B40EC8"/>
    <w:rsid w:val="00B81A55"/>
    <w:rsid w:val="00B9478E"/>
    <w:rsid w:val="00B96D82"/>
    <w:rsid w:val="00BC1C98"/>
    <w:rsid w:val="00BC2CF0"/>
    <w:rsid w:val="00BD5848"/>
    <w:rsid w:val="00BE5187"/>
    <w:rsid w:val="00C06592"/>
    <w:rsid w:val="00C13764"/>
    <w:rsid w:val="00C34AA4"/>
    <w:rsid w:val="00C439FD"/>
    <w:rsid w:val="00C9280D"/>
    <w:rsid w:val="00CB1040"/>
    <w:rsid w:val="00CF055A"/>
    <w:rsid w:val="00CF199E"/>
    <w:rsid w:val="00D21761"/>
    <w:rsid w:val="00D846EE"/>
    <w:rsid w:val="00DB055C"/>
    <w:rsid w:val="00DC4A3B"/>
    <w:rsid w:val="00DE0FB9"/>
    <w:rsid w:val="00E21F3F"/>
    <w:rsid w:val="00ED0DF2"/>
    <w:rsid w:val="00EE48E2"/>
    <w:rsid w:val="00EF060E"/>
    <w:rsid w:val="00F22387"/>
    <w:rsid w:val="00F45640"/>
    <w:rsid w:val="00FA66C0"/>
    <w:rsid w:val="00FD421E"/>
    <w:rsid w:val="00FE2336"/>
    <w:rsid w:val="00FE71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character" w:styleId="MenoPendente">
    <w:name w:val="Unresolved Mention"/>
    <w:basedOn w:val="Fontepargpadro"/>
    <w:uiPriority w:val="99"/>
    <w:semiHidden/>
    <w:unhideWhenUsed/>
    <w:rsid w:val="007105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LEIS/LCP/Lcp123.htm" TargetMode="External"/><Relationship Id="rId2" Type="http://schemas.openxmlformats.org/officeDocument/2006/relationships/styles" Target="styles.xml"/><Relationship Id="rId16" Type="http://schemas.openxmlformats.org/officeDocument/2006/relationships/hyperlink" Target="http://www.planalto.gov.br/ccivil_03/LEIS/LCP/Lcp123.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banrisul.com.br" TargetMode="External"/><Relationship Id="rId5" Type="http://schemas.openxmlformats.org/officeDocument/2006/relationships/footnotes" Target="footnotes.xml"/><Relationship Id="rId15" Type="http://schemas.openxmlformats.org/officeDocument/2006/relationships/hyperlink" Target="mailto:licitacao@saomiguel.rs.gov.br" TargetMode="External"/><Relationship Id="rId23"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regaobanrisul.com.br"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35</Pages>
  <Words>11007</Words>
  <Characters>59443</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2024-05-20T14:19:00Z</cp:lastPrinted>
  <dcterms:created xsi:type="dcterms:W3CDTF">2026-05-18T14:21:00Z</dcterms:created>
  <dcterms:modified xsi:type="dcterms:W3CDTF">2026-05-18T17:22:00Z</dcterms:modified>
</cp:coreProperties>
</file>