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D14440E" w14:textId="0A7CF005" w:rsidR="007361A9" w:rsidRPr="00685ECF" w:rsidRDefault="007361A9" w:rsidP="001238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b/>
          <w:color w:val="000000" w:themeColor="text1"/>
          <w:sz w:val="24"/>
          <w:szCs w:val="24"/>
        </w:rPr>
      </w:pPr>
      <w:r w:rsidRPr="00685ECF">
        <w:rPr>
          <w:b/>
          <w:color w:val="000000" w:themeColor="text1"/>
          <w:sz w:val="24"/>
          <w:szCs w:val="24"/>
        </w:rPr>
        <w:t>ESTUDO TÉCNICO PRELIMINAR</w:t>
      </w:r>
    </w:p>
    <w:p w14:paraId="16B3C4C8" w14:textId="77777777" w:rsidR="007361A9" w:rsidRPr="00685ECF" w:rsidRDefault="007361A9" w:rsidP="007361A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color w:val="000000" w:themeColor="text1"/>
          <w:sz w:val="24"/>
          <w:szCs w:val="24"/>
        </w:rPr>
      </w:pPr>
    </w:p>
    <w:p w14:paraId="490EF6BA" w14:textId="77777777" w:rsidR="007361A9" w:rsidRPr="00685ECF" w:rsidRDefault="007361A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b/>
          <w:color w:val="000000" w:themeColor="text1"/>
          <w:sz w:val="24"/>
          <w:szCs w:val="24"/>
        </w:rPr>
      </w:pPr>
    </w:p>
    <w:p w14:paraId="5CAAA879" w14:textId="7574CBA6" w:rsidR="005C5659" w:rsidRPr="00685ECF" w:rsidRDefault="004F215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b/>
          <w:color w:val="000000" w:themeColor="text1"/>
          <w:sz w:val="24"/>
          <w:szCs w:val="24"/>
        </w:rPr>
      </w:pPr>
      <w:r w:rsidRPr="00685ECF">
        <w:rPr>
          <w:b/>
          <w:color w:val="000000" w:themeColor="text1"/>
          <w:sz w:val="24"/>
          <w:szCs w:val="24"/>
        </w:rPr>
        <w:t xml:space="preserve">PROCESSO ADMINISTRATIVO </w:t>
      </w:r>
      <w:r w:rsidRPr="005C634A">
        <w:rPr>
          <w:b/>
          <w:color w:val="000000" w:themeColor="text1"/>
          <w:sz w:val="24"/>
          <w:szCs w:val="24"/>
        </w:rPr>
        <w:t>Nº</w:t>
      </w:r>
      <w:r w:rsidR="005C634A">
        <w:rPr>
          <w:b/>
          <w:color w:val="000000" w:themeColor="text1"/>
          <w:sz w:val="24"/>
          <w:szCs w:val="24"/>
        </w:rPr>
        <w:t xml:space="preserve"> 43/2026</w:t>
      </w:r>
    </w:p>
    <w:p w14:paraId="1A0E146F" w14:textId="515F5650" w:rsidR="005C5659" w:rsidRPr="00685ECF" w:rsidRDefault="004F215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b/>
          <w:bCs/>
          <w:color w:val="000000" w:themeColor="text1"/>
          <w:sz w:val="24"/>
          <w:szCs w:val="24"/>
        </w:rPr>
      </w:pPr>
      <w:r w:rsidRPr="00685ECF">
        <w:rPr>
          <w:b/>
          <w:bCs/>
          <w:color w:val="000000" w:themeColor="text1"/>
          <w:sz w:val="24"/>
          <w:szCs w:val="24"/>
        </w:rPr>
        <w:t xml:space="preserve">Município </w:t>
      </w:r>
      <w:r w:rsidR="007361A9" w:rsidRPr="00685ECF">
        <w:rPr>
          <w:b/>
          <w:bCs/>
          <w:color w:val="000000" w:themeColor="text1"/>
          <w:sz w:val="24"/>
          <w:szCs w:val="24"/>
        </w:rPr>
        <w:t>de Montauri/RS</w:t>
      </w:r>
    </w:p>
    <w:p w14:paraId="1D5B21B1" w14:textId="19FD15F8" w:rsidR="00E13B05" w:rsidRPr="00685ECF" w:rsidRDefault="004F2157" w:rsidP="009554B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b/>
          <w:bCs/>
          <w:color w:val="000000" w:themeColor="text1"/>
          <w:sz w:val="24"/>
          <w:szCs w:val="24"/>
        </w:rPr>
      </w:pPr>
      <w:r w:rsidRPr="00685ECF">
        <w:rPr>
          <w:b/>
          <w:bCs/>
          <w:color w:val="000000" w:themeColor="text1"/>
          <w:sz w:val="24"/>
          <w:szCs w:val="24"/>
        </w:rPr>
        <w:t xml:space="preserve">Secretaria Municipal de </w:t>
      </w:r>
      <w:r w:rsidR="006E4F77" w:rsidRPr="00685ECF">
        <w:rPr>
          <w:b/>
          <w:bCs/>
          <w:color w:val="000000" w:themeColor="text1"/>
          <w:sz w:val="24"/>
          <w:szCs w:val="24"/>
        </w:rPr>
        <w:t>Obras, Saneamento e Trânsito</w:t>
      </w:r>
    </w:p>
    <w:p w14:paraId="15E6F7C7" w14:textId="77777777" w:rsidR="005C5659" w:rsidRPr="00685ECF" w:rsidRDefault="005C5659">
      <w:pPr>
        <w:spacing w:line="360" w:lineRule="auto"/>
        <w:jc w:val="both"/>
        <w:rPr>
          <w:color w:val="000000" w:themeColor="text1"/>
          <w:sz w:val="24"/>
          <w:szCs w:val="24"/>
        </w:rPr>
      </w:pPr>
    </w:p>
    <w:p w14:paraId="1AF364D9" w14:textId="77777777" w:rsidR="007361A9" w:rsidRPr="00685ECF" w:rsidRDefault="007361A9" w:rsidP="007361A9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14:paraId="58BC3B99" w14:textId="77777777" w:rsidR="005C5659" w:rsidRPr="00685ECF" w:rsidRDefault="004F2157">
      <w:pPr>
        <w:spacing w:line="276" w:lineRule="auto"/>
        <w:jc w:val="both"/>
        <w:rPr>
          <w:b/>
          <w:color w:val="000000" w:themeColor="text1"/>
          <w:sz w:val="24"/>
          <w:szCs w:val="24"/>
        </w:rPr>
      </w:pPr>
      <w:r w:rsidRPr="00685ECF">
        <w:rPr>
          <w:b/>
          <w:color w:val="000000" w:themeColor="text1"/>
          <w:sz w:val="24"/>
          <w:szCs w:val="24"/>
        </w:rPr>
        <w:t>1. DESCRIÇÃO DA NECESSIDADE</w:t>
      </w:r>
    </w:p>
    <w:p w14:paraId="413BDB79" w14:textId="7F3DFCC2" w:rsidR="003111F7" w:rsidRPr="00685ECF" w:rsidRDefault="001D0D22" w:rsidP="00D00F68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 xml:space="preserve">1.1. </w:t>
      </w:r>
      <w:r w:rsidR="00863227" w:rsidRPr="00863227">
        <w:rPr>
          <w:color w:val="000000" w:themeColor="text1"/>
          <w:sz w:val="24"/>
          <w:szCs w:val="24"/>
        </w:rPr>
        <w:t>A definição do objeto é a contratação de empresa especializada para fornecimento de peças e prestação de serviço mecânico para conserto da Motoniveladora Modelo: CAT 120K serie: CAT120KLJAP05037, pertencente a frota do município de Montauri/RS, incluindo desmontagem, substituição de componentes mecânicos por novos originais da fabricante da máquina, de primeira linha ou linha de montagem, montagem, testes, pintura e entrega do equipamento em perfeitas condições de funcionamento</w:t>
      </w:r>
      <w:r w:rsidR="00D00F68" w:rsidRPr="00685ECF">
        <w:rPr>
          <w:color w:val="000000" w:themeColor="text1"/>
          <w:sz w:val="24"/>
          <w:szCs w:val="24"/>
        </w:rPr>
        <w:t>.</w:t>
      </w:r>
    </w:p>
    <w:p w14:paraId="39A20545" w14:textId="77777777" w:rsidR="00AB74DA" w:rsidRPr="00685ECF" w:rsidRDefault="00AB74DA" w:rsidP="00AB74DA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1.2. O Município de Montauri/RS possui em sua frota a motoniveladora Modelo CAT 120K, série CAT120KLJAP05037, equipamento essencial para a manutenção de estradas vicinais, vias rurais e apoio às atividades agrícolas, sendo indispensável para garantir a trafegabilidade e o atendimento das demandas da população.</w:t>
      </w:r>
    </w:p>
    <w:p w14:paraId="19A22205" w14:textId="77777777" w:rsidR="00AB74DA" w:rsidRPr="00685ECF" w:rsidRDefault="00AB74DA" w:rsidP="00AB74DA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1.3. O equipamento encontra-se atualmente inoperante em razão de falhas mecânicas significativas no conjunto do motor e sistemas associados, demandando intervenção corretiva de alta complexidade. Conforme levantamento técnico preliminar, a recuperação envolve a substituição de diversos componentes internos do motor, sistema de injeção, sensores, mangueiras, bombas, válvulas, além de retífica completa, evidenciando desgaste avançado e necessidade de manutenção integral.</w:t>
      </w:r>
    </w:p>
    <w:p w14:paraId="33B9E7B0" w14:textId="77777777" w:rsidR="00AB74DA" w:rsidRPr="00685ECF" w:rsidRDefault="00AB74DA" w:rsidP="00AB74DA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1.4. Além disso, os serviços necessários incluem desmontagem completa do motor, diagnóstico técnico detalhado, fornecimento e substituição de peças, remontagem, testes operacionais, bem como serviços complementares de pintura e acabamento, visando restabelecer não apenas a funcionalidade, mas também as condições adequadas de conservação do equipamento.</w:t>
      </w:r>
    </w:p>
    <w:p w14:paraId="669BB6E4" w14:textId="77777777" w:rsidR="00AB74DA" w:rsidRPr="00685ECF" w:rsidRDefault="00AB74DA" w:rsidP="00AB74DA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 xml:space="preserve">1.5. A indisponibilidade da motoniveladora compromete diretamente a execução de serviços públicos essenciais, como a manutenção das estradas rurais, o </w:t>
      </w:r>
      <w:r w:rsidRPr="00685ECF">
        <w:rPr>
          <w:color w:val="000000" w:themeColor="text1"/>
          <w:sz w:val="24"/>
          <w:szCs w:val="24"/>
        </w:rPr>
        <w:lastRenderedPageBreak/>
        <w:t>escoamento da produção agrícola, o transporte escolar e o acesso da população aos serviços básicos, podendo gerar prejuízos econômicos e sociais ao município.</w:t>
      </w:r>
    </w:p>
    <w:p w14:paraId="0EB9C105" w14:textId="77777777" w:rsidR="00AB74DA" w:rsidRPr="00685ECF" w:rsidRDefault="00AB74DA" w:rsidP="00AB74DA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1.6. Considerando a complexidade dos serviços, o elevado número de componentes a serem substituídos e a necessidade de mão de obra especializada, verifica-se que o Município não dispõe de estrutura técnica e operacional para execução direta dos serviços, tornando necessária a contratação de empresa especializada.</w:t>
      </w:r>
    </w:p>
    <w:p w14:paraId="126A673B" w14:textId="7B77F3AD" w:rsidR="00D00F68" w:rsidRPr="00685ECF" w:rsidRDefault="00AB74DA" w:rsidP="00AB74DA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1.7. Dessa forma, a contratação visa promover a recuperação completa do equipamento, garantindo seu pleno funcionamento, maior vida útil, segurança operacional e continuidade dos serviços públicos essenciais.</w:t>
      </w:r>
    </w:p>
    <w:p w14:paraId="0846D2E4" w14:textId="77777777" w:rsidR="00AB74DA" w:rsidRPr="00685ECF" w:rsidRDefault="00AB74DA" w:rsidP="00AB74DA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</w:p>
    <w:p w14:paraId="79DA6624" w14:textId="77777777" w:rsidR="005C5659" w:rsidRPr="00685ECF" w:rsidRDefault="004F2157">
      <w:pPr>
        <w:spacing w:line="276" w:lineRule="auto"/>
        <w:jc w:val="both"/>
        <w:rPr>
          <w:b/>
          <w:color w:val="000000" w:themeColor="text1"/>
          <w:sz w:val="24"/>
          <w:szCs w:val="24"/>
        </w:rPr>
      </w:pPr>
      <w:r w:rsidRPr="00685ECF">
        <w:rPr>
          <w:b/>
          <w:color w:val="000000" w:themeColor="text1"/>
          <w:sz w:val="24"/>
          <w:szCs w:val="24"/>
        </w:rPr>
        <w:t>2. ALINHAMENTO ENTRE A CONTRATAÇÃO E O PLANEJAMENTO</w:t>
      </w:r>
    </w:p>
    <w:p w14:paraId="1ED8493F" w14:textId="29BD406B" w:rsidR="003F3558" w:rsidRPr="00685ECF" w:rsidRDefault="00C60E37" w:rsidP="003F3558">
      <w:pPr>
        <w:spacing w:before="234" w:after="120" w:line="276" w:lineRule="auto"/>
        <w:ind w:right="-1" w:firstLine="720"/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685ECF">
        <w:rPr>
          <w:rFonts w:eastAsiaTheme="minorHAnsi"/>
          <w:color w:val="000000" w:themeColor="text1"/>
          <w:sz w:val="24"/>
          <w:szCs w:val="24"/>
          <w:lang w:eastAsia="en-US"/>
        </w:rPr>
        <w:t xml:space="preserve">2.1. </w:t>
      </w:r>
      <w:r w:rsidR="003F3558" w:rsidRPr="00685ECF">
        <w:rPr>
          <w:rFonts w:eastAsiaTheme="minorHAnsi"/>
          <w:color w:val="000000" w:themeColor="text1"/>
          <w:sz w:val="24"/>
          <w:szCs w:val="24"/>
          <w:lang w:eastAsia="en-US"/>
        </w:rPr>
        <w:t>Embora o Município ainda não tenha elaborado o Plano de Contratações Anual, a contratação decorre de serviço essencial e está inserida nas ações permanentes da Secretaria</w:t>
      </w:r>
      <w:r w:rsidR="00AB74DA" w:rsidRPr="00685ECF">
        <w:rPr>
          <w:rFonts w:eastAsiaTheme="minorHAnsi"/>
          <w:color w:val="000000" w:themeColor="text1"/>
          <w:sz w:val="24"/>
          <w:szCs w:val="24"/>
          <w:lang w:eastAsia="en-US"/>
        </w:rPr>
        <w:t xml:space="preserve"> Municipal de </w:t>
      </w:r>
      <w:r w:rsidR="005F45B1" w:rsidRPr="00685ECF">
        <w:rPr>
          <w:rFonts w:eastAsiaTheme="minorHAnsi"/>
          <w:color w:val="000000" w:themeColor="text1"/>
          <w:sz w:val="24"/>
          <w:szCs w:val="24"/>
          <w:lang w:eastAsia="en-US"/>
        </w:rPr>
        <w:t>Obras, Saneamento e Trânsito</w:t>
      </w:r>
      <w:r w:rsidR="003F3558" w:rsidRPr="00685ECF">
        <w:rPr>
          <w:rFonts w:eastAsiaTheme="minorHAnsi"/>
          <w:color w:val="000000" w:themeColor="text1"/>
          <w:sz w:val="24"/>
          <w:szCs w:val="24"/>
          <w:lang w:eastAsia="en-US"/>
        </w:rPr>
        <w:t>, conforme planejamento estratégico municipal.</w:t>
      </w:r>
    </w:p>
    <w:p w14:paraId="32CF2BFA" w14:textId="77777777" w:rsidR="005C5659" w:rsidRPr="00685ECF" w:rsidRDefault="005C5659" w:rsidP="006E6C3C">
      <w:pPr>
        <w:spacing w:line="360" w:lineRule="auto"/>
        <w:jc w:val="both"/>
        <w:rPr>
          <w:color w:val="000000" w:themeColor="text1"/>
          <w:sz w:val="24"/>
          <w:szCs w:val="24"/>
        </w:rPr>
      </w:pPr>
    </w:p>
    <w:p w14:paraId="50D6F08F" w14:textId="30955F8E" w:rsidR="005C5659" w:rsidRPr="00685ECF" w:rsidRDefault="004F2157">
      <w:pPr>
        <w:spacing w:line="276" w:lineRule="auto"/>
        <w:jc w:val="both"/>
        <w:rPr>
          <w:b/>
          <w:color w:val="000000" w:themeColor="text1"/>
          <w:sz w:val="24"/>
          <w:szCs w:val="24"/>
        </w:rPr>
      </w:pPr>
      <w:r w:rsidRPr="00685ECF">
        <w:rPr>
          <w:b/>
          <w:color w:val="000000" w:themeColor="text1"/>
          <w:sz w:val="24"/>
          <w:szCs w:val="24"/>
        </w:rPr>
        <w:t>3. REQUISITOS DA CONTRATAÇÃO</w:t>
      </w:r>
    </w:p>
    <w:p w14:paraId="29E9115F" w14:textId="1E11943D" w:rsidR="006E4F77" w:rsidRPr="00685ECF" w:rsidRDefault="006E4F77" w:rsidP="006E4F77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3.1. Os bens/serviços descritos neste documento,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6D4C2DB2" w14:textId="7230456C" w:rsidR="006E4F77" w:rsidRPr="00685ECF" w:rsidRDefault="006E4F77" w:rsidP="006E4F77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 xml:space="preserve">3.2. A contratação será realizada por meio de licitação, na modalidade PREGÃO, na sua forma ELETRÔNICA, com critério de julgamento MENOR PREÇO </w:t>
      </w:r>
      <w:r w:rsidR="005F45B1" w:rsidRPr="00685ECF">
        <w:rPr>
          <w:color w:val="000000" w:themeColor="text1"/>
          <w:sz w:val="24"/>
          <w:szCs w:val="24"/>
        </w:rPr>
        <w:t>GLOBAL,</w:t>
      </w:r>
      <w:r w:rsidRPr="00685ECF">
        <w:rPr>
          <w:color w:val="000000" w:themeColor="text1"/>
          <w:sz w:val="24"/>
          <w:szCs w:val="24"/>
        </w:rPr>
        <w:t xml:space="preserve"> nos termos dos artigos 6º, inciso XLI, e 33, inciso I, todos da Lei nº 14.133/2021.</w:t>
      </w:r>
    </w:p>
    <w:p w14:paraId="1E8201BF" w14:textId="1EE75CA2" w:rsidR="006E4F77" w:rsidRPr="00685ECF" w:rsidRDefault="006E4F77" w:rsidP="006E4F77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3.3. Para prestação dos serviços pretendidos os eventuais interessados deverão comprovar que atuam em ramo de atividade compatível com o objeto da licitação, bem como apresentar os documentos a título habilitação, nos termos do art. 62 da Lei Federal nº 14.133/2021 e, documentos a título de qualificação técnica, nos termos do art. 67 da Lei Federal nº 14.133/2021.</w:t>
      </w:r>
    </w:p>
    <w:p w14:paraId="2BE30695" w14:textId="77777777" w:rsidR="00FB4B61" w:rsidRPr="00685ECF" w:rsidRDefault="006E4F77" w:rsidP="00FB4B61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lastRenderedPageBreak/>
        <w:t>3.</w:t>
      </w:r>
      <w:r w:rsidR="00D959F2" w:rsidRPr="00685ECF">
        <w:rPr>
          <w:color w:val="000000" w:themeColor="text1"/>
          <w:sz w:val="24"/>
          <w:szCs w:val="24"/>
        </w:rPr>
        <w:t xml:space="preserve">4. </w:t>
      </w:r>
      <w:r w:rsidR="00FB4B61" w:rsidRPr="00685ECF">
        <w:rPr>
          <w:color w:val="000000" w:themeColor="text1"/>
          <w:sz w:val="24"/>
          <w:szCs w:val="24"/>
        </w:rPr>
        <w:t>A contratada deverá ser empresa especializada em manutenção de máquinas pesadas, com experiência comprovada em serviços similares, especialmente em motoniveladoras, possuir capacidade técnica, operacional e estrutura adequada para execução completa dos serviços, bem como dispor de equipe técnica qualificada (mecânicos especializados).</w:t>
      </w:r>
    </w:p>
    <w:p w14:paraId="2029B4C5" w14:textId="1566F714" w:rsidR="00D959F2" w:rsidRPr="00685ECF" w:rsidRDefault="00FB4B61" w:rsidP="00FB4B61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 xml:space="preserve">3.5. </w:t>
      </w:r>
      <w:r w:rsidR="00D959F2" w:rsidRPr="00685ECF">
        <w:rPr>
          <w:color w:val="000000" w:themeColor="text1"/>
          <w:sz w:val="24"/>
          <w:szCs w:val="24"/>
        </w:rPr>
        <w:t xml:space="preserve">Apresentação de, no mínimo, 1 (um) atestado de capacidade técnica, em nome da empresa, fornecido por pessoa jurídica de direito público ou privado, pela qual tenha sido contratada para a execução de serviços similar(es) em características e quantidades, similares ao objeto do presente certame, indicando os serviços realizados e relatando prestação de serviços de forma satisfatória. </w:t>
      </w:r>
    </w:p>
    <w:p w14:paraId="2E4F88E6" w14:textId="77777777" w:rsidR="00E94168" w:rsidRPr="00685ECF" w:rsidRDefault="008260B3" w:rsidP="00E94168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3.</w:t>
      </w:r>
      <w:r w:rsidR="00FB4B61" w:rsidRPr="00685ECF">
        <w:rPr>
          <w:color w:val="000000" w:themeColor="text1"/>
          <w:sz w:val="24"/>
          <w:szCs w:val="24"/>
        </w:rPr>
        <w:t xml:space="preserve">6. </w:t>
      </w:r>
      <w:r w:rsidR="00E94168" w:rsidRPr="00685ECF">
        <w:rPr>
          <w:color w:val="000000" w:themeColor="text1"/>
          <w:sz w:val="24"/>
          <w:szCs w:val="24"/>
        </w:rPr>
        <w:t>As peças a serem utilizadas na manutenção da motoniveladora Modelo CAT 120K, série CAT120KLJAP05037 deverão atender aos seguintes requisitos:</w:t>
      </w:r>
    </w:p>
    <w:p w14:paraId="3DA3B758" w14:textId="77777777" w:rsidR="00E94168" w:rsidRPr="00685ECF" w:rsidRDefault="00E94168" w:rsidP="00E94168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3.6.1. Todas as peças deverão ser novas, sem uso, sendo vedada a utilização de peças recondicionadas, remanufaturadas ou usadas;</w:t>
      </w:r>
    </w:p>
    <w:p w14:paraId="210A5371" w14:textId="5B86E5B6" w:rsidR="00E94168" w:rsidRPr="00685ECF" w:rsidRDefault="00E94168" w:rsidP="00E94168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3.6.2. As peças deverão ser originais de fábrica, de primeira linha ou de linha de montagem;</w:t>
      </w:r>
    </w:p>
    <w:p w14:paraId="23FAB217" w14:textId="77777777" w:rsidR="00E94168" w:rsidRPr="00685ECF" w:rsidRDefault="00E94168" w:rsidP="00E94168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3.6.3. Não serão aceitas peças de procedência duvidosa ou que não atendam aos padrões mínimos de qualidade exigidos;</w:t>
      </w:r>
    </w:p>
    <w:p w14:paraId="09EA77D1" w14:textId="77777777" w:rsidR="00E94168" w:rsidRPr="00685ECF" w:rsidRDefault="00E94168" w:rsidP="00E94168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3.6.4. Todas as peças fornecidas deverão possuir identificação, rastreabilidade e, quando aplicável, comprovação de origem;</w:t>
      </w:r>
    </w:p>
    <w:p w14:paraId="390537D9" w14:textId="77777777" w:rsidR="00E94168" w:rsidRPr="00685ECF" w:rsidRDefault="00E94168" w:rsidP="00E94168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3.6.5. Antes da montagem, todas as peças deverão ser submetidas à avaliação e aprovação pelo mecânico responsável e/ou pelo fiscal designado pelo Município, a fim de verificar sua conformidade com as especificações técnicas e condições adequadas de uso;</w:t>
      </w:r>
    </w:p>
    <w:p w14:paraId="0AF7EDDB" w14:textId="77777777" w:rsidR="00E94168" w:rsidRPr="00685ECF" w:rsidRDefault="00E94168" w:rsidP="00E94168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 xml:space="preserve">3.6.6. A Administração poderá recusar, de forma justificada, quaisquer peças que não atendam aos requisitos estabelecidos, cabendo à contratada a substituição sem ônus adicional. </w:t>
      </w:r>
    </w:p>
    <w:p w14:paraId="09A0E2F5" w14:textId="14E471BA" w:rsidR="008260B3" w:rsidRPr="00685ECF" w:rsidRDefault="00FB4B61" w:rsidP="00E94168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3.7.</w:t>
      </w:r>
      <w:r w:rsidR="008260B3" w:rsidRPr="00685ECF">
        <w:rPr>
          <w:color w:val="000000" w:themeColor="text1"/>
          <w:sz w:val="24"/>
          <w:szCs w:val="24"/>
        </w:rPr>
        <w:t xml:space="preserve"> A empresa deverá garantir os serviços executados e as peças fornecidas por prazo</w:t>
      </w:r>
      <w:r w:rsidRPr="00685ECF">
        <w:rPr>
          <w:color w:val="000000" w:themeColor="text1"/>
          <w:sz w:val="24"/>
          <w:szCs w:val="24"/>
        </w:rPr>
        <w:t xml:space="preserve"> </w:t>
      </w:r>
      <w:r w:rsidR="008260B3" w:rsidRPr="00685ECF">
        <w:rPr>
          <w:color w:val="000000" w:themeColor="text1"/>
          <w:sz w:val="24"/>
          <w:szCs w:val="24"/>
        </w:rPr>
        <w:t xml:space="preserve">mínimo de </w:t>
      </w:r>
      <w:r w:rsidR="00335D35" w:rsidRPr="00685ECF">
        <w:rPr>
          <w:color w:val="000000" w:themeColor="text1"/>
          <w:sz w:val="24"/>
          <w:szCs w:val="24"/>
        </w:rPr>
        <w:t>12</w:t>
      </w:r>
      <w:r w:rsidR="008260B3" w:rsidRPr="00685ECF">
        <w:rPr>
          <w:color w:val="000000" w:themeColor="text1"/>
          <w:sz w:val="24"/>
          <w:szCs w:val="24"/>
        </w:rPr>
        <w:t xml:space="preserve"> (</w:t>
      </w:r>
      <w:r w:rsidR="00335D35" w:rsidRPr="00685ECF">
        <w:rPr>
          <w:color w:val="000000" w:themeColor="text1"/>
          <w:sz w:val="24"/>
          <w:szCs w:val="24"/>
        </w:rPr>
        <w:t>doze</w:t>
      </w:r>
      <w:r w:rsidR="008260B3" w:rsidRPr="00685ECF">
        <w:rPr>
          <w:color w:val="000000" w:themeColor="text1"/>
          <w:sz w:val="24"/>
          <w:szCs w:val="24"/>
        </w:rPr>
        <w:t xml:space="preserve">) </w:t>
      </w:r>
      <w:r w:rsidR="00335D35" w:rsidRPr="00685ECF">
        <w:rPr>
          <w:color w:val="000000" w:themeColor="text1"/>
          <w:sz w:val="24"/>
          <w:szCs w:val="24"/>
        </w:rPr>
        <w:t>meses,</w:t>
      </w:r>
      <w:r w:rsidR="008260B3" w:rsidRPr="00685ECF">
        <w:rPr>
          <w:color w:val="000000" w:themeColor="text1"/>
          <w:sz w:val="24"/>
          <w:szCs w:val="24"/>
        </w:rPr>
        <w:t xml:space="preserve"> contados da entrega do equipamento.</w:t>
      </w:r>
      <w:r w:rsidRPr="00685ECF">
        <w:rPr>
          <w:color w:val="000000" w:themeColor="text1"/>
        </w:rPr>
        <w:t xml:space="preserve"> D</w:t>
      </w:r>
      <w:r w:rsidRPr="00685ECF">
        <w:rPr>
          <w:color w:val="000000" w:themeColor="text1"/>
          <w:sz w:val="24"/>
          <w:szCs w:val="24"/>
        </w:rPr>
        <w:t>urante o período de garantia, a contratada deverá corrigir eventuais falhas sem ônus adicional ao Município.</w:t>
      </w:r>
    </w:p>
    <w:p w14:paraId="455A8EFD" w14:textId="17EA22C7" w:rsidR="00FB4B61" w:rsidRPr="00685ECF" w:rsidRDefault="00FB4B61" w:rsidP="00FB4B61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lastRenderedPageBreak/>
        <w:t>3.8.</w:t>
      </w:r>
      <w:r w:rsidR="008260B3" w:rsidRPr="00685ECF">
        <w:rPr>
          <w:color w:val="000000" w:themeColor="text1"/>
          <w:sz w:val="24"/>
          <w:szCs w:val="24"/>
        </w:rPr>
        <w:t xml:space="preserve"> </w:t>
      </w:r>
      <w:r w:rsidRPr="00685ECF">
        <w:rPr>
          <w:color w:val="000000" w:themeColor="text1"/>
          <w:sz w:val="24"/>
          <w:szCs w:val="24"/>
        </w:rPr>
        <w:t xml:space="preserve">A </w:t>
      </w:r>
      <w:r w:rsidR="00056EE1" w:rsidRPr="00685ECF">
        <w:rPr>
          <w:color w:val="000000" w:themeColor="text1"/>
          <w:sz w:val="24"/>
          <w:szCs w:val="24"/>
        </w:rPr>
        <w:t xml:space="preserve">empresa contratada </w:t>
      </w:r>
      <w:r w:rsidRPr="00685ECF">
        <w:rPr>
          <w:color w:val="000000" w:themeColor="text1"/>
          <w:sz w:val="24"/>
          <w:szCs w:val="24"/>
        </w:rPr>
        <w:t>deverá possuir matriz ou filial em um raio de até 100 km (cem quilômetros) da sede municipal de Montauri/RS.</w:t>
      </w:r>
    </w:p>
    <w:p w14:paraId="16EE7308" w14:textId="42C3C878" w:rsidR="00056EE1" w:rsidRPr="00685ECF" w:rsidRDefault="00056EE1" w:rsidP="00056EE1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3.9. A empresa contratada será responsável pela retirada e devolução do equipamento, se necessário, ou execução no local indicado, assim como responsabilizar-se por todos os custos de transporte, mão de obra, ferramentas e equipamentos.</w:t>
      </w:r>
    </w:p>
    <w:p w14:paraId="723465EC" w14:textId="037AAB99" w:rsidR="00056EE1" w:rsidRPr="00685ECF" w:rsidRDefault="00056EE1" w:rsidP="00056EE1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3.10. Os serviços serão acompanhados por servidor designado pelo Município, sendo que a contratada deverá permitir acesso às instalações e prestar todas as informações necessárias, sendo que o servidor poderá acompanhar a desmontagem, diagnóstico, substituição de peças e montagem do equipamento, verificar a conformidade dos serviços executados com as especificações técnicas, conferir as peças substituídas, podendo solicitar comprovação de origem e qualidade, registrar ocorrências e solicitar correções, quando necessário, validar as etapas de execução e autorizar o prosseguimento dos serviços, quando aplicável.</w:t>
      </w:r>
    </w:p>
    <w:p w14:paraId="4B6B66C5" w14:textId="707385C1" w:rsidR="00056EE1" w:rsidRPr="00685ECF" w:rsidRDefault="00056EE1" w:rsidP="00056EE1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3.11. Após a conclusão dos serviços, deverão ser realizados testes operacionais na presença do fiscal do contrato, visando verificar o funcionamento do motor e sistemas, ausência de falhas ou vazamentos, desempenho adequado do equipamento.</w:t>
      </w:r>
    </w:p>
    <w:p w14:paraId="21F16B90" w14:textId="572B50D1" w:rsidR="00056EE1" w:rsidRPr="00685ECF" w:rsidRDefault="00E94168" w:rsidP="00056EE1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 xml:space="preserve">3.12. </w:t>
      </w:r>
      <w:r w:rsidR="00056EE1" w:rsidRPr="00685ECF">
        <w:rPr>
          <w:color w:val="000000" w:themeColor="text1"/>
          <w:sz w:val="24"/>
          <w:szCs w:val="24"/>
        </w:rPr>
        <w:t>O recebimento definitivo ficará condicionado à aprovação nos testes e à entrega do equipamento em perfeitas condições de funcionamento.</w:t>
      </w:r>
    </w:p>
    <w:p w14:paraId="6048AB85" w14:textId="122A962C" w:rsidR="005F45B1" w:rsidRPr="00685ECF" w:rsidRDefault="00E94168" w:rsidP="00D959F2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 xml:space="preserve">3.13. </w:t>
      </w:r>
      <w:r w:rsidR="008260B3" w:rsidRPr="00685ECF">
        <w:rPr>
          <w:color w:val="000000" w:themeColor="text1"/>
          <w:sz w:val="24"/>
          <w:szCs w:val="24"/>
        </w:rPr>
        <w:t>Também deverão ser observadas as normas ambientais aplicáveis quanto ao</w:t>
      </w:r>
      <w:r w:rsidR="00FB4B61" w:rsidRPr="00685ECF">
        <w:rPr>
          <w:color w:val="000000" w:themeColor="text1"/>
          <w:sz w:val="24"/>
          <w:szCs w:val="24"/>
        </w:rPr>
        <w:t xml:space="preserve"> </w:t>
      </w:r>
      <w:r w:rsidR="008260B3" w:rsidRPr="00685ECF">
        <w:rPr>
          <w:color w:val="000000" w:themeColor="text1"/>
          <w:sz w:val="24"/>
          <w:szCs w:val="24"/>
        </w:rPr>
        <w:t>descarte de resíduos mecânicos, lubrificantes e peças substituídas.</w:t>
      </w:r>
    </w:p>
    <w:p w14:paraId="2ACD1A9D" w14:textId="77777777" w:rsidR="005F45B1" w:rsidRPr="00685ECF" w:rsidRDefault="005F45B1" w:rsidP="00D959F2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</w:p>
    <w:p w14:paraId="6BD38813" w14:textId="77777777" w:rsidR="005C5659" w:rsidRPr="00685ECF" w:rsidRDefault="004F2157">
      <w:pPr>
        <w:spacing w:line="276" w:lineRule="auto"/>
        <w:jc w:val="both"/>
        <w:rPr>
          <w:b/>
          <w:color w:val="000000" w:themeColor="text1"/>
          <w:sz w:val="24"/>
          <w:szCs w:val="24"/>
        </w:rPr>
      </w:pPr>
      <w:r w:rsidRPr="00685ECF">
        <w:rPr>
          <w:b/>
          <w:color w:val="000000" w:themeColor="text1"/>
          <w:sz w:val="24"/>
          <w:szCs w:val="24"/>
        </w:rPr>
        <w:t>4. ESTIMATIVA DAS QUANTIDADES</w:t>
      </w:r>
    </w:p>
    <w:p w14:paraId="248C390C" w14:textId="25BCE631" w:rsidR="008045DD" w:rsidRPr="00685ECF" w:rsidRDefault="00C60E37" w:rsidP="006577B4">
      <w:pPr>
        <w:spacing w:before="240" w:after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 xml:space="preserve">4.1. </w:t>
      </w:r>
      <w:r w:rsidR="006577B4" w:rsidRPr="00685ECF">
        <w:rPr>
          <w:color w:val="000000" w:themeColor="text1"/>
          <w:sz w:val="24"/>
          <w:szCs w:val="24"/>
        </w:rPr>
        <w:t>A presente contratação contempla a manutenção corretiva completa de 01 (uma) motoniveladora Modelo CAT 120K, série CAT120KLJAP05037, pertencente à frota do Município de Montauri/RS, sendo que para a execução dos serviços, estima-se: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5"/>
        <w:gridCol w:w="2173"/>
        <w:gridCol w:w="4572"/>
        <w:gridCol w:w="992"/>
      </w:tblGrid>
      <w:tr w:rsidR="00EF2969" w:rsidRPr="00AA734E" w14:paraId="150C274A" w14:textId="77777777" w:rsidTr="00EF2969">
        <w:trPr>
          <w:trHeight w:val="552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C1B06" w14:textId="77777777" w:rsidR="00EF2969" w:rsidRPr="00AA734E" w:rsidRDefault="00EF2969" w:rsidP="003B73C3">
            <w:pPr>
              <w:jc w:val="center"/>
              <w:rPr>
                <w:rFonts w:eastAsia="Times New Roman"/>
                <w:b/>
                <w:bCs/>
                <w:color w:val="000000"/>
                <w:lang w:eastAsia="pt-BR"/>
              </w:rPr>
            </w:pPr>
            <w:r w:rsidRPr="00AA734E">
              <w:rPr>
                <w:rFonts w:eastAsia="Times New Roman"/>
                <w:b/>
                <w:bCs/>
                <w:color w:val="000000"/>
                <w:lang w:eastAsia="pt-BR"/>
              </w:rPr>
              <w:t xml:space="preserve">Item 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568CE" w14:textId="77777777" w:rsidR="00EF2969" w:rsidRPr="00AA734E" w:rsidRDefault="00EF2969" w:rsidP="003B73C3">
            <w:pPr>
              <w:jc w:val="both"/>
              <w:rPr>
                <w:rFonts w:eastAsia="Times New Roman"/>
                <w:b/>
                <w:bCs/>
                <w:color w:val="000000"/>
                <w:lang w:eastAsia="pt-BR"/>
              </w:rPr>
            </w:pPr>
            <w:r w:rsidRPr="00AA734E">
              <w:rPr>
                <w:rFonts w:eastAsia="Times New Roman"/>
                <w:b/>
                <w:bCs/>
                <w:color w:val="000000"/>
                <w:lang w:eastAsia="pt-BR"/>
              </w:rPr>
              <w:t xml:space="preserve">Referencia </w:t>
            </w:r>
          </w:p>
        </w:tc>
        <w:tc>
          <w:tcPr>
            <w:tcW w:w="4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28672" w14:textId="77777777" w:rsidR="00EF2969" w:rsidRPr="00AA734E" w:rsidRDefault="00EF2969" w:rsidP="003B73C3">
            <w:pPr>
              <w:rPr>
                <w:rFonts w:eastAsia="Times New Roman"/>
                <w:b/>
                <w:bCs/>
                <w:color w:val="000000"/>
                <w:lang w:eastAsia="pt-BR"/>
              </w:rPr>
            </w:pPr>
            <w:r w:rsidRPr="006E56F3">
              <w:rPr>
                <w:rFonts w:eastAsia="Times New Roman"/>
                <w:b/>
                <w:bCs/>
                <w:color w:val="000000"/>
                <w:lang w:eastAsia="pt-BR"/>
              </w:rPr>
              <w:t xml:space="preserve">Descrição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C9490" w14:textId="77777777" w:rsidR="00EF2969" w:rsidRPr="00AA734E" w:rsidRDefault="00EF2969" w:rsidP="003B73C3">
            <w:pPr>
              <w:jc w:val="center"/>
              <w:rPr>
                <w:rFonts w:eastAsia="Times New Roman"/>
                <w:b/>
                <w:bCs/>
                <w:color w:val="000000"/>
                <w:lang w:eastAsia="pt-BR"/>
              </w:rPr>
            </w:pPr>
            <w:r w:rsidRPr="00AA734E">
              <w:rPr>
                <w:rFonts w:eastAsia="Times New Roman"/>
                <w:b/>
                <w:bCs/>
                <w:color w:val="000000"/>
                <w:lang w:eastAsia="pt-BR"/>
              </w:rPr>
              <w:t xml:space="preserve">QT </w:t>
            </w:r>
          </w:p>
        </w:tc>
      </w:tr>
      <w:tr w:rsidR="00EF2969" w:rsidRPr="00AA734E" w14:paraId="4A1121AD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C0698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5BE5A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149-4915 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440F7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Compressor de ar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CF508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0CF24F51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5C7BC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C41A1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239-0583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E7828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Junta do motor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478FC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7F4C8348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97BE4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2ACC7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247-1876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B04B0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Anel Oleo transmissão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FCF32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0B22C5C6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5645B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lastRenderedPageBreak/>
              <w:t>4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7D2FF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135-9819 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6559A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Junta de vedação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EF467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4D465769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9F2CD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49351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307-1738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45308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Tampa de válvula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2341F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6FA806AB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4424B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0758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272-0388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69B7A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Junta do cabeçote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76F5C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6C05B1BE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4BDB1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7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DF49C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310-9247 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DDF30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Base válvula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7F819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58A73FBD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0BDFC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8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53F0B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304-4924 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0624F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Junta traseira do motor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85E53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6200DB67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5083C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9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99FB8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107-7708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118FB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Bronzina Jogo STD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82570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</w:t>
            </w:r>
          </w:p>
        </w:tc>
      </w:tr>
      <w:tr w:rsidR="00EF2969" w:rsidRPr="00AA734E" w14:paraId="14DE5B16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DF494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CC83B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212-4893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A3994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Mancal bronzina STD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FBACE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19510E6A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92459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11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43D81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216-5586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8492B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Bucha comando STD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BBF27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3F0EE02A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2CAC7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12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A1F10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2W-7213 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6A2CB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Bucha STD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03ADB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</w:t>
            </w:r>
          </w:p>
        </w:tc>
      </w:tr>
      <w:tr w:rsidR="00EF2969" w:rsidRPr="00AA734E" w14:paraId="72665064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A87CC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13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85D19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227-1200 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86691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Bucha injetor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3A464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</w:t>
            </w:r>
          </w:p>
        </w:tc>
      </w:tr>
      <w:tr w:rsidR="00EF2969" w:rsidRPr="00AA734E" w14:paraId="403011EE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6F1C8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14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66BA3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310-7257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C07DC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Anel saída flange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64CE0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</w:t>
            </w:r>
          </w:p>
        </w:tc>
      </w:tr>
      <w:tr w:rsidR="00EF2969" w:rsidRPr="00AA734E" w14:paraId="5EA066B1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CA829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BF86C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310-7255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624AB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Anel eixo saída tração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9A15E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</w:t>
            </w:r>
          </w:p>
        </w:tc>
      </w:tr>
      <w:tr w:rsidR="00EF2969" w:rsidRPr="00AA734E" w14:paraId="5752B316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08272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16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9B4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264-6157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1B383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Inserto válvula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06941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12</w:t>
            </w:r>
          </w:p>
        </w:tc>
      </w:tr>
      <w:tr w:rsidR="00EF2969" w:rsidRPr="00AA734E" w14:paraId="2842FC8E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D2FFB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17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673A0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232-1285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E6085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Inserto válvula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9AC48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</w:t>
            </w:r>
          </w:p>
        </w:tc>
      </w:tr>
      <w:tr w:rsidR="00EF2969" w:rsidRPr="00AA734E" w14:paraId="28603956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FA87B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18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F48CF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147-8211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8E3AC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Válvula escape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31959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</w:t>
            </w:r>
          </w:p>
        </w:tc>
      </w:tr>
      <w:tr w:rsidR="00EF2969" w:rsidRPr="00AA734E" w14:paraId="72130385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44F18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19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AFDB3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252-7801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3756C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Válvula de admissão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C8F52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12</w:t>
            </w:r>
          </w:p>
        </w:tc>
      </w:tr>
      <w:tr w:rsidR="00EF2969" w:rsidRPr="00AA734E" w14:paraId="2583CF1E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AF123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1B43E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220-1209 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C70E8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Tensor correia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471F1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5AE08548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D7DF4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21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5C6A1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244-4500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1ED7F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Mola de válvula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10744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11</w:t>
            </w:r>
          </w:p>
        </w:tc>
      </w:tr>
      <w:tr w:rsidR="00EF2969" w:rsidRPr="00AA734E" w14:paraId="7DE3C3FD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6033B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22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6D3BC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261-3816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5C351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Junta carter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2C31C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3DB51F84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2B14E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23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8C280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224-6638 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A4EB7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Bronzina biela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A8E63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</w:t>
            </w:r>
          </w:p>
        </w:tc>
      </w:tr>
      <w:tr w:rsidR="00EF2969" w:rsidRPr="00AA734E" w14:paraId="59554F86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6E397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24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6137D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2W-0027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67103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Bucha biela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A4853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</w:t>
            </w:r>
          </w:p>
        </w:tc>
      </w:tr>
      <w:tr w:rsidR="00EF2969" w:rsidRPr="00AA734E" w14:paraId="3210CC31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8AA70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F4D99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238-2698 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0C84A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Jg pistão c/ anéis STD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09354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</w:t>
            </w:r>
          </w:p>
        </w:tc>
      </w:tr>
      <w:tr w:rsidR="00EF2969" w:rsidRPr="00AA734E" w14:paraId="6C6F3730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64300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26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5309D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245-7339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6DA2A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Retentor dianteiro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C6304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7DD3FE75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5291F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27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74754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7E-7589 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83CC7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Retentor traseiro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08CBD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725ECE0A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5B980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28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A4C06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164-0210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36AEE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Respiro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A03C2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43003FF1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3480D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29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FE7D4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8H-2046 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D5FF9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Anel da tampa do cubo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79086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357C795B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1E387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2B03A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068-4497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F500D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Vareta óleo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ED84A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37F0192C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8763F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31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D0EBB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300-7933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AC61F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Junta frontal do motor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F67DB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0D2F44FA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273F2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32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6BEEB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228-8510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6F318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Mangueira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8C29F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145B29E7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5DDEB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33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F7BED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189-8777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22117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Bomba óleo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C6212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27A20169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342D6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34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7BCE5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212-5081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67D06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Tampa filtro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7353C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0E7972EA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CDEFB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301C0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247-9730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6EFED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Válvula 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F3462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291C56CA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A3048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36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B199E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313-9542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2859B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Mangueira 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C88E4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7F0FD2A1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A538E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37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45610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311-4907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677BC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Mangueira 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C2B90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43B4F875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067D9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38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C9EF7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254-6802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B26DE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Mangueira intercooler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F1B3E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2FF953BE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C7FAB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39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A6A75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247-8602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2F234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Mangueira intercooler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29DB7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48B80766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E66D6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40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BC5CE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272-1956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0542B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Junta coletor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9B169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</w:t>
            </w:r>
          </w:p>
        </w:tc>
      </w:tr>
      <w:tr w:rsidR="00EF2969" w:rsidRPr="00AA734E" w14:paraId="6FB52CD4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0B05E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41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AD798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250-0841 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DCD12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Turbina do motor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0DFC4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14EBE176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5BDED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42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3D8C7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343-5527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04685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Copo racor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E62A9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0B2EA80D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52D48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43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6EC95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263-8218 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F10A1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Unidades injetoras 328-2585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DDE1C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</w:t>
            </w:r>
          </w:p>
        </w:tc>
      </w:tr>
      <w:tr w:rsidR="00EF2969" w:rsidRPr="00AA734E" w14:paraId="263A333A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19FF7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44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284C6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328-2787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C62B1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Mangueira diesel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2F413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3EDDE953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C05FF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lastRenderedPageBreak/>
              <w:t>45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EDDE1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328-2788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2DD32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Mangueira diesel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CCCEA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710AAEC2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CF775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46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E2955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311-8756 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475F3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Mangueira diesel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DBD7A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445168B3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F4695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47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39095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328-2786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E5E6C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Mangueira diesel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93B37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43716554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A6BF4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48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C29B6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205-1280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8FC32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Mangueira de retorno do óleo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FC2CF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694401CF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91118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49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1ADCB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4F-9651 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52A20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Anel bomba transmissão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DDE40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77D069C2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643C1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50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22FFD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319-0607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7AD8B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Bomba injetora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95C8D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26DAE799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61DD5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51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32CA6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227-5904 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4C5F5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Anel teflon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AFFFB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17C9B775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3A0E4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52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0178E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190-8970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47C6D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Bomba diesel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63346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3B740559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FD1BB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53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DBEB0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255-5284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931EA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Modulo motor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CBEE4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1309AEBE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DFCF9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54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ECDE5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197-8393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DCAB2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Sensor temperatura de água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5D5D9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1D0EF039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15862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55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88BA1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197-8394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18C35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Sensor pressão do 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CBCAD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21E95FFC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27719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56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FE35C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210-1747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1FBC3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Sensor temperatura do óleo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462A7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616D5279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40CAF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57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749A6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236-6220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1485C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Sensor do freio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1D035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5AE1BBDA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1E844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58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8394A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236-6201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ABBC0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Sensor bomba injetora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195EE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3D393421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085B8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59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6B06C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274-7395 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AEB24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Sensor do intercooler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B77A0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21D0ACA3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1AB55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6B173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274-7396 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24CE3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Sensor de temperatura da água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C7E93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33E2D9E8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BBDF5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61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34A8D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161-1703 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FE84E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Sensor de pressão óleo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FAD29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0E295257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E7538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62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3BA50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161-1705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F6828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Sensor de rotação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B78E1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6A87277E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89E28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63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85A79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161-1704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383AF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Sensor filtro do ar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FC577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2AD5C45C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2EEA1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64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978DF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222-5917 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EC973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Chicote injetor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2EA5D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11B5E47D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ACE58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AE668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198-2713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5CE7F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Chicote elétrico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F7FC7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4BC10BB0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B582B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66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22B68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342-0725 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8210E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Mangueira ar do compressor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8DBB2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1D443C8F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A387A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67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57C7B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342-1624 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5648F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Mangueira ar do reservatório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F8EC0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1DA4C419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40780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68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09344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326-1644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E6269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Filtro separador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20D4C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1CCAF058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3C25B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69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3FDA5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245-6375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65B97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Filtro ar interno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46F9F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3DB9E4E1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321AF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70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FF583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245-6376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A929B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Filtro ar esterno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7335B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0CFE34B2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E55C5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71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D3731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1R-0762 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B175D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Filtro diesel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C05FB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24B35C71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84139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72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ACFCA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212-4288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27F68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Comando da Válvula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E788B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1E8802C3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E1CEA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73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809E2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213-3193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00AE1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Biela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E232A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</w:t>
            </w:r>
          </w:p>
        </w:tc>
      </w:tr>
      <w:tr w:rsidR="00EF2969" w:rsidRPr="00AA734E" w14:paraId="46E1EFDF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EBA05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74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34116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SAI 30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4B8B7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Oleo de transmissão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F2882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4</w:t>
            </w:r>
          </w:p>
        </w:tc>
      </w:tr>
      <w:tr w:rsidR="00EF2969" w:rsidRPr="00AA734E" w14:paraId="76E161FF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C2689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75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F3E86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10 w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E4B9C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Óleo hidráulico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76A9A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4</w:t>
            </w:r>
          </w:p>
        </w:tc>
      </w:tr>
      <w:tr w:rsidR="00EF2969" w:rsidRPr="00AA734E" w14:paraId="7ADE97C7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95B7D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76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79AF6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Sai 50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08CF5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Oleo dos tandein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C78AF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</w:t>
            </w:r>
          </w:p>
        </w:tc>
      </w:tr>
      <w:tr w:rsidR="00EF2969" w:rsidRPr="00AA734E" w14:paraId="76C604A6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1B510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77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C05BF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236-4420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54F8C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Bomba D’agua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97B8F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105C86EA" w14:textId="77777777" w:rsidTr="00EF2969">
        <w:trPr>
          <w:trHeight w:val="1104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D3D22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78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EF954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FB2EE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Mão de obra mecânico para remover, reformar e instalar motor da motoniveladora modelo CAT 120 K serie: CAT 120 KLJAP050337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01CC5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2A21B5FA" w14:textId="77777777" w:rsidTr="00EF2969">
        <w:trPr>
          <w:trHeight w:val="288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06E36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79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0F817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A6876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Serviços de retifica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67C78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  <w:tr w:rsidR="00EF2969" w:rsidRPr="00AA734E" w14:paraId="21099708" w14:textId="77777777" w:rsidTr="00EF2969">
        <w:trPr>
          <w:trHeight w:val="2400"/>
        </w:trPr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EFC01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lastRenderedPageBreak/>
              <w:t>80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69770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CA52A" w14:textId="77777777" w:rsidR="00EF2969" w:rsidRPr="00AA734E" w:rsidRDefault="00EF2969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Serviços de lixamento e pintura externa com aplicação de tinta poliuretano (PU) incluindo todas as demãos necessárias para garantir a cobertura total e acabamento adequado. A pintura abrangerá exclusivamente as áreas externas danificadas da máquina correspondente a aproximadamente 20 m² incluindo as chapas (lata) do compartimento do motor com pintura em ambas as faces e pintura do motor. Os serviços contemplam preparo da superfície (limpeza, lixamento e remoção de imperfeições) aplicação de fundo, quando necessário e acabamento final com padrão de qualidade e durabilidade compatíveis com o equipamento.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9114C" w14:textId="77777777" w:rsidR="00EF2969" w:rsidRPr="00AA734E" w:rsidRDefault="00EF2969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</w:tr>
    </w:tbl>
    <w:p w14:paraId="0FBB5F9B" w14:textId="77777777" w:rsidR="00CB3CF0" w:rsidRPr="00685ECF" w:rsidRDefault="00CB3CF0">
      <w:pPr>
        <w:spacing w:line="276" w:lineRule="auto"/>
        <w:jc w:val="both"/>
        <w:rPr>
          <w:b/>
          <w:color w:val="000000" w:themeColor="text1"/>
          <w:sz w:val="24"/>
          <w:szCs w:val="24"/>
        </w:rPr>
      </w:pPr>
    </w:p>
    <w:p w14:paraId="5622D1DF" w14:textId="77777777" w:rsidR="00F1413E" w:rsidRPr="00685ECF" w:rsidRDefault="00F1413E">
      <w:pPr>
        <w:spacing w:line="276" w:lineRule="auto"/>
        <w:jc w:val="both"/>
        <w:rPr>
          <w:b/>
          <w:color w:val="000000" w:themeColor="text1"/>
          <w:sz w:val="24"/>
          <w:szCs w:val="24"/>
        </w:rPr>
      </w:pPr>
    </w:p>
    <w:p w14:paraId="18D29647" w14:textId="4945A442" w:rsidR="005C5659" w:rsidRPr="00685ECF" w:rsidRDefault="004F2157">
      <w:pPr>
        <w:spacing w:line="276" w:lineRule="auto"/>
        <w:jc w:val="both"/>
        <w:rPr>
          <w:b/>
          <w:color w:val="000000" w:themeColor="text1"/>
          <w:sz w:val="24"/>
          <w:szCs w:val="24"/>
        </w:rPr>
      </w:pPr>
      <w:r w:rsidRPr="00685ECF">
        <w:rPr>
          <w:b/>
          <w:color w:val="000000" w:themeColor="text1"/>
          <w:sz w:val="24"/>
          <w:szCs w:val="24"/>
        </w:rPr>
        <w:t>5. ALTERNATIVAS DISPONÍVEIS NO MERCADO</w:t>
      </w:r>
    </w:p>
    <w:p w14:paraId="0F6A7D51" w14:textId="77777777" w:rsidR="00F1413E" w:rsidRPr="00685ECF" w:rsidRDefault="008F4489" w:rsidP="00F1413E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 xml:space="preserve">5.1. </w:t>
      </w:r>
      <w:r w:rsidR="00F1413E" w:rsidRPr="00685ECF">
        <w:rPr>
          <w:color w:val="000000" w:themeColor="text1"/>
          <w:sz w:val="24"/>
          <w:szCs w:val="24"/>
        </w:rPr>
        <w:t>Para atendimento da necessidade de manutenção da motoniveladora, foram identificadas as seguintes alternativas disponíveis no mercado:</w:t>
      </w:r>
    </w:p>
    <w:p w14:paraId="603CC640" w14:textId="77777777" w:rsidR="00F1413E" w:rsidRPr="00685ECF" w:rsidRDefault="00F1413E" w:rsidP="00F1413E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 xml:space="preserve">5.2. </w:t>
      </w:r>
      <w:r w:rsidRPr="00685ECF">
        <w:rPr>
          <w:b/>
          <w:bCs/>
          <w:color w:val="000000" w:themeColor="text1"/>
          <w:sz w:val="24"/>
          <w:szCs w:val="24"/>
          <w:u w:val="single"/>
        </w:rPr>
        <w:t>Solução 1:</w:t>
      </w:r>
      <w:r w:rsidRPr="00685ECF">
        <w:rPr>
          <w:color w:val="000000" w:themeColor="text1"/>
          <w:sz w:val="24"/>
          <w:szCs w:val="24"/>
        </w:rPr>
        <w:t xml:space="preserve"> Execução direta pelo Município (equipe própria): Consiste na realização dos serviços por servidores e estrutura própria do Município. </w:t>
      </w:r>
    </w:p>
    <w:p w14:paraId="2230C061" w14:textId="77777777" w:rsidR="00F1413E" w:rsidRPr="00685ECF" w:rsidRDefault="00F1413E" w:rsidP="00F1413E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5.2.1. Análise: Exige equipe técnica especializada, ferramentas específicas e estrutura adequada, necessita aquisição prévia de peças e equipamentos, indicado apenas para manutenções simples ou rotineiras.</w:t>
      </w:r>
    </w:p>
    <w:p w14:paraId="062CBF76" w14:textId="77777777" w:rsidR="00F1413E" w:rsidRPr="00685ECF" w:rsidRDefault="00F1413E" w:rsidP="00F1413E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5.2.2. Limitação: O Município não dispõe de estrutura técnica, ferramental especializado e profissionais qualificados para execução de manutenção de alta complexidade, como retífica de motor e sistemas de injeção.</w:t>
      </w:r>
    </w:p>
    <w:p w14:paraId="7E859C39" w14:textId="77777777" w:rsidR="00EA4089" w:rsidRPr="00685ECF" w:rsidRDefault="00F1413E" w:rsidP="00F1413E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 xml:space="preserve">5.3. </w:t>
      </w:r>
      <w:r w:rsidRPr="00685ECF">
        <w:rPr>
          <w:b/>
          <w:bCs/>
          <w:color w:val="000000" w:themeColor="text1"/>
          <w:sz w:val="24"/>
          <w:szCs w:val="24"/>
          <w:u w:val="single"/>
        </w:rPr>
        <w:t>Solução 2:</w:t>
      </w:r>
      <w:r w:rsidRPr="00685ECF">
        <w:rPr>
          <w:color w:val="000000" w:themeColor="text1"/>
          <w:sz w:val="24"/>
          <w:szCs w:val="24"/>
        </w:rPr>
        <w:t xml:space="preserve"> Contratação de empresa especializada (terceirização completa): Consiste na contratação de empresa para execução integral dos serviços, incluindo fornecimento de peças e mão de obra.</w:t>
      </w:r>
    </w:p>
    <w:p w14:paraId="41C1D794" w14:textId="410943C6" w:rsidR="00EA4089" w:rsidRPr="00685ECF" w:rsidRDefault="00EA4089" w:rsidP="00F1413E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 xml:space="preserve">5.3.1. </w:t>
      </w:r>
      <w:r w:rsidR="00F1413E" w:rsidRPr="00685ECF">
        <w:rPr>
          <w:color w:val="000000" w:themeColor="text1"/>
          <w:sz w:val="24"/>
          <w:szCs w:val="24"/>
        </w:rPr>
        <w:t>Vantagens:</w:t>
      </w:r>
      <w:r w:rsidRPr="00685ECF">
        <w:rPr>
          <w:color w:val="000000" w:themeColor="text1"/>
          <w:sz w:val="24"/>
          <w:szCs w:val="24"/>
        </w:rPr>
        <w:t xml:space="preserve"> </w:t>
      </w:r>
      <w:r w:rsidR="00F1413E" w:rsidRPr="00685ECF">
        <w:rPr>
          <w:color w:val="000000" w:themeColor="text1"/>
          <w:sz w:val="24"/>
          <w:szCs w:val="24"/>
        </w:rPr>
        <w:t>Acesso a mão de obra especializada e experiência técnica</w:t>
      </w:r>
      <w:r w:rsidRPr="00685ECF">
        <w:rPr>
          <w:color w:val="000000" w:themeColor="text1"/>
          <w:sz w:val="24"/>
          <w:szCs w:val="24"/>
        </w:rPr>
        <w:t>, m</w:t>
      </w:r>
      <w:r w:rsidR="00F1413E" w:rsidRPr="00685ECF">
        <w:rPr>
          <w:color w:val="000000" w:themeColor="text1"/>
          <w:sz w:val="24"/>
          <w:szCs w:val="24"/>
        </w:rPr>
        <w:t>aior eficiência na execução e diagnóstico</w:t>
      </w:r>
      <w:r w:rsidRPr="00685ECF">
        <w:rPr>
          <w:color w:val="000000" w:themeColor="text1"/>
          <w:sz w:val="24"/>
          <w:szCs w:val="24"/>
        </w:rPr>
        <w:t>, r</w:t>
      </w:r>
      <w:r w:rsidR="00F1413E" w:rsidRPr="00685ECF">
        <w:rPr>
          <w:color w:val="000000" w:themeColor="text1"/>
          <w:sz w:val="24"/>
          <w:szCs w:val="24"/>
        </w:rPr>
        <w:t>edução de riscos operacionais e retrabalho</w:t>
      </w:r>
      <w:r w:rsidRPr="00685ECF">
        <w:rPr>
          <w:color w:val="000000" w:themeColor="text1"/>
          <w:sz w:val="24"/>
          <w:szCs w:val="24"/>
        </w:rPr>
        <w:t>, p</w:t>
      </w:r>
      <w:r w:rsidR="00F1413E" w:rsidRPr="00685ECF">
        <w:rPr>
          <w:color w:val="000000" w:themeColor="text1"/>
          <w:sz w:val="24"/>
          <w:szCs w:val="24"/>
        </w:rPr>
        <w:t>ossibilidade de garantia sobre serviços e peças</w:t>
      </w:r>
      <w:r w:rsidRPr="00685ECF">
        <w:rPr>
          <w:color w:val="000000" w:themeColor="text1"/>
          <w:sz w:val="24"/>
          <w:szCs w:val="24"/>
        </w:rPr>
        <w:t>, m</w:t>
      </w:r>
      <w:r w:rsidR="00F1413E" w:rsidRPr="00685ECF">
        <w:rPr>
          <w:color w:val="000000" w:themeColor="text1"/>
          <w:sz w:val="24"/>
          <w:szCs w:val="24"/>
        </w:rPr>
        <w:t>aior previsibilidade de custos e prazos.</w:t>
      </w:r>
    </w:p>
    <w:p w14:paraId="7B430BE1" w14:textId="77777777" w:rsidR="00EA4089" w:rsidRPr="00685ECF" w:rsidRDefault="00EA4089" w:rsidP="00F1413E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lastRenderedPageBreak/>
        <w:t xml:space="preserve">5.3.2. </w:t>
      </w:r>
      <w:r w:rsidR="00F1413E" w:rsidRPr="00685ECF">
        <w:rPr>
          <w:color w:val="000000" w:themeColor="text1"/>
          <w:sz w:val="24"/>
          <w:szCs w:val="24"/>
        </w:rPr>
        <w:t>Observação:</w:t>
      </w:r>
      <w:r w:rsidRPr="00685ECF">
        <w:rPr>
          <w:color w:val="000000" w:themeColor="text1"/>
          <w:sz w:val="24"/>
          <w:szCs w:val="24"/>
        </w:rPr>
        <w:t xml:space="preserve"> </w:t>
      </w:r>
      <w:r w:rsidR="00F1413E" w:rsidRPr="00685ECF">
        <w:rPr>
          <w:color w:val="000000" w:themeColor="text1"/>
          <w:sz w:val="24"/>
          <w:szCs w:val="24"/>
        </w:rPr>
        <w:t>Trata-se do modelo mais utilizado para manutenção de equipamentos complexos, especialmente quando não há estrutura interna.</w:t>
      </w:r>
    </w:p>
    <w:p w14:paraId="7825290B" w14:textId="51480157" w:rsidR="00EA4089" w:rsidRPr="00685ECF" w:rsidRDefault="00EA4089" w:rsidP="00F1413E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 xml:space="preserve">5.4. </w:t>
      </w:r>
      <w:r w:rsidRPr="00685ECF">
        <w:rPr>
          <w:b/>
          <w:bCs/>
          <w:color w:val="000000" w:themeColor="text1"/>
          <w:sz w:val="24"/>
          <w:szCs w:val="24"/>
          <w:u w:val="single"/>
        </w:rPr>
        <w:t>Solução 3:</w:t>
      </w:r>
      <w:r w:rsidRPr="00685ECF">
        <w:rPr>
          <w:color w:val="000000" w:themeColor="text1"/>
          <w:sz w:val="24"/>
          <w:szCs w:val="24"/>
        </w:rPr>
        <w:t xml:space="preserve"> </w:t>
      </w:r>
      <w:r w:rsidR="00F1413E" w:rsidRPr="00685ECF">
        <w:rPr>
          <w:color w:val="000000" w:themeColor="text1"/>
          <w:sz w:val="24"/>
          <w:szCs w:val="24"/>
        </w:rPr>
        <w:t>Contratação separada (peças e serviços distintos)</w:t>
      </w:r>
      <w:r w:rsidRPr="00685ECF">
        <w:rPr>
          <w:color w:val="000000" w:themeColor="text1"/>
          <w:sz w:val="24"/>
          <w:szCs w:val="24"/>
        </w:rPr>
        <w:t xml:space="preserve">: </w:t>
      </w:r>
      <w:r w:rsidR="00F1413E" w:rsidRPr="00685ECF">
        <w:rPr>
          <w:color w:val="000000" w:themeColor="text1"/>
          <w:sz w:val="24"/>
          <w:szCs w:val="24"/>
        </w:rPr>
        <w:t>Consiste na aquisição de peças por um fornecedor e contratação de outro para execução da mão de obra.</w:t>
      </w:r>
    </w:p>
    <w:p w14:paraId="6941F319" w14:textId="61E6A0C5" w:rsidR="00F1413E" w:rsidRPr="00685ECF" w:rsidRDefault="00EA4089" w:rsidP="00F1413E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 xml:space="preserve">5.4.1. </w:t>
      </w:r>
      <w:r w:rsidR="00F1413E" w:rsidRPr="00685ECF">
        <w:rPr>
          <w:color w:val="000000" w:themeColor="text1"/>
          <w:sz w:val="24"/>
          <w:szCs w:val="24"/>
        </w:rPr>
        <w:t>Análise:</w:t>
      </w:r>
      <w:r w:rsidRPr="00685ECF">
        <w:rPr>
          <w:color w:val="000000" w:themeColor="text1"/>
          <w:sz w:val="24"/>
          <w:szCs w:val="24"/>
        </w:rPr>
        <w:t xml:space="preserve"> </w:t>
      </w:r>
      <w:r w:rsidR="00F1413E" w:rsidRPr="00685ECF">
        <w:rPr>
          <w:color w:val="000000" w:themeColor="text1"/>
          <w:sz w:val="24"/>
          <w:szCs w:val="24"/>
        </w:rPr>
        <w:t>Pode permitir maior controle sobre a aquisição de peças</w:t>
      </w:r>
      <w:r w:rsidRPr="00685ECF">
        <w:rPr>
          <w:color w:val="000000" w:themeColor="text1"/>
          <w:sz w:val="24"/>
          <w:szCs w:val="24"/>
        </w:rPr>
        <w:t>, p</w:t>
      </w:r>
      <w:r w:rsidR="00F1413E" w:rsidRPr="00685ECF">
        <w:rPr>
          <w:color w:val="000000" w:themeColor="text1"/>
          <w:sz w:val="24"/>
          <w:szCs w:val="24"/>
        </w:rPr>
        <w:t>orém, gera risco de incompatibilidade entre peças e serviço</w:t>
      </w:r>
      <w:r w:rsidRPr="00685ECF">
        <w:rPr>
          <w:color w:val="000000" w:themeColor="text1"/>
          <w:sz w:val="24"/>
          <w:szCs w:val="24"/>
        </w:rPr>
        <w:t>, d</w:t>
      </w:r>
      <w:r w:rsidR="00F1413E" w:rsidRPr="00685ECF">
        <w:rPr>
          <w:color w:val="000000" w:themeColor="text1"/>
          <w:sz w:val="24"/>
          <w:szCs w:val="24"/>
        </w:rPr>
        <w:t>ificulta a responsabilização por eventuais falhas</w:t>
      </w:r>
      <w:r w:rsidRPr="00685ECF">
        <w:rPr>
          <w:color w:val="000000" w:themeColor="text1"/>
          <w:sz w:val="24"/>
          <w:szCs w:val="24"/>
        </w:rPr>
        <w:t xml:space="preserve"> e, p</w:t>
      </w:r>
      <w:r w:rsidR="00F1413E" w:rsidRPr="00685ECF">
        <w:rPr>
          <w:color w:val="000000" w:themeColor="text1"/>
          <w:sz w:val="24"/>
          <w:szCs w:val="24"/>
        </w:rPr>
        <w:t>ode resultar em aumento de prazos e retrabalho.</w:t>
      </w:r>
    </w:p>
    <w:p w14:paraId="403AAC77" w14:textId="77777777" w:rsidR="00EA4089" w:rsidRPr="00685ECF" w:rsidRDefault="00F1413E" w:rsidP="00F1413E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5.</w:t>
      </w:r>
      <w:r w:rsidR="00EA4089" w:rsidRPr="00685ECF">
        <w:rPr>
          <w:color w:val="000000" w:themeColor="text1"/>
          <w:sz w:val="24"/>
          <w:szCs w:val="24"/>
        </w:rPr>
        <w:t>5</w:t>
      </w:r>
      <w:r w:rsidRPr="00685ECF">
        <w:rPr>
          <w:color w:val="000000" w:themeColor="text1"/>
          <w:sz w:val="24"/>
          <w:szCs w:val="24"/>
        </w:rPr>
        <w:t>.</w:t>
      </w:r>
      <w:r w:rsidR="00EA4089" w:rsidRPr="00685ECF">
        <w:rPr>
          <w:color w:val="000000" w:themeColor="text1"/>
          <w:sz w:val="24"/>
          <w:szCs w:val="24"/>
        </w:rPr>
        <w:t xml:space="preserve"> </w:t>
      </w:r>
      <w:r w:rsidR="00EA4089" w:rsidRPr="00685ECF">
        <w:rPr>
          <w:b/>
          <w:bCs/>
          <w:color w:val="000000" w:themeColor="text1"/>
          <w:sz w:val="24"/>
          <w:szCs w:val="24"/>
          <w:u w:val="single"/>
        </w:rPr>
        <w:t>Solução 4:</w:t>
      </w:r>
      <w:r w:rsidRPr="00685ECF">
        <w:rPr>
          <w:color w:val="000000" w:themeColor="text1"/>
          <w:sz w:val="24"/>
          <w:szCs w:val="24"/>
        </w:rPr>
        <w:t xml:space="preserve"> Contratação de concessionária/oficina autorizada</w:t>
      </w:r>
      <w:r w:rsidR="00EA4089" w:rsidRPr="00685ECF">
        <w:rPr>
          <w:color w:val="000000" w:themeColor="text1"/>
          <w:sz w:val="24"/>
          <w:szCs w:val="24"/>
        </w:rPr>
        <w:t xml:space="preserve">: </w:t>
      </w:r>
      <w:r w:rsidRPr="00685ECF">
        <w:rPr>
          <w:color w:val="000000" w:themeColor="text1"/>
          <w:sz w:val="24"/>
          <w:szCs w:val="24"/>
        </w:rPr>
        <w:t>Consiste na execução dos serviços por empresa autorizada pelo fabricante.</w:t>
      </w:r>
    </w:p>
    <w:p w14:paraId="31E80231" w14:textId="77777777" w:rsidR="00EA4089" w:rsidRPr="00685ECF" w:rsidRDefault="00EA4089" w:rsidP="00F1413E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 xml:space="preserve">5.5.1. </w:t>
      </w:r>
      <w:r w:rsidR="00F1413E" w:rsidRPr="00685ECF">
        <w:rPr>
          <w:color w:val="000000" w:themeColor="text1"/>
          <w:sz w:val="24"/>
          <w:szCs w:val="24"/>
        </w:rPr>
        <w:t>Vantagens:</w:t>
      </w:r>
      <w:r w:rsidRPr="00685ECF">
        <w:rPr>
          <w:color w:val="000000" w:themeColor="text1"/>
          <w:sz w:val="24"/>
          <w:szCs w:val="24"/>
        </w:rPr>
        <w:t xml:space="preserve"> </w:t>
      </w:r>
      <w:r w:rsidR="00F1413E" w:rsidRPr="00685ECF">
        <w:rPr>
          <w:color w:val="000000" w:themeColor="text1"/>
          <w:sz w:val="24"/>
          <w:szCs w:val="24"/>
        </w:rPr>
        <w:t>Maior garantia de uso de peças originais</w:t>
      </w:r>
      <w:r w:rsidRPr="00685ECF">
        <w:rPr>
          <w:color w:val="000000" w:themeColor="text1"/>
          <w:sz w:val="24"/>
          <w:szCs w:val="24"/>
        </w:rPr>
        <w:t>, p</w:t>
      </w:r>
      <w:r w:rsidR="00F1413E" w:rsidRPr="00685ECF">
        <w:rPr>
          <w:color w:val="000000" w:themeColor="text1"/>
          <w:sz w:val="24"/>
          <w:szCs w:val="24"/>
        </w:rPr>
        <w:t>rocedimentos conforme padrão do fabricante</w:t>
      </w:r>
      <w:r w:rsidRPr="00685ECF">
        <w:rPr>
          <w:color w:val="000000" w:themeColor="text1"/>
          <w:sz w:val="24"/>
          <w:szCs w:val="24"/>
        </w:rPr>
        <w:t>, m</w:t>
      </w:r>
      <w:r w:rsidR="00F1413E" w:rsidRPr="00685ECF">
        <w:rPr>
          <w:color w:val="000000" w:themeColor="text1"/>
          <w:sz w:val="24"/>
          <w:szCs w:val="24"/>
        </w:rPr>
        <w:t>aior confiabilidade técnica.</w:t>
      </w:r>
    </w:p>
    <w:p w14:paraId="6AB15F75" w14:textId="3CDFC6A1" w:rsidR="00F1413E" w:rsidRPr="00685ECF" w:rsidRDefault="00EA4089" w:rsidP="00F1413E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 xml:space="preserve">5.5.2. </w:t>
      </w:r>
      <w:r w:rsidR="00F1413E" w:rsidRPr="00685ECF">
        <w:rPr>
          <w:color w:val="000000" w:themeColor="text1"/>
          <w:sz w:val="24"/>
          <w:szCs w:val="24"/>
        </w:rPr>
        <w:t>Desvantagens:</w:t>
      </w:r>
      <w:r w:rsidRPr="00685ECF">
        <w:rPr>
          <w:color w:val="000000" w:themeColor="text1"/>
          <w:sz w:val="24"/>
          <w:szCs w:val="24"/>
        </w:rPr>
        <w:t xml:space="preserve"> </w:t>
      </w:r>
      <w:r w:rsidR="00F1413E" w:rsidRPr="00685ECF">
        <w:rPr>
          <w:color w:val="000000" w:themeColor="text1"/>
          <w:sz w:val="24"/>
          <w:szCs w:val="24"/>
        </w:rPr>
        <w:t>Custo geralmente mais elevado</w:t>
      </w:r>
      <w:r w:rsidRPr="00685ECF">
        <w:rPr>
          <w:color w:val="000000" w:themeColor="text1"/>
          <w:sz w:val="24"/>
          <w:szCs w:val="24"/>
        </w:rPr>
        <w:t>, m</w:t>
      </w:r>
      <w:r w:rsidR="00F1413E" w:rsidRPr="00685ECF">
        <w:rPr>
          <w:color w:val="000000" w:themeColor="text1"/>
          <w:sz w:val="24"/>
          <w:szCs w:val="24"/>
        </w:rPr>
        <w:t>enor flexibilidade operacional.</w:t>
      </w:r>
    </w:p>
    <w:p w14:paraId="2D65F41B" w14:textId="53B05E2D" w:rsidR="00EA4089" w:rsidRPr="00685ECF" w:rsidRDefault="00F1413E" w:rsidP="00F1413E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5.</w:t>
      </w:r>
      <w:r w:rsidR="00EA4089" w:rsidRPr="00685ECF">
        <w:rPr>
          <w:color w:val="000000" w:themeColor="text1"/>
          <w:sz w:val="24"/>
          <w:szCs w:val="24"/>
        </w:rPr>
        <w:t>6</w:t>
      </w:r>
      <w:r w:rsidRPr="00685ECF">
        <w:rPr>
          <w:color w:val="000000" w:themeColor="text1"/>
          <w:sz w:val="24"/>
          <w:szCs w:val="24"/>
        </w:rPr>
        <w:t xml:space="preserve">. </w:t>
      </w:r>
      <w:r w:rsidR="00EA4089" w:rsidRPr="00685ECF">
        <w:rPr>
          <w:b/>
          <w:bCs/>
          <w:color w:val="000000" w:themeColor="text1"/>
          <w:sz w:val="24"/>
          <w:szCs w:val="24"/>
          <w:u w:val="single"/>
        </w:rPr>
        <w:t>Solução 5:</w:t>
      </w:r>
      <w:r w:rsidR="00EA4089" w:rsidRPr="00685ECF">
        <w:rPr>
          <w:color w:val="000000" w:themeColor="text1"/>
          <w:sz w:val="24"/>
          <w:szCs w:val="24"/>
        </w:rPr>
        <w:t xml:space="preserve"> </w:t>
      </w:r>
      <w:r w:rsidRPr="00685ECF">
        <w:rPr>
          <w:color w:val="000000" w:themeColor="text1"/>
          <w:sz w:val="24"/>
          <w:szCs w:val="24"/>
        </w:rPr>
        <w:t>Contratação de oficina independente especializada</w:t>
      </w:r>
      <w:r w:rsidR="00EA4089" w:rsidRPr="00685ECF">
        <w:rPr>
          <w:color w:val="000000" w:themeColor="text1"/>
          <w:sz w:val="24"/>
          <w:szCs w:val="24"/>
        </w:rPr>
        <w:t xml:space="preserve">: </w:t>
      </w:r>
      <w:r w:rsidRPr="00685ECF">
        <w:rPr>
          <w:color w:val="000000" w:themeColor="text1"/>
          <w:sz w:val="24"/>
          <w:szCs w:val="24"/>
        </w:rPr>
        <w:t>Consiste na contratação de empresa especializada em manutenção de máquinas pesadas, sem vínculo direto com o fabricante.</w:t>
      </w:r>
    </w:p>
    <w:p w14:paraId="32CCDC55" w14:textId="77777777" w:rsidR="00EA4089" w:rsidRPr="00685ECF" w:rsidRDefault="00EA4089" w:rsidP="00F1413E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 xml:space="preserve">5.6.1. </w:t>
      </w:r>
      <w:r w:rsidR="00F1413E" w:rsidRPr="00685ECF">
        <w:rPr>
          <w:color w:val="000000" w:themeColor="text1"/>
          <w:sz w:val="24"/>
          <w:szCs w:val="24"/>
        </w:rPr>
        <w:t>Vantagens:</w:t>
      </w:r>
      <w:r w:rsidRPr="00685ECF">
        <w:rPr>
          <w:color w:val="000000" w:themeColor="text1"/>
          <w:sz w:val="24"/>
          <w:szCs w:val="24"/>
        </w:rPr>
        <w:t xml:space="preserve"> </w:t>
      </w:r>
      <w:r w:rsidR="00F1413E" w:rsidRPr="00685ECF">
        <w:rPr>
          <w:color w:val="000000" w:themeColor="text1"/>
          <w:sz w:val="24"/>
          <w:szCs w:val="24"/>
        </w:rPr>
        <w:t>Maior competitividade de preços</w:t>
      </w:r>
      <w:r w:rsidRPr="00685ECF">
        <w:rPr>
          <w:color w:val="000000" w:themeColor="text1"/>
          <w:sz w:val="24"/>
          <w:szCs w:val="24"/>
        </w:rPr>
        <w:t>, f</w:t>
      </w:r>
      <w:r w:rsidR="00F1413E" w:rsidRPr="00685ECF">
        <w:rPr>
          <w:color w:val="000000" w:themeColor="text1"/>
          <w:sz w:val="24"/>
          <w:szCs w:val="24"/>
        </w:rPr>
        <w:t>lexibilidade na execução dos serviços</w:t>
      </w:r>
      <w:r w:rsidRPr="00685ECF">
        <w:rPr>
          <w:color w:val="000000" w:themeColor="text1"/>
          <w:sz w:val="24"/>
          <w:szCs w:val="24"/>
        </w:rPr>
        <w:t>, p</w:t>
      </w:r>
      <w:r w:rsidR="00F1413E" w:rsidRPr="00685ECF">
        <w:rPr>
          <w:color w:val="000000" w:themeColor="text1"/>
          <w:sz w:val="24"/>
          <w:szCs w:val="24"/>
        </w:rPr>
        <w:t>ossibilidade de utilização de peças originais ou equivalentes de alta qualidade.</w:t>
      </w:r>
    </w:p>
    <w:p w14:paraId="3A40380E" w14:textId="14D661A8" w:rsidR="00F1413E" w:rsidRPr="00685ECF" w:rsidRDefault="00EA4089" w:rsidP="00F1413E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 xml:space="preserve">5.6.2. </w:t>
      </w:r>
      <w:r w:rsidR="00F1413E" w:rsidRPr="00685ECF">
        <w:rPr>
          <w:color w:val="000000" w:themeColor="text1"/>
          <w:sz w:val="24"/>
          <w:szCs w:val="24"/>
        </w:rPr>
        <w:t>Riscos:</w:t>
      </w:r>
      <w:r w:rsidRPr="00685ECF">
        <w:rPr>
          <w:color w:val="000000" w:themeColor="text1"/>
          <w:sz w:val="24"/>
          <w:szCs w:val="24"/>
        </w:rPr>
        <w:t xml:space="preserve"> </w:t>
      </w:r>
      <w:r w:rsidR="00F1413E" w:rsidRPr="00685ECF">
        <w:rPr>
          <w:color w:val="000000" w:themeColor="text1"/>
          <w:sz w:val="24"/>
          <w:szCs w:val="24"/>
        </w:rPr>
        <w:t>Necessidade de verificação rigorosa da qualificação técnica</w:t>
      </w:r>
      <w:r w:rsidRPr="00685ECF">
        <w:rPr>
          <w:color w:val="000000" w:themeColor="text1"/>
          <w:sz w:val="24"/>
          <w:szCs w:val="24"/>
        </w:rPr>
        <w:t>, e</w:t>
      </w:r>
      <w:r w:rsidR="00F1413E" w:rsidRPr="00685ECF">
        <w:rPr>
          <w:color w:val="000000" w:themeColor="text1"/>
          <w:sz w:val="24"/>
          <w:szCs w:val="24"/>
        </w:rPr>
        <w:t>xigência de controle mais efetivo por parte da Administração.</w:t>
      </w:r>
    </w:p>
    <w:p w14:paraId="451B9839" w14:textId="5BEB2C34" w:rsidR="00276CB1" w:rsidRPr="00685ECF" w:rsidRDefault="00EA4089" w:rsidP="00F1413E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 xml:space="preserve">5.7. </w:t>
      </w:r>
      <w:r w:rsidR="00F1413E" w:rsidRPr="00685ECF">
        <w:rPr>
          <w:color w:val="000000" w:themeColor="text1"/>
          <w:sz w:val="24"/>
          <w:szCs w:val="24"/>
        </w:rPr>
        <w:t>Diante das alternativas analisadas, verifica-se que a contratação de empresa especializada com fornecimento conjunto de peças e serviços apresenta-se como a solução mais adequada, considerando</w:t>
      </w:r>
      <w:r w:rsidRPr="00685ECF">
        <w:rPr>
          <w:color w:val="000000" w:themeColor="text1"/>
          <w:sz w:val="24"/>
          <w:szCs w:val="24"/>
        </w:rPr>
        <w:t xml:space="preserve"> a</w:t>
      </w:r>
      <w:r w:rsidR="00F1413E" w:rsidRPr="00685ECF">
        <w:rPr>
          <w:color w:val="000000" w:themeColor="text1"/>
          <w:sz w:val="24"/>
          <w:szCs w:val="24"/>
        </w:rPr>
        <w:t xml:space="preserve"> complexidade da manutenção</w:t>
      </w:r>
      <w:r w:rsidRPr="00685ECF">
        <w:rPr>
          <w:color w:val="000000" w:themeColor="text1"/>
          <w:sz w:val="24"/>
          <w:szCs w:val="24"/>
        </w:rPr>
        <w:t>, a</w:t>
      </w:r>
      <w:r w:rsidR="00F1413E" w:rsidRPr="00685ECF">
        <w:rPr>
          <w:color w:val="000000" w:themeColor="text1"/>
          <w:sz w:val="24"/>
          <w:szCs w:val="24"/>
        </w:rPr>
        <w:t xml:space="preserve"> indisponibilidade de estrutura própria do Município</w:t>
      </w:r>
      <w:r w:rsidRPr="00685ECF">
        <w:rPr>
          <w:color w:val="000000" w:themeColor="text1"/>
          <w:sz w:val="24"/>
          <w:szCs w:val="24"/>
        </w:rPr>
        <w:t>, a</w:t>
      </w:r>
      <w:r w:rsidR="00F1413E" w:rsidRPr="00685ECF">
        <w:rPr>
          <w:color w:val="000000" w:themeColor="text1"/>
          <w:sz w:val="24"/>
          <w:szCs w:val="24"/>
        </w:rPr>
        <w:t xml:space="preserve"> necessidade de responsabilização única</w:t>
      </w:r>
      <w:r w:rsidRPr="00685ECF">
        <w:rPr>
          <w:color w:val="000000" w:themeColor="text1"/>
          <w:sz w:val="24"/>
          <w:szCs w:val="24"/>
        </w:rPr>
        <w:t xml:space="preserve"> e a</w:t>
      </w:r>
      <w:r w:rsidR="00F1413E" w:rsidRPr="00685ECF">
        <w:rPr>
          <w:color w:val="000000" w:themeColor="text1"/>
          <w:sz w:val="24"/>
          <w:szCs w:val="24"/>
        </w:rPr>
        <w:t xml:space="preserve"> busca por maior eficiência, economicidade e garantia dos serviços.</w:t>
      </w:r>
    </w:p>
    <w:p w14:paraId="5FAE2FC1" w14:textId="77777777" w:rsidR="002D42C7" w:rsidRPr="00685ECF" w:rsidRDefault="002D42C7" w:rsidP="00404B52">
      <w:pPr>
        <w:spacing w:before="240" w:line="276" w:lineRule="auto"/>
        <w:ind w:firstLine="720"/>
        <w:jc w:val="both"/>
        <w:rPr>
          <w:b/>
          <w:color w:val="000000" w:themeColor="text1"/>
          <w:sz w:val="24"/>
          <w:szCs w:val="24"/>
        </w:rPr>
      </w:pPr>
    </w:p>
    <w:p w14:paraId="5ED1FEAA" w14:textId="2C5E9F8C" w:rsidR="005C5659" w:rsidRPr="00685ECF" w:rsidRDefault="004F2157">
      <w:pPr>
        <w:spacing w:line="276" w:lineRule="auto"/>
        <w:jc w:val="both"/>
        <w:rPr>
          <w:b/>
          <w:color w:val="000000" w:themeColor="text1"/>
          <w:sz w:val="24"/>
          <w:szCs w:val="24"/>
        </w:rPr>
      </w:pPr>
      <w:r w:rsidRPr="00685ECF">
        <w:rPr>
          <w:b/>
          <w:color w:val="000000" w:themeColor="text1"/>
          <w:sz w:val="24"/>
          <w:szCs w:val="24"/>
        </w:rPr>
        <w:t>6. ESTIMATIVA DO VALOR DA CONTRATAÇÃO</w:t>
      </w:r>
    </w:p>
    <w:p w14:paraId="3554C568" w14:textId="002DFA05" w:rsidR="001D0D22" w:rsidRPr="00685ECF" w:rsidRDefault="003A75C2" w:rsidP="001D0D22">
      <w:pPr>
        <w:spacing w:before="240" w:after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lastRenderedPageBreak/>
        <w:t xml:space="preserve">6.1. O valor total estimado para a presente </w:t>
      </w:r>
      <w:r w:rsidR="009D12C9" w:rsidRPr="00685ECF">
        <w:rPr>
          <w:color w:val="000000" w:themeColor="text1"/>
          <w:sz w:val="24"/>
          <w:szCs w:val="24"/>
        </w:rPr>
        <w:t xml:space="preserve">licitação </w:t>
      </w:r>
      <w:r w:rsidRPr="00685ECF">
        <w:rPr>
          <w:color w:val="000000" w:themeColor="text1"/>
          <w:sz w:val="24"/>
          <w:szCs w:val="24"/>
        </w:rPr>
        <w:t xml:space="preserve">é de </w:t>
      </w:r>
      <w:r w:rsidRPr="00EF2969">
        <w:rPr>
          <w:color w:val="000000" w:themeColor="text1"/>
          <w:sz w:val="24"/>
          <w:szCs w:val="24"/>
        </w:rPr>
        <w:t>R$</w:t>
      </w:r>
      <w:r w:rsidR="001D0D22" w:rsidRPr="00EF2969">
        <w:rPr>
          <w:color w:val="000000" w:themeColor="text1"/>
          <w:sz w:val="24"/>
          <w:szCs w:val="24"/>
        </w:rPr>
        <w:t xml:space="preserve"> </w:t>
      </w:r>
      <w:r w:rsidR="00EF2969" w:rsidRPr="00EF2969">
        <w:rPr>
          <w:color w:val="000000" w:themeColor="text1"/>
          <w:sz w:val="24"/>
          <w:szCs w:val="24"/>
        </w:rPr>
        <w:t>157.79</w:t>
      </w:r>
      <w:r w:rsidR="00863227">
        <w:rPr>
          <w:color w:val="000000" w:themeColor="text1"/>
          <w:sz w:val="24"/>
          <w:szCs w:val="24"/>
        </w:rPr>
        <w:t>8</w:t>
      </w:r>
      <w:r w:rsidR="00EF2969" w:rsidRPr="00EF2969">
        <w:rPr>
          <w:color w:val="000000" w:themeColor="text1"/>
          <w:sz w:val="24"/>
          <w:szCs w:val="24"/>
        </w:rPr>
        <w:t>,</w:t>
      </w:r>
      <w:r w:rsidR="00863227">
        <w:rPr>
          <w:color w:val="000000" w:themeColor="text1"/>
          <w:sz w:val="24"/>
          <w:szCs w:val="24"/>
        </w:rPr>
        <w:t>98</w:t>
      </w:r>
      <w:r w:rsidR="00EF2969" w:rsidRPr="00EF2969">
        <w:rPr>
          <w:color w:val="000000" w:themeColor="text1"/>
          <w:sz w:val="24"/>
          <w:szCs w:val="24"/>
        </w:rPr>
        <w:t xml:space="preserve"> (cento e cinquenta e sete mil setecentos e noventa e </w:t>
      </w:r>
      <w:r w:rsidR="00863227">
        <w:rPr>
          <w:color w:val="000000" w:themeColor="text1"/>
          <w:sz w:val="24"/>
          <w:szCs w:val="24"/>
        </w:rPr>
        <w:t>oito</w:t>
      </w:r>
      <w:r w:rsidR="00EF2969" w:rsidRPr="00EF2969">
        <w:rPr>
          <w:color w:val="000000" w:themeColor="text1"/>
          <w:sz w:val="24"/>
          <w:szCs w:val="24"/>
        </w:rPr>
        <w:t xml:space="preserve"> reais e </w:t>
      </w:r>
      <w:r w:rsidR="00863227">
        <w:rPr>
          <w:color w:val="000000" w:themeColor="text1"/>
          <w:sz w:val="24"/>
          <w:szCs w:val="24"/>
        </w:rPr>
        <w:t>noventa e oito</w:t>
      </w:r>
      <w:r w:rsidR="00EF2969" w:rsidRPr="00EF2969">
        <w:rPr>
          <w:color w:val="000000" w:themeColor="text1"/>
          <w:sz w:val="24"/>
          <w:szCs w:val="24"/>
        </w:rPr>
        <w:t xml:space="preserve"> centavos</w:t>
      </w:r>
      <w:r w:rsidR="00EF2969">
        <w:rPr>
          <w:color w:val="000000" w:themeColor="text1"/>
          <w:sz w:val="24"/>
          <w:szCs w:val="24"/>
        </w:rPr>
        <w:t>)</w:t>
      </w:r>
      <w:r w:rsidR="00F1413E" w:rsidRPr="00685ECF">
        <w:rPr>
          <w:color w:val="000000" w:themeColor="text1"/>
          <w:sz w:val="24"/>
          <w:szCs w:val="24"/>
        </w:rPr>
        <w:t>,</w:t>
      </w:r>
      <w:r w:rsidR="00A22A8E" w:rsidRPr="00685ECF">
        <w:rPr>
          <w:color w:val="000000" w:themeColor="text1"/>
          <w:sz w:val="24"/>
          <w:szCs w:val="24"/>
        </w:rPr>
        <w:t xml:space="preserve"> </w:t>
      </w:r>
      <w:r w:rsidR="002D42C7" w:rsidRPr="00685ECF">
        <w:rPr>
          <w:color w:val="000000" w:themeColor="text1"/>
          <w:sz w:val="24"/>
          <w:szCs w:val="24"/>
        </w:rPr>
        <w:t xml:space="preserve">tendo como base a pesquisa de preços realizada pelo órgão requisitante, </w:t>
      </w:r>
      <w:r w:rsidR="009D12C9" w:rsidRPr="00685ECF">
        <w:rPr>
          <w:color w:val="000000" w:themeColor="text1"/>
          <w:sz w:val="24"/>
          <w:szCs w:val="24"/>
        </w:rPr>
        <w:t xml:space="preserve">considerando </w:t>
      </w:r>
      <w:r w:rsidR="002D42C7" w:rsidRPr="00685ECF">
        <w:rPr>
          <w:color w:val="000000" w:themeColor="text1"/>
          <w:sz w:val="24"/>
          <w:szCs w:val="24"/>
        </w:rPr>
        <w:t>contratações similares realizadas pela administração pública</w:t>
      </w:r>
      <w:r w:rsidR="009D12C9" w:rsidRPr="00685ECF">
        <w:rPr>
          <w:color w:val="000000" w:themeColor="text1"/>
          <w:sz w:val="24"/>
          <w:szCs w:val="24"/>
        </w:rPr>
        <w:t xml:space="preserve"> e potenciais fornecedores</w:t>
      </w:r>
      <w:r w:rsidR="001D0D22" w:rsidRPr="00685ECF">
        <w:rPr>
          <w:color w:val="000000" w:themeColor="text1"/>
          <w:sz w:val="24"/>
          <w:szCs w:val="24"/>
        </w:rPr>
        <w:t>.</w:t>
      </w:r>
    </w:p>
    <w:p w14:paraId="765FBC5D" w14:textId="51289C98" w:rsidR="00703088" w:rsidRPr="00685ECF" w:rsidRDefault="003A75C2" w:rsidP="002D42C7">
      <w:pPr>
        <w:spacing w:before="240" w:after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 xml:space="preserve">6.2. </w:t>
      </w:r>
      <w:r w:rsidR="001D0D22" w:rsidRPr="00685ECF">
        <w:rPr>
          <w:color w:val="000000" w:themeColor="text1"/>
          <w:sz w:val="24"/>
          <w:szCs w:val="24"/>
        </w:rPr>
        <w:t xml:space="preserve">Vislumbra-se que tal valor é compatível com o praticado pelo mercado correspondente, observando-se o disposto no Decreto Municipal nº 1.669/2025, que “Institui normas de procedimento administrativo para a realização de pesquisa de preços para aquisição de bens e contratação de serviços em geral, no âmbito do Poder Executivo Municipal”, nos termos da Lei Federal nº 14.133/2021. </w:t>
      </w:r>
    </w:p>
    <w:p w14:paraId="41DA3B84" w14:textId="77777777" w:rsidR="00276CB1" w:rsidRPr="00685ECF" w:rsidRDefault="00276CB1" w:rsidP="00276CB1">
      <w:pPr>
        <w:spacing w:line="276" w:lineRule="auto"/>
        <w:ind w:firstLine="720"/>
        <w:jc w:val="both"/>
        <w:rPr>
          <w:color w:val="000000" w:themeColor="text1"/>
          <w:sz w:val="24"/>
          <w:szCs w:val="24"/>
        </w:rPr>
      </w:pPr>
    </w:p>
    <w:p w14:paraId="2A3EAC33" w14:textId="77777777" w:rsidR="005C5659" w:rsidRPr="00685ECF" w:rsidRDefault="004F2157" w:rsidP="00392027">
      <w:pPr>
        <w:spacing w:after="240" w:line="276" w:lineRule="auto"/>
        <w:jc w:val="both"/>
        <w:rPr>
          <w:b/>
          <w:color w:val="000000" w:themeColor="text1"/>
          <w:sz w:val="24"/>
          <w:szCs w:val="24"/>
        </w:rPr>
      </w:pPr>
      <w:r w:rsidRPr="00685ECF">
        <w:rPr>
          <w:b/>
          <w:color w:val="000000" w:themeColor="text1"/>
          <w:sz w:val="24"/>
          <w:szCs w:val="24"/>
        </w:rPr>
        <w:t>7. DESCRIÇÃO DA SOLUÇÃO COMO UM TODO</w:t>
      </w:r>
    </w:p>
    <w:p w14:paraId="6D45F74F" w14:textId="77777777" w:rsidR="00D97E5A" w:rsidRPr="00685ECF" w:rsidRDefault="00392027" w:rsidP="00D97E5A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 xml:space="preserve">7.1. </w:t>
      </w:r>
      <w:r w:rsidR="00D97E5A" w:rsidRPr="00685ECF">
        <w:rPr>
          <w:color w:val="000000" w:themeColor="text1"/>
          <w:sz w:val="24"/>
          <w:szCs w:val="24"/>
        </w:rPr>
        <w:t>A solução proposta consiste na contratação de empresa especializada para execução de manutenção corretiva completa da motoniveladora Modelo CAT 120K, série CAT120KLJAP05037, pertencente à frota do Município de Montauri/RS.</w:t>
      </w:r>
    </w:p>
    <w:p w14:paraId="0C1B5A14" w14:textId="407D18A1" w:rsidR="00D97E5A" w:rsidRPr="00685ECF" w:rsidRDefault="00D97E5A" w:rsidP="00D97E5A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7.2. A opção mostra-se a mais adequada sob os aspectos técnico, operacional e econômico, considerando:</w:t>
      </w:r>
    </w:p>
    <w:p w14:paraId="105B5E13" w14:textId="1E9013BC" w:rsidR="00D97E5A" w:rsidRPr="00685ECF" w:rsidRDefault="00D97E5A" w:rsidP="00D97E5A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7.2.1. A complexidade dos serviços a serem executados, que envolvem desmontagem total do motor, retífica, substituição de diversos componentes e posterior montagem com precisão técnica;</w:t>
      </w:r>
    </w:p>
    <w:p w14:paraId="1C34CA35" w14:textId="7C2D2E3A" w:rsidR="00D97E5A" w:rsidRPr="00685ECF" w:rsidRDefault="00D97E5A" w:rsidP="00D97E5A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7.2.2. A inexistência de estrutura própria do Município, tanto em termos de mão de obra especializada quanto de ferramental e equipamentos necessários para execução desse tipo de manutenção;</w:t>
      </w:r>
    </w:p>
    <w:p w14:paraId="303E1BC9" w14:textId="411AA59D" w:rsidR="00D97E5A" w:rsidRPr="00685ECF" w:rsidRDefault="00D97E5A" w:rsidP="00D97E5A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7.2.3. A necessidade de utilização de peças específicas e compatíveis, cuja correta aplicação depende diretamente da execução por profissionais qualificados;</w:t>
      </w:r>
    </w:p>
    <w:p w14:paraId="59BCC143" w14:textId="732776C7" w:rsidR="00D97E5A" w:rsidRPr="00685ECF" w:rsidRDefault="00D97E5A" w:rsidP="00D97E5A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7.2.4. A vantagem da responsabilização única da contratada, que passa a responder tanto pelo fornecimento das peças quanto pela qualidade dos serviços executados, reduzindo riscos de falhas, conflitos e retrabalho;</w:t>
      </w:r>
    </w:p>
    <w:p w14:paraId="394F1FFA" w14:textId="285DC28C" w:rsidR="00D97E5A" w:rsidRPr="00685ECF" w:rsidRDefault="00D97E5A" w:rsidP="00D97E5A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7.2.5. A maior eficiência e celeridade na execução, uma vez que a contratação integrada evita a necessidade de múltiplos processos e reduz o tempo de indisponibilidade do equipamento;</w:t>
      </w:r>
    </w:p>
    <w:p w14:paraId="2B8A7E3B" w14:textId="12A88CB7" w:rsidR="00D97E5A" w:rsidRPr="00685ECF" w:rsidRDefault="00D97E5A" w:rsidP="00D97E5A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lastRenderedPageBreak/>
        <w:t>7.2.6. A economicidade da solução, considerando que a contratação conjunta tende a reduzir custos operacionais e proporcionar melhor relação custo-benefício;</w:t>
      </w:r>
    </w:p>
    <w:p w14:paraId="6593AB5B" w14:textId="34AAA46E" w:rsidR="00D97E5A" w:rsidRPr="00685ECF" w:rsidRDefault="00D97E5A" w:rsidP="00D97E5A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7.2.7. A possibilidade de garantia dos serviços e das peças, assegurando maior segurança à Administração quanto à durabilidade da manutenção realizada.</w:t>
      </w:r>
    </w:p>
    <w:p w14:paraId="75842D5A" w14:textId="7DE54D25" w:rsidR="005C5659" w:rsidRPr="00685ECF" w:rsidRDefault="00D97E5A" w:rsidP="00D97E5A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7.3. A contratação abrangerá, de forma integrada, o fornecimento de peças novas e a prestação de serviços técnicos especializados, contemplando todas as etapas necessárias para a plena recuperação do equipamento.</w:t>
      </w:r>
    </w:p>
    <w:p w14:paraId="4CFA0512" w14:textId="46E245A3" w:rsidR="00D97E5A" w:rsidRPr="00685ECF" w:rsidRDefault="00D97E5A" w:rsidP="00D97E5A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7.4. A execução da solução deverá compreender, no mínimo, as seguintes etapas: Diagnóstico técnico completo do equipamento; Desmontagem total do motor e componentes associados; Retífica do motor; Fornecimento e substituição de peças e componentes mecânicos, elétricos e hidráulicos, conforme necessidade; Avaliação prévia de todas as peças antes da montagem, com aprovação do mecânico responsável e/ou fiscal do Município; Montagem completa do motor e sistemas; Ajustes, regulagens e testes operacionais; Execução de serviços de lixamento e pintura das partes externas danificadas; Entrega do equipamento em perfeitas condições de funcionamento.</w:t>
      </w:r>
    </w:p>
    <w:p w14:paraId="6C5047A2" w14:textId="1A56320E" w:rsidR="00D97E5A" w:rsidRPr="00685ECF" w:rsidRDefault="00D97E5A" w:rsidP="00D97E5A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7.5. Adicionalmente, considerando que a motoniveladora é equipamento essencial para a manutenção da malha viária municipal e apoio às atividades agrícolas, sua rápida recuperação é fundamental para garantir a continuidade dos serviços públicos e evitar prejuízos à população.</w:t>
      </w:r>
    </w:p>
    <w:p w14:paraId="517288BD" w14:textId="278AAEE7" w:rsidR="00D97E5A" w:rsidRPr="00685ECF" w:rsidRDefault="00D97E5A" w:rsidP="00D97E5A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7.6. Dessa forma, a solução escolhida apresenta-se como a mais vantajosa para a Administração Pública, atendendo plenamente à necessidade identificada com segurança, eficiência e economicidade.</w:t>
      </w:r>
    </w:p>
    <w:p w14:paraId="0A7ED8B4" w14:textId="77777777" w:rsidR="008045DD" w:rsidRPr="00685ECF" w:rsidRDefault="008045DD" w:rsidP="002D42C7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</w:p>
    <w:p w14:paraId="6ACCBB4C" w14:textId="77777777" w:rsidR="005C5659" w:rsidRPr="00685ECF" w:rsidRDefault="004F2157">
      <w:pPr>
        <w:spacing w:line="276" w:lineRule="auto"/>
        <w:jc w:val="both"/>
        <w:rPr>
          <w:b/>
          <w:color w:val="000000" w:themeColor="text1"/>
          <w:sz w:val="24"/>
          <w:szCs w:val="24"/>
        </w:rPr>
      </w:pPr>
      <w:r w:rsidRPr="00685ECF">
        <w:rPr>
          <w:b/>
          <w:color w:val="000000" w:themeColor="text1"/>
          <w:sz w:val="24"/>
          <w:szCs w:val="24"/>
        </w:rPr>
        <w:t>8. JUSTIFICATIVA PARA O PARCELAMENTO OU NÃO DA CONTRATAÇÃO</w:t>
      </w:r>
    </w:p>
    <w:p w14:paraId="524D7822" w14:textId="79AA57F1" w:rsidR="00392027" w:rsidRPr="00685ECF" w:rsidRDefault="00392027" w:rsidP="00E56AF4">
      <w:p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8.1. 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o custo para a Administração de vários contratos frente às vantagens da redução de custos, com divisão do objeto em itens, e o dever de buscar a ampliação da competição e de evitar a concentração de mercado.</w:t>
      </w:r>
    </w:p>
    <w:p w14:paraId="51F81245" w14:textId="77777777" w:rsidR="00D97E5A" w:rsidRPr="00685ECF" w:rsidRDefault="00392027" w:rsidP="00D97E5A">
      <w:p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lastRenderedPageBreak/>
        <w:t xml:space="preserve">8.2. </w:t>
      </w:r>
      <w:r w:rsidR="00D97E5A" w:rsidRPr="00685ECF">
        <w:rPr>
          <w:color w:val="000000" w:themeColor="text1"/>
          <w:sz w:val="24"/>
          <w:szCs w:val="24"/>
        </w:rPr>
        <w:t>A presente contratação não será parcelada, sendo adotado o regime de execução por lote único (global), contemplando conjuntamente o fornecimento de peças e a prestação dos serviços de manutenção. A opção pelo não parcelamento justifica-se pelos seguintes aspectos:</w:t>
      </w:r>
    </w:p>
    <w:p w14:paraId="70311912" w14:textId="77777777" w:rsidR="00D97E5A" w:rsidRPr="00685ECF" w:rsidRDefault="00D97E5A" w:rsidP="00D97E5A">
      <w:p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8.2.1. A natureza do objeto exige integração entre fornecimento de peças e execução dos serviços, uma vez que a correta aplicação dos componentes depende diretamente da montagem técnica realizada;</w:t>
      </w:r>
    </w:p>
    <w:p w14:paraId="5535DBF8" w14:textId="77777777" w:rsidR="00D97E5A" w:rsidRPr="00685ECF" w:rsidRDefault="00D97E5A" w:rsidP="00D97E5A">
      <w:p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8.2.2. A divisão da contratação poderia gerar riscos de incompatibilidade entre peças e serviços, comprometendo o funcionamento do equipamento;</w:t>
      </w:r>
    </w:p>
    <w:p w14:paraId="1214F58B" w14:textId="77777777" w:rsidR="00D97E5A" w:rsidRPr="00685ECF" w:rsidRDefault="00D97E5A" w:rsidP="00D97E5A">
      <w:p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8.2.3. O parcelamento dificultaria a atribuição de responsabilidade em caso de falhas, podendo ocasionar conflitos entre fornecedores e prestadores de serviço;</w:t>
      </w:r>
    </w:p>
    <w:p w14:paraId="263BAFBB" w14:textId="77777777" w:rsidR="00D97E5A" w:rsidRPr="00685ECF" w:rsidRDefault="00D97E5A" w:rsidP="00D97E5A">
      <w:p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8.2.4. A contratação unificada permite responsabilização integral da contratada, garantindo maior segurança à Administração quanto à qualidade final do serviço;</w:t>
      </w:r>
    </w:p>
    <w:p w14:paraId="7AE941B8" w14:textId="77777777" w:rsidR="00D97E5A" w:rsidRPr="00685ECF" w:rsidRDefault="00D97E5A" w:rsidP="00D97E5A">
      <w:p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8.2.5. Há ganho de eficiência e celeridade, reduzindo o tempo de inatividade do equipamento, fator essencial considerando sua importância para os serviços públicos;</w:t>
      </w:r>
    </w:p>
    <w:p w14:paraId="7F3C0B55" w14:textId="77777777" w:rsidR="00D97E5A" w:rsidRPr="00685ECF" w:rsidRDefault="00D97E5A" w:rsidP="00D97E5A">
      <w:p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8.2.6. A solução integrada tende a ser mais econômica, evitando custos adicionais com logística, retrabalho e gestão de múltiplos contratos.</w:t>
      </w:r>
    </w:p>
    <w:p w14:paraId="452986E5" w14:textId="50F7869E" w:rsidR="00A34B53" w:rsidRPr="00685ECF" w:rsidRDefault="00D97E5A" w:rsidP="00D97E5A">
      <w:p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8.3. Dessa forma, o não parcelamento da contratação mostra-se técnica e economicamente mais vantajoso, assegurando melhor resultado para a Administração Pública.</w:t>
      </w:r>
    </w:p>
    <w:p w14:paraId="592E8C65" w14:textId="77777777" w:rsidR="00BD5FB5" w:rsidRPr="00685ECF" w:rsidRDefault="00BD5FB5" w:rsidP="00BD5FB5">
      <w:pPr>
        <w:pBdr>
          <w:top w:val="nil"/>
          <w:left w:val="nil"/>
          <w:bottom w:val="nil"/>
          <w:right w:val="nil"/>
          <w:between w:val="nil"/>
        </w:pBdr>
        <w:spacing w:before="240" w:after="240"/>
        <w:ind w:firstLine="720"/>
        <w:jc w:val="both"/>
        <w:rPr>
          <w:color w:val="000000" w:themeColor="text1"/>
          <w:sz w:val="24"/>
          <w:szCs w:val="24"/>
        </w:rPr>
      </w:pPr>
    </w:p>
    <w:p w14:paraId="6343C8D7" w14:textId="77777777" w:rsidR="005C5659" w:rsidRPr="00685ECF" w:rsidRDefault="004F215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 w:themeColor="text1"/>
          <w:sz w:val="24"/>
          <w:szCs w:val="24"/>
        </w:rPr>
      </w:pPr>
      <w:r w:rsidRPr="00685ECF">
        <w:rPr>
          <w:b/>
          <w:color w:val="000000" w:themeColor="text1"/>
          <w:sz w:val="24"/>
          <w:szCs w:val="24"/>
        </w:rPr>
        <w:t xml:space="preserve">9. RESULTADOS PRETENDIDOS </w:t>
      </w:r>
    </w:p>
    <w:p w14:paraId="6AF005FD" w14:textId="77777777" w:rsidR="00685ECF" w:rsidRPr="00685ECF" w:rsidRDefault="0056238D" w:rsidP="00685ECF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 xml:space="preserve">9.1. </w:t>
      </w:r>
      <w:r w:rsidR="00685ECF" w:rsidRPr="00685ECF">
        <w:rPr>
          <w:color w:val="000000" w:themeColor="text1"/>
          <w:sz w:val="24"/>
          <w:szCs w:val="24"/>
        </w:rPr>
        <w:t>Com a contratação de empresa especializada para manutenção da motoniveladora Modelo CAT 120K, série CAT120KLJAP05037, o Município de Montauri/RS, pretende alcançar os seguintes resultados:</w:t>
      </w:r>
    </w:p>
    <w:p w14:paraId="54B944C7" w14:textId="63E40179" w:rsidR="00685ECF" w:rsidRPr="00685ECF" w:rsidRDefault="00685ECF" w:rsidP="00685ECF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9.1.1. Restabelecimento pleno das condições de funcionamento do equipamento, garantindo desempenho adequado conforme especificações técnicas;</w:t>
      </w:r>
    </w:p>
    <w:p w14:paraId="629078DB" w14:textId="28785230" w:rsidR="00685ECF" w:rsidRPr="00685ECF" w:rsidRDefault="00685ECF" w:rsidP="00685ECF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lastRenderedPageBreak/>
        <w:t>9.1.2. Retomada imediata dos serviços de manutenção das estradas vicinais e vias rurais, assegurando melhores condições de trafegabilidade;</w:t>
      </w:r>
    </w:p>
    <w:p w14:paraId="5B795F58" w14:textId="4060B1AA" w:rsidR="00685ECF" w:rsidRPr="00685ECF" w:rsidRDefault="00685ECF" w:rsidP="00685ECF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9.1.3. Melhoria no escoamento da produção agrícola, contribuindo para o desenvolvimento econômico local;</w:t>
      </w:r>
    </w:p>
    <w:p w14:paraId="5A4BA17D" w14:textId="79E81AF4" w:rsidR="00685ECF" w:rsidRPr="00685ECF" w:rsidRDefault="00685ECF" w:rsidP="00685ECF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9.1.4. Garantia do transporte escolar e acesso da população aos serviços públicos, reduzindo riscos e transtornos;</w:t>
      </w:r>
    </w:p>
    <w:p w14:paraId="227F0F2E" w14:textId="01409826" w:rsidR="00685ECF" w:rsidRPr="00685ECF" w:rsidRDefault="00685ECF" w:rsidP="00685ECF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9.1.5. Aumento da vida útil da motoniveladora, mediante substituição de componentes desgastados e execução de manutenção adequada;</w:t>
      </w:r>
    </w:p>
    <w:p w14:paraId="7F761838" w14:textId="63C8F2F1" w:rsidR="00685ECF" w:rsidRPr="00685ECF" w:rsidRDefault="00685ECF" w:rsidP="00685ECF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9.1.6. Redução de custos futuros com manutenções corretivas emergenciais, evitando agravamento de falhas mecânicas;</w:t>
      </w:r>
    </w:p>
    <w:p w14:paraId="708C2B9B" w14:textId="32F72DC4" w:rsidR="00685ECF" w:rsidRPr="00685ECF" w:rsidRDefault="00685ECF" w:rsidP="00685ECF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9.1.7. Diminuição da necessidade de locação de equipamentos, gerando economia aos cofres públicos;</w:t>
      </w:r>
    </w:p>
    <w:p w14:paraId="4C71BE89" w14:textId="06269AE3" w:rsidR="00685ECF" w:rsidRPr="00685ECF" w:rsidRDefault="00685ECF" w:rsidP="00685ECF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9.1.8. Maior eficiência operacional da Secretaria Municipal de Obras, com equipamento disponível e em condições adequadas de uso;</w:t>
      </w:r>
    </w:p>
    <w:p w14:paraId="42A776E5" w14:textId="5F07C465" w:rsidR="00685ECF" w:rsidRPr="00685ECF" w:rsidRDefault="00685ECF" w:rsidP="00685ECF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9.1.9. Segurança operacional, garantindo que o equipamento funcione de forma confiável e sem riscos aos operadores;</w:t>
      </w:r>
    </w:p>
    <w:p w14:paraId="32AFBECC" w14:textId="554D5E1B" w:rsidR="00685ECF" w:rsidRPr="00685ECF" w:rsidRDefault="00685ECF" w:rsidP="00685ECF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9.1.10. Obtenção de serviços e peças com garantia, assegurando qualidade e respaldo à Administração.</w:t>
      </w:r>
    </w:p>
    <w:p w14:paraId="434293A4" w14:textId="5DDB4E84" w:rsidR="00E161CA" w:rsidRPr="00685ECF" w:rsidRDefault="00685ECF" w:rsidP="00E161CA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 xml:space="preserve">9.2. </w:t>
      </w:r>
      <w:r w:rsidR="00E161CA" w:rsidRPr="00685ECF">
        <w:rPr>
          <w:color w:val="000000" w:themeColor="text1"/>
          <w:sz w:val="24"/>
          <w:szCs w:val="24"/>
        </w:rPr>
        <w:t>Pretende-se,</w:t>
      </w:r>
      <w:r w:rsidRPr="00685ECF">
        <w:rPr>
          <w:color w:val="000000" w:themeColor="text1"/>
          <w:sz w:val="24"/>
          <w:szCs w:val="24"/>
        </w:rPr>
        <w:t xml:space="preserve"> ainda</w:t>
      </w:r>
      <w:r w:rsidR="00E161CA" w:rsidRPr="00685ECF">
        <w:rPr>
          <w:color w:val="000000" w:themeColor="text1"/>
          <w:sz w:val="24"/>
          <w:szCs w:val="24"/>
        </w:rPr>
        <w:t xml:space="preserve"> com o presente processo licitatório, assegurar a seleção da proposta apta a gerar a contratação mais vantajosa para o Município.</w:t>
      </w:r>
    </w:p>
    <w:p w14:paraId="6C26CAC0" w14:textId="1D2A3075" w:rsidR="00E161CA" w:rsidRPr="00685ECF" w:rsidRDefault="00E161CA" w:rsidP="00E161CA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9.</w:t>
      </w:r>
      <w:r w:rsidR="00685ECF" w:rsidRPr="00685ECF">
        <w:rPr>
          <w:color w:val="000000" w:themeColor="text1"/>
          <w:sz w:val="24"/>
          <w:szCs w:val="24"/>
        </w:rPr>
        <w:t>3</w:t>
      </w:r>
      <w:r w:rsidRPr="00685ECF">
        <w:rPr>
          <w:color w:val="000000" w:themeColor="text1"/>
          <w:sz w:val="24"/>
          <w:szCs w:val="24"/>
        </w:rPr>
        <w:t>. 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273D0F3A" w14:textId="52117938" w:rsidR="00E161CA" w:rsidRPr="00685ECF" w:rsidRDefault="00E161CA" w:rsidP="00E161CA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9.</w:t>
      </w:r>
      <w:r w:rsidR="00685ECF" w:rsidRPr="00685ECF">
        <w:rPr>
          <w:color w:val="000000" w:themeColor="text1"/>
          <w:sz w:val="24"/>
          <w:szCs w:val="24"/>
        </w:rPr>
        <w:t>4</w:t>
      </w:r>
      <w:r w:rsidRPr="00685ECF">
        <w:rPr>
          <w:color w:val="000000" w:themeColor="text1"/>
          <w:sz w:val="24"/>
          <w:szCs w:val="24"/>
        </w:rPr>
        <w:t xml:space="preserve">. 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14:paraId="36B8136D" w14:textId="77777777" w:rsidR="00EF7323" w:rsidRPr="00685ECF" w:rsidRDefault="00EF7323" w:rsidP="009559B2">
      <w:pP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</w:p>
    <w:p w14:paraId="0B6D6395" w14:textId="77777777" w:rsidR="005C5659" w:rsidRPr="00685ECF" w:rsidRDefault="004F215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color w:val="000000" w:themeColor="text1"/>
          <w:sz w:val="24"/>
          <w:szCs w:val="24"/>
        </w:rPr>
      </w:pPr>
      <w:bookmarkStart w:id="0" w:name="bookmark=id.30j0zll" w:colFirst="0" w:colLast="0"/>
      <w:bookmarkStart w:id="1" w:name="bookmark=id.3dy6vkm" w:colFirst="0" w:colLast="0"/>
      <w:bookmarkStart w:id="2" w:name="bookmark=id.1fob9te" w:colFirst="0" w:colLast="0"/>
      <w:bookmarkStart w:id="3" w:name="bookmark=id.2et92p0" w:colFirst="0" w:colLast="0"/>
      <w:bookmarkStart w:id="4" w:name="bookmark=id.3znysh7" w:colFirst="0" w:colLast="0"/>
      <w:bookmarkStart w:id="5" w:name="bookmark=id.tyjcwt" w:colFirst="0" w:colLast="0"/>
      <w:bookmarkStart w:id="6" w:name="bookmark=id.4d34og8" w:colFirst="0" w:colLast="0"/>
      <w:bookmarkStart w:id="7" w:name="bookmark=id.1t3h5sf" w:colFirst="0" w:colLast="0"/>
      <w:bookmarkEnd w:id="0"/>
      <w:bookmarkEnd w:id="1"/>
      <w:bookmarkEnd w:id="2"/>
      <w:bookmarkEnd w:id="3"/>
      <w:bookmarkEnd w:id="4"/>
      <w:bookmarkEnd w:id="5"/>
      <w:bookmarkEnd w:id="6"/>
      <w:bookmarkEnd w:id="7"/>
      <w:r w:rsidRPr="00685ECF">
        <w:rPr>
          <w:b/>
          <w:color w:val="000000" w:themeColor="text1"/>
          <w:sz w:val="24"/>
          <w:szCs w:val="24"/>
        </w:rPr>
        <w:t>10. PROVIDÊNCIAS PRÉVIAS AO CONTRATO</w:t>
      </w:r>
      <w:bookmarkStart w:id="8" w:name="bookmark=id.2s8eyo1" w:colFirst="0" w:colLast="0"/>
      <w:bookmarkEnd w:id="8"/>
    </w:p>
    <w:p w14:paraId="3F57EFAC" w14:textId="2F2F4F41" w:rsidR="00086E5E" w:rsidRPr="00685ECF" w:rsidRDefault="00086E5E" w:rsidP="00E56AF4">
      <w:p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lastRenderedPageBreak/>
        <w:t>10.1. Para a contratação pretendida não haverá necessidade de providências prévias no âmbito da Administração.</w:t>
      </w:r>
    </w:p>
    <w:p w14:paraId="45156F96" w14:textId="748520DD" w:rsidR="005C5659" w:rsidRPr="00685ECF" w:rsidRDefault="00086E5E" w:rsidP="00E56AF4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firstLine="720"/>
        <w:jc w:val="both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 xml:space="preserve">10.2. A Secretaria Municipal </w:t>
      </w:r>
      <w:r w:rsidR="00703088" w:rsidRPr="00685ECF">
        <w:rPr>
          <w:color w:val="000000" w:themeColor="text1"/>
          <w:sz w:val="24"/>
          <w:szCs w:val="24"/>
        </w:rPr>
        <w:t xml:space="preserve">de </w:t>
      </w:r>
      <w:r w:rsidR="00EF4F59" w:rsidRPr="00685ECF">
        <w:rPr>
          <w:color w:val="000000" w:themeColor="text1"/>
          <w:sz w:val="24"/>
          <w:szCs w:val="24"/>
        </w:rPr>
        <w:t>Administração</w:t>
      </w:r>
      <w:r w:rsidRPr="00685ECF">
        <w:rPr>
          <w:color w:val="000000" w:themeColor="text1"/>
          <w:sz w:val="24"/>
          <w:szCs w:val="24"/>
        </w:rPr>
        <w:t>, indica os seguintes servidores para atuarem como gestor e fiscal do objeto a ser contratado: Gestor</w:t>
      </w:r>
      <w:r w:rsidR="00DA2E6D" w:rsidRPr="00685ECF">
        <w:rPr>
          <w:color w:val="000000" w:themeColor="text1"/>
          <w:sz w:val="24"/>
          <w:szCs w:val="24"/>
        </w:rPr>
        <w:t>(a) S</w:t>
      </w:r>
      <w:r w:rsidRPr="00685ECF">
        <w:rPr>
          <w:color w:val="000000" w:themeColor="text1"/>
          <w:sz w:val="24"/>
          <w:szCs w:val="24"/>
        </w:rPr>
        <w:t>enhor</w:t>
      </w:r>
      <w:r w:rsidR="00DA2E6D" w:rsidRPr="00685ECF">
        <w:rPr>
          <w:color w:val="000000" w:themeColor="text1"/>
          <w:sz w:val="24"/>
          <w:szCs w:val="24"/>
        </w:rPr>
        <w:t>(a)</w:t>
      </w:r>
      <w:r w:rsidRPr="00685ECF">
        <w:rPr>
          <w:color w:val="000000" w:themeColor="text1"/>
          <w:sz w:val="24"/>
          <w:szCs w:val="24"/>
        </w:rPr>
        <w:t xml:space="preserve"> </w:t>
      </w:r>
      <w:r w:rsidR="00CA454E" w:rsidRPr="00685ECF">
        <w:rPr>
          <w:color w:val="000000" w:themeColor="text1"/>
          <w:sz w:val="24"/>
          <w:szCs w:val="24"/>
        </w:rPr>
        <w:t>José Carlos Zanetti</w:t>
      </w:r>
      <w:r w:rsidR="00850AC0" w:rsidRPr="00685ECF">
        <w:rPr>
          <w:color w:val="000000" w:themeColor="text1"/>
          <w:sz w:val="24"/>
          <w:szCs w:val="24"/>
        </w:rPr>
        <w:t>, o</w:t>
      </w:r>
      <w:r w:rsidRPr="00685ECF">
        <w:rPr>
          <w:color w:val="000000" w:themeColor="text1"/>
          <w:sz w:val="24"/>
          <w:szCs w:val="24"/>
        </w:rPr>
        <w:t>cupante do cargo de</w:t>
      </w:r>
      <w:r w:rsidR="004F2157" w:rsidRPr="00685ECF">
        <w:rPr>
          <w:color w:val="000000" w:themeColor="text1"/>
          <w:sz w:val="24"/>
          <w:szCs w:val="24"/>
        </w:rPr>
        <w:t xml:space="preserve"> </w:t>
      </w:r>
      <w:r w:rsidR="00DA2E6D" w:rsidRPr="00685ECF">
        <w:rPr>
          <w:color w:val="000000" w:themeColor="text1"/>
          <w:sz w:val="24"/>
          <w:szCs w:val="24"/>
        </w:rPr>
        <w:t>Secretári</w:t>
      </w:r>
      <w:r w:rsidR="00EF4F59" w:rsidRPr="00685ECF">
        <w:rPr>
          <w:color w:val="000000" w:themeColor="text1"/>
          <w:sz w:val="24"/>
          <w:szCs w:val="24"/>
        </w:rPr>
        <w:t>o</w:t>
      </w:r>
      <w:r w:rsidR="00DA2E6D" w:rsidRPr="00685ECF">
        <w:rPr>
          <w:color w:val="000000" w:themeColor="text1"/>
          <w:sz w:val="24"/>
          <w:szCs w:val="24"/>
        </w:rPr>
        <w:t xml:space="preserve"> Municipal de </w:t>
      </w:r>
      <w:r w:rsidR="00CA454E" w:rsidRPr="00685ECF">
        <w:rPr>
          <w:color w:val="000000" w:themeColor="text1"/>
          <w:sz w:val="24"/>
          <w:szCs w:val="24"/>
        </w:rPr>
        <w:t>Obras, Saneamento e Trânsito</w:t>
      </w:r>
      <w:r w:rsidR="00DA2E6D" w:rsidRPr="00685ECF">
        <w:rPr>
          <w:color w:val="000000" w:themeColor="text1"/>
          <w:sz w:val="24"/>
          <w:szCs w:val="24"/>
        </w:rPr>
        <w:t xml:space="preserve">, matrícula n° </w:t>
      </w:r>
      <w:r w:rsidR="00CA454E" w:rsidRPr="00685ECF">
        <w:rPr>
          <w:color w:val="000000" w:themeColor="text1"/>
          <w:sz w:val="24"/>
          <w:szCs w:val="24"/>
        </w:rPr>
        <w:t>1.0535</w:t>
      </w:r>
      <w:r w:rsidR="004F2157" w:rsidRPr="00685ECF">
        <w:rPr>
          <w:color w:val="000000" w:themeColor="text1"/>
          <w:sz w:val="24"/>
          <w:szCs w:val="24"/>
        </w:rPr>
        <w:t xml:space="preserve">, </w:t>
      </w:r>
      <w:r w:rsidRPr="00685ECF">
        <w:rPr>
          <w:color w:val="000000" w:themeColor="text1"/>
          <w:sz w:val="24"/>
          <w:szCs w:val="24"/>
        </w:rPr>
        <w:t xml:space="preserve">Fiscal </w:t>
      </w:r>
      <w:r w:rsidR="00DA2E6D" w:rsidRPr="00685ECF">
        <w:rPr>
          <w:color w:val="000000" w:themeColor="text1"/>
          <w:sz w:val="24"/>
          <w:szCs w:val="24"/>
        </w:rPr>
        <w:t xml:space="preserve">Senhor </w:t>
      </w:r>
      <w:r w:rsidR="00CA454E" w:rsidRPr="00685ECF">
        <w:rPr>
          <w:color w:val="000000" w:themeColor="text1"/>
          <w:sz w:val="24"/>
          <w:szCs w:val="24"/>
        </w:rPr>
        <w:t>Lucas da Rosa Conterato</w:t>
      </w:r>
      <w:r w:rsidR="00DA2E6D" w:rsidRPr="00685ECF">
        <w:rPr>
          <w:color w:val="000000" w:themeColor="text1"/>
          <w:sz w:val="24"/>
          <w:szCs w:val="24"/>
        </w:rPr>
        <w:t xml:space="preserve">, ocupante do cargo de </w:t>
      </w:r>
      <w:r w:rsidR="00CA454E" w:rsidRPr="00685ECF">
        <w:rPr>
          <w:color w:val="000000" w:themeColor="text1"/>
          <w:sz w:val="24"/>
          <w:szCs w:val="24"/>
        </w:rPr>
        <w:t>auxiliar administrativo</w:t>
      </w:r>
      <w:r w:rsidR="00DA2E6D" w:rsidRPr="00685ECF">
        <w:rPr>
          <w:color w:val="000000" w:themeColor="text1"/>
          <w:sz w:val="24"/>
          <w:szCs w:val="24"/>
        </w:rPr>
        <w:t xml:space="preserve">, matrícula n° </w:t>
      </w:r>
      <w:r w:rsidR="00CA454E" w:rsidRPr="00685ECF">
        <w:rPr>
          <w:color w:val="000000" w:themeColor="text1"/>
          <w:sz w:val="24"/>
          <w:szCs w:val="24"/>
        </w:rPr>
        <w:t>1.0462</w:t>
      </w:r>
      <w:r w:rsidR="00EF4F59" w:rsidRPr="00685ECF">
        <w:rPr>
          <w:color w:val="000000" w:themeColor="text1"/>
          <w:sz w:val="24"/>
          <w:szCs w:val="24"/>
        </w:rPr>
        <w:t>.</w:t>
      </w:r>
    </w:p>
    <w:p w14:paraId="6349BB34" w14:textId="77777777" w:rsidR="00D97E5A" w:rsidRPr="00685ECF" w:rsidRDefault="00D97E5A" w:rsidP="00D97E5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 w:themeColor="text1"/>
          <w:sz w:val="24"/>
          <w:szCs w:val="24"/>
        </w:rPr>
      </w:pPr>
    </w:p>
    <w:p w14:paraId="6266B138" w14:textId="77777777" w:rsidR="005C5659" w:rsidRPr="00685ECF" w:rsidRDefault="004F2157" w:rsidP="00276CB1">
      <w:pPr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jc w:val="both"/>
        <w:rPr>
          <w:b/>
          <w:color w:val="000000" w:themeColor="text1"/>
          <w:sz w:val="24"/>
          <w:szCs w:val="24"/>
        </w:rPr>
      </w:pPr>
      <w:r w:rsidRPr="00685ECF">
        <w:rPr>
          <w:b/>
          <w:color w:val="000000" w:themeColor="text1"/>
          <w:sz w:val="24"/>
          <w:szCs w:val="24"/>
        </w:rPr>
        <w:t>11. CONTRATAÇÕES CORRELATAS E/OU INTERDEPENDENTES</w:t>
      </w:r>
    </w:p>
    <w:p w14:paraId="51AA83EF" w14:textId="324AAC0E" w:rsidR="005C5659" w:rsidRPr="00685ECF" w:rsidRDefault="00086E5E" w:rsidP="00E56AF4">
      <w:pPr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ind w:firstLine="720"/>
        <w:jc w:val="both"/>
        <w:rPr>
          <w:color w:val="000000" w:themeColor="text1"/>
          <w:sz w:val="24"/>
          <w:szCs w:val="24"/>
        </w:rPr>
      </w:pPr>
      <w:bookmarkStart w:id="9" w:name="bookmark=id.17dp8vu" w:colFirst="0" w:colLast="0"/>
      <w:bookmarkEnd w:id="9"/>
      <w:r w:rsidRPr="00685ECF">
        <w:rPr>
          <w:color w:val="000000" w:themeColor="text1"/>
          <w:sz w:val="24"/>
          <w:szCs w:val="24"/>
        </w:rPr>
        <w:t>11.1. Este estudo não identificou a necessidade de realizar contratações acessórias para a perfeita execução do objeto, uma vez que todos os meios necessários para a operacionalização dos serviços podem ser supridos apenas com a contratação ora proposta.</w:t>
      </w:r>
    </w:p>
    <w:p w14:paraId="7FA0C5A1" w14:textId="77777777" w:rsidR="00276CB1" w:rsidRPr="00685ECF" w:rsidRDefault="00276CB1" w:rsidP="00276CB1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 w:themeColor="text1"/>
          <w:sz w:val="24"/>
          <w:szCs w:val="24"/>
        </w:rPr>
      </w:pPr>
    </w:p>
    <w:p w14:paraId="15944C4E" w14:textId="77777777" w:rsidR="005C5659" w:rsidRPr="00685ECF" w:rsidRDefault="004F2157" w:rsidP="00276CB1">
      <w:pPr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jc w:val="both"/>
        <w:rPr>
          <w:b/>
          <w:color w:val="000000" w:themeColor="text1"/>
          <w:sz w:val="24"/>
          <w:szCs w:val="24"/>
        </w:rPr>
      </w:pPr>
      <w:r w:rsidRPr="00685ECF">
        <w:rPr>
          <w:b/>
          <w:color w:val="000000" w:themeColor="text1"/>
          <w:sz w:val="24"/>
          <w:szCs w:val="24"/>
        </w:rPr>
        <w:t xml:space="preserve">12. POSSÍVEIS IMPACTOS AMBIENTAIS </w:t>
      </w:r>
    </w:p>
    <w:p w14:paraId="60031C58" w14:textId="77777777" w:rsidR="00685ECF" w:rsidRPr="00685ECF" w:rsidRDefault="004F2157" w:rsidP="00F1413E">
      <w:pPr>
        <w:spacing w:before="240" w:after="240" w:line="276" w:lineRule="auto"/>
        <w:jc w:val="both"/>
        <w:rPr>
          <w:bCs/>
          <w:iCs/>
          <w:color w:val="000000" w:themeColor="text1"/>
          <w:sz w:val="24"/>
          <w:szCs w:val="24"/>
        </w:rPr>
      </w:pPr>
      <w:r w:rsidRPr="00685ECF">
        <w:rPr>
          <w:b/>
          <w:i/>
          <w:color w:val="000000" w:themeColor="text1"/>
          <w:sz w:val="24"/>
          <w:szCs w:val="24"/>
        </w:rPr>
        <w:t xml:space="preserve"> </w:t>
      </w:r>
      <w:r w:rsidR="00E56AF4" w:rsidRPr="00685ECF">
        <w:rPr>
          <w:b/>
          <w:i/>
          <w:color w:val="000000" w:themeColor="text1"/>
          <w:sz w:val="24"/>
          <w:szCs w:val="24"/>
        </w:rPr>
        <w:tab/>
      </w:r>
      <w:r w:rsidR="00086E5E" w:rsidRPr="00685ECF">
        <w:rPr>
          <w:bCs/>
          <w:iCs/>
          <w:color w:val="000000" w:themeColor="text1"/>
          <w:sz w:val="24"/>
          <w:szCs w:val="24"/>
        </w:rPr>
        <w:t xml:space="preserve">12.1. </w:t>
      </w:r>
      <w:r w:rsidR="00685ECF" w:rsidRPr="00685ECF">
        <w:rPr>
          <w:bCs/>
          <w:iCs/>
          <w:color w:val="000000" w:themeColor="text1"/>
          <w:sz w:val="24"/>
          <w:szCs w:val="24"/>
        </w:rPr>
        <w:t>A execução dos serviços de manutenção da motoniveladora Modelo CAT 120K, série CAT120KLJAP05037 poderá gerar impactos ambientais, principalmente relacionados ao manuseio e descarte de resíduos provenientes da atividade mecânica.</w:t>
      </w:r>
    </w:p>
    <w:p w14:paraId="777235ED" w14:textId="04B2F239" w:rsidR="00685ECF" w:rsidRPr="00685ECF" w:rsidRDefault="00685ECF" w:rsidP="00685ECF">
      <w:pPr>
        <w:spacing w:before="240" w:after="240" w:line="276" w:lineRule="auto"/>
        <w:ind w:firstLine="709"/>
        <w:jc w:val="both"/>
        <w:rPr>
          <w:bCs/>
          <w:iCs/>
          <w:color w:val="000000" w:themeColor="text1"/>
          <w:sz w:val="24"/>
          <w:szCs w:val="24"/>
        </w:rPr>
      </w:pPr>
      <w:r w:rsidRPr="00685ECF">
        <w:rPr>
          <w:bCs/>
          <w:iCs/>
          <w:color w:val="000000" w:themeColor="text1"/>
          <w:sz w:val="24"/>
          <w:szCs w:val="24"/>
        </w:rPr>
        <w:t>12.2. A contratada será integralmente responsável pelos danos ambientais que eventualmente vier a causar durante a execução dos serviços, devendo adotar todas as medidas preventivas e corretivas necessárias, sem ônus para a Administração.</w:t>
      </w:r>
    </w:p>
    <w:p w14:paraId="5030D126" w14:textId="77777777" w:rsidR="00EF7323" w:rsidRPr="00685ECF" w:rsidRDefault="00EF7323" w:rsidP="00EF7323">
      <w:pPr>
        <w:spacing w:before="240" w:after="240" w:line="276" w:lineRule="auto"/>
        <w:ind w:firstLine="709"/>
        <w:jc w:val="both"/>
        <w:rPr>
          <w:color w:val="000000" w:themeColor="text1"/>
          <w:sz w:val="24"/>
          <w:szCs w:val="24"/>
        </w:rPr>
      </w:pPr>
    </w:p>
    <w:p w14:paraId="676EE92F" w14:textId="77777777" w:rsidR="005C5659" w:rsidRPr="00685ECF" w:rsidRDefault="004F215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color w:val="000000" w:themeColor="text1"/>
          <w:sz w:val="24"/>
          <w:szCs w:val="24"/>
        </w:rPr>
      </w:pPr>
      <w:bookmarkStart w:id="10" w:name="bookmark=id.3rdcrjn" w:colFirst="0" w:colLast="0"/>
      <w:bookmarkEnd w:id="10"/>
      <w:r w:rsidRPr="00685ECF">
        <w:rPr>
          <w:b/>
          <w:color w:val="000000" w:themeColor="text1"/>
          <w:sz w:val="24"/>
          <w:szCs w:val="24"/>
        </w:rPr>
        <w:t xml:space="preserve">13. DECLARAÇÃO DE VIABILIDADE </w:t>
      </w:r>
    </w:p>
    <w:p w14:paraId="24F48E90" w14:textId="78390AE2" w:rsidR="005C5659" w:rsidRPr="00685ECF" w:rsidRDefault="00E25D49" w:rsidP="00E56AF4">
      <w:pPr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ind w:firstLine="720"/>
        <w:jc w:val="both"/>
        <w:rPr>
          <w:b/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13.1. Com base nas especificações técnicas constantes neste Estudo Técnico Preliminar, e na existência de planejamento orçamentário e saldo financeiro suficiente, a contratação se mostra viável, razoável, atende a finalidade pública e possui respaldo técnico, devendo ser observados os preços praticados no mercado.</w:t>
      </w:r>
    </w:p>
    <w:p w14:paraId="550DDFA9" w14:textId="77777777" w:rsidR="005C5659" w:rsidRPr="00685ECF" w:rsidRDefault="005C5659">
      <w:pPr>
        <w:tabs>
          <w:tab w:val="left" w:pos="1134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14:paraId="104A3CD3" w14:textId="77777777" w:rsidR="005C5659" w:rsidRPr="00685ECF" w:rsidRDefault="005C5659">
      <w:pPr>
        <w:tabs>
          <w:tab w:val="left" w:pos="1134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14:paraId="0B0C29BF" w14:textId="42484F45" w:rsidR="005C5659" w:rsidRPr="00685ECF" w:rsidRDefault="00E25D49">
      <w:pPr>
        <w:spacing w:line="276" w:lineRule="auto"/>
        <w:jc w:val="right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 xml:space="preserve">Montauri/RS, </w:t>
      </w:r>
      <w:r w:rsidR="005C634A">
        <w:rPr>
          <w:color w:val="000000" w:themeColor="text1"/>
          <w:sz w:val="24"/>
          <w:szCs w:val="24"/>
        </w:rPr>
        <w:t>22</w:t>
      </w:r>
      <w:r w:rsidRPr="00685ECF">
        <w:rPr>
          <w:color w:val="000000" w:themeColor="text1"/>
          <w:sz w:val="24"/>
          <w:szCs w:val="24"/>
        </w:rPr>
        <w:t xml:space="preserve"> de </w:t>
      </w:r>
      <w:r w:rsidR="005C634A">
        <w:rPr>
          <w:color w:val="000000" w:themeColor="text1"/>
          <w:sz w:val="24"/>
          <w:szCs w:val="24"/>
        </w:rPr>
        <w:t>abril</w:t>
      </w:r>
      <w:r w:rsidR="00DA2E6D" w:rsidRPr="00685ECF">
        <w:rPr>
          <w:color w:val="000000" w:themeColor="text1"/>
          <w:sz w:val="24"/>
          <w:szCs w:val="24"/>
        </w:rPr>
        <w:t xml:space="preserve"> </w:t>
      </w:r>
      <w:r w:rsidRPr="00685ECF">
        <w:rPr>
          <w:color w:val="000000" w:themeColor="text1"/>
          <w:sz w:val="24"/>
          <w:szCs w:val="24"/>
        </w:rPr>
        <w:t>de 202</w:t>
      </w:r>
      <w:r w:rsidR="00DA2E6D" w:rsidRPr="00685ECF">
        <w:rPr>
          <w:color w:val="000000" w:themeColor="text1"/>
          <w:sz w:val="24"/>
          <w:szCs w:val="24"/>
        </w:rPr>
        <w:t>6</w:t>
      </w:r>
      <w:r w:rsidRPr="00685ECF">
        <w:rPr>
          <w:color w:val="000000" w:themeColor="text1"/>
          <w:sz w:val="24"/>
          <w:szCs w:val="24"/>
        </w:rPr>
        <w:t>.</w:t>
      </w:r>
    </w:p>
    <w:p w14:paraId="6CAA359D" w14:textId="77777777" w:rsidR="005C5659" w:rsidRPr="00685ECF" w:rsidRDefault="005C5659">
      <w:pPr>
        <w:spacing w:line="276" w:lineRule="auto"/>
        <w:jc w:val="right"/>
        <w:rPr>
          <w:color w:val="000000" w:themeColor="text1"/>
          <w:sz w:val="24"/>
          <w:szCs w:val="24"/>
        </w:rPr>
      </w:pPr>
    </w:p>
    <w:p w14:paraId="58D7AED6" w14:textId="77777777" w:rsidR="005C5659" w:rsidRPr="00685ECF" w:rsidRDefault="005C5659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14:paraId="7150B8F6" w14:textId="77777777" w:rsidR="00CA454E" w:rsidRPr="00685ECF" w:rsidRDefault="00CA454E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14:paraId="655B29AC" w14:textId="77777777" w:rsidR="005C5659" w:rsidRPr="00685ECF" w:rsidRDefault="004F2157">
      <w:pPr>
        <w:spacing w:line="276" w:lineRule="auto"/>
        <w:jc w:val="center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______________________________________</w:t>
      </w:r>
    </w:p>
    <w:p w14:paraId="6B677A9C" w14:textId="07D6F7B1" w:rsidR="00CA454E" w:rsidRPr="00685ECF" w:rsidRDefault="00CA454E" w:rsidP="00CA454E">
      <w:pPr>
        <w:spacing w:line="276" w:lineRule="auto"/>
        <w:ind w:left="720"/>
        <w:jc w:val="center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José Carlos Zanetti</w:t>
      </w:r>
    </w:p>
    <w:p w14:paraId="634A4BCD" w14:textId="6BAF9784" w:rsidR="00563ACC" w:rsidRPr="00685ECF" w:rsidRDefault="00357996" w:rsidP="00CA454E">
      <w:pPr>
        <w:spacing w:line="276" w:lineRule="auto"/>
        <w:ind w:left="720"/>
        <w:jc w:val="center"/>
        <w:rPr>
          <w:b/>
          <w:bCs/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Secretário Municipal d</w:t>
      </w:r>
      <w:r w:rsidR="00CA454E" w:rsidRPr="00685ECF">
        <w:rPr>
          <w:color w:val="000000" w:themeColor="text1"/>
          <w:sz w:val="24"/>
          <w:szCs w:val="24"/>
        </w:rPr>
        <w:t>e Obras, Saneamento e Trânsito</w:t>
      </w:r>
    </w:p>
    <w:p w14:paraId="1132217D" w14:textId="26F9616C" w:rsidR="005C5659" w:rsidRPr="00685ECF" w:rsidRDefault="004F2157" w:rsidP="00CA454E">
      <w:pPr>
        <w:spacing w:line="276" w:lineRule="auto"/>
        <w:jc w:val="center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Matrícula</w:t>
      </w:r>
      <w:r w:rsidR="00357996" w:rsidRPr="00685ECF">
        <w:rPr>
          <w:color w:val="000000" w:themeColor="text1"/>
          <w:sz w:val="24"/>
          <w:szCs w:val="24"/>
        </w:rPr>
        <w:t xml:space="preserve"> n.º 1.053</w:t>
      </w:r>
      <w:r w:rsidR="00CA454E" w:rsidRPr="00685ECF">
        <w:rPr>
          <w:color w:val="000000" w:themeColor="text1"/>
          <w:sz w:val="24"/>
          <w:szCs w:val="24"/>
        </w:rPr>
        <w:t>5</w:t>
      </w:r>
    </w:p>
    <w:p w14:paraId="22FCF88F" w14:textId="77777777" w:rsidR="00CA454E" w:rsidRPr="00685ECF" w:rsidRDefault="00CA454E">
      <w:pPr>
        <w:spacing w:line="276" w:lineRule="auto"/>
        <w:jc w:val="center"/>
        <w:rPr>
          <w:color w:val="000000" w:themeColor="text1"/>
          <w:sz w:val="24"/>
          <w:szCs w:val="24"/>
        </w:rPr>
      </w:pPr>
    </w:p>
    <w:p w14:paraId="4FB78760" w14:textId="77777777" w:rsidR="00CA454E" w:rsidRPr="00685ECF" w:rsidRDefault="00CA454E">
      <w:pPr>
        <w:spacing w:line="276" w:lineRule="auto"/>
        <w:jc w:val="center"/>
        <w:rPr>
          <w:color w:val="000000" w:themeColor="text1"/>
          <w:sz w:val="24"/>
          <w:szCs w:val="24"/>
        </w:rPr>
      </w:pPr>
    </w:p>
    <w:sectPr w:rsidR="00CA454E" w:rsidRPr="00685ECF" w:rsidSect="005C634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3119" w:right="1134" w:bottom="1134" w:left="1701" w:header="709" w:footer="14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407E5" w14:textId="77777777" w:rsidR="00E005E7" w:rsidRDefault="00E005E7">
      <w:r>
        <w:separator/>
      </w:r>
    </w:p>
  </w:endnote>
  <w:endnote w:type="continuationSeparator" w:id="0">
    <w:p w14:paraId="401897B7" w14:textId="77777777" w:rsidR="00E005E7" w:rsidRDefault="00E00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F12CC" w14:textId="77777777" w:rsidR="005C5659" w:rsidRDefault="005C565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7846B" w14:textId="77777777" w:rsidR="00A22C97" w:rsidRDefault="00A22C97" w:rsidP="00A22C97">
    <w:pPr>
      <w:pStyle w:val="SemEspaamento"/>
      <w:rPr>
        <w:rFonts w:ascii="Arial" w:hAnsi="Arial" w:cs="Arial"/>
        <w:sz w:val="18"/>
      </w:rPr>
    </w:pPr>
    <w:r>
      <w:rPr>
        <w:rFonts w:ascii="Arial" w:hAnsi="Arial" w:cs="Arial"/>
        <w:noProof/>
        <w:sz w:val="18"/>
        <w14:ligatures w14:val="none"/>
      </w:rPr>
      <w:drawing>
        <wp:anchor distT="0" distB="0" distL="114300" distR="114300" simplePos="0" relativeHeight="251664384" behindDoc="0" locked="0" layoutInCell="1" allowOverlap="1" wp14:anchorId="5E6241A2" wp14:editId="7A7CDA16">
          <wp:simplePos x="0" y="0"/>
          <wp:positionH relativeFrom="column">
            <wp:posOffset>3994150</wp:posOffset>
          </wp:positionH>
          <wp:positionV relativeFrom="paragraph">
            <wp:posOffset>-766445</wp:posOffset>
          </wp:positionV>
          <wp:extent cx="2343150" cy="2343150"/>
          <wp:effectExtent l="0" t="0" r="0" b="0"/>
          <wp:wrapThrough wrapText="bothSides">
            <wp:wrapPolygon edited="0">
              <wp:start x="2283" y="7727"/>
              <wp:lineTo x="1932" y="8780"/>
              <wp:lineTo x="1580" y="13873"/>
              <wp:lineTo x="19844" y="13873"/>
              <wp:lineTo x="20020" y="12468"/>
              <wp:lineTo x="19493" y="11415"/>
              <wp:lineTo x="18439" y="10888"/>
              <wp:lineTo x="19668" y="10010"/>
              <wp:lineTo x="18966" y="8254"/>
              <wp:lineTo x="6849" y="7727"/>
              <wp:lineTo x="2283" y="7727"/>
            </wp:wrapPolygon>
          </wp:wrapThrough>
          <wp:docPr id="886707016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7448468" name="Imagem 467448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3150" cy="2343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CBFAEEC" w14:textId="77777777" w:rsidR="00A22C97" w:rsidRPr="00C609F4" w:rsidRDefault="00A22C97" w:rsidP="00A22C97">
    <w:pPr>
      <w:pStyle w:val="SemEspaamento"/>
      <w:rPr>
        <w:rFonts w:ascii="Arial" w:hAnsi="Arial" w:cs="Arial"/>
        <w:szCs w:val="28"/>
      </w:rPr>
    </w:pPr>
    <w:r w:rsidRPr="00C609F4">
      <w:rPr>
        <w:rFonts w:ascii="Arial" w:hAnsi="Arial" w:cs="Arial"/>
        <w:szCs w:val="28"/>
      </w:rPr>
      <w:t xml:space="preserve">VIA CADORNA, 600 – </w:t>
    </w:r>
    <w:r w:rsidRPr="00C609F4">
      <w:rPr>
        <w:rFonts w:ascii="Arial" w:hAnsi="Arial" w:cs="Arial"/>
        <w:b/>
        <w:szCs w:val="28"/>
      </w:rPr>
      <w:t>FONE (54)</w:t>
    </w:r>
    <w:r>
      <w:rPr>
        <w:rFonts w:ascii="Arial" w:hAnsi="Arial" w:cs="Arial"/>
        <w:b/>
        <w:szCs w:val="28"/>
      </w:rPr>
      <w:t>9.</w:t>
    </w:r>
    <w:r w:rsidRPr="00C609F4">
      <w:rPr>
        <w:rFonts w:ascii="Arial" w:hAnsi="Arial" w:cs="Arial"/>
        <w:b/>
        <w:szCs w:val="28"/>
      </w:rPr>
      <w:t>9661-7942</w:t>
    </w:r>
  </w:p>
  <w:p w14:paraId="70A67A75" w14:textId="7FEBF7A5" w:rsidR="00A22C97" w:rsidRPr="00C609F4" w:rsidRDefault="00A22C97" w:rsidP="00A22C97">
    <w:pPr>
      <w:pStyle w:val="SemEspaamento"/>
      <w:tabs>
        <w:tab w:val="left" w:pos="7030"/>
      </w:tabs>
      <w:rPr>
        <w:rFonts w:ascii="Arial" w:hAnsi="Arial" w:cs="Arial"/>
        <w:szCs w:val="28"/>
      </w:rPr>
    </w:pPr>
    <w:r w:rsidRPr="00C609F4">
      <w:rPr>
        <w:rFonts w:ascii="Arial" w:hAnsi="Arial" w:cs="Arial"/>
        <w:szCs w:val="28"/>
      </w:rPr>
      <w:t>E-mail: pmmontauri@montauri.rs.gov.br</w:t>
    </w:r>
  </w:p>
  <w:p w14:paraId="3DB4DBD5" w14:textId="77777777" w:rsidR="00A22C97" w:rsidRPr="00C609F4" w:rsidRDefault="00A22C97" w:rsidP="00A22C97">
    <w:pPr>
      <w:pStyle w:val="SemEspaamento"/>
      <w:tabs>
        <w:tab w:val="left" w:pos="7030"/>
      </w:tabs>
      <w:rPr>
        <w:rFonts w:ascii="Arial" w:hAnsi="Arial" w:cs="Arial"/>
        <w:szCs w:val="28"/>
      </w:rPr>
    </w:pPr>
    <w:r w:rsidRPr="00C609F4">
      <w:rPr>
        <w:rFonts w:ascii="Arial" w:hAnsi="Arial" w:cs="Arial"/>
        <w:szCs w:val="28"/>
      </w:rPr>
      <w:t xml:space="preserve">CEP: 99255-000 – MONTAURI – RS                                                               </w:t>
    </w:r>
  </w:p>
  <w:p w14:paraId="2E13B875" w14:textId="68E7D9B3" w:rsidR="005C5659" w:rsidRDefault="005C565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2A54A" w14:textId="77777777" w:rsidR="00A22C97" w:rsidRDefault="00A22C97" w:rsidP="00A22C97">
    <w:pPr>
      <w:pStyle w:val="SemEspaamento"/>
      <w:rPr>
        <w:rFonts w:ascii="Arial" w:hAnsi="Arial" w:cs="Arial"/>
        <w:sz w:val="18"/>
      </w:rPr>
    </w:pPr>
    <w:r>
      <w:rPr>
        <w:rFonts w:ascii="Arial" w:hAnsi="Arial" w:cs="Arial"/>
        <w:noProof/>
        <w:sz w:val="18"/>
        <w14:ligatures w14:val="none"/>
      </w:rPr>
      <w:drawing>
        <wp:anchor distT="0" distB="0" distL="114300" distR="114300" simplePos="0" relativeHeight="251662336" behindDoc="0" locked="0" layoutInCell="1" allowOverlap="1" wp14:anchorId="427DEAB4" wp14:editId="73A1C9EA">
          <wp:simplePos x="0" y="0"/>
          <wp:positionH relativeFrom="column">
            <wp:posOffset>3994150</wp:posOffset>
          </wp:positionH>
          <wp:positionV relativeFrom="paragraph">
            <wp:posOffset>-766445</wp:posOffset>
          </wp:positionV>
          <wp:extent cx="2343150" cy="2343150"/>
          <wp:effectExtent l="0" t="0" r="0" b="0"/>
          <wp:wrapThrough wrapText="bothSides">
            <wp:wrapPolygon edited="0">
              <wp:start x="2283" y="7727"/>
              <wp:lineTo x="1932" y="8780"/>
              <wp:lineTo x="1580" y="13873"/>
              <wp:lineTo x="19844" y="13873"/>
              <wp:lineTo x="20020" y="12468"/>
              <wp:lineTo x="19493" y="11415"/>
              <wp:lineTo x="18439" y="10888"/>
              <wp:lineTo x="19668" y="10010"/>
              <wp:lineTo x="18966" y="8254"/>
              <wp:lineTo x="6849" y="7727"/>
              <wp:lineTo x="2283" y="7727"/>
            </wp:wrapPolygon>
          </wp:wrapThrough>
          <wp:docPr id="523161573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7448468" name="Imagem 467448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3150" cy="2343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1EBAF97" w14:textId="77777777" w:rsidR="00A22C97" w:rsidRPr="00C609F4" w:rsidRDefault="00A22C97" w:rsidP="00A22C97">
    <w:pPr>
      <w:pStyle w:val="SemEspaamento"/>
      <w:rPr>
        <w:rFonts w:ascii="Arial" w:hAnsi="Arial" w:cs="Arial"/>
        <w:szCs w:val="28"/>
      </w:rPr>
    </w:pPr>
    <w:r w:rsidRPr="00C609F4">
      <w:rPr>
        <w:rFonts w:ascii="Arial" w:hAnsi="Arial" w:cs="Arial"/>
        <w:szCs w:val="28"/>
      </w:rPr>
      <w:t xml:space="preserve">VIA CADORNA, 600 – </w:t>
    </w:r>
    <w:r w:rsidRPr="00C609F4">
      <w:rPr>
        <w:rFonts w:ascii="Arial" w:hAnsi="Arial" w:cs="Arial"/>
        <w:b/>
        <w:szCs w:val="28"/>
      </w:rPr>
      <w:t>FONE (54)</w:t>
    </w:r>
    <w:r>
      <w:rPr>
        <w:rFonts w:ascii="Arial" w:hAnsi="Arial" w:cs="Arial"/>
        <w:b/>
        <w:szCs w:val="28"/>
      </w:rPr>
      <w:t>9.</w:t>
    </w:r>
    <w:r w:rsidRPr="00C609F4">
      <w:rPr>
        <w:rFonts w:ascii="Arial" w:hAnsi="Arial" w:cs="Arial"/>
        <w:b/>
        <w:szCs w:val="28"/>
      </w:rPr>
      <w:t>9661-7942</w:t>
    </w:r>
  </w:p>
  <w:p w14:paraId="19BBE26B" w14:textId="6A415F09" w:rsidR="00A22C97" w:rsidRPr="00C609F4" w:rsidRDefault="00A22C97" w:rsidP="00A22C97">
    <w:pPr>
      <w:pStyle w:val="SemEspaamento"/>
      <w:tabs>
        <w:tab w:val="left" w:pos="7030"/>
      </w:tabs>
      <w:rPr>
        <w:rFonts w:ascii="Arial" w:hAnsi="Arial" w:cs="Arial"/>
        <w:szCs w:val="28"/>
      </w:rPr>
    </w:pPr>
    <w:r w:rsidRPr="00C609F4">
      <w:rPr>
        <w:rFonts w:ascii="Arial" w:hAnsi="Arial" w:cs="Arial"/>
        <w:szCs w:val="28"/>
      </w:rPr>
      <w:t>E-mail: pmmontauri@montauri.rs.gov.br</w:t>
    </w:r>
  </w:p>
  <w:p w14:paraId="57E9E187" w14:textId="77777777" w:rsidR="00A22C97" w:rsidRPr="00C609F4" w:rsidRDefault="00A22C97" w:rsidP="00A22C97">
    <w:pPr>
      <w:pStyle w:val="SemEspaamento"/>
      <w:tabs>
        <w:tab w:val="left" w:pos="7030"/>
      </w:tabs>
      <w:rPr>
        <w:rFonts w:ascii="Arial" w:hAnsi="Arial" w:cs="Arial"/>
        <w:szCs w:val="28"/>
      </w:rPr>
    </w:pPr>
    <w:r w:rsidRPr="00C609F4">
      <w:rPr>
        <w:rFonts w:ascii="Arial" w:hAnsi="Arial" w:cs="Arial"/>
        <w:szCs w:val="28"/>
      </w:rPr>
      <w:t xml:space="preserve">CEP: 99255-000 – MONTAURI – RS                                                               </w:t>
    </w:r>
  </w:p>
  <w:p w14:paraId="084602B6" w14:textId="77777777" w:rsidR="00A22C97" w:rsidRDefault="00A22C9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1982BB" w14:textId="77777777" w:rsidR="00E005E7" w:rsidRDefault="00E005E7">
      <w:r>
        <w:separator/>
      </w:r>
    </w:p>
  </w:footnote>
  <w:footnote w:type="continuationSeparator" w:id="0">
    <w:p w14:paraId="568CD2BF" w14:textId="77777777" w:rsidR="00E005E7" w:rsidRDefault="00E005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80E46" w14:textId="77777777" w:rsidR="005C5659" w:rsidRDefault="005C565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9FBCC" w14:textId="64DAADB5" w:rsidR="00A22C97" w:rsidRDefault="005C634A" w:rsidP="00A22C97">
    <w:pPr>
      <w:pStyle w:val="Corpodetexto"/>
      <w:spacing w:after="240"/>
      <w:jc w:val="center"/>
      <w:rPr>
        <w:sz w:val="20"/>
      </w:rPr>
    </w:pPr>
    <w:r>
      <w:rPr>
        <w:rFonts w:asciiTheme="majorHAnsi" w:hAnsiTheme="majorHAnsi" w:cstheme="minorHAnsi"/>
        <w:bCs/>
        <w:noProof/>
        <w:szCs w:val="28"/>
      </w:rPr>
      <w:drawing>
        <wp:anchor distT="0" distB="0" distL="114300" distR="114300" simplePos="0" relativeHeight="251667456" behindDoc="0" locked="0" layoutInCell="1" allowOverlap="1" wp14:anchorId="1FDC74E2" wp14:editId="0A518E36">
          <wp:simplePos x="0" y="0"/>
          <wp:positionH relativeFrom="page">
            <wp:posOffset>3162300</wp:posOffset>
          </wp:positionH>
          <wp:positionV relativeFrom="paragraph">
            <wp:posOffset>-364490</wp:posOffset>
          </wp:positionV>
          <wp:extent cx="1143000" cy="1285875"/>
          <wp:effectExtent l="0" t="0" r="0" b="9525"/>
          <wp:wrapSquare wrapText="bothSides"/>
          <wp:docPr id="151077789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188" t="13228" r="7748" b="20461"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12858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22C97">
      <w:rPr>
        <w:rFonts w:asciiTheme="majorHAnsi" w:hAnsiTheme="majorHAnsi" w:cstheme="minorHAnsi"/>
        <w:bCs/>
        <w:noProof/>
        <w:szCs w:val="28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9FDB7B8" wp14:editId="7E9A850C">
              <wp:simplePos x="0" y="0"/>
              <wp:positionH relativeFrom="page">
                <wp:posOffset>2028825</wp:posOffset>
              </wp:positionH>
              <wp:positionV relativeFrom="paragraph">
                <wp:posOffset>1064421</wp:posOffset>
              </wp:positionV>
              <wp:extent cx="3486150" cy="447675"/>
              <wp:effectExtent l="0" t="0" r="19050" b="28575"/>
              <wp:wrapNone/>
              <wp:docPr id="59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86150" cy="4476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</wps:spPr>
                    <wps:txbx>
                      <w:txbxContent>
                        <w:p w14:paraId="603025E6" w14:textId="77777777" w:rsidR="00A22C97" w:rsidRPr="00A13C2E" w:rsidRDefault="00A22C97" w:rsidP="00A22C97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 w:rsidRPr="00A13C2E">
                            <w:rPr>
                              <w:sz w:val="24"/>
                              <w:szCs w:val="24"/>
                            </w:rPr>
                            <w:t>ESTADO DO RIO GRANDE DO SUL</w:t>
                          </w:r>
                        </w:p>
                        <w:p w14:paraId="322AD8A6" w14:textId="77777777" w:rsidR="00A22C97" w:rsidRPr="00A13C2E" w:rsidRDefault="00A22C97" w:rsidP="00A22C97">
                          <w:pPr>
                            <w:jc w:val="center"/>
                            <w:rPr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A13C2E">
                            <w:rPr>
                              <w:b/>
                              <w:bCs/>
                              <w:sz w:val="24"/>
                              <w:szCs w:val="24"/>
                            </w:rPr>
                            <w:t>PREFEITURA MUNICIPAL DE MONTAURI</w:t>
                          </w:r>
                        </w:p>
                        <w:p w14:paraId="30C627F4" w14:textId="77777777" w:rsidR="00A22C97" w:rsidRPr="00A13C2E" w:rsidRDefault="00A22C97" w:rsidP="00A22C97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FDB7B8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159.75pt;margin-top:83.8pt;width:274.5pt;height:35.2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" fillcolor="white [3201]" strokecolor="white [3212]" strokeweight=".5pt">
              <v:textbox>
                <w:txbxContent>
                  <w:p w14:paraId="603025E6" w14:textId="77777777" w:rsidR="00A22C97" w:rsidRPr="00A13C2E" w:rsidRDefault="00A22C97" w:rsidP="00A22C97">
                    <w:pPr>
                      <w:jc w:val="center"/>
                      <w:rPr>
                        <w:sz w:val="24"/>
                        <w:szCs w:val="24"/>
                      </w:rPr>
                    </w:pPr>
                    <w:r w:rsidRPr="00A13C2E">
                      <w:rPr>
                        <w:sz w:val="24"/>
                        <w:szCs w:val="24"/>
                      </w:rPr>
                      <w:t>ESTADO DO RIO GRANDE DO SUL</w:t>
                    </w:r>
                  </w:p>
                  <w:p w14:paraId="322AD8A6" w14:textId="77777777" w:rsidR="00A22C97" w:rsidRPr="00A13C2E" w:rsidRDefault="00A22C97" w:rsidP="00A22C97">
                    <w:pPr>
                      <w:jc w:val="center"/>
                      <w:rPr>
                        <w:b/>
                        <w:bCs/>
                        <w:sz w:val="24"/>
                        <w:szCs w:val="24"/>
                      </w:rPr>
                    </w:pPr>
                    <w:r w:rsidRPr="00A13C2E">
                      <w:rPr>
                        <w:b/>
                        <w:bCs/>
                        <w:sz w:val="24"/>
                        <w:szCs w:val="24"/>
                      </w:rPr>
                      <w:t>PREFEITURA MUNICIPAL DE MONTAURI</w:t>
                    </w:r>
                  </w:p>
                  <w:p w14:paraId="30C627F4" w14:textId="77777777" w:rsidR="00A22C97" w:rsidRPr="00A13C2E" w:rsidRDefault="00A22C97" w:rsidP="00A22C97">
                    <w:pPr>
                      <w:jc w:val="center"/>
                      <w:rPr>
                        <w:sz w:val="24"/>
                        <w:szCs w:val="24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  <w:p w14:paraId="712D82BE" w14:textId="77777777" w:rsidR="00A22C97" w:rsidRDefault="00A22C97" w:rsidP="00A22C9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  <w:p w14:paraId="070720FB" w14:textId="02E91D36" w:rsidR="005C5659" w:rsidRDefault="005C5659" w:rsidP="003F355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AB3B4" w14:textId="6DB682C1" w:rsidR="007C1632" w:rsidRDefault="007C1632" w:rsidP="007C1632">
    <w:pPr>
      <w:pStyle w:val="Corpodetexto"/>
      <w:spacing w:after="240"/>
      <w:jc w:val="center"/>
      <w:rPr>
        <w:sz w:val="20"/>
      </w:rPr>
    </w:pPr>
    <w:r>
      <w:rPr>
        <w:rFonts w:asciiTheme="majorHAnsi" w:hAnsiTheme="majorHAnsi" w:cstheme="minorHAnsi"/>
        <w:bCs/>
        <w:noProof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0CD1B0" wp14:editId="24AC892E">
              <wp:simplePos x="0" y="0"/>
              <wp:positionH relativeFrom="page">
                <wp:posOffset>2028825</wp:posOffset>
              </wp:positionH>
              <wp:positionV relativeFrom="paragraph">
                <wp:posOffset>1064421</wp:posOffset>
              </wp:positionV>
              <wp:extent cx="3486150" cy="447675"/>
              <wp:effectExtent l="0" t="0" r="19050" b="28575"/>
              <wp:wrapNone/>
              <wp:docPr id="1808844204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86150" cy="4476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</wps:spPr>
                    <wps:txbx>
                      <w:txbxContent>
                        <w:p w14:paraId="53EE8106" w14:textId="77777777" w:rsidR="007C1632" w:rsidRPr="00A13C2E" w:rsidRDefault="007C1632" w:rsidP="007C1632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 w:rsidRPr="00A13C2E">
                            <w:rPr>
                              <w:sz w:val="24"/>
                              <w:szCs w:val="24"/>
                            </w:rPr>
                            <w:t>ESTADO DO RIO GRANDE DO SUL</w:t>
                          </w:r>
                        </w:p>
                        <w:p w14:paraId="7FD8B465" w14:textId="77777777" w:rsidR="007C1632" w:rsidRPr="00A13C2E" w:rsidRDefault="007C1632" w:rsidP="007C1632">
                          <w:pPr>
                            <w:jc w:val="center"/>
                            <w:rPr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A13C2E">
                            <w:rPr>
                              <w:b/>
                              <w:bCs/>
                              <w:sz w:val="24"/>
                              <w:szCs w:val="24"/>
                            </w:rPr>
                            <w:t>PREFEITURA MUNICIPAL DE MONTAURI</w:t>
                          </w:r>
                        </w:p>
                        <w:p w14:paraId="378D7224" w14:textId="77777777" w:rsidR="007C1632" w:rsidRPr="00A13C2E" w:rsidRDefault="007C1632" w:rsidP="007C1632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0CD1B0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159.75pt;margin-top:83.8pt;width:274.5pt;height: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" fillcolor="white [3201]" strokecolor="white [3212]" strokeweight=".5pt">
              <v:textbox>
                <w:txbxContent>
                  <w:p w14:paraId="53EE8106" w14:textId="77777777" w:rsidR="007C1632" w:rsidRPr="00A13C2E" w:rsidRDefault="007C1632" w:rsidP="007C1632">
                    <w:pPr>
                      <w:jc w:val="center"/>
                      <w:rPr>
                        <w:sz w:val="24"/>
                        <w:szCs w:val="24"/>
                      </w:rPr>
                    </w:pPr>
                    <w:r w:rsidRPr="00A13C2E">
                      <w:rPr>
                        <w:sz w:val="24"/>
                        <w:szCs w:val="24"/>
                      </w:rPr>
                      <w:t>ESTADO DO RIO GRANDE DO SUL</w:t>
                    </w:r>
                  </w:p>
                  <w:p w14:paraId="7FD8B465" w14:textId="77777777" w:rsidR="007C1632" w:rsidRPr="00A13C2E" w:rsidRDefault="007C1632" w:rsidP="007C1632">
                    <w:pPr>
                      <w:jc w:val="center"/>
                      <w:rPr>
                        <w:b/>
                        <w:bCs/>
                        <w:sz w:val="24"/>
                        <w:szCs w:val="24"/>
                      </w:rPr>
                    </w:pPr>
                    <w:r w:rsidRPr="00A13C2E">
                      <w:rPr>
                        <w:b/>
                        <w:bCs/>
                        <w:sz w:val="24"/>
                        <w:szCs w:val="24"/>
                      </w:rPr>
                      <w:t>PREFEITURA MUNICIPAL DE MONTAURI</w:t>
                    </w:r>
                  </w:p>
                  <w:p w14:paraId="378D7224" w14:textId="77777777" w:rsidR="007C1632" w:rsidRPr="00A13C2E" w:rsidRDefault="007C1632" w:rsidP="007C1632">
                    <w:pPr>
                      <w:jc w:val="center"/>
                      <w:rPr>
                        <w:sz w:val="24"/>
                        <w:szCs w:val="24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Theme="majorHAnsi" w:hAnsiTheme="majorHAnsi" w:cstheme="minorHAnsi"/>
        <w:bCs/>
        <w:noProof/>
        <w:szCs w:val="28"/>
      </w:rPr>
      <w:drawing>
        <wp:anchor distT="0" distB="0" distL="114300" distR="114300" simplePos="0" relativeHeight="251660288" behindDoc="0" locked="0" layoutInCell="1" allowOverlap="1" wp14:anchorId="45B34CAA" wp14:editId="1037BEE8">
          <wp:simplePos x="0" y="0"/>
          <wp:positionH relativeFrom="page">
            <wp:align>center</wp:align>
          </wp:positionH>
          <wp:positionV relativeFrom="paragraph">
            <wp:posOffset>-368300</wp:posOffset>
          </wp:positionV>
          <wp:extent cx="1237615" cy="1392555"/>
          <wp:effectExtent l="0" t="0" r="635" b="0"/>
          <wp:wrapSquare wrapText="bothSides"/>
          <wp:docPr id="41221372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188" t="13228" r="7748" b="20461"/>
                  <a:stretch>
                    <a:fillRect/>
                  </a:stretch>
                </pic:blipFill>
                <pic:spPr bwMode="auto">
                  <a:xfrm>
                    <a:off x="0" y="0"/>
                    <a:ext cx="1237615" cy="13925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7803C1AD" w14:textId="5ACE7CA6" w:rsidR="005C5659" w:rsidRDefault="005C5659" w:rsidP="003F355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776EC5"/>
    <w:multiLevelType w:val="multilevel"/>
    <w:tmpl w:val="AF26BE8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648212F"/>
    <w:multiLevelType w:val="multilevel"/>
    <w:tmpl w:val="64DEFB90"/>
    <w:lvl w:ilvl="0">
      <w:start w:val="1"/>
      <w:numFmt w:val="lowerLetter"/>
      <w:lvlText w:val="%1)"/>
      <w:lvlJc w:val="left"/>
      <w:pPr>
        <w:ind w:left="1069" w:hanging="360"/>
      </w:pPr>
      <w:rPr>
        <w:b/>
        <w:color w:val="FF0000"/>
        <w:sz w:val="23"/>
        <w:szCs w:val="23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pStyle w:val="Ttulo7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 w16cid:durableId="1474254587">
    <w:abstractNumId w:val="1"/>
  </w:num>
  <w:num w:numId="2" w16cid:durableId="16531710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659"/>
    <w:rsid w:val="00003735"/>
    <w:rsid w:val="00011644"/>
    <w:rsid w:val="00017DF7"/>
    <w:rsid w:val="00030241"/>
    <w:rsid w:val="00042104"/>
    <w:rsid w:val="00056EE1"/>
    <w:rsid w:val="00086E5E"/>
    <w:rsid w:val="000A439C"/>
    <w:rsid w:val="000D2DCF"/>
    <w:rsid w:val="00100FCC"/>
    <w:rsid w:val="001071FD"/>
    <w:rsid w:val="001121A1"/>
    <w:rsid w:val="00123884"/>
    <w:rsid w:val="00156FA7"/>
    <w:rsid w:val="00182004"/>
    <w:rsid w:val="00185015"/>
    <w:rsid w:val="001B07E9"/>
    <w:rsid w:val="001D0D22"/>
    <w:rsid w:val="001D7DE0"/>
    <w:rsid w:val="00223F90"/>
    <w:rsid w:val="002644C8"/>
    <w:rsid w:val="0027023D"/>
    <w:rsid w:val="00276CB1"/>
    <w:rsid w:val="002829C9"/>
    <w:rsid w:val="0029177A"/>
    <w:rsid w:val="002A74C4"/>
    <w:rsid w:val="002B4D25"/>
    <w:rsid w:val="002C7322"/>
    <w:rsid w:val="002D42C7"/>
    <w:rsid w:val="002D5DB3"/>
    <w:rsid w:val="003111F7"/>
    <w:rsid w:val="00335130"/>
    <w:rsid w:val="00335D35"/>
    <w:rsid w:val="00357996"/>
    <w:rsid w:val="00360C27"/>
    <w:rsid w:val="003636E4"/>
    <w:rsid w:val="003835F2"/>
    <w:rsid w:val="00390DE0"/>
    <w:rsid w:val="00392027"/>
    <w:rsid w:val="003A75C2"/>
    <w:rsid w:val="003C18F6"/>
    <w:rsid w:val="003C1F29"/>
    <w:rsid w:val="003F05A1"/>
    <w:rsid w:val="003F3558"/>
    <w:rsid w:val="00400B9C"/>
    <w:rsid w:val="00404B52"/>
    <w:rsid w:val="00430A92"/>
    <w:rsid w:val="004532EA"/>
    <w:rsid w:val="0046465A"/>
    <w:rsid w:val="00477BAB"/>
    <w:rsid w:val="00481E17"/>
    <w:rsid w:val="004B285C"/>
    <w:rsid w:val="004B69A3"/>
    <w:rsid w:val="004D772F"/>
    <w:rsid w:val="004E4F60"/>
    <w:rsid w:val="004E69BA"/>
    <w:rsid w:val="004E7447"/>
    <w:rsid w:val="004F2157"/>
    <w:rsid w:val="00511CE5"/>
    <w:rsid w:val="00545C56"/>
    <w:rsid w:val="0056238D"/>
    <w:rsid w:val="00563ACC"/>
    <w:rsid w:val="00576CF0"/>
    <w:rsid w:val="005B016E"/>
    <w:rsid w:val="005B7429"/>
    <w:rsid w:val="005C5659"/>
    <w:rsid w:val="005C570E"/>
    <w:rsid w:val="005C634A"/>
    <w:rsid w:val="005E1392"/>
    <w:rsid w:val="005F45B1"/>
    <w:rsid w:val="00606D28"/>
    <w:rsid w:val="00621B23"/>
    <w:rsid w:val="006343E2"/>
    <w:rsid w:val="006350E0"/>
    <w:rsid w:val="00636860"/>
    <w:rsid w:val="0064596C"/>
    <w:rsid w:val="006577B4"/>
    <w:rsid w:val="00665C90"/>
    <w:rsid w:val="00675CF7"/>
    <w:rsid w:val="00684356"/>
    <w:rsid w:val="00685ECF"/>
    <w:rsid w:val="006A2B7B"/>
    <w:rsid w:val="006A7C5A"/>
    <w:rsid w:val="006B1EA1"/>
    <w:rsid w:val="006C2424"/>
    <w:rsid w:val="006D420C"/>
    <w:rsid w:val="006D6AA5"/>
    <w:rsid w:val="006E4F77"/>
    <w:rsid w:val="006E6C3C"/>
    <w:rsid w:val="00703088"/>
    <w:rsid w:val="00710F22"/>
    <w:rsid w:val="007361A9"/>
    <w:rsid w:val="007461DF"/>
    <w:rsid w:val="007731A3"/>
    <w:rsid w:val="007758F8"/>
    <w:rsid w:val="007C1632"/>
    <w:rsid w:val="007E2B3D"/>
    <w:rsid w:val="008045DD"/>
    <w:rsid w:val="00806A2D"/>
    <w:rsid w:val="008260B3"/>
    <w:rsid w:val="00834EFA"/>
    <w:rsid w:val="00840827"/>
    <w:rsid w:val="00850AC0"/>
    <w:rsid w:val="00863227"/>
    <w:rsid w:val="008A327A"/>
    <w:rsid w:val="008A4627"/>
    <w:rsid w:val="008C1D2C"/>
    <w:rsid w:val="008C3546"/>
    <w:rsid w:val="008F1F61"/>
    <w:rsid w:val="008F4489"/>
    <w:rsid w:val="008F622A"/>
    <w:rsid w:val="009069A1"/>
    <w:rsid w:val="00910B9B"/>
    <w:rsid w:val="009554B0"/>
    <w:rsid w:val="009559B2"/>
    <w:rsid w:val="00957F3E"/>
    <w:rsid w:val="009818E9"/>
    <w:rsid w:val="00982C19"/>
    <w:rsid w:val="00987001"/>
    <w:rsid w:val="009A18A4"/>
    <w:rsid w:val="009C32E9"/>
    <w:rsid w:val="009D12C9"/>
    <w:rsid w:val="009D64EA"/>
    <w:rsid w:val="009F408A"/>
    <w:rsid w:val="00A22A8E"/>
    <w:rsid w:val="00A22C97"/>
    <w:rsid w:val="00A34B53"/>
    <w:rsid w:val="00A45171"/>
    <w:rsid w:val="00A55567"/>
    <w:rsid w:val="00A55753"/>
    <w:rsid w:val="00A91529"/>
    <w:rsid w:val="00A9564E"/>
    <w:rsid w:val="00AA7385"/>
    <w:rsid w:val="00AB74DA"/>
    <w:rsid w:val="00AC3808"/>
    <w:rsid w:val="00AD2A0C"/>
    <w:rsid w:val="00AD51CB"/>
    <w:rsid w:val="00B737AF"/>
    <w:rsid w:val="00B94009"/>
    <w:rsid w:val="00BA0B61"/>
    <w:rsid w:val="00BA2AD0"/>
    <w:rsid w:val="00BA64A7"/>
    <w:rsid w:val="00BC7E8B"/>
    <w:rsid w:val="00BD5FB5"/>
    <w:rsid w:val="00BE5059"/>
    <w:rsid w:val="00BF5452"/>
    <w:rsid w:val="00BF7CDC"/>
    <w:rsid w:val="00C12AF8"/>
    <w:rsid w:val="00C407C3"/>
    <w:rsid w:val="00C60E37"/>
    <w:rsid w:val="00C63AD4"/>
    <w:rsid w:val="00C75363"/>
    <w:rsid w:val="00C948C5"/>
    <w:rsid w:val="00CA454E"/>
    <w:rsid w:val="00CB274C"/>
    <w:rsid w:val="00CB3CF0"/>
    <w:rsid w:val="00D00F68"/>
    <w:rsid w:val="00D103D8"/>
    <w:rsid w:val="00D36C9C"/>
    <w:rsid w:val="00D67FBC"/>
    <w:rsid w:val="00D7698D"/>
    <w:rsid w:val="00D81859"/>
    <w:rsid w:val="00D85355"/>
    <w:rsid w:val="00D959F2"/>
    <w:rsid w:val="00D97E5A"/>
    <w:rsid w:val="00DA2E6D"/>
    <w:rsid w:val="00DA7350"/>
    <w:rsid w:val="00DB1DDB"/>
    <w:rsid w:val="00DC5045"/>
    <w:rsid w:val="00DD3E37"/>
    <w:rsid w:val="00E005E7"/>
    <w:rsid w:val="00E13B05"/>
    <w:rsid w:val="00E161CA"/>
    <w:rsid w:val="00E25D49"/>
    <w:rsid w:val="00E267EA"/>
    <w:rsid w:val="00E46EF9"/>
    <w:rsid w:val="00E56AF4"/>
    <w:rsid w:val="00E76044"/>
    <w:rsid w:val="00E94168"/>
    <w:rsid w:val="00EA4089"/>
    <w:rsid w:val="00EA6205"/>
    <w:rsid w:val="00EF2969"/>
    <w:rsid w:val="00EF4F59"/>
    <w:rsid w:val="00EF7323"/>
    <w:rsid w:val="00F1413E"/>
    <w:rsid w:val="00F1442A"/>
    <w:rsid w:val="00F377BC"/>
    <w:rsid w:val="00F57715"/>
    <w:rsid w:val="00FA5B12"/>
    <w:rsid w:val="00FB4B61"/>
    <w:rsid w:val="00FC1289"/>
    <w:rsid w:val="00FD1664"/>
    <w:rsid w:val="00FE2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427D5E"/>
  <w15:docId w15:val="{39F12739-DAD7-40F2-90DE-241D44401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spacing w:before="240" w:after="120"/>
      <w:jc w:val="center"/>
    </w:pPr>
    <w:rPr>
      <w:i/>
      <w:sz w:val="28"/>
      <w:szCs w:val="28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uiPriority w:val="39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B06C6E"/>
    <w:rPr>
      <w:color w:val="666666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emEspaamento">
    <w:name w:val="No Spacing"/>
    <w:uiPriority w:val="1"/>
    <w:qFormat/>
    <w:rsid w:val="00A22C97"/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table" w:customStyle="1" w:styleId="Tabelacomgrade1">
    <w:name w:val="Tabela com grade1"/>
    <w:basedOn w:val="Tabelanormal"/>
    <w:rsid w:val="00E161CA"/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B7429"/>
    <w:pPr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6fErpijduSrMVOTyzqDKljmeJg==">CgMxLjAyCWlkLmdqZGd4czIKaWQuMzBqMHpsbDIKaWQuM2R5NnZrbTIKaWQuMWZvYjl0ZTIKaWQuMmV0OTJwMDIKaWQuM3pueXNoNzIJaWQudHlqY3d0MgppZC40ZDM0b2c4MgppZC4xdDNoNXNmMgppZC4yczhleW8xMgppZC4xN2RwOHZ1MgppZC4zcmRjcmpuOAByITFJb2xKX0RhRG5xSXhjZXY2NHdnMVZxb0MteUtXMmZ1VQ==</go:docsCustomData>
</go:gDocsCustomXmlDataStorage>
</file>

<file path=customXml/itemProps1.xml><?xml version="1.0" encoding="utf-8"?>
<ds:datastoreItem xmlns:ds="http://schemas.openxmlformats.org/officeDocument/2006/customXml" ds:itemID="{07674AAB-5C4F-4801-9420-AE7BABB046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14</Pages>
  <Words>3702</Words>
  <Characters>19995</Characters>
  <Application>Microsoft Office Word</Application>
  <DocSecurity>0</DocSecurity>
  <Lines>166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TI Montauri</cp:lastModifiedBy>
  <cp:revision>20</cp:revision>
  <dcterms:created xsi:type="dcterms:W3CDTF">2026-04-08T16:37:00Z</dcterms:created>
  <dcterms:modified xsi:type="dcterms:W3CDTF">2026-05-05T19:42:00Z</dcterms:modified>
</cp:coreProperties>
</file>