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867A5" w14:textId="77777777" w:rsidR="00F445DB" w:rsidRDefault="00F445DB">
      <w:pPr>
        <w:jc w:val="both"/>
        <w:rPr>
          <w:rFonts w:ascii="Ecofont Vera Sans" w:hAnsi="Ecofont Vera Sans"/>
          <w:sz w:val="20"/>
          <w:szCs w:val="20"/>
        </w:rPr>
      </w:pPr>
    </w:p>
    <w:p w14:paraId="2CCD1928" w14:textId="77777777" w:rsidR="00F445DB" w:rsidRDefault="00F445DB">
      <w:pPr>
        <w:jc w:val="both"/>
        <w:rPr>
          <w:rFonts w:ascii="Ecofont Vera Sans" w:hAnsi="Ecofont Vera Sans"/>
          <w:sz w:val="20"/>
          <w:szCs w:val="20"/>
        </w:rPr>
      </w:pPr>
    </w:p>
    <w:p w14:paraId="534AE2E1" w14:textId="77777777" w:rsidR="00F445DB" w:rsidRDefault="00F445DB">
      <w:pPr>
        <w:jc w:val="both"/>
        <w:rPr>
          <w:rFonts w:ascii="Ecofont Vera Sans" w:hAnsi="Ecofont Vera Sans"/>
          <w:b/>
          <w:sz w:val="20"/>
          <w:szCs w:val="20"/>
        </w:rPr>
      </w:pPr>
    </w:p>
    <w:p w14:paraId="7AEEB949" w14:textId="77777777" w:rsidR="00F445DB" w:rsidRDefault="00F445DB">
      <w:pPr>
        <w:jc w:val="both"/>
        <w:rPr>
          <w:rFonts w:ascii="Ecofont Vera Sans" w:hAnsi="Ecofont Vera Sans"/>
          <w:b/>
          <w:sz w:val="20"/>
          <w:szCs w:val="20"/>
        </w:rPr>
      </w:pPr>
    </w:p>
    <w:p w14:paraId="334726C6" w14:textId="77777777" w:rsidR="00F445DB" w:rsidRDefault="00000000">
      <w:pPr>
        <w:jc w:val="both"/>
        <w:rPr>
          <w:rFonts w:ascii="Ecofont Vera Sans" w:hAnsi="Ecofont Vera Sans"/>
          <w:b/>
          <w:sz w:val="20"/>
          <w:szCs w:val="20"/>
        </w:rPr>
      </w:pPr>
      <w:r>
        <w:rPr>
          <w:rFonts w:ascii="Ecofont Vera Sans" w:hAnsi="Ecofont Vera Sans"/>
          <w:b/>
          <w:noProof/>
          <w:sz w:val="20"/>
          <w:szCs w:val="20"/>
        </w:rPr>
        <mc:AlternateContent>
          <mc:Choice Requires="wps">
            <w:drawing>
              <wp:anchor distT="0" distB="0" distL="114300" distR="114300" simplePos="0" relativeHeight="33" behindDoc="0" locked="0" layoutInCell="1" allowOverlap="1" wp14:anchorId="49F38AD7" wp14:editId="1F223299">
                <wp:simplePos x="0" y="0"/>
                <wp:positionH relativeFrom="margin">
                  <wp:posOffset>-160020</wp:posOffset>
                </wp:positionH>
                <wp:positionV relativeFrom="paragraph">
                  <wp:posOffset>92710</wp:posOffset>
                </wp:positionV>
                <wp:extent cx="5533390" cy="5800090"/>
                <wp:effectExtent l="0" t="0" r="19050" b="19050"/>
                <wp:wrapNone/>
                <wp:docPr id="1" name="Retângulo 3"/>
                <wp:cNvGraphicFramePr/>
                <a:graphic xmlns:a="http://schemas.openxmlformats.org/drawingml/2006/main">
                  <a:graphicData uri="http://schemas.microsoft.com/office/word/2010/wordprocessingShape">
                    <wps:wsp>
                      <wps:cNvSpPr/>
                      <wps:spPr>
                        <a:xfrm>
                          <a:off x="0" y="0"/>
                          <a:ext cx="5532840" cy="5799600"/>
                        </a:xfrm>
                        <a:prstGeom prst="rect">
                          <a:avLst/>
                        </a:prstGeom>
                        <a:noFill/>
                        <a:ln>
                          <a:solidFill>
                            <a:schemeClr val="tx1"/>
                          </a:solidFill>
                          <a:round/>
                        </a:ln>
                      </wps:spPr>
                      <wps:style>
                        <a:lnRef idx="2">
                          <a:schemeClr val="accent6"/>
                        </a:lnRef>
                        <a:fillRef idx="1">
                          <a:schemeClr val="lt1"/>
                        </a:fillRef>
                        <a:effectRef idx="0">
                          <a:schemeClr val="accent6"/>
                        </a:effectRef>
                        <a:fontRef idx="minor"/>
                      </wps:style>
                      <wps:bodyPr/>
                    </wps:wsp>
                  </a:graphicData>
                </a:graphic>
              </wp:anchor>
            </w:drawing>
          </mc:Choice>
          <mc:Fallback>
            <w:pict>
              <v:rect id="shape_0" ID="Retângulo 3" stroked="t" style="position:absolute;margin-left:-12.6pt;margin-top:7.3pt;width:435.6pt;height:456.6pt;mso-position-horizontal-relative:margin" wp14:anchorId="01F1BA82">
                <w10:wrap type="none"/>
                <v:fill o:detectmouseclick="t" on="false"/>
                <v:stroke color="black" weight="25560" joinstyle="round" endcap="flat"/>
              </v:rect>
            </w:pict>
          </mc:Fallback>
        </mc:AlternateContent>
      </w:r>
    </w:p>
    <w:p w14:paraId="4BA73A25" w14:textId="77777777" w:rsidR="00F445DB" w:rsidRDefault="00F445DB">
      <w:pPr>
        <w:jc w:val="center"/>
        <w:rPr>
          <w:rFonts w:ascii="Ecofont Vera Sans" w:hAnsi="Ecofont Vera Sans"/>
          <w:b/>
          <w:sz w:val="20"/>
          <w:szCs w:val="20"/>
        </w:rPr>
      </w:pPr>
    </w:p>
    <w:p w14:paraId="696E6A77" w14:textId="77777777" w:rsidR="00F445DB" w:rsidRDefault="00F445DB">
      <w:pPr>
        <w:jc w:val="center"/>
        <w:rPr>
          <w:rFonts w:ascii="Ecofont Vera Sans" w:hAnsi="Ecofont Vera Sans"/>
          <w:b/>
          <w:sz w:val="20"/>
          <w:szCs w:val="20"/>
        </w:rPr>
      </w:pPr>
    </w:p>
    <w:p w14:paraId="4BF74CF1" w14:textId="77777777" w:rsidR="00F445DB" w:rsidRDefault="00F445DB">
      <w:pPr>
        <w:jc w:val="center"/>
        <w:rPr>
          <w:rFonts w:ascii="Ecofont Vera Sans" w:hAnsi="Ecofont Vera Sans"/>
          <w:b/>
          <w:sz w:val="20"/>
          <w:szCs w:val="20"/>
        </w:rPr>
      </w:pPr>
    </w:p>
    <w:p w14:paraId="694FA119" w14:textId="77777777" w:rsidR="00F445DB" w:rsidRDefault="00F445DB">
      <w:pPr>
        <w:jc w:val="center"/>
        <w:rPr>
          <w:rFonts w:ascii="Ecofont Vera Sans" w:hAnsi="Ecofont Vera Sans"/>
          <w:b/>
          <w:sz w:val="20"/>
          <w:szCs w:val="20"/>
        </w:rPr>
      </w:pPr>
    </w:p>
    <w:p w14:paraId="2EE43D56" w14:textId="77777777" w:rsidR="00F445DB" w:rsidRDefault="00000000">
      <w:pPr>
        <w:jc w:val="center"/>
      </w:pPr>
      <w:r>
        <w:rPr>
          <w:rFonts w:ascii="Ecofont Vera Sans" w:hAnsi="Ecofont Vera Sans"/>
          <w:b/>
          <w:sz w:val="20"/>
          <w:szCs w:val="20"/>
        </w:rPr>
        <w:t>PREGÃO</w:t>
      </w:r>
      <w:r>
        <w:rPr>
          <w:rFonts w:ascii="Ecofont Vera Sans" w:hAnsi="Ecofont Vera Sans"/>
          <w:b/>
          <w:spacing w:val="-3"/>
          <w:sz w:val="20"/>
          <w:szCs w:val="20"/>
        </w:rPr>
        <w:t xml:space="preserve"> </w:t>
      </w:r>
      <w:r>
        <w:rPr>
          <w:rFonts w:ascii="Ecofont Vera Sans" w:hAnsi="Ecofont Vera Sans"/>
          <w:b/>
          <w:sz w:val="20"/>
          <w:szCs w:val="20"/>
        </w:rPr>
        <w:t>ELETRÔNICO</w:t>
      </w:r>
      <w:r>
        <w:rPr>
          <w:rFonts w:ascii="Ecofont Vera Sans" w:hAnsi="Ecofont Vera Sans"/>
          <w:b/>
          <w:spacing w:val="-4"/>
          <w:sz w:val="20"/>
          <w:szCs w:val="20"/>
        </w:rPr>
        <w:t xml:space="preserve"> </w:t>
      </w:r>
      <w:r>
        <w:rPr>
          <w:rFonts w:ascii="Ecofont Vera Sans" w:hAnsi="Ecofont Vera Sans"/>
          <w:b/>
          <w:sz w:val="20"/>
          <w:szCs w:val="20"/>
        </w:rPr>
        <w:t>Nº</w:t>
      </w:r>
      <w:r>
        <w:rPr>
          <w:rFonts w:ascii="Ecofont Vera Sans" w:hAnsi="Ecofont Vera Sans"/>
          <w:b/>
          <w:spacing w:val="-2"/>
          <w:sz w:val="20"/>
          <w:szCs w:val="20"/>
        </w:rPr>
        <w:t xml:space="preserve"> 40</w:t>
      </w:r>
      <w:r>
        <w:rPr>
          <w:rFonts w:ascii="Ecofont Vera Sans" w:hAnsi="Ecofont Vera Sans"/>
          <w:b/>
          <w:sz w:val="20"/>
          <w:szCs w:val="20"/>
        </w:rPr>
        <w:t>/2025</w:t>
      </w:r>
    </w:p>
    <w:p w14:paraId="0511CC62" w14:textId="77777777" w:rsidR="00F445DB" w:rsidRDefault="00000000">
      <w:pPr>
        <w:jc w:val="center"/>
        <w:rPr>
          <w:rFonts w:ascii="Ecofont Vera Sans" w:hAnsi="Ecofont Vera Sans"/>
          <w:b/>
          <w:spacing w:val="-3"/>
          <w:sz w:val="20"/>
          <w:szCs w:val="20"/>
        </w:rPr>
      </w:pPr>
      <w:r>
        <w:rPr>
          <w:rFonts w:ascii="Ecofont Vera Sans" w:hAnsi="Ecofont Vera Sans"/>
          <w:b/>
          <w:sz w:val="20"/>
          <w:szCs w:val="20"/>
        </w:rPr>
        <w:t>REGISTRO</w:t>
      </w:r>
      <w:r>
        <w:rPr>
          <w:rFonts w:ascii="Ecofont Vera Sans" w:hAnsi="Ecofont Vera Sans"/>
          <w:b/>
          <w:spacing w:val="-4"/>
          <w:sz w:val="20"/>
          <w:szCs w:val="20"/>
        </w:rPr>
        <w:t xml:space="preserve"> </w:t>
      </w:r>
      <w:r>
        <w:rPr>
          <w:rFonts w:ascii="Ecofont Vera Sans" w:hAnsi="Ecofont Vera Sans"/>
          <w:b/>
          <w:sz w:val="20"/>
          <w:szCs w:val="20"/>
        </w:rPr>
        <w:t>DE</w:t>
      </w:r>
      <w:r>
        <w:rPr>
          <w:rFonts w:ascii="Ecofont Vera Sans" w:hAnsi="Ecofont Vera Sans"/>
          <w:b/>
          <w:spacing w:val="-3"/>
          <w:sz w:val="20"/>
          <w:szCs w:val="20"/>
        </w:rPr>
        <w:t xml:space="preserve"> </w:t>
      </w:r>
      <w:r>
        <w:rPr>
          <w:rFonts w:ascii="Ecofont Vera Sans" w:hAnsi="Ecofont Vera Sans"/>
          <w:b/>
          <w:sz w:val="20"/>
          <w:szCs w:val="20"/>
        </w:rPr>
        <w:t>PREÇOS</w:t>
      </w:r>
      <w:r>
        <w:rPr>
          <w:rFonts w:ascii="Ecofont Vera Sans" w:hAnsi="Ecofont Vera Sans"/>
          <w:b/>
          <w:spacing w:val="-3"/>
          <w:sz w:val="20"/>
          <w:szCs w:val="20"/>
        </w:rPr>
        <w:t xml:space="preserve"> </w:t>
      </w:r>
    </w:p>
    <w:p w14:paraId="16DA91AA" w14:textId="77777777" w:rsidR="00F445DB" w:rsidRDefault="00F445DB">
      <w:pPr>
        <w:jc w:val="center"/>
        <w:rPr>
          <w:rFonts w:ascii="Ecofont Vera Sans" w:hAnsi="Ecofont Vera Sans"/>
          <w:b/>
          <w:spacing w:val="-3"/>
          <w:sz w:val="20"/>
          <w:szCs w:val="20"/>
        </w:rPr>
      </w:pPr>
    </w:p>
    <w:p w14:paraId="5B230947" w14:textId="77777777" w:rsidR="00F445DB" w:rsidRDefault="00F445DB">
      <w:pPr>
        <w:jc w:val="both"/>
        <w:rPr>
          <w:rFonts w:ascii="Ecofont Vera Sans" w:hAnsi="Ecofont Vera Sans"/>
          <w:b/>
          <w:sz w:val="20"/>
          <w:szCs w:val="20"/>
        </w:rPr>
      </w:pPr>
    </w:p>
    <w:p w14:paraId="47A41C51" w14:textId="740B6C37" w:rsidR="00436554" w:rsidRPr="00436554" w:rsidRDefault="00000000" w:rsidP="00436554">
      <w:pPr>
        <w:jc w:val="both"/>
        <w:rPr>
          <w:rFonts w:ascii="Ecofont Vera Sans" w:hAnsi="Ecofont Vera Sans"/>
          <w:sz w:val="20"/>
          <w:szCs w:val="20"/>
          <w:lang w:val="pt-BR"/>
        </w:rPr>
      </w:pPr>
      <w:r>
        <w:rPr>
          <w:rFonts w:ascii="Ecofont Vera Sans" w:hAnsi="Ecofont Vera Sans"/>
          <w:b/>
          <w:sz w:val="20"/>
          <w:szCs w:val="20"/>
        </w:rPr>
        <w:t xml:space="preserve">Objeto: </w:t>
      </w:r>
      <w:r>
        <w:rPr>
          <w:rFonts w:ascii="Ecofont Vera Sans" w:hAnsi="Ecofont Vera Sans"/>
          <w:sz w:val="20"/>
          <w:szCs w:val="20"/>
        </w:rPr>
        <w:t xml:space="preserve">O objeto da presente licitação visa a </w:t>
      </w:r>
      <w:bookmarkStart w:id="0" w:name="_Hlk211930903"/>
      <w:r w:rsidR="00436554" w:rsidRPr="00436554">
        <w:rPr>
          <w:rFonts w:ascii="Ecofont Vera Sans" w:hAnsi="Ecofont Vera Sans"/>
          <w:sz w:val="20"/>
          <w:szCs w:val="20"/>
          <w:lang w:val="pt-BR"/>
        </w:rPr>
        <w:t>FORMAÇÃO DE REGISTRO DE PREÇO PARA EVENTUAL AQUISIÇÃO DE CONTEINERS, 20 PÉS, PADRÃO INTERNACIONAL DE COMERCIALIZAÇÃO INTERMODAL – PADRÃO CLASSE A TAMANHO MÍNIMO DE 6 METROS DE COMPRIMENTO X 2,30 METROS DE LARGURA X 2,50 METROS DE ALTURA, PARA O SETOR OPERACIONAL DO DAEB.</w:t>
      </w:r>
      <w:bookmarkEnd w:id="0"/>
    </w:p>
    <w:p w14:paraId="6A27BD89" w14:textId="7DDF213F" w:rsidR="00F445DB" w:rsidRDefault="00000000" w:rsidP="00436554">
      <w:pPr>
        <w:ind w:right="286"/>
        <w:jc w:val="both"/>
      </w:pPr>
      <w:r>
        <w:rPr>
          <w:rFonts w:ascii="Ecofont Vera Sans" w:hAnsi="Ecofont Vera Sans"/>
          <w:sz w:val="20"/>
          <w:szCs w:val="20"/>
        </w:rPr>
        <w:t>.</w:t>
      </w:r>
      <w:r>
        <w:rPr>
          <w:rFonts w:ascii="Ecofont Vera Sans" w:hAnsi="Ecofont Vera Sans"/>
          <w:spacing w:val="29"/>
          <w:sz w:val="20"/>
          <w:szCs w:val="20"/>
        </w:rPr>
        <w:t xml:space="preserve"> </w:t>
      </w:r>
    </w:p>
    <w:p w14:paraId="119F1B52" w14:textId="77777777" w:rsidR="00F445DB" w:rsidRDefault="00F445DB">
      <w:pPr>
        <w:ind w:right="286"/>
        <w:jc w:val="both"/>
        <w:rPr>
          <w:rFonts w:ascii="Ecofont Vera Sans" w:hAnsi="Ecofont Vera Sans"/>
          <w:sz w:val="20"/>
          <w:szCs w:val="20"/>
        </w:rPr>
      </w:pPr>
    </w:p>
    <w:p w14:paraId="1FE7D782" w14:textId="77777777" w:rsidR="00F445DB" w:rsidRDefault="00F445DB">
      <w:pPr>
        <w:ind w:right="570"/>
        <w:jc w:val="both"/>
        <w:rPr>
          <w:rFonts w:ascii="Ecofont Vera Sans" w:hAnsi="Ecofont Vera Sans"/>
          <w:sz w:val="20"/>
          <w:szCs w:val="20"/>
        </w:rPr>
      </w:pPr>
    </w:p>
    <w:p w14:paraId="1C434AFB" w14:textId="77777777" w:rsidR="00F445DB" w:rsidRDefault="00000000">
      <w:pPr>
        <w:ind w:right="570"/>
        <w:jc w:val="both"/>
        <w:rPr>
          <w:rFonts w:ascii="Ecofont Vera Sans" w:hAnsi="Ecofont Vera Sans"/>
          <w:sz w:val="20"/>
          <w:szCs w:val="20"/>
        </w:rPr>
      </w:pPr>
      <w:r>
        <w:rPr>
          <w:rFonts w:ascii="Ecofont Vera Sans" w:hAnsi="Ecofont Vera Sans"/>
          <w:b/>
          <w:sz w:val="20"/>
          <w:szCs w:val="20"/>
        </w:rPr>
        <w:t>Tipo</w:t>
      </w:r>
      <w:r>
        <w:rPr>
          <w:rFonts w:ascii="Ecofont Vera Sans" w:hAnsi="Ecofont Vera Sans"/>
          <w:b/>
          <w:spacing w:val="-4"/>
          <w:sz w:val="20"/>
          <w:szCs w:val="20"/>
        </w:rPr>
        <w:t xml:space="preserve"> </w:t>
      </w:r>
      <w:r>
        <w:rPr>
          <w:rFonts w:ascii="Ecofont Vera Sans" w:hAnsi="Ecofont Vera Sans"/>
          <w:b/>
          <w:sz w:val="20"/>
          <w:szCs w:val="20"/>
        </w:rPr>
        <w:t>de</w:t>
      </w:r>
      <w:r>
        <w:rPr>
          <w:rFonts w:ascii="Ecofont Vera Sans" w:hAnsi="Ecofont Vera Sans"/>
          <w:b/>
          <w:spacing w:val="-2"/>
          <w:sz w:val="20"/>
          <w:szCs w:val="20"/>
        </w:rPr>
        <w:t xml:space="preserve"> </w:t>
      </w:r>
      <w:r>
        <w:rPr>
          <w:rFonts w:ascii="Ecofont Vera Sans" w:hAnsi="Ecofont Vera Sans"/>
          <w:b/>
          <w:sz w:val="20"/>
          <w:szCs w:val="20"/>
        </w:rPr>
        <w:t>julgamento:</w:t>
      </w:r>
      <w:r>
        <w:rPr>
          <w:rFonts w:ascii="Ecofont Vera Sans" w:hAnsi="Ecofont Vera Sans"/>
          <w:b/>
          <w:spacing w:val="-3"/>
          <w:sz w:val="20"/>
          <w:szCs w:val="20"/>
        </w:rPr>
        <w:t xml:space="preserve"> </w:t>
      </w:r>
      <w:r>
        <w:rPr>
          <w:rFonts w:ascii="Ecofont Vera Sans" w:hAnsi="Ecofont Vera Sans"/>
          <w:sz w:val="20"/>
          <w:szCs w:val="20"/>
        </w:rPr>
        <w:t>Menor</w:t>
      </w:r>
      <w:r>
        <w:rPr>
          <w:rFonts w:ascii="Ecofont Vera Sans" w:hAnsi="Ecofont Vera Sans"/>
          <w:spacing w:val="-3"/>
          <w:sz w:val="20"/>
          <w:szCs w:val="20"/>
        </w:rPr>
        <w:t xml:space="preserve"> </w:t>
      </w:r>
      <w:r>
        <w:rPr>
          <w:rFonts w:ascii="Ecofont Vera Sans" w:hAnsi="Ecofont Vera Sans"/>
          <w:sz w:val="20"/>
          <w:szCs w:val="20"/>
        </w:rPr>
        <w:t>preço</w:t>
      </w:r>
      <w:r>
        <w:rPr>
          <w:rFonts w:ascii="Ecofont Vera Sans" w:hAnsi="Ecofont Vera Sans"/>
          <w:spacing w:val="-3"/>
          <w:sz w:val="20"/>
          <w:szCs w:val="20"/>
        </w:rPr>
        <w:t xml:space="preserve"> </w:t>
      </w:r>
    </w:p>
    <w:p w14:paraId="5CA02DDD" w14:textId="77777777" w:rsidR="00F445DB" w:rsidRDefault="00F445DB">
      <w:pPr>
        <w:ind w:right="570"/>
        <w:jc w:val="both"/>
        <w:rPr>
          <w:rFonts w:ascii="Ecofont Vera Sans" w:hAnsi="Ecofont Vera Sans"/>
          <w:sz w:val="20"/>
          <w:szCs w:val="20"/>
        </w:rPr>
      </w:pPr>
    </w:p>
    <w:p w14:paraId="080C5759" w14:textId="77777777" w:rsidR="00F445DB" w:rsidRDefault="00000000">
      <w:pPr>
        <w:ind w:right="570"/>
        <w:jc w:val="both"/>
        <w:rPr>
          <w:rFonts w:ascii="Ecofont Vera Sans" w:hAnsi="Ecofont Vera Sans"/>
          <w:sz w:val="20"/>
          <w:szCs w:val="20"/>
        </w:rPr>
      </w:pPr>
      <w:r>
        <w:rPr>
          <w:rFonts w:ascii="Ecofont Vera Sans" w:hAnsi="Ecofont Vera Sans"/>
          <w:b/>
          <w:sz w:val="20"/>
          <w:szCs w:val="20"/>
        </w:rPr>
        <w:t>Modo</w:t>
      </w:r>
      <w:r>
        <w:rPr>
          <w:rFonts w:ascii="Ecofont Vera Sans" w:hAnsi="Ecofont Vera Sans"/>
          <w:b/>
          <w:spacing w:val="-1"/>
          <w:sz w:val="20"/>
          <w:szCs w:val="20"/>
        </w:rPr>
        <w:t xml:space="preserve"> </w:t>
      </w:r>
      <w:r>
        <w:rPr>
          <w:rFonts w:ascii="Ecofont Vera Sans" w:hAnsi="Ecofont Vera Sans"/>
          <w:b/>
          <w:sz w:val="20"/>
          <w:szCs w:val="20"/>
        </w:rPr>
        <w:t xml:space="preserve">de disputa: </w:t>
      </w:r>
      <w:r>
        <w:rPr>
          <w:rFonts w:ascii="Ecofont Vera Sans" w:hAnsi="Ecofont Vera Sans"/>
          <w:sz w:val="20"/>
          <w:szCs w:val="20"/>
        </w:rPr>
        <w:t>Aberto</w:t>
      </w:r>
    </w:p>
    <w:p w14:paraId="5C7F9F90" w14:textId="77777777" w:rsidR="00F445DB" w:rsidRDefault="00F445DB">
      <w:pPr>
        <w:ind w:right="570"/>
        <w:jc w:val="both"/>
        <w:rPr>
          <w:rFonts w:ascii="Ecofont Vera Sans" w:hAnsi="Ecofont Vera Sans"/>
          <w:sz w:val="20"/>
          <w:szCs w:val="20"/>
        </w:rPr>
      </w:pPr>
    </w:p>
    <w:p w14:paraId="271933ED" w14:textId="77777777" w:rsidR="00F445DB" w:rsidRDefault="00000000">
      <w:pPr>
        <w:ind w:right="570"/>
        <w:jc w:val="both"/>
      </w:pPr>
      <w:r>
        <w:rPr>
          <w:rFonts w:ascii="Ecofont Vera Sans" w:hAnsi="Ecofont Vera Sans"/>
          <w:b/>
          <w:sz w:val="20"/>
          <w:szCs w:val="20"/>
        </w:rPr>
        <w:t>Processo</w:t>
      </w:r>
      <w:r>
        <w:rPr>
          <w:rFonts w:ascii="Ecofont Vera Sans" w:hAnsi="Ecofont Vera Sans"/>
          <w:b/>
          <w:spacing w:val="-8"/>
          <w:sz w:val="20"/>
          <w:szCs w:val="20"/>
        </w:rPr>
        <w:t xml:space="preserve"> </w:t>
      </w:r>
      <w:r>
        <w:rPr>
          <w:rFonts w:ascii="Ecofont Vera Sans" w:hAnsi="Ecofont Vera Sans"/>
          <w:b/>
          <w:sz w:val="20"/>
          <w:szCs w:val="20"/>
        </w:rPr>
        <w:t>Administrativo:</w:t>
      </w:r>
      <w:r>
        <w:rPr>
          <w:rFonts w:ascii="Ecofont Vera Sans" w:hAnsi="Ecofont Vera Sans"/>
          <w:b/>
          <w:spacing w:val="-6"/>
          <w:sz w:val="20"/>
          <w:szCs w:val="20"/>
        </w:rPr>
        <w:t xml:space="preserve"> </w:t>
      </w:r>
      <w:r>
        <w:rPr>
          <w:rFonts w:ascii="Ecofont Vera Sans" w:hAnsi="Ecofont Vera Sans"/>
          <w:sz w:val="20"/>
          <w:szCs w:val="20"/>
        </w:rPr>
        <w:t>0040/2025</w:t>
      </w:r>
    </w:p>
    <w:p w14:paraId="0CE9D20F" w14:textId="77777777" w:rsidR="00F445DB" w:rsidRDefault="00F445DB">
      <w:pPr>
        <w:ind w:right="570"/>
        <w:jc w:val="both"/>
        <w:rPr>
          <w:rFonts w:ascii="Ecofont Vera Sans" w:hAnsi="Ecofont Vera Sans"/>
          <w:sz w:val="20"/>
          <w:szCs w:val="20"/>
        </w:rPr>
      </w:pPr>
    </w:p>
    <w:p w14:paraId="012C3D74" w14:textId="271C76D9" w:rsidR="00F445DB" w:rsidRDefault="00000000">
      <w:pPr>
        <w:ind w:right="570"/>
        <w:jc w:val="both"/>
      </w:pPr>
      <w:r>
        <w:rPr>
          <w:rFonts w:ascii="Ecofont Vera Sans" w:hAnsi="Ecofont Vera Sans"/>
          <w:b/>
          <w:sz w:val="20"/>
          <w:szCs w:val="20"/>
        </w:rPr>
        <w:t>Departamento</w:t>
      </w:r>
      <w:r>
        <w:rPr>
          <w:rFonts w:ascii="Ecofont Vera Sans" w:hAnsi="Ecofont Vera Sans"/>
          <w:b/>
          <w:spacing w:val="-3"/>
          <w:sz w:val="20"/>
          <w:szCs w:val="20"/>
        </w:rPr>
        <w:t xml:space="preserve"> </w:t>
      </w:r>
      <w:r>
        <w:rPr>
          <w:rFonts w:ascii="Ecofont Vera Sans" w:hAnsi="Ecofont Vera Sans"/>
          <w:b/>
          <w:sz w:val="20"/>
          <w:szCs w:val="20"/>
        </w:rPr>
        <w:t>solicitante:</w:t>
      </w:r>
      <w:r>
        <w:rPr>
          <w:rFonts w:ascii="Ecofont Vera Sans" w:hAnsi="Ecofont Vera Sans"/>
          <w:b/>
          <w:spacing w:val="-1"/>
          <w:sz w:val="20"/>
          <w:szCs w:val="20"/>
        </w:rPr>
        <w:t xml:space="preserve"> </w:t>
      </w:r>
      <w:r w:rsidR="00436554">
        <w:rPr>
          <w:rFonts w:ascii="Ecofont Vera Sans" w:hAnsi="Ecofont Vera Sans"/>
          <w:sz w:val="20"/>
          <w:szCs w:val="20"/>
        </w:rPr>
        <w:t>DIRETORIA DE OPERAÇÕES</w:t>
      </w:r>
    </w:p>
    <w:p w14:paraId="193E40DE" w14:textId="77777777" w:rsidR="00F445DB" w:rsidRDefault="00F445DB">
      <w:pPr>
        <w:ind w:right="570"/>
        <w:jc w:val="both"/>
        <w:rPr>
          <w:rFonts w:ascii="Ecofont Vera Sans" w:hAnsi="Ecofont Vera Sans"/>
          <w:sz w:val="20"/>
          <w:szCs w:val="20"/>
        </w:rPr>
      </w:pPr>
    </w:p>
    <w:p w14:paraId="044B4132" w14:textId="77777777" w:rsidR="00F445DB" w:rsidRDefault="00F445DB">
      <w:pPr>
        <w:ind w:right="570"/>
        <w:jc w:val="both"/>
        <w:rPr>
          <w:rFonts w:ascii="Ecofont Vera Sans" w:hAnsi="Ecofont Vera Sans"/>
          <w:sz w:val="20"/>
          <w:szCs w:val="20"/>
        </w:rPr>
      </w:pPr>
    </w:p>
    <w:p w14:paraId="5610D126" w14:textId="77777777" w:rsidR="00F445DB" w:rsidRDefault="00000000">
      <w:pPr>
        <w:ind w:right="570"/>
        <w:jc w:val="both"/>
        <w:rPr>
          <w:rFonts w:ascii="Ecofont Vera Sans" w:hAnsi="Ecofont Vera Sans"/>
          <w:sz w:val="20"/>
          <w:szCs w:val="20"/>
        </w:rPr>
      </w:pPr>
      <w:r>
        <w:rPr>
          <w:rFonts w:ascii="Ecofont Vera Sans" w:hAnsi="Ecofont Vera Sans"/>
          <w:b/>
          <w:sz w:val="20"/>
          <w:szCs w:val="20"/>
        </w:rPr>
        <w:t>Origem</w:t>
      </w:r>
      <w:r>
        <w:rPr>
          <w:rFonts w:ascii="Ecofont Vera Sans" w:hAnsi="Ecofont Vera Sans"/>
          <w:b/>
          <w:spacing w:val="-3"/>
          <w:sz w:val="20"/>
          <w:szCs w:val="20"/>
        </w:rPr>
        <w:t xml:space="preserve"> </w:t>
      </w:r>
      <w:r>
        <w:rPr>
          <w:rFonts w:ascii="Ecofont Vera Sans" w:hAnsi="Ecofont Vera Sans"/>
          <w:b/>
          <w:sz w:val="20"/>
          <w:szCs w:val="20"/>
        </w:rPr>
        <w:t>do</w:t>
      </w:r>
      <w:r>
        <w:rPr>
          <w:rFonts w:ascii="Ecofont Vera Sans" w:hAnsi="Ecofont Vera Sans"/>
          <w:b/>
          <w:spacing w:val="-3"/>
          <w:sz w:val="20"/>
          <w:szCs w:val="20"/>
        </w:rPr>
        <w:t xml:space="preserve"> </w:t>
      </w:r>
      <w:r>
        <w:rPr>
          <w:rFonts w:ascii="Ecofont Vera Sans" w:hAnsi="Ecofont Vera Sans"/>
          <w:b/>
          <w:sz w:val="20"/>
          <w:szCs w:val="20"/>
        </w:rPr>
        <w:t>Recurso:</w:t>
      </w:r>
      <w:r>
        <w:rPr>
          <w:rFonts w:ascii="Ecofont Vera Sans" w:hAnsi="Ecofont Vera Sans"/>
          <w:b/>
          <w:spacing w:val="-2"/>
          <w:sz w:val="20"/>
          <w:szCs w:val="20"/>
        </w:rPr>
        <w:t xml:space="preserve"> </w:t>
      </w:r>
      <w:r>
        <w:rPr>
          <w:rFonts w:ascii="Ecofont Vera Sans" w:hAnsi="Ecofont Vera Sans"/>
          <w:sz w:val="20"/>
          <w:szCs w:val="20"/>
        </w:rPr>
        <w:t>Recurso</w:t>
      </w:r>
      <w:r>
        <w:rPr>
          <w:rFonts w:ascii="Ecofont Vera Sans" w:hAnsi="Ecofont Vera Sans"/>
          <w:spacing w:val="-4"/>
          <w:sz w:val="20"/>
          <w:szCs w:val="20"/>
        </w:rPr>
        <w:t xml:space="preserve"> </w:t>
      </w:r>
      <w:r>
        <w:rPr>
          <w:rFonts w:ascii="Ecofont Vera Sans" w:hAnsi="Ecofont Vera Sans"/>
          <w:sz w:val="20"/>
          <w:szCs w:val="20"/>
        </w:rPr>
        <w:t>Próprio</w:t>
      </w:r>
    </w:p>
    <w:p w14:paraId="5E3486EB" w14:textId="77777777" w:rsidR="00F445DB" w:rsidRDefault="00F445DB">
      <w:pPr>
        <w:ind w:right="570"/>
        <w:jc w:val="both"/>
        <w:rPr>
          <w:rFonts w:ascii="Ecofont Vera Sans" w:hAnsi="Ecofont Vera Sans"/>
          <w:sz w:val="20"/>
          <w:szCs w:val="20"/>
        </w:rPr>
      </w:pPr>
    </w:p>
    <w:p w14:paraId="2028BAF1" w14:textId="77777777" w:rsidR="00F445DB" w:rsidRDefault="00F445DB">
      <w:pPr>
        <w:ind w:right="570"/>
        <w:jc w:val="both"/>
        <w:rPr>
          <w:rFonts w:ascii="Ecofont Vera Sans" w:hAnsi="Ecofont Vera Sans"/>
          <w:sz w:val="20"/>
          <w:szCs w:val="20"/>
        </w:rPr>
      </w:pPr>
    </w:p>
    <w:p w14:paraId="559873A9" w14:textId="77777777" w:rsidR="00F445DB" w:rsidRDefault="00000000">
      <w:pPr>
        <w:ind w:right="570"/>
        <w:jc w:val="both"/>
      </w:pPr>
      <w:r>
        <w:rPr>
          <w:rFonts w:ascii="Ecofont Vera Sans" w:hAnsi="Ecofont Vera Sans"/>
          <w:b/>
          <w:sz w:val="20"/>
          <w:szCs w:val="20"/>
        </w:rPr>
        <w:t>Plataforma</w:t>
      </w:r>
      <w:r>
        <w:rPr>
          <w:rFonts w:ascii="Ecofont Vera Sans" w:hAnsi="Ecofont Vera Sans"/>
          <w:b/>
          <w:spacing w:val="-6"/>
          <w:sz w:val="20"/>
          <w:szCs w:val="20"/>
        </w:rPr>
        <w:t xml:space="preserve"> </w:t>
      </w:r>
      <w:r>
        <w:rPr>
          <w:rFonts w:ascii="Ecofont Vera Sans" w:hAnsi="Ecofont Vera Sans"/>
          <w:b/>
          <w:sz w:val="20"/>
          <w:szCs w:val="20"/>
        </w:rPr>
        <w:t>de</w:t>
      </w:r>
      <w:r>
        <w:rPr>
          <w:rFonts w:ascii="Ecofont Vera Sans" w:hAnsi="Ecofont Vera Sans"/>
          <w:b/>
          <w:spacing w:val="-5"/>
          <w:sz w:val="20"/>
          <w:szCs w:val="20"/>
        </w:rPr>
        <w:t xml:space="preserve"> </w:t>
      </w:r>
      <w:r>
        <w:rPr>
          <w:rFonts w:ascii="Ecofont Vera Sans" w:hAnsi="Ecofont Vera Sans"/>
          <w:b/>
          <w:sz w:val="20"/>
          <w:szCs w:val="20"/>
        </w:rPr>
        <w:t>Operações:</w:t>
      </w:r>
      <w:r>
        <w:rPr>
          <w:rFonts w:ascii="Ecofont Vera Sans" w:hAnsi="Ecofont Vera Sans"/>
          <w:b/>
          <w:spacing w:val="-6"/>
          <w:sz w:val="20"/>
          <w:szCs w:val="20"/>
        </w:rPr>
        <w:t xml:space="preserve"> </w:t>
      </w:r>
      <w:hyperlink r:id="rId8">
        <w:r w:rsidR="00F445DB">
          <w:rPr>
            <w:rStyle w:val="LinkdaInternet"/>
            <w:rFonts w:ascii="Ecofont Vera Sans" w:hAnsi="Ecofont Vera Sans"/>
            <w:b/>
            <w:bCs/>
            <w:sz w:val="20"/>
            <w:szCs w:val="20"/>
          </w:rPr>
          <w:t>https://pregaobanrisul.com.br/</w:t>
        </w:r>
      </w:hyperlink>
    </w:p>
    <w:p w14:paraId="5499F881" w14:textId="77777777" w:rsidR="00F445DB" w:rsidRDefault="00F445DB">
      <w:pPr>
        <w:ind w:right="570"/>
        <w:jc w:val="both"/>
        <w:rPr>
          <w:rFonts w:ascii="Ecofont Vera Sans" w:hAnsi="Ecofont Vera Sans"/>
          <w:sz w:val="20"/>
          <w:szCs w:val="20"/>
        </w:rPr>
      </w:pPr>
    </w:p>
    <w:p w14:paraId="31DF4C19" w14:textId="77777777" w:rsidR="00F445DB" w:rsidRDefault="00F445DB">
      <w:pPr>
        <w:jc w:val="both"/>
        <w:rPr>
          <w:rFonts w:ascii="Ecofont Vera Sans" w:hAnsi="Ecofont Vera Sans"/>
          <w:sz w:val="20"/>
          <w:szCs w:val="20"/>
        </w:rPr>
      </w:pPr>
    </w:p>
    <w:p w14:paraId="5E772FC0" w14:textId="77777777" w:rsidR="00F445DB" w:rsidRDefault="00F445DB">
      <w:pPr>
        <w:jc w:val="both"/>
        <w:rPr>
          <w:rFonts w:ascii="Ecofont Vera Sans" w:hAnsi="Ecofont Vera Sans"/>
          <w:sz w:val="20"/>
          <w:szCs w:val="20"/>
        </w:rPr>
      </w:pPr>
    </w:p>
    <w:p w14:paraId="1D6FBC55" w14:textId="77777777" w:rsidR="00F445DB" w:rsidRDefault="00F445DB">
      <w:pPr>
        <w:jc w:val="both"/>
        <w:rPr>
          <w:rFonts w:ascii="Ecofont Vera Sans" w:hAnsi="Ecofont Vera Sans"/>
          <w:sz w:val="20"/>
          <w:szCs w:val="20"/>
        </w:rPr>
      </w:pPr>
    </w:p>
    <w:p w14:paraId="6298CBB7" w14:textId="77777777" w:rsidR="00F445DB" w:rsidRDefault="00F445DB">
      <w:pPr>
        <w:jc w:val="both"/>
        <w:rPr>
          <w:rFonts w:ascii="Ecofont Vera Sans" w:hAnsi="Ecofont Vera Sans"/>
          <w:sz w:val="20"/>
          <w:szCs w:val="20"/>
        </w:rPr>
      </w:pPr>
    </w:p>
    <w:p w14:paraId="1ACC0639" w14:textId="77777777" w:rsidR="00F445DB" w:rsidRDefault="00F445DB">
      <w:pPr>
        <w:jc w:val="both"/>
        <w:rPr>
          <w:rFonts w:ascii="Ecofont Vera Sans" w:hAnsi="Ecofont Vera Sans"/>
          <w:sz w:val="20"/>
          <w:szCs w:val="20"/>
        </w:rPr>
      </w:pPr>
    </w:p>
    <w:p w14:paraId="20176AE9" w14:textId="77777777" w:rsidR="00F445DB" w:rsidRDefault="00F445DB">
      <w:pPr>
        <w:jc w:val="both"/>
        <w:rPr>
          <w:rFonts w:ascii="Ecofont Vera Sans" w:hAnsi="Ecofont Vera Sans"/>
          <w:sz w:val="20"/>
          <w:szCs w:val="20"/>
        </w:rPr>
      </w:pPr>
    </w:p>
    <w:p w14:paraId="3D6D3AF2" w14:textId="77777777" w:rsidR="00F445DB" w:rsidRDefault="00F445DB">
      <w:pPr>
        <w:jc w:val="both"/>
        <w:rPr>
          <w:rFonts w:ascii="Ecofont Vera Sans" w:hAnsi="Ecofont Vera Sans"/>
          <w:sz w:val="20"/>
          <w:szCs w:val="20"/>
        </w:rPr>
      </w:pPr>
    </w:p>
    <w:p w14:paraId="227B28A3" w14:textId="77777777" w:rsidR="00F445DB" w:rsidRDefault="00F445DB">
      <w:pPr>
        <w:rPr>
          <w:rFonts w:ascii="Ecofont Vera Sans" w:hAnsi="Ecofont Vera Sans"/>
          <w:sz w:val="20"/>
          <w:szCs w:val="20"/>
        </w:rPr>
      </w:pPr>
    </w:p>
    <w:p w14:paraId="69D2BD12" w14:textId="77777777" w:rsidR="00F445DB" w:rsidRDefault="00F445DB">
      <w:pPr>
        <w:rPr>
          <w:rFonts w:ascii="Ecofont Vera Sans" w:hAnsi="Ecofont Vera Sans"/>
          <w:sz w:val="20"/>
          <w:szCs w:val="20"/>
        </w:rPr>
      </w:pPr>
    </w:p>
    <w:p w14:paraId="54AC3CCC" w14:textId="77777777" w:rsidR="00F445DB" w:rsidRDefault="00F445DB">
      <w:pPr>
        <w:rPr>
          <w:rFonts w:ascii="Ecofont Vera Sans" w:hAnsi="Ecofont Vera Sans"/>
          <w:sz w:val="20"/>
          <w:szCs w:val="20"/>
        </w:rPr>
      </w:pPr>
    </w:p>
    <w:p w14:paraId="6EA52F1B" w14:textId="77777777" w:rsidR="00F445DB" w:rsidRDefault="00F445DB">
      <w:pPr>
        <w:rPr>
          <w:rFonts w:ascii="Ecofont Vera Sans" w:hAnsi="Ecofont Vera Sans"/>
          <w:sz w:val="20"/>
          <w:szCs w:val="20"/>
        </w:rPr>
      </w:pPr>
    </w:p>
    <w:p w14:paraId="520D0635" w14:textId="77777777" w:rsidR="00F445DB" w:rsidRDefault="00F445DB">
      <w:pPr>
        <w:rPr>
          <w:rFonts w:ascii="Ecofont Vera Sans" w:hAnsi="Ecofont Vera Sans"/>
          <w:sz w:val="20"/>
          <w:szCs w:val="20"/>
        </w:rPr>
      </w:pPr>
    </w:p>
    <w:p w14:paraId="58B41291" w14:textId="77777777" w:rsidR="00F445DB" w:rsidRDefault="00F445DB">
      <w:pPr>
        <w:rPr>
          <w:rFonts w:ascii="Ecofont Vera Sans" w:hAnsi="Ecofont Vera Sans"/>
          <w:sz w:val="20"/>
          <w:szCs w:val="20"/>
        </w:rPr>
      </w:pPr>
    </w:p>
    <w:p w14:paraId="0F39336C" w14:textId="77777777" w:rsidR="00F445DB" w:rsidRDefault="00F445DB">
      <w:pPr>
        <w:rPr>
          <w:rFonts w:ascii="Ecofont Vera Sans" w:hAnsi="Ecofont Vera Sans"/>
          <w:sz w:val="20"/>
          <w:szCs w:val="20"/>
        </w:rPr>
      </w:pPr>
    </w:p>
    <w:p w14:paraId="20767B8C" w14:textId="77777777" w:rsidR="00F445DB" w:rsidRDefault="00F445DB">
      <w:pPr>
        <w:rPr>
          <w:rFonts w:ascii="Ecofont Vera Sans" w:hAnsi="Ecofont Vera Sans"/>
          <w:sz w:val="20"/>
          <w:szCs w:val="20"/>
        </w:rPr>
      </w:pPr>
    </w:p>
    <w:p w14:paraId="7C6E5E02" w14:textId="77777777" w:rsidR="00F445DB" w:rsidRDefault="00F445DB">
      <w:pPr>
        <w:rPr>
          <w:rFonts w:ascii="Ecofont Vera Sans" w:hAnsi="Ecofont Vera Sans"/>
          <w:sz w:val="20"/>
          <w:szCs w:val="20"/>
        </w:rPr>
      </w:pPr>
    </w:p>
    <w:p w14:paraId="31195CC0" w14:textId="77777777" w:rsidR="00F445DB" w:rsidRDefault="00F445DB">
      <w:pPr>
        <w:rPr>
          <w:rFonts w:ascii="Ecofont Vera Sans" w:hAnsi="Ecofont Vera Sans"/>
          <w:sz w:val="20"/>
          <w:szCs w:val="20"/>
        </w:rPr>
      </w:pPr>
    </w:p>
    <w:p w14:paraId="35080C7D" w14:textId="77777777" w:rsidR="00F445DB" w:rsidRDefault="00F445DB">
      <w:pPr>
        <w:rPr>
          <w:rFonts w:ascii="Ecofont Vera Sans" w:hAnsi="Ecofont Vera Sans"/>
          <w:sz w:val="20"/>
          <w:szCs w:val="20"/>
        </w:rPr>
      </w:pPr>
    </w:p>
    <w:p w14:paraId="10D3EFFB" w14:textId="77777777" w:rsidR="00F445DB" w:rsidRDefault="00F445DB">
      <w:pPr>
        <w:rPr>
          <w:rFonts w:ascii="Ecofont Vera Sans" w:hAnsi="Ecofont Vera Sans"/>
          <w:sz w:val="20"/>
          <w:szCs w:val="20"/>
        </w:rPr>
      </w:pPr>
    </w:p>
    <w:p w14:paraId="2DAA181F" w14:textId="77777777" w:rsidR="00F445DB" w:rsidRDefault="00F445DB">
      <w:pPr>
        <w:rPr>
          <w:rFonts w:ascii="Ecofont Vera Sans" w:hAnsi="Ecofont Vera Sans"/>
          <w:sz w:val="20"/>
          <w:szCs w:val="20"/>
        </w:rPr>
      </w:pPr>
    </w:p>
    <w:p w14:paraId="716C2FFB" w14:textId="77777777" w:rsidR="00F445DB" w:rsidRDefault="00F445DB">
      <w:pPr>
        <w:rPr>
          <w:rFonts w:ascii="Ecofont Vera Sans" w:hAnsi="Ecofont Vera Sans"/>
          <w:sz w:val="20"/>
          <w:szCs w:val="20"/>
        </w:rPr>
      </w:pPr>
    </w:p>
    <w:p w14:paraId="5E799E67" w14:textId="77777777" w:rsidR="00F445DB" w:rsidRDefault="00000000">
      <w:pPr>
        <w:jc w:val="both"/>
        <w:rPr>
          <w:rFonts w:ascii="Ecofont Vera Sans" w:hAnsi="Ecofont Vera Sans"/>
          <w:sz w:val="20"/>
          <w:szCs w:val="20"/>
        </w:rPr>
      </w:pPr>
      <w:r>
        <w:rPr>
          <w:rFonts w:ascii="Ecofont Vera Sans" w:hAnsi="Ecofont Vera Sans"/>
          <w:b/>
          <w:sz w:val="20"/>
          <w:szCs w:val="20"/>
        </w:rPr>
        <w:lastRenderedPageBreak/>
        <w:t>O</w:t>
      </w:r>
      <w:r>
        <w:rPr>
          <w:rFonts w:ascii="Ecofont Vera Sans" w:hAnsi="Ecofont Vera Sans"/>
          <w:b/>
          <w:spacing w:val="10"/>
          <w:sz w:val="20"/>
          <w:szCs w:val="20"/>
        </w:rPr>
        <w:t xml:space="preserve"> </w:t>
      </w:r>
      <w:r>
        <w:rPr>
          <w:rFonts w:ascii="Ecofont Vera Sans" w:hAnsi="Ecofont Vera Sans"/>
          <w:b/>
          <w:sz w:val="20"/>
          <w:szCs w:val="20"/>
        </w:rPr>
        <w:t>DIRETOR GERAL DO DEPARTAMENTO DE ÁGUA, ARROIOS E ESGOTO DE BAGÉ - DAEB</w:t>
      </w:r>
      <w:r>
        <w:rPr>
          <w:rFonts w:ascii="Ecofont Vera Sans" w:hAnsi="Ecofont Vera Sans"/>
          <w:sz w:val="20"/>
          <w:szCs w:val="20"/>
        </w:rPr>
        <w:t>,</w:t>
      </w:r>
      <w:r>
        <w:rPr>
          <w:rFonts w:ascii="Ecofont Vera Sans" w:hAnsi="Ecofont Vera Sans"/>
          <w:spacing w:val="71"/>
          <w:sz w:val="20"/>
          <w:szCs w:val="20"/>
        </w:rPr>
        <w:t xml:space="preserve"> </w:t>
      </w:r>
      <w:r>
        <w:rPr>
          <w:rFonts w:ascii="Ecofont Vera Sans" w:hAnsi="Ecofont Vera Sans"/>
          <w:sz w:val="20"/>
          <w:szCs w:val="20"/>
        </w:rPr>
        <w:t>no</w:t>
      </w:r>
      <w:r>
        <w:rPr>
          <w:rFonts w:ascii="Ecofont Vera Sans" w:hAnsi="Ecofont Vera Sans"/>
          <w:spacing w:val="71"/>
          <w:sz w:val="20"/>
          <w:szCs w:val="20"/>
        </w:rPr>
        <w:t xml:space="preserve"> </w:t>
      </w:r>
      <w:r>
        <w:rPr>
          <w:rFonts w:ascii="Ecofont Vera Sans" w:hAnsi="Ecofont Vera Sans"/>
          <w:sz w:val="20"/>
          <w:szCs w:val="20"/>
        </w:rPr>
        <w:t>uso</w:t>
      </w:r>
      <w:r>
        <w:rPr>
          <w:rFonts w:ascii="Ecofont Vera Sans" w:hAnsi="Ecofont Vera Sans"/>
          <w:spacing w:val="71"/>
          <w:sz w:val="20"/>
          <w:szCs w:val="20"/>
        </w:rPr>
        <w:t xml:space="preserve"> </w:t>
      </w:r>
      <w:r>
        <w:rPr>
          <w:rFonts w:ascii="Ecofont Vera Sans" w:hAnsi="Ecofont Vera Sans"/>
          <w:sz w:val="20"/>
          <w:szCs w:val="20"/>
        </w:rPr>
        <w:t>de</w:t>
      </w:r>
      <w:r>
        <w:rPr>
          <w:rFonts w:ascii="Ecofont Vera Sans" w:hAnsi="Ecofont Vera Sans"/>
          <w:spacing w:val="71"/>
          <w:sz w:val="20"/>
          <w:szCs w:val="20"/>
        </w:rPr>
        <w:t xml:space="preserve"> </w:t>
      </w:r>
      <w:r>
        <w:rPr>
          <w:rFonts w:ascii="Ecofont Vera Sans" w:hAnsi="Ecofont Vera Sans"/>
          <w:sz w:val="20"/>
          <w:szCs w:val="20"/>
        </w:rPr>
        <w:t xml:space="preserve">suas atribuições, torna público, para conhecimento dos interessados, a realização de licitação nos </w:t>
      </w:r>
      <w:r>
        <w:rPr>
          <w:rFonts w:ascii="Ecofont Vera Sans" w:hAnsi="Ecofont Vera Sans"/>
          <w:spacing w:val="-59"/>
          <w:sz w:val="20"/>
          <w:szCs w:val="20"/>
        </w:rPr>
        <w:t xml:space="preserve"> </w:t>
      </w:r>
      <w:r>
        <w:rPr>
          <w:rFonts w:ascii="Ecofont Vera Sans" w:hAnsi="Ecofont Vera Sans"/>
          <w:sz w:val="20"/>
          <w:szCs w:val="20"/>
        </w:rPr>
        <w:t>termos expressos nesse edital, seus anexos, e nos termos da Lei nº 14.133, de 1º de abril de 2021, Lei Complementar Federal nº 123, de 14 de dezembro de 2006; Lei nº 11.389, de 25 de novembro de 1999; Lei nº 13.706, de 6 de abril de 2011; Decreto Estadual nº 36.601, de 10 de abril de 1996; Decreto Estadual nº 42.250, de 19 de maio de 2003; Decreto Estadual nº 48.160, de 14 de julho de 2011, Decreto nº 52.768, de 15 de dezembro de 2015; Decreto nº 55.717, de 12 de janeiro de 2021; Decreto Estadual nº 57.033 de 23 de maio de 2023, s e pelas condições previstas neste Edital e seus anexos.</w:t>
      </w:r>
    </w:p>
    <w:p w14:paraId="7ABEB6BF" w14:textId="77777777" w:rsidR="00F445DB" w:rsidRDefault="00F445DB">
      <w:pPr>
        <w:jc w:val="both"/>
        <w:rPr>
          <w:rFonts w:ascii="Ecofont Vera Sans" w:hAnsi="Ecofont Vera Sans"/>
          <w:sz w:val="20"/>
          <w:szCs w:val="20"/>
        </w:rPr>
      </w:pPr>
    </w:p>
    <w:p w14:paraId="0175BBB8" w14:textId="77777777" w:rsidR="00F445DB" w:rsidRDefault="00000000">
      <w:pPr>
        <w:pStyle w:val="PargrafodaLista"/>
        <w:ind w:left="0"/>
      </w:pPr>
      <w:r>
        <w:rPr>
          <w:rFonts w:ascii="Ecofont Vera Sans" w:hAnsi="Ecofont Vera Sans"/>
          <w:sz w:val="20"/>
          <w:szCs w:val="20"/>
        </w:rPr>
        <w:t>A</w:t>
      </w:r>
      <w:r>
        <w:rPr>
          <w:rFonts w:ascii="Ecofont Vera Sans" w:hAnsi="Ecofont Vera Sans"/>
          <w:spacing w:val="13"/>
          <w:sz w:val="20"/>
          <w:szCs w:val="20"/>
        </w:rPr>
        <w:t xml:space="preserve"> </w:t>
      </w:r>
      <w:r>
        <w:rPr>
          <w:rFonts w:ascii="Ecofont Vera Sans" w:hAnsi="Ecofont Vera Sans"/>
          <w:sz w:val="20"/>
          <w:szCs w:val="20"/>
        </w:rPr>
        <w:t>sessão</w:t>
      </w:r>
      <w:r>
        <w:rPr>
          <w:rFonts w:ascii="Ecofont Vera Sans" w:hAnsi="Ecofont Vera Sans"/>
          <w:spacing w:val="14"/>
          <w:sz w:val="20"/>
          <w:szCs w:val="20"/>
        </w:rPr>
        <w:t xml:space="preserve"> </w:t>
      </w:r>
      <w:r>
        <w:rPr>
          <w:rFonts w:ascii="Ecofont Vera Sans" w:hAnsi="Ecofont Vera Sans"/>
          <w:sz w:val="20"/>
          <w:szCs w:val="20"/>
        </w:rPr>
        <w:t>pública</w:t>
      </w:r>
      <w:r>
        <w:rPr>
          <w:rFonts w:ascii="Ecofont Vera Sans" w:hAnsi="Ecofont Vera Sans"/>
          <w:spacing w:val="14"/>
          <w:sz w:val="20"/>
          <w:szCs w:val="20"/>
        </w:rPr>
        <w:t xml:space="preserve"> </w:t>
      </w:r>
      <w:r>
        <w:rPr>
          <w:rFonts w:ascii="Ecofont Vera Sans" w:hAnsi="Ecofont Vera Sans"/>
          <w:sz w:val="20"/>
          <w:szCs w:val="20"/>
        </w:rPr>
        <w:t>será</w:t>
      </w:r>
      <w:r>
        <w:rPr>
          <w:rFonts w:ascii="Ecofont Vera Sans" w:hAnsi="Ecofont Vera Sans"/>
          <w:spacing w:val="14"/>
          <w:sz w:val="20"/>
          <w:szCs w:val="20"/>
        </w:rPr>
        <w:t xml:space="preserve"> </w:t>
      </w:r>
      <w:r>
        <w:rPr>
          <w:rFonts w:ascii="Ecofont Vera Sans" w:hAnsi="Ecofont Vera Sans"/>
          <w:sz w:val="20"/>
          <w:szCs w:val="20"/>
        </w:rPr>
        <w:t>realizada</w:t>
      </w:r>
      <w:r>
        <w:rPr>
          <w:rFonts w:ascii="Ecofont Vera Sans" w:hAnsi="Ecofont Vera Sans"/>
          <w:spacing w:val="14"/>
          <w:sz w:val="20"/>
          <w:szCs w:val="20"/>
        </w:rPr>
        <w:t xml:space="preserve"> </w:t>
      </w:r>
      <w:r>
        <w:rPr>
          <w:rFonts w:ascii="Ecofont Vera Sans" w:hAnsi="Ecofont Vera Sans"/>
          <w:sz w:val="20"/>
          <w:szCs w:val="20"/>
        </w:rPr>
        <w:t>no</w:t>
      </w:r>
      <w:r>
        <w:rPr>
          <w:rFonts w:ascii="Ecofont Vera Sans" w:hAnsi="Ecofont Vera Sans"/>
          <w:spacing w:val="13"/>
          <w:sz w:val="20"/>
          <w:szCs w:val="20"/>
        </w:rPr>
        <w:t xml:space="preserve"> </w:t>
      </w:r>
      <w:r>
        <w:rPr>
          <w:rFonts w:ascii="Ecofont Vera Sans" w:hAnsi="Ecofont Vera Sans"/>
          <w:sz w:val="20"/>
          <w:szCs w:val="20"/>
        </w:rPr>
        <w:t>site</w:t>
      </w:r>
      <w:r>
        <w:rPr>
          <w:rFonts w:ascii="Ecofont Vera Sans" w:hAnsi="Ecofont Vera Sans"/>
          <w:spacing w:val="13"/>
          <w:sz w:val="20"/>
          <w:szCs w:val="20"/>
        </w:rPr>
        <w:t xml:space="preserve"> </w:t>
      </w:r>
      <w:hyperlink r:id="rId9">
        <w:r w:rsidR="00F445DB">
          <w:rPr>
            <w:rStyle w:val="LinkdaInternet"/>
            <w:rFonts w:ascii="Ecofont Vera Sans" w:hAnsi="Ecofont Vera Sans"/>
            <w:b/>
            <w:sz w:val="20"/>
            <w:szCs w:val="20"/>
            <w:u w:val="thick"/>
          </w:rPr>
          <w:t>https://pregaobanrisul.com.br/</w:t>
        </w:r>
      </w:hyperlink>
    </w:p>
    <w:p w14:paraId="1CAF3EEA" w14:textId="77777777" w:rsidR="00F445DB" w:rsidRDefault="00000000">
      <w:pPr>
        <w:jc w:val="both"/>
        <w:rPr>
          <w:rFonts w:ascii="Ecofont Vera Sans" w:hAnsi="Ecofont Vera Sans"/>
          <w:sz w:val="20"/>
          <w:szCs w:val="20"/>
        </w:rPr>
      </w:pPr>
      <w:r>
        <w:rPr>
          <w:rFonts w:ascii="Ecofont Vera Sans" w:hAnsi="Ecofont Vera Sans"/>
          <w:sz w:val="20"/>
          <w:szCs w:val="20"/>
        </w:rPr>
        <w:t>Horários</w:t>
      </w:r>
      <w:r>
        <w:rPr>
          <w:rFonts w:ascii="Ecofont Vera Sans" w:hAnsi="Ecofont Vera Sans"/>
          <w:spacing w:val="-3"/>
          <w:sz w:val="20"/>
          <w:szCs w:val="20"/>
        </w:rPr>
        <w:t xml:space="preserve"> </w:t>
      </w:r>
      <w:r>
        <w:rPr>
          <w:rFonts w:ascii="Ecofont Vera Sans" w:hAnsi="Ecofont Vera Sans"/>
          <w:sz w:val="20"/>
          <w:szCs w:val="20"/>
        </w:rPr>
        <w:t>da</w:t>
      </w:r>
      <w:r>
        <w:rPr>
          <w:rFonts w:ascii="Ecofont Vera Sans" w:hAnsi="Ecofont Vera Sans"/>
          <w:spacing w:val="-3"/>
          <w:sz w:val="20"/>
          <w:szCs w:val="20"/>
        </w:rPr>
        <w:t xml:space="preserve"> </w:t>
      </w:r>
      <w:r>
        <w:rPr>
          <w:rFonts w:ascii="Ecofont Vera Sans" w:hAnsi="Ecofont Vera Sans"/>
          <w:sz w:val="20"/>
          <w:szCs w:val="20"/>
        </w:rPr>
        <w:t>sessão:</w:t>
      </w:r>
    </w:p>
    <w:p w14:paraId="0A0D4BE9" w14:textId="77777777" w:rsidR="00F445DB" w:rsidRDefault="00F445DB">
      <w:pPr>
        <w:jc w:val="both"/>
        <w:rPr>
          <w:rFonts w:ascii="Ecofont Vera Sans" w:hAnsi="Ecofont Vera Sans"/>
          <w:sz w:val="20"/>
          <w:szCs w:val="20"/>
        </w:rPr>
      </w:pPr>
    </w:p>
    <w:p w14:paraId="3B25F1C3" w14:textId="60CF4675" w:rsidR="00F445DB" w:rsidRPr="003C2573" w:rsidRDefault="00000000">
      <w:pPr>
        <w:jc w:val="both"/>
      </w:pPr>
      <w:r>
        <w:rPr>
          <w:rFonts w:ascii="Ecofont Vera Sans" w:hAnsi="Ecofont Vera Sans"/>
          <w:b/>
          <w:sz w:val="20"/>
          <w:szCs w:val="20"/>
        </w:rPr>
        <w:t xml:space="preserve">RECEBIMENTO DAS PROPOSTAS: até as 09:00  </w:t>
      </w:r>
      <w:r w:rsidRPr="003C2573">
        <w:rPr>
          <w:rFonts w:ascii="Ecofont Vera Sans" w:hAnsi="Ecofont Vera Sans"/>
          <w:b/>
          <w:sz w:val="20"/>
          <w:szCs w:val="20"/>
        </w:rPr>
        <w:t xml:space="preserve">do dia </w:t>
      </w:r>
      <w:r w:rsidR="003C2573" w:rsidRPr="003C2573">
        <w:rPr>
          <w:rFonts w:ascii="Ecofont Vera Sans" w:hAnsi="Ecofont Vera Sans"/>
          <w:b/>
          <w:sz w:val="20"/>
          <w:szCs w:val="20"/>
        </w:rPr>
        <w:t>05 de novembro de 2025</w:t>
      </w:r>
      <w:r w:rsidRPr="003C2573">
        <w:rPr>
          <w:rFonts w:ascii="Ecofont Vera Sans" w:hAnsi="Ecofont Vera Sans"/>
          <w:b/>
          <w:sz w:val="20"/>
          <w:szCs w:val="20"/>
        </w:rPr>
        <w:t>.</w:t>
      </w:r>
    </w:p>
    <w:p w14:paraId="39B8AC4E" w14:textId="77777777" w:rsidR="00F445DB" w:rsidRPr="003C2573" w:rsidRDefault="00F445DB">
      <w:pPr>
        <w:jc w:val="both"/>
        <w:rPr>
          <w:rFonts w:ascii="Ecofont Vera Sans" w:hAnsi="Ecofont Vera Sans"/>
          <w:b/>
          <w:sz w:val="20"/>
          <w:szCs w:val="20"/>
        </w:rPr>
      </w:pPr>
    </w:p>
    <w:p w14:paraId="7CB7020D" w14:textId="25A5B2F6" w:rsidR="00F445DB" w:rsidRDefault="00000000">
      <w:pPr>
        <w:jc w:val="both"/>
      </w:pPr>
      <w:r w:rsidRPr="003C2573">
        <w:rPr>
          <w:rFonts w:ascii="Ecofont Vera Sans" w:hAnsi="Ecofont Vera Sans"/>
          <w:b/>
          <w:sz w:val="20"/>
          <w:szCs w:val="20"/>
        </w:rPr>
        <w:t xml:space="preserve">INÍCIO DA SESSÃO DE DISPUTA DE PREÇOS: às 10h do dia </w:t>
      </w:r>
      <w:r w:rsidR="003C2573" w:rsidRPr="003C2573">
        <w:rPr>
          <w:rFonts w:ascii="Ecofont Vera Sans" w:hAnsi="Ecofont Vera Sans"/>
          <w:b/>
          <w:sz w:val="20"/>
          <w:szCs w:val="20"/>
        </w:rPr>
        <w:t>05 de novembro de 2025</w:t>
      </w:r>
      <w:r w:rsidRPr="003C2573">
        <w:rPr>
          <w:rFonts w:ascii="Ecofont Vera Sans" w:hAnsi="Ecofont Vera Sans"/>
          <w:b/>
          <w:sz w:val="20"/>
          <w:szCs w:val="20"/>
        </w:rPr>
        <w:t>.</w:t>
      </w:r>
      <w:r>
        <w:rPr>
          <w:rFonts w:ascii="Ecofont Vera Sans" w:hAnsi="Ecofont Vera Sans"/>
          <w:b/>
          <w:sz w:val="20"/>
          <w:szCs w:val="20"/>
        </w:rPr>
        <w:t xml:space="preserve"> </w:t>
      </w:r>
    </w:p>
    <w:p w14:paraId="13D6A523" w14:textId="77777777" w:rsidR="00F445DB" w:rsidRDefault="00F445DB">
      <w:pPr>
        <w:jc w:val="both"/>
        <w:rPr>
          <w:rFonts w:ascii="Ecofont Vera Sans" w:hAnsi="Ecofont Vera Sans"/>
          <w:b/>
          <w:sz w:val="20"/>
          <w:szCs w:val="20"/>
        </w:rPr>
      </w:pPr>
    </w:p>
    <w:p w14:paraId="2C89DF4C" w14:textId="77777777" w:rsidR="00F445DB" w:rsidRDefault="00000000">
      <w:pPr>
        <w:jc w:val="both"/>
        <w:rPr>
          <w:rFonts w:ascii="Ecofont Vera Sans" w:hAnsi="Ecofont Vera Sans"/>
          <w:bCs/>
          <w:sz w:val="20"/>
          <w:szCs w:val="20"/>
        </w:rPr>
      </w:pPr>
      <w:r>
        <w:rPr>
          <w:rFonts w:ascii="Ecofont Vera Sans" w:hAnsi="Ecofont Vera Sans"/>
          <w:b/>
          <w:sz w:val="20"/>
          <w:szCs w:val="20"/>
        </w:rPr>
        <w:t xml:space="preserve">TEMPO MÍNIMO DE DISPUTA: </w:t>
      </w:r>
      <w:r>
        <w:rPr>
          <w:rFonts w:ascii="Ecofont Vera Sans" w:hAnsi="Ecofont Vera Sans"/>
          <w:bCs/>
          <w:sz w:val="20"/>
          <w:szCs w:val="20"/>
        </w:rPr>
        <w:t>10 minutos.</w:t>
      </w:r>
    </w:p>
    <w:p w14:paraId="40482733" w14:textId="77777777" w:rsidR="00F445DB" w:rsidRDefault="00000000">
      <w:pPr>
        <w:jc w:val="both"/>
        <w:rPr>
          <w:rFonts w:ascii="Ecofont Vera Sans" w:hAnsi="Ecofont Vera Sans"/>
          <w:b/>
          <w:sz w:val="20"/>
          <w:szCs w:val="20"/>
        </w:rPr>
      </w:pPr>
      <w:r>
        <w:rPr>
          <w:rFonts w:ascii="Ecofont Vera Sans" w:hAnsi="Ecofont Vera Sans"/>
          <w:b/>
          <w:sz w:val="20"/>
          <w:szCs w:val="20"/>
        </w:rPr>
        <w:t xml:space="preserve">INTERVALO PERCENTUAL MÍNIMO ENTRE LANCES: </w:t>
      </w:r>
      <w:r>
        <w:rPr>
          <w:rFonts w:ascii="Ecofont Vera Sans" w:hAnsi="Ecofont Vera Sans"/>
          <w:bCs/>
          <w:sz w:val="20"/>
          <w:szCs w:val="20"/>
        </w:rPr>
        <w:t>10,00</w:t>
      </w:r>
      <w:r>
        <w:rPr>
          <w:rFonts w:ascii="Ecofont Vera Sans" w:hAnsi="Ecofont Vera Sans"/>
          <w:b/>
          <w:sz w:val="20"/>
          <w:szCs w:val="20"/>
        </w:rPr>
        <w:t xml:space="preserve"> </w:t>
      </w:r>
    </w:p>
    <w:p w14:paraId="2B149909" w14:textId="77777777" w:rsidR="00F445DB" w:rsidRDefault="00000000">
      <w:pPr>
        <w:jc w:val="both"/>
        <w:rPr>
          <w:rFonts w:ascii="Ecofont Vera Sans" w:hAnsi="Ecofont Vera Sans"/>
          <w:b/>
          <w:sz w:val="20"/>
          <w:szCs w:val="20"/>
        </w:rPr>
      </w:pPr>
      <w:r>
        <w:rPr>
          <w:rFonts w:ascii="Ecofont Vera Sans" w:hAnsi="Ecofont Vera Sans"/>
          <w:b/>
          <w:sz w:val="20"/>
          <w:szCs w:val="20"/>
        </w:rPr>
        <w:t>REFERÊNCIA DE TEMPO: para todas as referências de tempo, será observado o horário de Brasília (DF).</w:t>
      </w:r>
    </w:p>
    <w:p w14:paraId="503FA903" w14:textId="77777777" w:rsidR="00F445DB" w:rsidRDefault="00000000">
      <w:pPr>
        <w:jc w:val="both"/>
        <w:rPr>
          <w:rFonts w:ascii="Ecofont Vera Sans" w:hAnsi="Ecofont Vera Sans"/>
          <w:bCs/>
          <w:sz w:val="20"/>
          <w:szCs w:val="20"/>
        </w:rPr>
      </w:pPr>
      <w:r>
        <w:rPr>
          <w:rFonts w:ascii="Ecofont Vera Sans" w:hAnsi="Ecofont Vera Sans"/>
          <w:b/>
          <w:sz w:val="20"/>
          <w:szCs w:val="20"/>
        </w:rPr>
        <w:t xml:space="preserve">MODO DE DISPUTA: </w:t>
      </w:r>
      <w:r>
        <w:rPr>
          <w:rFonts w:ascii="Ecofont Vera Sans" w:hAnsi="Ecofont Vera Sans"/>
          <w:bCs/>
          <w:sz w:val="20"/>
          <w:szCs w:val="20"/>
        </w:rPr>
        <w:t>Aberto</w:t>
      </w:r>
    </w:p>
    <w:p w14:paraId="3543C184" w14:textId="77777777" w:rsidR="00F445DB" w:rsidRDefault="00F445DB">
      <w:pPr>
        <w:jc w:val="both"/>
        <w:rPr>
          <w:rFonts w:ascii="Ecofont Vera Sans" w:hAnsi="Ecofont Vera Sans"/>
          <w:bCs/>
          <w:sz w:val="20"/>
          <w:szCs w:val="20"/>
        </w:rPr>
      </w:pPr>
    </w:p>
    <w:p w14:paraId="0363AE3D" w14:textId="77777777" w:rsidR="00F445DB" w:rsidRDefault="00F445DB">
      <w:pPr>
        <w:jc w:val="both"/>
        <w:rPr>
          <w:rFonts w:ascii="Ecofont Vera Sans" w:hAnsi="Ecofont Vera Sans"/>
          <w:bCs/>
          <w:sz w:val="20"/>
          <w:szCs w:val="20"/>
        </w:rPr>
      </w:pPr>
    </w:p>
    <w:p w14:paraId="22200000" w14:textId="77777777" w:rsidR="00F445DB" w:rsidRDefault="00F445DB">
      <w:pPr>
        <w:jc w:val="both"/>
        <w:rPr>
          <w:rFonts w:ascii="Ecofont Vera Sans" w:hAnsi="Ecofont Vera Sans"/>
          <w:sz w:val="20"/>
          <w:szCs w:val="20"/>
        </w:rPr>
      </w:pPr>
    </w:p>
    <w:p w14:paraId="40ACCF6D" w14:textId="77777777" w:rsidR="00F445DB" w:rsidRDefault="00F445DB">
      <w:pPr>
        <w:jc w:val="both"/>
        <w:rPr>
          <w:rFonts w:ascii="Ecofont Vera Sans" w:hAnsi="Ecofont Vera Sans"/>
          <w:sz w:val="20"/>
          <w:szCs w:val="20"/>
        </w:rPr>
      </w:pPr>
    </w:p>
    <w:p w14:paraId="409E50C1" w14:textId="77777777" w:rsidR="00F445DB" w:rsidRDefault="00000000">
      <w:pPr>
        <w:pStyle w:val="PargrafodaLista"/>
        <w:numPr>
          <w:ilvl w:val="0"/>
          <w:numId w:val="2"/>
        </w:numPr>
        <w:pBdr>
          <w:bottom w:val="single" w:sz="4" w:space="1" w:color="00000A"/>
        </w:pBdr>
        <w:ind w:left="1134" w:firstLine="0"/>
        <w:rPr>
          <w:rFonts w:ascii="Ecofont Vera Sans" w:hAnsi="Ecofont Vera Sans"/>
          <w:b/>
          <w:bCs/>
          <w:sz w:val="20"/>
          <w:szCs w:val="20"/>
        </w:rPr>
      </w:pPr>
      <w:bookmarkStart w:id="1" w:name="_Toc157846212"/>
      <w:bookmarkStart w:id="2" w:name="_bookmark0"/>
      <w:bookmarkEnd w:id="1"/>
      <w:bookmarkEnd w:id="2"/>
      <w:r>
        <w:rPr>
          <w:rFonts w:ascii="Ecofont Vera Sans" w:hAnsi="Ecofont Vera Sans"/>
          <w:b/>
          <w:bCs/>
          <w:sz w:val="20"/>
          <w:szCs w:val="20"/>
        </w:rPr>
        <w:t>DO OBJETO</w:t>
      </w:r>
    </w:p>
    <w:p w14:paraId="148CD2E2" w14:textId="77777777" w:rsidR="00F445DB" w:rsidRDefault="00F445DB">
      <w:pPr>
        <w:jc w:val="both"/>
        <w:rPr>
          <w:rFonts w:ascii="Ecofont Vera Sans" w:hAnsi="Ecofont Vera Sans"/>
          <w:b/>
          <w:sz w:val="20"/>
          <w:szCs w:val="20"/>
        </w:rPr>
      </w:pPr>
    </w:p>
    <w:p w14:paraId="11F880CC" w14:textId="3E311F07" w:rsidR="00436554" w:rsidRPr="00436554" w:rsidRDefault="00000000" w:rsidP="00436554">
      <w:pPr>
        <w:numPr>
          <w:ilvl w:val="1"/>
          <w:numId w:val="15"/>
        </w:numPr>
        <w:ind w:left="0" w:firstLine="0"/>
        <w:jc w:val="both"/>
        <w:rPr>
          <w:rFonts w:ascii="Ecofont Vera Sans" w:hAnsi="Ecofont Vera Sans"/>
          <w:sz w:val="20"/>
          <w:szCs w:val="20"/>
        </w:rPr>
      </w:pPr>
      <w:r>
        <w:rPr>
          <w:rFonts w:ascii="Ecofont Vera Sans" w:hAnsi="Ecofont Vera Sans"/>
          <w:sz w:val="20"/>
          <w:szCs w:val="20"/>
        </w:rPr>
        <w:t xml:space="preserve">O objeto da presente licitação visa a </w:t>
      </w:r>
      <w:r w:rsidR="00436554" w:rsidRPr="00436554">
        <w:rPr>
          <w:rFonts w:ascii="Ecofont Vera Sans" w:hAnsi="Ecofont Vera Sans"/>
          <w:sz w:val="20"/>
          <w:szCs w:val="20"/>
        </w:rPr>
        <w:t>FORMAÇÃO DE REGISTRO DE PREÇO PARA EVENTUAL AQUISIÇÃO DE CONTEINERS, 20 PÉS, PADRÃO INTERNACIONAL DE COMERCIALIZAÇÃO INTERMODAL – PADRÃO CLASSE A TAMANHO MÍNIMO DE 6 METROS DE COMPRIMENTO X 2,30 METROS DE LARGURA X 2,50 METROS DE ALTURA, PARA O SETOR OPERACIONAL DO DAEB.</w:t>
      </w:r>
    </w:p>
    <w:p w14:paraId="0571DB51" w14:textId="77777777" w:rsidR="00436554" w:rsidRPr="00436554" w:rsidRDefault="00436554" w:rsidP="00436554">
      <w:pPr>
        <w:ind w:left="791"/>
        <w:jc w:val="both"/>
        <w:rPr>
          <w:rFonts w:ascii="Ecofont Vera Sans" w:hAnsi="Ecofont Vera Sans"/>
          <w:sz w:val="20"/>
          <w:szCs w:val="20"/>
        </w:rPr>
      </w:pPr>
    </w:p>
    <w:p w14:paraId="5FDB6E77" w14:textId="6B80E77D" w:rsidR="00436554" w:rsidRPr="00436554" w:rsidRDefault="00436554" w:rsidP="00436554">
      <w:pPr>
        <w:pStyle w:val="Corpodetexto"/>
        <w:numPr>
          <w:ilvl w:val="1"/>
          <w:numId w:val="15"/>
        </w:numPr>
        <w:ind w:left="0" w:right="173" w:firstLine="0"/>
        <w:rPr>
          <w:rFonts w:ascii="Ecofont Vera Sans" w:hAnsi="Ecofont Vera Sans" w:cs="Tahoma"/>
          <w:sz w:val="20"/>
          <w:szCs w:val="20"/>
        </w:rPr>
      </w:pPr>
      <w:r w:rsidRPr="00436554">
        <w:rPr>
          <w:rFonts w:ascii="Ecofont Vera Sans" w:hAnsi="Ecofont Vera Sans" w:cs="Tahoma"/>
          <w:sz w:val="20"/>
          <w:szCs w:val="20"/>
        </w:rPr>
        <w:t>A participação do Registro de Preços de que trata o presente edital é restrita a uso do DAEB.</w:t>
      </w:r>
    </w:p>
    <w:p w14:paraId="0029A85F" w14:textId="77777777" w:rsidR="00436554" w:rsidRPr="00436554" w:rsidRDefault="00436554" w:rsidP="00436554">
      <w:pPr>
        <w:pStyle w:val="Corpodetexto"/>
        <w:ind w:left="0" w:right="173"/>
        <w:rPr>
          <w:rFonts w:ascii="Ecofont Vera Sans" w:hAnsi="Ecofont Vera Sans" w:cs="Tahoma"/>
          <w:sz w:val="20"/>
          <w:szCs w:val="20"/>
        </w:rPr>
      </w:pPr>
    </w:p>
    <w:p w14:paraId="592CEF85" w14:textId="77777777" w:rsidR="00436554" w:rsidRPr="00436554" w:rsidRDefault="00436554" w:rsidP="00436554">
      <w:pPr>
        <w:pStyle w:val="Corpodetexto"/>
        <w:numPr>
          <w:ilvl w:val="1"/>
          <w:numId w:val="15"/>
        </w:numPr>
        <w:ind w:left="0" w:right="173" w:firstLine="0"/>
        <w:rPr>
          <w:rFonts w:ascii="Ecofont Vera Sans" w:hAnsi="Ecofont Vera Sans" w:cs="Tahoma"/>
          <w:sz w:val="20"/>
          <w:szCs w:val="20"/>
        </w:rPr>
      </w:pPr>
      <w:r w:rsidRPr="00436554">
        <w:rPr>
          <w:rFonts w:ascii="Ecofont Vera Sans" w:hAnsi="Ecofont Vera Sans" w:cs="Tahoma"/>
          <w:sz w:val="20"/>
          <w:szCs w:val="20"/>
        </w:rPr>
        <w:t xml:space="preserve">O objeto da contratação caracteriza-se como:  </w:t>
      </w:r>
    </w:p>
    <w:p w14:paraId="2BEDA533" w14:textId="77777777" w:rsidR="00436554" w:rsidRPr="00436554" w:rsidRDefault="00436554" w:rsidP="00436554">
      <w:pPr>
        <w:pStyle w:val="Corpodetexto"/>
        <w:ind w:left="0" w:right="173"/>
        <w:rPr>
          <w:rFonts w:ascii="Ecofont Vera Sans" w:hAnsi="Ecofont Vera Sans" w:cs="Tahoma"/>
          <w:sz w:val="20"/>
          <w:szCs w:val="20"/>
        </w:rPr>
      </w:pPr>
    </w:p>
    <w:p w14:paraId="56E75C42" w14:textId="77777777" w:rsidR="00436554" w:rsidRPr="00436554" w:rsidRDefault="00436554" w:rsidP="00436554">
      <w:pPr>
        <w:pStyle w:val="Corpodetexto"/>
        <w:numPr>
          <w:ilvl w:val="1"/>
          <w:numId w:val="15"/>
        </w:numPr>
        <w:ind w:left="0" w:right="173" w:firstLine="0"/>
        <w:rPr>
          <w:rFonts w:ascii="Ecofont Vera Sans" w:hAnsi="Ecofont Vera Sans" w:cs="Tahoma"/>
          <w:sz w:val="20"/>
          <w:szCs w:val="20"/>
        </w:rPr>
      </w:pPr>
      <w:r w:rsidRPr="00436554">
        <w:rPr>
          <w:rFonts w:ascii="Ecofont Vera Sans" w:hAnsi="Ecofont Vera Sans" w:cs="Tahoma"/>
          <w:sz w:val="20"/>
          <w:szCs w:val="20"/>
        </w:rPr>
        <w:t xml:space="preserve">comum (aquele cujos padrões de desempenho e qualidade pode ser objetivamente definido no termo de referência, por meio de especificações usuais de mercado – art. 6º, XIII, da Lei 14.133/2021);  </w:t>
      </w:r>
    </w:p>
    <w:p w14:paraId="04CB3BCD" w14:textId="77777777" w:rsidR="00436554" w:rsidRPr="00436554" w:rsidRDefault="00436554" w:rsidP="00436554">
      <w:pPr>
        <w:pStyle w:val="Corpodetexto"/>
        <w:ind w:left="0" w:right="173"/>
        <w:rPr>
          <w:rFonts w:ascii="Ecofont Vera Sans" w:hAnsi="Ecofont Vera Sans" w:cs="Tahoma"/>
          <w:sz w:val="20"/>
          <w:szCs w:val="20"/>
        </w:rPr>
      </w:pPr>
    </w:p>
    <w:p w14:paraId="03C1E990" w14:textId="422FE543" w:rsidR="00436554" w:rsidRPr="00436554" w:rsidRDefault="00436554" w:rsidP="00436554">
      <w:pPr>
        <w:pStyle w:val="Corpodetexto"/>
        <w:numPr>
          <w:ilvl w:val="1"/>
          <w:numId w:val="15"/>
        </w:numPr>
        <w:ind w:left="0" w:right="173" w:firstLine="0"/>
        <w:rPr>
          <w:rFonts w:ascii="Ecofont Vera Sans" w:hAnsi="Ecofont Vera Sans" w:cs="Tahoma"/>
          <w:sz w:val="20"/>
          <w:szCs w:val="20"/>
        </w:rPr>
      </w:pPr>
      <w:r w:rsidRPr="00436554">
        <w:rPr>
          <w:rFonts w:ascii="Ecofont Vera Sans" w:hAnsi="Ecofont Vera Sans" w:cs="Tahoma"/>
          <w:sz w:val="20"/>
          <w:szCs w:val="20"/>
        </w:rPr>
        <w:t>Os bens a serem adquiridos são patrimônio.</w:t>
      </w:r>
    </w:p>
    <w:p w14:paraId="185480BC" w14:textId="43725696" w:rsidR="00F445DB" w:rsidRDefault="00F445DB" w:rsidP="00436554">
      <w:pPr>
        <w:pStyle w:val="Corpodetexto"/>
        <w:ind w:left="0" w:right="173"/>
        <w:rPr>
          <w:rFonts w:ascii="Ecofont Vera Sans" w:hAnsi="Ecofont Vera Sans"/>
          <w:sz w:val="20"/>
          <w:szCs w:val="20"/>
        </w:rPr>
      </w:pPr>
    </w:p>
    <w:p w14:paraId="7CDB66BD" w14:textId="77777777" w:rsidR="00F445DB" w:rsidRDefault="00F445DB" w:rsidP="00436554">
      <w:pPr>
        <w:jc w:val="both"/>
        <w:rPr>
          <w:rFonts w:ascii="Ecofont Vera Sans" w:hAnsi="Ecofont Vera Sans"/>
          <w:sz w:val="20"/>
          <w:szCs w:val="20"/>
        </w:rPr>
      </w:pPr>
    </w:p>
    <w:p w14:paraId="08015494" w14:textId="77777777" w:rsidR="00F445DB" w:rsidRDefault="00F445DB" w:rsidP="00436554">
      <w:pPr>
        <w:pStyle w:val="PargrafodaLista"/>
        <w:numPr>
          <w:ilvl w:val="1"/>
          <w:numId w:val="2"/>
        </w:numPr>
        <w:ind w:left="0" w:firstLine="0"/>
        <w:rPr>
          <w:rFonts w:ascii="Ecofont Vera Sans" w:hAnsi="Ecofont Vera Sans"/>
          <w:b/>
          <w:vanish/>
          <w:sz w:val="20"/>
          <w:szCs w:val="20"/>
        </w:rPr>
      </w:pPr>
    </w:p>
    <w:p w14:paraId="3616653E" w14:textId="77777777" w:rsidR="00F445DB" w:rsidRDefault="00F445DB" w:rsidP="00436554">
      <w:pPr>
        <w:pStyle w:val="PargrafodaLista"/>
        <w:numPr>
          <w:ilvl w:val="1"/>
          <w:numId w:val="2"/>
        </w:numPr>
        <w:ind w:left="0" w:firstLine="0"/>
        <w:rPr>
          <w:rFonts w:ascii="Ecofont Vera Sans" w:hAnsi="Ecofont Vera Sans"/>
          <w:b/>
          <w:vanish/>
          <w:sz w:val="20"/>
          <w:szCs w:val="20"/>
        </w:rPr>
      </w:pPr>
    </w:p>
    <w:p w14:paraId="1436CD33" w14:textId="77777777" w:rsidR="00F445DB" w:rsidRDefault="00F445DB" w:rsidP="00436554">
      <w:pPr>
        <w:pStyle w:val="PargrafodaLista"/>
        <w:numPr>
          <w:ilvl w:val="1"/>
          <w:numId w:val="2"/>
        </w:numPr>
        <w:ind w:left="0" w:firstLine="0"/>
        <w:rPr>
          <w:rFonts w:ascii="Ecofont Vera Sans" w:hAnsi="Ecofont Vera Sans"/>
          <w:b/>
          <w:vanish/>
          <w:sz w:val="20"/>
          <w:szCs w:val="20"/>
        </w:rPr>
      </w:pPr>
    </w:p>
    <w:p w14:paraId="70953767" w14:textId="77777777" w:rsidR="00F445DB" w:rsidRDefault="00F445DB">
      <w:pPr>
        <w:jc w:val="both"/>
        <w:rPr>
          <w:rFonts w:ascii="Ecofont Vera Sans" w:hAnsi="Ecofont Vera Sans"/>
          <w:b/>
          <w:sz w:val="20"/>
          <w:szCs w:val="20"/>
        </w:rPr>
      </w:pPr>
    </w:p>
    <w:p w14:paraId="277B4B4D" w14:textId="77777777" w:rsidR="00F445DB" w:rsidRDefault="00000000">
      <w:pPr>
        <w:pStyle w:val="PargrafodaLista"/>
        <w:numPr>
          <w:ilvl w:val="0"/>
          <w:numId w:val="2"/>
        </w:numPr>
        <w:pBdr>
          <w:bottom w:val="single" w:sz="4" w:space="1" w:color="00000A"/>
        </w:pBdr>
        <w:ind w:left="1134" w:firstLine="0"/>
        <w:rPr>
          <w:rFonts w:ascii="Ecofont Vera Sans" w:hAnsi="Ecofont Vera Sans"/>
          <w:b/>
          <w:sz w:val="20"/>
          <w:szCs w:val="20"/>
        </w:rPr>
      </w:pPr>
      <w:bookmarkStart w:id="3" w:name="_bookmark1"/>
      <w:bookmarkEnd w:id="3"/>
      <w:r>
        <w:rPr>
          <w:rFonts w:ascii="Ecofont Vera Sans" w:hAnsi="Ecofont Vera Sans"/>
          <w:b/>
          <w:bCs/>
          <w:sz w:val="20"/>
          <w:szCs w:val="20"/>
        </w:rPr>
        <w:t>CONDIÇÕES GERAIS DE PARTICIPAÇÃO</w:t>
      </w:r>
    </w:p>
    <w:p w14:paraId="40049D91" w14:textId="77777777" w:rsidR="00F445DB" w:rsidRDefault="00F445DB">
      <w:pPr>
        <w:jc w:val="both"/>
        <w:rPr>
          <w:rFonts w:ascii="Ecofont Vera Sans" w:hAnsi="Ecofont Vera Sans"/>
          <w:bCs/>
          <w:sz w:val="20"/>
          <w:szCs w:val="20"/>
        </w:rPr>
      </w:pPr>
    </w:p>
    <w:p w14:paraId="0C1DA04A" w14:textId="08FF4139" w:rsidR="00F445DB" w:rsidRDefault="00000000" w:rsidP="00436554">
      <w:pPr>
        <w:pStyle w:val="PargrafodaLista"/>
        <w:numPr>
          <w:ilvl w:val="1"/>
          <w:numId w:val="2"/>
        </w:numPr>
        <w:ind w:left="0" w:firstLine="0"/>
      </w:pPr>
      <w:r w:rsidRPr="00436554">
        <w:rPr>
          <w:rFonts w:ascii="Ecofont Vera Sans" w:hAnsi="Ecofont Vera Sans"/>
          <w:sz w:val="20"/>
          <w:szCs w:val="20"/>
        </w:rPr>
        <w:t>Poderão participar desta licitação os interessados que estejam</w:t>
      </w:r>
      <w:r w:rsidR="00436554" w:rsidRPr="00436554">
        <w:rPr>
          <w:rFonts w:ascii="Ecofont Vera Sans" w:hAnsi="Ecofont Vera Sans"/>
          <w:sz w:val="20"/>
          <w:szCs w:val="20"/>
        </w:rPr>
        <w:t xml:space="preserve"> </w:t>
      </w:r>
      <w:r w:rsidRPr="00436554">
        <w:rPr>
          <w:rFonts w:ascii="Ecofont Vera Sans" w:hAnsi="Ecofont Vera Sans"/>
          <w:sz w:val="20"/>
          <w:szCs w:val="20"/>
        </w:rPr>
        <w:t xml:space="preserve">devidamente credenciados e/ou cadastrados junto à CELIC – Central de Licitações Estado e no portal </w:t>
      </w:r>
      <w:r w:rsidRPr="00436554">
        <w:rPr>
          <w:rFonts w:ascii="Ecofont Vera Sans" w:hAnsi="Ecofont Vera Sans"/>
          <w:sz w:val="20"/>
          <w:szCs w:val="20"/>
          <w:lang w:val="pt-BR"/>
        </w:rPr>
        <w:t>eletrônico</w:t>
      </w:r>
      <w:r w:rsidRPr="00436554">
        <w:rPr>
          <w:rFonts w:ascii="Ecofont Vera Sans" w:hAnsi="Ecofont Vera Sans"/>
          <w:sz w:val="20"/>
          <w:szCs w:val="20"/>
        </w:rPr>
        <w:t xml:space="preserve"> Pregão Online Banrisul </w:t>
      </w:r>
      <w:r w:rsidRPr="00436554">
        <w:rPr>
          <w:rFonts w:ascii="Ecofont Vera Sans" w:hAnsi="Ecofont Vera Sans"/>
          <w:sz w:val="20"/>
          <w:szCs w:val="20"/>
        </w:rPr>
        <w:lastRenderedPageBreak/>
        <w:t>(</w:t>
      </w:r>
      <w:r w:rsidR="00F445DB">
        <w:fldChar w:fldCharType="begin"/>
      </w:r>
      <w:r w:rsidR="00F445DB">
        <w:instrText>HYPERLINK "https://pregaobanrisul.com.br/" \h</w:instrText>
      </w:r>
      <w:r w:rsidR="00F445DB">
        <w:fldChar w:fldCharType="separate"/>
      </w:r>
      <w:r w:rsidR="00F445DB" w:rsidRPr="00436554">
        <w:rPr>
          <w:rStyle w:val="LinkdaInternet"/>
          <w:rFonts w:ascii="Ecofont Vera Sans" w:hAnsi="Ecofont Vera Sans"/>
          <w:sz w:val="20"/>
          <w:szCs w:val="20"/>
        </w:rPr>
        <w:t>https://pregaobanrisul.com.br/</w:t>
      </w:r>
      <w:r w:rsidR="00F445DB">
        <w:fldChar w:fldCharType="end"/>
      </w:r>
      <w:r w:rsidRPr="00436554">
        <w:rPr>
          <w:rFonts w:ascii="Ecofont Vera Sans" w:hAnsi="Ecofont Vera Sans"/>
          <w:sz w:val="20"/>
          <w:szCs w:val="20"/>
        </w:rPr>
        <w:t>), que atenderem a todas as exigências constantes deste Edital e seus anexos.</w:t>
      </w:r>
    </w:p>
    <w:p w14:paraId="679AFDD6" w14:textId="77777777" w:rsidR="00F445DB" w:rsidRDefault="00000000">
      <w:pPr>
        <w:pStyle w:val="PargrafodaLista"/>
        <w:numPr>
          <w:ilvl w:val="2"/>
          <w:numId w:val="2"/>
        </w:numPr>
        <w:tabs>
          <w:tab w:val="left" w:pos="993"/>
        </w:tabs>
        <w:ind w:left="0" w:firstLine="284"/>
        <w:rPr>
          <w:rFonts w:ascii="Ecofont Vera Sans" w:hAnsi="Ecofont Vera Sans"/>
          <w:sz w:val="20"/>
          <w:szCs w:val="20"/>
        </w:rPr>
      </w:pPr>
      <w:r>
        <w:rPr>
          <w:rFonts w:ascii="Ecofont Vera Sans" w:hAnsi="Ecofont Vera Sans"/>
          <w:sz w:val="20"/>
          <w:szCs w:val="20"/>
        </w:rPr>
        <w:t>A participação dos interessados, no dia e hora fixados no preâmbulo deste Edital, dar-se-á por meio da digitação da senha privativa do licitante e subsequente encaminhamento da proposta de preços exclusivamente por meio eletrônico.</w:t>
      </w:r>
    </w:p>
    <w:p w14:paraId="4008FB78" w14:textId="77777777" w:rsidR="00F445DB" w:rsidRDefault="00F445DB">
      <w:pPr>
        <w:pStyle w:val="PargrafodaLista"/>
        <w:tabs>
          <w:tab w:val="left" w:pos="993"/>
        </w:tabs>
        <w:ind w:left="284"/>
        <w:rPr>
          <w:rFonts w:ascii="Ecofont Vera Sans" w:hAnsi="Ecofont Vera Sans"/>
          <w:sz w:val="20"/>
          <w:szCs w:val="20"/>
        </w:rPr>
      </w:pPr>
    </w:p>
    <w:p w14:paraId="33A406AF" w14:textId="77777777" w:rsidR="00F445DB" w:rsidRDefault="00000000">
      <w:pPr>
        <w:pStyle w:val="PargrafodaLista"/>
        <w:numPr>
          <w:ilvl w:val="1"/>
          <w:numId w:val="2"/>
        </w:numPr>
        <w:ind w:left="0" w:firstLine="0"/>
        <w:rPr>
          <w:rFonts w:ascii="Ecofont Vera Sans" w:hAnsi="Ecofont Vera Sans"/>
          <w:sz w:val="20"/>
          <w:szCs w:val="20"/>
        </w:rPr>
      </w:pPr>
      <w:r>
        <w:rPr>
          <w:rFonts w:ascii="Ecofont Vera Sans" w:hAnsi="Ecofont Vera Sans"/>
          <w:sz w:val="20"/>
          <w:szCs w:val="20"/>
        </w:rPr>
        <w:t xml:space="preserve">Para participação no Pregão Eletrônico, a licitante deverá manifestar, nos campos próprios do sistema eletrônico, quando do envio da proposta inicial: (I) que cumpre plenamente os requisitos de habilitação; (II) que sua proposta está em conformidade com as exigências do instrumento convocatório; (III) que está ou não está enquadrada como microempresa, empresa de pequeno porte, microempreendedor individual ou equiparada, observando-se o regramento contido no subitem 6.1. e seguintes.  </w:t>
      </w:r>
    </w:p>
    <w:p w14:paraId="36A1241E" w14:textId="77777777" w:rsidR="00F445DB" w:rsidRDefault="00F445DB">
      <w:pPr>
        <w:rPr>
          <w:rFonts w:ascii="Ecofont Vera Sans" w:hAnsi="Ecofont Vera Sans"/>
          <w:sz w:val="20"/>
          <w:szCs w:val="20"/>
        </w:rPr>
      </w:pPr>
    </w:p>
    <w:p w14:paraId="5EF363BF"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2.2.1. O licitante deverá, no campo específico do sistema eletrônico, apresentar a descrição detalhada do objeto ofertado, informando a marca e o modelo correspondentes. </w:t>
      </w:r>
    </w:p>
    <w:p w14:paraId="3A466FDA"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2.2.1.1. Na hipótese de não se aplicar a indicação de marca e modelo ao objeto licitado, os respectivos campos poderão ser preenchidos com a palavra “serviços”. </w:t>
      </w:r>
    </w:p>
    <w:p w14:paraId="3B3DD364" w14:textId="77777777" w:rsidR="00F445DB" w:rsidRDefault="00F445DB">
      <w:pPr>
        <w:jc w:val="both"/>
        <w:rPr>
          <w:rFonts w:ascii="Ecofont Vera Sans" w:hAnsi="Ecofont Vera Sans"/>
          <w:sz w:val="20"/>
          <w:szCs w:val="20"/>
        </w:rPr>
      </w:pPr>
    </w:p>
    <w:p w14:paraId="4DE36AF6" w14:textId="77777777" w:rsidR="00F445DB" w:rsidRDefault="00000000">
      <w:pPr>
        <w:jc w:val="both"/>
        <w:rPr>
          <w:rFonts w:ascii="Ecofont Vera Sans" w:hAnsi="Ecofont Vera Sans"/>
          <w:sz w:val="20"/>
          <w:szCs w:val="20"/>
        </w:rPr>
      </w:pPr>
      <w:r>
        <w:rPr>
          <w:rFonts w:ascii="Ecofont Vera Sans" w:hAnsi="Ecofont Vera Sans"/>
          <w:b/>
          <w:bCs/>
          <w:sz w:val="20"/>
          <w:szCs w:val="20"/>
        </w:rPr>
        <w:t>2.3</w:t>
      </w:r>
      <w:r>
        <w:rPr>
          <w:rFonts w:ascii="Ecofont Vera Sans" w:hAnsi="Ecofont Vera Sans"/>
          <w:sz w:val="20"/>
          <w:szCs w:val="20"/>
        </w:rPr>
        <w:t xml:space="preserve">. Até a abertura da sessão, o licitante poderá retirar ou substituir a proposta anteriormente encaminhada. </w:t>
      </w:r>
    </w:p>
    <w:p w14:paraId="288B2BB9" w14:textId="77777777" w:rsidR="00F445DB" w:rsidRDefault="00F445DB">
      <w:pPr>
        <w:ind w:firstLine="284"/>
        <w:jc w:val="both"/>
        <w:rPr>
          <w:rFonts w:ascii="Ecofont Vera Sans" w:hAnsi="Ecofont Vera Sans"/>
          <w:sz w:val="20"/>
          <w:szCs w:val="20"/>
        </w:rPr>
      </w:pPr>
    </w:p>
    <w:p w14:paraId="7E190F33" w14:textId="77777777" w:rsidR="00F445DB" w:rsidRDefault="00000000">
      <w:pPr>
        <w:jc w:val="both"/>
        <w:rPr>
          <w:rFonts w:ascii="Ecofont Vera Sans" w:hAnsi="Ecofont Vera Sans"/>
          <w:sz w:val="20"/>
          <w:szCs w:val="20"/>
        </w:rPr>
      </w:pPr>
      <w:r>
        <w:rPr>
          <w:rFonts w:ascii="Ecofont Vera Sans" w:hAnsi="Ecofont Vera Sans"/>
          <w:b/>
          <w:bCs/>
          <w:sz w:val="20"/>
          <w:szCs w:val="20"/>
        </w:rPr>
        <w:t>2.4.</w:t>
      </w:r>
      <w:r>
        <w:rPr>
          <w:rFonts w:ascii="Ecofont Vera Sans" w:hAnsi="Ecofont Vera Sans"/>
          <w:sz w:val="20"/>
          <w:szCs w:val="20"/>
        </w:rPr>
        <w:t xml:space="preserve"> Não poderão disputar da licitação ou participar da execução de contrato, direta ou indiretamente as empresas: </w:t>
      </w:r>
    </w:p>
    <w:p w14:paraId="2269242B" w14:textId="77777777" w:rsidR="00F445DB" w:rsidRDefault="00F445DB">
      <w:pPr>
        <w:ind w:firstLine="284"/>
        <w:jc w:val="both"/>
        <w:rPr>
          <w:rFonts w:ascii="Ecofont Vera Sans" w:hAnsi="Ecofont Vera Sans"/>
          <w:sz w:val="20"/>
          <w:szCs w:val="20"/>
        </w:rPr>
      </w:pPr>
    </w:p>
    <w:p w14:paraId="369D5D37"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2.4.1. Que estejam em processo de falência, de concurso de credores, dissolução, </w:t>
      </w:r>
    </w:p>
    <w:p w14:paraId="4E0DC76B"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fusão, cisão, incorporação ou de liquidação judicial ou extrajudicial. </w:t>
      </w:r>
    </w:p>
    <w:p w14:paraId="01A835CE" w14:textId="77777777" w:rsidR="00F445DB" w:rsidRDefault="00F445DB">
      <w:pPr>
        <w:ind w:firstLine="284"/>
        <w:jc w:val="both"/>
        <w:rPr>
          <w:rFonts w:ascii="Ecofont Vera Sans" w:hAnsi="Ecofont Vera Sans"/>
          <w:sz w:val="20"/>
          <w:szCs w:val="20"/>
        </w:rPr>
      </w:pPr>
    </w:p>
    <w:p w14:paraId="2D24E2D3"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2.4.2. Que tenham sido declaradas inidôneas para licitar ou contratar com a Administração Pública (artigo 87, inciso IV, da Lei n.º 8.666/1993 e/ou artigo 156, inciso IV e § 5º da Lei n.º 14.133/2021). </w:t>
      </w:r>
    </w:p>
    <w:p w14:paraId="7B1E7AF6" w14:textId="77777777" w:rsidR="00F445DB" w:rsidRDefault="00F445DB">
      <w:pPr>
        <w:ind w:firstLine="284"/>
        <w:jc w:val="both"/>
        <w:rPr>
          <w:rFonts w:ascii="Ecofont Vera Sans" w:hAnsi="Ecofont Vera Sans"/>
          <w:sz w:val="20"/>
          <w:szCs w:val="20"/>
        </w:rPr>
      </w:pPr>
    </w:p>
    <w:p w14:paraId="5B60318E"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2.4.3. Que tenha alteração social, modificação da sua finalidade ou estrutura que restrinja sua capacidade de concluir o contrato (artigo 137, inciso III, da Lei n.º 14.133/2021). </w:t>
      </w:r>
    </w:p>
    <w:p w14:paraId="1459F253" w14:textId="77777777" w:rsidR="00F445DB" w:rsidRDefault="00F445DB">
      <w:pPr>
        <w:ind w:firstLine="284"/>
        <w:jc w:val="both"/>
        <w:rPr>
          <w:rFonts w:ascii="Ecofont Vera Sans" w:hAnsi="Ecofont Vera Sans"/>
          <w:sz w:val="20"/>
          <w:szCs w:val="20"/>
        </w:rPr>
      </w:pPr>
    </w:p>
    <w:p w14:paraId="59B2168B"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2.4.4. Que estejam punidas com suspensão temporária de participar em licitações e impedidas de contratar (artigo 87, inciso III, da Lei n.º 8.666/1993) com qualquer órgão da Administração Pública. </w:t>
      </w:r>
    </w:p>
    <w:p w14:paraId="2017BBC6" w14:textId="77777777" w:rsidR="00F445DB" w:rsidRDefault="00F445DB">
      <w:pPr>
        <w:ind w:firstLine="284"/>
        <w:jc w:val="both"/>
        <w:rPr>
          <w:rFonts w:ascii="Ecofont Vera Sans" w:hAnsi="Ecofont Vera Sans"/>
          <w:sz w:val="20"/>
          <w:szCs w:val="20"/>
        </w:rPr>
      </w:pPr>
    </w:p>
    <w:p w14:paraId="498B5646"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2.4.5. Que estejam punidas com impedimento de licitar e contratar com órgãos do </w:t>
      </w:r>
    </w:p>
    <w:p w14:paraId="01798FE1"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Estado do Rio Grande do Sul (art. 7º da Lei n.º 10.520/2002 e/ou artigo 156, III e § 4º da Lei nº 14.133/2021). </w:t>
      </w:r>
    </w:p>
    <w:p w14:paraId="2F91530D" w14:textId="77777777" w:rsidR="00F445DB" w:rsidRDefault="00F445DB">
      <w:pPr>
        <w:ind w:firstLine="284"/>
        <w:jc w:val="both"/>
        <w:rPr>
          <w:rFonts w:ascii="Ecofont Vera Sans" w:hAnsi="Ecofont Vera Sans"/>
          <w:sz w:val="20"/>
          <w:szCs w:val="20"/>
        </w:rPr>
      </w:pPr>
    </w:p>
    <w:p w14:paraId="752BE8EC"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2.4.6. Que possuem pendência junto ao CFIL/RS (Lei Estadual RS n.º 11.389/1999);  </w:t>
      </w:r>
    </w:p>
    <w:p w14:paraId="30938ADA" w14:textId="77777777" w:rsidR="00F445DB" w:rsidRDefault="00F445DB">
      <w:pPr>
        <w:ind w:firstLine="284"/>
        <w:jc w:val="both"/>
        <w:rPr>
          <w:rFonts w:ascii="Ecofont Vera Sans" w:hAnsi="Ecofont Vera Sans"/>
          <w:sz w:val="20"/>
          <w:szCs w:val="20"/>
        </w:rPr>
      </w:pPr>
    </w:p>
    <w:p w14:paraId="274298A6"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2.4.7. Que estejam punidas ou que tenham sócio(s) majoritário(s) que possua(m) registro no Cadastro Nacional de Condenações Cíveis por Ato de Improbidade Administrativa e Inelegibilidade. </w:t>
      </w:r>
    </w:p>
    <w:p w14:paraId="40E6EEC6" w14:textId="77777777" w:rsidR="00F445DB" w:rsidRDefault="00F445DB">
      <w:pPr>
        <w:ind w:firstLine="284"/>
        <w:rPr>
          <w:rFonts w:ascii="Ecofont Vera Sans" w:hAnsi="Ecofont Vera Sans"/>
          <w:sz w:val="20"/>
          <w:szCs w:val="20"/>
        </w:rPr>
      </w:pPr>
    </w:p>
    <w:p w14:paraId="7662ECEE"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lastRenderedPageBreak/>
        <w:t>2.4.8. Que possuam, em seu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 no âmbito do Departamento de Agua, Arroios e Esgoto de Bagé -DAEB.</w:t>
      </w:r>
    </w:p>
    <w:p w14:paraId="4C285FD8" w14:textId="77777777" w:rsidR="00F445DB" w:rsidRDefault="00F445DB">
      <w:pPr>
        <w:ind w:firstLine="284"/>
        <w:rPr>
          <w:rFonts w:ascii="Ecofont Vera Sans" w:hAnsi="Ecofont Vera Sans"/>
          <w:sz w:val="20"/>
          <w:szCs w:val="20"/>
        </w:rPr>
      </w:pPr>
    </w:p>
    <w:p w14:paraId="43F1C533"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 A vedação se estende à hipótese de o procedimento licitatório ter sido deflagrado: </w:t>
      </w:r>
    </w:p>
    <w:p w14:paraId="2D27064D" w14:textId="77777777" w:rsidR="00F445DB" w:rsidRDefault="00F445DB">
      <w:pPr>
        <w:jc w:val="both"/>
        <w:rPr>
          <w:rFonts w:ascii="Ecofont Vera Sans" w:hAnsi="Ecofont Vera Sans"/>
          <w:sz w:val="20"/>
          <w:szCs w:val="20"/>
        </w:rPr>
      </w:pPr>
    </w:p>
    <w:p w14:paraId="4D298A78" w14:textId="77777777" w:rsidR="00F445DB" w:rsidRDefault="00000000">
      <w:pPr>
        <w:jc w:val="both"/>
        <w:rPr>
          <w:rFonts w:ascii="Ecofont Vera Sans" w:hAnsi="Ecofont Vera Sans"/>
          <w:sz w:val="20"/>
          <w:szCs w:val="20"/>
        </w:rPr>
      </w:pPr>
      <w:r>
        <w:rPr>
          <w:rFonts w:ascii="Ecofont Vera Sans" w:hAnsi="Ecofont Vera Sans"/>
          <w:sz w:val="20"/>
          <w:szCs w:val="20"/>
        </w:rPr>
        <w:t>(a.1) quando os membros e/ou servidores geradores da incompatibilidade estavam no exercício dos respectivos cargos e funções, ou</w:t>
      </w:r>
    </w:p>
    <w:p w14:paraId="4DB1F6E8" w14:textId="77777777" w:rsidR="00F445DB" w:rsidRDefault="00000000">
      <w:pPr>
        <w:jc w:val="both"/>
        <w:rPr>
          <w:rFonts w:ascii="Ecofont Vera Sans" w:hAnsi="Ecofont Vera Sans"/>
          <w:sz w:val="20"/>
          <w:szCs w:val="20"/>
        </w:rPr>
      </w:pPr>
      <w:r>
        <w:rPr>
          <w:rFonts w:ascii="Ecofont Vera Sans" w:hAnsi="Ecofont Vera Sans"/>
          <w:sz w:val="20"/>
          <w:szCs w:val="20"/>
        </w:rPr>
        <w:t>(a.2) até 06 (seis) meses após a desincompatibilização.</w:t>
      </w:r>
    </w:p>
    <w:p w14:paraId="3F5A0FE7" w14:textId="77777777" w:rsidR="00F445DB" w:rsidRDefault="00F445DB">
      <w:pPr>
        <w:pStyle w:val="PargrafodaLista"/>
        <w:ind w:left="0"/>
        <w:rPr>
          <w:rFonts w:ascii="Ecofont Vera Sans" w:hAnsi="Ecofont Vera Sans"/>
          <w:sz w:val="20"/>
          <w:szCs w:val="20"/>
        </w:rPr>
      </w:pPr>
    </w:p>
    <w:p w14:paraId="7D20E0CA"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 xml:space="preserve">b) Além das hipóteses expressas de nepotismo mencionadas acima, poderá ser vedada a contratação de pessoa jurídica pertencente a outro parente de membro ou de servidor, quando, no caso concreto, for identificado risco potencial de contaminação do processo licitatório.  </w:t>
      </w:r>
    </w:p>
    <w:p w14:paraId="715C9759" w14:textId="77777777" w:rsidR="00F445DB" w:rsidRDefault="00F445DB">
      <w:pPr>
        <w:pStyle w:val="PargrafodaLista"/>
        <w:ind w:left="0"/>
        <w:rPr>
          <w:rFonts w:ascii="Ecofont Vera Sans" w:hAnsi="Ecofont Vera Sans"/>
          <w:sz w:val="20"/>
          <w:szCs w:val="20"/>
        </w:rPr>
      </w:pPr>
    </w:p>
    <w:p w14:paraId="082715D1"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2.4.9.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E7C965E" w14:textId="77777777" w:rsidR="00F445DB" w:rsidRDefault="00F445DB">
      <w:pPr>
        <w:pStyle w:val="PargrafodaLista"/>
        <w:ind w:left="0" w:firstLine="284"/>
        <w:rPr>
          <w:rFonts w:ascii="Ecofont Vera Sans" w:hAnsi="Ecofont Vera Sans"/>
          <w:sz w:val="20"/>
          <w:szCs w:val="20"/>
        </w:rPr>
      </w:pPr>
    </w:p>
    <w:p w14:paraId="6CA16AC3"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2.4.9.1. A vedação do item retro estende-se a terceiro que auxilie a condução da contratação na qualidade de integrante de equipe de apoio, profissional especializado ou funcionário ou representante de empresa que preste assessoria técnica. </w:t>
      </w:r>
    </w:p>
    <w:p w14:paraId="0789BA26" w14:textId="77777777" w:rsidR="00F445DB" w:rsidRDefault="00F445DB">
      <w:pPr>
        <w:pStyle w:val="PargrafodaLista"/>
        <w:ind w:left="0" w:firstLine="284"/>
        <w:rPr>
          <w:rFonts w:ascii="Ecofont Vera Sans" w:hAnsi="Ecofont Vera Sans"/>
          <w:sz w:val="20"/>
          <w:szCs w:val="20"/>
        </w:rPr>
      </w:pPr>
    </w:p>
    <w:p w14:paraId="49B6E84B"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2.4.10. Que possuam em seu quadro: administrador, proprietário ou sócio com poder de direção, cuja pessoa tenha algum familiar exercendo cargo em comissão ou função de confiança no órgão licitante, na forma do artigo 8ª do Decreto Estadual nº 48.705/2011. </w:t>
      </w:r>
    </w:p>
    <w:p w14:paraId="08FA70B2" w14:textId="77777777" w:rsidR="00F445DB" w:rsidRDefault="00F445DB">
      <w:pPr>
        <w:pStyle w:val="PargrafodaLista"/>
        <w:ind w:left="0" w:firstLine="284"/>
        <w:rPr>
          <w:rFonts w:ascii="Ecofont Vera Sans" w:hAnsi="Ecofont Vera Sans"/>
          <w:sz w:val="20"/>
          <w:szCs w:val="20"/>
        </w:rPr>
      </w:pPr>
    </w:p>
    <w:p w14:paraId="0AC22247"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2.4.11. Autor do anteprojeto, do projeto básico ou do projeto executivo, pessoa física ou jurídica, quando a licitação versar sobre obra, serviços ou fornecimento de bens a ele relacionados, incluindo autores do projeto as empresas integrantes do mesmo grupo econômico. </w:t>
      </w:r>
    </w:p>
    <w:p w14:paraId="54A9A774" w14:textId="77777777" w:rsidR="00F445DB" w:rsidRDefault="00F445DB">
      <w:pPr>
        <w:pStyle w:val="PargrafodaLista"/>
        <w:ind w:left="0" w:firstLine="284"/>
        <w:rPr>
          <w:rFonts w:ascii="Ecofont Vera Sans" w:hAnsi="Ecofont Vera Sans"/>
          <w:sz w:val="20"/>
          <w:szCs w:val="20"/>
        </w:rPr>
      </w:pPr>
    </w:p>
    <w:p w14:paraId="0B89E6AF"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4637D5F" w14:textId="77777777" w:rsidR="00F445DB" w:rsidRDefault="00F445DB">
      <w:pPr>
        <w:pStyle w:val="PargrafodaLista"/>
        <w:ind w:left="0" w:firstLine="284"/>
        <w:rPr>
          <w:rFonts w:ascii="Ecofont Vera Sans" w:hAnsi="Ecofont Vera Sans"/>
          <w:sz w:val="20"/>
          <w:szCs w:val="20"/>
        </w:rPr>
      </w:pPr>
    </w:p>
    <w:p w14:paraId="37CD8F63"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2.4.13. Pessoa física ou jurídica que se encontre, ao tempo da licitação, impossibilitada de participar da licitação em decorrência de sanção que lhe foi imposta. </w:t>
      </w:r>
    </w:p>
    <w:p w14:paraId="640295B1" w14:textId="77777777" w:rsidR="00F445DB" w:rsidRDefault="00F445DB">
      <w:pPr>
        <w:pStyle w:val="PargrafodaLista"/>
        <w:ind w:left="0" w:firstLine="284"/>
        <w:rPr>
          <w:rFonts w:ascii="Ecofont Vera Sans" w:hAnsi="Ecofont Vera Sans"/>
          <w:sz w:val="20"/>
          <w:szCs w:val="20"/>
        </w:rPr>
      </w:pPr>
    </w:p>
    <w:p w14:paraId="52358124"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2.4.13.1. O impedimento de que trata o item retro será também aplicado ao licitante que atue em substituição a outra pessoa, física ou jurídica, com o intuito de burlar a efetividade da sanção a ela aplicada, inclusive à sua </w:t>
      </w:r>
      <w:r>
        <w:rPr>
          <w:rFonts w:ascii="Ecofont Vera Sans" w:hAnsi="Ecofont Vera Sans"/>
          <w:sz w:val="20"/>
          <w:szCs w:val="20"/>
        </w:rPr>
        <w:lastRenderedPageBreak/>
        <w:t xml:space="preserve">controladora, controlada ou coligada, desde que devidamente comprovado o ilícito ou a utilização fraudulenta da personalidade jurídica do licitante.  </w:t>
      </w:r>
    </w:p>
    <w:p w14:paraId="69A813BF" w14:textId="77777777" w:rsidR="00F445DB" w:rsidRDefault="00F445DB">
      <w:pPr>
        <w:pStyle w:val="PargrafodaLista"/>
        <w:ind w:left="0" w:firstLine="284"/>
        <w:rPr>
          <w:rFonts w:ascii="Ecofont Vera Sans" w:hAnsi="Ecofont Vera Sans"/>
          <w:sz w:val="20"/>
          <w:szCs w:val="20"/>
        </w:rPr>
      </w:pPr>
    </w:p>
    <w:p w14:paraId="700A8623"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EC8E14D" w14:textId="77777777" w:rsidR="00F445DB" w:rsidRDefault="00F445DB">
      <w:pPr>
        <w:pStyle w:val="PargrafodaLista"/>
        <w:ind w:left="0" w:firstLine="284"/>
        <w:rPr>
          <w:rFonts w:ascii="Ecofont Vera Sans" w:hAnsi="Ecofont Vera Sans"/>
          <w:sz w:val="20"/>
          <w:szCs w:val="20"/>
        </w:rPr>
      </w:pPr>
    </w:p>
    <w:p w14:paraId="5B783916"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2.4.15. Empresas controladoras, controladas ou coligadas, nos termos da Lei n.º 6.404/1976, concorrendo entre si. </w:t>
      </w:r>
    </w:p>
    <w:p w14:paraId="2E32F356"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2.4.16. Organizações da Sociedade Civil de Interesse Público - OSCIP, atuando nessa condição (Acórdão n.º 746/2014 - TCU-Plenário).</w:t>
      </w:r>
    </w:p>
    <w:p w14:paraId="73ADE4C2"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2.4.17. Empresas estrangeiras que não tenham representação legal no país, com </w:t>
      </w:r>
    </w:p>
    <w:p w14:paraId="712DE15B"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poderes expressos para receber citação e responder administrativamente e judicialmente.   </w:t>
      </w:r>
    </w:p>
    <w:p w14:paraId="082B5C12" w14:textId="77777777" w:rsidR="00F445DB" w:rsidRDefault="00F445DB">
      <w:pPr>
        <w:pStyle w:val="PargrafodaLista"/>
        <w:ind w:left="0" w:firstLine="284"/>
        <w:rPr>
          <w:rFonts w:ascii="Ecofont Vera Sans" w:hAnsi="Ecofont Vera Sans"/>
          <w:sz w:val="20"/>
          <w:szCs w:val="20"/>
        </w:rPr>
      </w:pPr>
    </w:p>
    <w:p w14:paraId="0277C355"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2.4.18. Que tenha sido proibida pelo Plenário do CADE de participar de licitações promovidas pela Administração Pública Federal, Estadual, Municipal, direta e indireta, em virtude de prática de infração à ordem econômica, nos termos do artigo 38, inciso II, da Lei Federal n.º 12.529/2011. </w:t>
      </w:r>
    </w:p>
    <w:p w14:paraId="478D4E79"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2.4.19. Que tenha sido suspensa temporariamente, impedida ou declarada inidônea para licitar ou contratar com a Administração Pública Estadual, direta e indireta, por desobediência à Lei de Acesso à Informação, nos termos do artigo 33, incisos IV, V, da Lei Federal n.º 12.527/2011. </w:t>
      </w:r>
    </w:p>
    <w:p w14:paraId="13085373"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2.4.20. Que tenha sido proibida de contratar com a Administração Pública em virtude de sanção restritiva de direito decorrente de infração administrativa ambiental, nos termos do artigo 72, § 8º, inciso V, da Lei Federal n.º 9.605/1998. </w:t>
      </w:r>
    </w:p>
    <w:p w14:paraId="417624F0"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2.4.21. Que tenha sido proibida de receber incentivos, subsídios, subvenções, doações ou empréstimos de órgãos ou entidades públicas e de instituições financeiras públicas ou controladas pelo poder público, pelo prazo mínimo de 01 (um) e máximo de 05 (cinco) anos, nos termos do artigo 19, inciso IV, da Lei n.º 12.846/2013 (Lei Anticorrupção). </w:t>
      </w:r>
    </w:p>
    <w:p w14:paraId="6C73F3EF"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2.4.22. Que tenha sido proibida pela Comissão de Valores Imobiliários – CVM, por até 05 (cinco) anos, de participar de licitação cujo objeto envolva aquisições, alienações, obras e serviços e concessões de serviços públicos, no âmbito da Administração Pública direta e indireta, nos termos do artigo 11, § 13º, da Lei Federal n.º 6.385/1976. </w:t>
      </w:r>
    </w:p>
    <w:p w14:paraId="3762157B" w14:textId="77777777" w:rsidR="00F445DB" w:rsidRDefault="00F445DB">
      <w:pPr>
        <w:pStyle w:val="PargrafodaLista"/>
        <w:ind w:left="0"/>
        <w:rPr>
          <w:rFonts w:ascii="Ecofont Vera Sans" w:hAnsi="Ecofont Vera Sans"/>
          <w:sz w:val="20"/>
          <w:szCs w:val="20"/>
        </w:rPr>
      </w:pPr>
    </w:p>
    <w:p w14:paraId="48DEDAB0"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2.5</w:t>
      </w:r>
      <w:r>
        <w:rPr>
          <w:rFonts w:ascii="Ecofont Vera Sans" w:hAnsi="Ecofont Vera Sans"/>
          <w:sz w:val="20"/>
          <w:szCs w:val="20"/>
        </w:rPr>
        <w:t xml:space="preserve">. Na fase de proposta, o sistema fará consulta automática aos seguintes sistemas/cadastros, sem prejuízo da análise dos demais documentos exigidos neste Edital: </w:t>
      </w:r>
    </w:p>
    <w:p w14:paraId="287864F6"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2.5.1. Cadastro Nacional de Empresas Inidôneas e Suspensas da CGU - Portal da Transparência do Governo Federal – CEIS (www.portaldatransparencia.gov.br/ceis/ ). </w:t>
      </w:r>
    </w:p>
    <w:p w14:paraId="2DC5EEBC"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2.5.2. Cadastro Nacional de Condenações Cíveis por Improbidade Administrativa, mantido pelo Conselho Nacional (www.cnj.jus.br/improbidade_adm/consultar_requerido.php </w:t>
      </w:r>
    </w:p>
    <w:p w14:paraId="1D647312"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2.5.3. Cadastro Informativo do Estado do Rio Grande do Sul - CADIN/RS, nos termos da Lei Estadual n.º 10.697/1996 e alterações, regulamentada pelo Decreto Estadual n.º 36.888/1996 e alterações. </w:t>
      </w:r>
    </w:p>
    <w:p w14:paraId="319F4C09"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2.5.4. Cadastro de Fornecedores Impedidos de Licitar e Contratar com a Administração Pública Estadual – CFIL/RS, nos termos da Lei Estadual n.º 11.389/1999 e alterações, regulamentada pelo Decreto Estadual n.º 42.250/2003 e alterações. </w:t>
      </w:r>
    </w:p>
    <w:p w14:paraId="4734CE95" w14:textId="77777777" w:rsidR="00F445DB" w:rsidRDefault="00F445DB">
      <w:pPr>
        <w:pStyle w:val="PargrafodaLista"/>
        <w:ind w:left="0"/>
        <w:rPr>
          <w:rFonts w:ascii="Ecofont Vera Sans" w:hAnsi="Ecofont Vera Sans"/>
          <w:sz w:val="20"/>
          <w:szCs w:val="20"/>
        </w:rPr>
      </w:pPr>
    </w:p>
    <w:p w14:paraId="4FE617C0"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2.6</w:t>
      </w:r>
      <w:r>
        <w:rPr>
          <w:rFonts w:ascii="Ecofont Vera Sans" w:hAnsi="Ecofont Vera Sans"/>
          <w:sz w:val="20"/>
          <w:szCs w:val="20"/>
        </w:rPr>
        <w:t xml:space="preserve">. Durante o exame da proposta final a que alude o subitem 8.19.7 deste edital, o Pregoeiro verificará o eventual descumprimento das condições de participação, em relação ao(s) sócio(s) majoritário(s) da licitante melhor classificada, realizando consulta aos sistemas/cadastros acima mencionados. </w:t>
      </w:r>
    </w:p>
    <w:p w14:paraId="4929F0A0" w14:textId="77777777" w:rsidR="00F445DB" w:rsidRDefault="00F445DB">
      <w:pPr>
        <w:pStyle w:val="PargrafodaLista"/>
        <w:ind w:left="0"/>
        <w:rPr>
          <w:rFonts w:ascii="Ecofont Vera Sans" w:hAnsi="Ecofont Vera Sans"/>
          <w:sz w:val="20"/>
          <w:szCs w:val="20"/>
        </w:rPr>
      </w:pPr>
    </w:p>
    <w:p w14:paraId="6900F5BA"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2.6.1. Havendo apontamento, registro ou pendência em relação ao(s) sócio(s) majoritário(s) da licitante melhor classificada, poderá haver sua exclusão do certame e/ou inabilitação, dependendo essa medida da extensão dos efeitos da punição constante de qualquer um dos cadastros retroreferidos.</w:t>
      </w:r>
    </w:p>
    <w:p w14:paraId="64DFC4F9" w14:textId="77777777" w:rsidR="00F445DB" w:rsidRDefault="00F445DB">
      <w:pPr>
        <w:pStyle w:val="PargrafodaLista"/>
        <w:ind w:left="0" w:firstLine="284"/>
        <w:rPr>
          <w:rFonts w:ascii="Ecofont Vera Sans" w:hAnsi="Ecofont Vera Sans"/>
          <w:sz w:val="20"/>
          <w:szCs w:val="20"/>
        </w:rPr>
      </w:pPr>
    </w:p>
    <w:p w14:paraId="77946D94" w14:textId="77777777" w:rsidR="00F445DB" w:rsidRDefault="00F445DB">
      <w:pPr>
        <w:pStyle w:val="PargrafodaLista"/>
        <w:ind w:left="0" w:firstLine="284"/>
        <w:rPr>
          <w:rFonts w:ascii="Ecofont Vera Sans" w:hAnsi="Ecofont Vera Sans"/>
          <w:sz w:val="20"/>
          <w:szCs w:val="20"/>
        </w:rPr>
      </w:pPr>
    </w:p>
    <w:p w14:paraId="143CC0E7" w14:textId="77777777" w:rsidR="00F445DB" w:rsidRDefault="00F445DB">
      <w:pPr>
        <w:pStyle w:val="PargrafodaLista"/>
        <w:ind w:left="0" w:firstLine="284"/>
        <w:rPr>
          <w:rFonts w:ascii="Ecofont Vera Sans" w:hAnsi="Ecofont Vera Sans"/>
          <w:sz w:val="20"/>
          <w:szCs w:val="20"/>
        </w:rPr>
      </w:pPr>
    </w:p>
    <w:p w14:paraId="7F381C30" w14:textId="77777777" w:rsidR="00F445DB" w:rsidRDefault="00000000">
      <w:pPr>
        <w:pStyle w:val="PargrafodaLista"/>
        <w:numPr>
          <w:ilvl w:val="0"/>
          <w:numId w:val="2"/>
        </w:numPr>
        <w:pBdr>
          <w:bottom w:val="single" w:sz="4" w:space="1" w:color="00000A"/>
        </w:pBdr>
        <w:ind w:left="1134" w:firstLine="0"/>
        <w:rPr>
          <w:rFonts w:ascii="Ecofont Vera Sans" w:hAnsi="Ecofont Vera Sans"/>
          <w:b/>
          <w:bCs/>
          <w:sz w:val="20"/>
          <w:szCs w:val="20"/>
        </w:rPr>
      </w:pPr>
      <w:bookmarkStart w:id="4" w:name="_bookmark2"/>
      <w:bookmarkStart w:id="5" w:name="_Toc157846214"/>
      <w:bookmarkEnd w:id="4"/>
      <w:r>
        <w:rPr>
          <w:rFonts w:ascii="Ecofont Vera Sans" w:hAnsi="Ecofont Vera Sans"/>
          <w:b/>
          <w:bCs/>
          <w:sz w:val="20"/>
          <w:szCs w:val="20"/>
        </w:rPr>
        <w:t>DO CREDENCIAMENTO</w:t>
      </w:r>
      <w:r>
        <w:rPr>
          <w:rFonts w:ascii="Ecofont Vera Sans" w:hAnsi="Ecofont Vera Sans"/>
          <w:b/>
          <w:bCs/>
          <w:spacing w:val="-5"/>
          <w:sz w:val="20"/>
          <w:szCs w:val="20"/>
        </w:rPr>
        <w:t xml:space="preserve"> </w:t>
      </w:r>
      <w:r>
        <w:rPr>
          <w:rFonts w:ascii="Ecofont Vera Sans" w:hAnsi="Ecofont Vera Sans"/>
          <w:b/>
          <w:bCs/>
          <w:sz w:val="20"/>
          <w:szCs w:val="20"/>
        </w:rPr>
        <w:t>E</w:t>
      </w:r>
      <w:r>
        <w:rPr>
          <w:rFonts w:ascii="Ecofont Vera Sans" w:hAnsi="Ecofont Vera Sans"/>
          <w:b/>
          <w:bCs/>
          <w:spacing w:val="-4"/>
          <w:sz w:val="20"/>
          <w:szCs w:val="20"/>
        </w:rPr>
        <w:t xml:space="preserve"> </w:t>
      </w:r>
      <w:r>
        <w:rPr>
          <w:rFonts w:ascii="Ecofont Vera Sans" w:hAnsi="Ecofont Vera Sans"/>
          <w:b/>
          <w:bCs/>
          <w:sz w:val="20"/>
          <w:szCs w:val="20"/>
        </w:rPr>
        <w:t>PARTICIPAÇÃO</w:t>
      </w:r>
      <w:r>
        <w:rPr>
          <w:rFonts w:ascii="Ecofont Vera Sans" w:hAnsi="Ecofont Vera Sans"/>
          <w:b/>
          <w:bCs/>
          <w:spacing w:val="-5"/>
          <w:sz w:val="20"/>
          <w:szCs w:val="20"/>
        </w:rPr>
        <w:t xml:space="preserve"> </w:t>
      </w:r>
      <w:r>
        <w:rPr>
          <w:rFonts w:ascii="Ecofont Vera Sans" w:hAnsi="Ecofont Vera Sans"/>
          <w:b/>
          <w:bCs/>
          <w:sz w:val="20"/>
          <w:szCs w:val="20"/>
        </w:rPr>
        <w:t>DO</w:t>
      </w:r>
      <w:r>
        <w:rPr>
          <w:rFonts w:ascii="Ecofont Vera Sans" w:hAnsi="Ecofont Vera Sans"/>
          <w:b/>
          <w:bCs/>
          <w:spacing w:val="-4"/>
          <w:sz w:val="20"/>
          <w:szCs w:val="20"/>
        </w:rPr>
        <w:t xml:space="preserve"> </w:t>
      </w:r>
      <w:bookmarkEnd w:id="5"/>
      <w:r>
        <w:rPr>
          <w:rFonts w:ascii="Ecofont Vera Sans" w:hAnsi="Ecofont Vera Sans"/>
          <w:b/>
          <w:bCs/>
          <w:sz w:val="20"/>
          <w:szCs w:val="20"/>
        </w:rPr>
        <w:t>CERTAME</w:t>
      </w:r>
    </w:p>
    <w:p w14:paraId="269E51F4" w14:textId="77777777" w:rsidR="00F445DB" w:rsidRDefault="00F445DB">
      <w:pPr>
        <w:jc w:val="both"/>
        <w:rPr>
          <w:rFonts w:ascii="Ecofont Vera Sans" w:hAnsi="Ecofont Vera Sans"/>
          <w:sz w:val="20"/>
          <w:szCs w:val="20"/>
        </w:rPr>
      </w:pPr>
    </w:p>
    <w:p w14:paraId="22BAC280" w14:textId="77777777" w:rsidR="00F445DB" w:rsidRDefault="00000000">
      <w:pPr>
        <w:pStyle w:val="PargrafodaLista"/>
        <w:numPr>
          <w:ilvl w:val="1"/>
          <w:numId w:val="2"/>
        </w:numPr>
        <w:ind w:left="0" w:firstLine="0"/>
        <w:rPr>
          <w:rFonts w:ascii="Ecofont Vera Sans" w:hAnsi="Ecofont Vera Sans"/>
          <w:sz w:val="20"/>
          <w:szCs w:val="20"/>
        </w:rPr>
      </w:pPr>
      <w:r>
        <w:rPr>
          <w:rFonts w:ascii="Ecofont Vera Sans" w:hAnsi="Ecofont Vera Sans"/>
          <w:sz w:val="20"/>
          <w:szCs w:val="20"/>
        </w:rPr>
        <w:t xml:space="preserve">O Credenciamento dos licitantes dar-se-á pelas atribuições de chave de identificação e de senha pessoal e intransferível para acesso ao sistema eletrônico, obtidos junto à Seção de Cadastro da Central de Licitações do Estado – CELIC. </w:t>
      </w:r>
    </w:p>
    <w:p w14:paraId="71C47F90" w14:textId="77777777" w:rsidR="00F445DB" w:rsidRDefault="00000000">
      <w:pPr>
        <w:pStyle w:val="PargrafodaLista"/>
        <w:numPr>
          <w:ilvl w:val="2"/>
          <w:numId w:val="2"/>
        </w:numPr>
        <w:tabs>
          <w:tab w:val="left" w:pos="993"/>
        </w:tabs>
        <w:ind w:left="0" w:firstLine="284"/>
        <w:rPr>
          <w:rFonts w:ascii="Ecofont Vera Sans" w:hAnsi="Ecofont Vera Sans"/>
          <w:sz w:val="20"/>
          <w:szCs w:val="20"/>
        </w:rPr>
      </w:pPr>
      <w:r>
        <w:rPr>
          <w:rFonts w:ascii="Ecofont Vera Sans" w:hAnsi="Ecofont Vera Sans"/>
          <w:sz w:val="20"/>
          <w:szCs w:val="20"/>
        </w:rPr>
        <w:t xml:space="preserve">O credenciamento é o nível básico do registro cadastral na CELIC, que permite a participação dos interessados na modalidade licitatória Pregão, em sua forma eletrônica. </w:t>
      </w:r>
    </w:p>
    <w:p w14:paraId="1A5EBA11" w14:textId="77777777" w:rsidR="00F445DB" w:rsidRDefault="00F445DB">
      <w:pPr>
        <w:pStyle w:val="PargrafodaLista"/>
        <w:ind w:left="1440"/>
        <w:rPr>
          <w:rFonts w:ascii="Ecofont Vera Sans" w:hAnsi="Ecofont Vera Sans"/>
          <w:sz w:val="20"/>
          <w:szCs w:val="20"/>
        </w:rPr>
      </w:pPr>
    </w:p>
    <w:p w14:paraId="3F14D04E" w14:textId="77777777" w:rsidR="00F445DB" w:rsidRDefault="00000000">
      <w:pPr>
        <w:pStyle w:val="PargrafodaLista"/>
        <w:numPr>
          <w:ilvl w:val="1"/>
          <w:numId w:val="2"/>
        </w:numPr>
        <w:ind w:left="0" w:firstLine="0"/>
      </w:pPr>
      <w:r>
        <w:rPr>
          <w:rFonts w:ascii="Ecofont Vera Sans" w:hAnsi="Ecofont Vera Sans"/>
          <w:sz w:val="20"/>
          <w:szCs w:val="20"/>
        </w:rPr>
        <w:t xml:space="preserve">É necessário o credenciamento das licitantes junto ao provedor do sistema eletrônico, como pressuposto para a participação neste Pregão.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03/2023 daquele órgão. Mais informações sobre o procedimento de credenciamento estão disponíveis pelo fone (51) 3288-1160 </w:t>
      </w:r>
      <w:r w:rsidR="00F445DB">
        <w:fldChar w:fldCharType="begin"/>
      </w:r>
      <w:r w:rsidR="00F445DB">
        <w:instrText>HYPERLINK "https://portaldofornecedor.rs.gov.br/fornecedor" \l "/home"</w:instrText>
      </w:r>
      <w:r w:rsidR="00F445DB">
        <w:fldChar w:fldCharType="separate"/>
      </w:r>
      <w:r w:rsidR="00F445DB">
        <w:rPr>
          <w:rStyle w:val="LinkdaInternet"/>
          <w:rFonts w:ascii="Ecofont Vera Sans" w:hAnsi="Ecofont Vera Sans"/>
          <w:sz w:val="20"/>
          <w:szCs w:val="20"/>
        </w:rPr>
        <w:t>https://portaldofornecedor.rs.gov.br/fornecedor#/home</w:t>
      </w:r>
      <w:r w:rsidR="00F445DB">
        <w:fldChar w:fldCharType="end"/>
      </w:r>
      <w:r>
        <w:rPr>
          <w:rFonts w:ascii="Ecofont Vera Sans" w:hAnsi="Ecofont Vera Sans"/>
          <w:sz w:val="20"/>
          <w:szCs w:val="20"/>
        </w:rPr>
        <w:t xml:space="preserve">  e no endereço: </w:t>
      </w:r>
    </w:p>
    <w:p w14:paraId="1C8807AC" w14:textId="77777777" w:rsidR="00F445DB" w:rsidRDefault="00000000">
      <w:pPr>
        <w:pStyle w:val="PargrafodaLista"/>
        <w:numPr>
          <w:ilvl w:val="2"/>
          <w:numId w:val="2"/>
        </w:numPr>
        <w:ind w:left="0" w:firstLine="284"/>
        <w:rPr>
          <w:rFonts w:ascii="Ecofont Vera Sans" w:hAnsi="Ecofont Vera Sans"/>
          <w:sz w:val="20"/>
          <w:szCs w:val="20"/>
        </w:rPr>
      </w:pPr>
      <w:r>
        <w:rPr>
          <w:rFonts w:ascii="Ecofont Vera Sans" w:hAnsi="Ecofont Vera Sans"/>
          <w:sz w:val="20"/>
          <w:szCs w:val="20"/>
        </w:rPr>
        <w:t xml:space="preserve">O credenciamento prévio, acima referido, não se confunde com o certificado cadastral junto à CELIC (mediante emissão do CFE), o qual é opcional, vale dizer, diferentemente do credenciamento prévio acima referido, o certificado cadastral (CFE) não é obrigatório para participação no presente certame.  </w:t>
      </w:r>
    </w:p>
    <w:p w14:paraId="299B01F7" w14:textId="77777777" w:rsidR="00F445DB" w:rsidRDefault="00F445DB">
      <w:pPr>
        <w:pStyle w:val="PargrafodaLista"/>
        <w:ind w:left="0" w:firstLine="142"/>
        <w:rPr>
          <w:rFonts w:ascii="Ecofont Vera Sans" w:hAnsi="Ecofont Vera Sans"/>
          <w:sz w:val="20"/>
          <w:szCs w:val="20"/>
        </w:rPr>
      </w:pPr>
    </w:p>
    <w:p w14:paraId="3AA72836" w14:textId="77777777" w:rsidR="00F445DB" w:rsidRDefault="00000000">
      <w:pPr>
        <w:pStyle w:val="PargrafodaLista"/>
        <w:numPr>
          <w:ilvl w:val="1"/>
          <w:numId w:val="2"/>
        </w:numPr>
        <w:ind w:left="0" w:firstLine="0"/>
        <w:rPr>
          <w:rFonts w:ascii="Ecofont Vera Sans" w:hAnsi="Ecofont Vera Sans"/>
          <w:sz w:val="20"/>
          <w:szCs w:val="20"/>
        </w:rPr>
      </w:pPr>
      <w:r>
        <w:rPr>
          <w:rFonts w:ascii="Ecofont Vera Sans" w:hAnsi="Ecofont Vera Sans"/>
          <w:sz w:val="20"/>
          <w:szCs w:val="20"/>
        </w:rPr>
        <w:t xml:space="preserve">O uso da senha de acesso pela licitante é de sua responsabilidade exclusiva, incluindo qualquer transação efetuada diretamente ou por seu representante, não cabendo ao provedor do sistema ou ao DAEB responsabilidade por eventuais danos decorrentes do uso indevido da senha, ainda que por terceiros. </w:t>
      </w:r>
    </w:p>
    <w:p w14:paraId="39BE8465" w14:textId="77777777" w:rsidR="00F445DB" w:rsidRDefault="00F445DB">
      <w:pPr>
        <w:pStyle w:val="PargrafodaLista"/>
        <w:ind w:left="0"/>
        <w:rPr>
          <w:rFonts w:ascii="Ecofont Vera Sans" w:hAnsi="Ecofont Vera Sans"/>
          <w:sz w:val="20"/>
          <w:szCs w:val="20"/>
        </w:rPr>
      </w:pPr>
    </w:p>
    <w:p w14:paraId="5CE9FC4B" w14:textId="77777777" w:rsidR="00F445DB" w:rsidRDefault="00000000">
      <w:pPr>
        <w:pStyle w:val="PargrafodaLista"/>
        <w:numPr>
          <w:ilvl w:val="1"/>
          <w:numId w:val="2"/>
        </w:numPr>
        <w:ind w:left="0" w:firstLine="0"/>
        <w:rPr>
          <w:rFonts w:ascii="Ecofont Vera Sans" w:hAnsi="Ecofont Vera Sans"/>
          <w:sz w:val="20"/>
          <w:szCs w:val="20"/>
        </w:rPr>
      </w:pPr>
      <w:r>
        <w:rPr>
          <w:rFonts w:ascii="Ecofont Vera Sans" w:hAnsi="Ecofont Vera Sans"/>
          <w:sz w:val="20"/>
          <w:szCs w:val="20"/>
        </w:rPr>
        <w:t xml:space="preserve"> A perda da senha ou quebra do sigilo deverão ser comunicadas imediatamente à Seção de Cadastro da CELIC, para imediato bloqueio de acesso e/ou concessão de nova senha.</w:t>
      </w:r>
    </w:p>
    <w:p w14:paraId="1780AEC7" w14:textId="77777777" w:rsidR="00F445DB" w:rsidRDefault="00F445DB">
      <w:pPr>
        <w:pStyle w:val="PargrafodaLista"/>
        <w:ind w:left="0"/>
        <w:rPr>
          <w:rFonts w:ascii="Ecofont Vera Sans" w:hAnsi="Ecofont Vera Sans"/>
          <w:sz w:val="20"/>
          <w:szCs w:val="20"/>
        </w:rPr>
      </w:pPr>
    </w:p>
    <w:p w14:paraId="3EBDC07D" w14:textId="77777777" w:rsidR="00F445DB" w:rsidRDefault="00F445DB">
      <w:pPr>
        <w:pStyle w:val="PargrafodaLista"/>
        <w:ind w:left="0"/>
        <w:rPr>
          <w:rFonts w:ascii="Ecofont Vera Sans" w:hAnsi="Ecofont Vera Sans"/>
          <w:sz w:val="20"/>
          <w:szCs w:val="20"/>
        </w:rPr>
      </w:pPr>
    </w:p>
    <w:p w14:paraId="108E5E18" w14:textId="77777777" w:rsidR="00F445DB" w:rsidRDefault="00F445DB">
      <w:pPr>
        <w:pStyle w:val="PargrafodaLista"/>
        <w:ind w:left="0"/>
        <w:rPr>
          <w:rFonts w:ascii="Ecofont Vera Sans" w:hAnsi="Ecofont Vera Sans"/>
          <w:sz w:val="20"/>
          <w:szCs w:val="20"/>
        </w:rPr>
      </w:pPr>
    </w:p>
    <w:p w14:paraId="40BC7AA9" w14:textId="77777777" w:rsidR="00F445DB" w:rsidRDefault="00000000">
      <w:pPr>
        <w:pStyle w:val="PargrafodaLista"/>
        <w:numPr>
          <w:ilvl w:val="0"/>
          <w:numId w:val="3"/>
        </w:numPr>
        <w:pBdr>
          <w:bottom w:val="single" w:sz="4" w:space="1" w:color="00000A"/>
        </w:pBdr>
        <w:ind w:hanging="34"/>
        <w:rPr>
          <w:rFonts w:ascii="Ecofont Vera Sans" w:hAnsi="Ecofont Vera Sans"/>
          <w:b/>
          <w:bCs/>
          <w:sz w:val="20"/>
          <w:szCs w:val="20"/>
        </w:rPr>
      </w:pPr>
      <w:bookmarkStart w:id="6" w:name="_Hlk159935099"/>
      <w:bookmarkEnd w:id="6"/>
      <w:r>
        <w:rPr>
          <w:rFonts w:ascii="Ecofont Vera Sans" w:hAnsi="Ecofont Vera Sans"/>
          <w:b/>
          <w:bCs/>
          <w:sz w:val="20"/>
          <w:szCs w:val="20"/>
        </w:rPr>
        <w:t>DA PARTICIPAÇÃO E DO TRATAMENTO ÀS MICROEMPRESAS E ÀS EMPRESAS DE PEQUENO PORTE/EQUIPARADAS</w:t>
      </w:r>
    </w:p>
    <w:p w14:paraId="19BA8B3A" w14:textId="77777777" w:rsidR="00F445DB" w:rsidRDefault="00F445DB">
      <w:pPr>
        <w:pStyle w:val="PargrafodaLista"/>
        <w:ind w:left="0"/>
        <w:rPr>
          <w:rFonts w:ascii="Ecofont Vera Sans" w:hAnsi="Ecofont Vera Sans"/>
          <w:b/>
          <w:bCs/>
          <w:sz w:val="20"/>
          <w:szCs w:val="20"/>
        </w:rPr>
      </w:pPr>
    </w:p>
    <w:p w14:paraId="247BDDC7" w14:textId="5C5FBF9C" w:rsidR="00F445DB" w:rsidRDefault="003C2573">
      <w:pPr>
        <w:pStyle w:val="PargrafodaLista"/>
        <w:numPr>
          <w:ilvl w:val="1"/>
          <w:numId w:val="4"/>
        </w:numPr>
        <w:ind w:left="0" w:firstLine="0"/>
        <w:rPr>
          <w:rFonts w:ascii="Ecofont Vera Sans" w:hAnsi="Ecofont Vera Sans"/>
          <w:sz w:val="20"/>
          <w:szCs w:val="20"/>
        </w:rPr>
      </w:pPr>
      <w:r>
        <w:rPr>
          <w:rFonts w:ascii="Ecofont Vera Sans" w:hAnsi="Ecofont Vera Sans"/>
          <w:sz w:val="20"/>
          <w:szCs w:val="20"/>
        </w:rPr>
        <w:t>Não será aplicada as disposições constantes dos artigos 42 a 49 (regularização da documentação e o direito ao empate ficto) da Lei Complementar nº 123, de 2006.</w:t>
      </w:r>
    </w:p>
    <w:p w14:paraId="485EB837" w14:textId="77777777" w:rsidR="00F445DB" w:rsidRDefault="00F445DB">
      <w:pPr>
        <w:pStyle w:val="PargrafodaLista"/>
        <w:ind w:left="450"/>
        <w:rPr>
          <w:rFonts w:ascii="Ecofont Vera Sans" w:hAnsi="Ecofont Vera Sans"/>
          <w:sz w:val="20"/>
          <w:szCs w:val="20"/>
        </w:rPr>
      </w:pPr>
    </w:p>
    <w:p w14:paraId="74CDEDB8" w14:textId="77777777" w:rsidR="00F445DB" w:rsidRDefault="00F445DB">
      <w:pPr>
        <w:pStyle w:val="PargrafodaLista"/>
        <w:ind w:left="450"/>
        <w:rPr>
          <w:rFonts w:ascii="Ecofont Vera Sans" w:hAnsi="Ecofont Vera Sans"/>
          <w:sz w:val="20"/>
          <w:szCs w:val="20"/>
        </w:rPr>
      </w:pPr>
    </w:p>
    <w:p w14:paraId="1B25A096" w14:textId="77777777" w:rsidR="00F445DB" w:rsidRPr="00F77AB4" w:rsidRDefault="00000000">
      <w:pPr>
        <w:pStyle w:val="PargrafodaLista"/>
        <w:numPr>
          <w:ilvl w:val="0"/>
          <w:numId w:val="4"/>
        </w:numPr>
        <w:pBdr>
          <w:bottom w:val="single" w:sz="4" w:space="1" w:color="00000A"/>
        </w:pBdr>
        <w:ind w:left="1134" w:firstLine="0"/>
        <w:rPr>
          <w:rFonts w:ascii="Ecofont Vera Sans" w:hAnsi="Ecofont Vera Sans"/>
          <w:b/>
          <w:bCs/>
          <w:sz w:val="20"/>
          <w:szCs w:val="20"/>
        </w:rPr>
      </w:pPr>
      <w:r w:rsidRPr="00F77AB4">
        <w:rPr>
          <w:rFonts w:ascii="Ecofont Vera Sans" w:hAnsi="Ecofont Vera Sans"/>
          <w:b/>
          <w:bCs/>
          <w:sz w:val="20"/>
          <w:szCs w:val="20"/>
        </w:rPr>
        <w:t>DA DOTAÇÃO ORÇAMENTÁRIA</w:t>
      </w:r>
    </w:p>
    <w:p w14:paraId="0D8E4DF9" w14:textId="77777777" w:rsidR="00F445DB" w:rsidRDefault="00F445DB">
      <w:pPr>
        <w:jc w:val="both"/>
        <w:rPr>
          <w:rFonts w:ascii="Ecofont Vera Sans" w:hAnsi="Ecofont Vera Sans"/>
          <w:sz w:val="20"/>
          <w:szCs w:val="20"/>
        </w:rPr>
      </w:pPr>
    </w:p>
    <w:p w14:paraId="2751F4C4" w14:textId="77777777" w:rsidR="00F445DB" w:rsidRDefault="00000000">
      <w:pPr>
        <w:pStyle w:val="PargrafodaLista"/>
        <w:numPr>
          <w:ilvl w:val="1"/>
          <w:numId w:val="4"/>
        </w:numPr>
        <w:ind w:left="0" w:firstLine="0"/>
        <w:rPr>
          <w:rFonts w:ascii="Ecofont Vera Sans" w:hAnsi="Ecofont Vera Sans"/>
          <w:sz w:val="20"/>
          <w:szCs w:val="20"/>
        </w:rPr>
      </w:pPr>
      <w:r>
        <w:rPr>
          <w:rFonts w:ascii="Ecofont Vera Sans" w:hAnsi="Ecofont Vera Sans"/>
          <w:sz w:val="20"/>
          <w:szCs w:val="20"/>
        </w:rPr>
        <w:t>As despesas decorrentes da contratação do objeto desta licitação correrão por conta da Unidade Orçamentária:</w:t>
      </w:r>
    </w:p>
    <w:p w14:paraId="0E27DC99" w14:textId="77777777" w:rsidR="00F445DB" w:rsidRDefault="00F445DB">
      <w:pPr>
        <w:pStyle w:val="PargrafodaLista"/>
        <w:rPr>
          <w:rFonts w:ascii="Ecofont Vera Sans" w:hAnsi="Ecofont Vera Sans"/>
          <w:sz w:val="18"/>
          <w:szCs w:val="18"/>
        </w:rPr>
      </w:pPr>
    </w:p>
    <w:p w14:paraId="597ABC5F"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Órgão: </w:t>
      </w:r>
      <w:r w:rsidRPr="00F77AB4">
        <w:rPr>
          <w:rFonts w:ascii="Ecofont Vera Sans" w:hAnsi="Ecofont Vera Sans"/>
          <w:sz w:val="18"/>
          <w:szCs w:val="18"/>
        </w:rPr>
        <w:tab/>
        <w:t xml:space="preserve">17 </w:t>
      </w:r>
      <w:r w:rsidRPr="00F77AB4">
        <w:rPr>
          <w:rFonts w:ascii="Ecofont Vera Sans" w:hAnsi="Ecofont Vera Sans"/>
          <w:sz w:val="18"/>
          <w:szCs w:val="18"/>
        </w:rPr>
        <w:tab/>
        <w:t>DAEB-DEPART DE ÁGUA, ARROIOS E ESGOTO DE BAGÉ</w:t>
      </w:r>
    </w:p>
    <w:p w14:paraId="54995C48"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Unidade: </w:t>
      </w:r>
      <w:r w:rsidRPr="00F77AB4">
        <w:rPr>
          <w:rFonts w:ascii="Ecofont Vera Sans" w:hAnsi="Ecofont Vera Sans"/>
          <w:sz w:val="18"/>
          <w:szCs w:val="18"/>
        </w:rPr>
        <w:tab/>
        <w:t xml:space="preserve">6 </w:t>
      </w:r>
      <w:r w:rsidRPr="00F77AB4">
        <w:rPr>
          <w:rFonts w:ascii="Ecofont Vera Sans" w:hAnsi="Ecofont Vera Sans"/>
          <w:sz w:val="18"/>
          <w:szCs w:val="18"/>
        </w:rPr>
        <w:tab/>
        <w:t>DIRETORIA DE OPERAÇÕES</w:t>
      </w:r>
    </w:p>
    <w:p w14:paraId="1A7612D8"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Função: </w:t>
      </w:r>
      <w:r w:rsidRPr="00F77AB4">
        <w:rPr>
          <w:rFonts w:ascii="Ecofont Vera Sans" w:hAnsi="Ecofont Vera Sans"/>
          <w:sz w:val="18"/>
          <w:szCs w:val="18"/>
        </w:rPr>
        <w:tab/>
        <w:t xml:space="preserve">17 </w:t>
      </w:r>
      <w:r w:rsidRPr="00F77AB4">
        <w:rPr>
          <w:rFonts w:ascii="Ecofont Vera Sans" w:hAnsi="Ecofont Vera Sans"/>
          <w:sz w:val="18"/>
          <w:szCs w:val="18"/>
        </w:rPr>
        <w:tab/>
        <w:t>SANEAMENTO</w:t>
      </w:r>
    </w:p>
    <w:p w14:paraId="3EBDB665"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Subfunção: </w:t>
      </w:r>
      <w:r w:rsidRPr="00F77AB4">
        <w:rPr>
          <w:rFonts w:ascii="Ecofont Vera Sans" w:hAnsi="Ecofont Vera Sans"/>
          <w:sz w:val="18"/>
          <w:szCs w:val="18"/>
        </w:rPr>
        <w:tab/>
        <w:t xml:space="preserve">512 </w:t>
      </w:r>
      <w:r w:rsidRPr="00F77AB4">
        <w:rPr>
          <w:rFonts w:ascii="Ecofont Vera Sans" w:hAnsi="Ecofont Vera Sans"/>
          <w:sz w:val="18"/>
          <w:szCs w:val="18"/>
        </w:rPr>
        <w:tab/>
        <w:t>SANEAMENTO BASICO URBANO</w:t>
      </w:r>
    </w:p>
    <w:p w14:paraId="0F0B16F0"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Programa </w:t>
      </w:r>
      <w:r w:rsidRPr="00F77AB4">
        <w:rPr>
          <w:rFonts w:ascii="Ecofont Vera Sans" w:hAnsi="Ecofont Vera Sans"/>
          <w:sz w:val="18"/>
          <w:szCs w:val="18"/>
        </w:rPr>
        <w:tab/>
        <w:t xml:space="preserve">5 </w:t>
      </w:r>
      <w:r w:rsidRPr="00F77AB4">
        <w:rPr>
          <w:rFonts w:ascii="Ecofont Vera Sans" w:hAnsi="Ecofont Vera Sans"/>
          <w:sz w:val="18"/>
          <w:szCs w:val="18"/>
        </w:rPr>
        <w:tab/>
        <w:t>AMBIENTE SUSTENTÁVEL, GARANTIA DE FUTUR</w:t>
      </w:r>
    </w:p>
    <w:p w14:paraId="377BAB49"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Proj./Atividade: </w:t>
      </w:r>
      <w:r w:rsidRPr="00F77AB4">
        <w:rPr>
          <w:rFonts w:ascii="Ecofont Vera Sans" w:hAnsi="Ecofont Vera Sans"/>
          <w:sz w:val="18"/>
          <w:szCs w:val="18"/>
        </w:rPr>
        <w:tab/>
        <w:t xml:space="preserve">2178 </w:t>
      </w:r>
      <w:r w:rsidRPr="00F77AB4">
        <w:rPr>
          <w:rFonts w:ascii="Ecofont Vera Sans" w:hAnsi="Ecofont Vera Sans"/>
          <w:sz w:val="18"/>
          <w:szCs w:val="18"/>
        </w:rPr>
        <w:tab/>
        <w:t>MANUTENÇÃO E GESTÃO ADMINISTRATIVA DAS</w:t>
      </w:r>
    </w:p>
    <w:p w14:paraId="1E66EEE8"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Elemento: </w:t>
      </w:r>
      <w:r w:rsidRPr="00F77AB4">
        <w:rPr>
          <w:rFonts w:ascii="Ecofont Vera Sans" w:hAnsi="Ecofont Vera Sans"/>
          <w:sz w:val="18"/>
          <w:szCs w:val="18"/>
        </w:rPr>
        <w:tab/>
        <w:t xml:space="preserve">3.4.4.9.0.51.00.00.00 </w:t>
      </w:r>
      <w:r w:rsidRPr="00F77AB4">
        <w:rPr>
          <w:rFonts w:ascii="Ecofont Vera Sans" w:hAnsi="Ecofont Vera Sans"/>
          <w:sz w:val="18"/>
          <w:szCs w:val="18"/>
        </w:rPr>
        <w:tab/>
        <w:t>OBRAS E INSTALACOES</w:t>
      </w:r>
    </w:p>
    <w:p w14:paraId="6DE7F685" w14:textId="77777777" w:rsidR="00F77AB4" w:rsidRPr="00F77AB4" w:rsidRDefault="00F77AB4" w:rsidP="00F77AB4">
      <w:pPr>
        <w:rPr>
          <w:rFonts w:ascii="Ecofont Vera Sans" w:hAnsi="Ecofont Vera Sans"/>
          <w:sz w:val="18"/>
          <w:szCs w:val="18"/>
        </w:rPr>
      </w:pPr>
      <w:r w:rsidRPr="00F77AB4">
        <w:rPr>
          <w:rFonts w:ascii="Ecofont Vera Sans" w:hAnsi="Ecofont Vera Sans"/>
          <w:sz w:val="18"/>
          <w:szCs w:val="18"/>
        </w:rPr>
        <w:t xml:space="preserve">Recurso: </w:t>
      </w:r>
      <w:r w:rsidRPr="00F77AB4">
        <w:rPr>
          <w:rFonts w:ascii="Ecofont Vera Sans" w:hAnsi="Ecofont Vera Sans"/>
          <w:sz w:val="18"/>
          <w:szCs w:val="18"/>
        </w:rPr>
        <w:tab/>
        <w:t xml:space="preserve">1501 - 0400 </w:t>
      </w:r>
      <w:r w:rsidRPr="00F77AB4">
        <w:rPr>
          <w:rFonts w:ascii="Ecofont Vera Sans" w:hAnsi="Ecofont Vera Sans"/>
          <w:sz w:val="18"/>
          <w:szCs w:val="18"/>
        </w:rPr>
        <w:tab/>
        <w:t>LIVRE Outros Recursos não Vinculados</w:t>
      </w:r>
    </w:p>
    <w:p w14:paraId="2A468172" w14:textId="76E94E04" w:rsidR="00F445DB" w:rsidRDefault="00F77AB4" w:rsidP="00F77AB4">
      <w:pPr>
        <w:rPr>
          <w:rFonts w:ascii="Ecofont Vera Sans" w:hAnsi="Ecofont Vera Sans"/>
          <w:sz w:val="18"/>
          <w:szCs w:val="18"/>
        </w:rPr>
      </w:pPr>
      <w:r w:rsidRPr="00F77AB4">
        <w:rPr>
          <w:rFonts w:ascii="Ecofont Vera Sans" w:hAnsi="Ecofont Vera Sans"/>
          <w:sz w:val="18"/>
          <w:szCs w:val="18"/>
        </w:rPr>
        <w:t xml:space="preserve">Complemento: </w:t>
      </w:r>
      <w:r w:rsidRPr="00F77AB4">
        <w:rPr>
          <w:rFonts w:ascii="Ecofont Vera Sans" w:hAnsi="Ecofont Vera Sans"/>
          <w:sz w:val="18"/>
          <w:szCs w:val="18"/>
        </w:rPr>
        <w:tab/>
        <w:t xml:space="preserve">0 </w:t>
      </w:r>
      <w:r w:rsidRPr="00F77AB4">
        <w:rPr>
          <w:rFonts w:ascii="Ecofont Vera Sans" w:hAnsi="Ecofont Vera Sans"/>
          <w:sz w:val="18"/>
          <w:szCs w:val="18"/>
        </w:rPr>
        <w:tab/>
        <w:t>NÃO SE APLICA</w:t>
      </w:r>
    </w:p>
    <w:p w14:paraId="3E3DF80F" w14:textId="77777777" w:rsidR="00F77AB4" w:rsidRDefault="00F77AB4" w:rsidP="00F77AB4">
      <w:pPr>
        <w:rPr>
          <w:rFonts w:ascii="Ecofont Vera Sans" w:hAnsi="Ecofont Vera Sans"/>
          <w:sz w:val="18"/>
          <w:szCs w:val="18"/>
        </w:rPr>
      </w:pPr>
    </w:p>
    <w:p w14:paraId="53DBB79F" w14:textId="77777777" w:rsidR="00F77AB4" w:rsidRDefault="00F77AB4" w:rsidP="00F77AB4">
      <w:pPr>
        <w:rPr>
          <w:rFonts w:ascii="Ecofont Vera Sans" w:hAnsi="Ecofont Vera Sans"/>
          <w:sz w:val="18"/>
          <w:szCs w:val="18"/>
        </w:rPr>
      </w:pPr>
    </w:p>
    <w:p w14:paraId="03D2FECE" w14:textId="77777777" w:rsidR="00F77AB4" w:rsidRDefault="00F77AB4" w:rsidP="00F77AB4">
      <w:pPr>
        <w:rPr>
          <w:rFonts w:ascii="Ecofont Vera Sans" w:hAnsi="Ecofont Vera Sans"/>
          <w:sz w:val="18"/>
          <w:szCs w:val="18"/>
        </w:rPr>
      </w:pPr>
    </w:p>
    <w:p w14:paraId="6DE0BE2A" w14:textId="77777777" w:rsidR="00F445DB" w:rsidRDefault="00F445DB">
      <w:pPr>
        <w:rPr>
          <w:rFonts w:ascii="Ecofont Vera Sans" w:hAnsi="Ecofont Vera Sans"/>
          <w:sz w:val="20"/>
          <w:szCs w:val="20"/>
        </w:rPr>
      </w:pPr>
    </w:p>
    <w:p w14:paraId="61EC4399" w14:textId="77777777" w:rsidR="00F445DB" w:rsidRDefault="00000000">
      <w:pPr>
        <w:pStyle w:val="PargrafodaLista"/>
        <w:numPr>
          <w:ilvl w:val="0"/>
          <w:numId w:val="4"/>
        </w:numPr>
        <w:pBdr>
          <w:bottom w:val="single" w:sz="4" w:space="1" w:color="00000A"/>
        </w:pBdr>
        <w:ind w:left="1134" w:firstLine="0"/>
        <w:rPr>
          <w:rFonts w:ascii="Ecofont Vera Sans" w:hAnsi="Ecofont Vera Sans"/>
          <w:b/>
          <w:bCs/>
          <w:sz w:val="20"/>
          <w:szCs w:val="20"/>
        </w:rPr>
      </w:pPr>
      <w:r>
        <w:rPr>
          <w:rFonts w:ascii="Ecofont Vera Sans" w:hAnsi="Ecofont Vera Sans"/>
          <w:b/>
          <w:bCs/>
          <w:sz w:val="20"/>
          <w:szCs w:val="20"/>
        </w:rPr>
        <w:t>DA APRESENTAÇÃO ELETRÔNICA DAS PROPOSTAS E DECLARAÇÕES</w:t>
      </w:r>
    </w:p>
    <w:p w14:paraId="3FEA259D" w14:textId="77777777" w:rsidR="00F445DB" w:rsidRDefault="00F445DB">
      <w:pPr>
        <w:pStyle w:val="PargrafodaLista"/>
        <w:ind w:left="0"/>
        <w:rPr>
          <w:rFonts w:ascii="Ecofont Vera Sans" w:hAnsi="Ecofont Vera Sans"/>
          <w:sz w:val="20"/>
          <w:szCs w:val="20"/>
        </w:rPr>
      </w:pPr>
    </w:p>
    <w:p w14:paraId="14B1DA7E" w14:textId="77777777" w:rsidR="00F445DB" w:rsidRDefault="00000000">
      <w:pPr>
        <w:pStyle w:val="PargrafodaLista"/>
        <w:numPr>
          <w:ilvl w:val="1"/>
          <w:numId w:val="4"/>
        </w:numPr>
        <w:tabs>
          <w:tab w:val="left" w:pos="567"/>
        </w:tabs>
        <w:ind w:left="0" w:firstLine="0"/>
        <w:rPr>
          <w:rFonts w:ascii="Ecofont Vera Sans" w:hAnsi="Ecofont Vera Sans"/>
          <w:sz w:val="20"/>
          <w:szCs w:val="20"/>
        </w:rPr>
      </w:pPr>
      <w:r>
        <w:rPr>
          <w:rFonts w:ascii="Ecofont Vera Sans" w:hAnsi="Ecofont Vera Sans"/>
          <w:sz w:val="20"/>
          <w:szCs w:val="20"/>
        </w:rPr>
        <w:t>No cadastramento de sua proposta inicial, o licitante declarará, em campo próprio, da plataforma eletrônica do PREGÃO ONLINE BANRISUL, que:</w:t>
      </w:r>
    </w:p>
    <w:p w14:paraId="0617E12E" w14:textId="77777777" w:rsidR="00F445DB" w:rsidRDefault="00F445DB">
      <w:pPr>
        <w:pStyle w:val="PargrafodaLista"/>
        <w:tabs>
          <w:tab w:val="left" w:pos="567"/>
        </w:tabs>
        <w:ind w:left="0"/>
        <w:rPr>
          <w:rFonts w:ascii="Ecofont Vera Sans" w:hAnsi="Ecofont Vera Sans"/>
          <w:sz w:val="20"/>
          <w:szCs w:val="20"/>
        </w:rPr>
      </w:pPr>
    </w:p>
    <w:p w14:paraId="5D26472C" w14:textId="77777777" w:rsidR="00F445DB" w:rsidRDefault="00000000">
      <w:pPr>
        <w:pStyle w:val="PargrafodaLista"/>
        <w:numPr>
          <w:ilvl w:val="3"/>
          <w:numId w:val="15"/>
        </w:numPr>
        <w:tabs>
          <w:tab w:val="left" w:pos="567"/>
        </w:tabs>
        <w:ind w:left="0" w:firstLine="284"/>
        <w:rPr>
          <w:rFonts w:ascii="Ecofont Vera Sans" w:hAnsi="Ecofont Vera Sans"/>
          <w:sz w:val="20"/>
          <w:szCs w:val="20"/>
        </w:rPr>
      </w:pPr>
      <w:r>
        <w:rPr>
          <w:rFonts w:ascii="Ecofont Vera Sans" w:hAnsi="Ecofont Vera Sans"/>
          <w:sz w:val="20"/>
          <w:szCs w:val="20"/>
        </w:rPr>
        <w:t xml:space="preserve">a licitante tem conhecimento e atende a todas as exigências de habilitação e especificações técnicas previstas neste Edital. </w:t>
      </w:r>
    </w:p>
    <w:p w14:paraId="20855C4C" w14:textId="77777777" w:rsidR="00F445DB" w:rsidRDefault="00F445DB">
      <w:pPr>
        <w:pStyle w:val="PargrafodaLista"/>
        <w:tabs>
          <w:tab w:val="left" w:pos="567"/>
        </w:tabs>
        <w:ind w:left="0" w:firstLine="284"/>
        <w:rPr>
          <w:rFonts w:ascii="Ecofont Vera Sans" w:hAnsi="Ecofont Vera Sans"/>
          <w:sz w:val="20"/>
          <w:szCs w:val="20"/>
        </w:rPr>
      </w:pPr>
    </w:p>
    <w:p w14:paraId="37328602"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b)</w:t>
      </w:r>
      <w:r>
        <w:rPr>
          <w:rFonts w:ascii="Ecofont Vera Sans" w:hAnsi="Ecofont Vera Sans"/>
          <w:sz w:val="20"/>
          <w:szCs w:val="20"/>
        </w:rPr>
        <w:t xml:space="preserve"> Que a licitante assume o compromisso de guardar todos os documentos originais/autenticados, anexados eletronicamente pelo prazo de 10 (dez) anos, e apresentá-los quando requeridos pela Administração Pública. </w:t>
      </w:r>
    </w:p>
    <w:p w14:paraId="284BCF9F" w14:textId="77777777" w:rsidR="00F445DB" w:rsidRDefault="00F445DB">
      <w:pPr>
        <w:pStyle w:val="PargrafodaLista"/>
        <w:tabs>
          <w:tab w:val="left" w:pos="567"/>
        </w:tabs>
        <w:ind w:left="0" w:firstLine="284"/>
        <w:rPr>
          <w:rFonts w:ascii="Ecofont Vera Sans" w:hAnsi="Ecofont Vera Sans"/>
          <w:sz w:val="20"/>
          <w:szCs w:val="20"/>
        </w:rPr>
      </w:pPr>
    </w:p>
    <w:p w14:paraId="7F68D8E1"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c)</w:t>
      </w:r>
      <w:r>
        <w:rPr>
          <w:rFonts w:ascii="Ecofont Vera Sans" w:hAnsi="Ecofont Vera Sans"/>
          <w:sz w:val="20"/>
          <w:szCs w:val="20"/>
        </w:rPr>
        <w:t xml:space="preserve"> Que os documentos anexados eletronicamente ou apresentados para digitalização no ato da assinatura de ata de registro de preço, se for o caso, são fiéis aos originais e válidos para todos os efeitos legais, incorrendo nas sanções previstas na Lei Federal n.º 14.133/2021, conforme a legislação aplicável, em caso de declaração falsa, sem prejuízo da responsabilização civil e criminal. </w:t>
      </w:r>
    </w:p>
    <w:p w14:paraId="745532EF" w14:textId="77777777" w:rsidR="00F445DB" w:rsidRDefault="00F445DB">
      <w:pPr>
        <w:pStyle w:val="PargrafodaLista"/>
        <w:tabs>
          <w:tab w:val="left" w:pos="567"/>
        </w:tabs>
        <w:ind w:left="0" w:firstLine="284"/>
        <w:rPr>
          <w:rFonts w:ascii="Ecofont Vera Sans" w:hAnsi="Ecofont Vera Sans"/>
          <w:sz w:val="20"/>
          <w:szCs w:val="20"/>
        </w:rPr>
      </w:pPr>
    </w:p>
    <w:p w14:paraId="038FFD21"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d)</w:t>
      </w:r>
      <w:r>
        <w:rPr>
          <w:rFonts w:ascii="Ecofont Vera Sans" w:hAnsi="Ecofont Vera Sans"/>
          <w:sz w:val="20"/>
          <w:szCs w:val="20"/>
        </w:rPr>
        <w:t xml:space="preserve"> Que a licitante não emprega menor de dezoito anos em trabalho noturno, perigoso ou insalubre e não emprega menor de dezesseis anos, salvo na condição de aprendiz, a partir de quatorze anos, conforme previsto no artigo 68, inciso VI, da Lei Federal n.º 14.133/2021 (artigo 7º, inciso XXXIII, da Constituição Federal). </w:t>
      </w:r>
    </w:p>
    <w:p w14:paraId="45EE89AB" w14:textId="77777777" w:rsidR="00F445DB" w:rsidRDefault="00F445DB">
      <w:pPr>
        <w:pStyle w:val="PargrafodaLista"/>
        <w:tabs>
          <w:tab w:val="left" w:pos="567"/>
        </w:tabs>
        <w:ind w:left="0" w:firstLine="284"/>
        <w:rPr>
          <w:rFonts w:ascii="Ecofont Vera Sans" w:hAnsi="Ecofont Vera Sans"/>
          <w:sz w:val="20"/>
          <w:szCs w:val="20"/>
        </w:rPr>
      </w:pPr>
    </w:p>
    <w:p w14:paraId="6B24452D"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e)</w:t>
      </w:r>
      <w:r>
        <w:rPr>
          <w:rFonts w:ascii="Ecofont Vera Sans" w:hAnsi="Ecofont Vera Sans"/>
          <w:sz w:val="20"/>
          <w:szCs w:val="20"/>
        </w:rPr>
        <w:t xml:space="preserve"> Que a licitante tem conhecimento acerca das condutas passíveis de penalidades </w:t>
      </w:r>
    </w:p>
    <w:p w14:paraId="697ECA4E"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 xml:space="preserve">elencadas no Edital, de acordo com a modalidade, e aquelas previstas no artigo 156 da Lei Federal n.º 14.133/2021, conforme legislação aplicável. </w:t>
      </w:r>
    </w:p>
    <w:p w14:paraId="4023EF06" w14:textId="77777777" w:rsidR="00F445DB" w:rsidRDefault="00F445DB">
      <w:pPr>
        <w:pStyle w:val="PargrafodaLista"/>
        <w:tabs>
          <w:tab w:val="left" w:pos="567"/>
        </w:tabs>
        <w:ind w:left="0" w:firstLine="284"/>
        <w:rPr>
          <w:rFonts w:ascii="Ecofont Vera Sans" w:hAnsi="Ecofont Vera Sans"/>
          <w:sz w:val="20"/>
          <w:szCs w:val="20"/>
        </w:rPr>
      </w:pPr>
    </w:p>
    <w:p w14:paraId="3D95871B"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f)</w:t>
      </w:r>
      <w:r>
        <w:rPr>
          <w:rFonts w:ascii="Ecofont Vera Sans" w:hAnsi="Ecofont Vera Sans"/>
          <w:sz w:val="20"/>
          <w:szCs w:val="20"/>
        </w:rPr>
        <w:t xml:space="preserve"> Que até a presente data inexistem fatos impeditivos à sua participação, salvo disposição extraordinária prevista em lei específica. </w:t>
      </w:r>
    </w:p>
    <w:p w14:paraId="2C6CED0D" w14:textId="77777777" w:rsidR="00F445DB" w:rsidRDefault="00F445DB">
      <w:pPr>
        <w:pStyle w:val="PargrafodaLista"/>
        <w:tabs>
          <w:tab w:val="left" w:pos="567"/>
        </w:tabs>
        <w:ind w:left="0" w:firstLine="284"/>
        <w:rPr>
          <w:rFonts w:ascii="Ecofont Vera Sans" w:hAnsi="Ecofont Vera Sans"/>
          <w:sz w:val="20"/>
          <w:szCs w:val="20"/>
        </w:rPr>
      </w:pPr>
    </w:p>
    <w:p w14:paraId="69CEE82F"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b/>
          <w:bCs/>
          <w:sz w:val="20"/>
          <w:szCs w:val="20"/>
        </w:rPr>
        <w:t>g)</w:t>
      </w:r>
      <w:r>
        <w:rPr>
          <w:rFonts w:ascii="Ecofont Vera Sans" w:hAnsi="Ecofont Vera Sans"/>
          <w:sz w:val="20"/>
          <w:szCs w:val="20"/>
        </w:rPr>
        <w:t xml:space="preserve"> Que a licitante cumpre as exigências de reserva de cargos para pessoa com deficiência e para reabilitado da Previdência Social, previstas em lei e em outras normas específicas (artigo 63, inciso IV, da Lei Federal n.º 14.133/2021). </w:t>
      </w:r>
    </w:p>
    <w:p w14:paraId="41AE3275" w14:textId="77777777" w:rsidR="00F445DB" w:rsidRDefault="00F445DB">
      <w:pPr>
        <w:pStyle w:val="PargrafodaLista"/>
        <w:tabs>
          <w:tab w:val="left" w:pos="567"/>
        </w:tabs>
        <w:ind w:left="0" w:firstLine="284"/>
        <w:rPr>
          <w:rFonts w:ascii="Ecofont Vera Sans" w:hAnsi="Ecofont Vera Sans"/>
          <w:sz w:val="20"/>
          <w:szCs w:val="20"/>
        </w:rPr>
      </w:pPr>
    </w:p>
    <w:p w14:paraId="52D2951C" w14:textId="77777777" w:rsidR="00F445DB" w:rsidRDefault="00000000">
      <w:pPr>
        <w:pStyle w:val="PargrafodaLista"/>
        <w:tabs>
          <w:tab w:val="left" w:pos="567"/>
        </w:tabs>
        <w:ind w:left="0" w:firstLine="284"/>
      </w:pPr>
      <w:r>
        <w:rPr>
          <w:rFonts w:ascii="Ecofont Vera Sans" w:hAnsi="Ecofont Vera Sans"/>
          <w:b/>
          <w:bCs/>
          <w:sz w:val="20"/>
          <w:szCs w:val="20"/>
        </w:rPr>
        <w:lastRenderedPageBreak/>
        <w:t>h)</w:t>
      </w:r>
      <w:r>
        <w:rPr>
          <w:rFonts w:ascii="Ecofont Vera Sans" w:hAnsi="Ecofont Vera Sans"/>
          <w:sz w:val="20"/>
          <w:szCs w:val="20"/>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w:t>
      </w:r>
    </w:p>
    <w:p w14:paraId="73AF2E82" w14:textId="77777777" w:rsidR="00F445DB" w:rsidRDefault="00F445DB">
      <w:pPr>
        <w:pStyle w:val="PargrafodaLista"/>
        <w:tabs>
          <w:tab w:val="left" w:pos="567"/>
        </w:tabs>
        <w:ind w:left="0"/>
        <w:rPr>
          <w:rFonts w:ascii="Ecofont Vera Sans" w:hAnsi="Ecofont Vera Sans"/>
          <w:sz w:val="20"/>
          <w:szCs w:val="20"/>
        </w:rPr>
      </w:pPr>
    </w:p>
    <w:p w14:paraId="22981B2D" w14:textId="77777777" w:rsidR="00F445DB" w:rsidRDefault="00000000">
      <w:pPr>
        <w:pStyle w:val="PargrafodaLista"/>
        <w:tabs>
          <w:tab w:val="left" w:pos="567"/>
        </w:tabs>
        <w:ind w:left="0"/>
        <w:rPr>
          <w:rFonts w:ascii="Ecofont Vera Sans" w:hAnsi="Ecofont Vera Sans"/>
          <w:sz w:val="20"/>
          <w:szCs w:val="20"/>
        </w:rPr>
      </w:pPr>
      <w:r>
        <w:rPr>
          <w:rFonts w:ascii="Ecofont Vera Sans" w:hAnsi="Ecofont Vera Sans"/>
          <w:b/>
          <w:bCs/>
          <w:sz w:val="20"/>
          <w:szCs w:val="20"/>
        </w:rPr>
        <w:t>6.2</w:t>
      </w:r>
      <w:r>
        <w:rPr>
          <w:rFonts w:ascii="Ecofont Vera Sans" w:hAnsi="Ecofont Vera Sans"/>
          <w:sz w:val="20"/>
          <w:szCs w:val="20"/>
        </w:rPr>
        <w:t xml:space="preserve">. As declarações mencionadas nos subitens anteriores são condicionantes para a </w:t>
      </w:r>
    </w:p>
    <w:p w14:paraId="40576131" w14:textId="77777777" w:rsidR="00F445DB" w:rsidRDefault="00000000">
      <w:pPr>
        <w:pStyle w:val="PargrafodaLista"/>
        <w:tabs>
          <w:tab w:val="left" w:pos="567"/>
        </w:tabs>
        <w:ind w:left="0"/>
        <w:rPr>
          <w:rFonts w:ascii="Ecofont Vera Sans" w:hAnsi="Ecofont Vera Sans"/>
          <w:sz w:val="20"/>
          <w:szCs w:val="20"/>
        </w:rPr>
      </w:pPr>
      <w:r>
        <w:rPr>
          <w:rFonts w:ascii="Ecofont Vera Sans" w:hAnsi="Ecofont Vera Sans"/>
          <w:sz w:val="20"/>
          <w:szCs w:val="20"/>
        </w:rPr>
        <w:t xml:space="preserve">participação. </w:t>
      </w:r>
    </w:p>
    <w:p w14:paraId="73387874" w14:textId="77777777" w:rsidR="00F445DB" w:rsidRDefault="00F445DB">
      <w:pPr>
        <w:pStyle w:val="PargrafodaLista"/>
        <w:tabs>
          <w:tab w:val="left" w:pos="567"/>
        </w:tabs>
        <w:ind w:left="0"/>
        <w:rPr>
          <w:rFonts w:ascii="Ecofont Vera Sans" w:hAnsi="Ecofont Vera Sans"/>
          <w:sz w:val="20"/>
          <w:szCs w:val="20"/>
        </w:rPr>
      </w:pPr>
    </w:p>
    <w:p w14:paraId="5871EA4F"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 xml:space="preserve">6.2.1. A declaração falsa relativa ao cumprimento dos requisitos de habilitação sujeitará o licitante às sanções previstas neste Edital sem prejuízo às demais cominações legais. </w:t>
      </w:r>
    </w:p>
    <w:p w14:paraId="2536AF65" w14:textId="77777777" w:rsidR="00F445DB" w:rsidRDefault="00F445DB">
      <w:pPr>
        <w:pStyle w:val="PargrafodaLista"/>
        <w:tabs>
          <w:tab w:val="left" w:pos="567"/>
        </w:tabs>
        <w:ind w:left="0" w:firstLine="284"/>
        <w:rPr>
          <w:rFonts w:ascii="Ecofont Vera Sans" w:hAnsi="Ecofont Vera Sans"/>
          <w:sz w:val="20"/>
          <w:szCs w:val="20"/>
        </w:rPr>
      </w:pPr>
    </w:p>
    <w:p w14:paraId="3DF36F3D"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 xml:space="preserve">6.2.2. As declarações exigidas neste Edital poderão ser supridas mediante manifestação expressa do licitante no chat do sistema. </w:t>
      </w:r>
    </w:p>
    <w:p w14:paraId="3EFF3DD1" w14:textId="77777777" w:rsidR="00F445DB" w:rsidRDefault="00F445DB">
      <w:pPr>
        <w:pStyle w:val="PargrafodaLista"/>
        <w:tabs>
          <w:tab w:val="left" w:pos="567"/>
        </w:tabs>
        <w:ind w:left="0"/>
        <w:rPr>
          <w:rFonts w:ascii="Ecofont Vera Sans" w:hAnsi="Ecofont Vera Sans"/>
          <w:sz w:val="20"/>
          <w:szCs w:val="20"/>
        </w:rPr>
      </w:pPr>
    </w:p>
    <w:p w14:paraId="60F35FC7" w14:textId="77777777" w:rsidR="00F445DB" w:rsidRDefault="00000000">
      <w:pPr>
        <w:pStyle w:val="PargrafodaLista"/>
        <w:tabs>
          <w:tab w:val="left" w:pos="567"/>
        </w:tabs>
        <w:ind w:left="0"/>
        <w:rPr>
          <w:rFonts w:ascii="Ecofont Vera Sans" w:hAnsi="Ecofont Vera Sans"/>
          <w:sz w:val="20"/>
          <w:szCs w:val="20"/>
        </w:rPr>
      </w:pPr>
      <w:r>
        <w:rPr>
          <w:rFonts w:ascii="Ecofont Vera Sans" w:hAnsi="Ecofont Vera Sans"/>
          <w:b/>
          <w:bCs/>
          <w:sz w:val="20"/>
          <w:szCs w:val="20"/>
        </w:rPr>
        <w:t>6.3</w:t>
      </w:r>
      <w:r>
        <w:rPr>
          <w:rFonts w:ascii="Ecofont Vera Sans" w:hAnsi="Ecofont Vera Sans"/>
          <w:sz w:val="20"/>
          <w:szCs w:val="20"/>
        </w:rPr>
        <w:t xml:space="preserve">. As propostas deverão ser apresentadas, exclusivamente por meio do sistema eletrônico, com a descrição do objeto ofertado e o preço, até a data e hora marcadas para a abertura da sessão, quando, então, encerrar-se-á, automaticamente, a fase de recebimento das propostas.  </w:t>
      </w:r>
    </w:p>
    <w:p w14:paraId="73AE41DC" w14:textId="77777777" w:rsidR="00F445DB" w:rsidRDefault="00F445DB">
      <w:pPr>
        <w:pStyle w:val="PargrafodaLista"/>
        <w:tabs>
          <w:tab w:val="left" w:pos="567"/>
        </w:tabs>
        <w:ind w:left="0"/>
        <w:rPr>
          <w:rFonts w:ascii="Ecofont Vera Sans" w:hAnsi="Ecofont Vera Sans"/>
          <w:sz w:val="20"/>
          <w:szCs w:val="20"/>
        </w:rPr>
      </w:pPr>
    </w:p>
    <w:p w14:paraId="7F219CB0"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 xml:space="preserve">6.3.1. Até o momento da abertura da sessão pública, os licitantes poderão retirar ou substituir a proposta anteriormente apresentada. </w:t>
      </w:r>
    </w:p>
    <w:p w14:paraId="4785113C" w14:textId="77777777" w:rsidR="00F445DB" w:rsidRDefault="00F445DB">
      <w:pPr>
        <w:pStyle w:val="PargrafodaLista"/>
        <w:tabs>
          <w:tab w:val="left" w:pos="567"/>
        </w:tabs>
        <w:ind w:left="0" w:firstLine="284"/>
        <w:rPr>
          <w:rFonts w:ascii="Ecofont Vera Sans" w:hAnsi="Ecofont Vera Sans"/>
          <w:sz w:val="20"/>
          <w:szCs w:val="20"/>
        </w:rPr>
      </w:pPr>
    </w:p>
    <w:p w14:paraId="56F30A08"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6.3.2. Todas as propostas ficarão disponíveis no sistema eletrônico.</w:t>
      </w:r>
    </w:p>
    <w:p w14:paraId="44D4A993" w14:textId="77777777" w:rsidR="00F445DB" w:rsidRDefault="00F445DB">
      <w:pPr>
        <w:pStyle w:val="PargrafodaLista"/>
        <w:tabs>
          <w:tab w:val="left" w:pos="567"/>
        </w:tabs>
        <w:ind w:left="0" w:firstLine="284"/>
        <w:rPr>
          <w:rFonts w:ascii="Ecofont Vera Sans" w:hAnsi="Ecofont Vera Sans"/>
          <w:sz w:val="20"/>
          <w:szCs w:val="20"/>
        </w:rPr>
      </w:pPr>
    </w:p>
    <w:p w14:paraId="2D7A4FFC" w14:textId="77777777" w:rsidR="00F445DB" w:rsidRDefault="00F445DB">
      <w:pPr>
        <w:pStyle w:val="PargrafodaLista"/>
        <w:tabs>
          <w:tab w:val="left" w:pos="567"/>
        </w:tabs>
        <w:ind w:left="0" w:firstLine="284"/>
        <w:rPr>
          <w:rFonts w:ascii="Ecofont Vera Sans" w:hAnsi="Ecofont Vera Sans"/>
          <w:sz w:val="20"/>
          <w:szCs w:val="20"/>
        </w:rPr>
      </w:pPr>
    </w:p>
    <w:p w14:paraId="485B3962" w14:textId="77777777" w:rsidR="00F445DB" w:rsidRDefault="00000000">
      <w:pPr>
        <w:pStyle w:val="PargrafodaLista"/>
        <w:tabs>
          <w:tab w:val="left" w:pos="567"/>
        </w:tabs>
        <w:ind w:left="0"/>
        <w:rPr>
          <w:rFonts w:ascii="Ecofont Vera Sans" w:hAnsi="Ecofont Vera Sans"/>
          <w:sz w:val="20"/>
          <w:szCs w:val="20"/>
        </w:rPr>
      </w:pPr>
      <w:r>
        <w:rPr>
          <w:rFonts w:ascii="Ecofont Vera Sans" w:hAnsi="Ecofont Vera Sans"/>
          <w:b/>
          <w:bCs/>
          <w:sz w:val="20"/>
          <w:szCs w:val="20"/>
        </w:rPr>
        <w:t>6.4.</w:t>
      </w:r>
      <w:r>
        <w:rPr>
          <w:rFonts w:ascii="Ecofont Vera Sans" w:hAnsi="Ecofont Vera Sans"/>
          <w:sz w:val="20"/>
          <w:szCs w:val="20"/>
        </w:rPr>
        <w:t xml:space="preserve"> </w:t>
      </w:r>
      <w:r>
        <w:rPr>
          <w:rFonts w:ascii="Ecofont Vera Sans" w:hAnsi="Ecofont Vera Sans"/>
          <w:b/>
          <w:bCs/>
          <w:sz w:val="20"/>
          <w:szCs w:val="20"/>
        </w:rPr>
        <w:t>DA APRESENTAÇÃO DA PROPOSTA</w:t>
      </w:r>
    </w:p>
    <w:p w14:paraId="6EB53F56" w14:textId="77777777" w:rsidR="00F445DB" w:rsidRDefault="00F445DB">
      <w:pPr>
        <w:pStyle w:val="PargrafodaLista"/>
        <w:tabs>
          <w:tab w:val="left" w:pos="567"/>
        </w:tabs>
        <w:ind w:left="0"/>
        <w:rPr>
          <w:rFonts w:ascii="Ecofont Vera Sans" w:hAnsi="Ecofont Vera Sans"/>
          <w:sz w:val="20"/>
          <w:szCs w:val="20"/>
        </w:rPr>
      </w:pPr>
    </w:p>
    <w:p w14:paraId="3A4BC52C" w14:textId="77777777" w:rsidR="00F445DB" w:rsidRDefault="00000000">
      <w:pPr>
        <w:pStyle w:val="PargrafodaLista"/>
        <w:tabs>
          <w:tab w:val="left" w:pos="567"/>
        </w:tabs>
        <w:ind w:left="0" w:firstLine="284"/>
        <w:rPr>
          <w:rFonts w:ascii="Ecofont Vera Sans" w:hAnsi="Ecofont Vera Sans"/>
          <w:sz w:val="20"/>
          <w:szCs w:val="20"/>
        </w:rPr>
      </w:pPr>
      <w:r>
        <w:rPr>
          <w:rFonts w:ascii="Ecofont Vera Sans" w:hAnsi="Ecofont Vera Sans"/>
          <w:sz w:val="20"/>
          <w:szCs w:val="20"/>
        </w:rPr>
        <w:t xml:space="preserve">6.4.1. A apresentação consiste em registrar o preço ofertado no sistema, nos campos próprios para tal, bem como anexar arquivo único (extensões TXT, DOC, PDF e XLS, com tamanho máximo de 20 MB), contendo: </w:t>
      </w:r>
    </w:p>
    <w:p w14:paraId="07D7F770" w14:textId="77777777" w:rsidR="00F445DB" w:rsidRDefault="00F445DB">
      <w:pPr>
        <w:pStyle w:val="PargrafodaLista"/>
        <w:ind w:left="0"/>
        <w:rPr>
          <w:rFonts w:ascii="Ecofont Vera Sans" w:hAnsi="Ecofont Vera Sans"/>
          <w:sz w:val="20"/>
          <w:szCs w:val="20"/>
        </w:rPr>
      </w:pPr>
    </w:p>
    <w:p w14:paraId="033C3DFC"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 Planilha do Anexo II – Modelo de Proposta de Preços deste Edital devidamente preenchida. </w:t>
      </w:r>
    </w:p>
    <w:p w14:paraId="023382E8" w14:textId="5085DC35" w:rsidR="00F445DB" w:rsidRDefault="00000000">
      <w:pPr>
        <w:jc w:val="both"/>
        <w:rPr>
          <w:rFonts w:ascii="Ecofont Vera Sans" w:hAnsi="Ecofont Vera Sans"/>
          <w:sz w:val="20"/>
          <w:szCs w:val="20"/>
        </w:rPr>
      </w:pPr>
      <w:r>
        <w:rPr>
          <w:rFonts w:ascii="Ecofont Vera Sans" w:hAnsi="Ecofont Vera Sans"/>
          <w:sz w:val="20"/>
          <w:szCs w:val="20"/>
        </w:rPr>
        <w:t xml:space="preserve">(a.1) Caso o licitante opte em não utilizar a planilha disponibilizada, a proposta deverá ser enviada com as mesmas informações e declarações constantes do Anexo II. </w:t>
      </w:r>
    </w:p>
    <w:p w14:paraId="0D31B8E1" w14:textId="77777777" w:rsidR="00F445DB" w:rsidRDefault="00F445DB">
      <w:pPr>
        <w:jc w:val="both"/>
        <w:rPr>
          <w:rFonts w:ascii="Ecofont Vera Sans" w:hAnsi="Ecofont Vera Sans"/>
          <w:sz w:val="20"/>
          <w:szCs w:val="20"/>
        </w:rPr>
      </w:pPr>
    </w:p>
    <w:p w14:paraId="478E44DD"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b) Certidão expedida pela Junta Comercial, como comprovação de enquadramento de Microempresa ou Empresa de Pequeno Porte, para as empresas que possuírem esta qualidade. Os Microempreendedores Individuais devem apresentar o Certificado da Condição de Microempreendedor Individual (CCMEI), expedido pelo Portal do Empreendedor.  </w:t>
      </w:r>
    </w:p>
    <w:p w14:paraId="37F4BACD" w14:textId="77777777" w:rsidR="00F445DB" w:rsidRDefault="00000000">
      <w:pPr>
        <w:jc w:val="both"/>
        <w:rPr>
          <w:rFonts w:ascii="Ecofont Vera Sans" w:hAnsi="Ecofont Vera Sans"/>
          <w:sz w:val="20"/>
          <w:szCs w:val="20"/>
        </w:rPr>
      </w:pPr>
      <w:r>
        <w:rPr>
          <w:rFonts w:ascii="Ecofont Vera Sans" w:hAnsi="Ecofont Vera Sans"/>
          <w:sz w:val="20"/>
          <w:szCs w:val="20"/>
        </w:rPr>
        <w:t>b.1) Para os itens, em que se aplicam as regras de tratamento diferenciado  a apresentação da referida documentação será obrigatória para as licitantes que desejarem usufruir dos benefícios legais.</w:t>
      </w:r>
    </w:p>
    <w:p w14:paraId="42AF23F0" w14:textId="77777777" w:rsidR="00F445DB" w:rsidRDefault="00F445DB">
      <w:pPr>
        <w:pStyle w:val="PargrafodaLista"/>
        <w:ind w:left="0"/>
        <w:rPr>
          <w:rFonts w:ascii="Ecofont Vera Sans" w:hAnsi="Ecofont Vera Sans"/>
          <w:sz w:val="20"/>
          <w:szCs w:val="20"/>
        </w:rPr>
      </w:pPr>
    </w:p>
    <w:p w14:paraId="54028361"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c) Conjunto de documentos comprobatórios das características técnicas. </w:t>
      </w:r>
    </w:p>
    <w:p w14:paraId="7F770E3B"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(c.1) A falta de comprovação documental exigida somente acarretará a desclassificação da proposta quando não for possível realizar o exame de conformidade do bem ofertado com as especificações estabelecidas no Edital.  </w:t>
      </w:r>
    </w:p>
    <w:p w14:paraId="1569E027" w14:textId="77777777" w:rsidR="00F445DB" w:rsidRDefault="00000000">
      <w:pPr>
        <w:pStyle w:val="PargrafodaLista"/>
        <w:ind w:left="0" w:firstLine="426"/>
        <w:rPr>
          <w:rFonts w:ascii="Ecofont Vera Sans" w:hAnsi="Ecofont Vera Sans"/>
          <w:sz w:val="20"/>
          <w:szCs w:val="20"/>
        </w:rPr>
      </w:pPr>
      <w:r>
        <w:rPr>
          <w:rFonts w:ascii="Ecofont Vera Sans" w:hAnsi="Ecofont Vera Sans"/>
          <w:sz w:val="20"/>
          <w:szCs w:val="20"/>
        </w:rPr>
        <w:t xml:space="preserve">(c.2) Como forma de comprovação das características técnicas, serão aceitos os documentos a seguir listados, os quais deverão estar contidos no arquivo único.  </w:t>
      </w:r>
    </w:p>
    <w:p w14:paraId="19C8EF3E" w14:textId="77777777" w:rsidR="00F445DB" w:rsidRDefault="00000000">
      <w:pPr>
        <w:pStyle w:val="PargrafodaLista"/>
        <w:ind w:left="0" w:firstLine="567"/>
        <w:rPr>
          <w:rFonts w:ascii="Ecofont Vera Sans" w:hAnsi="Ecofont Vera Sans"/>
          <w:sz w:val="20"/>
          <w:szCs w:val="20"/>
        </w:rPr>
      </w:pPr>
      <w:r>
        <w:rPr>
          <w:rFonts w:ascii="Ecofont Vera Sans" w:hAnsi="Ecofont Vera Sans"/>
          <w:sz w:val="20"/>
          <w:szCs w:val="20"/>
        </w:rPr>
        <w:lastRenderedPageBreak/>
        <w:t xml:space="preserve">(c.2.1) Catálogos, prospectos, folhetos, manuais e outros documentos emitidos pelo fabricante, não sendo aceitos documentos de qualquer natureza produzidos com a finalidade específica de possibilitar e qualificar tecnicamente a proposta da licitante. </w:t>
      </w:r>
    </w:p>
    <w:p w14:paraId="4C8EE468" w14:textId="77777777" w:rsidR="00F445DB" w:rsidRDefault="00000000">
      <w:pPr>
        <w:pStyle w:val="PargrafodaLista"/>
        <w:ind w:left="0" w:firstLine="567"/>
        <w:rPr>
          <w:rFonts w:ascii="Ecofont Vera Sans" w:hAnsi="Ecofont Vera Sans"/>
          <w:sz w:val="20"/>
          <w:szCs w:val="20"/>
        </w:rPr>
      </w:pPr>
      <w:r>
        <w:rPr>
          <w:rFonts w:ascii="Ecofont Vera Sans" w:hAnsi="Ecofont Vera Sans"/>
          <w:sz w:val="20"/>
          <w:szCs w:val="20"/>
        </w:rPr>
        <w:t xml:space="preserve">(c.2.2) Documentos obtidos pela Internet, no site do fabricante, cujas páginas deverão conter a indicação do endereço (URL) em que foram obtidas. </w:t>
      </w:r>
    </w:p>
    <w:p w14:paraId="20DD3D2E"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(c.3) A indicação do endereço completo da página específica do fabricante (URL) na qual se encontram as comprovações. </w:t>
      </w:r>
    </w:p>
    <w:p w14:paraId="6280C78E" w14:textId="77777777" w:rsidR="00F445DB" w:rsidRDefault="00F445DB">
      <w:pPr>
        <w:jc w:val="both"/>
        <w:rPr>
          <w:rFonts w:ascii="Ecofont Vera Sans" w:hAnsi="Ecofont Vera Sans"/>
          <w:sz w:val="20"/>
          <w:szCs w:val="20"/>
        </w:rPr>
      </w:pPr>
    </w:p>
    <w:p w14:paraId="0174751F"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6.4.2. As ofertas serão de exclusiva responsabilidade da licitante, não lhe assistindo o direito de pleitear qualquer alteração das mesmas, sob alegação de erro, omissão ou qualquer outro pretexto.</w:t>
      </w:r>
    </w:p>
    <w:p w14:paraId="6BBDD444" w14:textId="77777777" w:rsidR="00F445DB" w:rsidRDefault="00F445DB">
      <w:pPr>
        <w:pStyle w:val="PargrafodaLista"/>
        <w:ind w:left="0"/>
        <w:rPr>
          <w:rFonts w:ascii="Ecofont Vera Sans" w:hAnsi="Ecofont Vera Sans"/>
          <w:sz w:val="20"/>
          <w:szCs w:val="20"/>
        </w:rPr>
      </w:pPr>
    </w:p>
    <w:p w14:paraId="6C8522C6"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6.4.3. No caso de aquisição, a omissão da marca e do modelo de produto cotado </w:t>
      </w:r>
    </w:p>
    <w:p w14:paraId="4A93E4DD"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 xml:space="preserve">somente acarretará desclassificação da proposta quando a falta da informação inviabilizar o exame de conformidade do bem ofertado com as especificações estabelecidas no Edital. </w:t>
      </w:r>
    </w:p>
    <w:p w14:paraId="26BFD185" w14:textId="77777777" w:rsidR="00F445DB" w:rsidRDefault="00000000">
      <w:pPr>
        <w:pStyle w:val="PargrafodaLista"/>
        <w:ind w:left="0" w:firstLine="426"/>
        <w:rPr>
          <w:rFonts w:ascii="Ecofont Vera Sans" w:hAnsi="Ecofont Vera Sans"/>
          <w:sz w:val="20"/>
          <w:szCs w:val="20"/>
        </w:rPr>
      </w:pPr>
      <w:r>
        <w:rPr>
          <w:rFonts w:ascii="Ecofont Vera Sans" w:hAnsi="Ecofont Vera Sans"/>
          <w:sz w:val="20"/>
          <w:szCs w:val="20"/>
        </w:rPr>
        <w:t xml:space="preserve">6.4.3.1. A oferta de mais de uma marca e/ou modelo, alternativamente, acarretará a desclassificação da proposta. </w:t>
      </w:r>
    </w:p>
    <w:p w14:paraId="27D5AFFD" w14:textId="77777777" w:rsidR="00F445DB" w:rsidRDefault="00000000">
      <w:pPr>
        <w:pStyle w:val="PargrafodaLista"/>
        <w:ind w:left="0" w:firstLine="426"/>
        <w:rPr>
          <w:rFonts w:ascii="Ecofont Vera Sans" w:hAnsi="Ecofont Vera Sans"/>
          <w:sz w:val="20"/>
          <w:szCs w:val="20"/>
        </w:rPr>
      </w:pPr>
      <w:r>
        <w:rPr>
          <w:rFonts w:ascii="Ecofont Vera Sans" w:hAnsi="Ecofont Vera Sans"/>
          <w:sz w:val="20"/>
          <w:szCs w:val="20"/>
        </w:rPr>
        <w:t xml:space="preserve">6.4.3.2. A proposta final deverá manter inalteradas as características, bem como a marca e modelo indicados. </w:t>
      </w:r>
    </w:p>
    <w:p w14:paraId="4BCD3A20" w14:textId="77777777" w:rsidR="00F445DB" w:rsidRDefault="00F445DB">
      <w:pPr>
        <w:pStyle w:val="PargrafodaLista"/>
        <w:ind w:left="0"/>
        <w:rPr>
          <w:rFonts w:ascii="Ecofont Vera Sans" w:hAnsi="Ecofont Vera Sans"/>
          <w:sz w:val="20"/>
          <w:szCs w:val="20"/>
        </w:rPr>
      </w:pPr>
    </w:p>
    <w:p w14:paraId="1B3BC6D4"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6.5</w:t>
      </w:r>
      <w:r>
        <w:rPr>
          <w:rFonts w:ascii="Ecofont Vera Sans" w:hAnsi="Ecofont Vera Sans"/>
          <w:sz w:val="20"/>
          <w:szCs w:val="20"/>
        </w:rPr>
        <w:t xml:space="preserve">. Nos preços propostos e naqueles que, por ventura, vierem a ser ofertados através de lances, deverão estar inclusos todos os custos necessários à execução do objeto licitado, bem como todos os impostos, encargos trabalhistas, previdenciários, fiscais, comerciais, taxas, fretes, seguros e quaisquer outros que incidam ou venham incidir sobre o mesmo. No caso de Microempreendedor Individual quando o objeto for serviço, deverá ser previsto o acréscimo referido no artigo 18-B, §1º, da Lei Complementar n.º 123/2006 e artigo 173, §1º da IN RFB nº 2.110/2022.  </w:t>
      </w:r>
    </w:p>
    <w:p w14:paraId="5F476764" w14:textId="77777777" w:rsidR="00F445DB" w:rsidRDefault="00F445DB">
      <w:pPr>
        <w:pStyle w:val="PargrafodaLista"/>
        <w:ind w:left="0"/>
        <w:rPr>
          <w:rFonts w:ascii="Ecofont Vera Sans" w:hAnsi="Ecofont Vera Sans"/>
          <w:sz w:val="20"/>
          <w:szCs w:val="20"/>
        </w:rPr>
      </w:pPr>
    </w:p>
    <w:p w14:paraId="51563FE5"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6.6</w:t>
      </w:r>
      <w:r>
        <w:rPr>
          <w:rFonts w:ascii="Ecofont Vera Sans" w:hAnsi="Ecofont Vera Sans"/>
          <w:sz w:val="20"/>
          <w:szCs w:val="20"/>
        </w:rPr>
        <w:t xml:space="preserve">. As propostas apresentadas nesta licitação terão prazo de validade mínima de 60 (sessenta) dias, a contar da data da sessão pública do Pregão.  </w:t>
      </w:r>
    </w:p>
    <w:p w14:paraId="74DE027D" w14:textId="77777777" w:rsidR="00F445DB" w:rsidRDefault="00F445DB">
      <w:pPr>
        <w:pStyle w:val="PargrafodaLista"/>
        <w:ind w:left="0"/>
        <w:rPr>
          <w:rFonts w:ascii="Ecofont Vera Sans" w:hAnsi="Ecofont Vera Sans"/>
          <w:sz w:val="20"/>
          <w:szCs w:val="20"/>
        </w:rPr>
      </w:pPr>
    </w:p>
    <w:p w14:paraId="04126E80"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6.7</w:t>
      </w:r>
      <w:r>
        <w:rPr>
          <w:rFonts w:ascii="Ecofont Vera Sans" w:hAnsi="Ecofont Vera Sans"/>
          <w:sz w:val="20"/>
          <w:szCs w:val="20"/>
        </w:rPr>
        <w:t xml:space="preserve">. Decorridos 60 (sessenta) dias da data da entrega das propostas, sem convocação para a contratação, ficam os licitantes liberados dos compromissos assumidos. </w:t>
      </w:r>
    </w:p>
    <w:p w14:paraId="5225C5FE" w14:textId="77777777" w:rsidR="00F445DB" w:rsidRDefault="00F445DB">
      <w:pPr>
        <w:pStyle w:val="PargrafodaLista"/>
        <w:ind w:left="0"/>
        <w:rPr>
          <w:rFonts w:ascii="Ecofont Vera Sans" w:hAnsi="Ecofont Vera Sans"/>
          <w:sz w:val="20"/>
          <w:szCs w:val="20"/>
        </w:rPr>
      </w:pPr>
    </w:p>
    <w:p w14:paraId="0E298289"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6.8.</w:t>
      </w:r>
      <w:r>
        <w:rPr>
          <w:rFonts w:ascii="Ecofont Vera Sans" w:hAnsi="Ecofont Vera Sans"/>
          <w:sz w:val="20"/>
          <w:szCs w:val="20"/>
        </w:rPr>
        <w:t xml:space="preserve"> Transcorrido o prazo, a empresa será instada a se manifestar acerca da prorrogação do prazo de validade de sua proposta, com manutenção de prazos e valores, por novo período de 60 (sessenta) dias. </w:t>
      </w:r>
    </w:p>
    <w:p w14:paraId="69816C67"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6.8.1. A resposta deverá ser encaminhada à Administração no prazo de até 03 (três) dias úteis, contados a partir da data do questionamento (via chat de sessão, envio do e-mail ou ofício). </w:t>
      </w:r>
    </w:p>
    <w:p w14:paraId="252892D2"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6.8.2. A omissão da empresa quanto à anuência com a prorrogação do prazo de </w:t>
      </w:r>
    </w:p>
    <w:p w14:paraId="20954F3E"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 xml:space="preserve">validade de sua proposta de preços, dentro do prazo máximo estabelecido, será interpretada pela Administração como desistência da empresa em continuar o processo de contratação. </w:t>
      </w:r>
    </w:p>
    <w:p w14:paraId="1B0DC5E8" w14:textId="77777777" w:rsidR="00F445DB" w:rsidRDefault="00F445DB">
      <w:pPr>
        <w:pStyle w:val="PargrafodaLista"/>
        <w:ind w:left="0"/>
        <w:rPr>
          <w:rFonts w:ascii="Ecofont Vera Sans" w:hAnsi="Ecofont Vera Sans"/>
          <w:sz w:val="20"/>
          <w:szCs w:val="20"/>
        </w:rPr>
      </w:pPr>
    </w:p>
    <w:p w14:paraId="7A6E1A96"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6.9</w:t>
      </w:r>
      <w:r>
        <w:rPr>
          <w:rFonts w:ascii="Ecofont Vera Sans" w:hAnsi="Ecofont Vera Sans"/>
          <w:sz w:val="20"/>
          <w:szCs w:val="20"/>
        </w:rPr>
        <w:t xml:space="preserve">. Os licitantes arcarão com todos os custos decorrentes da elaboração e apresentação de suas propostas. </w:t>
      </w:r>
    </w:p>
    <w:p w14:paraId="6CFEED5E" w14:textId="77777777" w:rsidR="00F445DB" w:rsidRDefault="00F445DB">
      <w:pPr>
        <w:pStyle w:val="PargrafodaLista"/>
        <w:ind w:left="0"/>
        <w:rPr>
          <w:rFonts w:ascii="Ecofont Vera Sans" w:hAnsi="Ecofont Vera Sans"/>
          <w:sz w:val="20"/>
          <w:szCs w:val="20"/>
        </w:rPr>
      </w:pPr>
    </w:p>
    <w:p w14:paraId="0AE5192D"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6.10.</w:t>
      </w:r>
      <w:r>
        <w:rPr>
          <w:rFonts w:ascii="Ecofont Vera Sans" w:hAnsi="Ecofont Vera Sans"/>
          <w:sz w:val="20"/>
          <w:szCs w:val="20"/>
        </w:rPr>
        <w:t xml:space="preserve"> A empresa melhor classificada deverá informar seu e-mail na proposta final, para fins de envio da nota de empenho e/ou contrato.  </w:t>
      </w:r>
    </w:p>
    <w:p w14:paraId="120387BA" w14:textId="77777777" w:rsidR="00F445DB" w:rsidRDefault="00F445DB">
      <w:pPr>
        <w:pStyle w:val="PargrafodaLista"/>
        <w:ind w:left="0"/>
        <w:rPr>
          <w:rFonts w:ascii="Ecofont Vera Sans" w:hAnsi="Ecofont Vera Sans"/>
          <w:sz w:val="20"/>
          <w:szCs w:val="20"/>
        </w:rPr>
      </w:pPr>
    </w:p>
    <w:p w14:paraId="2C7A9CC6"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6.11</w:t>
      </w:r>
      <w:r>
        <w:rPr>
          <w:rFonts w:ascii="Ecofont Vera Sans" w:hAnsi="Ecofont Vera Sans"/>
          <w:sz w:val="20"/>
          <w:szCs w:val="20"/>
        </w:rPr>
        <w:t xml:space="preserve">. O(s) documento(s) elencado(s) no subitem 6.4.1 poderá(ão) ser apresentado(s) </w:t>
      </w:r>
    </w:p>
    <w:p w14:paraId="76DD263A"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posteriormente, juntamente com a proposta final, caso não tenha(m) sido anexado(s) à proposta inicial. A ausência desse(s) documento(s) na etapa inicial não implicará(ão) na desclassificação da licitante, desde que seja(m) entregue(s) no momento oportuno, conforme previsto neste edital.</w:t>
      </w:r>
    </w:p>
    <w:p w14:paraId="1D107828" w14:textId="77777777" w:rsidR="00F445DB" w:rsidRDefault="00F445DB">
      <w:pPr>
        <w:pStyle w:val="PargrafodaLista"/>
        <w:ind w:left="0"/>
        <w:rPr>
          <w:rFonts w:ascii="Ecofont Vera Sans" w:hAnsi="Ecofont Vera Sans"/>
          <w:sz w:val="20"/>
          <w:szCs w:val="20"/>
        </w:rPr>
      </w:pPr>
    </w:p>
    <w:p w14:paraId="1BDE5E64" w14:textId="77777777" w:rsidR="00F445DB" w:rsidRDefault="00F445DB">
      <w:pPr>
        <w:pStyle w:val="PargrafodaLista"/>
        <w:ind w:left="0"/>
        <w:rPr>
          <w:rFonts w:ascii="Ecofont Vera Sans" w:hAnsi="Ecofont Vera Sans"/>
          <w:sz w:val="20"/>
          <w:szCs w:val="20"/>
        </w:rPr>
      </w:pPr>
    </w:p>
    <w:p w14:paraId="3CD7DD39" w14:textId="77777777" w:rsidR="00F445DB" w:rsidRDefault="00000000">
      <w:pPr>
        <w:pStyle w:val="PargrafodaLista"/>
        <w:numPr>
          <w:ilvl w:val="0"/>
          <w:numId w:val="5"/>
        </w:numPr>
        <w:pBdr>
          <w:bottom w:val="single" w:sz="4" w:space="1" w:color="00000A"/>
        </w:pBdr>
        <w:ind w:left="1134" w:firstLine="0"/>
        <w:rPr>
          <w:rFonts w:ascii="Ecofont Vera Sans" w:hAnsi="Ecofont Vera Sans"/>
          <w:b/>
          <w:bCs/>
          <w:sz w:val="20"/>
          <w:szCs w:val="20"/>
        </w:rPr>
      </w:pPr>
      <w:r>
        <w:rPr>
          <w:rFonts w:ascii="Ecofont Vera Sans" w:hAnsi="Ecofont Vera Sans"/>
          <w:b/>
          <w:bCs/>
          <w:sz w:val="20"/>
          <w:szCs w:val="20"/>
        </w:rPr>
        <w:t>DA CLASSIFICAÇÃO E DESCLASSIFICAÇÃO DA PROPOSTA:</w:t>
      </w:r>
    </w:p>
    <w:p w14:paraId="404EA4B4" w14:textId="77777777" w:rsidR="00F445DB" w:rsidRDefault="00F445DB">
      <w:pPr>
        <w:jc w:val="both"/>
        <w:rPr>
          <w:rFonts w:ascii="Ecofont Vera Sans" w:hAnsi="Ecofont Vera Sans"/>
          <w:b/>
          <w:bCs/>
          <w:sz w:val="20"/>
          <w:szCs w:val="20"/>
        </w:rPr>
      </w:pPr>
    </w:p>
    <w:p w14:paraId="241174C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 verificação da conformidade das propostas poderá ser feita exclusivamente em relação à proposta mais bem classificada.</w:t>
      </w:r>
    </w:p>
    <w:p w14:paraId="4CBA5CB2" w14:textId="77777777" w:rsidR="00F445DB" w:rsidRDefault="00F445DB">
      <w:pPr>
        <w:jc w:val="both"/>
        <w:rPr>
          <w:rFonts w:ascii="Ecofont Vera Sans" w:hAnsi="Ecofont Vera Sans"/>
          <w:sz w:val="20"/>
          <w:szCs w:val="20"/>
        </w:rPr>
      </w:pPr>
    </w:p>
    <w:p w14:paraId="24830769" w14:textId="77777777" w:rsidR="00F445DB" w:rsidRDefault="00000000">
      <w:pPr>
        <w:pStyle w:val="PargrafodaLista"/>
        <w:numPr>
          <w:ilvl w:val="1"/>
          <w:numId w:val="5"/>
        </w:numPr>
        <w:ind w:left="0" w:firstLine="0"/>
        <w:rPr>
          <w:rFonts w:ascii="Ecofont Vera Sans" w:hAnsi="Ecofont Vera Sans"/>
          <w:b/>
          <w:bCs/>
          <w:sz w:val="20"/>
          <w:szCs w:val="20"/>
          <w:u w:val="single"/>
        </w:rPr>
      </w:pPr>
      <w:r>
        <w:rPr>
          <w:rFonts w:ascii="Ecofont Vera Sans" w:hAnsi="Ecofont Vera Sans"/>
          <w:b/>
          <w:bCs/>
          <w:sz w:val="20"/>
          <w:szCs w:val="20"/>
          <w:u w:val="single"/>
        </w:rPr>
        <w:t>Será desclassificada a proposta que:</w:t>
      </w:r>
    </w:p>
    <w:p w14:paraId="51C00C74" w14:textId="77777777" w:rsidR="00F445DB" w:rsidRDefault="00F445DB">
      <w:pPr>
        <w:jc w:val="both"/>
        <w:rPr>
          <w:rFonts w:ascii="Ecofont Vera Sans" w:hAnsi="Ecofont Vera Sans"/>
          <w:sz w:val="20"/>
          <w:szCs w:val="20"/>
        </w:rPr>
      </w:pPr>
    </w:p>
    <w:p w14:paraId="4FAA98A7" w14:textId="77777777" w:rsidR="00F445DB" w:rsidRDefault="00000000">
      <w:pPr>
        <w:pStyle w:val="PargrafodaLista"/>
        <w:numPr>
          <w:ilvl w:val="0"/>
          <w:numId w:val="16"/>
        </w:numPr>
        <w:rPr>
          <w:rFonts w:ascii="Ecofont Vera Sans" w:hAnsi="Ecofont Vera Sans"/>
          <w:sz w:val="20"/>
          <w:szCs w:val="20"/>
        </w:rPr>
      </w:pPr>
      <w:r>
        <w:rPr>
          <w:rFonts w:ascii="Ecofont Vera Sans" w:hAnsi="Ecofont Vera Sans"/>
          <w:sz w:val="20"/>
          <w:szCs w:val="20"/>
        </w:rPr>
        <w:t>Contiver vícios insanáveis.</w:t>
      </w:r>
    </w:p>
    <w:p w14:paraId="5EAF28B1" w14:textId="77777777" w:rsidR="00F445DB" w:rsidRDefault="00000000">
      <w:pPr>
        <w:pStyle w:val="PargrafodaLista"/>
        <w:numPr>
          <w:ilvl w:val="0"/>
          <w:numId w:val="16"/>
        </w:numPr>
        <w:rPr>
          <w:rFonts w:ascii="Ecofont Vera Sans" w:hAnsi="Ecofont Vera Sans"/>
          <w:sz w:val="20"/>
          <w:szCs w:val="20"/>
        </w:rPr>
      </w:pPr>
      <w:r>
        <w:rPr>
          <w:rFonts w:ascii="Ecofont Vera Sans" w:hAnsi="Ecofont Vera Sans"/>
          <w:sz w:val="20"/>
          <w:szCs w:val="20"/>
        </w:rPr>
        <w:t>Não obedecer às especificações técnicas pormenorizadas no edital e seus anexos.</w:t>
      </w:r>
    </w:p>
    <w:p w14:paraId="00B8E8F8" w14:textId="77777777" w:rsidR="00F445DB" w:rsidRDefault="00000000">
      <w:pPr>
        <w:pStyle w:val="PargrafodaLista"/>
        <w:numPr>
          <w:ilvl w:val="0"/>
          <w:numId w:val="16"/>
        </w:numPr>
        <w:rPr>
          <w:rFonts w:ascii="Ecofont Vera Sans" w:hAnsi="Ecofont Vera Sans"/>
          <w:sz w:val="20"/>
          <w:szCs w:val="20"/>
        </w:rPr>
      </w:pPr>
      <w:r>
        <w:rPr>
          <w:rFonts w:ascii="Ecofont Vera Sans" w:hAnsi="Ecofont Vera Sans"/>
          <w:sz w:val="20"/>
          <w:szCs w:val="20"/>
        </w:rPr>
        <w:t>Apresentar preços inexequíveis ou permanecerem acima do orçamento estimado para a contratação.</w:t>
      </w:r>
    </w:p>
    <w:p w14:paraId="50CE1D54" w14:textId="77777777" w:rsidR="00F445DB" w:rsidRDefault="00000000">
      <w:pPr>
        <w:pStyle w:val="PargrafodaLista"/>
        <w:numPr>
          <w:ilvl w:val="0"/>
          <w:numId w:val="16"/>
        </w:numPr>
        <w:rPr>
          <w:rFonts w:ascii="Ecofont Vera Sans" w:hAnsi="Ecofont Vera Sans"/>
          <w:sz w:val="20"/>
          <w:szCs w:val="20"/>
        </w:rPr>
      </w:pPr>
      <w:r>
        <w:rPr>
          <w:rFonts w:ascii="Ecofont Vera Sans" w:hAnsi="Ecofont Vera Sans"/>
          <w:sz w:val="20"/>
          <w:szCs w:val="20"/>
        </w:rPr>
        <w:t>Não tiver sua exequibilidade demonstrada, quando exigido pela Administração.</w:t>
      </w:r>
    </w:p>
    <w:p w14:paraId="0E47F1F1" w14:textId="77777777" w:rsidR="00F445DB" w:rsidRDefault="00000000">
      <w:pPr>
        <w:pStyle w:val="PargrafodaLista"/>
        <w:numPr>
          <w:ilvl w:val="0"/>
          <w:numId w:val="16"/>
        </w:numPr>
        <w:rPr>
          <w:rFonts w:ascii="Ecofont Vera Sans" w:hAnsi="Ecofont Vera Sans"/>
          <w:sz w:val="20"/>
          <w:szCs w:val="20"/>
        </w:rPr>
      </w:pPr>
      <w:r>
        <w:rPr>
          <w:rFonts w:ascii="Ecofont Vera Sans" w:hAnsi="Ecofont Vera Sans"/>
          <w:sz w:val="20"/>
          <w:szCs w:val="20"/>
        </w:rPr>
        <w:t>Apresentar desconformidade com quaisquer outras exigências do edital, desde que insanável.</w:t>
      </w:r>
    </w:p>
    <w:p w14:paraId="791961FF"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Não se admitirá proposta que apresente valores simbólicos, irrisórios ou de valor zero, incompatíveis com os preços de mercado, exceto quando se referirem a materiais e instalações de propriedade da licitante, para os quais ela renuncie expressamente à parcela ou à totalidade da remuneração.  </w:t>
      </w:r>
    </w:p>
    <w:p w14:paraId="5DD15D5C" w14:textId="77777777" w:rsidR="00F445DB" w:rsidRDefault="00F445DB">
      <w:pPr>
        <w:jc w:val="both"/>
        <w:rPr>
          <w:rFonts w:ascii="Ecofont Vera Sans" w:hAnsi="Ecofont Vera Sans"/>
          <w:b/>
          <w:bCs/>
          <w:sz w:val="20"/>
          <w:szCs w:val="20"/>
        </w:rPr>
      </w:pPr>
    </w:p>
    <w:p w14:paraId="43F777A6" w14:textId="77777777" w:rsidR="00F445DB" w:rsidRDefault="00000000">
      <w:pPr>
        <w:jc w:val="both"/>
        <w:rPr>
          <w:rFonts w:ascii="Ecofont Vera Sans" w:hAnsi="Ecofont Vera Sans"/>
          <w:sz w:val="20"/>
          <w:szCs w:val="20"/>
        </w:rPr>
      </w:pPr>
      <w:r>
        <w:rPr>
          <w:rFonts w:ascii="Ecofont Vera Sans" w:hAnsi="Ecofont Vera Sans"/>
          <w:b/>
          <w:bCs/>
          <w:sz w:val="20"/>
          <w:szCs w:val="20"/>
        </w:rPr>
        <w:t>7.4.</w:t>
      </w:r>
      <w:r>
        <w:rPr>
          <w:rFonts w:ascii="Ecofont Vera Sans" w:hAnsi="Ecofont Vera Sans"/>
          <w:sz w:val="20"/>
          <w:szCs w:val="20"/>
        </w:rPr>
        <w:t xml:space="preserve"> Se houver indícios de inexequibilidade da proposta de preço, ou em caso da necessidade de esclarecimentos complementares, poderão ser efetuadas diligências, para que a empresa comprove a exequibilidade da proposta. </w:t>
      </w:r>
    </w:p>
    <w:p w14:paraId="07B6045C" w14:textId="77777777" w:rsidR="00F445DB" w:rsidRDefault="00F445DB">
      <w:pPr>
        <w:jc w:val="both"/>
        <w:rPr>
          <w:rFonts w:ascii="Ecofont Vera Sans" w:hAnsi="Ecofont Vera Sans"/>
          <w:b/>
          <w:bCs/>
          <w:sz w:val="20"/>
          <w:szCs w:val="20"/>
        </w:rPr>
      </w:pPr>
    </w:p>
    <w:p w14:paraId="6CD1E3DC" w14:textId="77777777" w:rsidR="00F445DB" w:rsidRDefault="00000000">
      <w:pPr>
        <w:jc w:val="both"/>
        <w:rPr>
          <w:rFonts w:ascii="Ecofont Vera Sans" w:hAnsi="Ecofont Vera Sans"/>
          <w:sz w:val="20"/>
          <w:szCs w:val="20"/>
        </w:rPr>
      </w:pPr>
      <w:r>
        <w:rPr>
          <w:rFonts w:ascii="Ecofont Vera Sans" w:hAnsi="Ecofont Vera Sans"/>
          <w:b/>
          <w:bCs/>
          <w:sz w:val="20"/>
          <w:szCs w:val="20"/>
        </w:rPr>
        <w:t>7.5.</w:t>
      </w:r>
      <w:r>
        <w:rPr>
          <w:rFonts w:ascii="Ecofont Vera Sans" w:hAnsi="Ecofont Vera Sans"/>
          <w:sz w:val="20"/>
          <w:szCs w:val="20"/>
        </w:rPr>
        <w:t xml:space="preserve"> No julgamento das propostas e da habilitação, o Pregoeiro poderá sanar erros ou falhas que não alterem a substância ou a validade jurídica das propostas e dos documentos, atribuindo-lhes eficácia para fins de classificação e habilitação. </w:t>
      </w:r>
    </w:p>
    <w:p w14:paraId="4B1F4FBB" w14:textId="77777777" w:rsidR="00F445DB" w:rsidRDefault="00F445DB">
      <w:pPr>
        <w:jc w:val="both"/>
        <w:rPr>
          <w:rFonts w:ascii="Ecofont Vera Sans" w:hAnsi="Ecofont Vera Sans"/>
          <w:b/>
          <w:bCs/>
          <w:sz w:val="20"/>
          <w:szCs w:val="20"/>
        </w:rPr>
      </w:pPr>
    </w:p>
    <w:p w14:paraId="0B42867D" w14:textId="77777777" w:rsidR="00F445DB" w:rsidRDefault="00000000">
      <w:pPr>
        <w:jc w:val="both"/>
        <w:rPr>
          <w:rFonts w:ascii="Ecofont Vera Sans" w:hAnsi="Ecofont Vera Sans"/>
          <w:sz w:val="20"/>
          <w:szCs w:val="20"/>
        </w:rPr>
      </w:pPr>
      <w:r>
        <w:rPr>
          <w:rFonts w:ascii="Ecofont Vera Sans" w:hAnsi="Ecofont Vera Sans"/>
          <w:b/>
          <w:bCs/>
          <w:sz w:val="20"/>
          <w:szCs w:val="20"/>
        </w:rPr>
        <w:t>7.6.</w:t>
      </w:r>
      <w:r>
        <w:rPr>
          <w:rFonts w:ascii="Ecofont Vera Sans" w:hAnsi="Ecofont Vera Sans"/>
          <w:sz w:val="20"/>
          <w:szCs w:val="20"/>
        </w:rPr>
        <w:t xml:space="preserve"> A desclassificação da proposta de preços será sempre fundamentada e registrada no sistema, com acompanhamento em tempo real por todos os participantes.</w:t>
      </w:r>
    </w:p>
    <w:p w14:paraId="122E1CD0" w14:textId="77777777" w:rsidR="00F445DB" w:rsidRDefault="00F445DB">
      <w:pPr>
        <w:jc w:val="both"/>
        <w:rPr>
          <w:rFonts w:ascii="Ecofont Vera Sans" w:hAnsi="Ecofont Vera Sans"/>
          <w:sz w:val="20"/>
          <w:szCs w:val="20"/>
        </w:rPr>
      </w:pPr>
    </w:p>
    <w:p w14:paraId="0E142245" w14:textId="77777777" w:rsidR="00F445DB" w:rsidRDefault="00F445DB">
      <w:pPr>
        <w:jc w:val="both"/>
        <w:rPr>
          <w:rFonts w:ascii="Ecofont Vera Sans" w:hAnsi="Ecofont Vera Sans"/>
          <w:sz w:val="20"/>
          <w:szCs w:val="20"/>
        </w:rPr>
      </w:pPr>
    </w:p>
    <w:p w14:paraId="35736837" w14:textId="77777777" w:rsidR="00F445DB" w:rsidRDefault="00000000">
      <w:pPr>
        <w:pStyle w:val="PargrafodaLista"/>
        <w:numPr>
          <w:ilvl w:val="0"/>
          <w:numId w:val="5"/>
        </w:numPr>
        <w:pBdr>
          <w:bottom w:val="single" w:sz="4" w:space="1" w:color="00000A"/>
        </w:pBdr>
        <w:ind w:left="1134" w:firstLine="0"/>
        <w:rPr>
          <w:rFonts w:ascii="Ecofont Vera Sans" w:hAnsi="Ecofont Vera Sans"/>
          <w:b/>
          <w:bCs/>
          <w:sz w:val="20"/>
          <w:szCs w:val="20"/>
        </w:rPr>
      </w:pPr>
      <w:r>
        <w:rPr>
          <w:rFonts w:ascii="Ecofont Vera Sans" w:hAnsi="Ecofont Vera Sans"/>
          <w:b/>
          <w:bCs/>
          <w:sz w:val="20"/>
          <w:szCs w:val="20"/>
        </w:rPr>
        <w:t>DA SESSÃO DO PREGÃO</w:t>
      </w:r>
    </w:p>
    <w:p w14:paraId="2771D3D5" w14:textId="77777777" w:rsidR="00F445DB" w:rsidRDefault="00F445DB">
      <w:pPr>
        <w:ind w:left="1134"/>
        <w:jc w:val="both"/>
        <w:rPr>
          <w:rFonts w:ascii="Ecofont Vera Sans" w:hAnsi="Ecofont Vera Sans"/>
          <w:sz w:val="20"/>
          <w:szCs w:val="20"/>
        </w:rPr>
      </w:pPr>
    </w:p>
    <w:p w14:paraId="54D861A7"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No dia e hora previstos neste Edital, o Pregoeiro iniciará a sessão pública do pregão eletrônico, com a abertura das propostas de preço recebidas, as quais devem estar em perfeita consonância com as especificações e condições detalhadas neste instrumento convocatório e seus anexos.</w:t>
      </w:r>
    </w:p>
    <w:p w14:paraId="0C272441"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w:t>
      </w:r>
    </w:p>
    <w:p w14:paraId="54A68A4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Caberá aos licitantes acompanharem as operações no sistema eletrônico durante a sessão pública do pregão, sendo responsáveis pelos ônus decorrentes da perda de negócios diante da inobservância de quaisquer mensagens emitidas pelo sistema ou em razão de desconexão.</w:t>
      </w:r>
    </w:p>
    <w:p w14:paraId="1412EC1B" w14:textId="77777777" w:rsidR="00F445DB" w:rsidRDefault="00F445DB">
      <w:pPr>
        <w:jc w:val="both"/>
        <w:rPr>
          <w:rFonts w:ascii="Ecofont Vera Sans" w:hAnsi="Ecofont Vera Sans"/>
          <w:sz w:val="20"/>
          <w:szCs w:val="20"/>
        </w:rPr>
      </w:pPr>
    </w:p>
    <w:p w14:paraId="34F89164"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lastRenderedPageBreak/>
        <w:t>Cada licitante será responsável por todas as transações que forem efetuadas em seu nome no sistema eletrônico, assumindo como firmes e verdadeiras a proposta e os lances.</w:t>
      </w:r>
    </w:p>
    <w:p w14:paraId="3EEE6B0A" w14:textId="77777777" w:rsidR="00F445DB" w:rsidRDefault="00F445DB">
      <w:pPr>
        <w:jc w:val="both"/>
        <w:rPr>
          <w:rFonts w:ascii="Ecofont Vera Sans" w:hAnsi="Ecofont Vera Sans"/>
          <w:sz w:val="20"/>
          <w:szCs w:val="20"/>
        </w:rPr>
      </w:pPr>
    </w:p>
    <w:p w14:paraId="5B8D43EF"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Somente poderá participar da rodada de lances, o licitante que anteriormente tenha encaminhado proposta de preços, bem como que tenha manifestado, em campo próprio do sistema eletrônico, que cumpre plenamente os requisitos de habilitação e que sua proposta está em conformidade com as exigências do instrumento convocatório.</w:t>
      </w:r>
    </w:p>
    <w:p w14:paraId="557417D7" w14:textId="77777777" w:rsidR="00F445DB" w:rsidRDefault="00F445DB">
      <w:pPr>
        <w:jc w:val="both"/>
        <w:rPr>
          <w:rFonts w:ascii="Ecofont Vera Sans" w:hAnsi="Ecofont Vera Sans"/>
          <w:sz w:val="20"/>
          <w:szCs w:val="20"/>
        </w:rPr>
      </w:pPr>
    </w:p>
    <w:p w14:paraId="61C38226"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Será adotado para o envio de lances no pregão eletrônico o modo de disputa “ABERTO”, em que os licitantes apresentarão lances públicos e sucessivos, com prorrogações.</w:t>
      </w:r>
    </w:p>
    <w:p w14:paraId="2464CCFD" w14:textId="77777777" w:rsidR="00F445DB" w:rsidRDefault="00F445DB">
      <w:pPr>
        <w:jc w:val="both"/>
        <w:rPr>
          <w:rFonts w:ascii="Ecofont Vera Sans" w:hAnsi="Ecofont Vera Sans"/>
          <w:sz w:val="20"/>
          <w:szCs w:val="20"/>
        </w:rPr>
      </w:pPr>
    </w:p>
    <w:p w14:paraId="4A18CFF0"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 etapa de lances da sessão pública terá duração de 10 (dez) minutos e, após isso, será prorrogada automaticamente pelo sistema quando houver lance ofertado nos últimos 02 (dois) minutos do período de duração da sessão pública.</w:t>
      </w:r>
    </w:p>
    <w:p w14:paraId="34EE15B6" w14:textId="77777777" w:rsidR="00F445DB" w:rsidRDefault="00F445DB">
      <w:pPr>
        <w:pStyle w:val="PargrafodaLista"/>
        <w:rPr>
          <w:rFonts w:ascii="Ecofont Vera Sans" w:hAnsi="Ecofont Vera Sans"/>
          <w:sz w:val="20"/>
          <w:szCs w:val="20"/>
        </w:rPr>
      </w:pPr>
    </w:p>
    <w:p w14:paraId="2CC3B3B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6AD17F90" w14:textId="77777777" w:rsidR="00F445DB" w:rsidRDefault="00F445DB">
      <w:pPr>
        <w:jc w:val="both"/>
        <w:rPr>
          <w:rFonts w:ascii="Ecofont Vera Sans" w:hAnsi="Ecofont Vera Sans"/>
          <w:sz w:val="20"/>
          <w:szCs w:val="20"/>
        </w:rPr>
      </w:pPr>
    </w:p>
    <w:p w14:paraId="0217B798"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Não havendo novos lances na forma estabelecida nos itens anteriores, a sessão pública encerrar-se-á automaticamente, e o sistema ordenará e divulgará os lances conforme a ordem final de classificação.</w:t>
      </w:r>
    </w:p>
    <w:p w14:paraId="62EAF47E" w14:textId="77777777" w:rsidR="00F445DB" w:rsidRDefault="00F445DB">
      <w:pPr>
        <w:jc w:val="both"/>
        <w:rPr>
          <w:rFonts w:ascii="Ecofont Vera Sans" w:hAnsi="Ecofont Vera Sans"/>
          <w:sz w:val="20"/>
          <w:szCs w:val="20"/>
        </w:rPr>
      </w:pPr>
    </w:p>
    <w:p w14:paraId="6AB28168"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Definida a melhor proposta, se a diferença em relação à proposta classificada em segundo lugar for de pelo menos 5% (cinco por cento), o Pregoeiro poderá admitir o reinício da disputa aberta, para a definição das demais colocações.</w:t>
      </w:r>
    </w:p>
    <w:p w14:paraId="5D1B5862" w14:textId="77777777" w:rsidR="00F445DB" w:rsidRDefault="00F445DB">
      <w:pPr>
        <w:jc w:val="both"/>
        <w:rPr>
          <w:rFonts w:ascii="Ecofont Vera Sans" w:hAnsi="Ecofont Vera Sans"/>
          <w:sz w:val="20"/>
          <w:szCs w:val="20"/>
        </w:rPr>
      </w:pPr>
    </w:p>
    <w:p w14:paraId="7D1A8D20" w14:textId="77777777" w:rsidR="00F445DB" w:rsidRDefault="00F445DB">
      <w:pPr>
        <w:jc w:val="both"/>
        <w:rPr>
          <w:rFonts w:ascii="Ecofont Vera Sans" w:hAnsi="Ecofont Vera Sans"/>
          <w:sz w:val="20"/>
          <w:szCs w:val="20"/>
        </w:rPr>
      </w:pPr>
    </w:p>
    <w:p w14:paraId="7EA5098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Após o reinício previsto no item supra, os licitantes serão convocados para apresentar lances intermediários.</w:t>
      </w:r>
    </w:p>
    <w:p w14:paraId="1C6C22B1" w14:textId="77777777" w:rsidR="00F445DB" w:rsidRDefault="00F445DB">
      <w:pPr>
        <w:jc w:val="both"/>
        <w:rPr>
          <w:rFonts w:ascii="Ecofont Vera Sans" w:hAnsi="Ecofont Vera Sans"/>
          <w:sz w:val="20"/>
          <w:szCs w:val="20"/>
        </w:rPr>
      </w:pPr>
    </w:p>
    <w:p w14:paraId="7B7BAA40"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Os licitantes deverão manter a impessoalidade na sala de disputa não se identificando, sob pena de serem excluídos do certame pelo Pregoeiro.</w:t>
      </w:r>
    </w:p>
    <w:p w14:paraId="523F642B" w14:textId="77777777" w:rsidR="00F445DB" w:rsidRDefault="00F445DB">
      <w:pPr>
        <w:jc w:val="both"/>
        <w:rPr>
          <w:rFonts w:ascii="Ecofont Vera Sans" w:hAnsi="Ecofont Vera Sans"/>
          <w:sz w:val="20"/>
          <w:szCs w:val="20"/>
        </w:rPr>
      </w:pPr>
    </w:p>
    <w:p w14:paraId="64F29677"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Pregoeiro verificará as propostas apresentadas, podendo realizar diligências quando forem necessárias, desclassificando as ofertas que não estejam em conformidade com os requisitos estabelecidos no Edital. A desclassificação de proposta será sempre fundamentada e registrada no sistema, com acompanhamento em tempo real por todos os licitantes.</w:t>
      </w:r>
    </w:p>
    <w:p w14:paraId="4983530F" w14:textId="77777777" w:rsidR="00F445DB" w:rsidRDefault="00F445DB">
      <w:pPr>
        <w:jc w:val="both"/>
        <w:rPr>
          <w:rFonts w:ascii="Ecofont Vera Sans" w:hAnsi="Ecofont Vera Sans"/>
          <w:sz w:val="20"/>
          <w:szCs w:val="20"/>
        </w:rPr>
      </w:pPr>
    </w:p>
    <w:p w14:paraId="4E163BA4" w14:textId="77777777" w:rsidR="00F445DB" w:rsidRDefault="00000000">
      <w:pPr>
        <w:jc w:val="both"/>
        <w:rPr>
          <w:rFonts w:ascii="Ecofont Vera Sans" w:hAnsi="Ecofont Vera Sans"/>
          <w:sz w:val="20"/>
          <w:szCs w:val="20"/>
        </w:rPr>
      </w:pPr>
      <w:r>
        <w:rPr>
          <w:rFonts w:ascii="Ecofont Vera Sans" w:hAnsi="Ecofont Vera Sans"/>
          <w:b/>
          <w:bCs/>
          <w:sz w:val="20"/>
          <w:szCs w:val="20"/>
        </w:rPr>
        <w:t>9.13</w:t>
      </w:r>
      <w:r>
        <w:rPr>
          <w:rFonts w:ascii="Ecofont Vera Sans" w:hAnsi="Ecofont Vera Sans"/>
          <w:sz w:val="20"/>
          <w:szCs w:val="20"/>
        </w:rPr>
        <w:t xml:space="preserve"> Durante a fase de lances, o Pregoeiro poderá excluir, a pedido ou de ofício, justificadamente, lance cujo valor seja manifestamente inexequível.</w:t>
      </w:r>
    </w:p>
    <w:p w14:paraId="45FAF093" w14:textId="77777777" w:rsidR="00F445DB" w:rsidRDefault="00F445DB">
      <w:pPr>
        <w:jc w:val="both"/>
        <w:rPr>
          <w:rFonts w:ascii="Ecofont Vera Sans" w:hAnsi="Ecofont Vera Sans"/>
          <w:sz w:val="20"/>
          <w:szCs w:val="20"/>
        </w:rPr>
      </w:pPr>
    </w:p>
    <w:p w14:paraId="46EC03C1" w14:textId="77777777" w:rsidR="00F445DB" w:rsidRDefault="00F445DB">
      <w:pPr>
        <w:pStyle w:val="PargrafodaLista"/>
        <w:numPr>
          <w:ilvl w:val="1"/>
          <w:numId w:val="5"/>
        </w:numPr>
        <w:ind w:left="0" w:firstLine="0"/>
        <w:rPr>
          <w:rFonts w:ascii="Ecofont Vera Sans" w:hAnsi="Ecofont Vera Sans"/>
          <w:vanish/>
          <w:sz w:val="20"/>
          <w:szCs w:val="20"/>
        </w:rPr>
      </w:pPr>
    </w:p>
    <w:p w14:paraId="6758E079"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sistema ordenará, automaticamente, as propostas classificadas pelo Pregoeiro, sendo que somente estas participarão da fase de lances.</w:t>
      </w:r>
    </w:p>
    <w:p w14:paraId="57A8683C"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w:t>
      </w:r>
    </w:p>
    <w:p w14:paraId="72B39D4F"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Aberta a etapa competitiva, os licitantes poder o representante de cada licitante deverá estar conectado ao sistema, mediante a utilização de sua senha privativa, devendo encaminhar seus lances exclusivamente por meio eletrônico.</w:t>
      </w:r>
    </w:p>
    <w:p w14:paraId="6FA6E5E5"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lastRenderedPageBreak/>
        <w:t>A cada lance ofertado, o licitante será imediatamente informado de seu recebimento e dos respectivos horário de registro e valor.</w:t>
      </w:r>
    </w:p>
    <w:p w14:paraId="70CE6851" w14:textId="77777777" w:rsidR="00F445DB" w:rsidRDefault="00F445DB">
      <w:pPr>
        <w:jc w:val="both"/>
        <w:rPr>
          <w:rFonts w:ascii="Ecofont Vera Sans" w:hAnsi="Ecofont Vera Sans"/>
          <w:sz w:val="20"/>
          <w:szCs w:val="20"/>
        </w:rPr>
      </w:pPr>
    </w:p>
    <w:p w14:paraId="3984DB7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Os licitantes poderão oferecer lances sucessivos, respeitados os intervalos entre lances estabelecidos no preâmbulo e observadas as regras estabelecidas neste Edital.</w:t>
      </w:r>
    </w:p>
    <w:p w14:paraId="38E36D2C" w14:textId="77777777" w:rsidR="00F445DB" w:rsidRDefault="00F445DB">
      <w:pPr>
        <w:jc w:val="both"/>
        <w:rPr>
          <w:rFonts w:ascii="Ecofont Vera Sans" w:hAnsi="Ecofont Vera Sans"/>
          <w:sz w:val="20"/>
          <w:szCs w:val="20"/>
        </w:rPr>
      </w:pPr>
    </w:p>
    <w:p w14:paraId="07DFF2C6"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sistema não registrará o lance se ainda não decorridos os intervalos previstos no preâmbulo.</w:t>
      </w:r>
    </w:p>
    <w:p w14:paraId="35715BD7" w14:textId="77777777" w:rsidR="00F445DB" w:rsidRDefault="00F445DB">
      <w:pPr>
        <w:jc w:val="both"/>
        <w:rPr>
          <w:rFonts w:ascii="Ecofont Vera Sans" w:hAnsi="Ecofont Vera Sans"/>
          <w:sz w:val="20"/>
          <w:szCs w:val="20"/>
        </w:rPr>
      </w:pPr>
    </w:p>
    <w:p w14:paraId="58DD0CA3"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Somente será aceito que o licitante ofereça lance cujo valor for inferior ao último por ele ofertado e que tenha sido registrado no sistema.</w:t>
      </w:r>
    </w:p>
    <w:p w14:paraId="333AB8A2" w14:textId="77777777" w:rsidR="00F445DB" w:rsidRDefault="00F445DB">
      <w:pPr>
        <w:pStyle w:val="PargrafodaLista"/>
        <w:rPr>
          <w:rFonts w:ascii="Ecofont Vera Sans" w:hAnsi="Ecofont Vera Sans"/>
          <w:sz w:val="20"/>
          <w:szCs w:val="20"/>
        </w:rPr>
      </w:pPr>
    </w:p>
    <w:p w14:paraId="6EC9FC8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decréscimo mínimo mencionado no preâmbulo deste Edital deverá ser observado em relação ao menor lance registrado no sistema eletrônico.</w:t>
      </w:r>
    </w:p>
    <w:p w14:paraId="55E90960" w14:textId="77777777" w:rsidR="00F445DB" w:rsidRDefault="00F445DB">
      <w:pPr>
        <w:jc w:val="both"/>
        <w:rPr>
          <w:rFonts w:ascii="Ecofont Vera Sans" w:hAnsi="Ecofont Vera Sans"/>
          <w:sz w:val="20"/>
          <w:szCs w:val="20"/>
        </w:rPr>
      </w:pPr>
    </w:p>
    <w:p w14:paraId="68199558"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Não serão aceitos dois ou mais lances de mesmo valor, prevalecendo aquele que for recebido e registrado em primeiro lugar.</w:t>
      </w:r>
    </w:p>
    <w:p w14:paraId="38833945" w14:textId="77777777" w:rsidR="00F445DB" w:rsidRDefault="00F445DB">
      <w:pPr>
        <w:jc w:val="both"/>
        <w:rPr>
          <w:rFonts w:ascii="Ecofont Vera Sans" w:hAnsi="Ecofont Vera Sans"/>
          <w:sz w:val="20"/>
          <w:szCs w:val="20"/>
        </w:rPr>
      </w:pPr>
    </w:p>
    <w:p w14:paraId="1D38DFEA"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Durante o transcurso da sessão pública, os licitantes serão informados, em tempo real, do valor do menor lance registrado. O sistema não identificará o autor dos lances aos demais licitantes.</w:t>
      </w:r>
    </w:p>
    <w:p w14:paraId="29F2D14D"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Caso o licitante não apresente lance durante a sessão, concorrerá com o valor de sua proposta inicial.</w:t>
      </w:r>
    </w:p>
    <w:p w14:paraId="635440C6" w14:textId="77777777" w:rsidR="00F445DB" w:rsidRDefault="00F445DB">
      <w:pPr>
        <w:jc w:val="both"/>
        <w:rPr>
          <w:rFonts w:ascii="Ecofont Vera Sans" w:hAnsi="Ecofont Vera Sans"/>
          <w:sz w:val="20"/>
          <w:szCs w:val="20"/>
        </w:rPr>
      </w:pPr>
    </w:p>
    <w:p w14:paraId="3245E8E9"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No caso de desconexão com o Pregoeiro, no decorrer da etapa competitiva do certame, o sistema eletrônico poderá permanecer acessível aos licitantes para recepção de lances, retornando o Pregoeiro, quando possível, à sua atuação no Pregão, sem prejuízo dos atos realizados.</w:t>
      </w:r>
    </w:p>
    <w:p w14:paraId="3F050B96" w14:textId="77777777" w:rsidR="00F445DB" w:rsidRDefault="00F445DB">
      <w:pPr>
        <w:jc w:val="both"/>
        <w:rPr>
          <w:rFonts w:ascii="Ecofont Vera Sans" w:hAnsi="Ecofont Vera Sans"/>
          <w:sz w:val="20"/>
          <w:szCs w:val="20"/>
        </w:rPr>
      </w:pPr>
    </w:p>
    <w:p w14:paraId="3F9A4445"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Quando a desconexão persistir por tempo superior a 10 (dez) minutos, a sessão do Pregão será suspensa e terá reinício após comunicação expressa aos licitantes, no endereço eletrônico para divulgação.</w:t>
      </w:r>
    </w:p>
    <w:p w14:paraId="1C39EF8C" w14:textId="77777777" w:rsidR="00F445DB" w:rsidRDefault="00F445DB">
      <w:pPr>
        <w:pStyle w:val="PargrafodaLista"/>
        <w:ind w:left="0"/>
        <w:rPr>
          <w:rFonts w:ascii="Ecofont Vera Sans" w:hAnsi="Ecofont Vera Sans"/>
          <w:sz w:val="20"/>
          <w:szCs w:val="20"/>
        </w:rPr>
      </w:pPr>
    </w:p>
    <w:p w14:paraId="75A79796"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b/>
          <w:bCs/>
          <w:sz w:val="20"/>
          <w:szCs w:val="20"/>
          <w:u w:val="single"/>
        </w:rPr>
        <w:t>A etapa de lances da sessão pública observará preferencialmente</w:t>
      </w:r>
      <w:r>
        <w:rPr>
          <w:rFonts w:ascii="Ecofont Vera Sans" w:hAnsi="Ecofont Vera Sans"/>
          <w:sz w:val="20"/>
          <w:szCs w:val="20"/>
        </w:rPr>
        <w:t>:</w:t>
      </w:r>
    </w:p>
    <w:p w14:paraId="396F4B81" w14:textId="77777777" w:rsidR="00F445DB" w:rsidRDefault="00F445DB">
      <w:pPr>
        <w:jc w:val="both"/>
        <w:rPr>
          <w:rFonts w:ascii="Ecofont Vera Sans" w:hAnsi="Ecofont Vera Sans"/>
          <w:sz w:val="20"/>
          <w:szCs w:val="20"/>
        </w:rPr>
      </w:pPr>
    </w:p>
    <w:p w14:paraId="7DB070FF"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O transcurso do tempo estipulado no preâmbulo deste Edital.</w:t>
      </w:r>
    </w:p>
    <w:p w14:paraId="74EBDE5F"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O aviso de fechamento iminente dos lances, emitido pelo sistema eletrônico.</w:t>
      </w:r>
    </w:p>
    <w:p w14:paraId="17BEC68B"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O transcurso do tempo registrado no sistema eletrônico, findo o qual será automaticamente finalizada a recepção de lances.</w:t>
      </w:r>
    </w:p>
    <w:p w14:paraId="0CD388DB"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O encaminhamento, pelo sistema eletrônico, de contraproposta diretamente ao proponente que tenha apresentado lance de melhor proposta, para que seja obtida melhor vantajosidade, observado o critério de julgamento do item 8 do Edital, não se admitindo negociar condições diferentes daquelas previstas neste ato convocatório. A negociação poderá ser acompanhada, via sistema eletrônico, pelos demais licitantes.</w:t>
      </w:r>
    </w:p>
    <w:p w14:paraId="2A36028A"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A realização de exame quanto à compatibilidade de seus preços (global e unitários) em relação aos de mercado.</w:t>
      </w:r>
    </w:p>
    <w:p w14:paraId="750C3ED2"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O aceite, por parte do Pregoeiro, do valor final, em caso de atendidas as condições editalícias e de compatibilidade desse valor em relação ao preço estimado.</w:t>
      </w:r>
    </w:p>
    <w:p w14:paraId="71D3048F"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 xml:space="preserve">A intimação da licitante cuja proposta foi classificada em primeiro lugar para que apresente a proposta final (Anexo II – Formulário de proposta de preços) com os valores readequados à disputa e/ou à negociação, via </w:t>
      </w:r>
      <w:r>
        <w:rPr>
          <w:rFonts w:ascii="Ecofont Vera Sans" w:hAnsi="Ecofont Vera Sans"/>
          <w:sz w:val="20"/>
          <w:szCs w:val="20"/>
        </w:rPr>
        <w:lastRenderedPageBreak/>
        <w:t>sistema eletrônico, no prazo assinalado pelo Pregoeiro, podendo a critério deste ser prorrogado.</w:t>
      </w:r>
    </w:p>
    <w:p w14:paraId="4762CEF8" w14:textId="77777777" w:rsidR="00F445DB" w:rsidRDefault="00F445DB">
      <w:pPr>
        <w:jc w:val="both"/>
        <w:rPr>
          <w:rFonts w:ascii="Ecofont Vera Sans" w:hAnsi="Ecofont Vera Sans"/>
          <w:sz w:val="20"/>
          <w:szCs w:val="20"/>
        </w:rPr>
      </w:pPr>
    </w:p>
    <w:p w14:paraId="34AAE506" w14:textId="77777777" w:rsidR="00F445DB" w:rsidRDefault="00000000">
      <w:pPr>
        <w:pStyle w:val="PargrafodaLista"/>
        <w:numPr>
          <w:ilvl w:val="0"/>
          <w:numId w:val="6"/>
        </w:numPr>
        <w:ind w:left="567" w:firstLine="0"/>
        <w:rPr>
          <w:rFonts w:ascii="Ecofont Vera Sans" w:hAnsi="Ecofont Vera Sans"/>
          <w:sz w:val="20"/>
          <w:szCs w:val="20"/>
        </w:rPr>
      </w:pPr>
      <w:r>
        <w:rPr>
          <w:rFonts w:ascii="Ecofont Vera Sans" w:hAnsi="Ecofont Vera Sans"/>
          <w:sz w:val="20"/>
          <w:szCs w:val="20"/>
        </w:rPr>
        <w:t>Os preços unitários e total atualizados (no máximo com duas casas decimais) em conformidade com os lances eventualmente ofertados.</w:t>
      </w:r>
    </w:p>
    <w:p w14:paraId="1B20E45C" w14:textId="77777777" w:rsidR="00F445DB" w:rsidRDefault="00000000">
      <w:pPr>
        <w:pStyle w:val="PargrafodaLista"/>
        <w:numPr>
          <w:ilvl w:val="0"/>
          <w:numId w:val="6"/>
        </w:numPr>
        <w:ind w:left="567" w:firstLine="0"/>
        <w:rPr>
          <w:rFonts w:ascii="Ecofont Vera Sans" w:hAnsi="Ecofont Vera Sans"/>
          <w:sz w:val="20"/>
          <w:szCs w:val="20"/>
        </w:rPr>
      </w:pPr>
      <w:r>
        <w:rPr>
          <w:rFonts w:ascii="Ecofont Vera Sans" w:hAnsi="Ecofont Vera Sans"/>
          <w:sz w:val="20"/>
          <w:szCs w:val="20"/>
        </w:rPr>
        <w:t>Em caso de compatibilidade, ocorrerá o “aceite da proposta”, pelo qual será considerada como vencedora, momento em que a fase da proposta será considerada encerrada.</w:t>
      </w:r>
    </w:p>
    <w:p w14:paraId="57E55458" w14:textId="77777777" w:rsidR="00F445DB" w:rsidRDefault="00F445DB">
      <w:pPr>
        <w:pStyle w:val="PargrafodaLista"/>
        <w:rPr>
          <w:rFonts w:ascii="Ecofont Vera Sans" w:hAnsi="Ecofont Vera Sans"/>
          <w:sz w:val="20"/>
          <w:szCs w:val="20"/>
        </w:rPr>
      </w:pPr>
    </w:p>
    <w:p w14:paraId="13E19348"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No julgamento das propostas, o Pregoeiro poderá sanar erros ou falhas que não alterem a substância das propostas e sua validade, mediante despacho fundamentado, registrado em ata e acessível a todos, atribuindo-lhes validade e eficácia para fins de classificação.</w:t>
      </w:r>
    </w:p>
    <w:p w14:paraId="4FDBE66E" w14:textId="77777777" w:rsidR="00F445DB" w:rsidRDefault="00F445DB">
      <w:pPr>
        <w:pStyle w:val="PargrafodaLista"/>
        <w:ind w:left="0"/>
        <w:rPr>
          <w:rFonts w:ascii="Ecofont Vera Sans" w:hAnsi="Ecofont Vera Sans"/>
          <w:sz w:val="20"/>
          <w:szCs w:val="20"/>
        </w:rPr>
      </w:pPr>
    </w:p>
    <w:p w14:paraId="4223E96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Se a proposta não for aceitável, o Pregoeiro convocará a proposta subsequente para a adoção das providências previstas no subitem 9.26.4. e seguintes, e, assim sucessivamente, na ordem de classificação de preços, até a apuração de uma proposta que atenda ao Edital, momento em que o licitante detentor de tal proposta será declarado vencedor;</w:t>
      </w:r>
    </w:p>
    <w:p w14:paraId="76BE9771" w14:textId="77777777" w:rsidR="00F445DB" w:rsidRDefault="00F445DB">
      <w:pPr>
        <w:jc w:val="both"/>
        <w:rPr>
          <w:rFonts w:ascii="Ecofont Vera Sans" w:hAnsi="Ecofont Vera Sans"/>
          <w:sz w:val="20"/>
          <w:szCs w:val="20"/>
        </w:rPr>
      </w:pPr>
    </w:p>
    <w:p w14:paraId="08C4C7A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Pregoeiro poderá suspender, cancelar ou reabrir a sessão pública a qualquer momento.</w:t>
      </w:r>
    </w:p>
    <w:p w14:paraId="002B55D1" w14:textId="77777777" w:rsidR="00F445DB" w:rsidRDefault="00F445DB">
      <w:pPr>
        <w:jc w:val="both"/>
        <w:rPr>
          <w:rFonts w:ascii="Ecofont Vera Sans" w:hAnsi="Ecofont Vera Sans"/>
          <w:sz w:val="20"/>
          <w:szCs w:val="20"/>
        </w:rPr>
      </w:pPr>
    </w:p>
    <w:p w14:paraId="1987DCBD"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Encerrada a etapa  de lances da sessão pública, com o aceite  da proposta, estará finalizada a fase de proposta.</w:t>
      </w:r>
    </w:p>
    <w:p w14:paraId="0C2BFFC7" w14:textId="77777777" w:rsidR="00F445DB" w:rsidRDefault="00F445DB">
      <w:pPr>
        <w:jc w:val="both"/>
        <w:rPr>
          <w:rFonts w:ascii="Ecofont Vera Sans" w:hAnsi="Ecofont Vera Sans"/>
          <w:sz w:val="20"/>
          <w:szCs w:val="20"/>
        </w:rPr>
      </w:pPr>
    </w:p>
    <w:p w14:paraId="0F003138" w14:textId="77777777" w:rsidR="00F445DB" w:rsidRDefault="00F445DB">
      <w:pPr>
        <w:jc w:val="both"/>
        <w:rPr>
          <w:rFonts w:ascii="Ecofont Vera Sans" w:hAnsi="Ecofont Vera Sans"/>
          <w:sz w:val="20"/>
          <w:szCs w:val="20"/>
        </w:rPr>
      </w:pPr>
    </w:p>
    <w:p w14:paraId="156CF8A9" w14:textId="77777777" w:rsidR="00F445DB" w:rsidRDefault="00000000">
      <w:pPr>
        <w:pStyle w:val="PargrafodaLista"/>
        <w:numPr>
          <w:ilvl w:val="0"/>
          <w:numId w:val="5"/>
        </w:numPr>
        <w:pBdr>
          <w:bottom w:val="single" w:sz="4" w:space="1" w:color="00000A"/>
        </w:pBdr>
        <w:tabs>
          <w:tab w:val="left" w:pos="1701"/>
        </w:tabs>
        <w:ind w:left="1134" w:firstLine="0"/>
        <w:rPr>
          <w:rFonts w:ascii="Ecofont Vera Sans" w:hAnsi="Ecofont Vera Sans"/>
          <w:b/>
          <w:bCs/>
          <w:sz w:val="20"/>
          <w:szCs w:val="20"/>
        </w:rPr>
      </w:pPr>
      <w:r>
        <w:rPr>
          <w:rFonts w:ascii="Ecofont Vera Sans" w:hAnsi="Ecofont Vera Sans"/>
          <w:b/>
          <w:bCs/>
          <w:sz w:val="20"/>
          <w:szCs w:val="20"/>
        </w:rPr>
        <w:t>DO CRITÉRIO DE JULGAMENTO DA PROPOSTA, ESTIMATIVA DE AQUISIÇÃO E ESTIMATIVA DO VALOR</w:t>
      </w:r>
    </w:p>
    <w:p w14:paraId="108C23BA" w14:textId="77777777" w:rsidR="00F445DB" w:rsidRDefault="00F445DB">
      <w:pPr>
        <w:ind w:left="1134"/>
        <w:jc w:val="both"/>
        <w:rPr>
          <w:rFonts w:ascii="Ecofont Vera Sans" w:hAnsi="Ecofont Vera Sans"/>
          <w:sz w:val="20"/>
          <w:szCs w:val="20"/>
        </w:rPr>
      </w:pPr>
    </w:p>
    <w:p w14:paraId="6B43424F" w14:textId="77777777" w:rsidR="00F445DB" w:rsidRDefault="00000000">
      <w:pPr>
        <w:tabs>
          <w:tab w:val="left" w:pos="1701"/>
        </w:tabs>
        <w:jc w:val="both"/>
        <w:rPr>
          <w:rFonts w:ascii="Ecofont Vera Sans" w:hAnsi="Ecofont Vera Sans"/>
          <w:sz w:val="20"/>
          <w:szCs w:val="20"/>
        </w:rPr>
      </w:pPr>
      <w:r>
        <w:rPr>
          <w:rFonts w:ascii="Ecofont Vera Sans" w:hAnsi="Ecofont Vera Sans"/>
          <w:b/>
          <w:bCs/>
          <w:sz w:val="20"/>
          <w:szCs w:val="20"/>
        </w:rPr>
        <w:t>9.1</w:t>
      </w:r>
      <w:r>
        <w:rPr>
          <w:rFonts w:ascii="Ecofont Vera Sans" w:hAnsi="Ecofont Vera Sans"/>
          <w:sz w:val="20"/>
          <w:szCs w:val="20"/>
        </w:rPr>
        <w:t xml:space="preserve">. No julgamento da proposta será considerado o critério do MENOR PREÇO, nos termos do artigo 33 da Lei n.º 14.133/2021, desde que as mesmas atendam às exigências deste Edital. </w:t>
      </w:r>
    </w:p>
    <w:p w14:paraId="0E53B563" w14:textId="77777777" w:rsidR="00F445DB" w:rsidRDefault="00F445DB">
      <w:pPr>
        <w:tabs>
          <w:tab w:val="left" w:pos="1701"/>
        </w:tabs>
        <w:jc w:val="both"/>
        <w:rPr>
          <w:rFonts w:ascii="Ecofont Vera Sans" w:hAnsi="Ecofont Vera Sans"/>
          <w:sz w:val="20"/>
          <w:szCs w:val="20"/>
        </w:rPr>
      </w:pPr>
    </w:p>
    <w:p w14:paraId="3C62572E" w14:textId="77777777" w:rsidR="00F445DB" w:rsidRDefault="00000000">
      <w:pPr>
        <w:tabs>
          <w:tab w:val="left" w:pos="1701"/>
        </w:tabs>
        <w:jc w:val="both"/>
        <w:rPr>
          <w:rFonts w:ascii="Ecofont Vera Sans" w:hAnsi="Ecofont Vera Sans"/>
          <w:sz w:val="20"/>
          <w:szCs w:val="20"/>
        </w:rPr>
      </w:pPr>
      <w:r>
        <w:rPr>
          <w:rFonts w:ascii="Ecofont Vera Sans" w:hAnsi="Ecofont Vera Sans"/>
          <w:b/>
          <w:bCs/>
          <w:sz w:val="20"/>
          <w:szCs w:val="20"/>
        </w:rPr>
        <w:t>9.2.</w:t>
      </w:r>
      <w:r>
        <w:rPr>
          <w:rFonts w:ascii="Ecofont Vera Sans" w:hAnsi="Ecofont Vera Sans"/>
          <w:sz w:val="20"/>
          <w:szCs w:val="20"/>
        </w:rPr>
        <w:t xml:space="preserve"> O valor estimado está informado no Estudo Técnico Preliminar e Termo de Referência,</w:t>
      </w:r>
    </w:p>
    <w:p w14:paraId="23B74CBD" w14:textId="77777777" w:rsidR="00F445DB" w:rsidRDefault="00F445DB">
      <w:pPr>
        <w:tabs>
          <w:tab w:val="left" w:pos="1701"/>
        </w:tabs>
        <w:jc w:val="both"/>
        <w:rPr>
          <w:rFonts w:ascii="Ecofont Vera Sans" w:hAnsi="Ecofont Vera Sans"/>
          <w:sz w:val="20"/>
          <w:szCs w:val="20"/>
        </w:rPr>
      </w:pPr>
    </w:p>
    <w:p w14:paraId="4A07BE02" w14:textId="77777777" w:rsidR="00F445DB" w:rsidRDefault="00000000">
      <w:pPr>
        <w:tabs>
          <w:tab w:val="left" w:pos="1701"/>
        </w:tabs>
        <w:jc w:val="both"/>
        <w:rPr>
          <w:rFonts w:ascii="Ecofont Vera Sans" w:hAnsi="Ecofont Vera Sans"/>
          <w:b/>
          <w:bCs/>
          <w:sz w:val="20"/>
          <w:szCs w:val="20"/>
        </w:rPr>
      </w:pPr>
      <w:r>
        <w:rPr>
          <w:rFonts w:ascii="Ecofont Vera Sans" w:hAnsi="Ecofont Vera Sans"/>
          <w:b/>
          <w:bCs/>
          <w:sz w:val="20"/>
          <w:szCs w:val="20"/>
        </w:rPr>
        <w:t>9.3. Os pedidos serão de acordo com a necessidade da Autarquia e recurso orçamentário.</w:t>
      </w:r>
    </w:p>
    <w:p w14:paraId="26113A48" w14:textId="77777777" w:rsidR="00F445DB" w:rsidRDefault="00F445DB">
      <w:pPr>
        <w:tabs>
          <w:tab w:val="left" w:pos="1701"/>
        </w:tabs>
        <w:jc w:val="both"/>
        <w:rPr>
          <w:rFonts w:ascii="Ecofont Vera Sans" w:hAnsi="Ecofont Vera Sans"/>
          <w:b/>
          <w:bCs/>
          <w:sz w:val="20"/>
          <w:szCs w:val="20"/>
        </w:rPr>
      </w:pPr>
    </w:p>
    <w:p w14:paraId="7DF590AD" w14:textId="4FEAFA5E" w:rsidR="00F445DB" w:rsidRDefault="00000000">
      <w:pPr>
        <w:tabs>
          <w:tab w:val="left" w:pos="1701"/>
        </w:tabs>
        <w:jc w:val="both"/>
      </w:pPr>
      <w:r>
        <w:rPr>
          <w:rFonts w:ascii="Ecofont Vera Sans" w:hAnsi="Ecofont Vera Sans"/>
          <w:b/>
          <w:bCs/>
          <w:sz w:val="20"/>
          <w:szCs w:val="20"/>
        </w:rPr>
        <w:t xml:space="preserve">9.4. </w:t>
      </w:r>
      <w:r>
        <w:rPr>
          <w:rFonts w:ascii="Ecofont Vera Sans" w:hAnsi="Ecofont Vera Sans"/>
          <w:sz w:val="20"/>
          <w:szCs w:val="20"/>
        </w:rPr>
        <w:t xml:space="preserve">O custo estimado total da contratação, considerando a soma dos valores de todos os itens licitados, é de R$ </w:t>
      </w:r>
      <w:r w:rsidR="00F77AB4" w:rsidRPr="00F77AB4">
        <w:rPr>
          <w:rFonts w:ascii="Ecofont Vera Sans" w:hAnsi="Ecofont Vera Sans"/>
          <w:sz w:val="20"/>
          <w:szCs w:val="20"/>
        </w:rPr>
        <w:t xml:space="preserve">R$ 166.344,20 </w:t>
      </w:r>
      <w:r>
        <w:rPr>
          <w:rFonts w:ascii="Ecofont Vera Sans" w:hAnsi="Ecofont Vera Sans"/>
          <w:sz w:val="20"/>
          <w:szCs w:val="20"/>
        </w:rPr>
        <w:t>(</w:t>
      </w:r>
      <w:r w:rsidR="00F77AB4">
        <w:rPr>
          <w:rFonts w:ascii="Ecofont Vera Sans" w:hAnsi="Ecofont Vera Sans"/>
          <w:sz w:val="20"/>
          <w:szCs w:val="20"/>
        </w:rPr>
        <w:t>cento e sessenta e seis mil, trezentos e quarenta e quatro reais e vinte centavos</w:t>
      </w:r>
      <w:r>
        <w:rPr>
          <w:rFonts w:ascii="Ecofont Vera Sans" w:hAnsi="Ecofont Vera Sans"/>
          <w:sz w:val="20"/>
          <w:szCs w:val="20"/>
        </w:rPr>
        <w:t xml:space="preserve">). </w:t>
      </w:r>
    </w:p>
    <w:p w14:paraId="50BC49B6" w14:textId="77777777" w:rsidR="00F445DB" w:rsidRDefault="00F445DB">
      <w:pPr>
        <w:tabs>
          <w:tab w:val="left" w:pos="1701"/>
        </w:tabs>
        <w:jc w:val="both"/>
        <w:rPr>
          <w:rFonts w:ascii="Ecofont Vera Sans" w:hAnsi="Ecofont Vera Sans"/>
          <w:sz w:val="20"/>
          <w:szCs w:val="20"/>
          <w:highlight w:val="yellow"/>
        </w:rPr>
      </w:pPr>
    </w:p>
    <w:p w14:paraId="06E08EAD" w14:textId="399BF600" w:rsidR="00F445DB" w:rsidRDefault="00000000">
      <w:pPr>
        <w:tabs>
          <w:tab w:val="left" w:pos="1701"/>
        </w:tabs>
        <w:jc w:val="both"/>
        <w:rPr>
          <w:rFonts w:ascii="Ecofont Vera Sans" w:hAnsi="Ecofont Vera Sans"/>
          <w:sz w:val="20"/>
          <w:szCs w:val="20"/>
        </w:rPr>
      </w:pPr>
      <w:r>
        <w:rPr>
          <w:rFonts w:ascii="Ecofont Vera Sans" w:hAnsi="Ecofont Vera Sans"/>
          <w:b/>
          <w:bCs/>
          <w:sz w:val="20"/>
          <w:szCs w:val="20"/>
        </w:rPr>
        <w:t>9.</w:t>
      </w:r>
      <w:r w:rsidR="00F77AB4">
        <w:rPr>
          <w:rFonts w:ascii="Ecofont Vera Sans" w:hAnsi="Ecofont Vera Sans"/>
          <w:b/>
          <w:bCs/>
          <w:sz w:val="20"/>
          <w:szCs w:val="20"/>
        </w:rPr>
        <w:t>5</w:t>
      </w:r>
      <w:r>
        <w:rPr>
          <w:rFonts w:ascii="Ecofont Vera Sans" w:hAnsi="Ecofont Vera Sans"/>
          <w:b/>
          <w:bCs/>
          <w:sz w:val="20"/>
          <w:szCs w:val="20"/>
        </w:rPr>
        <w:t>.</w:t>
      </w:r>
      <w:r>
        <w:rPr>
          <w:rFonts w:ascii="Ecofont Vera Sans" w:hAnsi="Ecofont Vera Sans"/>
          <w:sz w:val="20"/>
          <w:szCs w:val="20"/>
        </w:rPr>
        <w:t xml:space="preserve"> Encerrada a análise quanto à aceitação da proposta, será iniciada a fase de habilitação, observado o disposto neste Edital.</w:t>
      </w:r>
    </w:p>
    <w:p w14:paraId="6FCE313A" w14:textId="77777777" w:rsidR="00F445DB" w:rsidRDefault="00F445DB">
      <w:pPr>
        <w:tabs>
          <w:tab w:val="left" w:pos="1701"/>
        </w:tabs>
        <w:rPr>
          <w:rFonts w:ascii="Ecofont Vera Sans" w:hAnsi="Ecofont Vera Sans"/>
          <w:b/>
          <w:bCs/>
          <w:sz w:val="20"/>
          <w:szCs w:val="20"/>
        </w:rPr>
      </w:pPr>
    </w:p>
    <w:p w14:paraId="5443689E" w14:textId="77777777" w:rsidR="00F445DB" w:rsidRDefault="00F445DB">
      <w:pPr>
        <w:tabs>
          <w:tab w:val="left" w:pos="1701"/>
        </w:tabs>
        <w:rPr>
          <w:rFonts w:ascii="Ecofont Vera Sans" w:hAnsi="Ecofont Vera Sans"/>
          <w:b/>
          <w:bCs/>
          <w:sz w:val="20"/>
          <w:szCs w:val="20"/>
        </w:rPr>
      </w:pPr>
    </w:p>
    <w:p w14:paraId="39115AA1" w14:textId="77777777" w:rsidR="00F445DB" w:rsidRDefault="00000000">
      <w:pPr>
        <w:pStyle w:val="PargrafodaLista"/>
        <w:numPr>
          <w:ilvl w:val="0"/>
          <w:numId w:val="5"/>
        </w:numPr>
        <w:pBdr>
          <w:bottom w:val="single" w:sz="4" w:space="1" w:color="00000A"/>
        </w:pBdr>
        <w:tabs>
          <w:tab w:val="left" w:pos="1701"/>
        </w:tabs>
        <w:ind w:left="1134" w:firstLine="0"/>
        <w:rPr>
          <w:rFonts w:ascii="Ecofont Vera Sans" w:hAnsi="Ecofont Vera Sans"/>
          <w:b/>
          <w:bCs/>
          <w:sz w:val="20"/>
          <w:szCs w:val="20"/>
        </w:rPr>
      </w:pPr>
      <w:r>
        <w:rPr>
          <w:rFonts w:ascii="Ecofont Vera Sans" w:hAnsi="Ecofont Vera Sans"/>
          <w:sz w:val="20"/>
          <w:szCs w:val="20"/>
        </w:rPr>
        <w:t xml:space="preserve"> </w:t>
      </w:r>
      <w:r>
        <w:rPr>
          <w:rFonts w:ascii="Ecofont Vera Sans" w:hAnsi="Ecofont Vera Sans"/>
          <w:b/>
          <w:bCs/>
          <w:sz w:val="20"/>
          <w:szCs w:val="20"/>
        </w:rPr>
        <w:t>DA HABILITAÇÃO</w:t>
      </w:r>
    </w:p>
    <w:p w14:paraId="69CE952C" w14:textId="77777777" w:rsidR="00F445DB" w:rsidRDefault="00F445DB">
      <w:pPr>
        <w:jc w:val="both"/>
        <w:rPr>
          <w:rFonts w:ascii="Ecofont Vera Sans" w:hAnsi="Ecofont Vera Sans"/>
          <w:sz w:val="20"/>
          <w:szCs w:val="20"/>
        </w:rPr>
      </w:pPr>
    </w:p>
    <w:p w14:paraId="353DAC26"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O Pregoeiro oportunizará ao licitante declarado vencedor inserir, no campo respectivo do portal eletrônico, os documentos de habilitação listados a seguir.</w:t>
      </w:r>
    </w:p>
    <w:p w14:paraId="1A020E9D" w14:textId="77777777" w:rsidR="00F445DB" w:rsidRDefault="00F445DB">
      <w:pPr>
        <w:jc w:val="both"/>
        <w:rPr>
          <w:rFonts w:ascii="Ecofont Vera Sans" w:hAnsi="Ecofont Vera Sans"/>
          <w:sz w:val="20"/>
          <w:szCs w:val="20"/>
        </w:rPr>
      </w:pPr>
    </w:p>
    <w:p w14:paraId="5BF76A96"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lastRenderedPageBreak/>
        <w:t>Durante o exame da documentação de habilitação do licitante detentor da proposta classificada em primeiro lugar, o Agente de Contratação verificará eventual descumprimento das condições de participação, especialmente quanto à existência de sanção que impeça a participação dele no certame ou a futura contratação, mediante consulta aos seguintes sistemas/cadastros, sem prejuízo dos demais documentos exigidos neste Edital:</w:t>
      </w:r>
    </w:p>
    <w:p w14:paraId="3DC0D642"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Cadastro Nacional de Empresas Inidôneas e Suspensas da CGU - Portal da Transparência do Governo Federal – CEIS (www.portaldatransparencia.gov.br/ceis/).</w:t>
      </w:r>
    </w:p>
    <w:p w14:paraId="29E86CAF" w14:textId="77777777" w:rsidR="00F445DB" w:rsidRDefault="00F445DB">
      <w:pPr>
        <w:ind w:left="284"/>
        <w:jc w:val="both"/>
        <w:rPr>
          <w:rFonts w:ascii="Ecofont Vera Sans" w:hAnsi="Ecofont Vera Sans"/>
          <w:sz w:val="20"/>
          <w:szCs w:val="20"/>
        </w:rPr>
      </w:pPr>
    </w:p>
    <w:p w14:paraId="549E2CB8"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Cadastro Nacional de Condenações Cíveis por Improbidade Administrativa, mantido</w:t>
      </w:r>
      <w:r>
        <w:rPr>
          <w:rFonts w:ascii="Ecofont Vera Sans" w:hAnsi="Ecofont Vera Sans"/>
          <w:sz w:val="20"/>
          <w:szCs w:val="20"/>
        </w:rPr>
        <w:tab/>
        <w:t>pelo</w:t>
      </w:r>
      <w:r>
        <w:rPr>
          <w:rFonts w:ascii="Ecofont Vera Sans" w:hAnsi="Ecofont Vera Sans"/>
          <w:sz w:val="20"/>
          <w:szCs w:val="20"/>
        </w:rPr>
        <w:tab/>
        <w:t>Conselho</w:t>
      </w:r>
      <w:r>
        <w:rPr>
          <w:rFonts w:ascii="Ecofont Vera Sans" w:hAnsi="Ecofont Vera Sans"/>
          <w:sz w:val="20"/>
          <w:szCs w:val="20"/>
        </w:rPr>
        <w:tab/>
        <w:t>Nacional</w:t>
      </w:r>
      <w:r>
        <w:rPr>
          <w:rFonts w:ascii="Ecofont Vera Sans" w:hAnsi="Ecofont Vera Sans"/>
          <w:sz w:val="20"/>
          <w:szCs w:val="20"/>
        </w:rPr>
        <w:tab/>
        <w:t>de Justiça</w:t>
      </w:r>
      <w:r>
        <w:rPr>
          <w:rFonts w:ascii="Ecofont Vera Sans" w:hAnsi="Ecofont Vera Sans"/>
          <w:sz w:val="20"/>
          <w:szCs w:val="20"/>
        </w:rPr>
        <w:tab/>
        <w:t>–</w:t>
      </w:r>
      <w:r>
        <w:rPr>
          <w:rFonts w:ascii="Ecofont Vera Sans" w:hAnsi="Ecofont Vera Sans"/>
          <w:sz w:val="20"/>
          <w:szCs w:val="20"/>
        </w:rPr>
        <w:tab/>
        <w:t>CNJ www.cnj.jus.br/improbidade_adm/consultar_requerido.php), nos termos da Lei Federal nº 8.429/1992 (Lei de Improbidade Administrativa).</w:t>
      </w:r>
    </w:p>
    <w:p w14:paraId="5326830F" w14:textId="77777777" w:rsidR="00F445DB" w:rsidRDefault="00F445DB">
      <w:pPr>
        <w:ind w:left="284"/>
        <w:jc w:val="both"/>
        <w:rPr>
          <w:rFonts w:ascii="Ecofont Vera Sans" w:hAnsi="Ecofont Vera Sans"/>
          <w:sz w:val="20"/>
          <w:szCs w:val="20"/>
        </w:rPr>
      </w:pPr>
    </w:p>
    <w:p w14:paraId="077EA5BA"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Cadastro Informativo do Estado do Rio Grande do Sul - CADIN/RS, nos termos da Lei Estadual nº 10.697/96 e alterações, regulamentada pelo Decreto Estadual nº 36.888/96 e alterações.</w:t>
      </w:r>
    </w:p>
    <w:p w14:paraId="20A88ACB" w14:textId="77777777" w:rsidR="00F445DB" w:rsidRDefault="00F445DB">
      <w:pPr>
        <w:ind w:left="284"/>
        <w:jc w:val="both"/>
        <w:rPr>
          <w:rFonts w:ascii="Ecofont Vera Sans" w:hAnsi="Ecofont Vera Sans"/>
          <w:sz w:val="20"/>
          <w:szCs w:val="20"/>
        </w:rPr>
      </w:pPr>
    </w:p>
    <w:p w14:paraId="7CE14663" w14:textId="77777777" w:rsidR="00F445DB" w:rsidRDefault="00000000">
      <w:pPr>
        <w:pStyle w:val="PargrafodaLista"/>
        <w:numPr>
          <w:ilvl w:val="2"/>
          <w:numId w:val="5"/>
        </w:numPr>
        <w:ind w:left="284" w:firstLine="0"/>
        <w:rPr>
          <w:rFonts w:ascii="Ecofont Vera Sans" w:hAnsi="Ecofont Vera Sans"/>
          <w:sz w:val="20"/>
          <w:szCs w:val="20"/>
        </w:rPr>
      </w:pPr>
      <w:r>
        <w:rPr>
          <w:rFonts w:ascii="Ecofont Vera Sans" w:hAnsi="Ecofont Vera Sans"/>
          <w:sz w:val="20"/>
          <w:szCs w:val="20"/>
        </w:rPr>
        <w:t>Havendo apontamento, registro ou pendência em face de algum licitante ou em relação ao(s) sócio(s) majoritário(s) das sociedades empresárias, poderá haver sua exclusão do certame e/ou inabilitação, dependendo essa medida da extensão dos efeitos da punição constante de qualquer um dos cadastros referidos no subitem anterior.</w:t>
      </w:r>
    </w:p>
    <w:p w14:paraId="69565074" w14:textId="77777777" w:rsidR="00F445DB" w:rsidRDefault="00F445DB">
      <w:pPr>
        <w:ind w:left="284"/>
        <w:jc w:val="both"/>
        <w:rPr>
          <w:rFonts w:ascii="Ecofont Vera Sans" w:hAnsi="Ecofont Vera Sans"/>
          <w:sz w:val="20"/>
          <w:szCs w:val="20"/>
        </w:rPr>
      </w:pPr>
    </w:p>
    <w:p w14:paraId="2F596229" w14:textId="77777777" w:rsidR="00F445DB" w:rsidRDefault="00F445DB">
      <w:pPr>
        <w:ind w:left="284"/>
        <w:jc w:val="both"/>
        <w:rPr>
          <w:rFonts w:ascii="Ecofont Vera Sans" w:hAnsi="Ecofont Vera Sans"/>
          <w:sz w:val="20"/>
          <w:szCs w:val="20"/>
        </w:rPr>
      </w:pPr>
    </w:p>
    <w:p w14:paraId="13178794" w14:textId="77777777" w:rsidR="00F445DB" w:rsidRDefault="00000000">
      <w:pPr>
        <w:pStyle w:val="PargrafodaLista"/>
        <w:numPr>
          <w:ilvl w:val="2"/>
          <w:numId w:val="5"/>
        </w:numPr>
        <w:ind w:left="0" w:firstLine="0"/>
        <w:rPr>
          <w:rFonts w:ascii="Ecofont Vera Sans" w:hAnsi="Ecofont Vera Sans"/>
          <w:b/>
          <w:bCs/>
          <w:sz w:val="20"/>
          <w:szCs w:val="20"/>
        </w:rPr>
      </w:pPr>
      <w:r>
        <w:rPr>
          <w:rFonts w:ascii="Ecofont Vera Sans" w:hAnsi="Ecofont Vera Sans"/>
          <w:b/>
          <w:bCs/>
          <w:sz w:val="20"/>
          <w:szCs w:val="20"/>
        </w:rPr>
        <w:t>Habilitação jurídica:</w:t>
      </w:r>
    </w:p>
    <w:p w14:paraId="08B8F397"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Sociedade empresária, inscrição do ato constitutivo, estatuto ou contrato social no Registro Público de Empresas Mercantis, a cargo da Junta Comercial da respectiva sede, acompanhada de documento comprobatório de seus administradores, e, no caso de sociedade por ações, acompanhado de documentos de eleição de seus administradores; ou</w:t>
      </w:r>
    </w:p>
    <w:p w14:paraId="3A658B86"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Ato de autorização: decreto de autorização, em se tratando de empresa ou sociedade estrangeira em funcionamento no País, e ato de registro ou autorização para funcionamento expedido pelo órgão competente, quando a atividade assim o exigir.</w:t>
      </w:r>
    </w:p>
    <w:p w14:paraId="64A658D6"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Regularidade fiscal, social e trabalhista:</w:t>
      </w:r>
    </w:p>
    <w:p w14:paraId="5CAAFCAE"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Prova de inscrição no Cadastro de Pessoas Físicas (CPF).</w:t>
      </w:r>
    </w:p>
    <w:p w14:paraId="26AC917A"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Prova de inscrição no Cadastro Nacional da Pessoa Jurídica (CNPJ).</w:t>
      </w:r>
    </w:p>
    <w:p w14:paraId="4555CF3C" w14:textId="77777777" w:rsidR="00F445DB" w:rsidRDefault="00000000">
      <w:pPr>
        <w:pStyle w:val="PargrafodaLista"/>
        <w:numPr>
          <w:ilvl w:val="0"/>
          <w:numId w:val="7"/>
        </w:numPr>
        <w:ind w:left="0" w:firstLine="0"/>
        <w:rPr>
          <w:rFonts w:ascii="Ecofont Vera Sans" w:hAnsi="Ecofont Vera Sans"/>
          <w:sz w:val="20"/>
          <w:szCs w:val="20"/>
          <w:u w:val="single"/>
        </w:rPr>
      </w:pPr>
      <w:r>
        <w:rPr>
          <w:rFonts w:ascii="Ecofont Vera Sans" w:hAnsi="Ecofont Vera Sans"/>
          <w:sz w:val="20"/>
          <w:szCs w:val="20"/>
        </w:rPr>
        <w:t xml:space="preserve">Prova de regularidade fiscal perante a Fazenda Nacional, mediante apresentação de Certidão negativa ou positiva com efeitos de negativa,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w:t>
      </w:r>
    </w:p>
    <w:p w14:paraId="07FC0971" w14:textId="77777777" w:rsidR="00F445DB" w:rsidRDefault="00000000">
      <w:pPr>
        <w:pStyle w:val="PargrafodaLista"/>
        <w:ind w:left="0"/>
      </w:pPr>
      <w:r>
        <w:rPr>
          <w:rFonts w:ascii="Ecofont Vera Sans" w:hAnsi="Ecofont Vera Sans"/>
          <w:sz w:val="20"/>
          <w:szCs w:val="20"/>
        </w:rPr>
        <w:t>do Brasil e da Procuradora-Geral da Fazenda Nacional, expedida pela Receita Federal</w:t>
      </w:r>
      <w:r>
        <w:rPr>
          <w:rFonts w:ascii="Ecofont Vera Sans" w:hAnsi="Ecofont Vera Sans"/>
          <w:sz w:val="20"/>
          <w:szCs w:val="20"/>
        </w:rPr>
        <w:tab/>
        <w:t>–</w:t>
      </w:r>
      <w:r>
        <w:rPr>
          <w:rFonts w:ascii="Ecofont Vera Sans" w:hAnsi="Ecofont Vera Sans"/>
          <w:sz w:val="20"/>
          <w:szCs w:val="20"/>
        </w:rPr>
        <w:tab/>
        <w:t>extraída</w:t>
      </w:r>
      <w:r>
        <w:rPr>
          <w:rFonts w:ascii="Ecofont Vera Sans" w:hAnsi="Ecofont Vera Sans"/>
          <w:sz w:val="20"/>
          <w:szCs w:val="20"/>
        </w:rPr>
        <w:tab/>
        <w:t>no</w:t>
      </w:r>
      <w:r>
        <w:rPr>
          <w:rFonts w:ascii="Ecofont Vera Sans" w:hAnsi="Ecofont Vera Sans"/>
          <w:sz w:val="20"/>
          <w:szCs w:val="20"/>
        </w:rPr>
        <w:tab/>
        <w:t xml:space="preserve">link: </w:t>
      </w:r>
      <w:r w:rsidR="00F445DB">
        <w:fldChar w:fldCharType="begin"/>
      </w:r>
      <w:r w:rsidR="00F445DB">
        <w:instrText>HYPERLINK "http://servicos.receita.fazenda.gov.br/Servicos/certidaointernet/PJ/Consultar" \h</w:instrText>
      </w:r>
      <w:r w:rsidR="00F445DB">
        <w:fldChar w:fldCharType="separate"/>
      </w:r>
      <w:r w:rsidR="00F445DB">
        <w:rPr>
          <w:rStyle w:val="LinkdaInternet"/>
          <w:rFonts w:ascii="Ecofont Vera Sans" w:hAnsi="Ecofont Vera Sans"/>
          <w:sz w:val="20"/>
          <w:szCs w:val="20"/>
        </w:rPr>
        <w:t>http://servicos.receita.fazenda.gov.br/Servicos/certidaointernet/PJ/Consultar</w:t>
      </w:r>
      <w:r w:rsidR="00F445DB">
        <w:fldChar w:fldCharType="end"/>
      </w:r>
      <w:r>
        <w:rPr>
          <w:rFonts w:ascii="Ecofont Vera Sans" w:hAnsi="Ecofont Vera Sans"/>
          <w:sz w:val="20"/>
          <w:szCs w:val="20"/>
          <w:u w:val="single"/>
        </w:rPr>
        <w:t>.</w:t>
      </w:r>
    </w:p>
    <w:p w14:paraId="6B02E2F4" w14:textId="77777777" w:rsidR="00F445DB" w:rsidRDefault="00F445DB">
      <w:pPr>
        <w:jc w:val="both"/>
        <w:rPr>
          <w:rFonts w:ascii="Ecofont Vera Sans" w:hAnsi="Ecofont Vera Sans"/>
          <w:sz w:val="20"/>
          <w:szCs w:val="20"/>
        </w:rPr>
      </w:pPr>
    </w:p>
    <w:p w14:paraId="68C99F9A" w14:textId="77777777" w:rsidR="00F445DB" w:rsidRDefault="00000000">
      <w:pPr>
        <w:pStyle w:val="PargrafodaLista"/>
        <w:numPr>
          <w:ilvl w:val="0"/>
          <w:numId w:val="7"/>
        </w:numPr>
        <w:ind w:left="0" w:firstLine="0"/>
        <w:rPr>
          <w:rFonts w:ascii="Ecofont Vera Sans" w:hAnsi="Ecofont Vera Sans"/>
          <w:sz w:val="20"/>
          <w:szCs w:val="20"/>
          <w:u w:val="single"/>
        </w:rPr>
      </w:pPr>
      <w:r>
        <w:rPr>
          <w:rFonts w:ascii="Ecofont Vera Sans" w:hAnsi="Ecofont Vera Sans"/>
          <w:sz w:val="20"/>
          <w:szCs w:val="20"/>
        </w:rPr>
        <w:t>Prova de regularidade com o Fundo de Garantia do Tempo de Serviço (FGTS), mediante a apresentação de Certidão de Regularidade de Situação, extraída</w:t>
      </w:r>
      <w:r>
        <w:rPr>
          <w:rFonts w:ascii="Ecofont Vera Sans" w:hAnsi="Ecofont Vera Sans"/>
          <w:sz w:val="20"/>
          <w:szCs w:val="20"/>
        </w:rPr>
        <w:tab/>
        <w:t>no</w:t>
      </w:r>
      <w:r>
        <w:rPr>
          <w:rFonts w:ascii="Ecofont Vera Sans" w:hAnsi="Ecofont Vera Sans"/>
          <w:sz w:val="20"/>
          <w:szCs w:val="20"/>
        </w:rPr>
        <w:tab/>
        <w:t>link:</w:t>
      </w:r>
      <w:r>
        <w:rPr>
          <w:rFonts w:ascii="Ecofont Vera Sans" w:hAnsi="Ecofont Vera Sans"/>
          <w:sz w:val="20"/>
          <w:szCs w:val="20"/>
        </w:rPr>
        <w:tab/>
      </w:r>
    </w:p>
    <w:p w14:paraId="19FCC59E" w14:textId="77777777" w:rsidR="00F445DB" w:rsidRDefault="00F445DB">
      <w:pPr>
        <w:pStyle w:val="PargrafodaLista"/>
        <w:ind w:left="0"/>
      </w:pPr>
      <w:hyperlink r:id="rId10">
        <w:r>
          <w:rPr>
            <w:rStyle w:val="LinkdaInternet"/>
            <w:rFonts w:ascii="Ecofont Vera Sans" w:hAnsi="Ecofont Vera Sans"/>
            <w:sz w:val="20"/>
            <w:szCs w:val="20"/>
          </w:rPr>
          <w:t>https://consulta-crf.caixa.gov.br/consultacrf/pages/consultaEmpregador.jsf</w:t>
        </w:r>
      </w:hyperlink>
      <w:r>
        <w:rPr>
          <w:rFonts w:ascii="Ecofont Vera Sans" w:hAnsi="Ecofont Vera Sans"/>
          <w:sz w:val="20"/>
          <w:szCs w:val="20"/>
          <w:u w:val="single"/>
        </w:rPr>
        <w:t>.</w:t>
      </w:r>
    </w:p>
    <w:p w14:paraId="1135FCBE" w14:textId="77777777" w:rsidR="00F445DB" w:rsidRDefault="00F445DB">
      <w:pPr>
        <w:jc w:val="both"/>
        <w:rPr>
          <w:rFonts w:ascii="Ecofont Vera Sans" w:hAnsi="Ecofont Vera Sans"/>
          <w:sz w:val="20"/>
          <w:szCs w:val="20"/>
          <w:u w:val="single"/>
        </w:rPr>
      </w:pPr>
    </w:p>
    <w:p w14:paraId="5F2DBD4B" w14:textId="77777777" w:rsidR="00F445DB" w:rsidRDefault="00000000">
      <w:pPr>
        <w:pStyle w:val="PargrafodaLista"/>
        <w:numPr>
          <w:ilvl w:val="0"/>
          <w:numId w:val="7"/>
        </w:numPr>
        <w:ind w:left="0" w:firstLine="0"/>
      </w:pPr>
      <w:r>
        <w:rPr>
          <w:rFonts w:ascii="Ecofont Vera Sans" w:hAnsi="Ecofont Vera Sans"/>
          <w:sz w:val="20"/>
          <w:szCs w:val="20"/>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(conforme Lei Federal n.º 12.440, de 7 de julho de 2011) – extraída no link: </w:t>
      </w:r>
      <w:r w:rsidR="00F445DB">
        <w:fldChar w:fldCharType="begin"/>
      </w:r>
      <w:r w:rsidR="00F445DB">
        <w:instrText>HYPERLINK "http://www.tst.jus.br/certidao" \h</w:instrText>
      </w:r>
      <w:r w:rsidR="00F445DB">
        <w:fldChar w:fldCharType="separate"/>
      </w:r>
      <w:r w:rsidR="00F445DB">
        <w:rPr>
          <w:rStyle w:val="LinkdaInternet"/>
          <w:rFonts w:ascii="Ecofont Vera Sans" w:hAnsi="Ecofont Vera Sans"/>
          <w:sz w:val="20"/>
          <w:szCs w:val="20"/>
        </w:rPr>
        <w:t>http://www.tst.jus.br/certidao</w:t>
      </w:r>
      <w:r w:rsidR="00F445DB">
        <w:fldChar w:fldCharType="end"/>
      </w:r>
      <w:r>
        <w:rPr>
          <w:rFonts w:ascii="Ecofont Vera Sans" w:hAnsi="Ecofont Vera Sans"/>
          <w:sz w:val="20"/>
          <w:szCs w:val="20"/>
        </w:rPr>
        <w:t>.</w:t>
      </w:r>
    </w:p>
    <w:p w14:paraId="78C3CFE4" w14:textId="77777777" w:rsidR="00F445DB" w:rsidRDefault="00000000">
      <w:pPr>
        <w:pStyle w:val="PargrafodaLista"/>
        <w:numPr>
          <w:ilvl w:val="0"/>
          <w:numId w:val="7"/>
        </w:numPr>
        <w:ind w:left="0" w:firstLine="0"/>
      </w:pPr>
      <w:r>
        <w:rPr>
          <w:rFonts w:ascii="Ecofont Vera Sans" w:hAnsi="Ecofont Vera Sans"/>
          <w:sz w:val="20"/>
          <w:szCs w:val="20"/>
        </w:rPr>
        <w:t xml:space="preserve">Certidão negativa (ou positiva com efeitos de negativa) de débitos, expedida pela Fazenda Pública Estadual do Rio Grande do Sul (matriz/filial, para as empresas sediadas em qualquer unidade da federação). O site pertinente para a expedição da certidão estadual é o </w:t>
      </w:r>
      <w:r w:rsidR="00F445DB">
        <w:fldChar w:fldCharType="begin"/>
      </w:r>
      <w:r w:rsidR="00F445DB">
        <w:instrText>HYPERLINK "http://www.sefaz.rs.gov.br/sat/CER-PUB-%20SOL.aspx" \h</w:instrText>
      </w:r>
      <w:r w:rsidR="00F445DB">
        <w:fldChar w:fldCharType="separate"/>
      </w:r>
      <w:r w:rsidR="00F445DB">
        <w:rPr>
          <w:rStyle w:val="LinkdaInternet"/>
          <w:rFonts w:ascii="Ecofont Vera Sans" w:hAnsi="Ecofont Vera Sans"/>
          <w:sz w:val="20"/>
          <w:szCs w:val="20"/>
        </w:rPr>
        <w:t>www.sefaz.rs.gov.br/sat/CER-PUB- SOL.aspx</w:t>
      </w:r>
      <w:r w:rsidR="00F445DB">
        <w:fldChar w:fldCharType="end"/>
      </w:r>
      <w:r>
        <w:rPr>
          <w:rFonts w:ascii="Ecofont Vera Sans" w:hAnsi="Ecofont Vera Sans"/>
          <w:sz w:val="20"/>
          <w:szCs w:val="20"/>
        </w:rPr>
        <w:t>;</w:t>
      </w:r>
    </w:p>
    <w:p w14:paraId="0B0B6261"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Certidão negativa (ou positiva com efeitos de negativa) de débitos, expedida pela Fazenda Pública Estadual de origem (matriz/filial, no caso de empresas de fora do Estado do RS), referente a todo e qualquer tributo, inclusive em relação à dívida ativa tributária, nas unidades da federação que a exigirem;</w:t>
      </w:r>
    </w:p>
    <w:p w14:paraId="4EC9E327"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 xml:space="preserve">Prova de inscrição no cadastro de contribuintes estadual/municipal/distrital, se houver, relativo ao domicílio ou sede do fornecedor, pertinente ao seu ramo de atividade e compatível com o objeto </w:t>
      </w:r>
    </w:p>
    <w:p w14:paraId="321C26AF"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contratual;</w:t>
      </w:r>
    </w:p>
    <w:p w14:paraId="7D04E767"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Prova de regularidade com a Fazenda Estadual/Municipal ou Distrital do domicílio ou sede do fornecedor, relativa à atividade em cujo exercício contrata ou concorre;</w:t>
      </w:r>
    </w:p>
    <w:p w14:paraId="402E66D5" w14:textId="77777777" w:rsidR="00F445DB" w:rsidRDefault="00000000">
      <w:pPr>
        <w:pStyle w:val="PargrafodaLista"/>
        <w:numPr>
          <w:ilvl w:val="0"/>
          <w:numId w:val="7"/>
        </w:numPr>
        <w:ind w:left="0" w:firstLine="0"/>
        <w:rPr>
          <w:rFonts w:ascii="Ecofont Vera Sans" w:hAnsi="Ecofont Vera Sans"/>
          <w:sz w:val="20"/>
          <w:szCs w:val="20"/>
        </w:rPr>
      </w:pPr>
      <w:r>
        <w:rPr>
          <w:rFonts w:ascii="Ecofont Vera Sans" w:hAnsi="Ecofont Vera Sans"/>
          <w:sz w:val="20"/>
          <w:szCs w:val="20"/>
        </w:rPr>
        <w:t>Prova de regularidade com o DAEB, sendo empresa de Bagé/RS.</w:t>
      </w:r>
    </w:p>
    <w:p w14:paraId="4F2BE281" w14:textId="77777777" w:rsidR="00F445DB" w:rsidRDefault="00F445DB">
      <w:pPr>
        <w:jc w:val="both"/>
        <w:rPr>
          <w:rFonts w:ascii="Ecofont Vera Sans" w:hAnsi="Ecofont Vera Sans"/>
          <w:sz w:val="20"/>
          <w:szCs w:val="20"/>
        </w:rPr>
      </w:pPr>
    </w:p>
    <w:p w14:paraId="619D42A2"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PARÁGRAFO ÚNICO: Caso o licitante seja considerado isento dos tributos estaduais ou municipais relacionados ao objeto contratual, deverá comprovar tal condição mediante a apresentação de declaração da Fazenda respectiva do seu domicílio ou sede, ou outra equivalente, na forma da lei.</w:t>
      </w:r>
    </w:p>
    <w:p w14:paraId="69121D89" w14:textId="77777777" w:rsidR="00F445DB" w:rsidRDefault="00F445DB">
      <w:pPr>
        <w:pStyle w:val="PargrafodaLista"/>
        <w:ind w:left="0"/>
        <w:rPr>
          <w:rFonts w:ascii="Ecofont Vera Sans" w:hAnsi="Ecofont Vera Sans"/>
          <w:sz w:val="20"/>
          <w:szCs w:val="20"/>
        </w:rPr>
      </w:pPr>
    </w:p>
    <w:p w14:paraId="7704050E" w14:textId="77777777" w:rsidR="00F445DB" w:rsidRDefault="00000000">
      <w:pPr>
        <w:pStyle w:val="PargrafodaLista"/>
        <w:numPr>
          <w:ilvl w:val="2"/>
          <w:numId w:val="5"/>
        </w:numPr>
        <w:ind w:left="0" w:firstLine="0"/>
        <w:rPr>
          <w:rFonts w:ascii="Ecofont Vera Sans" w:hAnsi="Ecofont Vera Sans"/>
          <w:sz w:val="20"/>
          <w:szCs w:val="20"/>
        </w:rPr>
      </w:pPr>
      <w:r>
        <w:rPr>
          <w:rFonts w:ascii="Ecofont Vera Sans" w:hAnsi="Ecofont Vera Sans"/>
          <w:b/>
          <w:bCs/>
          <w:sz w:val="20"/>
          <w:szCs w:val="20"/>
          <w:u w:val="single"/>
        </w:rPr>
        <w:t>Econômico-financeira</w:t>
      </w:r>
      <w:r>
        <w:rPr>
          <w:rFonts w:ascii="Ecofont Vera Sans" w:hAnsi="Ecofont Vera Sans"/>
          <w:sz w:val="20"/>
          <w:szCs w:val="20"/>
        </w:rPr>
        <w:t>:</w:t>
      </w:r>
    </w:p>
    <w:p w14:paraId="7042E6B0" w14:textId="77777777" w:rsidR="00F445DB" w:rsidRDefault="00000000">
      <w:pPr>
        <w:pStyle w:val="PargrafodaLista"/>
        <w:numPr>
          <w:ilvl w:val="0"/>
          <w:numId w:val="8"/>
        </w:numPr>
        <w:ind w:left="0" w:firstLine="0"/>
        <w:rPr>
          <w:rFonts w:ascii="Ecofont Vera Sans" w:hAnsi="Ecofont Vera Sans"/>
          <w:sz w:val="20"/>
          <w:szCs w:val="20"/>
        </w:rPr>
      </w:pPr>
      <w:r>
        <w:rPr>
          <w:rFonts w:ascii="Ecofont Vera Sans" w:hAnsi="Ecofont Vera Sans"/>
          <w:sz w:val="20"/>
          <w:szCs w:val="20"/>
        </w:rPr>
        <w:t>Certidão negativa de insolvência expedida pelo distribuidor da sede da licitante;</w:t>
      </w:r>
    </w:p>
    <w:p w14:paraId="5198F0D6"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(a.1) Em caso de apresentação de certidão positiva de recuperação judicial ou extrajudicial, fica a licitante obrigada a comprovar que o respectivo plano de recuperação foi aprovado e homologado judicialmente nos termos do art. 58 da Lei 11.101/2005. </w:t>
      </w:r>
    </w:p>
    <w:p w14:paraId="735C282B" w14:textId="77777777" w:rsidR="00F445DB" w:rsidRDefault="00F445DB">
      <w:pPr>
        <w:jc w:val="both"/>
        <w:rPr>
          <w:rFonts w:ascii="Ecofont Vera Sans" w:hAnsi="Ecofont Vera Sans"/>
          <w:sz w:val="20"/>
          <w:szCs w:val="20"/>
        </w:rPr>
      </w:pPr>
    </w:p>
    <w:p w14:paraId="317DDF13" w14:textId="77777777" w:rsidR="00F445DB" w:rsidRDefault="00000000">
      <w:pPr>
        <w:pStyle w:val="PargrafodaLista"/>
        <w:numPr>
          <w:ilvl w:val="0"/>
          <w:numId w:val="8"/>
        </w:numPr>
        <w:ind w:left="0" w:firstLine="0"/>
        <w:rPr>
          <w:rFonts w:ascii="Ecofont Vera Sans" w:hAnsi="Ecofont Vera Sans"/>
          <w:sz w:val="20"/>
          <w:szCs w:val="20"/>
        </w:rPr>
      </w:pPr>
      <w:r>
        <w:rPr>
          <w:rFonts w:ascii="Ecofont Vera Sans" w:hAnsi="Ecofont Vera Sans"/>
          <w:sz w:val="20"/>
          <w:szCs w:val="20"/>
        </w:rPr>
        <w:t>Balanço patrimonial, demonstração do resultado do exercício e demais demonstrações contábeis (inclusive notas explicativas) dos 2 (dois) últimos exercícios sociais, já exigíveis e apresentados na forma da lei;</w:t>
      </w:r>
    </w:p>
    <w:p w14:paraId="44E3B3A5" w14:textId="77777777" w:rsidR="00F445DB" w:rsidRDefault="00F445DB">
      <w:pPr>
        <w:pStyle w:val="PargrafodaLista"/>
        <w:ind w:left="0"/>
        <w:rPr>
          <w:rFonts w:ascii="Ecofont Vera Sans" w:hAnsi="Ecofont Vera Sans"/>
          <w:sz w:val="20"/>
          <w:szCs w:val="20"/>
        </w:rPr>
      </w:pPr>
    </w:p>
    <w:p w14:paraId="6E6F8F50" w14:textId="77777777" w:rsidR="00F445DB" w:rsidRDefault="00000000">
      <w:pPr>
        <w:pStyle w:val="PargrafodaLista"/>
        <w:numPr>
          <w:ilvl w:val="0"/>
          <w:numId w:val="8"/>
        </w:numPr>
        <w:ind w:left="0" w:firstLine="0"/>
        <w:rPr>
          <w:rFonts w:ascii="Ecofont Vera Sans" w:hAnsi="Ecofont Vera Sans"/>
          <w:sz w:val="20"/>
          <w:szCs w:val="20"/>
        </w:rPr>
      </w:pPr>
      <w:r>
        <w:rPr>
          <w:rFonts w:ascii="Ecofont Vera Sans" w:hAnsi="Ecofont Vera Sans"/>
          <w:sz w:val="20"/>
          <w:szCs w:val="20"/>
        </w:rPr>
        <w:t>Ìndices de liquidez geral – ILG, de solvencia geral – ISG, e de liquidez corrente ILC – superiores a 1 (um)</w:t>
      </w:r>
    </w:p>
    <w:p w14:paraId="48D9F01D" w14:textId="77777777" w:rsidR="00F445DB" w:rsidRDefault="00F445DB">
      <w:pPr>
        <w:pStyle w:val="PargrafodaLista"/>
        <w:rPr>
          <w:rFonts w:ascii="Ecofont Vera Sans" w:hAnsi="Ecofont Vera Sans"/>
          <w:sz w:val="20"/>
          <w:szCs w:val="20"/>
        </w:rPr>
      </w:pPr>
    </w:p>
    <w:p w14:paraId="6BDD72B5"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 xml:space="preserve">(c.1) Caso qualquer um dos índices referidos nesta alínea apresente resultado inferior ou igual a 1 (um), será exigido, em relação a proposta final do licitante, </w:t>
      </w:r>
      <w:proofErr w:type="spellStart"/>
      <w:r>
        <w:rPr>
          <w:rFonts w:ascii="Ecofont Vera Sans" w:hAnsi="Ecofont Vera Sans"/>
          <w:sz w:val="20"/>
          <w:szCs w:val="20"/>
          <w:lang w:val="pt-BR"/>
        </w:rPr>
        <w:t>patrimonio</w:t>
      </w:r>
      <w:proofErr w:type="spellEnd"/>
      <w:r>
        <w:rPr>
          <w:rFonts w:ascii="Ecofont Vera Sans" w:hAnsi="Ecofont Vera Sans"/>
          <w:sz w:val="20"/>
          <w:szCs w:val="20"/>
        </w:rPr>
        <w:t xml:space="preserve"> liquido mínimo no percentual de 10% do valor da contratação.</w:t>
      </w:r>
    </w:p>
    <w:p w14:paraId="2986725B" w14:textId="77777777" w:rsidR="00F445DB" w:rsidRDefault="00F445DB">
      <w:pPr>
        <w:pStyle w:val="PargrafodaLista"/>
        <w:ind w:left="0"/>
        <w:rPr>
          <w:rFonts w:ascii="Ecofont Vera Sans" w:hAnsi="Ecofont Vera Sans"/>
          <w:sz w:val="20"/>
          <w:szCs w:val="20"/>
        </w:rPr>
      </w:pPr>
    </w:p>
    <w:p w14:paraId="25DDD66A" w14:textId="77777777" w:rsidR="00F445DB" w:rsidRDefault="00000000">
      <w:pPr>
        <w:pStyle w:val="PargrafodaLista"/>
        <w:numPr>
          <w:ilvl w:val="0"/>
          <w:numId w:val="8"/>
        </w:numPr>
        <w:ind w:left="0" w:firstLine="0"/>
      </w:pPr>
      <w:r>
        <w:rPr>
          <w:rFonts w:ascii="Ecofont Vera Sans" w:hAnsi="Ecofont Vera Sans"/>
          <w:sz w:val="20"/>
          <w:szCs w:val="20"/>
        </w:rPr>
        <w:t xml:space="preserve">Os documentos referentes a alínea “c” poderão ser substituídos pelo Certificado de Ateste e de Avaliação Economica - Financeira de Licitantes, expedidos pela Contadoria e Auditoria Geral do Estado – CAGE, a ser obtido no site </w:t>
      </w:r>
      <w:r>
        <w:rPr>
          <w:rFonts w:ascii="Ecofont Vera Sans" w:hAnsi="Ecofont Vera Sans"/>
          <w:b/>
          <w:bCs/>
          <w:sz w:val="20"/>
          <w:szCs w:val="20"/>
          <w:u w:val="single"/>
        </w:rPr>
        <w:t>sisacf.sefaz.rs.gov.br</w:t>
      </w:r>
      <w:r>
        <w:rPr>
          <w:rFonts w:ascii="Ecofont Vera Sans" w:hAnsi="Ecofont Vera Sans"/>
          <w:sz w:val="20"/>
          <w:szCs w:val="20"/>
        </w:rPr>
        <w:t>.</w:t>
      </w:r>
    </w:p>
    <w:p w14:paraId="4A7773AE" w14:textId="77777777" w:rsidR="00F445DB" w:rsidRDefault="00F445DB">
      <w:pPr>
        <w:pStyle w:val="PargrafodaLista"/>
        <w:ind w:left="0"/>
        <w:rPr>
          <w:rFonts w:ascii="Ecofont Vera Sans" w:hAnsi="Ecofont Vera Sans"/>
          <w:sz w:val="20"/>
          <w:szCs w:val="20"/>
        </w:rPr>
      </w:pPr>
    </w:p>
    <w:p w14:paraId="639DA583" w14:textId="77777777" w:rsidR="00F445DB" w:rsidRDefault="00000000">
      <w:pPr>
        <w:pStyle w:val="PargrafodaLista"/>
        <w:numPr>
          <w:ilvl w:val="0"/>
          <w:numId w:val="8"/>
        </w:numPr>
        <w:ind w:left="0" w:firstLine="0"/>
      </w:pPr>
      <w:r>
        <w:rPr>
          <w:rFonts w:ascii="Ecofont Vera Sans" w:hAnsi="Ecofont Vera Sans"/>
          <w:sz w:val="20"/>
          <w:szCs w:val="20"/>
        </w:rPr>
        <w:lastRenderedPageBreak/>
        <w:t>Os documentos referidos neste item e suas alíneas limitar-se-ão ao ultimo exercício, no caso de a pessoa juridica ter sido constituida há menos de 02 (dois) anos.</w:t>
      </w:r>
    </w:p>
    <w:p w14:paraId="31E3817C" w14:textId="77777777" w:rsidR="00F445DB" w:rsidRDefault="00F445DB">
      <w:pPr>
        <w:jc w:val="both"/>
        <w:rPr>
          <w:rFonts w:ascii="Ecofont Vera Sans" w:hAnsi="Ecofont Vera Sans"/>
          <w:sz w:val="20"/>
          <w:szCs w:val="20"/>
        </w:rPr>
      </w:pPr>
    </w:p>
    <w:p w14:paraId="7FEB454A" w14:textId="77777777" w:rsidR="00F445DB" w:rsidRDefault="00F445DB">
      <w:pPr>
        <w:jc w:val="both"/>
        <w:rPr>
          <w:rFonts w:ascii="Ecofont Vera Sans" w:hAnsi="Ecofont Vera Sans"/>
          <w:sz w:val="20"/>
          <w:szCs w:val="20"/>
        </w:rPr>
      </w:pPr>
    </w:p>
    <w:p w14:paraId="7FCE2084" w14:textId="77777777" w:rsidR="00F445DB" w:rsidRDefault="00000000">
      <w:pPr>
        <w:pStyle w:val="PargrafodaLista"/>
        <w:numPr>
          <w:ilvl w:val="2"/>
          <w:numId w:val="5"/>
        </w:numPr>
        <w:ind w:left="0" w:firstLine="0"/>
        <w:rPr>
          <w:rFonts w:ascii="Ecofont Vera Sans" w:hAnsi="Ecofont Vera Sans"/>
          <w:b/>
          <w:bCs/>
          <w:sz w:val="20"/>
          <w:szCs w:val="20"/>
          <w:u w:val="single"/>
        </w:rPr>
      </w:pPr>
      <w:r>
        <w:rPr>
          <w:rFonts w:ascii="Ecofont Vera Sans" w:hAnsi="Ecofont Vera Sans"/>
          <w:b/>
          <w:bCs/>
          <w:sz w:val="20"/>
          <w:szCs w:val="20"/>
          <w:u w:val="single"/>
        </w:rPr>
        <w:t>Qualificação técnica:</w:t>
      </w:r>
    </w:p>
    <w:p w14:paraId="21C252E1" w14:textId="77777777" w:rsidR="00F445DB" w:rsidRDefault="00F445DB">
      <w:pPr>
        <w:jc w:val="both"/>
        <w:rPr>
          <w:rFonts w:ascii="Ecofont Vera Sans" w:hAnsi="Ecofont Vera Sans"/>
          <w:sz w:val="20"/>
          <w:szCs w:val="20"/>
        </w:rPr>
      </w:pPr>
    </w:p>
    <w:p w14:paraId="36F23D02" w14:textId="77777777" w:rsidR="00F445DB" w:rsidRDefault="00000000">
      <w:pPr>
        <w:pStyle w:val="PargrafodaLista"/>
        <w:numPr>
          <w:ilvl w:val="0"/>
          <w:numId w:val="9"/>
        </w:numPr>
        <w:tabs>
          <w:tab w:val="left" w:pos="426"/>
        </w:tabs>
        <w:ind w:left="0" w:firstLine="0"/>
        <w:rPr>
          <w:rFonts w:ascii="Ecofont Vera Sans" w:hAnsi="Ecofont Vera Sans"/>
          <w:sz w:val="20"/>
          <w:szCs w:val="20"/>
        </w:rPr>
      </w:pPr>
      <w:r>
        <w:rPr>
          <w:rFonts w:ascii="Ecofont Vera Sans" w:hAnsi="Ecofont Vera Sans"/>
          <w:sz w:val="20"/>
          <w:szCs w:val="20"/>
        </w:rPr>
        <w:t>Atestado Técnico que comprove que forneceu, no mínimo, 50% dos itens informandos no Termo de Referencia, anexo I-A, com características compatíveis ou superiores aos requisitados no presente Edital;</w:t>
      </w:r>
    </w:p>
    <w:p w14:paraId="061B4335" w14:textId="77777777" w:rsidR="00F445DB" w:rsidRDefault="00F445DB">
      <w:pPr>
        <w:jc w:val="both"/>
        <w:rPr>
          <w:rFonts w:ascii="Ecofont Vera Sans" w:hAnsi="Ecofont Vera Sans"/>
          <w:sz w:val="20"/>
          <w:szCs w:val="20"/>
        </w:rPr>
      </w:pPr>
    </w:p>
    <w:p w14:paraId="5EEDF4AF"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(a.1) Somente serão considerados os atestados que atendam às seguintes condições: </w:t>
      </w:r>
    </w:p>
    <w:p w14:paraId="69D0D2C3"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a) ser apresentado em via original, cópia autenticada ou eletrônica. </w:t>
      </w:r>
    </w:p>
    <w:p w14:paraId="0B325FFB"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b) apresentar razão social, CNPJ e endereço completo do emissor do atestado. </w:t>
      </w:r>
    </w:p>
    <w:p w14:paraId="2698CB32"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c) apresentar razão social, CNPJ e endereço completo do LICITANTE. </w:t>
      </w:r>
    </w:p>
    <w:p w14:paraId="4EB7FAAE"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d) indicar local e data da emissão do atestado. </w:t>
      </w:r>
    </w:p>
    <w:p w14:paraId="0318C3ED"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 e) apresentar assinatura e identificação do emitente: nome, cargo ou função, </w:t>
      </w:r>
    </w:p>
    <w:p w14:paraId="6820FEFC" w14:textId="77777777" w:rsidR="00F445DB" w:rsidRDefault="00000000">
      <w:pPr>
        <w:jc w:val="both"/>
        <w:rPr>
          <w:rFonts w:ascii="Ecofont Vera Sans" w:hAnsi="Ecofont Vera Sans"/>
          <w:sz w:val="20"/>
          <w:szCs w:val="20"/>
        </w:rPr>
      </w:pPr>
      <w:r>
        <w:rPr>
          <w:rFonts w:ascii="Ecofont Vera Sans" w:hAnsi="Ecofont Vera Sans"/>
          <w:sz w:val="20"/>
          <w:szCs w:val="20"/>
        </w:rPr>
        <w:t>telefone ou e-mail para contato.</w:t>
      </w:r>
    </w:p>
    <w:p w14:paraId="54E309FA" w14:textId="77777777" w:rsidR="00F445DB" w:rsidRDefault="00F445DB">
      <w:pPr>
        <w:jc w:val="both"/>
        <w:rPr>
          <w:rFonts w:ascii="Ecofont Vera Sans" w:hAnsi="Ecofont Vera Sans"/>
          <w:sz w:val="20"/>
          <w:szCs w:val="20"/>
        </w:rPr>
      </w:pPr>
    </w:p>
    <w:p w14:paraId="2502930A" w14:textId="77777777" w:rsidR="00F445DB" w:rsidRDefault="00000000">
      <w:pPr>
        <w:jc w:val="both"/>
        <w:rPr>
          <w:rFonts w:ascii="Ecofont Vera Sans" w:hAnsi="Ecofont Vera Sans"/>
          <w:sz w:val="20"/>
          <w:szCs w:val="20"/>
        </w:rPr>
      </w:pPr>
      <w:r>
        <w:rPr>
          <w:rFonts w:ascii="Ecofont Vera Sans" w:hAnsi="Ecofont Vera Sans"/>
          <w:sz w:val="20"/>
          <w:szCs w:val="20"/>
        </w:rPr>
        <w:t>(a.2) O(s) atestado(s) poderá(ão) ser objeto de diligência a fim de se esclarecer quaisquer dúvidas quanto ao seu conteúdo, inclusive com solicitação dos respectivos contratos que lhe deram origem, visitas ao local, etc.</w:t>
      </w:r>
    </w:p>
    <w:p w14:paraId="6ECFAA97" w14:textId="77777777" w:rsidR="00F445DB" w:rsidRDefault="00F445DB">
      <w:pPr>
        <w:jc w:val="both"/>
        <w:rPr>
          <w:rFonts w:ascii="Ecofont Vera Sans" w:hAnsi="Ecofont Vera Sans"/>
          <w:sz w:val="20"/>
          <w:szCs w:val="20"/>
        </w:rPr>
      </w:pPr>
    </w:p>
    <w:p w14:paraId="2FD05965" w14:textId="77777777" w:rsidR="00F445DB" w:rsidRDefault="00000000">
      <w:pPr>
        <w:jc w:val="both"/>
        <w:rPr>
          <w:rFonts w:ascii="Ecofont Vera Sans" w:hAnsi="Ecofont Vera Sans"/>
          <w:sz w:val="20"/>
          <w:szCs w:val="20"/>
        </w:rPr>
      </w:pPr>
      <w:r>
        <w:rPr>
          <w:rFonts w:ascii="Ecofont Vera Sans" w:hAnsi="Ecofont Vera Sans"/>
          <w:sz w:val="20"/>
          <w:szCs w:val="20"/>
        </w:rPr>
        <w:t>11.3.3.1. Os documentos mencionados acima deverão referir-se exclusivamente ao estabelecimento licitante, ressalvada a hipótese de centralização de recolhimento de tributos e contribuições pela sede, que deverá ser comprovada por documento próprio.</w:t>
      </w:r>
    </w:p>
    <w:p w14:paraId="670238F4" w14:textId="77777777" w:rsidR="00F445DB" w:rsidRDefault="00F445DB">
      <w:pPr>
        <w:jc w:val="both"/>
        <w:rPr>
          <w:rFonts w:ascii="Ecofont Vera Sans" w:hAnsi="Ecofont Vera Sans"/>
          <w:sz w:val="20"/>
          <w:szCs w:val="20"/>
        </w:rPr>
      </w:pPr>
    </w:p>
    <w:p w14:paraId="5B4FCA7F" w14:textId="77777777" w:rsidR="00F445DB" w:rsidRDefault="00000000">
      <w:pPr>
        <w:jc w:val="both"/>
        <w:rPr>
          <w:rFonts w:ascii="Ecofont Vera Sans" w:hAnsi="Ecofont Vera Sans"/>
          <w:sz w:val="20"/>
          <w:szCs w:val="20"/>
        </w:rPr>
      </w:pPr>
      <w:r>
        <w:rPr>
          <w:rFonts w:ascii="Ecofont Vera Sans" w:hAnsi="Ecofont Vera Sans"/>
          <w:sz w:val="20"/>
          <w:szCs w:val="20"/>
        </w:rPr>
        <w:t>11.3.3.2. O licitante disponibilizará todas as informações necessárias à comprovação da legitimidade dos atestados, apresentando, quando solicitado pelo Pregoeiro/Administração, cópia do contrato que deu suporte à contratação, endereço atual da contratante e local em que foi executado o objeto contratado, dentre outros documentos.</w:t>
      </w:r>
    </w:p>
    <w:p w14:paraId="1F184C85" w14:textId="77777777" w:rsidR="00F445DB" w:rsidRDefault="00F445DB">
      <w:pPr>
        <w:jc w:val="both"/>
        <w:rPr>
          <w:rFonts w:ascii="Ecofont Vera Sans" w:hAnsi="Ecofont Vera Sans"/>
          <w:sz w:val="20"/>
          <w:szCs w:val="20"/>
        </w:rPr>
      </w:pPr>
    </w:p>
    <w:p w14:paraId="023C50C1" w14:textId="77777777" w:rsidR="00F445DB" w:rsidRDefault="00000000">
      <w:pPr>
        <w:pStyle w:val="PargrafodaLista"/>
        <w:numPr>
          <w:ilvl w:val="2"/>
          <w:numId w:val="5"/>
        </w:numPr>
        <w:ind w:left="0" w:firstLine="0"/>
        <w:rPr>
          <w:rFonts w:ascii="Ecofont Vera Sans" w:hAnsi="Ecofont Vera Sans"/>
          <w:sz w:val="20"/>
          <w:szCs w:val="20"/>
        </w:rPr>
      </w:pPr>
      <w:r>
        <w:rPr>
          <w:rFonts w:ascii="Ecofont Vera Sans" w:hAnsi="Ecofont Vera Sans"/>
          <w:sz w:val="20"/>
          <w:szCs w:val="20"/>
          <w:highlight w:val="lightGray"/>
        </w:rPr>
        <w:t>A apresentação do Certificado de Fornecedor do Estado (CFE) e seu Anexo, emitido pela CELIC/RS, dispensa a apresentação da documentação de regularidade fiscal, social, trabalhista e econômico-financeira (certidão negativa de falência), desde que os prazos de validade desses documentos e do próprio CFE estejam atualizados na data da sessão pública da licitação, mantendo-se a obrigatoriedade da apresentação dos demais documentos: habitação jurídica, qualificação técnica (se exigido no edital) e qualificação econômico- financeira (se exigido no edital</w:t>
      </w:r>
      <w:r>
        <w:rPr>
          <w:rFonts w:ascii="Ecofont Vera Sans" w:hAnsi="Ecofont Vera Sans"/>
          <w:sz w:val="20"/>
          <w:szCs w:val="20"/>
        </w:rPr>
        <w:t>).</w:t>
      </w:r>
    </w:p>
    <w:p w14:paraId="5EF2A5B2" w14:textId="77777777" w:rsidR="00F445DB" w:rsidRDefault="00F445DB">
      <w:pPr>
        <w:jc w:val="both"/>
        <w:rPr>
          <w:rFonts w:ascii="Ecofont Vera Sans" w:hAnsi="Ecofont Vera Sans"/>
          <w:sz w:val="20"/>
          <w:szCs w:val="20"/>
        </w:rPr>
      </w:pPr>
    </w:p>
    <w:p w14:paraId="1DCB969A"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p>
    <w:p w14:paraId="265D62DF" w14:textId="77777777" w:rsidR="00F445DB" w:rsidRDefault="00F445DB">
      <w:pPr>
        <w:pStyle w:val="PargrafodaLista"/>
        <w:rPr>
          <w:rFonts w:ascii="Ecofont Vera Sans" w:hAnsi="Ecofont Vera Sans"/>
          <w:sz w:val="20"/>
          <w:szCs w:val="20"/>
        </w:rPr>
      </w:pPr>
    </w:p>
    <w:p w14:paraId="67A6BF14"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t>Os documentos mencionados acima deverão referir-se exclusivamente ao estabelecimento licitante, ressalvada a hipótese de centralização de recolhimento de tributos e contribuições pela sede, que deverá ser comprovada por documento próprio.</w:t>
      </w:r>
    </w:p>
    <w:p w14:paraId="02FD59B5" w14:textId="77777777" w:rsidR="00F445DB" w:rsidRDefault="00F445DB">
      <w:pPr>
        <w:pStyle w:val="PargrafodaLista"/>
        <w:tabs>
          <w:tab w:val="left" w:pos="993"/>
        </w:tabs>
        <w:rPr>
          <w:rFonts w:ascii="Ecofont Vera Sans" w:hAnsi="Ecofont Vera Sans"/>
          <w:sz w:val="20"/>
          <w:szCs w:val="20"/>
        </w:rPr>
      </w:pPr>
    </w:p>
    <w:p w14:paraId="4C671665"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t>O licitante que possuir filial(is) deverá observar o disposto a seguir:</w:t>
      </w:r>
    </w:p>
    <w:p w14:paraId="29D30FE4" w14:textId="77777777" w:rsidR="00F445DB" w:rsidRDefault="00F445DB">
      <w:pPr>
        <w:pStyle w:val="PargrafodaLista"/>
        <w:tabs>
          <w:tab w:val="left" w:pos="993"/>
        </w:tabs>
        <w:ind w:left="0"/>
        <w:rPr>
          <w:rFonts w:ascii="Ecofont Vera Sans" w:hAnsi="Ecofont Vera Sans"/>
          <w:sz w:val="20"/>
          <w:szCs w:val="20"/>
        </w:rPr>
      </w:pPr>
    </w:p>
    <w:p w14:paraId="2115573A" w14:textId="77777777" w:rsidR="00F445DB" w:rsidRDefault="00000000">
      <w:pPr>
        <w:pStyle w:val="PargrafodaLista"/>
        <w:numPr>
          <w:ilvl w:val="0"/>
          <w:numId w:val="10"/>
        </w:numPr>
        <w:ind w:left="284" w:firstLine="0"/>
        <w:rPr>
          <w:rFonts w:ascii="Ecofont Vera Sans" w:hAnsi="Ecofont Vera Sans"/>
          <w:sz w:val="20"/>
          <w:szCs w:val="20"/>
        </w:rPr>
      </w:pPr>
      <w:r>
        <w:rPr>
          <w:rFonts w:ascii="Ecofont Vera Sans" w:hAnsi="Ecofont Vera Sans"/>
          <w:sz w:val="20"/>
          <w:szCs w:val="20"/>
        </w:rPr>
        <w:lastRenderedPageBreak/>
        <w:t>Se o licitante for a matriz, todos os documentos deverão estar em nome da matriz;</w:t>
      </w:r>
    </w:p>
    <w:p w14:paraId="4AC004CA" w14:textId="77777777" w:rsidR="00F445DB" w:rsidRDefault="00000000">
      <w:pPr>
        <w:pStyle w:val="PargrafodaLista"/>
        <w:numPr>
          <w:ilvl w:val="0"/>
          <w:numId w:val="10"/>
        </w:numPr>
        <w:ind w:left="284" w:firstLine="0"/>
        <w:rPr>
          <w:rFonts w:ascii="Ecofont Vera Sans" w:hAnsi="Ecofont Vera Sans"/>
          <w:sz w:val="20"/>
          <w:szCs w:val="20"/>
        </w:rPr>
      </w:pPr>
      <w:r>
        <w:rPr>
          <w:rFonts w:ascii="Ecofont Vera Sans" w:hAnsi="Ecofont Vera Sans"/>
          <w:sz w:val="20"/>
          <w:szCs w:val="20"/>
        </w:rPr>
        <w:t>Se o licitante for a filial, todos os documentos exigidos deverão estar em nome da filial, ressalvado os casos em que a legislação ou pela própria natureza, comprovadamente, atribua somente à matriz, qualquer dos documentos exigidos, caso em que apresentará os documentos da matriz;</w:t>
      </w:r>
    </w:p>
    <w:p w14:paraId="4384A67A" w14:textId="77777777" w:rsidR="00F445DB" w:rsidRDefault="00000000">
      <w:pPr>
        <w:pStyle w:val="PargrafodaLista"/>
        <w:numPr>
          <w:ilvl w:val="0"/>
          <w:numId w:val="10"/>
        </w:numPr>
        <w:ind w:left="284" w:firstLine="0"/>
        <w:rPr>
          <w:rFonts w:ascii="Ecofont Vera Sans" w:hAnsi="Ecofont Vera Sans"/>
          <w:sz w:val="20"/>
          <w:szCs w:val="20"/>
        </w:rPr>
      </w:pPr>
      <w:r>
        <w:rPr>
          <w:rFonts w:ascii="Ecofont Vera Sans" w:hAnsi="Ecofont Vera Sans"/>
          <w:sz w:val="20"/>
          <w:szCs w:val="20"/>
        </w:rPr>
        <w:t>Se o licitante for matriz, e o executor do contrato for filial, a documentação deverá será apresentada com CNPJ da matriz e da filial, simultaneamente.</w:t>
      </w:r>
    </w:p>
    <w:p w14:paraId="52F38224" w14:textId="77777777" w:rsidR="00F445DB" w:rsidRDefault="00F445DB">
      <w:pPr>
        <w:ind w:left="284"/>
        <w:jc w:val="both"/>
        <w:rPr>
          <w:rFonts w:ascii="Ecofont Vera Sans" w:hAnsi="Ecofont Vera Sans"/>
          <w:sz w:val="20"/>
          <w:szCs w:val="20"/>
        </w:rPr>
      </w:pPr>
    </w:p>
    <w:p w14:paraId="62D48787"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Após apresentada a documentação, esta será analisada e terá sua autenticidade conferida.</w:t>
      </w:r>
    </w:p>
    <w:p w14:paraId="0E6027D4" w14:textId="77777777" w:rsidR="00F445DB" w:rsidRDefault="00F445DB">
      <w:pPr>
        <w:tabs>
          <w:tab w:val="left" w:pos="1134"/>
        </w:tabs>
        <w:jc w:val="both"/>
        <w:rPr>
          <w:rFonts w:ascii="Ecofont Vera Sans" w:hAnsi="Ecofont Vera Sans"/>
          <w:sz w:val="20"/>
          <w:szCs w:val="20"/>
        </w:rPr>
      </w:pPr>
    </w:p>
    <w:p w14:paraId="19E4A511"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A verificação da autenticidade de documentos pelo DAEB nos sítios oficiais de órgãos e entidades emissores de certidões constitui meio legal de prova para fins de habilitação.</w:t>
      </w:r>
    </w:p>
    <w:p w14:paraId="739D47BA" w14:textId="77777777" w:rsidR="00F445DB" w:rsidRDefault="00F445DB">
      <w:pPr>
        <w:pStyle w:val="PargrafodaLista"/>
        <w:rPr>
          <w:rFonts w:ascii="Ecofont Vera Sans" w:hAnsi="Ecofont Vera Sans"/>
          <w:sz w:val="20"/>
          <w:szCs w:val="20"/>
        </w:rPr>
      </w:pPr>
    </w:p>
    <w:p w14:paraId="73D5A081"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Havendo dúvida com relação a algum documento disponibilizado no sistema, poderá ser solicitada pelo Pregoeiro a sua apresentação em meio físico, por meio de original ou de cópia autenticada, no prazo máximo de 02 (dois) dias úteis, contados da intimação do pregoeiro. Os documentos originais deverão ser entregues/enviados na Rua Marechal Deodoro, 451, centro, Bagé/RS - CEP 96.400-400.</w:t>
      </w:r>
    </w:p>
    <w:p w14:paraId="657B7178" w14:textId="77777777" w:rsidR="00F445DB" w:rsidRDefault="00F445DB">
      <w:pPr>
        <w:tabs>
          <w:tab w:val="left" w:pos="1134"/>
        </w:tabs>
        <w:jc w:val="both"/>
        <w:rPr>
          <w:rFonts w:ascii="Ecofont Vera Sans" w:hAnsi="Ecofont Vera Sans"/>
          <w:sz w:val="20"/>
          <w:szCs w:val="20"/>
        </w:rPr>
      </w:pPr>
    </w:p>
    <w:p w14:paraId="4BBCE521"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Em caso de não atendimento dos requisitos de habilitação, o Pregoeiro inabilitará a licitante e fará a convocação referida no subitem 9.26.4. deste Edital.</w:t>
      </w:r>
    </w:p>
    <w:p w14:paraId="28AF0958" w14:textId="77777777" w:rsidR="00F445DB" w:rsidRDefault="00F445DB">
      <w:pPr>
        <w:tabs>
          <w:tab w:val="left" w:pos="1134"/>
        </w:tabs>
        <w:jc w:val="both"/>
        <w:rPr>
          <w:rFonts w:ascii="Ecofont Vera Sans" w:hAnsi="Ecofont Vera Sans"/>
          <w:sz w:val="20"/>
          <w:szCs w:val="20"/>
        </w:rPr>
      </w:pPr>
    </w:p>
    <w:p w14:paraId="5E062D17"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As certidões negativas que não tenham prazo de validade expressa no documento, ou fixado em lei federal, serão tidas como válidas pelo prazo de noventa (90) dias, contado da data de sua emissão.</w:t>
      </w:r>
    </w:p>
    <w:p w14:paraId="2DFCA712" w14:textId="77777777" w:rsidR="00F445DB" w:rsidRDefault="00F445DB">
      <w:pPr>
        <w:tabs>
          <w:tab w:val="left" w:pos="1134"/>
        </w:tabs>
        <w:jc w:val="both"/>
        <w:rPr>
          <w:rFonts w:ascii="Ecofont Vera Sans" w:hAnsi="Ecofont Vera Sans"/>
          <w:sz w:val="20"/>
          <w:szCs w:val="20"/>
        </w:rPr>
      </w:pPr>
    </w:p>
    <w:p w14:paraId="50A21D9A"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Não serão aceitos protocolos referentes à solicitação feita às repartições competentes, quanto aos documentos acima mencionados, nem cópias ilegíveis ainda que autenticadas.</w:t>
      </w:r>
    </w:p>
    <w:p w14:paraId="76568265" w14:textId="77777777" w:rsidR="00F445DB" w:rsidRDefault="00F445DB">
      <w:pPr>
        <w:tabs>
          <w:tab w:val="left" w:pos="1134"/>
        </w:tabs>
        <w:jc w:val="both"/>
        <w:rPr>
          <w:rFonts w:ascii="Ecofont Vera Sans" w:hAnsi="Ecofont Vera Sans"/>
          <w:sz w:val="20"/>
          <w:szCs w:val="20"/>
        </w:rPr>
      </w:pPr>
    </w:p>
    <w:p w14:paraId="6FD55AA5" w14:textId="77777777" w:rsidR="00F445DB" w:rsidRDefault="00000000">
      <w:pPr>
        <w:pStyle w:val="PargrafodaLista"/>
        <w:numPr>
          <w:ilvl w:val="2"/>
          <w:numId w:val="5"/>
        </w:numPr>
        <w:tabs>
          <w:tab w:val="left" w:pos="1134"/>
        </w:tabs>
        <w:ind w:left="0" w:firstLine="0"/>
        <w:rPr>
          <w:rFonts w:ascii="Ecofont Vera Sans" w:hAnsi="Ecofont Vera Sans"/>
          <w:sz w:val="20"/>
          <w:szCs w:val="20"/>
        </w:rPr>
      </w:pPr>
      <w:r>
        <w:rPr>
          <w:rFonts w:ascii="Ecofont Vera Sans" w:hAnsi="Ecofont Vera Sans"/>
          <w:sz w:val="20"/>
          <w:szCs w:val="20"/>
        </w:rPr>
        <w:t>Não serão aceitos protocolos referentes à solicitação feita às repartições competentes, quanto aos documentos acima mencionados, nem cópias ilegíveis, ainda que autenticadas.</w:t>
      </w:r>
    </w:p>
    <w:p w14:paraId="670352D1" w14:textId="77777777" w:rsidR="00F445DB" w:rsidRDefault="00F445DB">
      <w:pPr>
        <w:pStyle w:val="PargrafodaLista"/>
        <w:rPr>
          <w:rFonts w:ascii="Ecofont Vera Sans" w:hAnsi="Ecofont Vera Sans"/>
          <w:sz w:val="20"/>
          <w:szCs w:val="20"/>
        </w:rPr>
      </w:pPr>
    </w:p>
    <w:p w14:paraId="058D04E7" w14:textId="77777777" w:rsidR="00F445DB" w:rsidRDefault="00000000">
      <w:pPr>
        <w:pStyle w:val="PargrafodaLista"/>
        <w:numPr>
          <w:ilvl w:val="2"/>
          <w:numId w:val="5"/>
        </w:numPr>
        <w:tabs>
          <w:tab w:val="left" w:pos="993"/>
          <w:tab w:val="left" w:pos="1134"/>
        </w:tabs>
        <w:ind w:left="0" w:firstLine="0"/>
        <w:rPr>
          <w:rFonts w:ascii="Ecofont Vera Sans" w:hAnsi="Ecofont Vera Sans"/>
          <w:sz w:val="20"/>
          <w:szCs w:val="20"/>
        </w:rPr>
      </w:pPr>
      <w:r>
        <w:rPr>
          <w:rFonts w:ascii="Ecofont Vera Sans" w:hAnsi="Ecofont Vera Sans"/>
          <w:sz w:val="20"/>
          <w:szCs w:val="20"/>
        </w:rPr>
        <w:t>Após a entrega dos documentos para habilitação, SOMENTE será permitida a inclusão, substituição ou supressão, no todo ou em parte, de documentos ou outros meios comprobatórios de regularidade fiscal, social ou trabalhista, inclusive eletrônicos, nos prazos e condições previstos na legislação e estipulados em sessão pelo Pregoeiro.</w:t>
      </w:r>
    </w:p>
    <w:p w14:paraId="0E01D7C1" w14:textId="77777777" w:rsidR="00F445DB" w:rsidRDefault="00F445DB">
      <w:pPr>
        <w:tabs>
          <w:tab w:val="left" w:pos="993"/>
        </w:tabs>
        <w:jc w:val="both"/>
        <w:rPr>
          <w:rFonts w:ascii="Ecofont Vera Sans" w:hAnsi="Ecofont Vera Sans"/>
          <w:sz w:val="20"/>
          <w:szCs w:val="20"/>
        </w:rPr>
      </w:pPr>
    </w:p>
    <w:p w14:paraId="77BEC5AD"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t>A atualização de documentos cuja validade tenha expirado após a data de recebimento das propostas e a complementação de informações acerca dos documentos já apresentados são permitidas, desde que necessárias para apurar fatos existentes à época da abertura do certame.</w:t>
      </w:r>
    </w:p>
    <w:p w14:paraId="6CB27162" w14:textId="77777777" w:rsidR="00F445DB" w:rsidRDefault="00F445DB">
      <w:pPr>
        <w:tabs>
          <w:tab w:val="left" w:pos="993"/>
        </w:tabs>
        <w:jc w:val="both"/>
        <w:rPr>
          <w:rFonts w:ascii="Ecofont Vera Sans" w:hAnsi="Ecofont Vera Sans"/>
          <w:sz w:val="20"/>
          <w:szCs w:val="20"/>
        </w:rPr>
      </w:pPr>
    </w:p>
    <w:p w14:paraId="14B4C067"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t>Será INABILITADO o licitante que deixar de apresentar quaisquer dos documentos exigidos ou apresentá-los em desacordo com o estabelecido neste Edital.</w:t>
      </w:r>
    </w:p>
    <w:p w14:paraId="7545F65F" w14:textId="77777777" w:rsidR="00F445DB" w:rsidRDefault="00000000">
      <w:pPr>
        <w:tabs>
          <w:tab w:val="left" w:pos="993"/>
        </w:tabs>
        <w:jc w:val="both"/>
        <w:rPr>
          <w:rFonts w:ascii="Ecofont Vera Sans" w:hAnsi="Ecofont Vera Sans"/>
          <w:sz w:val="20"/>
          <w:szCs w:val="20"/>
        </w:rPr>
      </w:pPr>
      <w:r>
        <w:rPr>
          <w:rFonts w:ascii="Ecofont Vera Sans" w:hAnsi="Ecofont Vera Sans"/>
          <w:sz w:val="20"/>
          <w:szCs w:val="20"/>
        </w:rPr>
        <w:t xml:space="preserve"> </w:t>
      </w:r>
    </w:p>
    <w:p w14:paraId="18099B3E" w14:textId="77777777" w:rsidR="00F445DB" w:rsidRDefault="00000000">
      <w:pPr>
        <w:pStyle w:val="PargrafodaLista"/>
        <w:numPr>
          <w:ilvl w:val="2"/>
          <w:numId w:val="5"/>
        </w:numPr>
        <w:tabs>
          <w:tab w:val="left" w:pos="993"/>
        </w:tabs>
        <w:ind w:left="0" w:firstLine="0"/>
        <w:rPr>
          <w:rFonts w:ascii="Ecofont Vera Sans" w:hAnsi="Ecofont Vera Sans"/>
          <w:sz w:val="20"/>
          <w:szCs w:val="20"/>
        </w:rPr>
      </w:pPr>
      <w:r>
        <w:rPr>
          <w:rFonts w:ascii="Ecofont Vera Sans" w:hAnsi="Ecofont Vera Sans"/>
          <w:sz w:val="20"/>
          <w:szCs w:val="20"/>
        </w:rPr>
        <w:lastRenderedPageBreak/>
        <w:t>Em caso de atendimento a todos os requisitos de habilitação estabelecidos pelo edital, o Pregoeiro julgará a licitante habilitada e a declarará vencedora do certame, momento em que o sistema automaticamente dará início ao prazo para a manifestação da intenção de recurso. Observar-se-á, quanto aos recursos, o estabelecido no item 12 (capítulo de recurso) deste Edital.</w:t>
      </w:r>
    </w:p>
    <w:p w14:paraId="43954F66" w14:textId="77777777" w:rsidR="00F445DB" w:rsidRDefault="00F445DB">
      <w:pPr>
        <w:pStyle w:val="PargrafodaLista"/>
        <w:ind w:left="0"/>
        <w:rPr>
          <w:rFonts w:ascii="Ecofont Vera Sans" w:hAnsi="Ecofont Vera Sans"/>
          <w:sz w:val="20"/>
          <w:szCs w:val="20"/>
        </w:rPr>
      </w:pPr>
    </w:p>
    <w:p w14:paraId="5213C688" w14:textId="77777777" w:rsidR="00F445DB" w:rsidRDefault="00F445DB">
      <w:pPr>
        <w:pStyle w:val="PargrafodaLista"/>
        <w:ind w:left="0"/>
        <w:rPr>
          <w:rFonts w:ascii="Ecofont Vera Sans" w:hAnsi="Ecofont Vera Sans"/>
          <w:sz w:val="20"/>
          <w:szCs w:val="20"/>
        </w:rPr>
      </w:pPr>
    </w:p>
    <w:p w14:paraId="5BB43E60" w14:textId="77777777" w:rsidR="00F445DB" w:rsidRDefault="00000000">
      <w:pPr>
        <w:pStyle w:val="PargrafodaLista"/>
        <w:numPr>
          <w:ilvl w:val="0"/>
          <w:numId w:val="5"/>
        </w:numPr>
        <w:pBdr>
          <w:bottom w:val="single" w:sz="4" w:space="1" w:color="00000A"/>
        </w:pBdr>
        <w:tabs>
          <w:tab w:val="left" w:pos="1560"/>
        </w:tabs>
        <w:ind w:left="1134" w:firstLine="0"/>
        <w:rPr>
          <w:rFonts w:ascii="Ecofont Vera Sans" w:hAnsi="Ecofont Vera Sans"/>
          <w:b/>
          <w:bCs/>
          <w:sz w:val="20"/>
          <w:szCs w:val="20"/>
        </w:rPr>
      </w:pPr>
      <w:r>
        <w:rPr>
          <w:rFonts w:ascii="Ecofont Vera Sans" w:hAnsi="Ecofont Vera Sans"/>
          <w:b/>
          <w:bCs/>
          <w:sz w:val="20"/>
          <w:szCs w:val="20"/>
        </w:rPr>
        <w:t>DO RECURSO ADMINISTRATIVO</w:t>
      </w:r>
    </w:p>
    <w:p w14:paraId="2CC9C317" w14:textId="77777777" w:rsidR="00F445DB" w:rsidRDefault="00F445DB">
      <w:pPr>
        <w:jc w:val="both"/>
        <w:rPr>
          <w:rFonts w:ascii="Ecofont Vera Sans" w:hAnsi="Ecofont Vera Sans"/>
          <w:sz w:val="20"/>
          <w:szCs w:val="20"/>
        </w:rPr>
      </w:pPr>
    </w:p>
    <w:p w14:paraId="534E1781" w14:textId="77777777" w:rsidR="00F445DB" w:rsidRDefault="00000000">
      <w:pPr>
        <w:jc w:val="both"/>
        <w:rPr>
          <w:rFonts w:ascii="Ecofont Vera Sans" w:hAnsi="Ecofont Vera Sans"/>
          <w:sz w:val="20"/>
          <w:szCs w:val="20"/>
        </w:rPr>
      </w:pPr>
      <w:r>
        <w:rPr>
          <w:rFonts w:ascii="Ecofont Vera Sans" w:hAnsi="Ecofont Vera Sans"/>
          <w:b/>
          <w:bCs/>
          <w:sz w:val="20"/>
          <w:szCs w:val="20"/>
        </w:rPr>
        <w:t>11.1</w:t>
      </w:r>
      <w:r>
        <w:rPr>
          <w:rFonts w:ascii="Ecofont Vera Sans" w:hAnsi="Ecofont Vera Sans"/>
          <w:sz w:val="20"/>
          <w:szCs w:val="20"/>
        </w:rPr>
        <w:t xml:space="preserve">. Dos atos do Pregão, caberá recurso administrativo em face de: </w:t>
      </w:r>
    </w:p>
    <w:p w14:paraId="75E89B02"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11.1.2. Ato de habilitação ou inabilitação de licitante; </w:t>
      </w:r>
    </w:p>
    <w:p w14:paraId="778F922F"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11.1.3. Anulação ou revogação da licitação. </w:t>
      </w:r>
    </w:p>
    <w:p w14:paraId="59E81C05" w14:textId="77777777" w:rsidR="00F445DB" w:rsidRDefault="00F445DB">
      <w:pPr>
        <w:ind w:firstLine="284"/>
        <w:jc w:val="both"/>
        <w:rPr>
          <w:rFonts w:ascii="Ecofont Vera Sans" w:hAnsi="Ecofont Vera Sans"/>
          <w:sz w:val="20"/>
          <w:szCs w:val="20"/>
        </w:rPr>
      </w:pPr>
    </w:p>
    <w:p w14:paraId="3887CAE7" w14:textId="77777777" w:rsidR="00F445DB" w:rsidRDefault="00000000">
      <w:pPr>
        <w:jc w:val="both"/>
        <w:rPr>
          <w:rFonts w:ascii="Ecofont Vera Sans" w:hAnsi="Ecofont Vera Sans"/>
          <w:sz w:val="20"/>
          <w:szCs w:val="20"/>
        </w:rPr>
      </w:pPr>
      <w:r>
        <w:rPr>
          <w:rFonts w:ascii="Ecofont Vera Sans" w:hAnsi="Ecofont Vera Sans"/>
          <w:b/>
          <w:bCs/>
          <w:sz w:val="20"/>
          <w:szCs w:val="20"/>
        </w:rPr>
        <w:t>11.2</w:t>
      </w:r>
      <w:r>
        <w:rPr>
          <w:rFonts w:ascii="Ecofont Vera Sans" w:hAnsi="Ecofont Vera Sans"/>
          <w:sz w:val="20"/>
          <w:szCs w:val="20"/>
        </w:rPr>
        <w:t xml:space="preserve">. O prazo para apresentação de intenção de recurso será segmentado em duas partes: </w:t>
      </w:r>
    </w:p>
    <w:p w14:paraId="4C7FC6A6"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11.2.1. Finalizada a fase de julgamento da proposta final de preços, será iniciado </w:t>
      </w:r>
    </w:p>
    <w:p w14:paraId="5CF4BA20"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o prazo intermediário para intenção de recurso. </w:t>
      </w:r>
    </w:p>
    <w:p w14:paraId="33954613"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11.2.2. Finalizada a fase de habilitação ou, ainda, ocorrendo o fracasso do </w:t>
      </w:r>
    </w:p>
    <w:p w14:paraId="00AE28B0"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certame, será iniciado o prazo final para intenção de recurso. </w:t>
      </w:r>
    </w:p>
    <w:p w14:paraId="345B9CFD"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11.2.3. Para cada prazo de intenção de recurso será concedido um período de 10 (dez) minutos para que a licitante manifeste a sua intenção, sob pena de preclusão. </w:t>
      </w:r>
    </w:p>
    <w:p w14:paraId="39A26077" w14:textId="77777777" w:rsidR="00F445DB" w:rsidRDefault="00000000">
      <w:pPr>
        <w:ind w:firstLine="567"/>
        <w:jc w:val="both"/>
        <w:rPr>
          <w:rFonts w:ascii="Ecofont Vera Sans" w:hAnsi="Ecofont Vera Sans"/>
          <w:sz w:val="20"/>
          <w:szCs w:val="20"/>
        </w:rPr>
      </w:pPr>
      <w:r>
        <w:rPr>
          <w:rFonts w:ascii="Ecofont Vera Sans" w:hAnsi="Ecofont Vera Sans"/>
          <w:sz w:val="20"/>
          <w:szCs w:val="20"/>
        </w:rPr>
        <w:t xml:space="preserve">11.2.3.1. O registro de intenção de recurso intermediário não abre fase recursal. </w:t>
      </w:r>
    </w:p>
    <w:p w14:paraId="255B904F" w14:textId="77777777" w:rsidR="00F445DB" w:rsidRDefault="00F445DB">
      <w:pPr>
        <w:jc w:val="both"/>
        <w:rPr>
          <w:rFonts w:ascii="Ecofont Vera Sans" w:hAnsi="Ecofont Vera Sans"/>
          <w:sz w:val="20"/>
          <w:szCs w:val="20"/>
        </w:rPr>
      </w:pPr>
    </w:p>
    <w:p w14:paraId="44BBE50A" w14:textId="77777777" w:rsidR="00F445DB" w:rsidRDefault="00000000">
      <w:pPr>
        <w:jc w:val="both"/>
        <w:rPr>
          <w:rFonts w:ascii="Ecofont Vera Sans" w:hAnsi="Ecofont Vera Sans"/>
          <w:sz w:val="20"/>
          <w:szCs w:val="20"/>
        </w:rPr>
      </w:pPr>
      <w:r>
        <w:rPr>
          <w:rFonts w:ascii="Ecofont Vera Sans" w:hAnsi="Ecofont Vera Sans"/>
          <w:b/>
          <w:bCs/>
          <w:sz w:val="20"/>
          <w:szCs w:val="20"/>
        </w:rPr>
        <w:t>11.3</w:t>
      </w:r>
      <w:r>
        <w:rPr>
          <w:rFonts w:ascii="Ecofont Vera Sans" w:hAnsi="Ecofont Vera Sans"/>
          <w:sz w:val="20"/>
          <w:szCs w:val="20"/>
        </w:rPr>
        <w:t>. Uma vez finalizado o prazo final para intenção de recurso e havendo alguma intenção registrada no sistema, será aberta a fase recursal:</w:t>
      </w:r>
    </w:p>
    <w:p w14:paraId="774E8F44" w14:textId="77777777" w:rsidR="00F445DB" w:rsidRDefault="00F445DB">
      <w:pPr>
        <w:jc w:val="both"/>
        <w:rPr>
          <w:rFonts w:ascii="Ecofont Vera Sans" w:hAnsi="Ecofont Vera Sans"/>
          <w:sz w:val="20"/>
          <w:szCs w:val="20"/>
        </w:rPr>
      </w:pPr>
    </w:p>
    <w:p w14:paraId="1BDB0D5B"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11.3.1. Conceder-se-á à recorrente o prazo de 03 (três) dias úteis para apresentação </w:t>
      </w:r>
    </w:p>
    <w:p w14:paraId="3D9C1408"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das razões escritas; </w:t>
      </w:r>
    </w:p>
    <w:p w14:paraId="27B944AF"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11.3.2. Findo o prazo, ficam as demais licitantes intimadas a apresentarem </w:t>
      </w:r>
    </w:p>
    <w:p w14:paraId="098CB5E2"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contrarrazões, no prazo de 03 (três) dias úteis, que começarão a correr do término do prazo da </w:t>
      </w:r>
    </w:p>
    <w:p w14:paraId="762A5D70"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recorrente; </w:t>
      </w:r>
    </w:p>
    <w:p w14:paraId="524F96AF"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11.3.3. As razões e as contrarrazões de recurso referidas nos subitens retro deverão </w:t>
      </w:r>
    </w:p>
    <w:p w14:paraId="5254A14C"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ser encaminhadas de forma eletrônica, através de campo próprio do sistema, no site </w:t>
      </w:r>
    </w:p>
    <w:p w14:paraId="13BCC5C4"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www.pregaoonlinebanrisul.com.br. </w:t>
      </w:r>
    </w:p>
    <w:p w14:paraId="4BFBABEC" w14:textId="77777777" w:rsidR="00F445DB" w:rsidRDefault="00F445DB">
      <w:pPr>
        <w:jc w:val="both"/>
        <w:rPr>
          <w:rFonts w:ascii="Ecofont Vera Sans" w:hAnsi="Ecofont Vera Sans"/>
          <w:sz w:val="20"/>
          <w:szCs w:val="20"/>
        </w:rPr>
      </w:pPr>
    </w:p>
    <w:p w14:paraId="10FF4DA9" w14:textId="77777777" w:rsidR="00F445DB" w:rsidRDefault="00000000">
      <w:pPr>
        <w:jc w:val="both"/>
        <w:rPr>
          <w:rFonts w:ascii="Ecofont Vera Sans" w:hAnsi="Ecofont Vera Sans"/>
          <w:sz w:val="20"/>
          <w:szCs w:val="20"/>
        </w:rPr>
      </w:pPr>
      <w:r>
        <w:rPr>
          <w:rFonts w:ascii="Ecofont Vera Sans" w:hAnsi="Ecofont Vera Sans"/>
          <w:b/>
          <w:bCs/>
          <w:sz w:val="20"/>
          <w:szCs w:val="20"/>
        </w:rPr>
        <w:t>11.4</w:t>
      </w:r>
      <w:r>
        <w:rPr>
          <w:rFonts w:ascii="Ecofont Vera Sans" w:hAnsi="Ecofont Vera Sans"/>
          <w:sz w:val="20"/>
          <w:szCs w:val="20"/>
        </w:rPr>
        <w:t xml:space="preserve">. Não se conhecerá das razões e as contrarrazões de recursos apresentadas intempestivamente.  </w:t>
      </w:r>
    </w:p>
    <w:p w14:paraId="2D530677" w14:textId="77777777" w:rsidR="00F445DB" w:rsidRDefault="00F445DB">
      <w:pPr>
        <w:jc w:val="both"/>
        <w:rPr>
          <w:rFonts w:ascii="Ecofont Vera Sans" w:hAnsi="Ecofont Vera Sans"/>
          <w:sz w:val="20"/>
          <w:szCs w:val="20"/>
        </w:rPr>
      </w:pPr>
    </w:p>
    <w:p w14:paraId="652BD44D" w14:textId="77777777" w:rsidR="00F445DB" w:rsidRDefault="00000000">
      <w:pPr>
        <w:jc w:val="both"/>
        <w:rPr>
          <w:rFonts w:ascii="Ecofont Vera Sans" w:hAnsi="Ecofont Vera Sans"/>
          <w:sz w:val="20"/>
          <w:szCs w:val="20"/>
        </w:rPr>
      </w:pPr>
      <w:r>
        <w:rPr>
          <w:rFonts w:ascii="Ecofont Vera Sans" w:hAnsi="Ecofont Vera Sans"/>
          <w:b/>
          <w:bCs/>
          <w:sz w:val="20"/>
          <w:szCs w:val="20"/>
        </w:rPr>
        <w:t>11.5</w:t>
      </w:r>
      <w:r>
        <w:rPr>
          <w:rFonts w:ascii="Ecofont Vera Sans" w:hAnsi="Ecofont Vera Sans"/>
          <w:sz w:val="20"/>
          <w:szCs w:val="20"/>
        </w:rPr>
        <w:t xml:space="preserve">. O Pregoeiro deverá manifestar-se sobre as peças recursais, podendo, para tanto, realizar diligências que julgar necessárias, a fim de subsidiar sua manifestação e garantir a adequada instrução do processo licitatório, conforme o disposto na legislação pertinente. </w:t>
      </w:r>
    </w:p>
    <w:p w14:paraId="5D7C7C57" w14:textId="77777777" w:rsidR="00F445DB" w:rsidRDefault="00F445DB">
      <w:pPr>
        <w:jc w:val="both"/>
        <w:rPr>
          <w:rFonts w:ascii="Ecofont Vera Sans" w:hAnsi="Ecofont Vera Sans"/>
          <w:sz w:val="20"/>
          <w:szCs w:val="20"/>
        </w:rPr>
      </w:pPr>
    </w:p>
    <w:p w14:paraId="0BBB04CD"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11.5.1. Em caso de manutenção da(s) decisão(ões) adotadas, objeto do recurso, o </w:t>
      </w:r>
    </w:p>
    <w:p w14:paraId="20B3F53B"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recurso deverá ser encaminhado para o conhecimento e a decisão da autoridade superior competente, conforme os trâmites legais estabelecidos no procedimento licitatório. </w:t>
      </w:r>
    </w:p>
    <w:p w14:paraId="32D39A39" w14:textId="77777777" w:rsidR="00F445DB" w:rsidRDefault="00F445DB">
      <w:pPr>
        <w:jc w:val="both"/>
        <w:rPr>
          <w:rFonts w:ascii="Ecofont Vera Sans" w:hAnsi="Ecofont Vera Sans"/>
          <w:sz w:val="20"/>
          <w:szCs w:val="20"/>
        </w:rPr>
      </w:pPr>
    </w:p>
    <w:p w14:paraId="7AD0429D" w14:textId="77777777" w:rsidR="00F445DB" w:rsidRDefault="00000000">
      <w:pPr>
        <w:jc w:val="both"/>
        <w:rPr>
          <w:rFonts w:ascii="Ecofont Vera Sans" w:hAnsi="Ecofont Vera Sans"/>
          <w:sz w:val="20"/>
          <w:szCs w:val="20"/>
        </w:rPr>
      </w:pPr>
      <w:r>
        <w:rPr>
          <w:rFonts w:ascii="Ecofont Vera Sans" w:hAnsi="Ecofont Vera Sans"/>
          <w:b/>
          <w:bCs/>
          <w:sz w:val="20"/>
          <w:szCs w:val="20"/>
        </w:rPr>
        <w:t>11.6</w:t>
      </w:r>
      <w:r>
        <w:rPr>
          <w:rFonts w:ascii="Ecofont Vera Sans" w:hAnsi="Ecofont Vera Sans"/>
          <w:sz w:val="20"/>
          <w:szCs w:val="20"/>
        </w:rPr>
        <w:t xml:space="preserve">. As intenções de recurso, razões, contrarrazões, manifestações do(a) Pregoeiro(a) e do Diretor-Geral (autoridade competente), referentes a recursos eventualmente interpostos e contrarrazões apresentadas, serão realizadas exclusivamente por meio do portal eletrônico Banrisul, ficando registradas na área própria do referido portal. </w:t>
      </w:r>
    </w:p>
    <w:p w14:paraId="22986CEF" w14:textId="77777777" w:rsidR="00F445DB" w:rsidRDefault="00F445DB">
      <w:pPr>
        <w:jc w:val="both"/>
        <w:rPr>
          <w:rFonts w:ascii="Ecofont Vera Sans" w:hAnsi="Ecofont Vera Sans"/>
          <w:sz w:val="20"/>
          <w:szCs w:val="20"/>
        </w:rPr>
      </w:pPr>
    </w:p>
    <w:p w14:paraId="4C97D5E1" w14:textId="77777777" w:rsidR="00F445DB" w:rsidRDefault="00000000">
      <w:pPr>
        <w:jc w:val="both"/>
        <w:rPr>
          <w:rFonts w:ascii="Ecofont Vera Sans" w:hAnsi="Ecofont Vera Sans"/>
          <w:sz w:val="20"/>
          <w:szCs w:val="20"/>
        </w:rPr>
      </w:pPr>
      <w:r>
        <w:rPr>
          <w:rFonts w:ascii="Ecofont Vera Sans" w:hAnsi="Ecofont Vera Sans"/>
          <w:b/>
          <w:bCs/>
          <w:sz w:val="20"/>
          <w:szCs w:val="20"/>
        </w:rPr>
        <w:t>11.7</w:t>
      </w:r>
      <w:r>
        <w:rPr>
          <w:rFonts w:ascii="Ecofont Vera Sans" w:hAnsi="Ecofont Vera Sans"/>
          <w:sz w:val="20"/>
          <w:szCs w:val="20"/>
        </w:rPr>
        <w:t xml:space="preserve">. Será assegurado ao licitante vista dos elementos indispensáveis à defesa de seus interesses, solicitados formalmente à Equipe de Licitações </w:t>
      </w:r>
    </w:p>
    <w:p w14:paraId="77F4F665" w14:textId="77777777" w:rsidR="00F445DB" w:rsidRDefault="00F445DB">
      <w:pPr>
        <w:jc w:val="both"/>
        <w:rPr>
          <w:rFonts w:ascii="Ecofont Vera Sans" w:hAnsi="Ecofont Vera Sans"/>
          <w:sz w:val="20"/>
          <w:szCs w:val="20"/>
        </w:rPr>
      </w:pPr>
    </w:p>
    <w:p w14:paraId="0B9D82D8" w14:textId="77777777" w:rsidR="00F445DB" w:rsidRDefault="00000000">
      <w:pPr>
        <w:jc w:val="both"/>
        <w:rPr>
          <w:rFonts w:ascii="Ecofont Vera Sans" w:hAnsi="Ecofont Vera Sans"/>
          <w:sz w:val="20"/>
          <w:szCs w:val="20"/>
        </w:rPr>
      </w:pPr>
      <w:r>
        <w:rPr>
          <w:rFonts w:ascii="Ecofont Vera Sans" w:hAnsi="Ecofont Vera Sans"/>
          <w:b/>
          <w:bCs/>
          <w:sz w:val="20"/>
          <w:szCs w:val="20"/>
        </w:rPr>
        <w:t>11.8.</w:t>
      </w:r>
      <w:r>
        <w:rPr>
          <w:rFonts w:ascii="Ecofont Vera Sans" w:hAnsi="Ecofont Vera Sans"/>
          <w:sz w:val="20"/>
          <w:szCs w:val="20"/>
        </w:rPr>
        <w:t xml:space="preserve"> Os recursos interpostos fora de prazo serão recebidos como mero exercício do direito de petição. </w:t>
      </w:r>
    </w:p>
    <w:p w14:paraId="34B15F94" w14:textId="77777777" w:rsidR="00F445DB" w:rsidRDefault="00F445DB">
      <w:pPr>
        <w:jc w:val="both"/>
        <w:rPr>
          <w:rFonts w:ascii="Ecofont Vera Sans" w:hAnsi="Ecofont Vera Sans"/>
          <w:sz w:val="20"/>
          <w:szCs w:val="20"/>
        </w:rPr>
      </w:pPr>
    </w:p>
    <w:p w14:paraId="13AC72B5" w14:textId="77777777" w:rsidR="00F445DB" w:rsidRDefault="00000000">
      <w:pPr>
        <w:jc w:val="both"/>
        <w:rPr>
          <w:rFonts w:ascii="Ecofont Vera Sans" w:hAnsi="Ecofont Vera Sans"/>
          <w:sz w:val="20"/>
          <w:szCs w:val="20"/>
        </w:rPr>
      </w:pPr>
      <w:r>
        <w:rPr>
          <w:rFonts w:ascii="Ecofont Vera Sans" w:hAnsi="Ecofont Vera Sans"/>
          <w:b/>
          <w:bCs/>
          <w:sz w:val="20"/>
          <w:szCs w:val="20"/>
        </w:rPr>
        <w:t>11.9.</w:t>
      </w:r>
      <w:r>
        <w:rPr>
          <w:rFonts w:ascii="Ecofont Vera Sans" w:hAnsi="Ecofont Vera Sans"/>
          <w:sz w:val="20"/>
          <w:szCs w:val="20"/>
        </w:rPr>
        <w:t xml:space="preserve"> O acolhimento de recurso importará a invalidação apenas dos atos insuscetíveis de aproveitamento. </w:t>
      </w:r>
    </w:p>
    <w:p w14:paraId="59B9373C" w14:textId="77777777" w:rsidR="00F445DB" w:rsidRDefault="00F445DB">
      <w:pPr>
        <w:jc w:val="both"/>
        <w:rPr>
          <w:rFonts w:ascii="Ecofont Vera Sans" w:hAnsi="Ecofont Vera Sans"/>
          <w:sz w:val="20"/>
          <w:szCs w:val="20"/>
        </w:rPr>
      </w:pPr>
    </w:p>
    <w:p w14:paraId="3188DC74" w14:textId="77777777" w:rsidR="00F445DB" w:rsidRDefault="00000000">
      <w:pPr>
        <w:jc w:val="both"/>
        <w:rPr>
          <w:rFonts w:ascii="Ecofont Vera Sans" w:hAnsi="Ecofont Vera Sans"/>
          <w:sz w:val="20"/>
          <w:szCs w:val="20"/>
        </w:rPr>
      </w:pPr>
      <w:r>
        <w:rPr>
          <w:rFonts w:ascii="Ecofont Vera Sans" w:hAnsi="Ecofont Vera Sans"/>
          <w:b/>
          <w:bCs/>
          <w:sz w:val="20"/>
          <w:szCs w:val="20"/>
        </w:rPr>
        <w:t>11.10</w:t>
      </w:r>
      <w:r>
        <w:rPr>
          <w:rFonts w:ascii="Ecofont Vera Sans" w:hAnsi="Ecofont Vera Sans"/>
          <w:sz w:val="20"/>
          <w:szCs w:val="20"/>
        </w:rPr>
        <w:t>. Analisado(s) e decidido(s) o(s) recurso(s), em se constatando a regularidade dos atos praticados, a autoridade competente adjudicará o objeto e homologará o procedimento licitatório.</w:t>
      </w:r>
    </w:p>
    <w:p w14:paraId="6A7E17F1" w14:textId="77777777" w:rsidR="00F445DB" w:rsidRDefault="00F445DB">
      <w:pPr>
        <w:jc w:val="both"/>
        <w:rPr>
          <w:rFonts w:ascii="Ecofont Vera Sans" w:hAnsi="Ecofont Vera Sans"/>
          <w:sz w:val="20"/>
          <w:szCs w:val="20"/>
        </w:rPr>
      </w:pPr>
    </w:p>
    <w:p w14:paraId="02697589" w14:textId="77777777" w:rsidR="00F445DB" w:rsidRDefault="00F445DB">
      <w:pPr>
        <w:jc w:val="both"/>
        <w:rPr>
          <w:rFonts w:ascii="Ecofont Vera Sans" w:hAnsi="Ecofont Vera Sans"/>
          <w:sz w:val="20"/>
          <w:szCs w:val="20"/>
        </w:rPr>
      </w:pPr>
    </w:p>
    <w:p w14:paraId="22CEBB59" w14:textId="77777777" w:rsidR="00F445DB" w:rsidRDefault="00000000">
      <w:pPr>
        <w:pStyle w:val="PargrafodaLista"/>
        <w:numPr>
          <w:ilvl w:val="0"/>
          <w:numId w:val="5"/>
        </w:numPr>
        <w:pBdr>
          <w:bottom w:val="single" w:sz="4" w:space="1" w:color="00000A"/>
        </w:pBdr>
        <w:tabs>
          <w:tab w:val="left" w:pos="1560"/>
        </w:tabs>
        <w:ind w:left="1134" w:firstLine="0"/>
        <w:rPr>
          <w:rFonts w:ascii="Ecofont Vera Sans" w:hAnsi="Ecofont Vera Sans"/>
          <w:sz w:val="20"/>
          <w:szCs w:val="20"/>
        </w:rPr>
      </w:pPr>
      <w:r>
        <w:rPr>
          <w:rFonts w:ascii="Ecofont Vera Sans" w:hAnsi="Ecofont Vera Sans"/>
          <w:b/>
          <w:bCs/>
          <w:sz w:val="20"/>
          <w:szCs w:val="20"/>
        </w:rPr>
        <w:t xml:space="preserve">DA AUTORIDADE SUPERIOR COMPETENTE (DIRETOR-GERAL) </w:t>
      </w:r>
      <w:r>
        <w:rPr>
          <w:rFonts w:ascii="Ecofont Vera Sans" w:hAnsi="Ecofont Vera Sans"/>
          <w:sz w:val="20"/>
          <w:szCs w:val="20"/>
        </w:rPr>
        <w:t xml:space="preserve"> </w:t>
      </w:r>
    </w:p>
    <w:p w14:paraId="6FF6101C" w14:textId="77777777" w:rsidR="00F445DB" w:rsidRDefault="00F445DB">
      <w:pPr>
        <w:pStyle w:val="PargrafodaLista"/>
        <w:tabs>
          <w:tab w:val="left" w:pos="1560"/>
        </w:tabs>
        <w:ind w:left="1134"/>
        <w:rPr>
          <w:rFonts w:ascii="Ecofont Vera Sans" w:hAnsi="Ecofont Vera Sans"/>
          <w:sz w:val="20"/>
          <w:szCs w:val="20"/>
        </w:rPr>
      </w:pPr>
    </w:p>
    <w:p w14:paraId="4DD4FDA7"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Encerradas as fases de julgamento e habilitação, e exauridos os recursos administrativos, o processo licitatório será encaminhado à autoridade superior competente, que poderá: </w:t>
      </w:r>
    </w:p>
    <w:p w14:paraId="7F13D6B1" w14:textId="77777777" w:rsidR="00F445DB" w:rsidRDefault="00000000">
      <w:pPr>
        <w:pStyle w:val="PargrafodaLista"/>
        <w:ind w:left="284"/>
        <w:rPr>
          <w:rFonts w:ascii="Ecofont Vera Sans" w:hAnsi="Ecofont Vera Sans"/>
          <w:sz w:val="20"/>
          <w:szCs w:val="20"/>
        </w:rPr>
      </w:pPr>
      <w:r>
        <w:rPr>
          <w:rFonts w:ascii="Ecofont Vera Sans" w:hAnsi="Ecofont Vera Sans"/>
          <w:sz w:val="20"/>
          <w:szCs w:val="20"/>
        </w:rPr>
        <w:t xml:space="preserve">12.1.1. Determinar o retorno dos autos para saneamento de irregularidades. </w:t>
      </w:r>
    </w:p>
    <w:p w14:paraId="37203B23" w14:textId="77777777" w:rsidR="00F445DB" w:rsidRDefault="00000000">
      <w:pPr>
        <w:pStyle w:val="PargrafodaLista"/>
        <w:ind w:left="284"/>
        <w:rPr>
          <w:rFonts w:ascii="Ecofont Vera Sans" w:hAnsi="Ecofont Vera Sans"/>
          <w:sz w:val="20"/>
          <w:szCs w:val="20"/>
        </w:rPr>
      </w:pPr>
      <w:r>
        <w:rPr>
          <w:rFonts w:ascii="Ecofont Vera Sans" w:hAnsi="Ecofont Vera Sans"/>
          <w:sz w:val="20"/>
          <w:szCs w:val="20"/>
        </w:rPr>
        <w:t>12.1.2. Revogar a licitação por motivo de conveniência e oportunidade..</w:t>
      </w:r>
    </w:p>
    <w:p w14:paraId="6A898AD9" w14:textId="77777777" w:rsidR="00F445DB" w:rsidRDefault="00000000">
      <w:pPr>
        <w:pStyle w:val="PargrafodaLista"/>
        <w:ind w:left="284"/>
        <w:rPr>
          <w:rFonts w:ascii="Ecofont Vera Sans" w:hAnsi="Ecofont Vera Sans"/>
          <w:sz w:val="20"/>
          <w:szCs w:val="20"/>
        </w:rPr>
      </w:pPr>
      <w:r>
        <w:rPr>
          <w:rFonts w:ascii="Ecofont Vera Sans" w:hAnsi="Ecofont Vera Sans"/>
          <w:sz w:val="20"/>
          <w:szCs w:val="20"/>
        </w:rPr>
        <w:t xml:space="preserve">12.1.3. Proceder à anulação da licitação, de ofício ou mediante provocação de </w:t>
      </w:r>
    </w:p>
    <w:p w14:paraId="39A09E91" w14:textId="77777777" w:rsidR="00F445DB" w:rsidRDefault="00000000">
      <w:pPr>
        <w:pStyle w:val="PargrafodaLista"/>
        <w:ind w:left="284"/>
        <w:rPr>
          <w:rFonts w:ascii="Ecofont Vera Sans" w:hAnsi="Ecofont Vera Sans"/>
          <w:sz w:val="20"/>
          <w:szCs w:val="20"/>
        </w:rPr>
      </w:pPr>
      <w:r>
        <w:rPr>
          <w:rFonts w:ascii="Ecofont Vera Sans" w:hAnsi="Ecofont Vera Sans"/>
          <w:sz w:val="20"/>
          <w:szCs w:val="20"/>
        </w:rPr>
        <w:t xml:space="preserve">terceiros, sempre que presente ilegalidade insanável. </w:t>
      </w:r>
    </w:p>
    <w:p w14:paraId="61F0048E" w14:textId="77777777" w:rsidR="00F445DB" w:rsidRDefault="00000000">
      <w:pPr>
        <w:pStyle w:val="PargrafodaLista"/>
        <w:ind w:left="284"/>
        <w:rPr>
          <w:rFonts w:ascii="Ecofont Vera Sans" w:hAnsi="Ecofont Vera Sans"/>
          <w:sz w:val="20"/>
          <w:szCs w:val="20"/>
        </w:rPr>
      </w:pPr>
      <w:r>
        <w:rPr>
          <w:rFonts w:ascii="Ecofont Vera Sans" w:hAnsi="Ecofont Vera Sans"/>
          <w:sz w:val="20"/>
          <w:szCs w:val="20"/>
        </w:rPr>
        <w:t>12.1.4. Adjudicar o objeto e homologar a licitação.</w:t>
      </w:r>
    </w:p>
    <w:p w14:paraId="4FEB9A4B" w14:textId="77777777" w:rsidR="00F445DB" w:rsidRDefault="00F445DB">
      <w:pPr>
        <w:pStyle w:val="PargrafodaLista"/>
        <w:ind w:left="284"/>
        <w:rPr>
          <w:rFonts w:ascii="Ecofont Vera Sans" w:hAnsi="Ecofont Vera Sans"/>
          <w:sz w:val="20"/>
          <w:szCs w:val="20"/>
        </w:rPr>
      </w:pPr>
    </w:p>
    <w:p w14:paraId="1C8B1FDE" w14:textId="77777777" w:rsidR="00F445DB" w:rsidRDefault="00F445DB">
      <w:pPr>
        <w:pStyle w:val="PargrafodaLista"/>
        <w:ind w:left="284"/>
        <w:rPr>
          <w:rFonts w:ascii="Ecofont Vera Sans" w:hAnsi="Ecofont Vera Sans"/>
          <w:sz w:val="20"/>
          <w:szCs w:val="20"/>
        </w:rPr>
      </w:pPr>
    </w:p>
    <w:p w14:paraId="20523B5A" w14:textId="77777777" w:rsidR="00F445DB" w:rsidRDefault="00000000">
      <w:pPr>
        <w:pStyle w:val="PargrafodaLista"/>
        <w:numPr>
          <w:ilvl w:val="0"/>
          <w:numId w:val="5"/>
        </w:numPr>
        <w:pBdr>
          <w:bottom w:val="single" w:sz="4" w:space="1" w:color="00000A"/>
        </w:pBdr>
        <w:tabs>
          <w:tab w:val="left" w:pos="1134"/>
          <w:tab w:val="left" w:pos="1560"/>
        </w:tabs>
        <w:ind w:left="1134" w:firstLine="0"/>
        <w:rPr>
          <w:rFonts w:ascii="Ecofont Vera Sans" w:hAnsi="Ecofont Vera Sans"/>
          <w:b/>
          <w:bCs/>
          <w:sz w:val="20"/>
          <w:szCs w:val="20"/>
        </w:rPr>
      </w:pPr>
      <w:r>
        <w:rPr>
          <w:rFonts w:ascii="Ecofont Vera Sans" w:hAnsi="Ecofont Vera Sans"/>
          <w:b/>
          <w:bCs/>
          <w:sz w:val="20"/>
          <w:szCs w:val="20"/>
        </w:rPr>
        <w:t>DAS INFRAÇÕES E SANÇÕES ADMINISTRATIVAS</w:t>
      </w:r>
    </w:p>
    <w:p w14:paraId="0DBBABEA" w14:textId="77777777" w:rsidR="00F445DB" w:rsidRDefault="00F445DB">
      <w:pPr>
        <w:jc w:val="both"/>
        <w:rPr>
          <w:rFonts w:ascii="Ecofont Vera Sans" w:hAnsi="Ecofont Vera Sans"/>
          <w:sz w:val="20"/>
          <w:szCs w:val="20"/>
        </w:rPr>
      </w:pPr>
    </w:p>
    <w:p w14:paraId="73BED6A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Comete infração administrativa, nos termos da lei e do edital, observadores o regular processo administrativo, o contraditório e a ampla defesa o licitante que, com dolo ou culpa:</w:t>
      </w:r>
    </w:p>
    <w:p w14:paraId="7B3E53D5" w14:textId="77777777" w:rsidR="00F445DB" w:rsidRDefault="00F445DB">
      <w:pPr>
        <w:jc w:val="both"/>
        <w:rPr>
          <w:rFonts w:ascii="Ecofont Vera Sans" w:hAnsi="Ecofont Vera Sans"/>
          <w:sz w:val="20"/>
          <w:szCs w:val="20"/>
        </w:rPr>
      </w:pPr>
    </w:p>
    <w:p w14:paraId="2122FA0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Deixar de entregar a documentação exigida para o certame ou não entregar qualquer documento que tenha sido solicitado pelo Pregoeiro durante o certame.</w:t>
      </w:r>
    </w:p>
    <w:p w14:paraId="55DDDA4B" w14:textId="77777777" w:rsidR="00F445DB" w:rsidRDefault="00F445DB">
      <w:pPr>
        <w:jc w:val="both"/>
        <w:rPr>
          <w:rFonts w:ascii="Ecofont Vera Sans" w:hAnsi="Ecofont Vera Sans"/>
          <w:sz w:val="20"/>
          <w:szCs w:val="20"/>
        </w:rPr>
      </w:pPr>
    </w:p>
    <w:p w14:paraId="3B0C5899"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Salvo em decorrência de fato superveniente devidamente justificado, não manter a proposta, em especial, quando:</w:t>
      </w:r>
    </w:p>
    <w:p w14:paraId="63AFA7E4" w14:textId="77777777" w:rsidR="00F445DB" w:rsidRDefault="00000000">
      <w:pPr>
        <w:pStyle w:val="PargrafodaLista"/>
        <w:numPr>
          <w:ilvl w:val="0"/>
          <w:numId w:val="11"/>
        </w:numPr>
        <w:ind w:left="284" w:firstLine="0"/>
        <w:rPr>
          <w:rFonts w:ascii="Ecofont Vera Sans" w:hAnsi="Ecofont Vera Sans"/>
          <w:sz w:val="20"/>
          <w:szCs w:val="20"/>
        </w:rPr>
      </w:pPr>
      <w:r>
        <w:rPr>
          <w:rFonts w:ascii="Ecofont Vera Sans" w:hAnsi="Ecofont Vera Sans"/>
          <w:sz w:val="20"/>
          <w:szCs w:val="20"/>
        </w:rPr>
        <w:t>não enviar a proposta adequada ao último lance ofertado ou após a negociação.</w:t>
      </w:r>
    </w:p>
    <w:p w14:paraId="64C8CC83" w14:textId="77777777" w:rsidR="00F445DB" w:rsidRDefault="00000000">
      <w:pPr>
        <w:pStyle w:val="PargrafodaLista"/>
        <w:numPr>
          <w:ilvl w:val="0"/>
          <w:numId w:val="11"/>
        </w:numPr>
        <w:ind w:left="284" w:firstLine="0"/>
        <w:rPr>
          <w:rFonts w:ascii="Ecofont Vera Sans" w:hAnsi="Ecofont Vera Sans"/>
          <w:sz w:val="20"/>
          <w:szCs w:val="20"/>
        </w:rPr>
      </w:pPr>
      <w:r>
        <w:rPr>
          <w:rFonts w:ascii="Ecofont Vera Sans" w:hAnsi="Ecofont Vera Sans"/>
          <w:sz w:val="20"/>
          <w:szCs w:val="20"/>
        </w:rPr>
        <w:t>recusar-se a enviar o detalhamento da proposta quando exigível.</w:t>
      </w:r>
    </w:p>
    <w:p w14:paraId="065AB302" w14:textId="77777777" w:rsidR="00F445DB" w:rsidRDefault="00000000">
      <w:pPr>
        <w:pStyle w:val="PargrafodaLista"/>
        <w:numPr>
          <w:ilvl w:val="0"/>
          <w:numId w:val="11"/>
        </w:numPr>
        <w:ind w:left="284" w:firstLine="0"/>
        <w:rPr>
          <w:rFonts w:ascii="Ecofont Vera Sans" w:hAnsi="Ecofont Vera Sans"/>
          <w:sz w:val="20"/>
          <w:szCs w:val="20"/>
        </w:rPr>
      </w:pPr>
      <w:r>
        <w:rPr>
          <w:rFonts w:ascii="Ecofont Vera Sans" w:hAnsi="Ecofont Vera Sans"/>
          <w:sz w:val="20"/>
          <w:szCs w:val="20"/>
        </w:rPr>
        <w:t>pedir para ser desclassificado quando encerrada a etapa competitiva.</w:t>
      </w:r>
    </w:p>
    <w:p w14:paraId="6091F90A" w14:textId="77777777" w:rsidR="00F445DB" w:rsidRDefault="00000000">
      <w:pPr>
        <w:pStyle w:val="PargrafodaLista"/>
        <w:numPr>
          <w:ilvl w:val="0"/>
          <w:numId w:val="11"/>
        </w:numPr>
        <w:ind w:left="284" w:firstLine="0"/>
        <w:rPr>
          <w:rFonts w:ascii="Ecofont Vera Sans" w:hAnsi="Ecofont Vera Sans"/>
          <w:sz w:val="20"/>
          <w:szCs w:val="20"/>
        </w:rPr>
      </w:pPr>
      <w:r>
        <w:rPr>
          <w:rFonts w:ascii="Ecofont Vera Sans" w:hAnsi="Ecofont Vera Sans"/>
          <w:sz w:val="20"/>
          <w:szCs w:val="20"/>
        </w:rPr>
        <w:t>deixar de apresentar amostra, quando solicitado.</w:t>
      </w:r>
    </w:p>
    <w:p w14:paraId="5B0BE001" w14:textId="77777777" w:rsidR="00F445DB" w:rsidRDefault="00000000">
      <w:pPr>
        <w:pStyle w:val="PargrafodaLista"/>
        <w:numPr>
          <w:ilvl w:val="0"/>
          <w:numId w:val="11"/>
        </w:numPr>
        <w:ind w:left="284" w:firstLine="0"/>
        <w:rPr>
          <w:rFonts w:ascii="Ecofont Vera Sans" w:hAnsi="Ecofont Vera Sans"/>
          <w:sz w:val="20"/>
          <w:szCs w:val="20"/>
        </w:rPr>
      </w:pPr>
      <w:r>
        <w:rPr>
          <w:rFonts w:ascii="Ecofont Vera Sans" w:hAnsi="Ecofont Vera Sans"/>
          <w:sz w:val="20"/>
          <w:szCs w:val="20"/>
        </w:rPr>
        <w:t>apresentar proposta ou amostra em desacordo com as especificações do edital.</w:t>
      </w:r>
    </w:p>
    <w:p w14:paraId="719D6B5D" w14:textId="77777777" w:rsidR="00F445DB" w:rsidRDefault="00F445DB">
      <w:pPr>
        <w:pStyle w:val="PargrafodaLista"/>
        <w:rPr>
          <w:rFonts w:ascii="Ecofont Vera Sans" w:hAnsi="Ecofont Vera Sans"/>
          <w:sz w:val="20"/>
          <w:szCs w:val="20"/>
        </w:rPr>
      </w:pPr>
    </w:p>
    <w:p w14:paraId="3F2CC94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Não entregar a documentação exigida para a contratação, quando convocado dentro do prazo de validade de sua proposta.</w:t>
      </w:r>
    </w:p>
    <w:p w14:paraId="34331B7D" w14:textId="77777777" w:rsidR="00F445DB" w:rsidRDefault="00F445DB">
      <w:pPr>
        <w:jc w:val="both"/>
        <w:rPr>
          <w:rFonts w:ascii="Ecofont Vera Sans" w:hAnsi="Ecofont Vera Sans"/>
          <w:sz w:val="20"/>
          <w:szCs w:val="20"/>
        </w:rPr>
      </w:pPr>
    </w:p>
    <w:p w14:paraId="27B24AB3"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Apresentar declaração ou documentação falsa exigida para o certame ou prestar declaração falsa durante a licitação.</w:t>
      </w:r>
    </w:p>
    <w:p w14:paraId="7DE88905" w14:textId="77777777" w:rsidR="00F445DB" w:rsidRDefault="00F445DB">
      <w:pPr>
        <w:jc w:val="both"/>
        <w:rPr>
          <w:rFonts w:ascii="Ecofont Vera Sans" w:hAnsi="Ecofont Vera Sans"/>
          <w:sz w:val="20"/>
          <w:szCs w:val="20"/>
        </w:rPr>
      </w:pPr>
    </w:p>
    <w:p w14:paraId="5CDD7668"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Fraudar a licitação.</w:t>
      </w:r>
    </w:p>
    <w:p w14:paraId="37145BB5" w14:textId="77777777" w:rsidR="00F445DB" w:rsidRDefault="00F445DB">
      <w:pPr>
        <w:jc w:val="both"/>
        <w:rPr>
          <w:rFonts w:ascii="Ecofont Vera Sans" w:hAnsi="Ecofont Vera Sans"/>
          <w:sz w:val="20"/>
          <w:szCs w:val="20"/>
        </w:rPr>
      </w:pPr>
    </w:p>
    <w:p w14:paraId="230F061F"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Comportar-se de modo inidôneo ou cometer fraude de qualquer natureza.</w:t>
      </w:r>
    </w:p>
    <w:p w14:paraId="126AA529" w14:textId="77777777" w:rsidR="00F445DB" w:rsidRDefault="00F445DB">
      <w:pPr>
        <w:jc w:val="both"/>
        <w:rPr>
          <w:rFonts w:ascii="Ecofont Vera Sans" w:hAnsi="Ecofont Vera Sans"/>
          <w:sz w:val="20"/>
          <w:szCs w:val="20"/>
        </w:rPr>
      </w:pPr>
    </w:p>
    <w:p w14:paraId="204EDDD4" w14:textId="77777777" w:rsidR="00F445DB" w:rsidRDefault="00000000">
      <w:pPr>
        <w:pStyle w:val="PargrafodaLista"/>
        <w:numPr>
          <w:ilvl w:val="0"/>
          <w:numId w:val="12"/>
        </w:numPr>
        <w:ind w:left="284" w:firstLine="0"/>
        <w:rPr>
          <w:rFonts w:ascii="Ecofont Vera Sans" w:hAnsi="Ecofont Vera Sans"/>
          <w:sz w:val="20"/>
          <w:szCs w:val="20"/>
        </w:rPr>
      </w:pPr>
      <w:r>
        <w:rPr>
          <w:rFonts w:ascii="Ecofont Vera Sans" w:hAnsi="Ecofont Vera Sans"/>
          <w:sz w:val="20"/>
          <w:szCs w:val="20"/>
        </w:rPr>
        <w:t>agir em conluio ou em desconformidade com a lei.</w:t>
      </w:r>
    </w:p>
    <w:p w14:paraId="0CA0CFE2" w14:textId="77777777" w:rsidR="00F445DB" w:rsidRDefault="00000000">
      <w:pPr>
        <w:pStyle w:val="PargrafodaLista"/>
        <w:numPr>
          <w:ilvl w:val="0"/>
          <w:numId w:val="12"/>
        </w:numPr>
        <w:ind w:left="284" w:firstLine="0"/>
        <w:rPr>
          <w:rFonts w:ascii="Ecofont Vera Sans" w:hAnsi="Ecofont Vera Sans"/>
          <w:sz w:val="20"/>
          <w:szCs w:val="20"/>
        </w:rPr>
      </w:pPr>
      <w:r>
        <w:rPr>
          <w:rFonts w:ascii="Ecofont Vera Sans" w:hAnsi="Ecofont Vera Sans"/>
          <w:sz w:val="20"/>
          <w:szCs w:val="20"/>
        </w:rPr>
        <w:t>induzir deliberadamente a erro no julgamento.</w:t>
      </w:r>
    </w:p>
    <w:p w14:paraId="1053B79E" w14:textId="77777777" w:rsidR="00F445DB" w:rsidRDefault="00000000">
      <w:pPr>
        <w:pStyle w:val="PargrafodaLista"/>
        <w:numPr>
          <w:ilvl w:val="0"/>
          <w:numId w:val="12"/>
        </w:numPr>
        <w:ind w:left="284" w:firstLine="0"/>
        <w:rPr>
          <w:rFonts w:ascii="Ecofont Vera Sans" w:hAnsi="Ecofont Vera Sans"/>
          <w:sz w:val="20"/>
          <w:szCs w:val="20"/>
        </w:rPr>
      </w:pPr>
      <w:r>
        <w:rPr>
          <w:rFonts w:ascii="Ecofont Vera Sans" w:hAnsi="Ecofont Vera Sans"/>
          <w:sz w:val="20"/>
          <w:szCs w:val="20"/>
        </w:rPr>
        <w:t>apresentar amostra falsificada ou deteriorada.</w:t>
      </w:r>
    </w:p>
    <w:p w14:paraId="76B7E9CF" w14:textId="77777777" w:rsidR="00F445DB" w:rsidRDefault="00F445DB">
      <w:pPr>
        <w:jc w:val="both"/>
        <w:rPr>
          <w:rFonts w:ascii="Ecofont Vera Sans" w:hAnsi="Ecofont Vera Sans"/>
          <w:sz w:val="20"/>
          <w:szCs w:val="20"/>
        </w:rPr>
      </w:pPr>
    </w:p>
    <w:p w14:paraId="089199FF"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Praticar atos ilícitos com vistas a frustrar os objetivos da licitação.</w:t>
      </w:r>
    </w:p>
    <w:p w14:paraId="54CD7F69" w14:textId="77777777" w:rsidR="00F445DB" w:rsidRDefault="00F445DB">
      <w:pPr>
        <w:jc w:val="both"/>
        <w:rPr>
          <w:rFonts w:ascii="Ecofont Vera Sans" w:hAnsi="Ecofont Vera Sans"/>
          <w:sz w:val="20"/>
          <w:szCs w:val="20"/>
        </w:rPr>
      </w:pPr>
    </w:p>
    <w:p w14:paraId="6A9DCCB0"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Praticar ato lesivo previsto no art. 5° da Lei n° 12.846/2013.</w:t>
      </w:r>
    </w:p>
    <w:p w14:paraId="42C26B35" w14:textId="77777777" w:rsidR="00F445DB" w:rsidRDefault="00F445DB">
      <w:pPr>
        <w:jc w:val="both"/>
        <w:rPr>
          <w:rFonts w:ascii="Ecofont Vera Sans" w:hAnsi="Ecofont Vera Sans"/>
          <w:sz w:val="20"/>
          <w:szCs w:val="20"/>
        </w:rPr>
      </w:pPr>
    </w:p>
    <w:p w14:paraId="37979FFA"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 A administração poderá aplicar ao responsável (licitante e/ou adjudicatários) pelas infrações administrativas retro citadas, as sanções e situações previstas no artigo 156 ao artigo 163 da Lei Federal n.º 14.133/2021.</w:t>
      </w:r>
    </w:p>
    <w:p w14:paraId="4EE11DD9" w14:textId="77777777" w:rsidR="00F445DB" w:rsidRDefault="00F445DB">
      <w:pPr>
        <w:jc w:val="both"/>
        <w:rPr>
          <w:rFonts w:ascii="Ecofont Vera Sans" w:hAnsi="Ecofont Vera Sans"/>
          <w:sz w:val="20"/>
          <w:szCs w:val="20"/>
        </w:rPr>
      </w:pPr>
    </w:p>
    <w:p w14:paraId="2D42FA7B" w14:textId="77777777" w:rsidR="00F445DB" w:rsidRDefault="00F445DB">
      <w:pPr>
        <w:jc w:val="both"/>
        <w:rPr>
          <w:rFonts w:ascii="Ecofont Vera Sans" w:hAnsi="Ecofont Vera Sans"/>
          <w:sz w:val="20"/>
          <w:szCs w:val="20"/>
        </w:rPr>
      </w:pPr>
    </w:p>
    <w:p w14:paraId="7D9002B1" w14:textId="77777777" w:rsidR="00F445DB" w:rsidRDefault="00000000">
      <w:pPr>
        <w:pStyle w:val="PargrafodaLista"/>
        <w:numPr>
          <w:ilvl w:val="0"/>
          <w:numId w:val="5"/>
        </w:numPr>
        <w:pBdr>
          <w:bottom w:val="single" w:sz="4" w:space="1" w:color="00000A"/>
        </w:pBdr>
        <w:tabs>
          <w:tab w:val="left" w:pos="1701"/>
        </w:tabs>
        <w:ind w:left="1134" w:firstLine="0"/>
        <w:rPr>
          <w:rFonts w:ascii="Ecofont Vera Sans" w:hAnsi="Ecofont Vera Sans"/>
          <w:b/>
          <w:bCs/>
          <w:sz w:val="20"/>
          <w:szCs w:val="20"/>
        </w:rPr>
      </w:pPr>
      <w:r>
        <w:rPr>
          <w:rFonts w:ascii="Ecofont Vera Sans" w:hAnsi="Ecofont Vera Sans"/>
          <w:b/>
          <w:bCs/>
          <w:sz w:val="20"/>
          <w:szCs w:val="20"/>
        </w:rPr>
        <w:t>DOS ESCLARECIMENTOS E IMPUGNAÇÕES</w:t>
      </w:r>
    </w:p>
    <w:p w14:paraId="18C4417B" w14:textId="77777777" w:rsidR="00F445DB" w:rsidRDefault="00F445DB">
      <w:pPr>
        <w:jc w:val="both"/>
        <w:rPr>
          <w:rFonts w:ascii="Ecofont Vera Sans" w:hAnsi="Ecofont Vera Sans"/>
          <w:sz w:val="20"/>
          <w:szCs w:val="20"/>
        </w:rPr>
      </w:pPr>
    </w:p>
    <w:p w14:paraId="3C10C4DB"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Até 3 (três) dias úteis antes da data fixada para a abertura da sessão pública, qualquer pessoa, física ou jurídica, poderá impugnar o ato convocatório deste pregão, por irregularidade na aplicação de Lei ou para solicitar esclarecimento sobre os seus termos, o qual será respondido no prazo de até 3 (três) dias úteis, limitado ao último dia útil anterior à data da abertura do certame.</w:t>
      </w:r>
    </w:p>
    <w:p w14:paraId="6A5CCFBC" w14:textId="77777777" w:rsidR="00F445DB" w:rsidRDefault="00F445DB">
      <w:pPr>
        <w:jc w:val="both"/>
        <w:rPr>
          <w:rFonts w:ascii="Ecofont Vera Sans" w:hAnsi="Ecofont Vera Sans"/>
          <w:sz w:val="20"/>
          <w:szCs w:val="20"/>
        </w:rPr>
      </w:pPr>
    </w:p>
    <w:p w14:paraId="059A58C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 impugnação/esclarecimento poderá ser realizada por forma eletrônica, pelo e- mail licitacoes@daeb.com.br, ou por petição dirigida ou protocolada no endereço Rua Marechal Deodoro, 451, centro, Equipe de Licitações, Bagé/RS, (53) 3240-7800, ramal 221, de segunda a sexta-feira, das 08h às 16h.</w:t>
      </w:r>
    </w:p>
    <w:p w14:paraId="0D4BCED1" w14:textId="77777777" w:rsidR="00F445DB" w:rsidRDefault="00F445DB">
      <w:pPr>
        <w:jc w:val="both"/>
        <w:rPr>
          <w:rFonts w:ascii="Ecofont Vera Sans" w:hAnsi="Ecofont Vera Sans"/>
          <w:sz w:val="20"/>
          <w:szCs w:val="20"/>
        </w:rPr>
      </w:pPr>
    </w:p>
    <w:p w14:paraId="3049CE37"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O Pregoeiro, auxiliado pelas áreas competentes pela elaboração do Edital, decidirá sobre o esclarecimento e/ou impugnação no prazo de até três </w:t>
      </w:r>
    </w:p>
    <w:p w14:paraId="1A78E6DB"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t>03 (três) dias útil contados da data de recebimento do pedido, limitado-se ao último dia útil anterior à data da abertura da sessão pública.</w:t>
      </w:r>
    </w:p>
    <w:p w14:paraId="2B3D0EFD" w14:textId="77777777" w:rsidR="00F445DB" w:rsidRDefault="00F445DB">
      <w:pPr>
        <w:pStyle w:val="PargrafodaLista"/>
        <w:ind w:left="0"/>
        <w:rPr>
          <w:rFonts w:ascii="Ecofont Vera Sans" w:hAnsi="Ecofont Vera Sans"/>
          <w:sz w:val="20"/>
          <w:szCs w:val="20"/>
        </w:rPr>
      </w:pPr>
    </w:p>
    <w:p w14:paraId="6074D8EC"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Acolhida a impugnação do certame, será designada nova data para sua realização, exceto quando, inquestionavelmente, a alteração não afetar a formulação das propostas.</w:t>
      </w:r>
    </w:p>
    <w:p w14:paraId="7DB2CDD7" w14:textId="77777777" w:rsidR="00F445DB" w:rsidRDefault="00F445DB">
      <w:pPr>
        <w:jc w:val="both"/>
        <w:rPr>
          <w:rFonts w:ascii="Ecofont Vera Sans" w:hAnsi="Ecofont Vera Sans"/>
          <w:sz w:val="20"/>
          <w:szCs w:val="20"/>
        </w:rPr>
      </w:pPr>
    </w:p>
    <w:p w14:paraId="4F8FB7D3" w14:textId="77777777" w:rsidR="00F445DB" w:rsidRDefault="00000000">
      <w:pPr>
        <w:pStyle w:val="PargrafodaLista"/>
        <w:numPr>
          <w:ilvl w:val="1"/>
          <w:numId w:val="5"/>
        </w:numPr>
        <w:ind w:left="0" w:firstLine="0"/>
      </w:pPr>
      <w:r>
        <w:rPr>
          <w:rFonts w:ascii="Ecofont Vera Sans" w:hAnsi="Ecofont Vera Sans"/>
          <w:sz w:val="20"/>
          <w:szCs w:val="20"/>
        </w:rPr>
        <w:t xml:space="preserve">As respostas às impugnações e aos esclarecimentos solicitados serão disponibilizadas no prazo legal, tanto no portal eletrônico Pregão Online Banrisul quanto no sítio eletrônico da Administração: </w:t>
      </w:r>
      <w:hyperlink r:id="rId11">
        <w:r w:rsidR="00F445DB">
          <w:rPr>
            <w:rStyle w:val="LinkdaInternet"/>
            <w:rFonts w:ascii="Ecofont Vera Sans" w:hAnsi="Ecofont Vera Sans"/>
            <w:sz w:val="20"/>
            <w:szCs w:val="20"/>
          </w:rPr>
          <w:t>www.daeb.com.br/licitacoes</w:t>
        </w:r>
      </w:hyperlink>
    </w:p>
    <w:p w14:paraId="578C0A45"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As respostas aos pedidos de esclarecimentos serão divulgadas pelo sistema Pregão Online Banrisul e vincularão os participantes e a Administração.</w:t>
      </w:r>
    </w:p>
    <w:p w14:paraId="3272D322" w14:textId="77777777" w:rsidR="00F445DB" w:rsidRDefault="00F445DB">
      <w:pPr>
        <w:jc w:val="both"/>
        <w:rPr>
          <w:rFonts w:ascii="Ecofont Vera Sans" w:hAnsi="Ecofont Vera Sans"/>
          <w:sz w:val="20"/>
          <w:szCs w:val="20"/>
        </w:rPr>
      </w:pPr>
    </w:p>
    <w:p w14:paraId="7A1A7F90"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As impugnações e consultas interpostas fora de prazo serão recebidos como mero exercício do direito de petição.</w:t>
      </w:r>
    </w:p>
    <w:p w14:paraId="659CAAB3" w14:textId="77777777" w:rsidR="00F445DB" w:rsidRDefault="00F445DB">
      <w:pPr>
        <w:jc w:val="both"/>
        <w:rPr>
          <w:rFonts w:ascii="Ecofont Vera Sans" w:hAnsi="Ecofont Vera Sans"/>
          <w:sz w:val="20"/>
          <w:szCs w:val="20"/>
        </w:rPr>
      </w:pPr>
    </w:p>
    <w:p w14:paraId="464D8ABD"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lastRenderedPageBreak/>
        <w:t>As normas que disciplinam este Pregão serão sempre interpretadas em favor da ampliação da disputa entre os interessados, desde que não comprometam o interesse público, e a segurança da contratação.</w:t>
      </w:r>
    </w:p>
    <w:p w14:paraId="27D05C36" w14:textId="77777777" w:rsidR="00F445DB" w:rsidRDefault="00F445DB">
      <w:pPr>
        <w:pStyle w:val="PargrafodaLista"/>
        <w:ind w:left="0"/>
        <w:rPr>
          <w:rFonts w:ascii="Ecofont Vera Sans" w:hAnsi="Ecofont Vera Sans"/>
          <w:sz w:val="20"/>
          <w:szCs w:val="20"/>
        </w:rPr>
      </w:pPr>
    </w:p>
    <w:p w14:paraId="7F6E5E80" w14:textId="77777777" w:rsidR="00F445DB" w:rsidRDefault="00F445DB">
      <w:pPr>
        <w:pStyle w:val="PargrafodaLista"/>
        <w:ind w:left="0"/>
        <w:rPr>
          <w:rFonts w:ascii="Ecofont Vera Sans" w:hAnsi="Ecofont Vera Sans"/>
          <w:sz w:val="20"/>
          <w:szCs w:val="20"/>
        </w:rPr>
      </w:pPr>
    </w:p>
    <w:p w14:paraId="482C615D" w14:textId="77777777" w:rsidR="00F445DB" w:rsidRDefault="00F445DB">
      <w:pPr>
        <w:pStyle w:val="PargrafodaLista"/>
        <w:ind w:left="0"/>
        <w:rPr>
          <w:rFonts w:ascii="Ecofont Vera Sans" w:hAnsi="Ecofont Vera Sans"/>
          <w:sz w:val="20"/>
          <w:szCs w:val="20"/>
        </w:rPr>
      </w:pPr>
    </w:p>
    <w:p w14:paraId="69A01934" w14:textId="77777777" w:rsidR="00F445DB" w:rsidRDefault="00000000">
      <w:pPr>
        <w:pStyle w:val="PargrafodaLista"/>
        <w:numPr>
          <w:ilvl w:val="0"/>
          <w:numId w:val="5"/>
        </w:numPr>
        <w:pBdr>
          <w:bottom w:val="single" w:sz="4" w:space="1" w:color="00000A"/>
        </w:pBdr>
        <w:tabs>
          <w:tab w:val="left" w:pos="1701"/>
        </w:tabs>
        <w:ind w:left="1134" w:firstLine="0"/>
        <w:rPr>
          <w:rFonts w:ascii="Ecofont Vera Sans" w:hAnsi="Ecofont Vera Sans"/>
          <w:b/>
          <w:bCs/>
          <w:sz w:val="20"/>
          <w:szCs w:val="20"/>
        </w:rPr>
      </w:pPr>
      <w:r>
        <w:rPr>
          <w:rFonts w:ascii="Ecofont Vera Sans" w:hAnsi="Ecofont Vera Sans"/>
          <w:b/>
          <w:bCs/>
          <w:sz w:val="20"/>
          <w:szCs w:val="20"/>
        </w:rPr>
        <w:t>DA MINUTA DA ATA DE REGISTRO</w:t>
      </w:r>
    </w:p>
    <w:p w14:paraId="3DF3D9B9" w14:textId="77777777" w:rsidR="00F445DB" w:rsidRDefault="00F445DB">
      <w:pPr>
        <w:pStyle w:val="PargrafodaLista"/>
        <w:ind w:left="0"/>
        <w:rPr>
          <w:rFonts w:ascii="Ecofont Vera Sans" w:hAnsi="Ecofont Vera Sans"/>
          <w:sz w:val="20"/>
          <w:szCs w:val="20"/>
        </w:rPr>
      </w:pPr>
    </w:p>
    <w:p w14:paraId="4EF47562" w14:textId="77777777" w:rsidR="00F445DB" w:rsidRDefault="00000000">
      <w:pPr>
        <w:pStyle w:val="PargrafodaLista"/>
        <w:numPr>
          <w:ilvl w:val="1"/>
          <w:numId w:val="5"/>
        </w:numPr>
        <w:ind w:left="0" w:firstLine="0"/>
        <w:rPr>
          <w:rFonts w:ascii="Ecofont Vera Sans" w:hAnsi="Ecofont Vera Sans"/>
          <w:sz w:val="20"/>
          <w:szCs w:val="20"/>
        </w:rPr>
      </w:pPr>
      <w:r>
        <w:rPr>
          <w:rFonts w:ascii="Ecofont Vera Sans" w:hAnsi="Ecofont Vera Sans"/>
          <w:sz w:val="20"/>
          <w:szCs w:val="20"/>
        </w:rPr>
        <w:t xml:space="preserve">O presente certame tem por finalidade precípua registrar fornecedores e seus respectivos preços em relação ao objeto licitado.  </w:t>
      </w:r>
    </w:p>
    <w:p w14:paraId="13480F04" w14:textId="77777777" w:rsidR="00F445DB" w:rsidRDefault="00F445DB">
      <w:pPr>
        <w:jc w:val="both"/>
        <w:rPr>
          <w:rFonts w:ascii="Ecofont Vera Sans" w:hAnsi="Ecofont Vera Sans"/>
          <w:sz w:val="20"/>
          <w:szCs w:val="20"/>
        </w:rPr>
      </w:pPr>
    </w:p>
    <w:p w14:paraId="4E74BAD5" w14:textId="77777777" w:rsidR="00F445DB" w:rsidRDefault="00000000">
      <w:pPr>
        <w:jc w:val="both"/>
        <w:rPr>
          <w:rFonts w:ascii="Ecofont Vera Sans" w:hAnsi="Ecofont Vera Sans"/>
          <w:sz w:val="20"/>
          <w:szCs w:val="20"/>
        </w:rPr>
      </w:pPr>
      <w:r>
        <w:rPr>
          <w:rFonts w:ascii="Ecofont Vera Sans" w:hAnsi="Ecofont Vera Sans"/>
          <w:b/>
          <w:bCs/>
          <w:sz w:val="20"/>
          <w:szCs w:val="20"/>
        </w:rPr>
        <w:t>15.2</w:t>
      </w:r>
      <w:r>
        <w:rPr>
          <w:rFonts w:ascii="Ecofont Vera Sans" w:hAnsi="Ecofont Vera Sans"/>
          <w:sz w:val="20"/>
          <w:szCs w:val="20"/>
        </w:rPr>
        <w:t xml:space="preserve">. O DAEB não está obrigada a contratar com a(s) adjudicatária(s) deste certame, </w:t>
      </w:r>
    </w:p>
    <w:p w14:paraId="6F3067ED"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ficando-lhe facultada a utilização de outros meios, a despeito dos preços registrados, de acordo com a legislação atinente às licitações, sendo assegurado ao beneficiário do Registro de Preços preferência em igualdade de condições. </w:t>
      </w:r>
    </w:p>
    <w:p w14:paraId="2F0FD42D" w14:textId="77777777" w:rsidR="00F445DB" w:rsidRDefault="00F445DB">
      <w:pPr>
        <w:jc w:val="both"/>
        <w:rPr>
          <w:rFonts w:ascii="Ecofont Vera Sans" w:hAnsi="Ecofont Vera Sans"/>
          <w:sz w:val="20"/>
          <w:szCs w:val="20"/>
        </w:rPr>
      </w:pPr>
    </w:p>
    <w:p w14:paraId="0D4B9D8A" w14:textId="77777777" w:rsidR="00F445DB" w:rsidRDefault="00000000">
      <w:pPr>
        <w:jc w:val="both"/>
        <w:rPr>
          <w:rFonts w:ascii="Ecofont Vera Sans" w:hAnsi="Ecofont Vera Sans"/>
          <w:sz w:val="20"/>
          <w:szCs w:val="20"/>
        </w:rPr>
      </w:pPr>
      <w:r>
        <w:rPr>
          <w:rFonts w:ascii="Ecofont Vera Sans" w:hAnsi="Ecofont Vera Sans"/>
          <w:b/>
          <w:bCs/>
          <w:sz w:val="20"/>
          <w:szCs w:val="20"/>
          <w:lang w:val="pt-BR"/>
        </w:rPr>
        <w:t>15.3</w:t>
      </w:r>
      <w:r>
        <w:rPr>
          <w:rFonts w:ascii="Ecofont Vera Sans" w:hAnsi="Ecofont Vera Sans"/>
          <w:sz w:val="20"/>
          <w:szCs w:val="20"/>
          <w:lang w:val="pt-BR"/>
        </w:rPr>
        <w:t xml:space="preserve">. Homologado o resultado da licitação, a Ata de Registro de Preços será gerada </w:t>
      </w:r>
    </w:p>
    <w:p w14:paraId="28E76CC9"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automaticamente e encaminhada à licitante vencedora por e-mail, para assinatura, no prazo de até 5 (cinco) dias úteis, prorrogáveis por igual período, sob justificativa e com o aval da Administração, assinar e enviar à administração a ata de Registro de Preços. </w:t>
      </w:r>
    </w:p>
    <w:p w14:paraId="51451098" w14:textId="77777777" w:rsidR="00F445DB" w:rsidRDefault="00F445DB">
      <w:pPr>
        <w:jc w:val="both"/>
        <w:rPr>
          <w:rFonts w:ascii="Ecofont Vera Sans" w:hAnsi="Ecofont Vera Sans"/>
          <w:sz w:val="20"/>
          <w:szCs w:val="20"/>
        </w:rPr>
      </w:pPr>
    </w:p>
    <w:p w14:paraId="619A6C30" w14:textId="77777777" w:rsidR="00F445DB" w:rsidRDefault="00000000">
      <w:pPr>
        <w:jc w:val="both"/>
        <w:rPr>
          <w:rFonts w:ascii="Ecofont Vera Sans" w:hAnsi="Ecofont Vera Sans"/>
          <w:sz w:val="20"/>
          <w:szCs w:val="20"/>
        </w:rPr>
      </w:pPr>
      <w:r>
        <w:rPr>
          <w:rFonts w:ascii="Ecofont Vera Sans" w:hAnsi="Ecofont Vera Sans"/>
          <w:b/>
          <w:bCs/>
          <w:sz w:val="20"/>
          <w:szCs w:val="20"/>
        </w:rPr>
        <w:t>15.4</w:t>
      </w:r>
      <w:r>
        <w:rPr>
          <w:rFonts w:ascii="Ecofont Vera Sans" w:hAnsi="Ecofont Vera Sans"/>
          <w:sz w:val="20"/>
          <w:szCs w:val="20"/>
        </w:rPr>
        <w:t xml:space="preserve">. Se a adjudicatária, sem uma justificativa por escrito aceita pela Administração, não celebrar o Contrato, recusar-se a assinar a Ata de Registro de Preços, não entregar a documentação exigida para a contratação, quando convocado dentro do prazo de validade de sua proposta, ou não apresentar situação regular na data da assinatura, perderá o direito de vencedora e estará sujeita às sanções previstas neste Edital e na legislação pertinente, podendo a Administração, garantida a prévia defesa, aplicar aos licitantes e/ou adjudicatários sanções de natureza administrativa, sem se eximir da responsabilização cível e/ou criminal, conforme o caso (em especial, em caso de fraude ou prestação de declaração falsa), em percentual de 0,5% a 30% incidente sobre o valor do contrato. </w:t>
      </w:r>
    </w:p>
    <w:p w14:paraId="7C354686" w14:textId="77777777" w:rsidR="00F445DB" w:rsidRDefault="00F445DB">
      <w:pPr>
        <w:jc w:val="both"/>
        <w:rPr>
          <w:rFonts w:ascii="Ecofont Vera Sans" w:hAnsi="Ecofont Vera Sans"/>
          <w:sz w:val="20"/>
          <w:szCs w:val="20"/>
        </w:rPr>
      </w:pPr>
    </w:p>
    <w:p w14:paraId="22DF81C3"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15.4.1. Na aplicação das sanções serão considerados: </w:t>
      </w:r>
    </w:p>
    <w:p w14:paraId="7381CBB6"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a) A natureza e a gravidade da infração cometida. </w:t>
      </w:r>
    </w:p>
    <w:p w14:paraId="5570F5F5"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b) As peculiaridades do caso concreto. </w:t>
      </w:r>
    </w:p>
    <w:p w14:paraId="6998A71F"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c) As circunstâncias agravantes ou atenuantes. </w:t>
      </w:r>
    </w:p>
    <w:p w14:paraId="2050386A" w14:textId="77777777" w:rsidR="00F445DB" w:rsidRDefault="00000000">
      <w:pPr>
        <w:jc w:val="both"/>
        <w:rPr>
          <w:rFonts w:ascii="Ecofont Vera Sans" w:hAnsi="Ecofont Vera Sans"/>
          <w:sz w:val="20"/>
          <w:szCs w:val="20"/>
        </w:rPr>
      </w:pPr>
      <w:r>
        <w:rPr>
          <w:rFonts w:ascii="Ecofont Vera Sans" w:hAnsi="Ecofont Vera Sans"/>
          <w:sz w:val="20"/>
          <w:szCs w:val="20"/>
        </w:rPr>
        <w:t xml:space="preserve">d) Os danos que dela provierem para a Administração Pública. </w:t>
      </w:r>
    </w:p>
    <w:p w14:paraId="4091006B" w14:textId="77777777" w:rsidR="00F445DB" w:rsidRDefault="00F445DB">
      <w:pPr>
        <w:jc w:val="both"/>
        <w:rPr>
          <w:rFonts w:ascii="Ecofont Vera Sans" w:hAnsi="Ecofont Vera Sans"/>
          <w:sz w:val="20"/>
          <w:szCs w:val="20"/>
        </w:rPr>
      </w:pPr>
    </w:p>
    <w:p w14:paraId="15C9CE68" w14:textId="77777777" w:rsidR="00F445DB" w:rsidRDefault="00000000">
      <w:pPr>
        <w:jc w:val="both"/>
        <w:rPr>
          <w:rFonts w:ascii="Ecofont Vera Sans" w:hAnsi="Ecofont Vera Sans"/>
          <w:sz w:val="20"/>
          <w:szCs w:val="20"/>
        </w:rPr>
      </w:pPr>
      <w:r>
        <w:rPr>
          <w:rFonts w:ascii="Ecofont Vera Sans" w:hAnsi="Ecofont Vera Sans"/>
          <w:b/>
          <w:bCs/>
          <w:sz w:val="20"/>
          <w:szCs w:val="20"/>
        </w:rPr>
        <w:t>15.5</w:t>
      </w:r>
      <w:r>
        <w:rPr>
          <w:rFonts w:ascii="Ecofont Vera Sans" w:hAnsi="Ecofont Vera Sans"/>
          <w:sz w:val="20"/>
          <w:szCs w:val="20"/>
        </w:rPr>
        <w:t xml:space="preserve">. Nas situações previstas no subitem 15.4 e, ainda, em caso de cancelamento do preço registrado, a Administração poderá convocar, na ordem de classificação, as licitantes que integrarem o cadastro reserva, se houver. </w:t>
      </w:r>
    </w:p>
    <w:p w14:paraId="7A0034D5"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 xml:space="preserve">15.5.1. Em havendo cadastro reserva, a Administração somente convocará aquelas licitantes cujos preços estejam dentro dos valores referenciais do certame. </w:t>
      </w:r>
    </w:p>
    <w:p w14:paraId="74F7D366"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15.5.2. Em não havendo cadastro reserva, ou havendo no cadastro reserva somente preços superiores ao valor referencial do certame, a licitação poderá retornar à fase de julgamento de propostas, procedendo-se como descrito no subitem 8.19.4. seguintes deste Edital.</w:t>
      </w:r>
    </w:p>
    <w:p w14:paraId="6275F25A"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15.5.3. Se a convocação da empresa integrante do cadastro reserva ocorrer devido ao cancelamento do preço registrado, a nova adjudicatária deverá fornecer apenas o saldo remanescente da Ata de Registro de Preços, se houver. </w:t>
      </w:r>
    </w:p>
    <w:p w14:paraId="61DF621A" w14:textId="77777777" w:rsidR="00F445DB" w:rsidRDefault="00F445DB">
      <w:pPr>
        <w:tabs>
          <w:tab w:val="left" w:pos="9639"/>
        </w:tabs>
        <w:ind w:firstLine="284"/>
        <w:jc w:val="both"/>
        <w:rPr>
          <w:rFonts w:ascii="Ecofont Vera Sans" w:hAnsi="Ecofont Vera Sans"/>
          <w:sz w:val="20"/>
          <w:szCs w:val="20"/>
        </w:rPr>
      </w:pPr>
    </w:p>
    <w:p w14:paraId="51C35F81"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15.6</w:t>
      </w:r>
      <w:r>
        <w:rPr>
          <w:rFonts w:ascii="Ecofont Vera Sans" w:hAnsi="Ecofont Vera Sans"/>
          <w:sz w:val="20"/>
          <w:szCs w:val="20"/>
        </w:rPr>
        <w:t xml:space="preserve">. Em caso de prorrogação da validade da Ata, os preços registrados serão reajustados pelo Índice de Preços ao Consumidor Amplo – IPCA, tomando-se como índice inicial aquele do mês de início da vigência da Ata. </w:t>
      </w:r>
    </w:p>
    <w:p w14:paraId="4F33AC75"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15.6.1. Para fins de pagamento, será considerado o preço vigente na data do pedido. </w:t>
      </w:r>
    </w:p>
    <w:p w14:paraId="0C6BE11E" w14:textId="77777777" w:rsidR="00F445DB" w:rsidRDefault="00F445DB">
      <w:pPr>
        <w:tabs>
          <w:tab w:val="left" w:pos="9639"/>
        </w:tabs>
        <w:jc w:val="both"/>
        <w:rPr>
          <w:rFonts w:ascii="Ecofont Vera Sans" w:hAnsi="Ecofont Vera Sans"/>
          <w:sz w:val="20"/>
          <w:szCs w:val="20"/>
        </w:rPr>
      </w:pPr>
    </w:p>
    <w:p w14:paraId="21A802DC"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15.7</w:t>
      </w:r>
      <w:r>
        <w:rPr>
          <w:rFonts w:ascii="Ecofont Vera Sans" w:hAnsi="Ecofont Vera Sans"/>
          <w:sz w:val="20"/>
          <w:szCs w:val="20"/>
        </w:rPr>
        <w:t xml:space="preserve">. Os contratos decorrentes do sistema de registro de preços deverão ser formalizados dentro do prazo de validade da Ata de Registro de Preços e terão sua vigência conforme as disposições contidas na própria Ata, em conformidade com os artigos 105 a 114 da Lei n.º 14.133/2021. </w:t>
      </w:r>
    </w:p>
    <w:p w14:paraId="458265EC" w14:textId="77777777" w:rsidR="00F445DB" w:rsidRDefault="00000000">
      <w:pPr>
        <w:ind w:firstLine="284"/>
        <w:jc w:val="both"/>
        <w:rPr>
          <w:rFonts w:ascii="Ecofont Vera Sans" w:hAnsi="Ecofont Vera Sans"/>
          <w:sz w:val="20"/>
          <w:szCs w:val="20"/>
        </w:rPr>
      </w:pPr>
      <w:r>
        <w:rPr>
          <w:rFonts w:ascii="Ecofont Vera Sans" w:hAnsi="Ecofont Vera Sans"/>
          <w:sz w:val="20"/>
          <w:szCs w:val="20"/>
        </w:rPr>
        <w:t>157.1. Conforme art. 95 da Lei 14.133/21, a contratação se dará por nota de empenho, conforme SRP.</w:t>
      </w:r>
    </w:p>
    <w:p w14:paraId="368CEAD2"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15.7.2. Os contratos decorrentes do sistema de registro de preços poderão ser alterados, observado o disposto nos artigos 124 a 136 da Lei n.º 14.133/2021, ficando a contratada obrigada a aceitar, nas mesmas condições contratuais, os acréscimos ou supressões que se fizerem necessários, até o limite legal. </w:t>
      </w:r>
    </w:p>
    <w:p w14:paraId="57195D31" w14:textId="77777777" w:rsidR="00F445DB" w:rsidRDefault="00F445DB">
      <w:pPr>
        <w:tabs>
          <w:tab w:val="left" w:pos="9639"/>
        </w:tabs>
        <w:jc w:val="both"/>
        <w:rPr>
          <w:rFonts w:ascii="Ecofont Vera Sans" w:hAnsi="Ecofont Vera Sans"/>
          <w:sz w:val="20"/>
          <w:szCs w:val="20"/>
        </w:rPr>
      </w:pPr>
    </w:p>
    <w:p w14:paraId="03191804"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15.8</w:t>
      </w:r>
      <w:r>
        <w:rPr>
          <w:rFonts w:ascii="Ecofont Vera Sans" w:hAnsi="Ecofont Vera Sans"/>
          <w:sz w:val="20"/>
          <w:szCs w:val="20"/>
        </w:rPr>
        <w:t xml:space="preserve">. Os preços registrados poderão ser revisados para reestabelecer o equilíbrio econômico-financeiro quando, por motivo superveniente, restarem inviáveis de serem praticados em razão de força maior, caso fortuito, fato do príncipe ou fatos imprevisíveis ou previsíveis de consequências incalculáveis. </w:t>
      </w:r>
    </w:p>
    <w:p w14:paraId="74BB048D"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15.8.1 Quando o preço registrado se tornar superior ao preço praticado no mercado, o órgão gerenciador convocará o fornecedor para a redução do preço e sua adequação àquele praticado no mercado. </w:t>
      </w:r>
    </w:p>
    <w:p w14:paraId="45AA90C8"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15.8.2 Caso o fornecedor não aceite a redução de preços, será liberado do compromisso assumido, sem aplicação de penalidade. </w:t>
      </w:r>
    </w:p>
    <w:p w14:paraId="3B81274B"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15.8.3. Poderá a Administração convocar as licitantes que compõem o cadastro reserva, se houver, observada a ordem de classificação, para assumirem o compromisso pelo preço de mercado. </w:t>
      </w:r>
    </w:p>
    <w:p w14:paraId="64CD2B88"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15.8.4. Havendo êxito na negociação, o valor a ser registrado terá efeito a partir da publicação da Ata de Registro de Preços atualizada. </w:t>
      </w:r>
    </w:p>
    <w:p w14:paraId="2E0BDE98"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15.8.5. A negociação será cabível quando o preço requerido pelo fornecedor estiver acima do preço de mercado apurado pela Administração. </w:t>
      </w:r>
    </w:p>
    <w:p w14:paraId="18672D0F"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15.8.6. O novo valor registrado, que constará da Ata de Registro de Preços atualizada, terá efeito retroativo à data do aceite formal do pedido de revisão pela Administração. </w:t>
      </w:r>
    </w:p>
    <w:p w14:paraId="493868FF"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15.8.7 Caso frustrada a negociação, caberá ao órgão gerenciador liberar o fornecedor do compromisso assumido, se confirmada a pertinência da motivação apresentada, sem aplicação de penalidade, e convocar os demais fornecedores constantes do cadastro reserva, se houver. </w:t>
      </w:r>
    </w:p>
    <w:p w14:paraId="1420E298"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15.8.8. Caso a motivação apresentada pelo fornecedor não seja acolhida pela Administração, o descumprimento da obrigação de fornecer ensejará a aplicação das sanções cabíveis. </w:t>
      </w:r>
    </w:p>
    <w:p w14:paraId="4CA1A088" w14:textId="77777777" w:rsidR="00F445DB" w:rsidRDefault="00F445DB">
      <w:pPr>
        <w:tabs>
          <w:tab w:val="left" w:pos="9639"/>
        </w:tabs>
        <w:jc w:val="both"/>
        <w:rPr>
          <w:rFonts w:ascii="Ecofont Vera Sans" w:hAnsi="Ecofont Vera Sans"/>
          <w:sz w:val="20"/>
          <w:szCs w:val="20"/>
        </w:rPr>
      </w:pPr>
    </w:p>
    <w:p w14:paraId="6F986DE6"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15.9. O fornecedor poderá terá seu registro cancelado quando</w:t>
      </w:r>
      <w:r>
        <w:rPr>
          <w:rFonts w:ascii="Ecofont Vera Sans" w:hAnsi="Ecofont Vera Sans"/>
          <w:sz w:val="20"/>
          <w:szCs w:val="20"/>
        </w:rPr>
        <w:t xml:space="preserve">: </w:t>
      </w:r>
    </w:p>
    <w:p w14:paraId="45BD115B"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a) Descumprir as exigências contidas neste Edital ou na Ata de Registro de Preços, ou do contrato dela decorrente, aqui incluídos atrasos reiterados nas entregas dos produtos e/ou necessidade reiterada de substituição de produtos entregues. </w:t>
      </w:r>
    </w:p>
    <w:p w14:paraId="014FB331"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b) Não aceitar a nota de empenho ou instrumento equivalente, no prazo estabelecido pela Administração, sem justificativa aceitável. </w:t>
      </w:r>
    </w:p>
    <w:p w14:paraId="699A1E30"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c) Rejeitar as negociações propostas em decorrência da revisão do preço registrado. </w:t>
      </w:r>
    </w:p>
    <w:p w14:paraId="58850AE7"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lastRenderedPageBreak/>
        <w:t xml:space="preserve">d) Sofrer sanção prevista nos incisos III ou IV do artigo 156 da Lei n.º 14.133/2021. </w:t>
      </w:r>
    </w:p>
    <w:p w14:paraId="030021B4"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e) Perder alguma das condições de habilitação durante a vigência desta Ata.  </w:t>
      </w:r>
    </w:p>
    <w:p w14:paraId="3719AB71"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f) Deixar de atender as convocações e diligências realizadas pela Administração. </w:t>
      </w:r>
    </w:p>
    <w:p w14:paraId="6ED2D89B"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g) Houver razões de interesse público, devidamente fundamentado. </w:t>
      </w:r>
    </w:p>
    <w:p w14:paraId="29CC98E3"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h) Quando ocorrerem fatos supervenientes, derivados de caso fortuito ou de força </w:t>
      </w:r>
    </w:p>
    <w:p w14:paraId="29120991"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maior, devidamente comprovados e justificados por razões de interesse público ou a pedido do FORNECEDOR. </w:t>
      </w:r>
    </w:p>
    <w:p w14:paraId="3405D5FF"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15.9.1. O cancelamento de registro, nas hipóteses previstas, por proposta do setor requisitante, assegurados o contraditório e a ampla defesa, será formalizado por decisão da Direção-Geral. </w:t>
      </w:r>
    </w:p>
    <w:p w14:paraId="5EEF54B4" w14:textId="77777777" w:rsidR="00F445DB" w:rsidRDefault="00000000">
      <w:pPr>
        <w:tabs>
          <w:tab w:val="left" w:pos="9639"/>
        </w:tabs>
        <w:ind w:firstLine="284"/>
        <w:jc w:val="both"/>
        <w:rPr>
          <w:rFonts w:ascii="Ecofont Vera Sans" w:hAnsi="Ecofont Vera Sans"/>
          <w:sz w:val="20"/>
          <w:szCs w:val="20"/>
        </w:rPr>
      </w:pPr>
      <w:r>
        <w:rPr>
          <w:rFonts w:ascii="Ecofont Vera Sans" w:hAnsi="Ecofont Vera Sans"/>
          <w:sz w:val="20"/>
          <w:szCs w:val="20"/>
        </w:rPr>
        <w:t xml:space="preserve">15.9.2 Quando ocorrerem fatos supervenientes, derivados de caso fortuito ou de </w:t>
      </w:r>
    </w:p>
    <w:p w14:paraId="1E9158A8" w14:textId="77777777" w:rsidR="00F445DB" w:rsidRDefault="00000000">
      <w:pPr>
        <w:tabs>
          <w:tab w:val="left" w:pos="9639"/>
        </w:tabs>
        <w:jc w:val="both"/>
        <w:rPr>
          <w:rFonts w:ascii="Ecofont Vera Sans" w:hAnsi="Ecofont Vera Sans"/>
          <w:sz w:val="20"/>
          <w:szCs w:val="20"/>
        </w:rPr>
      </w:pPr>
      <w:r>
        <w:rPr>
          <w:rFonts w:ascii="Ecofont Vera Sans" w:hAnsi="Ecofont Vera Sans"/>
          <w:sz w:val="20"/>
          <w:szCs w:val="20"/>
        </w:rPr>
        <w:t xml:space="preserve">força maior, devidamente comprovados e justificados por razões de interesse público ou a pedido do FORNECEDOR. </w:t>
      </w:r>
    </w:p>
    <w:p w14:paraId="4902E1A6" w14:textId="77777777" w:rsidR="00F445DB" w:rsidRDefault="00F445DB">
      <w:pPr>
        <w:tabs>
          <w:tab w:val="left" w:pos="9639"/>
        </w:tabs>
        <w:jc w:val="both"/>
        <w:rPr>
          <w:rFonts w:ascii="Ecofont Vera Sans" w:hAnsi="Ecofont Vera Sans"/>
          <w:sz w:val="20"/>
          <w:szCs w:val="20"/>
        </w:rPr>
      </w:pPr>
    </w:p>
    <w:p w14:paraId="0E977520"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 xml:space="preserve">15.10. </w:t>
      </w:r>
      <w:r>
        <w:rPr>
          <w:rFonts w:ascii="Ecofont Vera Sans" w:hAnsi="Ecofont Vera Sans"/>
          <w:sz w:val="20"/>
          <w:szCs w:val="20"/>
        </w:rPr>
        <w:t xml:space="preserve">Qualquer cidadão é parte legítima para impugnar os preços constantes da Ata de Registro de Preços, em razão de incompatibilidade com aqueles vigentes no mercado. </w:t>
      </w:r>
    </w:p>
    <w:p w14:paraId="6374FB9A" w14:textId="77777777" w:rsidR="00F445DB" w:rsidRDefault="00F445DB">
      <w:pPr>
        <w:tabs>
          <w:tab w:val="left" w:pos="9639"/>
        </w:tabs>
        <w:jc w:val="both"/>
        <w:rPr>
          <w:rFonts w:ascii="Ecofont Vera Sans" w:hAnsi="Ecofont Vera Sans"/>
          <w:sz w:val="20"/>
          <w:szCs w:val="20"/>
        </w:rPr>
      </w:pPr>
    </w:p>
    <w:p w14:paraId="19E53EE1" w14:textId="77777777" w:rsidR="00F445DB" w:rsidRDefault="00000000">
      <w:pPr>
        <w:tabs>
          <w:tab w:val="left" w:pos="9639"/>
        </w:tabs>
        <w:jc w:val="both"/>
        <w:rPr>
          <w:rFonts w:ascii="Ecofont Vera Sans" w:hAnsi="Ecofont Vera Sans"/>
          <w:sz w:val="20"/>
          <w:szCs w:val="20"/>
        </w:rPr>
      </w:pPr>
      <w:r>
        <w:rPr>
          <w:rFonts w:ascii="Ecofont Vera Sans" w:hAnsi="Ecofont Vera Sans"/>
          <w:b/>
          <w:bCs/>
          <w:sz w:val="20"/>
          <w:szCs w:val="20"/>
        </w:rPr>
        <w:t>15.11.</w:t>
      </w:r>
      <w:r>
        <w:rPr>
          <w:rFonts w:ascii="Ecofont Vera Sans" w:hAnsi="Ecofont Vera Sans"/>
          <w:sz w:val="20"/>
          <w:szCs w:val="20"/>
        </w:rPr>
        <w:t xml:space="preserve"> Os demais regramentos pertinente à Ata de Registro de Preços está disposto no Anexo III deste Edital (Minuta de Ata de Registro de Preços).</w:t>
      </w:r>
    </w:p>
    <w:p w14:paraId="0AAA01DA" w14:textId="77777777" w:rsidR="00F445DB" w:rsidRDefault="00F445DB">
      <w:pPr>
        <w:tabs>
          <w:tab w:val="left" w:pos="9639"/>
        </w:tabs>
        <w:jc w:val="both"/>
        <w:rPr>
          <w:rFonts w:ascii="Ecofont Vera Sans" w:hAnsi="Ecofont Vera Sans"/>
          <w:sz w:val="20"/>
          <w:szCs w:val="20"/>
        </w:rPr>
      </w:pPr>
    </w:p>
    <w:p w14:paraId="3715BFF1" w14:textId="77777777" w:rsidR="00F445DB" w:rsidRDefault="00F445DB">
      <w:pPr>
        <w:tabs>
          <w:tab w:val="left" w:pos="9639"/>
        </w:tabs>
        <w:jc w:val="both"/>
        <w:rPr>
          <w:rFonts w:ascii="Ecofont Vera Sans" w:hAnsi="Ecofont Vera Sans"/>
          <w:sz w:val="20"/>
          <w:szCs w:val="20"/>
        </w:rPr>
      </w:pPr>
    </w:p>
    <w:p w14:paraId="58715FC9" w14:textId="77777777" w:rsidR="00F445DB" w:rsidRDefault="00F445DB">
      <w:pPr>
        <w:tabs>
          <w:tab w:val="left" w:pos="9639"/>
        </w:tabs>
        <w:jc w:val="both"/>
        <w:rPr>
          <w:rFonts w:ascii="Ecofont Vera Sans" w:hAnsi="Ecofont Vera Sans"/>
          <w:sz w:val="20"/>
          <w:szCs w:val="20"/>
        </w:rPr>
      </w:pPr>
    </w:p>
    <w:p w14:paraId="107476B1" w14:textId="77777777" w:rsidR="00F445DB" w:rsidRDefault="00000000">
      <w:pPr>
        <w:pStyle w:val="PargrafodaLista"/>
        <w:numPr>
          <w:ilvl w:val="0"/>
          <w:numId w:val="5"/>
        </w:numPr>
        <w:pBdr>
          <w:bottom w:val="single" w:sz="4" w:space="1" w:color="00000A"/>
        </w:pBdr>
        <w:tabs>
          <w:tab w:val="left" w:pos="1134"/>
          <w:tab w:val="left" w:pos="1560"/>
        </w:tabs>
        <w:ind w:left="1134" w:firstLine="0"/>
        <w:jc w:val="left"/>
        <w:rPr>
          <w:rFonts w:ascii="Ecofont Vera Sans" w:hAnsi="Ecofont Vera Sans"/>
          <w:sz w:val="20"/>
          <w:szCs w:val="20"/>
        </w:rPr>
      </w:pPr>
      <w:bookmarkStart w:id="7" w:name="_bookmark17"/>
      <w:bookmarkEnd w:id="7"/>
      <w:r>
        <w:rPr>
          <w:rFonts w:ascii="Ecofont Vera Sans" w:eastAsia="Arial" w:hAnsi="Ecofont Vera Sans" w:cs="Arial"/>
          <w:b/>
          <w:bCs/>
          <w:sz w:val="20"/>
          <w:szCs w:val="20"/>
        </w:rPr>
        <w:t xml:space="preserve">DAS CONDIÇÕES DE CONTRATAÇÃO </w:t>
      </w:r>
    </w:p>
    <w:p w14:paraId="5EFA2184" w14:textId="77777777" w:rsidR="00F445DB" w:rsidRDefault="00F445DB">
      <w:pPr>
        <w:pStyle w:val="PargrafodaLista"/>
        <w:tabs>
          <w:tab w:val="left" w:pos="284"/>
          <w:tab w:val="left" w:pos="1274"/>
        </w:tabs>
        <w:ind w:left="0"/>
        <w:rPr>
          <w:rFonts w:ascii="Ecofont Vera Sans" w:hAnsi="Ecofont Vera Sans"/>
          <w:sz w:val="20"/>
          <w:szCs w:val="20"/>
        </w:rPr>
      </w:pPr>
    </w:p>
    <w:p w14:paraId="3CE4AE27"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bookmarkStart w:id="8" w:name="_Hlk187055918"/>
      <w:bookmarkEnd w:id="8"/>
      <w:r>
        <w:rPr>
          <w:rFonts w:ascii="Ecofont Vera Sans" w:hAnsi="Ecofont Vera Sans"/>
          <w:sz w:val="20"/>
          <w:szCs w:val="20"/>
        </w:rPr>
        <w:t xml:space="preserve">Considerando a necessidade de publicidade e transparência dos atos praticados pela Administração Pública, bem como, de outra parte, as restrições impostas pela Lei Geral de Proteção de Dados, o DAEB exige, para a fase da seleção do fornecedor do metaprocesso de contratação, somente os documentos e dados minimamente necessários para a escolha da proposta mais vantajosa para a execução do objeto deste instrumento convocatório. Todos os dados e documentos apresentados e/ou exigidos nos procedimentos de seleção serão disponibilizados integralmente para consulta no site do DAEB e, em alguns casos, em Portais Públicos. A apresentação de documentos ou de informações estranhos àqueles exigidos nos instrumentos convocatórios são de responsabilidade dos próprios participantes, porquanto entregues por sua exclusiva liberalidade, em consonância com o disposto na Lei n.º 13.709/2018 (Lei Geral de Proteção de Dados). </w:t>
      </w:r>
    </w:p>
    <w:p w14:paraId="2BF9E8E8" w14:textId="77777777" w:rsidR="00F445DB" w:rsidRDefault="00F445DB">
      <w:pPr>
        <w:pStyle w:val="PargrafodaLista"/>
        <w:tabs>
          <w:tab w:val="left" w:pos="284"/>
        </w:tabs>
        <w:ind w:left="0"/>
        <w:rPr>
          <w:rFonts w:ascii="Ecofont Vera Sans" w:hAnsi="Ecofont Vera Sans"/>
          <w:sz w:val="20"/>
          <w:szCs w:val="20"/>
        </w:rPr>
      </w:pPr>
    </w:p>
    <w:p w14:paraId="2D68E4D9"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A comprovação das condições de habilitação e contratação estabelecidas neste Edital deverá ser mantida pelo fornecedor durante a vigência da Ata de Registro de Preços e do(s) futuro(s) contrato(s). </w:t>
      </w:r>
    </w:p>
    <w:p w14:paraId="2C202722" w14:textId="77777777" w:rsidR="00F445DB" w:rsidRDefault="00F445DB">
      <w:pPr>
        <w:pStyle w:val="PargrafodaLista"/>
        <w:rPr>
          <w:rFonts w:ascii="Ecofont Vera Sans" w:hAnsi="Ecofont Vera Sans"/>
          <w:sz w:val="20"/>
          <w:szCs w:val="20"/>
        </w:rPr>
      </w:pPr>
    </w:p>
    <w:p w14:paraId="688A1612"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Considerando o valor global ou prazo envolvidos na presente contratação, nos termos do artigo 37 da Lei Estadual n.º 15.228/2018, não haverá necessidade na apresentação, pela CONTRATADA, de Programa de Integridade. </w:t>
      </w:r>
    </w:p>
    <w:p w14:paraId="147D9EC3" w14:textId="77777777" w:rsidR="00F445DB" w:rsidRDefault="00F445DB">
      <w:pPr>
        <w:pStyle w:val="PargrafodaLista"/>
        <w:rPr>
          <w:rFonts w:ascii="Ecofont Vera Sans" w:hAnsi="Ecofont Vera Sans"/>
          <w:sz w:val="20"/>
          <w:szCs w:val="20"/>
        </w:rPr>
      </w:pPr>
    </w:p>
    <w:p w14:paraId="324059BC"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O adjudicatário terá o prazo de até 05 (cinco) dias úteis, prorrogáveis nos termos do art. 90, § 1º, da Lei nº 14.133/2021, contado a partir da convocação formal pela Administração, para realizar a assinatura eletrônica do contrato ou aceitar o instrumento equivalente (nota de empenho/autorização). </w:t>
      </w:r>
    </w:p>
    <w:p w14:paraId="69BF524B" w14:textId="77777777" w:rsidR="00F445DB" w:rsidRDefault="00F445DB">
      <w:pPr>
        <w:pStyle w:val="PargrafodaLista"/>
        <w:rPr>
          <w:rFonts w:ascii="Ecofont Vera Sans" w:hAnsi="Ecofont Vera Sans"/>
          <w:sz w:val="20"/>
          <w:szCs w:val="20"/>
        </w:rPr>
      </w:pPr>
    </w:p>
    <w:p w14:paraId="6BC4EEA5"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A recusa injustificada do adjudicatário em assinar o contrato ou a ata de registro de preços, ou aceitar ou retirar o instrumento equivalente no prazo estabelecido pela Administração, caracterizará descumprimento total da obrigação assumida, sujeitando-o às seguintes penalidades: </w:t>
      </w:r>
    </w:p>
    <w:p w14:paraId="7D042341" w14:textId="77777777" w:rsidR="00F445DB" w:rsidRDefault="00F445DB">
      <w:pPr>
        <w:pStyle w:val="PargrafodaLista"/>
        <w:tabs>
          <w:tab w:val="left" w:pos="284"/>
        </w:tabs>
        <w:ind w:left="0"/>
        <w:rPr>
          <w:rFonts w:ascii="Ecofont Vera Sans" w:hAnsi="Ecofont Vera Sans"/>
          <w:sz w:val="20"/>
          <w:szCs w:val="20"/>
        </w:rPr>
      </w:pPr>
    </w:p>
    <w:p w14:paraId="22C9636F" w14:textId="77777777" w:rsidR="00F445DB" w:rsidRDefault="00000000">
      <w:pPr>
        <w:pStyle w:val="PargrafodaLista"/>
        <w:tabs>
          <w:tab w:val="left" w:pos="284"/>
        </w:tabs>
        <w:ind w:left="0"/>
        <w:rPr>
          <w:rFonts w:ascii="Ecofont Vera Sans" w:hAnsi="Ecofont Vera Sans"/>
          <w:sz w:val="20"/>
          <w:szCs w:val="20"/>
        </w:rPr>
      </w:pPr>
      <w:r>
        <w:rPr>
          <w:rFonts w:ascii="Ecofont Vera Sans" w:hAnsi="Ecofont Vera Sans"/>
          <w:sz w:val="20"/>
          <w:szCs w:val="20"/>
        </w:rPr>
        <w:t xml:space="preserve">a) Perda do direito à contratação. </w:t>
      </w:r>
    </w:p>
    <w:p w14:paraId="22F865AE" w14:textId="77777777" w:rsidR="00F445DB" w:rsidRDefault="00000000">
      <w:pPr>
        <w:pStyle w:val="PargrafodaLista"/>
        <w:tabs>
          <w:tab w:val="left" w:pos="284"/>
        </w:tabs>
        <w:ind w:left="0"/>
        <w:rPr>
          <w:rFonts w:ascii="Ecofont Vera Sans" w:hAnsi="Ecofont Vera Sans"/>
          <w:sz w:val="20"/>
          <w:szCs w:val="20"/>
        </w:rPr>
      </w:pPr>
      <w:r>
        <w:rPr>
          <w:rFonts w:ascii="Ecofont Vera Sans" w:hAnsi="Ecofont Vera Sans"/>
          <w:sz w:val="20"/>
          <w:szCs w:val="20"/>
        </w:rPr>
        <w:t xml:space="preserve">b) Aplicação das sanções previstas neste Edital e na legislação vigente. </w:t>
      </w:r>
    </w:p>
    <w:p w14:paraId="2E617B36" w14:textId="77777777" w:rsidR="00F445DB" w:rsidRDefault="00000000">
      <w:pPr>
        <w:pStyle w:val="PargrafodaLista"/>
        <w:tabs>
          <w:tab w:val="left" w:pos="284"/>
        </w:tabs>
        <w:ind w:left="0"/>
        <w:rPr>
          <w:rFonts w:ascii="Ecofont Vera Sans" w:hAnsi="Ecofont Vera Sans"/>
          <w:sz w:val="20"/>
          <w:szCs w:val="20"/>
        </w:rPr>
      </w:pPr>
      <w:r>
        <w:rPr>
          <w:rFonts w:ascii="Ecofont Vera Sans" w:hAnsi="Ecofont Vera Sans"/>
          <w:sz w:val="20"/>
          <w:szCs w:val="20"/>
        </w:rPr>
        <w:t xml:space="preserve">c) Imediata perda da garantia de proposta (caso houver), que será revertida em favor do Departamento de Agua, Arroios e Esgoto de Bagé – DAEB. </w:t>
      </w:r>
    </w:p>
    <w:p w14:paraId="6CC08687" w14:textId="77777777" w:rsidR="00F445DB" w:rsidRDefault="00F445DB">
      <w:pPr>
        <w:pStyle w:val="PargrafodaLista"/>
        <w:tabs>
          <w:tab w:val="left" w:pos="284"/>
        </w:tabs>
        <w:ind w:left="0"/>
        <w:rPr>
          <w:rFonts w:ascii="Ecofont Vera Sans" w:hAnsi="Ecofont Vera Sans"/>
          <w:sz w:val="20"/>
          <w:szCs w:val="20"/>
        </w:rPr>
      </w:pPr>
    </w:p>
    <w:p w14:paraId="30F5E6EC"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Na assinatura do contrato, ata de registro de preços ou instrumento equivalente, será verificada a validade dos documentos relativos à regularidade fiscal e aos débitos trabalhistas juntados nos autos, devendo ser revalidados caso estejam vencidos. Também serão consultadas as seguintes bases, tanto para o CNPJ da empresa quanto para o CPF dos sócios majoritários: a) CADIN/RS – todas as penalidades e sanções; b) CFIL/RS – todas as penalidades e sanções; e c) CEIS – todas as penalidades e sanções. </w:t>
      </w:r>
    </w:p>
    <w:p w14:paraId="64A8CB91" w14:textId="77777777" w:rsidR="00F445DB" w:rsidRDefault="00F445DB">
      <w:pPr>
        <w:pStyle w:val="PargrafodaLista"/>
        <w:tabs>
          <w:tab w:val="left" w:pos="284"/>
        </w:tabs>
        <w:ind w:left="0"/>
        <w:rPr>
          <w:rFonts w:ascii="Ecofont Vera Sans" w:hAnsi="Ecofont Vera Sans"/>
          <w:sz w:val="20"/>
          <w:szCs w:val="20"/>
        </w:rPr>
      </w:pPr>
    </w:p>
    <w:p w14:paraId="3A965FBB"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Não sendo possível a revalidação das informações constantes no CADIN/RS, CFIL/RS e CEIS, o ato administrativo não será efetivado. Nessa hipótese, o procedimento poderá ser retomado, desde que respeitada a ordem de classificação dos participantes, sem prejuízo da aplicação das multas previstas neste Edital e seus Anexos, bem como das demais cominações legais cabíveis. </w:t>
      </w:r>
    </w:p>
    <w:p w14:paraId="35E34B8C" w14:textId="77777777" w:rsidR="00F445DB" w:rsidRDefault="00F445DB">
      <w:pPr>
        <w:pStyle w:val="PargrafodaLista"/>
        <w:rPr>
          <w:rFonts w:ascii="Ecofont Vera Sans" w:hAnsi="Ecofont Vera Sans"/>
          <w:sz w:val="20"/>
          <w:szCs w:val="20"/>
        </w:rPr>
      </w:pPr>
    </w:p>
    <w:p w14:paraId="6BD5FFB1"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Durante a vigência do contrato ou documento equivalente é vedado ao contratado contratar cônjuge, companheiro ou parente em linha reta, colateral ou por afinidade, até o terceiro grau, de dirigente do órgão ou entidade contratante ou de agente público que desempenhe função no certame ou atue na fiscalização ou na gestão contratual (artigo 48, parágrafo único, da Lei 14.133/2021). </w:t>
      </w:r>
    </w:p>
    <w:p w14:paraId="0BBF0E3C" w14:textId="77777777" w:rsidR="00F445DB" w:rsidRDefault="00F445DB">
      <w:pPr>
        <w:pStyle w:val="PargrafodaLista"/>
        <w:rPr>
          <w:rFonts w:ascii="Ecofont Vera Sans" w:hAnsi="Ecofont Vera Sans"/>
          <w:sz w:val="20"/>
          <w:szCs w:val="20"/>
        </w:rPr>
      </w:pPr>
    </w:p>
    <w:p w14:paraId="3B91BAAF"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sz w:val="20"/>
          <w:szCs w:val="20"/>
        </w:rPr>
        <w:t xml:space="preserve">Os participantes remanescentes ficam obrigados a atender à convocação, e a assinar o contrato ou documento equivalente no prazo fixado pela Administração, ressalvados os casos de vencimento das respectivas propostas, sujeitando-se às penalidades cabíveis no caso de recusa. </w:t>
      </w:r>
    </w:p>
    <w:p w14:paraId="60B3AFD4" w14:textId="77777777" w:rsidR="00F445DB" w:rsidRDefault="00F445DB">
      <w:pPr>
        <w:pStyle w:val="PargrafodaLista"/>
        <w:rPr>
          <w:rFonts w:ascii="Ecofont Vera Sans" w:hAnsi="Ecofont Vera Sans"/>
          <w:sz w:val="20"/>
          <w:szCs w:val="20"/>
        </w:rPr>
      </w:pPr>
    </w:p>
    <w:p w14:paraId="686D3334"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b/>
          <w:bCs/>
          <w:sz w:val="20"/>
          <w:szCs w:val="20"/>
        </w:rPr>
        <w:t>Recebimento do Objeto e/ou Prestação do Serviço</w:t>
      </w:r>
      <w:r>
        <w:rPr>
          <w:rFonts w:ascii="Ecofont Vera Sans" w:hAnsi="Ecofont Vera Sans"/>
          <w:sz w:val="20"/>
          <w:szCs w:val="20"/>
        </w:rPr>
        <w:t xml:space="preserve">: </w:t>
      </w:r>
    </w:p>
    <w:p w14:paraId="40522DE7" w14:textId="77777777" w:rsidR="00F445DB" w:rsidRDefault="00000000">
      <w:pPr>
        <w:pStyle w:val="PargrafodaLista"/>
        <w:tabs>
          <w:tab w:val="left" w:pos="284"/>
        </w:tabs>
        <w:ind w:left="0"/>
        <w:rPr>
          <w:rFonts w:ascii="Ecofont Vera Sans" w:hAnsi="Ecofont Vera Sans"/>
          <w:sz w:val="20"/>
          <w:szCs w:val="20"/>
        </w:rPr>
      </w:pPr>
      <w:r>
        <w:rPr>
          <w:rFonts w:ascii="Ecofont Vera Sans" w:hAnsi="Ecofont Vera Sans"/>
          <w:sz w:val="20"/>
          <w:szCs w:val="20"/>
        </w:rPr>
        <w:t xml:space="preserve">16.10.1. A entrega do objeto e/ou prestação de serviço deverá ocorrer conforme estabelecido no Anexo I – Termo de Referência deste Edital. </w:t>
      </w:r>
    </w:p>
    <w:p w14:paraId="2BB7D2DB" w14:textId="77777777" w:rsidR="00F445DB" w:rsidRDefault="00F445DB">
      <w:pPr>
        <w:pStyle w:val="PargrafodaLista"/>
        <w:tabs>
          <w:tab w:val="left" w:pos="284"/>
        </w:tabs>
        <w:ind w:left="0" w:firstLine="284"/>
        <w:rPr>
          <w:rFonts w:ascii="Ecofont Vera Sans" w:hAnsi="Ecofont Vera Sans"/>
          <w:sz w:val="20"/>
          <w:szCs w:val="20"/>
        </w:rPr>
      </w:pPr>
    </w:p>
    <w:p w14:paraId="4620F087" w14:textId="77777777" w:rsidR="00F445DB" w:rsidRDefault="00000000">
      <w:pPr>
        <w:pStyle w:val="PargrafodaLista"/>
        <w:numPr>
          <w:ilvl w:val="1"/>
          <w:numId w:val="5"/>
        </w:numPr>
        <w:tabs>
          <w:tab w:val="left" w:pos="284"/>
        </w:tabs>
        <w:ind w:left="0" w:firstLine="0"/>
        <w:rPr>
          <w:rFonts w:ascii="Ecofont Vera Sans" w:hAnsi="Ecofont Vera Sans"/>
          <w:sz w:val="20"/>
          <w:szCs w:val="20"/>
        </w:rPr>
      </w:pPr>
      <w:r>
        <w:rPr>
          <w:rFonts w:ascii="Ecofont Vera Sans" w:hAnsi="Ecofont Vera Sans"/>
          <w:b/>
          <w:bCs/>
          <w:sz w:val="20"/>
          <w:szCs w:val="20"/>
        </w:rPr>
        <w:t>Pagamento, prazos, garantia, fiscalização, gestão do contrato, deveres, obrigações e demais prazos e condições</w:t>
      </w:r>
      <w:r>
        <w:rPr>
          <w:rFonts w:ascii="Ecofont Vera Sans" w:hAnsi="Ecofont Vera Sans"/>
          <w:sz w:val="20"/>
          <w:szCs w:val="20"/>
        </w:rPr>
        <w:t xml:space="preserve">: </w:t>
      </w:r>
    </w:p>
    <w:p w14:paraId="78B84421" w14:textId="77777777" w:rsidR="00F445DB" w:rsidRDefault="00F445DB">
      <w:pPr>
        <w:pStyle w:val="PargrafodaLista"/>
        <w:tabs>
          <w:tab w:val="left" w:pos="284"/>
        </w:tabs>
        <w:ind w:left="0" w:firstLine="567"/>
        <w:rPr>
          <w:rFonts w:ascii="Ecofont Vera Sans" w:hAnsi="Ecofont Vera Sans"/>
          <w:b/>
          <w:bCs/>
          <w:sz w:val="20"/>
          <w:szCs w:val="20"/>
        </w:rPr>
      </w:pPr>
    </w:p>
    <w:p w14:paraId="501AA511" w14:textId="77777777" w:rsidR="00F445DB" w:rsidRDefault="00000000">
      <w:pPr>
        <w:pStyle w:val="PargrafodaLista"/>
        <w:tabs>
          <w:tab w:val="left" w:pos="284"/>
        </w:tabs>
        <w:ind w:left="0" w:firstLine="567"/>
        <w:rPr>
          <w:rFonts w:ascii="Ecofont Vera Sans" w:hAnsi="Ecofont Vera Sans"/>
          <w:sz w:val="20"/>
          <w:szCs w:val="20"/>
        </w:rPr>
      </w:pPr>
      <w:r>
        <w:rPr>
          <w:rFonts w:ascii="Ecofont Vera Sans" w:hAnsi="Ecofont Vera Sans"/>
          <w:b/>
          <w:bCs/>
          <w:sz w:val="20"/>
          <w:szCs w:val="20"/>
        </w:rPr>
        <w:t>16.11.1</w:t>
      </w:r>
      <w:r>
        <w:rPr>
          <w:rFonts w:ascii="Ecofont Vera Sans" w:hAnsi="Ecofont Vera Sans"/>
          <w:sz w:val="20"/>
          <w:szCs w:val="20"/>
        </w:rPr>
        <w:t xml:space="preserve"> Conforme estabelecido no Anexo I – Termo de Referência deste Edital e seus Anexos.  </w:t>
      </w:r>
    </w:p>
    <w:p w14:paraId="293B596A" w14:textId="77777777" w:rsidR="00F445DB" w:rsidRDefault="00F445DB">
      <w:pPr>
        <w:pStyle w:val="PargrafodaLista"/>
        <w:tabs>
          <w:tab w:val="left" w:pos="284"/>
        </w:tabs>
        <w:ind w:left="0"/>
        <w:rPr>
          <w:rFonts w:ascii="Ecofont Vera Sans" w:hAnsi="Ecofont Vera Sans"/>
          <w:sz w:val="20"/>
          <w:szCs w:val="20"/>
        </w:rPr>
      </w:pPr>
    </w:p>
    <w:p w14:paraId="64E201FC" w14:textId="77777777" w:rsidR="00F445DB" w:rsidRDefault="00F445DB">
      <w:pPr>
        <w:pStyle w:val="PargrafodaLista"/>
        <w:tabs>
          <w:tab w:val="left" w:pos="284"/>
        </w:tabs>
        <w:ind w:left="0"/>
        <w:rPr>
          <w:rFonts w:ascii="Ecofont Vera Sans" w:hAnsi="Ecofont Vera Sans"/>
          <w:sz w:val="20"/>
          <w:szCs w:val="20"/>
        </w:rPr>
      </w:pPr>
    </w:p>
    <w:p w14:paraId="4D730F84" w14:textId="77777777" w:rsidR="00F445DB" w:rsidRDefault="00000000">
      <w:pPr>
        <w:pBdr>
          <w:bottom w:val="single" w:sz="4" w:space="1" w:color="00000A"/>
        </w:pBdr>
        <w:tabs>
          <w:tab w:val="left" w:pos="1276"/>
          <w:tab w:val="left" w:pos="1701"/>
        </w:tabs>
        <w:ind w:left="1914"/>
        <w:jc w:val="both"/>
        <w:rPr>
          <w:rFonts w:ascii="Ecofont Vera Sans" w:eastAsia="Arial" w:hAnsi="Ecofont Vera Sans" w:cs="Arial"/>
          <w:b/>
          <w:bCs/>
          <w:sz w:val="20"/>
          <w:szCs w:val="20"/>
        </w:rPr>
      </w:pPr>
      <w:bookmarkStart w:id="9" w:name="_bookmark23"/>
      <w:bookmarkStart w:id="10" w:name="_bookmark24"/>
      <w:bookmarkStart w:id="11" w:name="_Hlk1870559181"/>
      <w:bookmarkEnd w:id="9"/>
      <w:bookmarkEnd w:id="10"/>
      <w:bookmarkEnd w:id="11"/>
      <w:r>
        <w:rPr>
          <w:rFonts w:ascii="Ecofont Vera Sans" w:eastAsia="Arial" w:hAnsi="Ecofont Vera Sans" w:cs="Arial"/>
          <w:b/>
          <w:bCs/>
          <w:sz w:val="20"/>
          <w:szCs w:val="20"/>
        </w:rPr>
        <w:t xml:space="preserve">17.   </w:t>
      </w:r>
      <w:bookmarkStart w:id="12" w:name="_Toc157846236"/>
      <w:r>
        <w:rPr>
          <w:rFonts w:ascii="Ecofont Vera Sans" w:eastAsia="Arial" w:hAnsi="Ecofont Vera Sans" w:cs="Arial"/>
          <w:b/>
          <w:bCs/>
          <w:sz w:val="20"/>
          <w:szCs w:val="20"/>
        </w:rPr>
        <w:t>DISPOSIÇÕES</w:t>
      </w:r>
      <w:r>
        <w:rPr>
          <w:rFonts w:ascii="Ecofont Vera Sans" w:eastAsia="Arial" w:hAnsi="Ecofont Vera Sans" w:cs="Arial"/>
          <w:b/>
          <w:bCs/>
          <w:spacing w:val="-12"/>
          <w:sz w:val="20"/>
          <w:szCs w:val="20"/>
        </w:rPr>
        <w:t xml:space="preserve"> </w:t>
      </w:r>
      <w:bookmarkEnd w:id="12"/>
      <w:r>
        <w:rPr>
          <w:rFonts w:ascii="Ecofont Vera Sans" w:eastAsia="Arial" w:hAnsi="Ecofont Vera Sans" w:cs="Arial"/>
          <w:b/>
          <w:bCs/>
          <w:sz w:val="20"/>
          <w:szCs w:val="20"/>
        </w:rPr>
        <w:t>GERAIS</w:t>
      </w:r>
    </w:p>
    <w:p w14:paraId="5227152A" w14:textId="77777777" w:rsidR="00F445DB" w:rsidRDefault="00F445DB">
      <w:pPr>
        <w:tabs>
          <w:tab w:val="left" w:pos="1269"/>
        </w:tabs>
        <w:jc w:val="both"/>
        <w:rPr>
          <w:rFonts w:ascii="Ecofont Vera Sans" w:hAnsi="Ecofont Vera Sans"/>
          <w:sz w:val="20"/>
          <w:szCs w:val="20"/>
        </w:rPr>
      </w:pPr>
    </w:p>
    <w:p w14:paraId="4063E0C6" w14:textId="77777777" w:rsidR="00F445DB" w:rsidRDefault="00000000">
      <w:pPr>
        <w:jc w:val="both"/>
        <w:rPr>
          <w:rFonts w:ascii="Ecofont Vera Sans" w:hAnsi="Ecofont Vera Sans"/>
          <w:sz w:val="20"/>
          <w:szCs w:val="20"/>
        </w:rPr>
      </w:pPr>
      <w:r>
        <w:rPr>
          <w:rFonts w:ascii="Ecofont Vera Sans" w:hAnsi="Ecofont Vera Sans"/>
          <w:b/>
          <w:bCs/>
          <w:sz w:val="20"/>
          <w:szCs w:val="20"/>
        </w:rPr>
        <w:t>17.1.</w:t>
      </w:r>
      <w:r>
        <w:rPr>
          <w:rFonts w:ascii="Ecofont Vera Sans" w:hAnsi="Ecofont Vera Sans"/>
          <w:sz w:val="20"/>
          <w:szCs w:val="20"/>
        </w:rPr>
        <w:t xml:space="preserve"> O participante deverá examinar detidamente as disposições contidas neste Edital e seus anexos, pois a apresentação da proposta o vincula de modo incondicional ao competitório. </w:t>
      </w:r>
    </w:p>
    <w:p w14:paraId="52B2D0B7" w14:textId="77777777" w:rsidR="00F445DB" w:rsidRDefault="00F445DB">
      <w:pPr>
        <w:pStyle w:val="PargrafodaLista"/>
        <w:ind w:left="0"/>
        <w:rPr>
          <w:rFonts w:ascii="Ecofont Vera Sans" w:hAnsi="Ecofont Vera Sans"/>
          <w:sz w:val="20"/>
          <w:szCs w:val="20"/>
        </w:rPr>
      </w:pPr>
    </w:p>
    <w:p w14:paraId="30FDCC94"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lastRenderedPageBreak/>
        <w:t>17.2.</w:t>
      </w:r>
      <w:r>
        <w:rPr>
          <w:rFonts w:ascii="Ecofont Vera Sans" w:hAnsi="Ecofont Vera Sans"/>
          <w:sz w:val="20"/>
          <w:szCs w:val="20"/>
        </w:rPr>
        <w:t xml:space="preserve"> Nenhuma indenização será devida às proponentes pela elaboração e/ou apresentação de documentação relativa à presente licitação. </w:t>
      </w:r>
    </w:p>
    <w:p w14:paraId="139E2A47" w14:textId="77777777" w:rsidR="00F445DB" w:rsidRDefault="00F445DB">
      <w:pPr>
        <w:pStyle w:val="PargrafodaLista"/>
        <w:ind w:left="0"/>
        <w:rPr>
          <w:rFonts w:ascii="Ecofont Vera Sans" w:hAnsi="Ecofont Vera Sans"/>
          <w:sz w:val="20"/>
          <w:szCs w:val="20"/>
        </w:rPr>
      </w:pPr>
    </w:p>
    <w:p w14:paraId="35C89779"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17.3</w:t>
      </w:r>
      <w:r>
        <w:rPr>
          <w:rFonts w:ascii="Ecofont Vera Sans" w:hAnsi="Ecofont Vera Sans"/>
          <w:sz w:val="20"/>
          <w:szCs w:val="20"/>
        </w:rPr>
        <w:t xml:space="preserve">. Em caso de discordância existente entre as especificações deste objeto descritas no Pregão Online Banrisul e as especificações técnicas constantes deste Edital, prevalecerão as constantes do Edital. </w:t>
      </w:r>
    </w:p>
    <w:p w14:paraId="6B67C0D7" w14:textId="77777777" w:rsidR="00F445DB" w:rsidRDefault="00F445DB">
      <w:pPr>
        <w:pStyle w:val="PargrafodaLista"/>
        <w:ind w:left="0"/>
        <w:rPr>
          <w:rFonts w:ascii="Ecofont Vera Sans" w:hAnsi="Ecofont Vera Sans"/>
          <w:sz w:val="20"/>
          <w:szCs w:val="20"/>
        </w:rPr>
      </w:pPr>
    </w:p>
    <w:p w14:paraId="065DE7AD"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17.4.</w:t>
      </w:r>
      <w:r>
        <w:rPr>
          <w:rFonts w:ascii="Ecofont Vera Sans" w:hAnsi="Ecofont Vera Sans"/>
          <w:sz w:val="20"/>
          <w:szCs w:val="20"/>
        </w:rPr>
        <w:t xml:space="preserve"> O Pregoeiro, no interesse público, poderá, mediante despacho fundamentado, sanar erros ou falhas puramente formais observados na documentação e na proposta, desde que não contrariem a legislação vigente, não alterem a substância dos documentos e não comprometam a lisura da licitação, sendo possível a promoção de diligência destinada a esclarecer ou a complementar a instrução do processo, nos limites da lei, registrado em ata e acessível a todos, atribuindo-lhe validade e eficácia para fins de classificação e habilitação. </w:t>
      </w:r>
    </w:p>
    <w:p w14:paraId="5B8D9D28" w14:textId="77777777" w:rsidR="00F445DB" w:rsidRDefault="00F445DB">
      <w:pPr>
        <w:pStyle w:val="PargrafodaLista"/>
        <w:ind w:left="0"/>
        <w:rPr>
          <w:rFonts w:ascii="Ecofont Vera Sans" w:hAnsi="Ecofont Vera Sans"/>
          <w:sz w:val="20"/>
          <w:szCs w:val="20"/>
        </w:rPr>
      </w:pPr>
    </w:p>
    <w:p w14:paraId="62D2E20B"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17.5</w:t>
      </w:r>
      <w:r>
        <w:rPr>
          <w:rFonts w:ascii="Ecofont Vera Sans" w:hAnsi="Ecofont Vera Sans"/>
          <w:sz w:val="20"/>
          <w:szCs w:val="20"/>
        </w:rPr>
        <w:t>. É facultado ao Pregoeiro ou o Diretor-Geral, em qualquer fase deste Pregão, promover diligência destinada a esclarecer ou completar a instrução do processo, sendo vedada, ressalvados os casos previstos neste Edital, a inclusão posterior de informações ou de documentos que deveriam ter sido apresentados para fins de classificação e habilitação.</w:t>
      </w:r>
    </w:p>
    <w:p w14:paraId="4F36AA05" w14:textId="77777777" w:rsidR="00F445DB" w:rsidRDefault="00F445DB">
      <w:pPr>
        <w:pStyle w:val="PargrafodaLista"/>
        <w:ind w:left="0"/>
        <w:rPr>
          <w:rFonts w:ascii="Ecofont Vera Sans" w:hAnsi="Ecofont Vera Sans"/>
          <w:sz w:val="20"/>
          <w:szCs w:val="20"/>
        </w:rPr>
      </w:pPr>
    </w:p>
    <w:p w14:paraId="7F255C7A"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17.6.</w:t>
      </w:r>
      <w:r>
        <w:rPr>
          <w:rFonts w:ascii="Ecofont Vera Sans" w:hAnsi="Ecofont Vera Sans"/>
          <w:sz w:val="20"/>
          <w:szCs w:val="20"/>
        </w:rPr>
        <w:t xml:space="preserve"> É facultado ainda ao Pregoeiro convocar os licitantes para quaisquer esclarecimentos porventura necessários ao entendimento de suas propostas; que uma vez intimados, deverão fazê-lo no prazo determinado pelo Pregoeiro, sob pena de desclassificação/inabilitação. </w:t>
      </w:r>
    </w:p>
    <w:p w14:paraId="5759AC48"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17.6.1. As declarações exigidas neste Edital poderão ser supridas mediante manifestação expressa do licitante no chat do sistema. </w:t>
      </w:r>
    </w:p>
    <w:p w14:paraId="263318A7"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17.7</w:t>
      </w:r>
      <w:r>
        <w:rPr>
          <w:rFonts w:ascii="Ecofont Vera Sans" w:hAnsi="Ecofont Vera Sans"/>
          <w:sz w:val="20"/>
          <w:szCs w:val="20"/>
        </w:rPr>
        <w:t>. A presente licitação somente poderá ser revogada por razões de interesse público, decorrentes de fato superveniente devidamente comprovado, ou anulada no todo ou em parte, por ilegalidade insanável, de ofício ou por provocação de terceiros, mediante parecer escrito e devidamente fundamentado.</w:t>
      </w:r>
    </w:p>
    <w:p w14:paraId="114597FC" w14:textId="77777777" w:rsidR="00F445DB" w:rsidRDefault="00F445DB">
      <w:pPr>
        <w:pStyle w:val="PargrafodaLista"/>
        <w:ind w:left="0"/>
        <w:rPr>
          <w:rFonts w:ascii="Ecofont Vera Sans" w:hAnsi="Ecofont Vera Sans"/>
          <w:sz w:val="20"/>
          <w:szCs w:val="20"/>
        </w:rPr>
      </w:pPr>
    </w:p>
    <w:p w14:paraId="35E465CE"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17.8</w:t>
      </w:r>
      <w:r>
        <w:rPr>
          <w:rFonts w:ascii="Ecofont Vera Sans" w:hAnsi="Ecofont Vera Sans"/>
          <w:sz w:val="20"/>
          <w:szCs w:val="20"/>
        </w:rPr>
        <w:t xml:space="preserve">. Poderá ser solicitada tradução para a língua portuguesa, custeado pelo licitante e/ou contratado, efetuada por tradutor juramentado, de documentos emitidos em língua estrangeira, que também deverão ser devidamente consularizados ou registrados em cartório de títulos e documentos. </w:t>
      </w:r>
    </w:p>
    <w:p w14:paraId="16225FB6" w14:textId="77777777" w:rsidR="00F445DB" w:rsidRDefault="00F445DB">
      <w:pPr>
        <w:pStyle w:val="PargrafodaLista"/>
        <w:ind w:left="0"/>
        <w:rPr>
          <w:rFonts w:ascii="Ecofont Vera Sans" w:hAnsi="Ecofont Vera Sans"/>
          <w:sz w:val="20"/>
          <w:szCs w:val="20"/>
        </w:rPr>
      </w:pPr>
    </w:p>
    <w:p w14:paraId="3FBE94B8"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17.9.</w:t>
      </w:r>
      <w:r>
        <w:rPr>
          <w:rFonts w:ascii="Ecofont Vera Sans" w:hAnsi="Ecofont Vera Sans"/>
          <w:sz w:val="20"/>
          <w:szCs w:val="20"/>
        </w:rPr>
        <w:t xml:space="preserve"> Este pregão poderá ter a data de abertura da sessão pública transferida por conveniência do DAEB. </w:t>
      </w:r>
    </w:p>
    <w:p w14:paraId="0D5C3B40" w14:textId="77777777" w:rsidR="00F445DB" w:rsidRDefault="00F445DB">
      <w:pPr>
        <w:pStyle w:val="PargrafodaLista"/>
        <w:ind w:left="0"/>
        <w:rPr>
          <w:rFonts w:ascii="Ecofont Vera Sans" w:hAnsi="Ecofont Vera Sans"/>
          <w:sz w:val="20"/>
          <w:szCs w:val="20"/>
        </w:rPr>
      </w:pPr>
    </w:p>
    <w:p w14:paraId="2659C903"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 xml:space="preserve">17.10. </w:t>
      </w:r>
      <w:r>
        <w:rPr>
          <w:rFonts w:ascii="Ecofont Vera Sans" w:hAnsi="Ecofont Vera Sans"/>
          <w:sz w:val="20"/>
          <w:szCs w:val="20"/>
        </w:rPr>
        <w:t xml:space="preserve">Na contagem dos prazos estabelecidos neste Edital, será excluído o dia do início e incluído o do vencimento, e serão considerados os dias consecutivos, exceto quando for explicitamente disposto em contrário. </w:t>
      </w:r>
    </w:p>
    <w:p w14:paraId="5D814BDC"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17.11</w:t>
      </w:r>
      <w:r>
        <w:rPr>
          <w:rFonts w:ascii="Ecofont Vera Sans" w:hAnsi="Ecofont Vera Sans"/>
          <w:sz w:val="20"/>
          <w:szCs w:val="20"/>
        </w:rPr>
        <w:t xml:space="preserve">. Fica desde logo esclarecido que todos os participantes deste Pregão, pelo simples fato de nele licitarem, sujeitam-se a todos os seus termos, condições, normas, especificações e detalhes, comprometendo-se a cumpri-lo fielmente, independentemente de qualquer manifestação escrita ou expressa. </w:t>
      </w:r>
    </w:p>
    <w:p w14:paraId="4448139C"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17.12.</w:t>
      </w:r>
      <w:r>
        <w:rPr>
          <w:rFonts w:ascii="Ecofont Vera Sans" w:hAnsi="Ecofont Vera Sans"/>
          <w:sz w:val="20"/>
          <w:szCs w:val="20"/>
        </w:rPr>
        <w:t xml:space="preserve"> Havendo divergências entre:  </w:t>
      </w:r>
    </w:p>
    <w:p w14:paraId="1C25159A"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17.12.1. A descrição do objeto licitado prevista neste Edital e aquela disposta no sistema eletrônico, prevalecerá a descrição deste Edital. </w:t>
      </w:r>
    </w:p>
    <w:p w14:paraId="55BA64D3"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17.12.2. Valores expressos entre numerais e por extenso, prevalecerão os valores expressos por extenso. </w:t>
      </w:r>
    </w:p>
    <w:p w14:paraId="6ABACF1D"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17.12.3. Preços unitários e preço total, prevalecerão os preços unitários. </w:t>
      </w:r>
    </w:p>
    <w:p w14:paraId="1BA86AEC" w14:textId="77777777" w:rsidR="00F445DB" w:rsidRDefault="00000000">
      <w:pPr>
        <w:pStyle w:val="PargrafodaLista"/>
        <w:ind w:left="0"/>
        <w:rPr>
          <w:rFonts w:ascii="Ecofont Vera Sans" w:hAnsi="Ecofont Vera Sans"/>
          <w:sz w:val="20"/>
          <w:szCs w:val="20"/>
        </w:rPr>
      </w:pPr>
      <w:r>
        <w:rPr>
          <w:rFonts w:ascii="Ecofont Vera Sans" w:hAnsi="Ecofont Vera Sans"/>
          <w:sz w:val="20"/>
          <w:szCs w:val="20"/>
        </w:rPr>
        <w:lastRenderedPageBreak/>
        <w:t xml:space="preserve">17.13. Haverá consulta em todas as fases do processo licitatório e, também, antes do empenhamento da despesa aos seguintes cadastros: </w:t>
      </w:r>
    </w:p>
    <w:p w14:paraId="271A9BFB"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17.13.1. Cadastro Informativo do Estado do Rio Grande do Sul - CADIN/RS, nos termos da Lei Estadual n.º 10.697/1996 e alterações, regulamentada pelo Decreto Estadual n.º 36.888/1996 e alterações. </w:t>
      </w:r>
    </w:p>
    <w:p w14:paraId="42DEA128"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17.13.2. Cadastro de Fornecedores Impedidos de Licitar e Contratar com a Administração Pública Estadual – CFIL/RS, nos termos da Lei Estadual n.º 11.389/1999 e alterações, regulamentada pelo Decreto Estadual n.º 42.250/2003 e alterações.</w:t>
      </w:r>
    </w:p>
    <w:p w14:paraId="71D9657A"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17.13.3 Cadastro Nacional de Empresas Inidôneas e Suspensas da CGU - Portal da Transparência do Governo Federal – CEIS (www.portaldatransparencia.gov.br/ceis ). </w:t>
      </w:r>
    </w:p>
    <w:p w14:paraId="3C16F361"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17.13.4. Cadastro Nacional de Condenações Cíveis por Atos de Improbidade Administrativa, pelo (www.portaldatransparencia.gov.br/ceis Conselho Nacional de Justiça – CNJ), nos termos da Lei Federal n.º 8.429/1992 (Lei de Improbidade Administrativa).  </w:t>
      </w:r>
    </w:p>
    <w:p w14:paraId="5783A608" w14:textId="77777777" w:rsidR="00F445DB" w:rsidRDefault="00000000">
      <w:pPr>
        <w:pStyle w:val="PargrafodaLista"/>
        <w:ind w:left="0" w:firstLine="284"/>
        <w:rPr>
          <w:rFonts w:ascii="Ecofont Vera Sans" w:hAnsi="Ecofont Vera Sans"/>
          <w:sz w:val="20"/>
          <w:szCs w:val="20"/>
        </w:rPr>
      </w:pPr>
      <w:r>
        <w:rPr>
          <w:rFonts w:ascii="Ecofont Vera Sans" w:hAnsi="Ecofont Vera Sans"/>
          <w:sz w:val="20"/>
          <w:szCs w:val="20"/>
        </w:rPr>
        <w:t xml:space="preserve">17.13.5. Havendo apontamento, registro ou pendência em face de algum licitante ou em relação ao(s) sócio(s) majoritário(s) das sociedades empresárias, poderá haver sua exclusão do certame, dependendo essa medida da extensão dos efeitos da punição constante de qualquer um dos cadastros referidos no subitem anterior.  </w:t>
      </w:r>
    </w:p>
    <w:p w14:paraId="708559EB"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17.14</w:t>
      </w:r>
      <w:r>
        <w:rPr>
          <w:rFonts w:ascii="Ecofont Vera Sans" w:hAnsi="Ecofont Vera Sans"/>
          <w:sz w:val="20"/>
          <w:szCs w:val="20"/>
        </w:rPr>
        <w:t xml:space="preserve">. Este Edital foi analisado pela Assessoria Jurídico e aprovado pela autoridade superior competente, o Diretor-Geral do DAEB. </w:t>
      </w:r>
    </w:p>
    <w:p w14:paraId="46D7847B"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17.15.</w:t>
      </w:r>
      <w:r>
        <w:rPr>
          <w:rFonts w:ascii="Ecofont Vera Sans" w:hAnsi="Ecofont Vera Sans"/>
          <w:sz w:val="20"/>
          <w:szCs w:val="20"/>
        </w:rPr>
        <w:t xml:space="preserve"> Fazem parte deste Edital, para todos os fins e efeitos, os seguintes ANEXOS: </w:t>
      </w:r>
    </w:p>
    <w:p w14:paraId="5502431E" w14:textId="77777777" w:rsidR="00F445DB" w:rsidRDefault="00F445DB">
      <w:pPr>
        <w:pStyle w:val="PargrafodaLista"/>
        <w:rPr>
          <w:rFonts w:ascii="Ecofont Vera Sans" w:hAnsi="Ecofont Vera Sans"/>
          <w:sz w:val="20"/>
          <w:szCs w:val="20"/>
        </w:rPr>
      </w:pPr>
    </w:p>
    <w:p w14:paraId="52D5A6F8" w14:textId="77777777" w:rsidR="00F445DB" w:rsidRDefault="00000000">
      <w:pPr>
        <w:tabs>
          <w:tab w:val="left" w:pos="709"/>
          <w:tab w:val="left" w:pos="1134"/>
        </w:tabs>
        <w:jc w:val="both"/>
        <w:rPr>
          <w:rFonts w:ascii="Ecofont Vera Sans" w:hAnsi="Ecofont Vera Sans"/>
          <w:b/>
          <w:bCs/>
          <w:sz w:val="20"/>
          <w:szCs w:val="20"/>
        </w:rPr>
      </w:pPr>
      <w:r>
        <w:rPr>
          <w:rFonts w:ascii="Ecofont Vera Sans" w:hAnsi="Ecofont Vera Sans"/>
          <w:b/>
          <w:bCs/>
          <w:sz w:val="20"/>
          <w:szCs w:val="20"/>
        </w:rPr>
        <w:t>Anexo I – TERMO DE REFERENCIA</w:t>
      </w:r>
    </w:p>
    <w:p w14:paraId="69736676" w14:textId="77777777" w:rsidR="00F445DB" w:rsidRDefault="00000000">
      <w:pPr>
        <w:tabs>
          <w:tab w:val="left" w:pos="709"/>
          <w:tab w:val="left" w:pos="1134"/>
        </w:tabs>
        <w:jc w:val="both"/>
        <w:rPr>
          <w:rFonts w:ascii="Ecofont Vera Sans" w:hAnsi="Ecofont Vera Sans"/>
          <w:b/>
          <w:bCs/>
          <w:sz w:val="20"/>
          <w:szCs w:val="20"/>
        </w:rPr>
      </w:pPr>
      <w:r>
        <w:rPr>
          <w:rFonts w:ascii="Ecofont Vera Sans" w:hAnsi="Ecofont Vera Sans"/>
          <w:b/>
          <w:bCs/>
          <w:sz w:val="20"/>
          <w:szCs w:val="20"/>
        </w:rPr>
        <w:t>Anexo II - MODELO DE PLANILHA DE CUSTOS E FORMAÇÃO DE PREÇOS (a ser preenchida pelo licitante vencedor) se houver</w:t>
      </w:r>
    </w:p>
    <w:p w14:paraId="0B2EAC10" w14:textId="77777777" w:rsidR="00F445DB" w:rsidRDefault="00000000">
      <w:pPr>
        <w:tabs>
          <w:tab w:val="left" w:pos="709"/>
        </w:tabs>
        <w:jc w:val="both"/>
        <w:rPr>
          <w:rFonts w:ascii="Ecofont Vera Sans" w:hAnsi="Ecofont Vera Sans"/>
          <w:sz w:val="20"/>
          <w:szCs w:val="20"/>
        </w:rPr>
      </w:pPr>
      <w:r>
        <w:rPr>
          <w:rFonts w:ascii="Ecofont Vera Sans" w:hAnsi="Ecofont Vera Sans"/>
          <w:b/>
          <w:bCs/>
          <w:sz w:val="20"/>
          <w:szCs w:val="20"/>
        </w:rPr>
        <w:t>Anexo III - MINUTA DA ATA DE REGISTRO</w:t>
      </w:r>
    </w:p>
    <w:p w14:paraId="188BAA92" w14:textId="77777777" w:rsidR="00F445DB" w:rsidRDefault="00F445DB">
      <w:pPr>
        <w:tabs>
          <w:tab w:val="left" w:pos="709"/>
        </w:tabs>
        <w:jc w:val="both"/>
        <w:rPr>
          <w:rFonts w:ascii="Ecofont Vera Sans" w:hAnsi="Ecofont Vera Sans"/>
          <w:b/>
          <w:bCs/>
          <w:sz w:val="20"/>
          <w:szCs w:val="20"/>
        </w:rPr>
      </w:pPr>
    </w:p>
    <w:p w14:paraId="411B64D4" w14:textId="77777777" w:rsidR="00F445DB" w:rsidRDefault="00F445DB">
      <w:pPr>
        <w:tabs>
          <w:tab w:val="left" w:pos="709"/>
        </w:tabs>
        <w:jc w:val="both"/>
        <w:rPr>
          <w:rFonts w:ascii="Ecofont Vera Sans" w:hAnsi="Ecofont Vera Sans"/>
          <w:b/>
          <w:bCs/>
          <w:sz w:val="20"/>
          <w:szCs w:val="20"/>
        </w:rPr>
      </w:pPr>
    </w:p>
    <w:p w14:paraId="52F7DEEC" w14:textId="77777777" w:rsidR="00F445DB" w:rsidRDefault="00000000">
      <w:pPr>
        <w:tabs>
          <w:tab w:val="left" w:pos="709"/>
        </w:tabs>
        <w:jc w:val="both"/>
      </w:pPr>
      <w:r>
        <w:rPr>
          <w:rFonts w:ascii="Ecofont Vera Sans" w:hAnsi="Ecofont Vera Sans"/>
          <w:sz w:val="20"/>
          <w:szCs w:val="20"/>
        </w:rPr>
        <w:t>Bagé,</w:t>
      </w:r>
      <w:r>
        <w:rPr>
          <w:rFonts w:ascii="Ecofont Vera Sans" w:hAnsi="Ecofont Vera Sans"/>
          <w:spacing w:val="-2"/>
          <w:sz w:val="20"/>
          <w:szCs w:val="20"/>
        </w:rPr>
        <w:t xml:space="preserve"> 17</w:t>
      </w:r>
      <w:r>
        <w:rPr>
          <w:rFonts w:ascii="Ecofont Vera Sans" w:hAnsi="Ecofont Vera Sans"/>
          <w:sz w:val="20"/>
          <w:szCs w:val="20"/>
        </w:rPr>
        <w:t xml:space="preserve"> de outubro de 2025.</w:t>
      </w:r>
      <w:r>
        <w:rPr>
          <w:rFonts w:ascii="Ecofont Vera Sans" w:eastAsia="Times New Roman" w:hAnsi="Ecofont Vera Sans" w:cs="Times New Roman"/>
          <w:b/>
          <w:sz w:val="20"/>
          <w:szCs w:val="20"/>
          <w:lang w:eastAsia="pt-BR"/>
        </w:rPr>
        <w:t xml:space="preserve">    </w:t>
      </w:r>
    </w:p>
    <w:p w14:paraId="0A2FEFA2" w14:textId="77777777" w:rsidR="00F445DB" w:rsidRDefault="00F445DB">
      <w:pPr>
        <w:tabs>
          <w:tab w:val="left" w:pos="709"/>
        </w:tabs>
        <w:jc w:val="both"/>
        <w:rPr>
          <w:rFonts w:ascii="Ecofont Vera Sans" w:eastAsia="Times New Roman" w:hAnsi="Ecofont Vera Sans" w:cs="Times New Roman"/>
          <w:b/>
          <w:sz w:val="20"/>
          <w:szCs w:val="20"/>
          <w:lang w:eastAsia="pt-BR"/>
        </w:rPr>
      </w:pPr>
    </w:p>
    <w:p w14:paraId="6C08E2E7" w14:textId="77777777" w:rsidR="00F445DB" w:rsidRDefault="00F445DB">
      <w:pPr>
        <w:tabs>
          <w:tab w:val="left" w:pos="709"/>
        </w:tabs>
        <w:jc w:val="both"/>
        <w:rPr>
          <w:rFonts w:ascii="Ecofont Vera Sans" w:eastAsia="Times New Roman" w:hAnsi="Ecofont Vera Sans" w:cs="Times New Roman"/>
          <w:b/>
          <w:sz w:val="20"/>
          <w:szCs w:val="20"/>
          <w:lang w:eastAsia="pt-BR"/>
        </w:rPr>
      </w:pPr>
    </w:p>
    <w:p w14:paraId="2BF5BBF1" w14:textId="77777777" w:rsidR="00F445DB" w:rsidRDefault="00F445DB">
      <w:pPr>
        <w:tabs>
          <w:tab w:val="left" w:pos="709"/>
        </w:tabs>
        <w:jc w:val="both"/>
        <w:rPr>
          <w:rFonts w:ascii="Ecofont Vera Sans" w:eastAsia="Times New Roman" w:hAnsi="Ecofont Vera Sans" w:cs="Times New Roman"/>
          <w:b/>
          <w:sz w:val="20"/>
          <w:szCs w:val="20"/>
          <w:lang w:eastAsia="pt-BR"/>
        </w:rPr>
      </w:pPr>
    </w:p>
    <w:p w14:paraId="0D37E87E" w14:textId="77777777" w:rsidR="00F445DB" w:rsidRDefault="00F445DB">
      <w:pPr>
        <w:tabs>
          <w:tab w:val="left" w:pos="709"/>
        </w:tabs>
        <w:jc w:val="both"/>
        <w:rPr>
          <w:rFonts w:ascii="Ecofont Vera Sans" w:eastAsia="Times New Roman" w:hAnsi="Ecofont Vera Sans" w:cs="Times New Roman"/>
          <w:b/>
          <w:sz w:val="20"/>
          <w:szCs w:val="20"/>
          <w:lang w:eastAsia="pt-BR"/>
        </w:rPr>
      </w:pPr>
    </w:p>
    <w:p w14:paraId="34DED861" w14:textId="77777777" w:rsidR="00F445DB" w:rsidRDefault="00000000">
      <w:pPr>
        <w:tabs>
          <w:tab w:val="left" w:pos="709"/>
        </w:tabs>
        <w:jc w:val="both"/>
        <w:rPr>
          <w:rFonts w:ascii="Ecofont Vera Sans" w:hAnsi="Ecofont Vera Sans"/>
          <w:sz w:val="20"/>
          <w:szCs w:val="20"/>
        </w:rPr>
      </w:pPr>
      <w:r>
        <w:rPr>
          <w:rFonts w:ascii="Ecofont Vera Sans" w:eastAsia="Times New Roman" w:hAnsi="Ecofont Vera Sans" w:cs="Times New Roman"/>
          <w:b/>
          <w:sz w:val="20"/>
          <w:szCs w:val="20"/>
          <w:lang w:eastAsia="pt-BR"/>
        </w:rPr>
        <w:tab/>
      </w:r>
      <w:r>
        <w:rPr>
          <w:rFonts w:ascii="Ecofont Vera Sans" w:eastAsia="Times New Roman" w:hAnsi="Ecofont Vera Sans" w:cs="Times New Roman"/>
          <w:b/>
          <w:sz w:val="20"/>
          <w:szCs w:val="20"/>
          <w:lang w:eastAsia="pt-BR"/>
        </w:rPr>
        <w:tab/>
        <w:t xml:space="preserve">                                _______________________________</w:t>
      </w:r>
    </w:p>
    <w:p w14:paraId="641FDA53" w14:textId="77777777" w:rsidR="00F445DB" w:rsidRDefault="00000000">
      <w:pPr>
        <w:tabs>
          <w:tab w:val="left" w:pos="709"/>
        </w:tabs>
        <w:jc w:val="center"/>
        <w:rPr>
          <w:rFonts w:ascii="Ecofont Vera Sans" w:hAnsi="Ecofont Vera Sans"/>
          <w:sz w:val="20"/>
          <w:szCs w:val="20"/>
        </w:rPr>
      </w:pPr>
      <w:r>
        <w:rPr>
          <w:rFonts w:ascii="Ecofont Vera Sans" w:eastAsia="Times New Roman" w:hAnsi="Ecofont Vera Sans" w:cs="Times New Roman"/>
          <w:b/>
          <w:sz w:val="20"/>
          <w:szCs w:val="20"/>
          <w:lang w:eastAsia="pt-BR"/>
        </w:rPr>
        <w:t>Max Geraldo Meinke</w:t>
      </w:r>
    </w:p>
    <w:p w14:paraId="3507A13B" w14:textId="77777777" w:rsidR="00F445DB" w:rsidRDefault="00000000">
      <w:pPr>
        <w:tabs>
          <w:tab w:val="left" w:pos="709"/>
        </w:tabs>
        <w:jc w:val="center"/>
        <w:rPr>
          <w:rFonts w:ascii="Ecofont Vera Sans" w:hAnsi="Ecofont Vera Sans"/>
          <w:sz w:val="20"/>
          <w:szCs w:val="20"/>
        </w:rPr>
      </w:pPr>
      <w:r>
        <w:rPr>
          <w:rFonts w:ascii="Ecofont Vera Sans" w:eastAsia="Times New Roman" w:hAnsi="Ecofont Vera Sans" w:cs="Times New Roman"/>
          <w:b/>
          <w:sz w:val="20"/>
          <w:szCs w:val="20"/>
          <w:lang w:eastAsia="pt-BR"/>
        </w:rPr>
        <w:t>Diretor Geral DAEB</w:t>
      </w:r>
    </w:p>
    <w:p w14:paraId="00C130AD" w14:textId="77777777" w:rsidR="00F445DB" w:rsidRDefault="00F445DB">
      <w:pPr>
        <w:jc w:val="center"/>
        <w:rPr>
          <w:rFonts w:ascii="Ecofont Vera Sans" w:eastAsia="Times New Roman" w:hAnsi="Ecofont Vera Sans" w:cs="Times New Roman"/>
          <w:b/>
          <w:sz w:val="20"/>
          <w:szCs w:val="20"/>
          <w:lang w:eastAsia="pt-BR"/>
        </w:rPr>
      </w:pPr>
    </w:p>
    <w:p w14:paraId="0E7500F7" w14:textId="77777777" w:rsidR="00F445DB" w:rsidRDefault="00F445DB">
      <w:pPr>
        <w:jc w:val="both"/>
        <w:rPr>
          <w:rFonts w:ascii="Ecofont Vera Sans" w:eastAsia="Times New Roman" w:hAnsi="Ecofont Vera Sans" w:cs="Times New Roman"/>
          <w:b/>
          <w:sz w:val="20"/>
          <w:szCs w:val="20"/>
          <w:lang w:eastAsia="pt-BR"/>
        </w:rPr>
      </w:pPr>
    </w:p>
    <w:p w14:paraId="39B2CC56" w14:textId="77777777" w:rsidR="00F445DB" w:rsidRDefault="00F445DB">
      <w:pPr>
        <w:jc w:val="both"/>
        <w:rPr>
          <w:rFonts w:ascii="Ecofont Vera Sans" w:eastAsia="Times New Roman" w:hAnsi="Ecofont Vera Sans" w:cs="Times New Roman"/>
          <w:b/>
          <w:sz w:val="20"/>
          <w:szCs w:val="20"/>
          <w:lang w:eastAsia="pt-BR"/>
        </w:rPr>
      </w:pPr>
    </w:p>
    <w:p w14:paraId="1B55E4F6" w14:textId="77777777" w:rsidR="00F445DB" w:rsidRDefault="00F445DB">
      <w:pPr>
        <w:jc w:val="both"/>
        <w:rPr>
          <w:rFonts w:ascii="Ecofont Vera Sans" w:eastAsia="Times New Roman" w:hAnsi="Ecofont Vera Sans" w:cs="Times New Roman"/>
          <w:b/>
          <w:sz w:val="20"/>
          <w:szCs w:val="20"/>
          <w:lang w:eastAsia="pt-BR"/>
        </w:rPr>
      </w:pPr>
    </w:p>
    <w:p w14:paraId="493D67C4" w14:textId="77777777" w:rsidR="00F445DB" w:rsidRDefault="00F445DB">
      <w:pPr>
        <w:jc w:val="both"/>
        <w:rPr>
          <w:rFonts w:ascii="Ecofont Vera Sans" w:eastAsia="Times New Roman" w:hAnsi="Ecofont Vera Sans" w:cs="Times New Roman"/>
          <w:b/>
          <w:sz w:val="20"/>
          <w:szCs w:val="20"/>
          <w:lang w:eastAsia="pt-BR"/>
        </w:rPr>
      </w:pPr>
    </w:p>
    <w:p w14:paraId="53C29F19" w14:textId="77777777" w:rsidR="00F445DB" w:rsidRDefault="00F445DB">
      <w:pPr>
        <w:jc w:val="both"/>
        <w:rPr>
          <w:rFonts w:ascii="Ecofont Vera Sans" w:eastAsia="Times New Roman" w:hAnsi="Ecofont Vera Sans" w:cs="Times New Roman"/>
          <w:b/>
          <w:sz w:val="20"/>
          <w:szCs w:val="20"/>
          <w:lang w:eastAsia="pt-BR"/>
        </w:rPr>
      </w:pPr>
    </w:p>
    <w:p w14:paraId="6C5E5433" w14:textId="77777777" w:rsidR="00F445DB" w:rsidRDefault="00F445DB">
      <w:pPr>
        <w:jc w:val="both"/>
        <w:rPr>
          <w:rFonts w:ascii="Ecofont Vera Sans" w:eastAsia="Times New Roman" w:hAnsi="Ecofont Vera Sans" w:cs="Times New Roman"/>
          <w:b/>
          <w:sz w:val="20"/>
          <w:szCs w:val="20"/>
          <w:lang w:eastAsia="pt-BR"/>
        </w:rPr>
      </w:pPr>
    </w:p>
    <w:p w14:paraId="79D12BB9" w14:textId="77777777" w:rsidR="00F445DB" w:rsidRDefault="00F445DB">
      <w:pPr>
        <w:jc w:val="both"/>
        <w:rPr>
          <w:rFonts w:ascii="Ecofont Vera Sans" w:eastAsia="Times New Roman" w:hAnsi="Ecofont Vera Sans" w:cs="Times New Roman"/>
          <w:b/>
          <w:sz w:val="20"/>
          <w:szCs w:val="20"/>
          <w:lang w:eastAsia="pt-BR"/>
        </w:rPr>
      </w:pPr>
    </w:p>
    <w:p w14:paraId="68875A81" w14:textId="77777777" w:rsidR="00F445DB" w:rsidRDefault="00F445DB">
      <w:pPr>
        <w:jc w:val="both"/>
        <w:rPr>
          <w:rFonts w:ascii="Ecofont Vera Sans" w:eastAsia="Times New Roman" w:hAnsi="Ecofont Vera Sans" w:cs="Times New Roman"/>
          <w:b/>
          <w:sz w:val="20"/>
          <w:szCs w:val="20"/>
          <w:lang w:eastAsia="pt-BR"/>
        </w:rPr>
      </w:pPr>
    </w:p>
    <w:p w14:paraId="2BA80246" w14:textId="77777777" w:rsidR="00F445DB" w:rsidRDefault="00F445DB">
      <w:pPr>
        <w:jc w:val="both"/>
        <w:rPr>
          <w:rFonts w:ascii="Ecofont Vera Sans" w:eastAsia="Times New Roman" w:hAnsi="Ecofont Vera Sans" w:cs="Times New Roman"/>
          <w:b/>
          <w:sz w:val="20"/>
          <w:szCs w:val="20"/>
          <w:lang w:eastAsia="pt-BR"/>
        </w:rPr>
      </w:pPr>
    </w:p>
    <w:p w14:paraId="676BF11F" w14:textId="77777777" w:rsidR="00F445DB" w:rsidRDefault="00F445DB">
      <w:pPr>
        <w:jc w:val="both"/>
        <w:rPr>
          <w:rFonts w:ascii="Ecofont Vera Sans" w:eastAsia="Times New Roman" w:hAnsi="Ecofont Vera Sans" w:cs="Times New Roman"/>
          <w:b/>
          <w:sz w:val="20"/>
          <w:szCs w:val="20"/>
          <w:lang w:eastAsia="pt-BR"/>
        </w:rPr>
      </w:pPr>
    </w:p>
    <w:p w14:paraId="330E2D38" w14:textId="77777777" w:rsidR="00F445DB" w:rsidRDefault="00F445DB">
      <w:pPr>
        <w:jc w:val="both"/>
        <w:rPr>
          <w:rFonts w:ascii="Ecofont Vera Sans" w:eastAsia="Times New Roman" w:hAnsi="Ecofont Vera Sans" w:cs="Times New Roman"/>
          <w:b/>
          <w:sz w:val="20"/>
          <w:szCs w:val="20"/>
          <w:lang w:eastAsia="pt-BR"/>
        </w:rPr>
      </w:pPr>
    </w:p>
    <w:p w14:paraId="41E999F5" w14:textId="77777777" w:rsidR="00F445DB" w:rsidRDefault="00F445DB">
      <w:pPr>
        <w:jc w:val="both"/>
        <w:rPr>
          <w:rFonts w:ascii="Ecofont Vera Sans" w:eastAsia="Times New Roman" w:hAnsi="Ecofont Vera Sans" w:cs="Times New Roman"/>
          <w:b/>
          <w:sz w:val="20"/>
          <w:szCs w:val="20"/>
          <w:lang w:eastAsia="pt-BR"/>
        </w:rPr>
      </w:pPr>
    </w:p>
    <w:p w14:paraId="39C412F6" w14:textId="77777777" w:rsidR="00F445DB" w:rsidRDefault="00F445DB">
      <w:pPr>
        <w:jc w:val="both"/>
        <w:rPr>
          <w:rFonts w:ascii="Ecofont Vera Sans" w:eastAsia="Times New Roman" w:hAnsi="Ecofont Vera Sans" w:cs="Times New Roman"/>
          <w:b/>
          <w:sz w:val="20"/>
          <w:szCs w:val="20"/>
          <w:lang w:eastAsia="pt-BR"/>
        </w:rPr>
      </w:pPr>
    </w:p>
    <w:p w14:paraId="321841BB" w14:textId="77777777" w:rsidR="00F445DB" w:rsidRDefault="00F445DB">
      <w:pPr>
        <w:jc w:val="both"/>
        <w:rPr>
          <w:rFonts w:ascii="Ecofont Vera Sans" w:eastAsia="Times New Roman" w:hAnsi="Ecofont Vera Sans" w:cs="Times New Roman"/>
          <w:b/>
          <w:sz w:val="20"/>
          <w:szCs w:val="20"/>
          <w:lang w:eastAsia="pt-BR"/>
        </w:rPr>
      </w:pPr>
    </w:p>
    <w:p w14:paraId="679E7F05" w14:textId="77777777" w:rsidR="00F445DB" w:rsidRDefault="00F445DB">
      <w:pPr>
        <w:jc w:val="both"/>
        <w:rPr>
          <w:rFonts w:ascii="Ecofont Vera Sans" w:eastAsia="Times New Roman" w:hAnsi="Ecofont Vera Sans" w:cs="Times New Roman"/>
          <w:b/>
          <w:sz w:val="20"/>
          <w:szCs w:val="20"/>
          <w:lang w:eastAsia="pt-BR"/>
        </w:rPr>
      </w:pPr>
    </w:p>
    <w:p w14:paraId="467BC5B9" w14:textId="77777777" w:rsidR="00F445DB" w:rsidRDefault="00F445DB">
      <w:pPr>
        <w:jc w:val="both"/>
        <w:rPr>
          <w:rFonts w:ascii="Ecofont Vera Sans" w:eastAsia="Times New Roman" w:hAnsi="Ecofont Vera Sans" w:cs="Times New Roman"/>
          <w:b/>
          <w:sz w:val="20"/>
          <w:szCs w:val="20"/>
          <w:lang w:eastAsia="pt-BR"/>
        </w:rPr>
      </w:pPr>
    </w:p>
    <w:p w14:paraId="155D1B0F" w14:textId="77777777" w:rsidR="00F445DB" w:rsidRDefault="00F445DB">
      <w:pPr>
        <w:jc w:val="both"/>
        <w:rPr>
          <w:rFonts w:ascii="Ecofont Vera Sans" w:eastAsia="Times New Roman" w:hAnsi="Ecofont Vera Sans" w:cs="Times New Roman"/>
          <w:b/>
          <w:sz w:val="20"/>
          <w:szCs w:val="20"/>
          <w:lang w:eastAsia="pt-BR"/>
        </w:rPr>
      </w:pPr>
    </w:p>
    <w:p w14:paraId="2FE3C18D" w14:textId="77777777" w:rsidR="00F445DB" w:rsidRDefault="00F445DB">
      <w:pPr>
        <w:jc w:val="both"/>
        <w:rPr>
          <w:rFonts w:ascii="Ecofont Vera Sans" w:eastAsia="Times New Roman" w:hAnsi="Ecofont Vera Sans" w:cs="Times New Roman"/>
          <w:b/>
          <w:sz w:val="20"/>
          <w:szCs w:val="20"/>
          <w:lang w:eastAsia="pt-BR"/>
        </w:rPr>
      </w:pPr>
    </w:p>
    <w:p w14:paraId="4F85136A" w14:textId="77777777" w:rsidR="00F445DB" w:rsidRDefault="00F445DB">
      <w:pPr>
        <w:jc w:val="both"/>
        <w:rPr>
          <w:rFonts w:ascii="Ecofont Vera Sans" w:eastAsia="Times New Roman" w:hAnsi="Ecofont Vera Sans" w:cs="Times New Roman"/>
          <w:b/>
          <w:sz w:val="20"/>
          <w:szCs w:val="20"/>
          <w:lang w:eastAsia="pt-BR"/>
        </w:rPr>
      </w:pPr>
    </w:p>
    <w:p w14:paraId="3F46B781" w14:textId="77777777" w:rsidR="00F445DB" w:rsidRDefault="00F445DB">
      <w:pPr>
        <w:jc w:val="both"/>
        <w:rPr>
          <w:rFonts w:ascii="Ecofont Vera Sans" w:eastAsia="Times New Roman" w:hAnsi="Ecofont Vera Sans" w:cs="Times New Roman"/>
          <w:b/>
          <w:sz w:val="20"/>
          <w:szCs w:val="20"/>
          <w:lang w:eastAsia="pt-BR"/>
        </w:rPr>
      </w:pPr>
    </w:p>
    <w:p w14:paraId="16FA9C38" w14:textId="77777777" w:rsidR="00F445DB" w:rsidRDefault="00F445DB">
      <w:pPr>
        <w:jc w:val="both"/>
        <w:rPr>
          <w:rFonts w:ascii="Ecofont Vera Sans" w:eastAsia="Times New Roman" w:hAnsi="Ecofont Vera Sans" w:cs="Times New Roman"/>
          <w:b/>
          <w:sz w:val="20"/>
          <w:szCs w:val="20"/>
          <w:lang w:eastAsia="pt-BR"/>
        </w:rPr>
      </w:pPr>
    </w:p>
    <w:p w14:paraId="2747C758" w14:textId="77777777" w:rsidR="00F445DB" w:rsidRDefault="00F445DB">
      <w:pPr>
        <w:jc w:val="both"/>
        <w:rPr>
          <w:rFonts w:ascii="Ecofont Vera Sans" w:eastAsia="Times New Roman" w:hAnsi="Ecofont Vera Sans" w:cs="Times New Roman"/>
          <w:b/>
          <w:sz w:val="20"/>
          <w:szCs w:val="20"/>
          <w:lang w:eastAsia="pt-BR"/>
        </w:rPr>
      </w:pPr>
    </w:p>
    <w:p w14:paraId="07B73AE3" w14:textId="77777777" w:rsidR="00F445DB" w:rsidRDefault="00000000">
      <w:pPr>
        <w:jc w:val="center"/>
        <w:rPr>
          <w:rFonts w:ascii="Ecofont Vera Sans" w:hAnsi="Ecofont Vera Sans"/>
          <w:b/>
          <w:sz w:val="20"/>
          <w:szCs w:val="20"/>
        </w:rPr>
      </w:pPr>
      <w:r>
        <w:rPr>
          <w:rFonts w:ascii="Ecofont Vera Sans" w:hAnsi="Ecofont Vera Sans"/>
          <w:b/>
          <w:sz w:val="20"/>
          <w:szCs w:val="20"/>
        </w:rPr>
        <w:t>ANEXO</w:t>
      </w:r>
      <w:r>
        <w:rPr>
          <w:rFonts w:ascii="Ecofont Vera Sans" w:hAnsi="Ecofont Vera Sans"/>
          <w:b/>
          <w:spacing w:val="-3"/>
          <w:sz w:val="20"/>
          <w:szCs w:val="20"/>
        </w:rPr>
        <w:t xml:space="preserve"> </w:t>
      </w:r>
      <w:r>
        <w:rPr>
          <w:rFonts w:ascii="Ecofont Vera Sans" w:hAnsi="Ecofont Vera Sans"/>
          <w:b/>
          <w:sz w:val="20"/>
          <w:szCs w:val="20"/>
        </w:rPr>
        <w:t>I</w:t>
      </w:r>
    </w:p>
    <w:p w14:paraId="1B5AC79F" w14:textId="77777777" w:rsidR="00F445DB" w:rsidRDefault="00000000">
      <w:pPr>
        <w:jc w:val="center"/>
        <w:rPr>
          <w:rFonts w:ascii="Ecofont Vera Sans" w:hAnsi="Ecofont Vera Sans"/>
          <w:b/>
          <w:sz w:val="20"/>
          <w:szCs w:val="20"/>
        </w:rPr>
      </w:pPr>
      <w:r>
        <w:rPr>
          <w:rFonts w:ascii="Ecofont Vera Sans" w:hAnsi="Ecofont Vera Sans"/>
          <w:b/>
          <w:sz w:val="20"/>
          <w:szCs w:val="20"/>
        </w:rPr>
        <w:t>TERMO DE REFERÊNCIA</w:t>
      </w:r>
    </w:p>
    <w:p w14:paraId="04A8D83C" w14:textId="77777777" w:rsidR="00F445DB" w:rsidRDefault="00F445DB">
      <w:pPr>
        <w:jc w:val="center"/>
        <w:rPr>
          <w:rFonts w:ascii="Ecofont Vera Sans" w:hAnsi="Ecofont Vera Sans"/>
          <w:b/>
          <w:sz w:val="20"/>
          <w:szCs w:val="20"/>
        </w:rPr>
      </w:pPr>
    </w:p>
    <w:p w14:paraId="5C7C357C" w14:textId="77777777" w:rsidR="00F445DB" w:rsidRDefault="00F445DB">
      <w:pPr>
        <w:jc w:val="both"/>
        <w:rPr>
          <w:rFonts w:ascii="Ecofont Vera Sans" w:hAnsi="Ecofont Vera Sans"/>
          <w:b/>
          <w:sz w:val="20"/>
          <w:szCs w:val="20"/>
        </w:rPr>
      </w:pPr>
    </w:p>
    <w:p w14:paraId="241CBF06" w14:textId="77777777" w:rsidR="00F445DB" w:rsidRDefault="00F445DB">
      <w:pPr>
        <w:jc w:val="both"/>
        <w:rPr>
          <w:rFonts w:ascii="Ecofont Vera Sans" w:hAnsi="Ecofont Vera Sans"/>
          <w:b/>
          <w:sz w:val="20"/>
          <w:szCs w:val="20"/>
        </w:rPr>
      </w:pPr>
    </w:p>
    <w:p w14:paraId="7DD90F02" w14:textId="77777777" w:rsidR="00F445DB" w:rsidRDefault="00F445DB">
      <w:pPr>
        <w:jc w:val="both"/>
        <w:rPr>
          <w:rFonts w:ascii="Ecofont Vera Sans" w:hAnsi="Ecofont Vera Sans"/>
          <w:b/>
          <w:sz w:val="20"/>
          <w:szCs w:val="20"/>
        </w:rPr>
      </w:pPr>
    </w:p>
    <w:p w14:paraId="0B21CB06" w14:textId="77777777" w:rsidR="00F445DB" w:rsidRDefault="00F445DB">
      <w:pPr>
        <w:jc w:val="both"/>
        <w:rPr>
          <w:rFonts w:ascii="Ecofont Vera Sans" w:hAnsi="Ecofont Vera Sans"/>
          <w:b/>
          <w:sz w:val="20"/>
          <w:szCs w:val="20"/>
        </w:rPr>
      </w:pPr>
    </w:p>
    <w:p w14:paraId="2A764C12" w14:textId="77777777" w:rsidR="00F445DB" w:rsidRDefault="00000000">
      <w:pPr>
        <w:jc w:val="both"/>
      </w:pPr>
      <w:r>
        <w:rPr>
          <w:rFonts w:ascii="Ecofont Vera Sans" w:eastAsia="Times New Roman" w:hAnsi="Ecofont Vera Sans" w:cs="Times New Roman"/>
          <w:sz w:val="20"/>
          <w:szCs w:val="20"/>
        </w:rPr>
        <w:t xml:space="preserve">O Termo de Referência e a Relação de Itens da Licitação, partes integrantes deste Edital, estão disponíveis na Internet para download em </w:t>
      </w:r>
      <w:hyperlink r:id="rId12">
        <w:r w:rsidR="00F445DB">
          <w:rPr>
            <w:rStyle w:val="LinkdaInternet"/>
            <w:rFonts w:ascii="Ecofont Vera Sans" w:eastAsia="Times New Roman" w:hAnsi="Ecofont Vera Sans" w:cs="Times New Roman"/>
            <w:sz w:val="20"/>
            <w:szCs w:val="20"/>
          </w:rPr>
          <w:t>http://www.pregaoonlinebanrisul.com.br/editais/pesquisar,</w:t>
        </w:r>
      </w:hyperlink>
      <w:r>
        <w:rPr>
          <w:rFonts w:ascii="Ecofont Vera Sans" w:eastAsia="Times New Roman" w:hAnsi="Ecofont Vera Sans" w:cs="Times New Roman"/>
          <w:sz w:val="20"/>
          <w:szCs w:val="20"/>
        </w:rPr>
        <w:t xml:space="preserve"> na aba "Documentos Anexos" e em </w:t>
      </w:r>
      <w:hyperlink r:id="rId13">
        <w:r w:rsidR="00F445DB">
          <w:rPr>
            <w:rStyle w:val="LinkdaInternet"/>
            <w:rFonts w:ascii="Ecofont Vera Sans" w:eastAsia="Times New Roman" w:hAnsi="Ecofont Vera Sans" w:cs="Times New Roman"/>
            <w:sz w:val="20"/>
            <w:szCs w:val="20"/>
          </w:rPr>
          <w:t>http://daeb.com.br/licitacao/,</w:t>
        </w:r>
      </w:hyperlink>
      <w:r>
        <w:rPr>
          <w:rFonts w:ascii="Ecofont Vera Sans" w:eastAsia="Times New Roman" w:hAnsi="Ecofont Vera Sans" w:cs="Times New Roman"/>
          <w:sz w:val="20"/>
          <w:szCs w:val="20"/>
        </w:rPr>
        <w:t xml:space="preserve"> na aba “EDITAL”, desta licitação.</w:t>
      </w:r>
    </w:p>
    <w:p w14:paraId="17510C6F" w14:textId="77777777" w:rsidR="00F445DB" w:rsidRDefault="00F445DB">
      <w:pPr>
        <w:jc w:val="both"/>
        <w:rPr>
          <w:rFonts w:ascii="Ecofont Vera Sans" w:hAnsi="Ecofont Vera Sans"/>
          <w:b/>
          <w:sz w:val="20"/>
          <w:szCs w:val="20"/>
        </w:rPr>
      </w:pPr>
    </w:p>
    <w:p w14:paraId="1B56B327" w14:textId="77777777" w:rsidR="00F445DB" w:rsidRDefault="00F445DB">
      <w:pPr>
        <w:jc w:val="both"/>
        <w:rPr>
          <w:rFonts w:ascii="Ecofont Vera Sans" w:hAnsi="Ecofont Vera Sans"/>
          <w:b/>
          <w:sz w:val="20"/>
          <w:szCs w:val="20"/>
        </w:rPr>
      </w:pPr>
    </w:p>
    <w:p w14:paraId="682394D1" w14:textId="77777777" w:rsidR="00F445DB" w:rsidRDefault="00F445DB">
      <w:pPr>
        <w:jc w:val="both"/>
        <w:rPr>
          <w:rFonts w:ascii="Ecofont Vera Sans" w:hAnsi="Ecofont Vera Sans"/>
          <w:b/>
          <w:sz w:val="20"/>
          <w:szCs w:val="20"/>
        </w:rPr>
      </w:pPr>
    </w:p>
    <w:p w14:paraId="3810F1DD" w14:textId="77777777" w:rsidR="00F445DB" w:rsidRDefault="00F445DB">
      <w:pPr>
        <w:jc w:val="both"/>
        <w:rPr>
          <w:rFonts w:ascii="Ecofont Vera Sans" w:hAnsi="Ecofont Vera Sans"/>
          <w:b/>
          <w:sz w:val="20"/>
          <w:szCs w:val="20"/>
        </w:rPr>
      </w:pPr>
    </w:p>
    <w:p w14:paraId="7D1B8040" w14:textId="77777777" w:rsidR="00F445DB" w:rsidRDefault="00F445DB">
      <w:pPr>
        <w:jc w:val="both"/>
        <w:rPr>
          <w:rFonts w:ascii="Ecofont Vera Sans" w:hAnsi="Ecofont Vera Sans"/>
          <w:b/>
          <w:sz w:val="20"/>
          <w:szCs w:val="20"/>
        </w:rPr>
      </w:pPr>
    </w:p>
    <w:p w14:paraId="231416B5" w14:textId="77777777" w:rsidR="00F445DB" w:rsidRDefault="00F445DB">
      <w:pPr>
        <w:jc w:val="both"/>
        <w:rPr>
          <w:rFonts w:ascii="Ecofont Vera Sans" w:hAnsi="Ecofont Vera Sans"/>
          <w:b/>
          <w:sz w:val="20"/>
          <w:szCs w:val="20"/>
        </w:rPr>
      </w:pPr>
    </w:p>
    <w:p w14:paraId="54B7D02E" w14:textId="77777777" w:rsidR="00F445DB" w:rsidRDefault="00F445DB">
      <w:pPr>
        <w:jc w:val="both"/>
        <w:rPr>
          <w:rFonts w:ascii="Ecofont Vera Sans" w:hAnsi="Ecofont Vera Sans"/>
          <w:b/>
          <w:sz w:val="20"/>
          <w:szCs w:val="20"/>
        </w:rPr>
      </w:pPr>
    </w:p>
    <w:p w14:paraId="2ABA57EB" w14:textId="77777777" w:rsidR="00F445DB" w:rsidRDefault="00F445DB">
      <w:pPr>
        <w:jc w:val="both"/>
        <w:rPr>
          <w:rFonts w:ascii="Ecofont Vera Sans" w:hAnsi="Ecofont Vera Sans"/>
          <w:b/>
          <w:sz w:val="20"/>
          <w:szCs w:val="20"/>
        </w:rPr>
      </w:pPr>
    </w:p>
    <w:p w14:paraId="49CB98BA" w14:textId="77777777" w:rsidR="00F445DB" w:rsidRDefault="00F445DB">
      <w:pPr>
        <w:jc w:val="both"/>
        <w:rPr>
          <w:rFonts w:ascii="Ecofont Vera Sans" w:hAnsi="Ecofont Vera Sans"/>
          <w:b/>
          <w:sz w:val="20"/>
          <w:szCs w:val="20"/>
        </w:rPr>
      </w:pPr>
    </w:p>
    <w:p w14:paraId="22AF06EA" w14:textId="77777777" w:rsidR="00F445DB" w:rsidRDefault="00F445DB">
      <w:pPr>
        <w:jc w:val="both"/>
        <w:rPr>
          <w:rFonts w:ascii="Ecofont Vera Sans" w:hAnsi="Ecofont Vera Sans"/>
          <w:b/>
          <w:sz w:val="20"/>
          <w:szCs w:val="20"/>
        </w:rPr>
      </w:pPr>
    </w:p>
    <w:p w14:paraId="2FA915B3" w14:textId="77777777" w:rsidR="00F445DB" w:rsidRDefault="00F445DB">
      <w:pPr>
        <w:jc w:val="both"/>
        <w:rPr>
          <w:rFonts w:ascii="Ecofont Vera Sans" w:hAnsi="Ecofont Vera Sans"/>
          <w:b/>
          <w:sz w:val="20"/>
          <w:szCs w:val="20"/>
        </w:rPr>
      </w:pPr>
    </w:p>
    <w:p w14:paraId="04B253F1" w14:textId="77777777" w:rsidR="00F445DB" w:rsidRDefault="00F445DB">
      <w:pPr>
        <w:jc w:val="both"/>
        <w:rPr>
          <w:rFonts w:ascii="Ecofont Vera Sans" w:hAnsi="Ecofont Vera Sans"/>
          <w:b/>
          <w:sz w:val="20"/>
          <w:szCs w:val="20"/>
        </w:rPr>
      </w:pPr>
    </w:p>
    <w:p w14:paraId="484AE4D8" w14:textId="77777777" w:rsidR="00F445DB" w:rsidRDefault="00F445DB">
      <w:pPr>
        <w:jc w:val="both"/>
        <w:rPr>
          <w:rFonts w:ascii="Ecofont Vera Sans" w:hAnsi="Ecofont Vera Sans"/>
          <w:b/>
          <w:sz w:val="20"/>
          <w:szCs w:val="20"/>
        </w:rPr>
      </w:pPr>
    </w:p>
    <w:p w14:paraId="7C3A1752" w14:textId="77777777" w:rsidR="00F445DB" w:rsidRDefault="00F445DB">
      <w:pPr>
        <w:jc w:val="both"/>
        <w:rPr>
          <w:rFonts w:ascii="Ecofont Vera Sans" w:hAnsi="Ecofont Vera Sans"/>
          <w:b/>
          <w:sz w:val="20"/>
          <w:szCs w:val="20"/>
        </w:rPr>
      </w:pPr>
    </w:p>
    <w:p w14:paraId="5B9D915C" w14:textId="77777777" w:rsidR="00F445DB" w:rsidRDefault="00F445DB">
      <w:pPr>
        <w:jc w:val="both"/>
        <w:rPr>
          <w:rFonts w:ascii="Ecofont Vera Sans" w:hAnsi="Ecofont Vera Sans"/>
          <w:b/>
          <w:sz w:val="20"/>
          <w:szCs w:val="20"/>
        </w:rPr>
      </w:pPr>
    </w:p>
    <w:p w14:paraId="46DE57E7" w14:textId="77777777" w:rsidR="00F445DB" w:rsidRDefault="00F445DB">
      <w:pPr>
        <w:jc w:val="both"/>
        <w:rPr>
          <w:rFonts w:ascii="Ecofont Vera Sans" w:hAnsi="Ecofont Vera Sans"/>
          <w:b/>
          <w:sz w:val="20"/>
          <w:szCs w:val="20"/>
        </w:rPr>
      </w:pPr>
    </w:p>
    <w:p w14:paraId="5ADF1ED2" w14:textId="77777777" w:rsidR="00F445DB" w:rsidRDefault="00F445DB">
      <w:pPr>
        <w:jc w:val="both"/>
        <w:rPr>
          <w:rFonts w:ascii="Ecofont Vera Sans" w:hAnsi="Ecofont Vera Sans"/>
          <w:b/>
          <w:sz w:val="20"/>
          <w:szCs w:val="20"/>
        </w:rPr>
      </w:pPr>
    </w:p>
    <w:p w14:paraId="3CAE3954" w14:textId="77777777" w:rsidR="00F445DB" w:rsidRDefault="00F445DB">
      <w:pPr>
        <w:jc w:val="both"/>
        <w:rPr>
          <w:rFonts w:ascii="Ecofont Vera Sans" w:hAnsi="Ecofont Vera Sans"/>
          <w:b/>
          <w:sz w:val="20"/>
          <w:szCs w:val="20"/>
        </w:rPr>
      </w:pPr>
    </w:p>
    <w:p w14:paraId="02DA1998" w14:textId="77777777" w:rsidR="00F445DB" w:rsidRDefault="00F445DB">
      <w:pPr>
        <w:jc w:val="both"/>
        <w:rPr>
          <w:rFonts w:ascii="Ecofont Vera Sans" w:hAnsi="Ecofont Vera Sans"/>
          <w:b/>
          <w:sz w:val="20"/>
          <w:szCs w:val="20"/>
        </w:rPr>
      </w:pPr>
    </w:p>
    <w:p w14:paraId="04149A0A" w14:textId="77777777" w:rsidR="00F445DB" w:rsidRDefault="00F445DB">
      <w:pPr>
        <w:jc w:val="both"/>
        <w:rPr>
          <w:rFonts w:ascii="Ecofont Vera Sans" w:hAnsi="Ecofont Vera Sans"/>
          <w:b/>
          <w:sz w:val="20"/>
          <w:szCs w:val="20"/>
        </w:rPr>
      </w:pPr>
    </w:p>
    <w:p w14:paraId="25661F7E" w14:textId="77777777" w:rsidR="00F445DB" w:rsidRDefault="00F445DB">
      <w:pPr>
        <w:jc w:val="both"/>
        <w:rPr>
          <w:rFonts w:ascii="Ecofont Vera Sans" w:hAnsi="Ecofont Vera Sans"/>
          <w:b/>
          <w:sz w:val="20"/>
          <w:szCs w:val="20"/>
        </w:rPr>
      </w:pPr>
    </w:p>
    <w:p w14:paraId="59D2F589" w14:textId="77777777" w:rsidR="00F445DB" w:rsidRDefault="00F445DB">
      <w:pPr>
        <w:jc w:val="both"/>
        <w:rPr>
          <w:rFonts w:ascii="Ecofont Vera Sans" w:hAnsi="Ecofont Vera Sans"/>
          <w:b/>
          <w:sz w:val="20"/>
          <w:szCs w:val="20"/>
        </w:rPr>
      </w:pPr>
    </w:p>
    <w:p w14:paraId="0D227262" w14:textId="77777777" w:rsidR="00F445DB" w:rsidRDefault="00F445DB">
      <w:pPr>
        <w:jc w:val="both"/>
        <w:rPr>
          <w:rFonts w:ascii="Ecofont Vera Sans" w:hAnsi="Ecofont Vera Sans"/>
          <w:b/>
          <w:sz w:val="20"/>
          <w:szCs w:val="20"/>
        </w:rPr>
      </w:pPr>
    </w:p>
    <w:p w14:paraId="7D8AE114" w14:textId="77777777" w:rsidR="00F445DB" w:rsidRDefault="00F445DB">
      <w:pPr>
        <w:jc w:val="both"/>
        <w:rPr>
          <w:rFonts w:ascii="Ecofont Vera Sans" w:hAnsi="Ecofont Vera Sans"/>
          <w:b/>
          <w:sz w:val="20"/>
          <w:szCs w:val="20"/>
        </w:rPr>
      </w:pPr>
    </w:p>
    <w:p w14:paraId="53E9C768" w14:textId="77777777" w:rsidR="00F445DB" w:rsidRDefault="00F445DB">
      <w:pPr>
        <w:jc w:val="both"/>
        <w:rPr>
          <w:rFonts w:ascii="Ecofont Vera Sans" w:hAnsi="Ecofont Vera Sans"/>
          <w:b/>
          <w:sz w:val="20"/>
          <w:szCs w:val="20"/>
        </w:rPr>
      </w:pPr>
    </w:p>
    <w:p w14:paraId="4A93C675" w14:textId="77777777" w:rsidR="00F445DB" w:rsidRDefault="00F445DB">
      <w:pPr>
        <w:jc w:val="both"/>
        <w:rPr>
          <w:rFonts w:ascii="Ecofont Vera Sans" w:hAnsi="Ecofont Vera Sans"/>
          <w:b/>
          <w:sz w:val="20"/>
          <w:szCs w:val="20"/>
        </w:rPr>
      </w:pPr>
    </w:p>
    <w:p w14:paraId="22316301" w14:textId="77777777" w:rsidR="00F445DB" w:rsidRDefault="00F445DB">
      <w:pPr>
        <w:jc w:val="both"/>
        <w:rPr>
          <w:rFonts w:ascii="Ecofont Vera Sans" w:hAnsi="Ecofont Vera Sans"/>
          <w:b/>
          <w:sz w:val="20"/>
          <w:szCs w:val="20"/>
        </w:rPr>
      </w:pPr>
    </w:p>
    <w:p w14:paraId="5BAFD170" w14:textId="77777777" w:rsidR="00F445DB" w:rsidRDefault="00F445DB">
      <w:pPr>
        <w:jc w:val="both"/>
        <w:rPr>
          <w:rFonts w:ascii="Ecofont Vera Sans" w:hAnsi="Ecofont Vera Sans"/>
          <w:b/>
          <w:sz w:val="20"/>
          <w:szCs w:val="20"/>
        </w:rPr>
      </w:pPr>
    </w:p>
    <w:p w14:paraId="030298BF" w14:textId="77777777" w:rsidR="00F445DB" w:rsidRDefault="00F445DB">
      <w:pPr>
        <w:jc w:val="both"/>
        <w:rPr>
          <w:rFonts w:ascii="Ecofont Vera Sans" w:hAnsi="Ecofont Vera Sans"/>
          <w:b/>
          <w:sz w:val="20"/>
          <w:szCs w:val="20"/>
        </w:rPr>
      </w:pPr>
    </w:p>
    <w:p w14:paraId="15AA8FD0" w14:textId="77777777" w:rsidR="00F445DB" w:rsidRDefault="00F445DB">
      <w:pPr>
        <w:jc w:val="both"/>
        <w:rPr>
          <w:rFonts w:ascii="Ecofont Vera Sans" w:hAnsi="Ecofont Vera Sans"/>
          <w:b/>
          <w:sz w:val="20"/>
          <w:szCs w:val="20"/>
        </w:rPr>
      </w:pPr>
    </w:p>
    <w:p w14:paraId="4B5BC96C" w14:textId="77777777" w:rsidR="00F445DB" w:rsidRDefault="00F445DB">
      <w:pPr>
        <w:jc w:val="both"/>
        <w:rPr>
          <w:rFonts w:ascii="Ecofont Vera Sans" w:hAnsi="Ecofont Vera Sans"/>
          <w:b/>
          <w:sz w:val="20"/>
          <w:szCs w:val="20"/>
        </w:rPr>
      </w:pPr>
    </w:p>
    <w:p w14:paraId="1B4B212F" w14:textId="77777777" w:rsidR="00F445DB" w:rsidRDefault="00F445DB">
      <w:pPr>
        <w:jc w:val="both"/>
        <w:rPr>
          <w:rFonts w:ascii="Ecofont Vera Sans" w:hAnsi="Ecofont Vera Sans"/>
          <w:b/>
          <w:sz w:val="20"/>
          <w:szCs w:val="20"/>
        </w:rPr>
      </w:pPr>
    </w:p>
    <w:p w14:paraId="2C44BF99" w14:textId="77777777" w:rsidR="00F445DB" w:rsidRDefault="00F445DB">
      <w:pPr>
        <w:jc w:val="both"/>
        <w:rPr>
          <w:rFonts w:ascii="Ecofont Vera Sans" w:hAnsi="Ecofont Vera Sans"/>
          <w:b/>
          <w:sz w:val="20"/>
          <w:szCs w:val="20"/>
        </w:rPr>
      </w:pPr>
    </w:p>
    <w:p w14:paraId="64771AE9" w14:textId="77777777" w:rsidR="00F445DB" w:rsidRDefault="00F445DB">
      <w:pPr>
        <w:jc w:val="both"/>
        <w:rPr>
          <w:rFonts w:ascii="Ecofont Vera Sans" w:hAnsi="Ecofont Vera Sans"/>
          <w:b/>
          <w:sz w:val="20"/>
          <w:szCs w:val="20"/>
        </w:rPr>
      </w:pPr>
    </w:p>
    <w:p w14:paraId="48503DAD" w14:textId="77777777" w:rsidR="00F445DB" w:rsidRDefault="00F445DB">
      <w:pPr>
        <w:jc w:val="both"/>
        <w:rPr>
          <w:rFonts w:ascii="Ecofont Vera Sans" w:hAnsi="Ecofont Vera Sans"/>
          <w:b/>
          <w:sz w:val="20"/>
          <w:szCs w:val="20"/>
        </w:rPr>
      </w:pPr>
    </w:p>
    <w:p w14:paraId="495AF84E" w14:textId="77777777" w:rsidR="00F445DB" w:rsidRDefault="00F445DB">
      <w:pPr>
        <w:jc w:val="both"/>
        <w:rPr>
          <w:rFonts w:ascii="Ecofont Vera Sans" w:hAnsi="Ecofont Vera Sans"/>
          <w:b/>
          <w:sz w:val="20"/>
          <w:szCs w:val="20"/>
        </w:rPr>
      </w:pPr>
    </w:p>
    <w:p w14:paraId="41F495BD" w14:textId="77777777" w:rsidR="00F445DB" w:rsidRDefault="00F445DB">
      <w:pPr>
        <w:jc w:val="both"/>
        <w:rPr>
          <w:rFonts w:ascii="Ecofont Vera Sans" w:hAnsi="Ecofont Vera Sans"/>
          <w:b/>
          <w:sz w:val="20"/>
          <w:szCs w:val="20"/>
        </w:rPr>
      </w:pPr>
    </w:p>
    <w:p w14:paraId="5F213F7C" w14:textId="77777777" w:rsidR="00F445DB" w:rsidRDefault="00F445DB">
      <w:pPr>
        <w:jc w:val="both"/>
        <w:rPr>
          <w:rFonts w:ascii="Ecofont Vera Sans" w:hAnsi="Ecofont Vera Sans"/>
          <w:b/>
          <w:sz w:val="20"/>
          <w:szCs w:val="20"/>
        </w:rPr>
      </w:pPr>
    </w:p>
    <w:p w14:paraId="198D715C" w14:textId="77777777" w:rsidR="00F445DB" w:rsidRDefault="00000000">
      <w:pPr>
        <w:jc w:val="center"/>
        <w:rPr>
          <w:rFonts w:ascii="Ecofont Vera Sans" w:hAnsi="Ecofont Vera Sans"/>
          <w:b/>
          <w:sz w:val="20"/>
          <w:szCs w:val="20"/>
        </w:rPr>
      </w:pPr>
      <w:r>
        <w:rPr>
          <w:rFonts w:ascii="Ecofont Vera Sans" w:hAnsi="Ecofont Vera Sans"/>
          <w:b/>
          <w:sz w:val="20"/>
          <w:szCs w:val="20"/>
        </w:rPr>
        <w:t>ANEXO II</w:t>
      </w:r>
    </w:p>
    <w:p w14:paraId="62428CD1" w14:textId="77777777" w:rsidR="00F445DB" w:rsidRDefault="00000000">
      <w:pPr>
        <w:jc w:val="center"/>
        <w:rPr>
          <w:rFonts w:ascii="Ecofont Vera Sans" w:hAnsi="Ecofont Vera Sans"/>
          <w:b/>
          <w:sz w:val="20"/>
          <w:szCs w:val="20"/>
        </w:rPr>
      </w:pPr>
      <w:r>
        <w:rPr>
          <w:rFonts w:ascii="Ecofont Vera Sans" w:hAnsi="Ecofont Vera Sans"/>
          <w:b/>
          <w:sz w:val="20"/>
          <w:szCs w:val="20"/>
        </w:rPr>
        <w:t>MODELO DE PROPOSTA DE PREÇO</w:t>
      </w:r>
    </w:p>
    <w:p w14:paraId="2E21292F" w14:textId="77777777" w:rsidR="00F445DB" w:rsidRDefault="00F445DB">
      <w:pPr>
        <w:jc w:val="center"/>
        <w:rPr>
          <w:rFonts w:ascii="Ecofont Vera Sans" w:hAnsi="Ecofont Vera Sans" w:cs="Tahoma"/>
          <w:sz w:val="20"/>
          <w:szCs w:val="20"/>
        </w:rPr>
      </w:pPr>
    </w:p>
    <w:tbl>
      <w:tblPr>
        <w:tblStyle w:val="Tabelacomgrade1"/>
        <w:tblW w:w="0" w:type="auto"/>
        <w:tblLook w:val="04A0" w:firstRow="1" w:lastRow="0" w:firstColumn="1" w:lastColumn="0" w:noHBand="0" w:noVBand="1"/>
      </w:tblPr>
      <w:tblGrid>
        <w:gridCol w:w="654"/>
        <w:gridCol w:w="3475"/>
        <w:gridCol w:w="1383"/>
        <w:gridCol w:w="1278"/>
        <w:gridCol w:w="1138"/>
      </w:tblGrid>
      <w:tr w:rsidR="006D0499" w:rsidRPr="006D0499" w14:paraId="5FE3C9F1" w14:textId="77777777" w:rsidTr="006D0499">
        <w:tc>
          <w:tcPr>
            <w:tcW w:w="654" w:type="dxa"/>
          </w:tcPr>
          <w:p w14:paraId="69103318" w14:textId="77777777"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Lote</w:t>
            </w:r>
          </w:p>
        </w:tc>
        <w:tc>
          <w:tcPr>
            <w:tcW w:w="3475" w:type="dxa"/>
          </w:tcPr>
          <w:p w14:paraId="2D851AC1" w14:textId="77777777"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Descrição</w:t>
            </w:r>
          </w:p>
        </w:tc>
        <w:tc>
          <w:tcPr>
            <w:tcW w:w="1383" w:type="dxa"/>
          </w:tcPr>
          <w:p w14:paraId="10054EB8" w14:textId="15C05625"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Quantidade</w:t>
            </w:r>
          </w:p>
        </w:tc>
        <w:tc>
          <w:tcPr>
            <w:tcW w:w="1278" w:type="dxa"/>
          </w:tcPr>
          <w:p w14:paraId="36A99D38" w14:textId="3B6BFAA1"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 xml:space="preserve">Preço Unitário </w:t>
            </w:r>
            <w:r>
              <w:rPr>
                <w:rFonts w:ascii="Ecofont Vera Sans" w:hAnsi="Ecofont Vera Sans"/>
                <w:color w:val="auto"/>
                <w:sz w:val="20"/>
                <w:szCs w:val="20"/>
              </w:rPr>
              <w:t>(</w:t>
            </w:r>
            <w:r w:rsidRPr="006D0499">
              <w:rPr>
                <w:rFonts w:ascii="Ecofont Vera Sans" w:hAnsi="Ecofont Vera Sans"/>
                <w:color w:val="auto"/>
                <w:sz w:val="20"/>
                <w:szCs w:val="20"/>
              </w:rPr>
              <w:t>R$)</w:t>
            </w:r>
          </w:p>
        </w:tc>
        <w:tc>
          <w:tcPr>
            <w:tcW w:w="1138" w:type="dxa"/>
          </w:tcPr>
          <w:p w14:paraId="240145E9" w14:textId="387AC715"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Preço Total (R$)</w:t>
            </w:r>
          </w:p>
        </w:tc>
      </w:tr>
      <w:tr w:rsidR="006D0499" w:rsidRPr="006D0499" w14:paraId="6DA3F47D" w14:textId="77777777" w:rsidTr="006D0499">
        <w:tc>
          <w:tcPr>
            <w:tcW w:w="654" w:type="dxa"/>
            <w:vAlign w:val="center"/>
          </w:tcPr>
          <w:p w14:paraId="40C71BA3" w14:textId="77777777" w:rsidR="006D0499" w:rsidRPr="006D0499" w:rsidRDefault="006D0499" w:rsidP="006D0499">
            <w:pPr>
              <w:jc w:val="center"/>
              <w:rPr>
                <w:rFonts w:ascii="Ecofont Vera Sans" w:hAnsi="Ecofont Vera Sans"/>
                <w:color w:val="auto"/>
                <w:sz w:val="20"/>
                <w:szCs w:val="20"/>
              </w:rPr>
            </w:pPr>
            <w:r w:rsidRPr="006D0499">
              <w:rPr>
                <w:rFonts w:ascii="Ecofont Vera Sans" w:hAnsi="Ecofont Vera Sans"/>
                <w:color w:val="auto"/>
                <w:sz w:val="20"/>
                <w:szCs w:val="20"/>
              </w:rPr>
              <w:t>01</w:t>
            </w:r>
          </w:p>
        </w:tc>
        <w:tc>
          <w:tcPr>
            <w:tcW w:w="3475" w:type="dxa"/>
          </w:tcPr>
          <w:p w14:paraId="4278AFF5" w14:textId="77777777" w:rsidR="006D0499" w:rsidRDefault="006D0499" w:rsidP="006D0499">
            <w:pPr>
              <w:jc w:val="both"/>
              <w:rPr>
                <w:rFonts w:ascii="Ecofont Vera Sans" w:hAnsi="Ecofont Vera Sans"/>
                <w:color w:val="auto"/>
                <w:sz w:val="20"/>
                <w:szCs w:val="20"/>
              </w:rPr>
            </w:pPr>
          </w:p>
          <w:p w14:paraId="0DDD46A9" w14:textId="2B0330A8" w:rsidR="006D0499" w:rsidRPr="006D0499" w:rsidRDefault="006D0499" w:rsidP="006D0499">
            <w:pPr>
              <w:jc w:val="both"/>
              <w:rPr>
                <w:rFonts w:ascii="Ecofont Vera Sans" w:hAnsi="Ecofont Vera Sans"/>
                <w:color w:val="auto"/>
                <w:sz w:val="20"/>
                <w:szCs w:val="20"/>
              </w:rPr>
            </w:pPr>
            <w:r w:rsidRPr="006D0499">
              <w:rPr>
                <w:rFonts w:ascii="Ecofont Vera Sans" w:hAnsi="Ecofont Vera Sans"/>
                <w:color w:val="auto"/>
                <w:sz w:val="20"/>
                <w:szCs w:val="20"/>
              </w:rPr>
              <w:t>FORMAÇÃO DE REGISTRO DE PREÇO PARA EVENTUAL AQUISIÇÃO DE CONTEINERS, 20 PÉS, PADRÃO INTERNACIONAL DE COMERCIALIZAÇÃO INTERMODAL – PADRÃO CLASSE A TAMANHO MÍNIMO DE 6 METROS DE COMPRIMENTO X 2,30 METROS DE LARGURA X 2,50 METROS DE ALTURA, PARA O SETOR OPERACIONAL DO DAEB.</w:t>
            </w:r>
          </w:p>
          <w:p w14:paraId="7CEC7790" w14:textId="77777777" w:rsidR="006D0499" w:rsidRPr="006D0499" w:rsidRDefault="006D0499" w:rsidP="006D0499">
            <w:pPr>
              <w:jc w:val="both"/>
              <w:rPr>
                <w:rFonts w:ascii="Ecofont Vera Sans" w:hAnsi="Ecofont Vera Sans"/>
                <w:color w:val="auto"/>
                <w:sz w:val="20"/>
                <w:szCs w:val="20"/>
              </w:rPr>
            </w:pPr>
          </w:p>
          <w:p w14:paraId="16B3DC08" w14:textId="346E7107" w:rsidR="006D0499" w:rsidRPr="006D0499" w:rsidRDefault="006D0499" w:rsidP="006D0499">
            <w:pPr>
              <w:jc w:val="both"/>
              <w:rPr>
                <w:rFonts w:ascii="Ecofont Vera Sans" w:hAnsi="Ecofont Vera Sans"/>
                <w:color w:val="auto"/>
                <w:sz w:val="20"/>
                <w:szCs w:val="20"/>
              </w:rPr>
            </w:pPr>
          </w:p>
        </w:tc>
        <w:tc>
          <w:tcPr>
            <w:tcW w:w="1383" w:type="dxa"/>
            <w:vAlign w:val="center"/>
          </w:tcPr>
          <w:p w14:paraId="0D0CD72E" w14:textId="02E1772E" w:rsidR="006D0499" w:rsidRPr="006D0499" w:rsidRDefault="006D0499" w:rsidP="006D0499">
            <w:pPr>
              <w:jc w:val="center"/>
              <w:rPr>
                <w:rFonts w:ascii="Ecofont Vera Sans" w:hAnsi="Ecofont Vera Sans"/>
                <w:color w:val="auto"/>
                <w:sz w:val="20"/>
                <w:szCs w:val="20"/>
              </w:rPr>
            </w:pPr>
            <w:r>
              <w:rPr>
                <w:rFonts w:ascii="Ecofont Vera Sans" w:hAnsi="Ecofont Vera Sans"/>
                <w:color w:val="auto"/>
                <w:sz w:val="20"/>
                <w:szCs w:val="20"/>
              </w:rPr>
              <w:t>06</w:t>
            </w:r>
          </w:p>
        </w:tc>
        <w:tc>
          <w:tcPr>
            <w:tcW w:w="1278" w:type="dxa"/>
          </w:tcPr>
          <w:p w14:paraId="40A7C2FF" w14:textId="77777777" w:rsidR="006D0499" w:rsidRPr="006D0499" w:rsidRDefault="006D0499" w:rsidP="006D0499">
            <w:pPr>
              <w:jc w:val="both"/>
              <w:rPr>
                <w:rFonts w:ascii="Ecofont Vera Sans" w:hAnsi="Ecofont Vera Sans"/>
                <w:color w:val="auto"/>
                <w:sz w:val="20"/>
                <w:szCs w:val="20"/>
              </w:rPr>
            </w:pPr>
          </w:p>
        </w:tc>
        <w:tc>
          <w:tcPr>
            <w:tcW w:w="1138" w:type="dxa"/>
          </w:tcPr>
          <w:p w14:paraId="7EF08ED1" w14:textId="77777777" w:rsidR="006D0499" w:rsidRPr="006D0499" w:rsidRDefault="006D0499" w:rsidP="006D0499">
            <w:pPr>
              <w:jc w:val="both"/>
              <w:rPr>
                <w:rFonts w:ascii="Ecofont Vera Sans" w:hAnsi="Ecofont Vera Sans"/>
                <w:color w:val="auto"/>
                <w:sz w:val="20"/>
                <w:szCs w:val="20"/>
              </w:rPr>
            </w:pPr>
          </w:p>
        </w:tc>
      </w:tr>
    </w:tbl>
    <w:p w14:paraId="3CCC17E1" w14:textId="77777777" w:rsidR="00F445DB" w:rsidRDefault="00F445DB">
      <w:pPr>
        <w:jc w:val="both"/>
        <w:rPr>
          <w:rFonts w:ascii="Ecofont Vera Sans" w:hAnsi="Ecofont Vera Sans" w:cs="Tahoma"/>
          <w:sz w:val="20"/>
          <w:szCs w:val="20"/>
        </w:rPr>
      </w:pPr>
    </w:p>
    <w:p w14:paraId="46840A7B" w14:textId="77777777" w:rsidR="006D0499" w:rsidRDefault="006D0499">
      <w:pPr>
        <w:jc w:val="both"/>
        <w:rPr>
          <w:rFonts w:ascii="Ecofont Vera Sans" w:hAnsi="Ecofont Vera Sans" w:cs="Tahoma"/>
          <w:sz w:val="20"/>
          <w:szCs w:val="20"/>
        </w:rPr>
      </w:pPr>
    </w:p>
    <w:p w14:paraId="45EEAB79" w14:textId="77777777" w:rsidR="006D0499" w:rsidRPr="006D0499" w:rsidRDefault="006D0499" w:rsidP="006D0499">
      <w:pPr>
        <w:rPr>
          <w:rFonts w:ascii="Ecofont Vera Sans" w:hAnsi="Ecofont Vera Sans" w:cs="Tahoma"/>
          <w:sz w:val="20"/>
          <w:szCs w:val="20"/>
        </w:rPr>
      </w:pPr>
      <w:r w:rsidRPr="006D0499">
        <w:rPr>
          <w:rFonts w:ascii="Ecofont Vera Sans" w:hAnsi="Ecofont Vera Sans" w:cs="Tahoma"/>
          <w:sz w:val="20"/>
          <w:szCs w:val="20"/>
        </w:rPr>
        <w:t xml:space="preserve">Senhores: </w:t>
      </w:r>
    </w:p>
    <w:p w14:paraId="23560ADC" w14:textId="77777777" w:rsidR="006D0499" w:rsidRPr="006D0499" w:rsidRDefault="006D0499" w:rsidP="006D0499">
      <w:pPr>
        <w:jc w:val="center"/>
        <w:rPr>
          <w:rFonts w:ascii="Ecofont Vera Sans" w:hAnsi="Ecofont Vera Sans" w:cs="Tahoma"/>
          <w:b/>
          <w:bCs/>
          <w:sz w:val="20"/>
          <w:szCs w:val="20"/>
        </w:rPr>
      </w:pPr>
    </w:p>
    <w:p w14:paraId="7FD387E2"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 Em consonância com os documentos licitatórios, declaramos: </w:t>
      </w:r>
    </w:p>
    <w:p w14:paraId="7110D8E4" w14:textId="77777777" w:rsidR="006D0499" w:rsidRPr="006D0499" w:rsidRDefault="006D0499" w:rsidP="006D0499">
      <w:pPr>
        <w:jc w:val="both"/>
        <w:rPr>
          <w:rFonts w:ascii="Ecofont Vera Sans" w:hAnsi="Ecofont Vera Sans" w:cs="Tahoma"/>
          <w:sz w:val="20"/>
          <w:szCs w:val="20"/>
        </w:rPr>
      </w:pPr>
    </w:p>
    <w:p w14:paraId="2E5DA355" w14:textId="65FB4FC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1.1 Que nos comprometemos efetuar </w:t>
      </w:r>
      <w:r>
        <w:rPr>
          <w:rFonts w:ascii="Ecofont Vera Sans" w:hAnsi="Ecofont Vera Sans" w:cs="Tahoma"/>
          <w:sz w:val="20"/>
          <w:szCs w:val="20"/>
        </w:rPr>
        <w:t>a entrega</w:t>
      </w:r>
      <w:r w:rsidRPr="006D0499">
        <w:rPr>
          <w:rFonts w:ascii="Ecofont Vera Sans" w:hAnsi="Ecofont Vera Sans" w:cs="Tahoma"/>
          <w:sz w:val="20"/>
          <w:szCs w:val="20"/>
        </w:rPr>
        <w:t xml:space="preserve">, objeto deste processo licitatório, nas condições exigidas no Edital, Projeto Básico e Termo de Referência; </w:t>
      </w:r>
    </w:p>
    <w:p w14:paraId="594FBB22"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1.2 Que o prazo de validade da presente proposta comercial é de 60 (sessenta) dias, contados da data limite para a entrega das propostas; </w:t>
      </w:r>
    </w:p>
    <w:p w14:paraId="62CAFD96"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1.3 Que todas as despesas com a preparação e apresentação da presente proposta correrão unicamente por nossa conta; </w:t>
      </w:r>
    </w:p>
    <w:p w14:paraId="206F5576"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1.4 Que reconhecemos o Departamento de Agua, Arroios e Esgoto de Bagé (DAEB) o direito de aceitar ou rejeitar todas as propostas, sem que assista qualquer direito indenizatório às proponentes; </w:t>
      </w:r>
    </w:p>
    <w:p w14:paraId="6A2E4DE8"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 xml:space="preserve">1.5 Que a apresentação desta proposta considerou o pleno conhecimento das condições locais que servirão de base para a execução do objeto; </w:t>
      </w:r>
    </w:p>
    <w:p w14:paraId="0D6FA669" w14:textId="77777777" w:rsidR="006D0499" w:rsidRPr="006D0499" w:rsidRDefault="006D0499" w:rsidP="006D0499">
      <w:pPr>
        <w:jc w:val="both"/>
        <w:rPr>
          <w:rFonts w:ascii="Ecofont Vera Sans" w:hAnsi="Ecofont Vera Sans" w:cs="Tahoma"/>
          <w:sz w:val="20"/>
          <w:szCs w:val="20"/>
        </w:rPr>
      </w:pPr>
    </w:p>
    <w:p w14:paraId="0F4FB78E"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1.6 Que o preço global ofertado perfaz o total de R$..........................(................................................), conforme planilha a seguir.</w:t>
      </w:r>
    </w:p>
    <w:p w14:paraId="004178EA" w14:textId="77777777" w:rsidR="006D0499" w:rsidRPr="006D0499" w:rsidRDefault="006D0499" w:rsidP="006D0499">
      <w:pPr>
        <w:jc w:val="both"/>
        <w:rPr>
          <w:rFonts w:ascii="Ecofont Vera Sans" w:hAnsi="Ecofont Vera Sans" w:cs="Tahoma"/>
          <w:sz w:val="20"/>
          <w:szCs w:val="20"/>
        </w:rPr>
      </w:pPr>
    </w:p>
    <w:p w14:paraId="6AC85091" w14:textId="77777777" w:rsidR="006D0499" w:rsidRPr="006D0499" w:rsidRDefault="006D0499" w:rsidP="006D0499">
      <w:pPr>
        <w:jc w:val="both"/>
        <w:rPr>
          <w:rFonts w:ascii="Ecofont Vera Sans" w:hAnsi="Ecofont Vera Sans" w:cs="Tahoma"/>
          <w:sz w:val="20"/>
          <w:szCs w:val="20"/>
        </w:rPr>
      </w:pPr>
    </w:p>
    <w:p w14:paraId="21C7C749"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ab/>
      </w:r>
      <w:r w:rsidRPr="006D0499">
        <w:rPr>
          <w:rFonts w:ascii="Ecofont Vera Sans" w:hAnsi="Ecofont Vera Sans" w:cs="Tahoma"/>
          <w:sz w:val="20"/>
          <w:szCs w:val="20"/>
        </w:rPr>
        <w:tab/>
      </w:r>
      <w:r w:rsidRPr="006D0499">
        <w:rPr>
          <w:rFonts w:ascii="Ecofont Vera Sans" w:hAnsi="Ecofont Vera Sans" w:cs="Tahoma"/>
          <w:sz w:val="20"/>
          <w:szCs w:val="20"/>
        </w:rPr>
        <w:tab/>
        <w:t>_________________________________________</w:t>
      </w:r>
    </w:p>
    <w:p w14:paraId="08350015"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Assinatura do representante legal</w:t>
      </w:r>
    </w:p>
    <w:p w14:paraId="7450E0D2" w14:textId="77777777" w:rsidR="006D0499" w:rsidRPr="006D0499" w:rsidRDefault="006D0499" w:rsidP="006D0499">
      <w:pPr>
        <w:jc w:val="both"/>
        <w:rPr>
          <w:rFonts w:ascii="Ecofont Vera Sans" w:hAnsi="Ecofont Vera Sans" w:cs="Tahoma"/>
          <w:sz w:val="20"/>
          <w:szCs w:val="20"/>
        </w:rPr>
      </w:pPr>
    </w:p>
    <w:p w14:paraId="5DCDC529" w14:textId="77777777" w:rsidR="006D0499" w:rsidRPr="006D0499" w:rsidRDefault="006D0499" w:rsidP="006D0499">
      <w:pPr>
        <w:jc w:val="both"/>
        <w:rPr>
          <w:rFonts w:ascii="Ecofont Vera Sans" w:hAnsi="Ecofont Vera Sans" w:cs="Tahoma"/>
          <w:sz w:val="20"/>
          <w:szCs w:val="20"/>
        </w:rPr>
      </w:pPr>
    </w:p>
    <w:p w14:paraId="4E56B5E2"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Razão Social:</w:t>
      </w:r>
      <w:r w:rsidRPr="006D0499">
        <w:rPr>
          <w:rFonts w:ascii="Ecofont Vera Sans" w:hAnsi="Ecofont Vera Sans" w:cs="Tahoma"/>
          <w:sz w:val="20"/>
          <w:szCs w:val="20"/>
        </w:rPr>
        <w:tab/>
      </w:r>
    </w:p>
    <w:p w14:paraId="6F8C7BA3"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CNPJ</w:t>
      </w:r>
      <w:r w:rsidRPr="006D0499">
        <w:rPr>
          <w:rFonts w:ascii="Ecofont Vera Sans" w:hAnsi="Ecofont Vera Sans" w:cs="Tahoma"/>
          <w:sz w:val="20"/>
          <w:szCs w:val="20"/>
        </w:rPr>
        <w:tab/>
      </w:r>
    </w:p>
    <w:p w14:paraId="7B700290"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Endereço:</w:t>
      </w:r>
      <w:r w:rsidRPr="006D0499">
        <w:rPr>
          <w:rFonts w:ascii="Ecofont Vera Sans" w:hAnsi="Ecofont Vera Sans" w:cs="Tahoma"/>
          <w:sz w:val="20"/>
          <w:szCs w:val="20"/>
        </w:rPr>
        <w:tab/>
      </w:r>
    </w:p>
    <w:p w14:paraId="131F5350" w14:textId="77777777" w:rsidR="006D0499" w:rsidRPr="006D0499" w:rsidRDefault="006D0499" w:rsidP="006D0499">
      <w:pPr>
        <w:jc w:val="both"/>
        <w:rPr>
          <w:rFonts w:ascii="Ecofont Vera Sans" w:hAnsi="Ecofont Vera Sans" w:cs="Tahoma"/>
          <w:sz w:val="20"/>
          <w:szCs w:val="20"/>
        </w:rPr>
      </w:pPr>
      <w:r w:rsidRPr="006D0499">
        <w:rPr>
          <w:rFonts w:ascii="Ecofont Vera Sans" w:hAnsi="Ecofont Vera Sans" w:cs="Tahoma"/>
          <w:sz w:val="20"/>
          <w:szCs w:val="20"/>
        </w:rPr>
        <w:t>Telefone</w:t>
      </w:r>
      <w:r w:rsidRPr="006D0499">
        <w:rPr>
          <w:rFonts w:ascii="Ecofont Vera Sans" w:hAnsi="Ecofont Vera Sans" w:cs="Tahoma"/>
          <w:sz w:val="20"/>
          <w:szCs w:val="20"/>
        </w:rPr>
        <w:tab/>
      </w:r>
    </w:p>
    <w:p w14:paraId="33CBE76D" w14:textId="77777777" w:rsidR="006D0499" w:rsidRPr="006D0499" w:rsidRDefault="006D0499" w:rsidP="006D0499">
      <w:pPr>
        <w:rPr>
          <w:rFonts w:ascii="Ecofont Vera Sans" w:hAnsi="Ecofont Vera Sans" w:cs="Tahoma"/>
          <w:sz w:val="20"/>
          <w:szCs w:val="20"/>
        </w:rPr>
      </w:pPr>
      <w:r w:rsidRPr="006D0499">
        <w:rPr>
          <w:rFonts w:ascii="Ecofont Vera Sans" w:hAnsi="Ecofont Vera Sans" w:cs="Tahoma"/>
          <w:sz w:val="20"/>
          <w:szCs w:val="20"/>
        </w:rPr>
        <w:t>E-mail</w:t>
      </w:r>
      <w:r w:rsidRPr="006D0499">
        <w:rPr>
          <w:rFonts w:ascii="Ecofont Vera Sans" w:hAnsi="Ecofont Vera Sans" w:cs="Tahoma"/>
          <w:sz w:val="20"/>
          <w:szCs w:val="20"/>
        </w:rPr>
        <w:tab/>
      </w:r>
    </w:p>
    <w:p w14:paraId="3079FF64" w14:textId="77777777" w:rsidR="006D0499" w:rsidRPr="006D0499" w:rsidRDefault="006D0499" w:rsidP="006D0499">
      <w:pPr>
        <w:rPr>
          <w:rFonts w:ascii="Ecofont Vera Sans" w:hAnsi="Ecofont Vera Sans" w:cs="Tahoma"/>
          <w:sz w:val="20"/>
          <w:szCs w:val="20"/>
        </w:rPr>
      </w:pPr>
      <w:r w:rsidRPr="006D0499">
        <w:rPr>
          <w:rFonts w:ascii="Ecofont Vera Sans" w:hAnsi="Ecofont Vera Sans" w:cs="Tahoma"/>
          <w:sz w:val="20"/>
          <w:szCs w:val="20"/>
        </w:rPr>
        <w:t>Dados para pagamento</w:t>
      </w:r>
      <w:r w:rsidRPr="006D0499">
        <w:rPr>
          <w:rFonts w:ascii="Ecofont Vera Sans" w:hAnsi="Ecofont Vera Sans" w:cs="Tahoma"/>
          <w:sz w:val="20"/>
          <w:szCs w:val="20"/>
        </w:rPr>
        <w:tab/>
      </w:r>
    </w:p>
    <w:p w14:paraId="53475B0C" w14:textId="77777777" w:rsidR="006D0499" w:rsidRPr="006D0499" w:rsidRDefault="006D0499" w:rsidP="006D0499">
      <w:pPr>
        <w:rPr>
          <w:rFonts w:ascii="Ecofont Vera Sans" w:hAnsi="Ecofont Vera Sans" w:cs="Tahoma"/>
          <w:sz w:val="20"/>
          <w:szCs w:val="20"/>
        </w:rPr>
      </w:pPr>
      <w:r w:rsidRPr="006D0499">
        <w:rPr>
          <w:rFonts w:ascii="Ecofont Vera Sans" w:hAnsi="Ecofont Vera Sans" w:cs="Tahoma"/>
          <w:sz w:val="20"/>
          <w:szCs w:val="20"/>
        </w:rPr>
        <w:t>Responsável assinatura contrato</w:t>
      </w:r>
      <w:r w:rsidRPr="006D0499">
        <w:rPr>
          <w:rFonts w:ascii="Ecofont Vera Sans" w:hAnsi="Ecofont Vera Sans" w:cs="Tahoma"/>
          <w:sz w:val="20"/>
          <w:szCs w:val="20"/>
        </w:rPr>
        <w:tab/>
      </w:r>
    </w:p>
    <w:p w14:paraId="33E4EF7E" w14:textId="77777777" w:rsidR="00F445DB" w:rsidRDefault="00000000">
      <w:pPr>
        <w:jc w:val="center"/>
        <w:rPr>
          <w:rFonts w:ascii="Ecofont Vera Sans" w:hAnsi="Ecofont Vera Sans" w:cs="Tahoma"/>
          <w:b/>
          <w:bCs/>
          <w:sz w:val="20"/>
          <w:szCs w:val="20"/>
        </w:rPr>
      </w:pPr>
      <w:r>
        <w:rPr>
          <w:rFonts w:ascii="Ecofont Vera Sans" w:hAnsi="Ecofont Vera Sans" w:cs="Tahoma"/>
          <w:b/>
          <w:bCs/>
          <w:sz w:val="20"/>
          <w:szCs w:val="20"/>
        </w:rPr>
        <w:lastRenderedPageBreak/>
        <w:t>ANEXO III</w:t>
      </w:r>
    </w:p>
    <w:p w14:paraId="70C474C2" w14:textId="77777777" w:rsidR="00F445DB" w:rsidRDefault="00F445DB">
      <w:pPr>
        <w:jc w:val="center"/>
        <w:rPr>
          <w:rFonts w:ascii="Ecofont Vera Sans" w:hAnsi="Ecofont Vera Sans" w:cs="Tahoma"/>
          <w:sz w:val="20"/>
          <w:szCs w:val="20"/>
        </w:rPr>
      </w:pPr>
    </w:p>
    <w:p w14:paraId="284F1A3E" w14:textId="77777777" w:rsidR="001A2A4B" w:rsidRDefault="001A2A4B" w:rsidP="001A2A4B">
      <w:pPr>
        <w:jc w:val="center"/>
        <w:rPr>
          <w:rFonts w:ascii="Ecofont Vera Sans" w:eastAsia="Times New Roman" w:hAnsi="Ecofont Vera Sans" w:cs="Times New Roman"/>
          <w:sz w:val="20"/>
          <w:szCs w:val="20"/>
          <w:lang w:eastAsia="pt-BR"/>
        </w:rPr>
      </w:pPr>
    </w:p>
    <w:p w14:paraId="2C41712D" w14:textId="77777777" w:rsidR="001A2A4B" w:rsidRDefault="001A2A4B" w:rsidP="001A2A4B">
      <w:pPr>
        <w:jc w:val="center"/>
        <w:rPr>
          <w:rFonts w:ascii="Ecofont Vera Sans" w:eastAsia="Times New Roman" w:hAnsi="Ecofont Vera Sans" w:cs="Times New Roman"/>
          <w:sz w:val="20"/>
          <w:szCs w:val="20"/>
          <w:lang w:eastAsia="pt-BR"/>
        </w:rPr>
      </w:pPr>
    </w:p>
    <w:p w14:paraId="36E1C782" w14:textId="77777777" w:rsidR="001A2A4B" w:rsidRDefault="001A2A4B" w:rsidP="001A2A4B">
      <w:pPr>
        <w:jc w:val="center"/>
        <w:rPr>
          <w:rFonts w:ascii="Ecofont Vera Sans" w:eastAsia="Times New Roman" w:hAnsi="Ecofont Vera Sans" w:cs="Times New Roman"/>
          <w:sz w:val="20"/>
          <w:szCs w:val="20"/>
          <w:lang w:eastAsia="pt-BR"/>
        </w:rPr>
      </w:pPr>
    </w:p>
    <w:p w14:paraId="0331F720" w14:textId="77777777" w:rsidR="001A2A4B" w:rsidRDefault="001A2A4B" w:rsidP="001A2A4B">
      <w:pPr>
        <w:jc w:val="center"/>
        <w:rPr>
          <w:rFonts w:ascii="Ecofont Vera Sans" w:eastAsia="Times New Roman" w:hAnsi="Ecofont Vera Sans" w:cs="Times New Roman"/>
          <w:sz w:val="20"/>
          <w:szCs w:val="20"/>
          <w:lang w:eastAsia="pt-BR"/>
        </w:rPr>
      </w:pPr>
    </w:p>
    <w:p w14:paraId="3BC03B53" w14:textId="0EAFA3F7" w:rsidR="00F445DB" w:rsidRPr="001A2A4B" w:rsidRDefault="00000000" w:rsidP="001A2A4B">
      <w:pPr>
        <w:jc w:val="center"/>
        <w:rPr>
          <w:rFonts w:ascii="Ecofont Vera Sans" w:eastAsia="Times New Roman" w:hAnsi="Ecofont Vera Sans" w:cs="Times New Roman"/>
          <w:sz w:val="20"/>
          <w:szCs w:val="20"/>
          <w:lang w:val="pt-BR" w:eastAsia="pt-BR"/>
        </w:rPr>
      </w:pPr>
      <w:r w:rsidRPr="001A2A4B">
        <w:rPr>
          <w:rFonts w:ascii="Ecofont Vera Sans" w:eastAsia="Times New Roman" w:hAnsi="Ecofont Vera Sans" w:cs="Times New Roman"/>
          <w:sz w:val="20"/>
          <w:szCs w:val="20"/>
          <w:lang w:eastAsia="pt-BR"/>
        </w:rPr>
        <w:t>MODELO DE CRONOGRAMA DETALHADO DE ENTREGA</w:t>
      </w:r>
    </w:p>
    <w:p w14:paraId="7EB46D31" w14:textId="77777777" w:rsidR="001A2A4B" w:rsidRPr="001A2A4B" w:rsidRDefault="001A2A4B" w:rsidP="001A2A4B">
      <w:pPr>
        <w:widowControl w:val="0"/>
        <w:autoSpaceDE w:val="0"/>
        <w:autoSpaceDN w:val="0"/>
        <w:jc w:val="center"/>
        <w:rPr>
          <w:rFonts w:ascii="Ecofont Vera Sans" w:hAnsi="Ecofont Vera Sans" w:cs="Tahoma"/>
          <w:color w:val="auto"/>
          <w:sz w:val="20"/>
          <w:szCs w:val="20"/>
        </w:rPr>
      </w:pPr>
      <w:r w:rsidRPr="001A2A4B">
        <w:rPr>
          <w:rFonts w:ascii="Ecofont Vera Sans" w:hAnsi="Ecofont Vera Sans" w:cs="Tahoma"/>
          <w:color w:val="auto"/>
          <w:sz w:val="20"/>
          <w:szCs w:val="20"/>
        </w:rPr>
        <w:t>ANEXO II AO DECRETO Nº 36.601, de 10-04-96.</w:t>
      </w:r>
    </w:p>
    <w:p w14:paraId="6ACDF56C" w14:textId="77777777" w:rsidR="001A2A4B" w:rsidRPr="001A2A4B" w:rsidRDefault="001A2A4B" w:rsidP="001A2A4B">
      <w:pPr>
        <w:widowControl w:val="0"/>
        <w:autoSpaceDE w:val="0"/>
        <w:autoSpaceDN w:val="0"/>
        <w:jc w:val="center"/>
        <w:rPr>
          <w:rFonts w:ascii="Ecofont Vera Sans" w:hAnsi="Ecofont Vera Sans" w:cs="Tahoma"/>
          <w:color w:val="auto"/>
          <w:sz w:val="20"/>
          <w:szCs w:val="20"/>
        </w:rPr>
      </w:pPr>
      <w:r w:rsidRPr="001A2A4B">
        <w:rPr>
          <w:rFonts w:ascii="Ecofont Vera Sans" w:hAnsi="Ecofont Vera Sans" w:cs="Tahoma"/>
          <w:color w:val="auto"/>
          <w:sz w:val="20"/>
          <w:szCs w:val="20"/>
        </w:rPr>
        <w:t>IDENTIFICAÇÃO DO PROCESSO NÚMERO FOLHA ANÁLISE CONTÁBIL DA CAPACIDADE FINANCEIRA DE LICITANTE – ACF</w:t>
      </w:r>
    </w:p>
    <w:p w14:paraId="7A4D1D8D"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p>
    <w:p w14:paraId="7B73AB05"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p>
    <w:p w14:paraId="1F74E850"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p>
    <w:p w14:paraId="63010486"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r w:rsidRPr="001A2A4B">
        <w:rPr>
          <w:rFonts w:ascii="Ecofont Vera Sans" w:hAnsi="Ecofont Vera Sans" w:cs="Tahoma"/>
          <w:b/>
          <w:bCs/>
          <w:color w:val="auto"/>
          <w:sz w:val="20"/>
          <w:szCs w:val="20"/>
        </w:rPr>
        <w:t>Arquivo. pdf</w:t>
      </w:r>
    </w:p>
    <w:p w14:paraId="3917831D"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p>
    <w:p w14:paraId="560DC1BB" w14:textId="77777777" w:rsidR="001A2A4B" w:rsidRPr="001A2A4B" w:rsidRDefault="001A2A4B" w:rsidP="001A2A4B">
      <w:pPr>
        <w:widowControl w:val="0"/>
        <w:autoSpaceDE w:val="0"/>
        <w:autoSpaceDN w:val="0"/>
        <w:jc w:val="center"/>
        <w:rPr>
          <w:rFonts w:ascii="Ecofont Vera Sans" w:hAnsi="Ecofont Vera Sans" w:cs="Tahoma"/>
          <w:b/>
          <w:bCs/>
          <w:color w:val="auto"/>
          <w:sz w:val="20"/>
          <w:szCs w:val="20"/>
        </w:rPr>
      </w:pPr>
    </w:p>
    <w:p w14:paraId="68CE06BC" w14:textId="77777777" w:rsidR="001A2A4B" w:rsidRPr="001A2A4B" w:rsidRDefault="001A2A4B" w:rsidP="001A2A4B">
      <w:pPr>
        <w:widowControl w:val="0"/>
        <w:autoSpaceDE w:val="0"/>
        <w:autoSpaceDN w:val="0"/>
        <w:jc w:val="center"/>
        <w:rPr>
          <w:rFonts w:ascii="Ecofont Vera Sans" w:hAnsi="Ecofont Vera Sans" w:cs="Tahoma"/>
          <w:color w:val="auto"/>
          <w:sz w:val="20"/>
          <w:szCs w:val="20"/>
        </w:rPr>
      </w:pPr>
    </w:p>
    <w:p w14:paraId="42E55867" w14:textId="77777777" w:rsidR="001A2A4B" w:rsidRPr="001A2A4B" w:rsidRDefault="001A2A4B" w:rsidP="001A2A4B">
      <w:pPr>
        <w:widowControl w:val="0"/>
        <w:autoSpaceDE w:val="0"/>
        <w:autoSpaceDN w:val="0"/>
        <w:jc w:val="center"/>
        <w:rPr>
          <w:rFonts w:ascii="Ecofont Vera Sans" w:hAnsi="Ecofont Vera Sans" w:cs="Tahoma"/>
          <w:color w:val="auto"/>
          <w:sz w:val="20"/>
          <w:szCs w:val="20"/>
        </w:rPr>
      </w:pPr>
    </w:p>
    <w:p w14:paraId="2704DA02" w14:textId="77777777" w:rsidR="00F445DB" w:rsidRDefault="00F445DB">
      <w:pPr>
        <w:jc w:val="center"/>
        <w:rPr>
          <w:rFonts w:ascii="Ecofont Vera Sans" w:hAnsi="Ecofont Vera Sans" w:cs="Tahoma"/>
          <w:sz w:val="20"/>
          <w:szCs w:val="20"/>
        </w:rPr>
      </w:pPr>
    </w:p>
    <w:p w14:paraId="671A08DA" w14:textId="77777777" w:rsidR="001A2A4B" w:rsidRDefault="001A2A4B">
      <w:pPr>
        <w:jc w:val="center"/>
        <w:rPr>
          <w:rFonts w:ascii="Ecofont Vera Sans" w:hAnsi="Ecofont Vera Sans" w:cs="Tahoma"/>
          <w:sz w:val="20"/>
          <w:szCs w:val="20"/>
        </w:rPr>
      </w:pPr>
    </w:p>
    <w:p w14:paraId="64B869DF" w14:textId="77777777" w:rsidR="001A2A4B" w:rsidRDefault="001A2A4B">
      <w:pPr>
        <w:jc w:val="center"/>
        <w:rPr>
          <w:rFonts w:ascii="Ecofont Vera Sans" w:hAnsi="Ecofont Vera Sans" w:cs="Tahoma"/>
          <w:sz w:val="20"/>
          <w:szCs w:val="20"/>
        </w:rPr>
      </w:pPr>
    </w:p>
    <w:p w14:paraId="6EBEEFB0" w14:textId="77777777" w:rsidR="001A2A4B" w:rsidRDefault="001A2A4B">
      <w:pPr>
        <w:jc w:val="center"/>
        <w:rPr>
          <w:rFonts w:ascii="Ecofont Vera Sans" w:hAnsi="Ecofont Vera Sans" w:cs="Tahoma"/>
          <w:sz w:val="20"/>
          <w:szCs w:val="20"/>
        </w:rPr>
      </w:pPr>
    </w:p>
    <w:p w14:paraId="08032B9C" w14:textId="77777777" w:rsidR="001A2A4B" w:rsidRDefault="001A2A4B">
      <w:pPr>
        <w:jc w:val="center"/>
        <w:rPr>
          <w:rFonts w:ascii="Ecofont Vera Sans" w:hAnsi="Ecofont Vera Sans" w:cs="Tahoma"/>
          <w:sz w:val="20"/>
          <w:szCs w:val="20"/>
        </w:rPr>
      </w:pPr>
    </w:p>
    <w:p w14:paraId="0983DD6B" w14:textId="77777777" w:rsidR="001A2A4B" w:rsidRDefault="001A2A4B">
      <w:pPr>
        <w:jc w:val="center"/>
        <w:rPr>
          <w:rFonts w:ascii="Ecofont Vera Sans" w:hAnsi="Ecofont Vera Sans" w:cs="Tahoma"/>
          <w:sz w:val="20"/>
          <w:szCs w:val="20"/>
        </w:rPr>
      </w:pPr>
    </w:p>
    <w:p w14:paraId="6EF2EFB1" w14:textId="77777777" w:rsidR="001A2A4B" w:rsidRDefault="001A2A4B">
      <w:pPr>
        <w:jc w:val="center"/>
        <w:rPr>
          <w:rFonts w:ascii="Ecofont Vera Sans" w:hAnsi="Ecofont Vera Sans" w:cs="Tahoma"/>
          <w:sz w:val="20"/>
          <w:szCs w:val="20"/>
        </w:rPr>
      </w:pPr>
    </w:p>
    <w:p w14:paraId="1A466D04" w14:textId="77777777" w:rsidR="001A2A4B" w:rsidRDefault="001A2A4B">
      <w:pPr>
        <w:jc w:val="center"/>
        <w:rPr>
          <w:rFonts w:ascii="Ecofont Vera Sans" w:hAnsi="Ecofont Vera Sans" w:cs="Tahoma"/>
          <w:sz w:val="20"/>
          <w:szCs w:val="20"/>
        </w:rPr>
      </w:pPr>
    </w:p>
    <w:p w14:paraId="5C425F6C" w14:textId="77777777" w:rsidR="001A2A4B" w:rsidRDefault="001A2A4B">
      <w:pPr>
        <w:jc w:val="center"/>
        <w:rPr>
          <w:rFonts w:ascii="Ecofont Vera Sans" w:hAnsi="Ecofont Vera Sans" w:cs="Tahoma"/>
          <w:sz w:val="20"/>
          <w:szCs w:val="20"/>
        </w:rPr>
      </w:pPr>
    </w:p>
    <w:p w14:paraId="18A6DEBF" w14:textId="77777777" w:rsidR="001A2A4B" w:rsidRDefault="001A2A4B">
      <w:pPr>
        <w:jc w:val="center"/>
        <w:rPr>
          <w:rFonts w:ascii="Ecofont Vera Sans" w:hAnsi="Ecofont Vera Sans" w:cs="Tahoma"/>
          <w:sz w:val="20"/>
          <w:szCs w:val="20"/>
        </w:rPr>
      </w:pPr>
    </w:p>
    <w:p w14:paraId="49BD0E2A" w14:textId="77777777" w:rsidR="001A2A4B" w:rsidRDefault="001A2A4B">
      <w:pPr>
        <w:jc w:val="center"/>
        <w:rPr>
          <w:rFonts w:ascii="Ecofont Vera Sans" w:hAnsi="Ecofont Vera Sans" w:cs="Tahoma"/>
          <w:sz w:val="20"/>
          <w:szCs w:val="20"/>
        </w:rPr>
      </w:pPr>
    </w:p>
    <w:p w14:paraId="341DB62F" w14:textId="77777777" w:rsidR="001A2A4B" w:rsidRDefault="001A2A4B">
      <w:pPr>
        <w:jc w:val="center"/>
        <w:rPr>
          <w:rFonts w:ascii="Ecofont Vera Sans" w:hAnsi="Ecofont Vera Sans" w:cs="Tahoma"/>
          <w:sz w:val="20"/>
          <w:szCs w:val="20"/>
        </w:rPr>
      </w:pPr>
    </w:p>
    <w:p w14:paraId="0A2D1A19" w14:textId="77777777" w:rsidR="001A2A4B" w:rsidRDefault="001A2A4B">
      <w:pPr>
        <w:jc w:val="center"/>
        <w:rPr>
          <w:rFonts w:ascii="Ecofont Vera Sans" w:hAnsi="Ecofont Vera Sans" w:cs="Tahoma"/>
          <w:sz w:val="20"/>
          <w:szCs w:val="20"/>
        </w:rPr>
      </w:pPr>
    </w:p>
    <w:p w14:paraId="0FBD1DF8" w14:textId="77777777" w:rsidR="001A2A4B" w:rsidRDefault="001A2A4B">
      <w:pPr>
        <w:jc w:val="center"/>
        <w:rPr>
          <w:rFonts w:ascii="Ecofont Vera Sans" w:hAnsi="Ecofont Vera Sans" w:cs="Tahoma"/>
          <w:sz w:val="20"/>
          <w:szCs w:val="20"/>
        </w:rPr>
      </w:pPr>
    </w:p>
    <w:p w14:paraId="035119EB" w14:textId="77777777" w:rsidR="001A2A4B" w:rsidRDefault="001A2A4B">
      <w:pPr>
        <w:jc w:val="center"/>
        <w:rPr>
          <w:rFonts w:ascii="Ecofont Vera Sans" w:hAnsi="Ecofont Vera Sans" w:cs="Tahoma"/>
          <w:sz w:val="20"/>
          <w:szCs w:val="20"/>
        </w:rPr>
      </w:pPr>
    </w:p>
    <w:p w14:paraId="3A2BEE7B" w14:textId="77777777" w:rsidR="001A2A4B" w:rsidRDefault="001A2A4B">
      <w:pPr>
        <w:jc w:val="center"/>
        <w:rPr>
          <w:rFonts w:ascii="Ecofont Vera Sans" w:hAnsi="Ecofont Vera Sans" w:cs="Tahoma"/>
          <w:sz w:val="20"/>
          <w:szCs w:val="20"/>
        </w:rPr>
      </w:pPr>
    </w:p>
    <w:p w14:paraId="4445B02D" w14:textId="77777777" w:rsidR="001A2A4B" w:rsidRDefault="001A2A4B">
      <w:pPr>
        <w:jc w:val="center"/>
        <w:rPr>
          <w:rFonts w:ascii="Ecofont Vera Sans" w:hAnsi="Ecofont Vera Sans" w:cs="Tahoma"/>
          <w:sz w:val="20"/>
          <w:szCs w:val="20"/>
        </w:rPr>
      </w:pPr>
    </w:p>
    <w:p w14:paraId="35F0DC0D" w14:textId="77777777" w:rsidR="001A2A4B" w:rsidRDefault="001A2A4B">
      <w:pPr>
        <w:jc w:val="center"/>
        <w:rPr>
          <w:rFonts w:ascii="Ecofont Vera Sans" w:hAnsi="Ecofont Vera Sans" w:cs="Tahoma"/>
          <w:sz w:val="20"/>
          <w:szCs w:val="20"/>
        </w:rPr>
      </w:pPr>
    </w:p>
    <w:p w14:paraId="72AC59F9" w14:textId="77777777" w:rsidR="001A2A4B" w:rsidRDefault="001A2A4B">
      <w:pPr>
        <w:jc w:val="center"/>
        <w:rPr>
          <w:rFonts w:ascii="Ecofont Vera Sans" w:hAnsi="Ecofont Vera Sans" w:cs="Tahoma"/>
          <w:sz w:val="20"/>
          <w:szCs w:val="20"/>
        </w:rPr>
      </w:pPr>
    </w:p>
    <w:p w14:paraId="38144949" w14:textId="77777777" w:rsidR="001A2A4B" w:rsidRDefault="001A2A4B">
      <w:pPr>
        <w:jc w:val="center"/>
        <w:rPr>
          <w:rFonts w:ascii="Ecofont Vera Sans" w:hAnsi="Ecofont Vera Sans" w:cs="Tahoma"/>
          <w:sz w:val="20"/>
          <w:szCs w:val="20"/>
        </w:rPr>
      </w:pPr>
    </w:p>
    <w:p w14:paraId="71CA0265" w14:textId="77777777" w:rsidR="001A2A4B" w:rsidRDefault="001A2A4B">
      <w:pPr>
        <w:jc w:val="center"/>
        <w:rPr>
          <w:rFonts w:ascii="Ecofont Vera Sans" w:hAnsi="Ecofont Vera Sans" w:cs="Tahoma"/>
          <w:sz w:val="20"/>
          <w:szCs w:val="20"/>
        </w:rPr>
      </w:pPr>
    </w:p>
    <w:p w14:paraId="19B45883" w14:textId="77777777" w:rsidR="001A2A4B" w:rsidRDefault="001A2A4B">
      <w:pPr>
        <w:jc w:val="center"/>
        <w:rPr>
          <w:rFonts w:ascii="Ecofont Vera Sans" w:hAnsi="Ecofont Vera Sans" w:cs="Tahoma"/>
          <w:sz w:val="20"/>
          <w:szCs w:val="20"/>
        </w:rPr>
      </w:pPr>
    </w:p>
    <w:p w14:paraId="3EAF8ED4" w14:textId="77777777" w:rsidR="001A2A4B" w:rsidRDefault="001A2A4B">
      <w:pPr>
        <w:jc w:val="center"/>
        <w:rPr>
          <w:rFonts w:ascii="Ecofont Vera Sans" w:hAnsi="Ecofont Vera Sans" w:cs="Tahoma"/>
          <w:sz w:val="20"/>
          <w:szCs w:val="20"/>
        </w:rPr>
      </w:pPr>
    </w:p>
    <w:p w14:paraId="61667181" w14:textId="77777777" w:rsidR="001A2A4B" w:rsidRDefault="001A2A4B">
      <w:pPr>
        <w:jc w:val="center"/>
        <w:rPr>
          <w:rFonts w:ascii="Ecofont Vera Sans" w:hAnsi="Ecofont Vera Sans" w:cs="Tahoma"/>
          <w:sz w:val="20"/>
          <w:szCs w:val="20"/>
        </w:rPr>
      </w:pPr>
    </w:p>
    <w:p w14:paraId="2637BDAF" w14:textId="77777777" w:rsidR="001A2A4B" w:rsidRDefault="001A2A4B">
      <w:pPr>
        <w:jc w:val="center"/>
        <w:rPr>
          <w:rFonts w:ascii="Ecofont Vera Sans" w:hAnsi="Ecofont Vera Sans" w:cs="Tahoma"/>
          <w:sz w:val="20"/>
          <w:szCs w:val="20"/>
        </w:rPr>
      </w:pPr>
    </w:p>
    <w:p w14:paraId="70674070" w14:textId="77777777" w:rsidR="001A2A4B" w:rsidRDefault="001A2A4B">
      <w:pPr>
        <w:jc w:val="center"/>
        <w:rPr>
          <w:rFonts w:ascii="Ecofont Vera Sans" w:hAnsi="Ecofont Vera Sans" w:cs="Tahoma"/>
          <w:sz w:val="20"/>
          <w:szCs w:val="20"/>
        </w:rPr>
      </w:pPr>
    </w:p>
    <w:p w14:paraId="176D1958" w14:textId="77777777" w:rsidR="001A2A4B" w:rsidRDefault="001A2A4B">
      <w:pPr>
        <w:jc w:val="center"/>
        <w:rPr>
          <w:rFonts w:ascii="Ecofont Vera Sans" w:hAnsi="Ecofont Vera Sans" w:cs="Tahoma"/>
          <w:sz w:val="20"/>
          <w:szCs w:val="20"/>
        </w:rPr>
      </w:pPr>
    </w:p>
    <w:p w14:paraId="62521F37" w14:textId="77777777" w:rsidR="001A2A4B" w:rsidRDefault="001A2A4B">
      <w:pPr>
        <w:jc w:val="center"/>
        <w:rPr>
          <w:rFonts w:ascii="Ecofont Vera Sans" w:hAnsi="Ecofont Vera Sans" w:cs="Tahoma"/>
          <w:sz w:val="20"/>
          <w:szCs w:val="20"/>
        </w:rPr>
      </w:pPr>
    </w:p>
    <w:p w14:paraId="4B36F21B" w14:textId="77777777" w:rsidR="00214B89" w:rsidRDefault="00214B89">
      <w:pPr>
        <w:jc w:val="center"/>
        <w:rPr>
          <w:rFonts w:ascii="Ecofont Vera Sans" w:hAnsi="Ecofont Vera Sans" w:cs="Tahoma"/>
          <w:sz w:val="20"/>
          <w:szCs w:val="20"/>
        </w:rPr>
      </w:pPr>
    </w:p>
    <w:p w14:paraId="200C19DB" w14:textId="77777777" w:rsidR="00214B89" w:rsidRDefault="00214B89">
      <w:pPr>
        <w:jc w:val="center"/>
        <w:rPr>
          <w:rFonts w:ascii="Ecofont Vera Sans" w:hAnsi="Ecofont Vera Sans" w:cs="Tahoma"/>
          <w:sz w:val="20"/>
          <w:szCs w:val="20"/>
        </w:rPr>
      </w:pPr>
    </w:p>
    <w:p w14:paraId="7F99EB47" w14:textId="77777777" w:rsidR="00214B89" w:rsidRDefault="00214B89">
      <w:pPr>
        <w:jc w:val="center"/>
        <w:rPr>
          <w:rFonts w:ascii="Ecofont Vera Sans" w:hAnsi="Ecofont Vera Sans" w:cs="Tahoma"/>
          <w:sz w:val="20"/>
          <w:szCs w:val="20"/>
        </w:rPr>
      </w:pPr>
    </w:p>
    <w:p w14:paraId="1AD293B7" w14:textId="77777777" w:rsidR="00214B89" w:rsidRDefault="00214B89">
      <w:pPr>
        <w:jc w:val="center"/>
        <w:rPr>
          <w:rFonts w:ascii="Ecofont Vera Sans" w:hAnsi="Ecofont Vera Sans" w:cs="Tahoma"/>
          <w:sz w:val="20"/>
          <w:szCs w:val="20"/>
        </w:rPr>
      </w:pPr>
    </w:p>
    <w:p w14:paraId="0829D5A1" w14:textId="77777777" w:rsidR="001A2A4B" w:rsidRDefault="001A2A4B">
      <w:pPr>
        <w:jc w:val="center"/>
        <w:rPr>
          <w:rFonts w:ascii="Ecofont Vera Sans" w:hAnsi="Ecofont Vera Sans" w:cs="Tahoma"/>
          <w:sz w:val="20"/>
          <w:szCs w:val="20"/>
        </w:rPr>
      </w:pPr>
    </w:p>
    <w:p w14:paraId="23686BA4" w14:textId="77777777" w:rsidR="001A2A4B" w:rsidRDefault="001A2A4B">
      <w:pPr>
        <w:jc w:val="center"/>
        <w:rPr>
          <w:rFonts w:ascii="Ecofont Vera Sans" w:hAnsi="Ecofont Vera Sans" w:cs="Tahoma"/>
          <w:sz w:val="20"/>
          <w:szCs w:val="20"/>
        </w:rPr>
      </w:pPr>
    </w:p>
    <w:p w14:paraId="39E50FD6" w14:textId="77777777" w:rsidR="001A2A4B" w:rsidRDefault="001A2A4B">
      <w:pPr>
        <w:jc w:val="center"/>
        <w:rPr>
          <w:rFonts w:ascii="Ecofont Vera Sans" w:hAnsi="Ecofont Vera Sans" w:cs="Tahoma"/>
          <w:sz w:val="20"/>
          <w:szCs w:val="20"/>
        </w:rPr>
      </w:pPr>
    </w:p>
    <w:p w14:paraId="64D567BC" w14:textId="77777777" w:rsidR="001A2A4B" w:rsidRDefault="001A2A4B">
      <w:pPr>
        <w:jc w:val="center"/>
        <w:rPr>
          <w:rFonts w:ascii="Ecofont Vera Sans" w:hAnsi="Ecofont Vera Sans" w:cs="Tahoma"/>
          <w:sz w:val="20"/>
          <w:szCs w:val="20"/>
        </w:rPr>
      </w:pPr>
    </w:p>
    <w:p w14:paraId="228FD0B7" w14:textId="77777777" w:rsidR="001A2A4B" w:rsidRDefault="001A2A4B">
      <w:pPr>
        <w:jc w:val="center"/>
        <w:rPr>
          <w:rFonts w:ascii="Ecofont Vera Sans" w:hAnsi="Ecofont Vera Sans" w:cs="Tahoma"/>
          <w:sz w:val="20"/>
          <w:szCs w:val="20"/>
        </w:rPr>
      </w:pPr>
    </w:p>
    <w:p w14:paraId="6F7F7D27" w14:textId="77777777" w:rsidR="001A2A4B" w:rsidRDefault="001A2A4B">
      <w:pPr>
        <w:jc w:val="center"/>
        <w:rPr>
          <w:rFonts w:ascii="Ecofont Vera Sans" w:hAnsi="Ecofont Vera Sans" w:cs="Tahoma"/>
          <w:sz w:val="20"/>
          <w:szCs w:val="20"/>
        </w:rPr>
      </w:pPr>
    </w:p>
    <w:p w14:paraId="002C3B46" w14:textId="77777777" w:rsidR="00F445DB" w:rsidRDefault="00000000">
      <w:pPr>
        <w:jc w:val="center"/>
        <w:rPr>
          <w:rFonts w:ascii="Ecofont Vera Sans" w:hAnsi="Ecofont Vera Sans" w:cs="Tahoma"/>
          <w:b/>
          <w:bCs/>
          <w:sz w:val="20"/>
          <w:szCs w:val="20"/>
        </w:rPr>
      </w:pPr>
      <w:r>
        <w:rPr>
          <w:rFonts w:ascii="Ecofont Vera Sans" w:hAnsi="Ecofont Vera Sans" w:cs="Tahoma"/>
          <w:b/>
          <w:bCs/>
          <w:sz w:val="20"/>
          <w:szCs w:val="20"/>
        </w:rPr>
        <w:lastRenderedPageBreak/>
        <w:t>ANEXO IV</w:t>
      </w:r>
    </w:p>
    <w:p w14:paraId="3BEA96EA" w14:textId="77777777" w:rsidR="00F445DB" w:rsidRDefault="00F445DB">
      <w:pPr>
        <w:jc w:val="center"/>
        <w:rPr>
          <w:rFonts w:ascii="Ecofont Vera Sans" w:hAnsi="Ecofont Vera Sans" w:cs="Tahoma"/>
          <w:sz w:val="20"/>
          <w:szCs w:val="20"/>
        </w:rPr>
      </w:pPr>
    </w:p>
    <w:p w14:paraId="31AC687A" w14:textId="77777777" w:rsidR="00F445DB" w:rsidRDefault="00000000">
      <w:pPr>
        <w:jc w:val="center"/>
        <w:rPr>
          <w:rFonts w:ascii="Ecofont Vera Sans" w:hAnsi="Ecofont Vera Sans"/>
          <w:b/>
          <w:sz w:val="20"/>
          <w:szCs w:val="20"/>
        </w:rPr>
      </w:pPr>
      <w:r>
        <w:rPr>
          <w:rFonts w:ascii="Ecofont Vera Sans" w:hAnsi="Ecofont Vera Sans"/>
          <w:b/>
          <w:sz w:val="20"/>
          <w:szCs w:val="20"/>
        </w:rPr>
        <w:t xml:space="preserve">TERMO DA ATA DE REGISTRO DE PREÇO </w:t>
      </w:r>
    </w:p>
    <w:p w14:paraId="3E30CD8A" w14:textId="77777777" w:rsidR="00F445DB" w:rsidRDefault="00F445DB">
      <w:pPr>
        <w:jc w:val="both"/>
        <w:rPr>
          <w:rFonts w:ascii="Ecofont Vera Sans" w:hAnsi="Ecofont Vera Sans"/>
          <w:b/>
          <w:sz w:val="20"/>
          <w:szCs w:val="20"/>
        </w:rPr>
      </w:pPr>
    </w:p>
    <w:p w14:paraId="7149E9F7" w14:textId="77777777" w:rsidR="00F445DB" w:rsidRDefault="00F445DB">
      <w:pPr>
        <w:jc w:val="both"/>
        <w:rPr>
          <w:rFonts w:ascii="Ecofont Vera Sans" w:hAnsi="Ecofont Vera Sans"/>
          <w:b/>
          <w:sz w:val="20"/>
          <w:szCs w:val="20"/>
        </w:rPr>
      </w:pPr>
    </w:p>
    <w:p w14:paraId="3BA1A9D5" w14:textId="77777777" w:rsidR="00F445DB" w:rsidRDefault="00000000">
      <w:pPr>
        <w:ind w:left="4536"/>
        <w:jc w:val="both"/>
        <w:rPr>
          <w:rFonts w:ascii="Ecofont Vera Sans" w:hAnsi="Ecofont Vera Sans"/>
          <w:b/>
          <w:sz w:val="20"/>
          <w:szCs w:val="20"/>
        </w:rPr>
      </w:pPr>
      <w:r>
        <w:rPr>
          <w:rFonts w:ascii="Ecofont Vera Sans" w:hAnsi="Ecofont Vera Sans"/>
          <w:b/>
          <w:sz w:val="20"/>
          <w:szCs w:val="20"/>
        </w:rPr>
        <w:t>Ata de Registro de Preço n.º  celebrado entre o Departamento de Agua, Arroios e Esgoto de Bagé - DAEB e a [FORNECEDORA ], para consecução do objeto descrito na Cláusula Primeira.</w:t>
      </w:r>
    </w:p>
    <w:p w14:paraId="43FD2905" w14:textId="77777777" w:rsidR="00F445DB" w:rsidRDefault="00F445DB">
      <w:pPr>
        <w:ind w:left="4536"/>
        <w:jc w:val="both"/>
        <w:rPr>
          <w:rFonts w:ascii="Ecofont Vera Sans" w:hAnsi="Ecofont Vera Sans"/>
          <w:b/>
          <w:sz w:val="20"/>
          <w:szCs w:val="20"/>
        </w:rPr>
      </w:pPr>
    </w:p>
    <w:p w14:paraId="621B7A15" w14:textId="77777777" w:rsidR="00F445DB" w:rsidRDefault="00F445DB">
      <w:pPr>
        <w:ind w:left="4536"/>
        <w:jc w:val="both"/>
        <w:rPr>
          <w:rFonts w:ascii="Ecofont Vera Sans" w:hAnsi="Ecofont Vera Sans"/>
          <w:b/>
          <w:sz w:val="20"/>
          <w:szCs w:val="20"/>
        </w:rPr>
      </w:pPr>
    </w:p>
    <w:p w14:paraId="53276C97" w14:textId="77777777" w:rsidR="00F445DB" w:rsidRDefault="00F445DB">
      <w:pPr>
        <w:jc w:val="both"/>
        <w:rPr>
          <w:rFonts w:ascii="Ecofont Vera Sans" w:hAnsi="Ecofont Vera Sans"/>
          <w:sz w:val="20"/>
          <w:szCs w:val="20"/>
        </w:rPr>
      </w:pPr>
    </w:p>
    <w:p w14:paraId="2A7DCB74" w14:textId="77777777" w:rsidR="00F445DB" w:rsidRDefault="00000000">
      <w:pPr>
        <w:tabs>
          <w:tab w:val="left" w:pos="906"/>
        </w:tabs>
        <w:jc w:val="both"/>
        <w:rPr>
          <w:rFonts w:ascii="Ecofont Vera Sans" w:hAnsi="Ecofont Vera Sans"/>
          <w:b/>
          <w:sz w:val="20"/>
          <w:szCs w:val="20"/>
        </w:rPr>
      </w:pPr>
      <w:r>
        <w:rPr>
          <w:rFonts w:ascii="Ecofont Vera Sans" w:hAnsi="Ecofont Vera Sans"/>
          <w:b/>
          <w:sz w:val="20"/>
          <w:szCs w:val="20"/>
        </w:rPr>
        <w:t>CLAUSULA PRIMEIRA: DO OBJETO</w:t>
      </w:r>
    </w:p>
    <w:p w14:paraId="36F2D883" w14:textId="3CEF9A14" w:rsidR="00F445DB" w:rsidRDefault="00000000">
      <w:pPr>
        <w:tabs>
          <w:tab w:val="left" w:pos="906"/>
        </w:tabs>
        <w:jc w:val="both"/>
        <w:rPr>
          <w:rFonts w:ascii="Ecofont Vera Sans" w:hAnsi="Ecofont Vera Sans"/>
          <w:sz w:val="20"/>
          <w:szCs w:val="20"/>
        </w:rPr>
      </w:pPr>
      <w:r>
        <w:rPr>
          <w:rFonts w:ascii="Ecofont Vera Sans" w:hAnsi="Ecofont Vera Sans"/>
          <w:b/>
          <w:sz w:val="20"/>
          <w:szCs w:val="20"/>
        </w:rPr>
        <w:t>1.1.</w:t>
      </w:r>
      <w:r>
        <w:rPr>
          <w:rFonts w:ascii="Ecofont Vera Sans" w:hAnsi="Ecofont Vera Sans"/>
          <w:b/>
          <w:spacing w:val="-1"/>
          <w:sz w:val="20"/>
          <w:szCs w:val="20"/>
        </w:rPr>
        <w:t xml:space="preserve">  </w:t>
      </w:r>
      <w:r w:rsidR="00B45122" w:rsidRPr="00B45122">
        <w:rPr>
          <w:rFonts w:ascii="Ecofont Vera Sans" w:hAnsi="Ecofont Vera Sans"/>
          <w:sz w:val="20"/>
          <w:szCs w:val="20"/>
        </w:rPr>
        <w:t>FORMAÇÃO DE REGISTRO DE PREÇO PARA EVENTUAL AQUISIÇÃO DE CONTEINERS, 20 PÉS, PADRÃO INTERNACIONAL DE COMERCIALIZAÇÃO INTERMODAL – PADRÃO CLASSE A TAMANHO MÍNIMO DE 6 METROS DE COMPRIMENTO X 2,30 METROS DE LARGURA X 2,50 METROS DE ALTURA, PARA O SETOR OPERACIONAL DO DAEB.</w:t>
      </w:r>
      <w:r>
        <w:rPr>
          <w:rFonts w:ascii="Ecofont Vera Sans" w:hAnsi="Ecofont Vera Sans"/>
          <w:sz w:val="20"/>
          <w:szCs w:val="20"/>
        </w:rPr>
        <w:t>.</w:t>
      </w:r>
      <w:r>
        <w:rPr>
          <w:rFonts w:ascii="Ecofont Vera Sans" w:hAnsi="Ecofont Vera Sans"/>
          <w:spacing w:val="29"/>
          <w:sz w:val="20"/>
          <w:szCs w:val="20"/>
        </w:rPr>
        <w:t xml:space="preserve"> </w:t>
      </w:r>
    </w:p>
    <w:p w14:paraId="1D68FC59" w14:textId="77777777" w:rsidR="00F445DB" w:rsidRDefault="00F445DB">
      <w:pPr>
        <w:tabs>
          <w:tab w:val="left" w:pos="567"/>
          <w:tab w:val="left" w:pos="906"/>
        </w:tabs>
        <w:jc w:val="both"/>
        <w:rPr>
          <w:rFonts w:ascii="Ecofont Vera Sans" w:hAnsi="Ecofont Vera Sans"/>
          <w:b/>
          <w:bCs/>
          <w:sz w:val="20"/>
          <w:szCs w:val="20"/>
        </w:rPr>
      </w:pPr>
    </w:p>
    <w:p w14:paraId="2F63A5FB" w14:textId="77777777" w:rsidR="00B45122" w:rsidRPr="00B45122" w:rsidRDefault="00000000" w:rsidP="00B45122">
      <w:pPr>
        <w:tabs>
          <w:tab w:val="left" w:pos="567"/>
          <w:tab w:val="left" w:pos="906"/>
        </w:tabs>
        <w:jc w:val="both"/>
        <w:rPr>
          <w:rFonts w:ascii="Ecofont Vera Sans" w:hAnsi="Ecofont Vera Sans"/>
          <w:sz w:val="20"/>
          <w:szCs w:val="20"/>
        </w:rPr>
      </w:pPr>
      <w:r>
        <w:rPr>
          <w:rFonts w:ascii="Ecofont Vera Sans" w:hAnsi="Ecofont Vera Sans"/>
          <w:b/>
          <w:bCs/>
          <w:sz w:val="20"/>
          <w:szCs w:val="20"/>
        </w:rPr>
        <w:t>1.2.</w:t>
      </w:r>
      <w:r>
        <w:rPr>
          <w:rFonts w:ascii="Ecofont Vera Sans" w:hAnsi="Ecofont Vera Sans"/>
          <w:sz w:val="20"/>
          <w:szCs w:val="20"/>
        </w:rPr>
        <w:tab/>
      </w:r>
      <w:r w:rsidR="00B45122" w:rsidRPr="00B45122">
        <w:rPr>
          <w:rFonts w:ascii="Ecofont Vera Sans" w:hAnsi="Ecofont Vera Sans"/>
          <w:sz w:val="20"/>
          <w:szCs w:val="20"/>
        </w:rPr>
        <w:t>A participação do Registro de Preços de que trata o presente edital é restrita a uso do DAEB.</w:t>
      </w:r>
    </w:p>
    <w:p w14:paraId="1CE36943" w14:textId="77777777" w:rsidR="00B45122" w:rsidRPr="00B45122" w:rsidRDefault="00B45122" w:rsidP="00B45122">
      <w:pPr>
        <w:tabs>
          <w:tab w:val="left" w:pos="567"/>
          <w:tab w:val="left" w:pos="906"/>
        </w:tabs>
        <w:jc w:val="both"/>
        <w:rPr>
          <w:rFonts w:ascii="Ecofont Vera Sans" w:hAnsi="Ecofont Vera Sans"/>
          <w:sz w:val="20"/>
          <w:szCs w:val="20"/>
        </w:rPr>
      </w:pPr>
    </w:p>
    <w:p w14:paraId="5B49EDB7" w14:textId="5E07F483" w:rsidR="00B45122" w:rsidRPr="00B45122" w:rsidRDefault="00B45122" w:rsidP="00B45122">
      <w:pPr>
        <w:tabs>
          <w:tab w:val="left" w:pos="567"/>
          <w:tab w:val="left" w:pos="906"/>
        </w:tabs>
        <w:jc w:val="both"/>
        <w:rPr>
          <w:rFonts w:ascii="Ecofont Vera Sans" w:hAnsi="Ecofont Vera Sans"/>
          <w:sz w:val="20"/>
          <w:szCs w:val="20"/>
        </w:rPr>
      </w:pPr>
      <w:r>
        <w:rPr>
          <w:rFonts w:ascii="Ecofont Vera Sans" w:hAnsi="Ecofont Vera Sans"/>
          <w:sz w:val="20"/>
          <w:szCs w:val="20"/>
        </w:rPr>
        <w:t xml:space="preserve">1.3. </w:t>
      </w:r>
      <w:r w:rsidRPr="00B45122">
        <w:rPr>
          <w:rFonts w:ascii="Ecofont Vera Sans" w:hAnsi="Ecofont Vera Sans"/>
          <w:sz w:val="20"/>
          <w:szCs w:val="20"/>
        </w:rPr>
        <w:t xml:space="preserve">O objeto da contratação caracteriza-se como:  </w:t>
      </w:r>
    </w:p>
    <w:p w14:paraId="3E317AC8" w14:textId="77777777" w:rsidR="00B45122" w:rsidRPr="00B45122" w:rsidRDefault="00B45122" w:rsidP="00B45122">
      <w:pPr>
        <w:tabs>
          <w:tab w:val="left" w:pos="567"/>
          <w:tab w:val="left" w:pos="906"/>
        </w:tabs>
        <w:jc w:val="both"/>
        <w:rPr>
          <w:rFonts w:ascii="Ecofont Vera Sans" w:hAnsi="Ecofont Vera Sans"/>
          <w:sz w:val="20"/>
          <w:szCs w:val="20"/>
        </w:rPr>
      </w:pPr>
    </w:p>
    <w:p w14:paraId="0B401F07" w14:textId="3B565D3E" w:rsidR="00B45122" w:rsidRPr="00B45122" w:rsidRDefault="00B45122" w:rsidP="00B45122">
      <w:pPr>
        <w:pStyle w:val="PargrafodaLista"/>
        <w:numPr>
          <w:ilvl w:val="0"/>
          <w:numId w:val="23"/>
        </w:numPr>
        <w:tabs>
          <w:tab w:val="left" w:pos="567"/>
          <w:tab w:val="left" w:pos="906"/>
        </w:tabs>
        <w:ind w:left="0" w:firstLine="0"/>
        <w:rPr>
          <w:rFonts w:ascii="Ecofont Vera Sans" w:hAnsi="Ecofont Vera Sans"/>
          <w:sz w:val="20"/>
          <w:szCs w:val="20"/>
        </w:rPr>
      </w:pPr>
      <w:r w:rsidRPr="00B45122">
        <w:rPr>
          <w:rFonts w:ascii="Ecofont Vera Sans" w:hAnsi="Ecofont Vera Sans"/>
          <w:sz w:val="20"/>
          <w:szCs w:val="20"/>
        </w:rPr>
        <w:t xml:space="preserve">comum (aquele cujos padrões de desempenho e qualidade pode ser objetivamente definido no termo de referência, por meio de especificações usuais de mercado – art. 6º, XIII, da Lei 14.133/2021);  </w:t>
      </w:r>
    </w:p>
    <w:p w14:paraId="35F31740" w14:textId="77777777" w:rsidR="00B45122" w:rsidRPr="00B45122" w:rsidRDefault="00B45122" w:rsidP="00B45122">
      <w:pPr>
        <w:tabs>
          <w:tab w:val="left" w:pos="567"/>
          <w:tab w:val="left" w:pos="906"/>
        </w:tabs>
        <w:jc w:val="both"/>
        <w:rPr>
          <w:rFonts w:ascii="Ecofont Vera Sans" w:hAnsi="Ecofont Vera Sans"/>
          <w:sz w:val="20"/>
          <w:szCs w:val="20"/>
        </w:rPr>
      </w:pPr>
    </w:p>
    <w:p w14:paraId="6B03ACD6" w14:textId="45714EA3" w:rsidR="00F445DB" w:rsidRDefault="00B45122" w:rsidP="00B45122">
      <w:pPr>
        <w:tabs>
          <w:tab w:val="left" w:pos="567"/>
          <w:tab w:val="left" w:pos="906"/>
        </w:tabs>
        <w:jc w:val="both"/>
        <w:rPr>
          <w:rFonts w:ascii="Ecofont Vera Sans" w:hAnsi="Ecofont Vera Sans"/>
          <w:sz w:val="20"/>
          <w:szCs w:val="20"/>
        </w:rPr>
      </w:pPr>
      <w:r>
        <w:rPr>
          <w:rFonts w:ascii="Ecofont Vera Sans" w:hAnsi="Ecofont Vera Sans"/>
          <w:sz w:val="20"/>
          <w:szCs w:val="20"/>
        </w:rPr>
        <w:t xml:space="preserve">1.4. </w:t>
      </w:r>
      <w:r w:rsidRPr="00B45122">
        <w:rPr>
          <w:rFonts w:ascii="Ecofont Vera Sans" w:hAnsi="Ecofont Vera Sans"/>
          <w:sz w:val="20"/>
          <w:szCs w:val="20"/>
        </w:rPr>
        <w:t>Os bens a serem adquiridos são patrimônio</w:t>
      </w:r>
      <w:r>
        <w:rPr>
          <w:rFonts w:ascii="Ecofont Vera Sans" w:hAnsi="Ecofont Vera Sans"/>
          <w:sz w:val="20"/>
          <w:szCs w:val="20"/>
        </w:rPr>
        <w:t>.</w:t>
      </w:r>
    </w:p>
    <w:p w14:paraId="61BB5FA7" w14:textId="77777777" w:rsidR="00005658" w:rsidRPr="00005658" w:rsidRDefault="00005658" w:rsidP="00005658">
      <w:pPr>
        <w:tabs>
          <w:tab w:val="left" w:pos="567"/>
          <w:tab w:val="left" w:pos="1100"/>
        </w:tabs>
        <w:jc w:val="both"/>
        <w:rPr>
          <w:rFonts w:ascii="Ecofont Vera Sans" w:hAnsi="Ecofont Vera Sans"/>
          <w:sz w:val="20"/>
          <w:szCs w:val="20"/>
        </w:rPr>
      </w:pPr>
    </w:p>
    <w:p w14:paraId="070A85EE" w14:textId="08BFAA3C" w:rsidR="00F445DB" w:rsidRDefault="00005658" w:rsidP="00005658">
      <w:pPr>
        <w:tabs>
          <w:tab w:val="left" w:pos="567"/>
          <w:tab w:val="left" w:pos="1100"/>
        </w:tabs>
        <w:jc w:val="both"/>
        <w:rPr>
          <w:rFonts w:ascii="Ecofont Vera Sans" w:hAnsi="Ecofont Vera Sans"/>
          <w:sz w:val="20"/>
          <w:szCs w:val="20"/>
        </w:rPr>
      </w:pPr>
      <w:r w:rsidRPr="00005658">
        <w:rPr>
          <w:rFonts w:ascii="Ecofont Vera Sans" w:hAnsi="Ecofont Vera Sans"/>
          <w:sz w:val="20"/>
          <w:szCs w:val="20"/>
        </w:rPr>
        <w:t>1.</w:t>
      </w:r>
      <w:r>
        <w:rPr>
          <w:rFonts w:ascii="Ecofont Vera Sans" w:hAnsi="Ecofont Vera Sans"/>
          <w:sz w:val="20"/>
          <w:szCs w:val="20"/>
        </w:rPr>
        <w:t>5</w:t>
      </w:r>
      <w:r w:rsidRPr="00005658">
        <w:rPr>
          <w:rFonts w:ascii="Ecofont Vera Sans" w:hAnsi="Ecofont Vera Sans"/>
          <w:sz w:val="20"/>
          <w:szCs w:val="20"/>
        </w:rPr>
        <w:t>.</w:t>
      </w:r>
      <w:r w:rsidRPr="00005658">
        <w:rPr>
          <w:rFonts w:ascii="Ecofont Vera Sans" w:hAnsi="Ecofont Vera Sans"/>
          <w:sz w:val="20"/>
          <w:szCs w:val="20"/>
        </w:rPr>
        <w:tab/>
        <w:t>As especificações completas dos serviços, constam no Termo de Referência anexo do Edital de Pregão Eletrônico n° 0033/2025, os quais se consideram parte integrante do presente instrumento, independentemente de transcrição.</w:t>
      </w:r>
    </w:p>
    <w:p w14:paraId="39C0BC6D" w14:textId="77777777" w:rsidR="00F445DB" w:rsidRDefault="00F445DB">
      <w:pPr>
        <w:spacing w:before="1"/>
        <w:jc w:val="both"/>
        <w:rPr>
          <w:rFonts w:ascii="Ecofont Vera Sans" w:hAnsi="Ecofont Vera Sans"/>
          <w:sz w:val="20"/>
          <w:szCs w:val="20"/>
        </w:rPr>
      </w:pPr>
    </w:p>
    <w:p w14:paraId="32096795" w14:textId="77777777" w:rsidR="00F445DB" w:rsidRDefault="00000000">
      <w:pPr>
        <w:tabs>
          <w:tab w:val="left" w:pos="906"/>
        </w:tabs>
        <w:spacing w:before="93"/>
        <w:jc w:val="both"/>
        <w:rPr>
          <w:rFonts w:ascii="Ecofont Vera Sans" w:hAnsi="Ecofont Vera Sans"/>
          <w:b/>
          <w:sz w:val="20"/>
          <w:szCs w:val="20"/>
        </w:rPr>
      </w:pPr>
      <w:r>
        <w:rPr>
          <w:rFonts w:ascii="Ecofont Vera Sans" w:hAnsi="Ecofont Vera Sans"/>
          <w:b/>
          <w:sz w:val="20"/>
          <w:szCs w:val="20"/>
        </w:rPr>
        <w:t>CLAUSULA SEGUNDA: DO PREÇO</w:t>
      </w:r>
    </w:p>
    <w:p w14:paraId="2DD78BA2" w14:textId="77777777" w:rsidR="00F445DB" w:rsidRDefault="00F445DB">
      <w:pPr>
        <w:pStyle w:val="PargrafodaLista"/>
        <w:numPr>
          <w:ilvl w:val="0"/>
          <w:numId w:val="15"/>
        </w:numPr>
        <w:tabs>
          <w:tab w:val="left" w:pos="567"/>
          <w:tab w:val="left" w:pos="1133"/>
        </w:tabs>
        <w:spacing w:before="126" w:line="360" w:lineRule="auto"/>
        <w:rPr>
          <w:rFonts w:ascii="Ecofont Vera Sans" w:hAnsi="Ecofont Vera Sans"/>
          <w:vanish/>
          <w:sz w:val="20"/>
          <w:szCs w:val="20"/>
        </w:rPr>
      </w:pPr>
    </w:p>
    <w:p w14:paraId="41148AC9" w14:textId="77777777" w:rsidR="00F445DB" w:rsidRDefault="00000000">
      <w:pPr>
        <w:numPr>
          <w:ilvl w:val="1"/>
          <w:numId w:val="15"/>
        </w:numPr>
        <w:tabs>
          <w:tab w:val="left" w:pos="0"/>
          <w:tab w:val="left" w:pos="567"/>
          <w:tab w:val="left" w:pos="1133"/>
        </w:tabs>
        <w:ind w:left="0" w:firstLine="0"/>
        <w:jc w:val="both"/>
        <w:rPr>
          <w:rFonts w:ascii="Ecofont Vera Sans" w:hAnsi="Ecofont Vera Sans"/>
          <w:sz w:val="20"/>
          <w:szCs w:val="20"/>
        </w:rPr>
      </w:pPr>
      <w:r>
        <w:rPr>
          <w:rFonts w:ascii="Ecofont Vera Sans" w:hAnsi="Ecofont Vera Sans"/>
          <w:sz w:val="20"/>
          <w:szCs w:val="20"/>
        </w:rPr>
        <w:t>O valor do (s) item (ns) é de:</w:t>
      </w:r>
    </w:p>
    <w:p w14:paraId="4C1D1F0E" w14:textId="77777777" w:rsidR="00F445DB" w:rsidRDefault="00000000">
      <w:pPr>
        <w:spacing w:after="3"/>
        <w:rPr>
          <w:rFonts w:ascii="Ecofont Vera Sans" w:eastAsia="Calibri" w:hAnsi="Ecofont Vera Sans" w:cs="Calibri"/>
          <w:b/>
          <w:sz w:val="20"/>
          <w:szCs w:val="20"/>
        </w:rPr>
      </w:pPr>
      <w:r>
        <w:rPr>
          <w:rFonts w:ascii="Ecofont Vera Sans" w:eastAsia="Calibri" w:hAnsi="Ecofont Vera Sans" w:cs="Calibri"/>
          <w:b/>
          <w:sz w:val="20"/>
          <w:szCs w:val="20"/>
        </w:rPr>
        <w:t>Tabela</w:t>
      </w:r>
      <w:r>
        <w:rPr>
          <w:rFonts w:ascii="Ecofont Vera Sans" w:eastAsia="Calibri" w:hAnsi="Ecofont Vera Sans" w:cs="Calibri"/>
          <w:b/>
          <w:spacing w:val="-3"/>
          <w:sz w:val="20"/>
          <w:szCs w:val="20"/>
        </w:rPr>
        <w:t xml:space="preserve"> </w:t>
      </w:r>
      <w:r>
        <w:rPr>
          <w:rFonts w:ascii="Ecofont Vera Sans" w:eastAsia="Calibri" w:hAnsi="Ecofont Vera Sans" w:cs="Calibri"/>
          <w:b/>
          <w:sz w:val="20"/>
          <w:szCs w:val="20"/>
        </w:rPr>
        <w:t>1</w:t>
      </w:r>
      <w:r>
        <w:rPr>
          <w:rFonts w:ascii="Ecofont Vera Sans" w:eastAsia="Calibri" w:hAnsi="Ecofont Vera Sans" w:cs="Calibri"/>
          <w:b/>
          <w:spacing w:val="1"/>
          <w:sz w:val="20"/>
          <w:szCs w:val="20"/>
        </w:rPr>
        <w:t xml:space="preserve"> </w:t>
      </w:r>
      <w:r>
        <w:rPr>
          <w:rFonts w:ascii="Ecofont Vera Sans" w:eastAsia="Calibri" w:hAnsi="Ecofont Vera Sans" w:cs="Calibri"/>
          <w:b/>
          <w:sz w:val="20"/>
          <w:szCs w:val="20"/>
        </w:rPr>
        <w:t>–</w:t>
      </w:r>
      <w:r>
        <w:rPr>
          <w:rFonts w:ascii="Ecofont Vera Sans" w:eastAsia="Calibri" w:hAnsi="Ecofont Vera Sans" w:cs="Calibri"/>
          <w:b/>
          <w:spacing w:val="-2"/>
          <w:sz w:val="20"/>
          <w:szCs w:val="20"/>
        </w:rPr>
        <w:t xml:space="preserve"> </w:t>
      </w:r>
      <w:r>
        <w:rPr>
          <w:rFonts w:ascii="Ecofont Vera Sans" w:eastAsia="Calibri" w:hAnsi="Ecofont Vera Sans" w:cs="Calibri"/>
          <w:b/>
          <w:sz w:val="20"/>
          <w:szCs w:val="20"/>
        </w:rPr>
        <w:t>Especificações</w:t>
      </w:r>
      <w:r>
        <w:rPr>
          <w:rFonts w:ascii="Ecofont Vera Sans" w:eastAsia="Calibri" w:hAnsi="Ecofont Vera Sans" w:cs="Calibri"/>
          <w:b/>
          <w:spacing w:val="-2"/>
          <w:sz w:val="20"/>
          <w:szCs w:val="20"/>
        </w:rPr>
        <w:t xml:space="preserve"> </w:t>
      </w:r>
      <w:r>
        <w:rPr>
          <w:rFonts w:ascii="Ecofont Vera Sans" w:eastAsia="Calibri" w:hAnsi="Ecofont Vera Sans" w:cs="Calibri"/>
          <w:b/>
          <w:sz w:val="20"/>
          <w:szCs w:val="20"/>
        </w:rPr>
        <w:t xml:space="preserve">do </w:t>
      </w:r>
      <w:r>
        <w:rPr>
          <w:rFonts w:ascii="Ecofont Vera Sans" w:eastAsia="Calibri" w:hAnsi="Ecofont Vera Sans" w:cs="Calibri"/>
          <w:b/>
          <w:spacing w:val="-2"/>
          <w:sz w:val="20"/>
          <w:szCs w:val="20"/>
        </w:rPr>
        <w:t>objeto</w:t>
      </w:r>
    </w:p>
    <w:tbl>
      <w:tblPr>
        <w:tblStyle w:val="TableNormal"/>
        <w:tblW w:w="7998" w:type="dxa"/>
        <w:tblInd w:w="-6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3" w:type="dxa"/>
          <w:right w:w="108" w:type="dxa"/>
        </w:tblCellMar>
        <w:tblLook w:val="01E0" w:firstRow="1" w:lastRow="1" w:firstColumn="1" w:lastColumn="1" w:noHBand="0" w:noVBand="0"/>
      </w:tblPr>
      <w:tblGrid>
        <w:gridCol w:w="632"/>
        <w:gridCol w:w="793"/>
        <w:gridCol w:w="636"/>
        <w:gridCol w:w="2487"/>
        <w:gridCol w:w="1514"/>
        <w:gridCol w:w="1936"/>
      </w:tblGrid>
      <w:tr w:rsidR="00005658" w14:paraId="29D08D77" w14:textId="77777777" w:rsidTr="00005658">
        <w:trPr>
          <w:trHeight w:val="390"/>
        </w:trPr>
        <w:tc>
          <w:tcPr>
            <w:tcW w:w="632" w:type="dxa"/>
            <w:tcBorders>
              <w:top w:val="single" w:sz="4" w:space="0" w:color="00000A"/>
              <w:left w:val="single" w:sz="4" w:space="0" w:color="00000A"/>
              <w:bottom w:val="single" w:sz="4" w:space="0" w:color="00000A"/>
              <w:right w:val="single" w:sz="4" w:space="0" w:color="00000A"/>
            </w:tcBorders>
            <w:tcMar>
              <w:left w:w="43" w:type="dxa"/>
            </w:tcMar>
          </w:tcPr>
          <w:p w14:paraId="143D345B" w14:textId="77777777" w:rsidR="00005658" w:rsidRDefault="00005658">
            <w:pPr>
              <w:spacing w:before="97"/>
              <w:ind w:right="1"/>
              <w:jc w:val="center"/>
              <w:rPr>
                <w:rFonts w:ascii="Ecofont Vera Sans" w:eastAsia="Calibri" w:hAnsi="Ecofont Vera Sans" w:cs="Calibri"/>
                <w:b/>
                <w:sz w:val="20"/>
                <w:szCs w:val="20"/>
              </w:rPr>
            </w:pPr>
            <w:r>
              <w:rPr>
                <w:rFonts w:ascii="Ecofont Vera Sans" w:eastAsia="Calibri" w:hAnsi="Ecofont Vera Sans" w:cs="Calibri"/>
                <w:b/>
                <w:spacing w:val="-4"/>
                <w:sz w:val="20"/>
                <w:szCs w:val="20"/>
              </w:rPr>
              <w:t>Item</w:t>
            </w:r>
          </w:p>
        </w:tc>
        <w:tc>
          <w:tcPr>
            <w:tcW w:w="793" w:type="dxa"/>
            <w:tcBorders>
              <w:top w:val="single" w:sz="4" w:space="0" w:color="00000A"/>
              <w:left w:val="single" w:sz="4" w:space="0" w:color="00000A"/>
              <w:bottom w:val="single" w:sz="4" w:space="0" w:color="00000A"/>
              <w:right w:val="single" w:sz="4" w:space="0" w:color="00000A"/>
            </w:tcBorders>
            <w:tcMar>
              <w:left w:w="43" w:type="dxa"/>
            </w:tcMar>
          </w:tcPr>
          <w:p w14:paraId="0B0E397D" w14:textId="77777777" w:rsidR="00005658" w:rsidRDefault="00005658">
            <w:pPr>
              <w:spacing w:before="97"/>
              <w:jc w:val="center"/>
              <w:rPr>
                <w:rFonts w:ascii="Ecofont Vera Sans" w:eastAsia="Calibri" w:hAnsi="Ecofont Vera Sans" w:cs="Calibri"/>
                <w:b/>
                <w:sz w:val="20"/>
                <w:szCs w:val="20"/>
              </w:rPr>
            </w:pPr>
            <w:r>
              <w:rPr>
                <w:rFonts w:ascii="Ecofont Vera Sans" w:eastAsia="Calibri" w:hAnsi="Ecofont Vera Sans" w:cs="Calibri"/>
                <w:b/>
                <w:spacing w:val="-2"/>
                <w:sz w:val="20"/>
                <w:szCs w:val="20"/>
              </w:rPr>
              <w:t>Quant</w:t>
            </w:r>
          </w:p>
        </w:tc>
        <w:tc>
          <w:tcPr>
            <w:tcW w:w="636" w:type="dxa"/>
            <w:tcBorders>
              <w:top w:val="single" w:sz="4" w:space="0" w:color="00000A"/>
              <w:left w:val="single" w:sz="4" w:space="0" w:color="00000A"/>
              <w:bottom w:val="single" w:sz="4" w:space="0" w:color="00000A"/>
              <w:right w:val="single" w:sz="4" w:space="0" w:color="00000A"/>
            </w:tcBorders>
            <w:tcMar>
              <w:left w:w="43" w:type="dxa"/>
            </w:tcMar>
          </w:tcPr>
          <w:p w14:paraId="3BC02D41" w14:textId="77777777" w:rsidR="00005658" w:rsidRDefault="00005658">
            <w:pPr>
              <w:spacing w:before="97"/>
              <w:ind w:right="4"/>
              <w:jc w:val="center"/>
              <w:rPr>
                <w:rFonts w:ascii="Ecofont Vera Sans" w:eastAsia="Calibri" w:hAnsi="Ecofont Vera Sans" w:cs="Calibri"/>
                <w:b/>
                <w:sz w:val="20"/>
                <w:szCs w:val="20"/>
              </w:rPr>
            </w:pPr>
            <w:r>
              <w:rPr>
                <w:rFonts w:ascii="Ecofont Vera Sans" w:eastAsia="Calibri" w:hAnsi="Ecofont Vera Sans" w:cs="Calibri"/>
                <w:b/>
                <w:spacing w:val="-4"/>
                <w:sz w:val="20"/>
                <w:szCs w:val="20"/>
              </w:rPr>
              <w:t>Unid</w:t>
            </w:r>
          </w:p>
        </w:tc>
        <w:tc>
          <w:tcPr>
            <w:tcW w:w="2487" w:type="dxa"/>
            <w:tcBorders>
              <w:top w:val="single" w:sz="4" w:space="0" w:color="00000A"/>
              <w:left w:val="single" w:sz="4" w:space="0" w:color="00000A"/>
              <w:bottom w:val="single" w:sz="4" w:space="0" w:color="00000A"/>
              <w:right w:val="single" w:sz="4" w:space="0" w:color="00000A"/>
            </w:tcBorders>
            <w:tcMar>
              <w:left w:w="43" w:type="dxa"/>
            </w:tcMar>
          </w:tcPr>
          <w:p w14:paraId="5694DCF8" w14:textId="77777777" w:rsidR="00005658" w:rsidRDefault="00005658">
            <w:pPr>
              <w:spacing w:before="97"/>
              <w:jc w:val="center"/>
              <w:rPr>
                <w:rFonts w:ascii="Ecofont Vera Sans" w:eastAsia="Calibri" w:hAnsi="Ecofont Vera Sans" w:cs="Calibri"/>
                <w:b/>
                <w:sz w:val="20"/>
                <w:szCs w:val="20"/>
              </w:rPr>
            </w:pPr>
            <w:r>
              <w:rPr>
                <w:rFonts w:ascii="Ecofont Vera Sans" w:eastAsia="Calibri" w:hAnsi="Ecofont Vera Sans" w:cs="Calibri"/>
                <w:b/>
                <w:spacing w:val="-2"/>
                <w:sz w:val="20"/>
                <w:szCs w:val="20"/>
              </w:rPr>
              <w:t>Especificação</w:t>
            </w:r>
          </w:p>
        </w:tc>
        <w:tc>
          <w:tcPr>
            <w:tcW w:w="1514" w:type="dxa"/>
            <w:tcBorders>
              <w:top w:val="single" w:sz="4" w:space="0" w:color="00000A"/>
              <w:left w:val="single" w:sz="4" w:space="0" w:color="00000A"/>
              <w:bottom w:val="single" w:sz="4" w:space="0" w:color="00000A"/>
              <w:right w:val="single" w:sz="4" w:space="0" w:color="00000A"/>
            </w:tcBorders>
            <w:tcMar>
              <w:left w:w="43" w:type="dxa"/>
            </w:tcMar>
          </w:tcPr>
          <w:p w14:paraId="71537060" w14:textId="77777777" w:rsidR="00005658" w:rsidRDefault="00005658">
            <w:pPr>
              <w:spacing w:before="97"/>
              <w:jc w:val="center"/>
              <w:rPr>
                <w:rFonts w:ascii="Ecofont Vera Sans" w:eastAsia="Calibri" w:hAnsi="Ecofont Vera Sans" w:cs="Calibri"/>
                <w:b/>
                <w:spacing w:val="-2"/>
                <w:sz w:val="20"/>
                <w:szCs w:val="20"/>
              </w:rPr>
            </w:pPr>
            <w:r>
              <w:rPr>
                <w:rFonts w:ascii="Ecofont Vera Sans" w:eastAsia="Calibri" w:hAnsi="Ecofont Vera Sans" w:cs="Calibri"/>
                <w:b/>
                <w:spacing w:val="-2"/>
                <w:sz w:val="20"/>
                <w:szCs w:val="20"/>
              </w:rPr>
              <w:t>Valor Unitário</w:t>
            </w:r>
          </w:p>
        </w:tc>
        <w:tc>
          <w:tcPr>
            <w:tcW w:w="1936" w:type="dxa"/>
            <w:tcBorders>
              <w:top w:val="single" w:sz="4" w:space="0" w:color="00000A"/>
              <w:left w:val="single" w:sz="4" w:space="0" w:color="00000A"/>
              <w:bottom w:val="single" w:sz="4" w:space="0" w:color="00000A"/>
              <w:right w:val="single" w:sz="4" w:space="0" w:color="00000A"/>
            </w:tcBorders>
            <w:tcMar>
              <w:left w:w="43" w:type="dxa"/>
            </w:tcMar>
          </w:tcPr>
          <w:p w14:paraId="290B1926" w14:textId="77777777" w:rsidR="00005658" w:rsidRDefault="00005658">
            <w:pPr>
              <w:spacing w:before="97"/>
              <w:jc w:val="center"/>
              <w:rPr>
                <w:rFonts w:ascii="Ecofont Vera Sans" w:eastAsia="Calibri" w:hAnsi="Ecofont Vera Sans" w:cs="Calibri"/>
                <w:b/>
                <w:spacing w:val="-2"/>
                <w:sz w:val="20"/>
                <w:szCs w:val="20"/>
              </w:rPr>
            </w:pPr>
            <w:r>
              <w:rPr>
                <w:rFonts w:ascii="Ecofont Vera Sans" w:eastAsia="Calibri" w:hAnsi="Ecofont Vera Sans" w:cs="Calibri"/>
                <w:b/>
                <w:spacing w:val="-2"/>
                <w:sz w:val="20"/>
                <w:szCs w:val="20"/>
              </w:rPr>
              <w:t>Valor Total</w:t>
            </w:r>
          </w:p>
        </w:tc>
      </w:tr>
      <w:tr w:rsidR="00005658" w14:paraId="2AD7D1EA" w14:textId="77777777" w:rsidTr="00005658">
        <w:trPr>
          <w:trHeight w:val="987"/>
        </w:trPr>
        <w:tc>
          <w:tcPr>
            <w:tcW w:w="632" w:type="dxa"/>
            <w:tcBorders>
              <w:top w:val="single" w:sz="4" w:space="0" w:color="00000A"/>
              <w:left w:val="single" w:sz="4" w:space="0" w:color="00000A"/>
              <w:bottom w:val="single" w:sz="4" w:space="0" w:color="00000A"/>
              <w:right w:val="single" w:sz="4" w:space="0" w:color="00000A"/>
            </w:tcBorders>
            <w:tcMar>
              <w:left w:w="43" w:type="dxa"/>
            </w:tcMar>
            <w:vAlign w:val="center"/>
          </w:tcPr>
          <w:p w14:paraId="40CFCCB9" w14:textId="77777777" w:rsidR="00005658" w:rsidRDefault="00005658">
            <w:pPr>
              <w:spacing w:before="11"/>
              <w:jc w:val="center"/>
              <w:rPr>
                <w:rFonts w:ascii="Ecofont Vera Sans" w:eastAsia="Calibri" w:hAnsi="Ecofont Vera Sans" w:cs="Calibri"/>
                <w:b/>
                <w:sz w:val="20"/>
                <w:szCs w:val="20"/>
              </w:rPr>
            </w:pPr>
          </w:p>
        </w:tc>
        <w:tc>
          <w:tcPr>
            <w:tcW w:w="793" w:type="dxa"/>
            <w:tcBorders>
              <w:top w:val="single" w:sz="4" w:space="0" w:color="00000A"/>
              <w:left w:val="single" w:sz="4" w:space="0" w:color="00000A"/>
              <w:bottom w:val="single" w:sz="4" w:space="0" w:color="00000A"/>
              <w:right w:val="single" w:sz="4" w:space="0" w:color="00000A"/>
            </w:tcBorders>
            <w:tcMar>
              <w:left w:w="43" w:type="dxa"/>
            </w:tcMar>
            <w:vAlign w:val="center"/>
          </w:tcPr>
          <w:p w14:paraId="7EED9B69" w14:textId="77777777" w:rsidR="00005658" w:rsidRDefault="00005658">
            <w:pPr>
              <w:spacing w:before="11"/>
              <w:jc w:val="center"/>
              <w:rPr>
                <w:rFonts w:ascii="Ecofont Vera Sans" w:eastAsia="Calibri" w:hAnsi="Ecofont Vera Sans" w:cs="Calibri"/>
                <w:b/>
                <w:sz w:val="20"/>
                <w:szCs w:val="20"/>
              </w:rPr>
            </w:pPr>
          </w:p>
        </w:tc>
        <w:tc>
          <w:tcPr>
            <w:tcW w:w="636" w:type="dxa"/>
            <w:tcBorders>
              <w:top w:val="single" w:sz="4" w:space="0" w:color="00000A"/>
              <w:left w:val="single" w:sz="4" w:space="0" w:color="00000A"/>
              <w:bottom w:val="single" w:sz="4" w:space="0" w:color="00000A"/>
              <w:right w:val="single" w:sz="4" w:space="0" w:color="00000A"/>
            </w:tcBorders>
            <w:tcMar>
              <w:left w:w="43" w:type="dxa"/>
            </w:tcMar>
            <w:vAlign w:val="center"/>
          </w:tcPr>
          <w:p w14:paraId="7C7012E9" w14:textId="77777777" w:rsidR="00005658" w:rsidRDefault="00005658">
            <w:pPr>
              <w:spacing w:before="11"/>
              <w:jc w:val="center"/>
              <w:rPr>
                <w:rFonts w:ascii="Ecofont Vera Sans" w:eastAsia="Calibri" w:hAnsi="Ecofont Vera Sans" w:cs="Calibri"/>
                <w:b/>
                <w:sz w:val="20"/>
                <w:szCs w:val="20"/>
              </w:rPr>
            </w:pPr>
          </w:p>
        </w:tc>
        <w:tc>
          <w:tcPr>
            <w:tcW w:w="2487" w:type="dxa"/>
            <w:tcBorders>
              <w:top w:val="single" w:sz="4" w:space="0" w:color="00000A"/>
              <w:left w:val="single" w:sz="4" w:space="0" w:color="00000A"/>
              <w:bottom w:val="single" w:sz="4" w:space="0" w:color="00000A"/>
              <w:right w:val="single" w:sz="4" w:space="0" w:color="00000A"/>
            </w:tcBorders>
            <w:tcMar>
              <w:left w:w="43" w:type="dxa"/>
            </w:tcMar>
            <w:vAlign w:val="center"/>
          </w:tcPr>
          <w:p w14:paraId="729279F0" w14:textId="77777777" w:rsidR="00005658" w:rsidRDefault="00005658">
            <w:pPr>
              <w:spacing w:before="1"/>
              <w:jc w:val="both"/>
              <w:rPr>
                <w:rFonts w:ascii="Ecofont Vera Sans" w:eastAsia="Calibri" w:hAnsi="Ecofont Vera Sans" w:cs="Calibri"/>
                <w:sz w:val="20"/>
                <w:szCs w:val="20"/>
              </w:rPr>
            </w:pPr>
          </w:p>
        </w:tc>
        <w:tc>
          <w:tcPr>
            <w:tcW w:w="1514" w:type="dxa"/>
            <w:tcBorders>
              <w:top w:val="single" w:sz="4" w:space="0" w:color="00000A"/>
              <w:left w:val="single" w:sz="4" w:space="0" w:color="00000A"/>
              <w:bottom w:val="single" w:sz="4" w:space="0" w:color="00000A"/>
              <w:right w:val="single" w:sz="4" w:space="0" w:color="00000A"/>
            </w:tcBorders>
            <w:tcMar>
              <w:left w:w="43" w:type="dxa"/>
            </w:tcMar>
            <w:vAlign w:val="center"/>
          </w:tcPr>
          <w:p w14:paraId="20B480C4" w14:textId="77777777" w:rsidR="00005658" w:rsidRDefault="00005658">
            <w:pPr>
              <w:spacing w:before="1"/>
              <w:jc w:val="center"/>
              <w:rPr>
                <w:rFonts w:ascii="Ecofont Vera Sans" w:eastAsia="Calibri" w:hAnsi="Ecofont Vera Sans" w:cs="Calibri"/>
                <w:b/>
                <w:bCs/>
                <w:sz w:val="20"/>
                <w:szCs w:val="20"/>
              </w:rPr>
            </w:pPr>
          </w:p>
        </w:tc>
        <w:tc>
          <w:tcPr>
            <w:tcW w:w="1936" w:type="dxa"/>
            <w:tcBorders>
              <w:top w:val="single" w:sz="4" w:space="0" w:color="00000A"/>
              <w:left w:val="single" w:sz="4" w:space="0" w:color="00000A"/>
              <w:bottom w:val="single" w:sz="4" w:space="0" w:color="00000A"/>
              <w:right w:val="single" w:sz="4" w:space="0" w:color="00000A"/>
            </w:tcBorders>
            <w:tcMar>
              <w:left w:w="43" w:type="dxa"/>
            </w:tcMar>
          </w:tcPr>
          <w:p w14:paraId="47BCA376" w14:textId="77777777" w:rsidR="00005658" w:rsidRDefault="00005658">
            <w:pPr>
              <w:spacing w:before="1"/>
              <w:jc w:val="center"/>
              <w:rPr>
                <w:rFonts w:ascii="Ecofont Vera Sans" w:eastAsia="Calibri" w:hAnsi="Ecofont Vera Sans" w:cs="Calibri"/>
                <w:b/>
                <w:bCs/>
                <w:sz w:val="20"/>
                <w:szCs w:val="20"/>
              </w:rPr>
            </w:pPr>
          </w:p>
        </w:tc>
      </w:tr>
    </w:tbl>
    <w:p w14:paraId="349CD500" w14:textId="77777777" w:rsidR="00F445DB" w:rsidRDefault="00F445DB">
      <w:pPr>
        <w:pStyle w:val="PargrafodaLista"/>
        <w:rPr>
          <w:rFonts w:ascii="Ecofont Vera Sans" w:hAnsi="Ecofont Vera Sans"/>
          <w:sz w:val="20"/>
          <w:szCs w:val="20"/>
        </w:rPr>
      </w:pPr>
    </w:p>
    <w:p w14:paraId="7FA4366A" w14:textId="77777777" w:rsidR="00F445DB" w:rsidRDefault="00000000">
      <w:pPr>
        <w:jc w:val="both"/>
        <w:rPr>
          <w:rFonts w:ascii="Ecofont Vera Sans" w:hAnsi="Ecofont Vera Sans"/>
          <w:sz w:val="20"/>
          <w:szCs w:val="20"/>
        </w:rPr>
      </w:pPr>
      <w:r>
        <w:rPr>
          <w:rFonts w:ascii="Ecofont Vera Sans" w:hAnsi="Ecofont Vera Sans"/>
          <w:b/>
          <w:bCs/>
          <w:sz w:val="20"/>
          <w:szCs w:val="20"/>
        </w:rPr>
        <w:t>2.2</w:t>
      </w:r>
      <w:r>
        <w:rPr>
          <w:rFonts w:ascii="Ecofont Vera Sans" w:hAnsi="Ecofont Vera Sans"/>
          <w:sz w:val="20"/>
          <w:szCs w:val="20"/>
        </w:rPr>
        <w:t>.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59C88368" w14:textId="77777777" w:rsidR="00F445DB" w:rsidRDefault="00F445DB">
      <w:pPr>
        <w:jc w:val="both"/>
        <w:rPr>
          <w:rFonts w:ascii="Ecofont Vera Sans" w:hAnsi="Ecofont Vera Sans"/>
          <w:sz w:val="20"/>
          <w:szCs w:val="20"/>
        </w:rPr>
      </w:pPr>
    </w:p>
    <w:p w14:paraId="6E08BBF4" w14:textId="77777777" w:rsidR="00832808" w:rsidRDefault="00832808">
      <w:pPr>
        <w:jc w:val="both"/>
        <w:rPr>
          <w:rFonts w:ascii="Ecofont Vera Sans" w:hAnsi="Ecofont Vera Sans"/>
          <w:sz w:val="20"/>
          <w:szCs w:val="20"/>
        </w:rPr>
      </w:pPr>
    </w:p>
    <w:p w14:paraId="32EE596D" w14:textId="77777777" w:rsidR="00832808" w:rsidRDefault="00832808">
      <w:pPr>
        <w:jc w:val="both"/>
        <w:rPr>
          <w:rFonts w:ascii="Ecofont Vera Sans" w:hAnsi="Ecofont Vera Sans"/>
          <w:sz w:val="20"/>
          <w:szCs w:val="20"/>
        </w:rPr>
      </w:pPr>
    </w:p>
    <w:p w14:paraId="21AADAFB" w14:textId="77777777" w:rsidR="00832808" w:rsidRDefault="00832808">
      <w:pPr>
        <w:jc w:val="both"/>
        <w:rPr>
          <w:rFonts w:ascii="Ecofont Vera Sans" w:hAnsi="Ecofont Vera Sans"/>
          <w:sz w:val="20"/>
          <w:szCs w:val="20"/>
        </w:rPr>
      </w:pPr>
    </w:p>
    <w:p w14:paraId="2CAF1BB5" w14:textId="77777777" w:rsidR="00832808" w:rsidRDefault="00832808">
      <w:pPr>
        <w:jc w:val="both"/>
        <w:rPr>
          <w:rFonts w:ascii="Ecofont Vera Sans" w:hAnsi="Ecofont Vera Sans"/>
          <w:sz w:val="20"/>
          <w:szCs w:val="20"/>
        </w:rPr>
      </w:pPr>
    </w:p>
    <w:p w14:paraId="7C661334" w14:textId="77777777" w:rsidR="00F445DB" w:rsidRDefault="00000000">
      <w:pPr>
        <w:tabs>
          <w:tab w:val="left" w:pos="906"/>
        </w:tabs>
        <w:jc w:val="both"/>
        <w:rPr>
          <w:rFonts w:ascii="Ecofont Vera Sans" w:hAnsi="Ecofont Vera Sans"/>
          <w:b/>
          <w:sz w:val="20"/>
          <w:szCs w:val="20"/>
        </w:rPr>
      </w:pPr>
      <w:r w:rsidRPr="00B45122">
        <w:rPr>
          <w:rFonts w:ascii="Ecofont Vera Sans" w:hAnsi="Ecofont Vera Sans"/>
          <w:b/>
          <w:sz w:val="20"/>
          <w:szCs w:val="20"/>
        </w:rPr>
        <w:t>CLAUSULA TERCEIRA: DA DOTAÇÃO ORÇAMENTÁRIA</w:t>
      </w:r>
    </w:p>
    <w:p w14:paraId="72FBBDB4" w14:textId="77777777" w:rsidR="00F445DB" w:rsidRDefault="00F445DB">
      <w:pPr>
        <w:tabs>
          <w:tab w:val="left" w:pos="906"/>
        </w:tabs>
        <w:jc w:val="both"/>
        <w:rPr>
          <w:rFonts w:ascii="Ecofont Vera Sans" w:hAnsi="Ecofont Vera Sans"/>
          <w:b/>
          <w:sz w:val="20"/>
          <w:szCs w:val="20"/>
        </w:rPr>
      </w:pPr>
    </w:p>
    <w:p w14:paraId="3EA9A07F" w14:textId="77777777" w:rsidR="00F445DB" w:rsidRDefault="00F445DB">
      <w:pPr>
        <w:pStyle w:val="PargrafodaLista"/>
        <w:numPr>
          <w:ilvl w:val="0"/>
          <w:numId w:val="15"/>
        </w:numPr>
        <w:tabs>
          <w:tab w:val="left" w:pos="567"/>
          <w:tab w:val="left" w:pos="1116"/>
        </w:tabs>
        <w:rPr>
          <w:rFonts w:ascii="Ecofont Vera Sans" w:hAnsi="Ecofont Vera Sans"/>
          <w:vanish/>
          <w:sz w:val="20"/>
          <w:szCs w:val="20"/>
        </w:rPr>
      </w:pPr>
    </w:p>
    <w:p w14:paraId="0C7EF697" w14:textId="77777777" w:rsidR="00F445DB" w:rsidRDefault="00000000">
      <w:pPr>
        <w:pStyle w:val="PargrafodaLista"/>
        <w:numPr>
          <w:ilvl w:val="1"/>
          <w:numId w:val="15"/>
        </w:numPr>
        <w:ind w:left="0" w:firstLine="0"/>
        <w:rPr>
          <w:rFonts w:ascii="Ecofont Vera Sans" w:hAnsi="Ecofont Vera Sans"/>
          <w:sz w:val="20"/>
          <w:szCs w:val="20"/>
        </w:rPr>
      </w:pPr>
      <w:r>
        <w:rPr>
          <w:rFonts w:ascii="Ecofont Vera Sans" w:hAnsi="Ecofont Vera Sans"/>
          <w:sz w:val="20"/>
          <w:szCs w:val="20"/>
        </w:rPr>
        <w:t>As despesas decorrentes do presente contrato correrão à conta do seguinte recurso financeiro:</w:t>
      </w:r>
    </w:p>
    <w:p w14:paraId="7DC6B925" w14:textId="77777777" w:rsidR="00F445DB" w:rsidRDefault="00F445DB">
      <w:pPr>
        <w:pStyle w:val="PargrafodaLista"/>
        <w:ind w:left="0"/>
        <w:rPr>
          <w:rFonts w:ascii="Ecofont Vera Sans" w:hAnsi="Ecofont Vera Sans"/>
          <w:sz w:val="18"/>
          <w:szCs w:val="18"/>
        </w:rPr>
      </w:pPr>
    </w:p>
    <w:p w14:paraId="2246EB0F" w14:textId="77777777" w:rsidR="00B45122" w:rsidRPr="00B45122" w:rsidRDefault="00B45122" w:rsidP="00B45122">
      <w:pPr>
        <w:rPr>
          <w:rFonts w:ascii="Ecofont Vera Sans" w:hAnsi="Ecofont Vera Sans"/>
          <w:sz w:val="20"/>
          <w:szCs w:val="20"/>
        </w:rPr>
      </w:pPr>
    </w:p>
    <w:p w14:paraId="2618BA79"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Órgão: </w:t>
      </w:r>
      <w:r w:rsidRPr="00B45122">
        <w:rPr>
          <w:rFonts w:ascii="Ecofont Vera Sans" w:hAnsi="Ecofont Vera Sans"/>
          <w:sz w:val="20"/>
          <w:szCs w:val="20"/>
        </w:rPr>
        <w:tab/>
        <w:t xml:space="preserve">17 </w:t>
      </w:r>
      <w:r w:rsidRPr="00B45122">
        <w:rPr>
          <w:rFonts w:ascii="Ecofont Vera Sans" w:hAnsi="Ecofont Vera Sans"/>
          <w:sz w:val="20"/>
          <w:szCs w:val="20"/>
        </w:rPr>
        <w:tab/>
        <w:t>DAEB-DEPART DE ÁGUA, ARROIOS E ESGOTO DE BAGÉ</w:t>
      </w:r>
    </w:p>
    <w:p w14:paraId="1DB66CC1"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Unidade: </w:t>
      </w:r>
      <w:r w:rsidRPr="00B45122">
        <w:rPr>
          <w:rFonts w:ascii="Ecofont Vera Sans" w:hAnsi="Ecofont Vera Sans"/>
          <w:sz w:val="20"/>
          <w:szCs w:val="20"/>
        </w:rPr>
        <w:tab/>
        <w:t xml:space="preserve">6 </w:t>
      </w:r>
      <w:r w:rsidRPr="00B45122">
        <w:rPr>
          <w:rFonts w:ascii="Ecofont Vera Sans" w:hAnsi="Ecofont Vera Sans"/>
          <w:sz w:val="20"/>
          <w:szCs w:val="20"/>
        </w:rPr>
        <w:tab/>
        <w:t>DIRETORIA DE OPERAÇÕES</w:t>
      </w:r>
    </w:p>
    <w:p w14:paraId="7A76F5D0"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Função: </w:t>
      </w:r>
      <w:r w:rsidRPr="00B45122">
        <w:rPr>
          <w:rFonts w:ascii="Ecofont Vera Sans" w:hAnsi="Ecofont Vera Sans"/>
          <w:sz w:val="20"/>
          <w:szCs w:val="20"/>
        </w:rPr>
        <w:tab/>
        <w:t xml:space="preserve">17 </w:t>
      </w:r>
      <w:r w:rsidRPr="00B45122">
        <w:rPr>
          <w:rFonts w:ascii="Ecofont Vera Sans" w:hAnsi="Ecofont Vera Sans"/>
          <w:sz w:val="20"/>
          <w:szCs w:val="20"/>
        </w:rPr>
        <w:tab/>
        <w:t>SANEAMENTO</w:t>
      </w:r>
    </w:p>
    <w:p w14:paraId="40C11443"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Subfunção: </w:t>
      </w:r>
      <w:r w:rsidRPr="00B45122">
        <w:rPr>
          <w:rFonts w:ascii="Ecofont Vera Sans" w:hAnsi="Ecofont Vera Sans"/>
          <w:sz w:val="20"/>
          <w:szCs w:val="20"/>
        </w:rPr>
        <w:tab/>
        <w:t xml:space="preserve">512 </w:t>
      </w:r>
      <w:r w:rsidRPr="00B45122">
        <w:rPr>
          <w:rFonts w:ascii="Ecofont Vera Sans" w:hAnsi="Ecofont Vera Sans"/>
          <w:sz w:val="20"/>
          <w:szCs w:val="20"/>
        </w:rPr>
        <w:tab/>
        <w:t>SANEAMENTO BASICO URBANO</w:t>
      </w:r>
    </w:p>
    <w:p w14:paraId="4A33372A"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Programa </w:t>
      </w:r>
      <w:r w:rsidRPr="00B45122">
        <w:rPr>
          <w:rFonts w:ascii="Ecofont Vera Sans" w:hAnsi="Ecofont Vera Sans"/>
          <w:sz w:val="20"/>
          <w:szCs w:val="20"/>
        </w:rPr>
        <w:tab/>
        <w:t xml:space="preserve">5 </w:t>
      </w:r>
      <w:r w:rsidRPr="00B45122">
        <w:rPr>
          <w:rFonts w:ascii="Ecofont Vera Sans" w:hAnsi="Ecofont Vera Sans"/>
          <w:sz w:val="20"/>
          <w:szCs w:val="20"/>
        </w:rPr>
        <w:tab/>
        <w:t>AMBIENTE SUSTENTÁVEL, GARANTIA DE FUTUR</w:t>
      </w:r>
    </w:p>
    <w:p w14:paraId="29D82485"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Proj./Atividade: </w:t>
      </w:r>
      <w:r w:rsidRPr="00B45122">
        <w:rPr>
          <w:rFonts w:ascii="Ecofont Vera Sans" w:hAnsi="Ecofont Vera Sans"/>
          <w:sz w:val="20"/>
          <w:szCs w:val="20"/>
        </w:rPr>
        <w:tab/>
        <w:t xml:space="preserve">2178 </w:t>
      </w:r>
      <w:r w:rsidRPr="00B45122">
        <w:rPr>
          <w:rFonts w:ascii="Ecofont Vera Sans" w:hAnsi="Ecofont Vera Sans"/>
          <w:sz w:val="20"/>
          <w:szCs w:val="20"/>
        </w:rPr>
        <w:tab/>
        <w:t>MANUTENÇÃO E GESTÃO ADMINISTRATIVA DAS</w:t>
      </w:r>
    </w:p>
    <w:p w14:paraId="63FDC91F"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Elemento: </w:t>
      </w:r>
      <w:r w:rsidRPr="00B45122">
        <w:rPr>
          <w:rFonts w:ascii="Ecofont Vera Sans" w:hAnsi="Ecofont Vera Sans"/>
          <w:sz w:val="20"/>
          <w:szCs w:val="20"/>
        </w:rPr>
        <w:tab/>
        <w:t xml:space="preserve">3.4.4.9.0.51.00.00.00 </w:t>
      </w:r>
      <w:r w:rsidRPr="00B45122">
        <w:rPr>
          <w:rFonts w:ascii="Ecofont Vera Sans" w:hAnsi="Ecofont Vera Sans"/>
          <w:sz w:val="20"/>
          <w:szCs w:val="20"/>
        </w:rPr>
        <w:tab/>
        <w:t>OBRAS E INSTALACOES</w:t>
      </w:r>
    </w:p>
    <w:p w14:paraId="1A199D0E" w14:textId="77777777" w:rsidR="00B45122" w:rsidRPr="00B45122" w:rsidRDefault="00B45122" w:rsidP="00B45122">
      <w:pPr>
        <w:rPr>
          <w:rFonts w:ascii="Ecofont Vera Sans" w:hAnsi="Ecofont Vera Sans"/>
          <w:sz w:val="20"/>
          <w:szCs w:val="20"/>
        </w:rPr>
      </w:pPr>
      <w:r w:rsidRPr="00B45122">
        <w:rPr>
          <w:rFonts w:ascii="Ecofont Vera Sans" w:hAnsi="Ecofont Vera Sans"/>
          <w:sz w:val="20"/>
          <w:szCs w:val="20"/>
        </w:rPr>
        <w:t xml:space="preserve">Recurso: </w:t>
      </w:r>
      <w:r w:rsidRPr="00B45122">
        <w:rPr>
          <w:rFonts w:ascii="Ecofont Vera Sans" w:hAnsi="Ecofont Vera Sans"/>
          <w:sz w:val="20"/>
          <w:szCs w:val="20"/>
        </w:rPr>
        <w:tab/>
        <w:t xml:space="preserve">1501 - 0400 </w:t>
      </w:r>
      <w:r w:rsidRPr="00B45122">
        <w:rPr>
          <w:rFonts w:ascii="Ecofont Vera Sans" w:hAnsi="Ecofont Vera Sans"/>
          <w:sz w:val="20"/>
          <w:szCs w:val="20"/>
        </w:rPr>
        <w:tab/>
        <w:t>LIVRE Outros Recursos não Vinculados</w:t>
      </w:r>
    </w:p>
    <w:p w14:paraId="4BB9CCC8" w14:textId="63AAE00D" w:rsidR="00F445DB" w:rsidRDefault="00B45122" w:rsidP="00B45122">
      <w:pPr>
        <w:rPr>
          <w:rFonts w:ascii="Ecofont Vera Sans" w:hAnsi="Ecofont Vera Sans"/>
          <w:sz w:val="20"/>
          <w:szCs w:val="20"/>
        </w:rPr>
      </w:pPr>
      <w:r w:rsidRPr="00B45122">
        <w:rPr>
          <w:rFonts w:ascii="Ecofont Vera Sans" w:hAnsi="Ecofont Vera Sans"/>
          <w:sz w:val="20"/>
          <w:szCs w:val="20"/>
        </w:rPr>
        <w:t xml:space="preserve">Complemento: </w:t>
      </w:r>
      <w:r w:rsidRPr="00B45122">
        <w:rPr>
          <w:rFonts w:ascii="Ecofont Vera Sans" w:hAnsi="Ecofont Vera Sans"/>
          <w:sz w:val="20"/>
          <w:szCs w:val="20"/>
        </w:rPr>
        <w:tab/>
        <w:t xml:space="preserve">0 </w:t>
      </w:r>
      <w:r w:rsidRPr="00B45122">
        <w:rPr>
          <w:rFonts w:ascii="Ecofont Vera Sans" w:hAnsi="Ecofont Vera Sans"/>
          <w:sz w:val="20"/>
          <w:szCs w:val="20"/>
        </w:rPr>
        <w:tab/>
        <w:t>NÃO SE APLICA</w:t>
      </w:r>
    </w:p>
    <w:p w14:paraId="31F1F6BD" w14:textId="77777777" w:rsidR="00F445DB" w:rsidRDefault="00F445DB">
      <w:pPr>
        <w:rPr>
          <w:rFonts w:ascii="Ecofont Vera Sans" w:hAnsi="Ecofont Vera Sans"/>
          <w:sz w:val="20"/>
          <w:szCs w:val="20"/>
        </w:rPr>
      </w:pPr>
    </w:p>
    <w:p w14:paraId="3AC38408" w14:textId="77777777" w:rsidR="00F445DB" w:rsidRDefault="00F445DB">
      <w:pPr>
        <w:rPr>
          <w:rFonts w:ascii="Ecofont Vera Sans" w:hAnsi="Ecofont Vera Sans"/>
          <w:sz w:val="20"/>
          <w:szCs w:val="20"/>
        </w:rPr>
      </w:pPr>
    </w:p>
    <w:p w14:paraId="79ACE76B" w14:textId="77777777" w:rsidR="00F445DB" w:rsidRDefault="00F445DB">
      <w:pPr>
        <w:rPr>
          <w:rFonts w:ascii="Ecofont Vera Sans" w:hAnsi="Ecofont Vera Sans"/>
          <w:sz w:val="20"/>
          <w:szCs w:val="20"/>
        </w:rPr>
      </w:pPr>
      <w:bookmarkStart w:id="13" w:name="_Hlk204427981"/>
      <w:bookmarkEnd w:id="13"/>
    </w:p>
    <w:p w14:paraId="48C056CB" w14:textId="77777777" w:rsidR="00F445DB" w:rsidRDefault="00000000">
      <w:pPr>
        <w:tabs>
          <w:tab w:val="left" w:pos="906"/>
        </w:tabs>
        <w:jc w:val="both"/>
        <w:rPr>
          <w:rFonts w:ascii="Ecofont Vera Sans" w:hAnsi="Ecofont Vera Sans"/>
          <w:b/>
          <w:sz w:val="20"/>
          <w:szCs w:val="20"/>
        </w:rPr>
      </w:pPr>
      <w:r>
        <w:rPr>
          <w:rFonts w:ascii="Ecofont Vera Sans" w:hAnsi="Ecofont Vera Sans"/>
          <w:b/>
          <w:sz w:val="20"/>
          <w:szCs w:val="20"/>
        </w:rPr>
        <w:t>CLAUSULA QUARTA: DO PRAZO DA ATA DE REGISTRO, LOCAL DE ENTREGA DOS MATERIAIS E CRONOGRAMA DE RECEBIMENTO:</w:t>
      </w:r>
    </w:p>
    <w:p w14:paraId="15CE92E0" w14:textId="77777777" w:rsidR="00F445DB" w:rsidRDefault="00F445DB">
      <w:pPr>
        <w:jc w:val="both"/>
        <w:rPr>
          <w:rFonts w:ascii="Ecofont Vera Sans" w:hAnsi="Ecofont Vera Sans"/>
          <w:b/>
          <w:bCs/>
          <w:sz w:val="20"/>
          <w:szCs w:val="20"/>
        </w:rPr>
      </w:pPr>
    </w:p>
    <w:p w14:paraId="30E548C8" w14:textId="77777777" w:rsidR="00F445DB" w:rsidRDefault="00000000">
      <w:pPr>
        <w:jc w:val="both"/>
        <w:rPr>
          <w:rFonts w:ascii="Ecofont Vera Sans" w:hAnsi="Ecofont Vera Sans"/>
          <w:sz w:val="20"/>
          <w:szCs w:val="20"/>
        </w:rPr>
      </w:pPr>
      <w:r>
        <w:rPr>
          <w:rFonts w:ascii="Ecofont Vera Sans" w:hAnsi="Ecofont Vera Sans"/>
          <w:b/>
          <w:bCs/>
          <w:sz w:val="20"/>
          <w:szCs w:val="20"/>
        </w:rPr>
        <w:t>4.1</w:t>
      </w:r>
      <w:r>
        <w:rPr>
          <w:rFonts w:ascii="Ecofont Vera Sans" w:hAnsi="Ecofont Vera Sans"/>
          <w:sz w:val="20"/>
          <w:szCs w:val="20"/>
        </w:rPr>
        <w:t>. A vigência da presente Ata será de 12 (doze) meses, contados da data de sua assinatura, podendo ser prorrogada por igual período, uma única vez, em caráter excepcional, devidamente justificado, nos termos do §4º do art. 84 da Lei nº 14.133/2021.</w:t>
      </w:r>
    </w:p>
    <w:p w14:paraId="6725FD57" w14:textId="77777777" w:rsidR="00F445DB" w:rsidRDefault="00F445DB">
      <w:pPr>
        <w:jc w:val="both"/>
        <w:rPr>
          <w:rFonts w:ascii="Ecofont Vera Sans" w:hAnsi="Ecofont Vera Sans"/>
          <w:b/>
          <w:bCs/>
          <w:sz w:val="20"/>
          <w:szCs w:val="20"/>
        </w:rPr>
      </w:pPr>
    </w:p>
    <w:p w14:paraId="3774E6E5" w14:textId="77777777" w:rsidR="00F445DB" w:rsidRDefault="00F445DB">
      <w:pPr>
        <w:jc w:val="both"/>
        <w:rPr>
          <w:rFonts w:ascii="Ecofont Vera Sans" w:hAnsi="Ecofont Vera Sans"/>
          <w:b/>
          <w:bCs/>
          <w:sz w:val="20"/>
          <w:szCs w:val="20"/>
        </w:rPr>
      </w:pPr>
    </w:p>
    <w:p w14:paraId="1ACAB570" w14:textId="77777777" w:rsidR="00F445DB" w:rsidRDefault="00000000">
      <w:pPr>
        <w:jc w:val="both"/>
        <w:rPr>
          <w:rFonts w:ascii="Ecofont Vera Sans" w:hAnsi="Ecofont Vera Sans"/>
          <w:b/>
          <w:bCs/>
          <w:sz w:val="20"/>
          <w:szCs w:val="20"/>
        </w:rPr>
      </w:pPr>
      <w:r>
        <w:rPr>
          <w:rFonts w:ascii="Ecofont Vera Sans" w:hAnsi="Ecofont Vera Sans"/>
          <w:b/>
          <w:bCs/>
          <w:sz w:val="20"/>
          <w:szCs w:val="20"/>
        </w:rPr>
        <w:t xml:space="preserve">4.2. </w:t>
      </w:r>
      <w:r w:rsidRPr="00897EC1">
        <w:rPr>
          <w:rFonts w:ascii="Ecofont Vera Sans" w:hAnsi="Ecofont Vera Sans"/>
          <w:b/>
          <w:bCs/>
          <w:sz w:val="20"/>
          <w:szCs w:val="20"/>
        </w:rPr>
        <w:t>DA ENTREGA E RECEBIMENTO</w:t>
      </w:r>
    </w:p>
    <w:p w14:paraId="6D9F3FC9" w14:textId="77777777" w:rsidR="00F445DB" w:rsidRDefault="00F445DB">
      <w:pPr>
        <w:jc w:val="both"/>
        <w:rPr>
          <w:rFonts w:ascii="Ecofont Vera Sans" w:hAnsi="Ecofont Vera Sans"/>
          <w:b/>
          <w:bCs/>
          <w:sz w:val="20"/>
          <w:szCs w:val="20"/>
        </w:rPr>
      </w:pPr>
    </w:p>
    <w:p w14:paraId="115EE168" w14:textId="77777777" w:rsidR="00F445DB" w:rsidRDefault="00F445DB">
      <w:pPr>
        <w:pStyle w:val="PargrafodaLista"/>
        <w:numPr>
          <w:ilvl w:val="0"/>
          <w:numId w:val="20"/>
        </w:numPr>
        <w:tabs>
          <w:tab w:val="left" w:pos="567"/>
          <w:tab w:val="left" w:pos="1560"/>
        </w:tabs>
        <w:rPr>
          <w:rFonts w:ascii="Ecofont Vera Sans" w:eastAsia="Cambria Math" w:hAnsi="Ecofont Vera Sans" w:cs="Arial"/>
          <w:vanish/>
          <w:sz w:val="20"/>
          <w:szCs w:val="20"/>
        </w:rPr>
      </w:pPr>
    </w:p>
    <w:p w14:paraId="7FFA0F18" w14:textId="77777777" w:rsidR="00F445DB" w:rsidRDefault="00F445DB">
      <w:pPr>
        <w:pStyle w:val="PargrafodaLista"/>
        <w:numPr>
          <w:ilvl w:val="0"/>
          <w:numId w:val="20"/>
        </w:numPr>
        <w:tabs>
          <w:tab w:val="left" w:pos="567"/>
          <w:tab w:val="left" w:pos="1560"/>
        </w:tabs>
        <w:rPr>
          <w:rFonts w:ascii="Ecofont Vera Sans" w:eastAsia="Cambria Math" w:hAnsi="Ecofont Vera Sans" w:cs="Arial"/>
          <w:vanish/>
          <w:sz w:val="20"/>
          <w:szCs w:val="20"/>
        </w:rPr>
      </w:pPr>
    </w:p>
    <w:p w14:paraId="37221464" w14:textId="77777777" w:rsidR="00F445DB" w:rsidRDefault="00F445DB">
      <w:pPr>
        <w:pStyle w:val="PargrafodaLista"/>
        <w:numPr>
          <w:ilvl w:val="0"/>
          <w:numId w:val="20"/>
        </w:numPr>
        <w:tabs>
          <w:tab w:val="left" w:pos="567"/>
          <w:tab w:val="left" w:pos="1560"/>
        </w:tabs>
        <w:rPr>
          <w:rFonts w:ascii="Ecofont Vera Sans" w:eastAsia="Cambria Math" w:hAnsi="Ecofont Vera Sans" w:cs="Arial"/>
          <w:vanish/>
          <w:sz w:val="20"/>
          <w:szCs w:val="20"/>
        </w:rPr>
      </w:pPr>
    </w:p>
    <w:p w14:paraId="3174FFCB" w14:textId="77777777" w:rsidR="00F445DB" w:rsidRDefault="00F445DB">
      <w:pPr>
        <w:pStyle w:val="PargrafodaLista"/>
        <w:numPr>
          <w:ilvl w:val="0"/>
          <w:numId w:val="20"/>
        </w:numPr>
        <w:tabs>
          <w:tab w:val="left" w:pos="567"/>
          <w:tab w:val="left" w:pos="1560"/>
        </w:tabs>
        <w:rPr>
          <w:rFonts w:ascii="Ecofont Vera Sans" w:eastAsia="Cambria Math" w:hAnsi="Ecofont Vera Sans" w:cs="Arial"/>
          <w:vanish/>
          <w:sz w:val="20"/>
          <w:szCs w:val="20"/>
        </w:rPr>
      </w:pPr>
    </w:p>
    <w:p w14:paraId="7085E2D0" w14:textId="77777777" w:rsidR="00F445DB" w:rsidRDefault="00F445DB">
      <w:pPr>
        <w:pStyle w:val="PargrafodaLista"/>
        <w:numPr>
          <w:ilvl w:val="1"/>
          <w:numId w:val="20"/>
        </w:numPr>
        <w:tabs>
          <w:tab w:val="left" w:pos="567"/>
          <w:tab w:val="left" w:pos="1560"/>
        </w:tabs>
        <w:rPr>
          <w:rFonts w:ascii="Ecofont Vera Sans" w:eastAsia="Cambria Math" w:hAnsi="Ecofont Vera Sans" w:cs="Arial"/>
          <w:vanish/>
          <w:sz w:val="20"/>
          <w:szCs w:val="20"/>
        </w:rPr>
      </w:pPr>
    </w:p>
    <w:p w14:paraId="465B8B49" w14:textId="34011A93"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 </w:t>
      </w:r>
      <w:r w:rsidRPr="00897EC1">
        <w:rPr>
          <w:rFonts w:ascii="Ecofont Vera Sans" w:eastAsia="Cambria Math" w:hAnsi="Ecofont Vera Sans" w:cs="Arial"/>
          <w:sz w:val="20"/>
          <w:szCs w:val="20"/>
        </w:rPr>
        <w:t>A FORNECEDORA receberá, a Nota de Empenho, indicando as condições de entrega, recebimento e demais obrigações decorrentes.</w:t>
      </w:r>
    </w:p>
    <w:p w14:paraId="40FB3FB1" w14:textId="77777777" w:rsidR="00897EC1" w:rsidRPr="00897EC1" w:rsidRDefault="00897EC1" w:rsidP="00897EC1">
      <w:pPr>
        <w:jc w:val="both"/>
        <w:rPr>
          <w:rFonts w:ascii="Ecofont Vera Sans" w:eastAsia="Cambria Math" w:hAnsi="Ecofont Vera Sans" w:cs="Arial"/>
          <w:sz w:val="20"/>
          <w:szCs w:val="20"/>
        </w:rPr>
      </w:pPr>
    </w:p>
    <w:p w14:paraId="01C750C8" w14:textId="1E5D7DD1"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4.2.2. </w:t>
      </w:r>
      <w:r w:rsidRPr="00897EC1">
        <w:rPr>
          <w:rFonts w:ascii="Ecofont Vera Sans" w:eastAsia="Cambria Math" w:hAnsi="Ecofont Vera Sans" w:cs="Arial"/>
          <w:sz w:val="20"/>
          <w:szCs w:val="20"/>
        </w:rPr>
        <w:t>A FORNECEDORA será a única responsável pelo transporte e entrega dos contêiners desde sua origem até o local de instalação, devendo providenciar todos os meios necessários para garantir a integridade física do material durante o deslocamento</w:t>
      </w:r>
    </w:p>
    <w:p w14:paraId="5672B636" w14:textId="77777777" w:rsidR="00897EC1" w:rsidRPr="00897EC1" w:rsidRDefault="00897EC1" w:rsidP="00897EC1">
      <w:pPr>
        <w:jc w:val="both"/>
        <w:rPr>
          <w:rFonts w:ascii="Ecofont Vera Sans" w:eastAsia="Cambria Math" w:hAnsi="Ecofont Vera Sans" w:cs="Arial"/>
          <w:sz w:val="20"/>
          <w:szCs w:val="20"/>
        </w:rPr>
      </w:pPr>
    </w:p>
    <w:p w14:paraId="09C5203F" w14:textId="29CEFD87"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4.2.3. </w:t>
      </w:r>
      <w:r w:rsidRPr="00897EC1">
        <w:rPr>
          <w:rFonts w:ascii="Ecofont Vera Sans" w:eastAsia="Cambria Math" w:hAnsi="Ecofont Vera Sans" w:cs="Arial"/>
          <w:sz w:val="20"/>
          <w:szCs w:val="20"/>
        </w:rPr>
        <w:t>O içamento e posicionamento do container sobre a estrutura deverão ser realizados por meio de caminhão Munck ou equipamento de capacidade técnica equivalente, operado por profissionais devidamente habilitados, observando-se todas as normas de segurança vigentes.</w:t>
      </w:r>
    </w:p>
    <w:p w14:paraId="6A72C735" w14:textId="77777777" w:rsidR="00897EC1" w:rsidRPr="00897EC1" w:rsidRDefault="00897EC1" w:rsidP="00897EC1">
      <w:pPr>
        <w:jc w:val="both"/>
        <w:rPr>
          <w:rFonts w:ascii="Ecofont Vera Sans" w:eastAsia="Cambria Math" w:hAnsi="Ecofont Vera Sans" w:cs="Arial"/>
          <w:sz w:val="20"/>
          <w:szCs w:val="20"/>
        </w:rPr>
      </w:pPr>
    </w:p>
    <w:p w14:paraId="5051308B" w14:textId="0E2D2E1F"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4.2.4. </w:t>
      </w:r>
      <w:r w:rsidRPr="00897EC1">
        <w:rPr>
          <w:rFonts w:ascii="Ecofont Vera Sans" w:eastAsia="Cambria Math" w:hAnsi="Ecofont Vera Sans" w:cs="Arial"/>
          <w:sz w:val="20"/>
          <w:szCs w:val="20"/>
        </w:rPr>
        <w:t>Caberá a FORNECEDORA tomar medidas preventivas de segurança para evitar danos ao contêiner, sua base estrutural, instalações existentes, patrimônio público e a terceiros durante o transporte e içamento.</w:t>
      </w:r>
    </w:p>
    <w:p w14:paraId="55C01ABD" w14:textId="77777777" w:rsidR="00897EC1" w:rsidRPr="00897EC1" w:rsidRDefault="00897EC1" w:rsidP="00897EC1">
      <w:pPr>
        <w:jc w:val="both"/>
        <w:rPr>
          <w:rFonts w:ascii="Ecofont Vera Sans" w:eastAsia="Cambria Math" w:hAnsi="Ecofont Vera Sans" w:cs="Arial"/>
          <w:sz w:val="20"/>
          <w:szCs w:val="20"/>
        </w:rPr>
      </w:pPr>
    </w:p>
    <w:p w14:paraId="45CEA11F" w14:textId="7785C687"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4.2.5. </w:t>
      </w:r>
      <w:r w:rsidRPr="00897EC1">
        <w:rPr>
          <w:rFonts w:ascii="Ecofont Vera Sans" w:eastAsia="Cambria Math" w:hAnsi="Ecofont Vera Sans" w:cs="Arial"/>
          <w:sz w:val="20"/>
          <w:szCs w:val="20"/>
        </w:rPr>
        <w:t>Quaisquer danos causados pela FORNECEDORA decorrentes do transporte, içamento e/ou instalação, serão de responsabilidade exclusiva da FORNECEDORA, que deverá providenciar, às suas expensas, os reparos ou substituições necessárias para restabelecer a conformidade do objeto contratado.</w:t>
      </w:r>
    </w:p>
    <w:p w14:paraId="230801A6" w14:textId="77777777" w:rsidR="00897EC1" w:rsidRPr="00897EC1" w:rsidRDefault="00897EC1" w:rsidP="00897EC1">
      <w:pPr>
        <w:jc w:val="both"/>
        <w:rPr>
          <w:rFonts w:ascii="Ecofont Vera Sans" w:eastAsia="Cambria Math" w:hAnsi="Ecofont Vera Sans" w:cs="Arial"/>
          <w:sz w:val="20"/>
          <w:szCs w:val="20"/>
        </w:rPr>
      </w:pPr>
    </w:p>
    <w:p w14:paraId="0533F98D" w14:textId="731836D1"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4.2.6. </w:t>
      </w:r>
      <w:r w:rsidRPr="00897EC1">
        <w:rPr>
          <w:rFonts w:ascii="Ecofont Vera Sans" w:eastAsia="Cambria Math" w:hAnsi="Ecofont Vera Sans" w:cs="Arial"/>
          <w:sz w:val="20"/>
          <w:szCs w:val="20"/>
        </w:rPr>
        <w:t>O objeto deverá ser entregue no prazo de até 20 dias a contar da data de recebimento da Nota de Empenho expedida pelo contratante.</w:t>
      </w:r>
    </w:p>
    <w:p w14:paraId="35F94B33" w14:textId="77777777" w:rsidR="00897EC1" w:rsidRPr="00897EC1" w:rsidRDefault="00897EC1" w:rsidP="00897EC1">
      <w:pPr>
        <w:jc w:val="both"/>
        <w:rPr>
          <w:rFonts w:ascii="Ecofont Vera Sans" w:eastAsia="Cambria Math" w:hAnsi="Ecofont Vera Sans" w:cs="Arial"/>
          <w:sz w:val="20"/>
          <w:szCs w:val="20"/>
        </w:rPr>
      </w:pPr>
    </w:p>
    <w:p w14:paraId="37C6A71D" w14:textId="0506381A"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4.2.7. </w:t>
      </w:r>
      <w:r w:rsidRPr="00897EC1">
        <w:rPr>
          <w:rFonts w:ascii="Ecofont Vera Sans" w:eastAsia="Cambria Math" w:hAnsi="Ecofont Vera Sans" w:cs="Arial"/>
          <w:sz w:val="20"/>
          <w:szCs w:val="20"/>
        </w:rPr>
        <w:t>O descumprimento do prazo de entrega sujeitará a fornecedora às sanções previstas neste Termo e na Lei nº 14.133/2021.</w:t>
      </w:r>
    </w:p>
    <w:p w14:paraId="5B05D73B" w14:textId="77777777" w:rsidR="00897EC1" w:rsidRPr="00897EC1" w:rsidRDefault="00897EC1" w:rsidP="00897EC1">
      <w:pPr>
        <w:jc w:val="both"/>
        <w:rPr>
          <w:rFonts w:ascii="Ecofont Vera Sans" w:eastAsia="Cambria Math" w:hAnsi="Ecofont Vera Sans" w:cs="Arial"/>
          <w:sz w:val="20"/>
          <w:szCs w:val="20"/>
        </w:rPr>
      </w:pPr>
    </w:p>
    <w:p w14:paraId="0A1EC828" w14:textId="71F02CB1"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4.2.8. </w:t>
      </w:r>
      <w:r w:rsidRPr="00897EC1">
        <w:rPr>
          <w:rFonts w:ascii="Ecofont Vera Sans" w:eastAsia="Cambria Math" w:hAnsi="Ecofont Vera Sans" w:cs="Arial"/>
          <w:sz w:val="20"/>
          <w:szCs w:val="20"/>
        </w:rPr>
        <w:t>Todos os itens deverão possuir qualidade mínima que viabilize seu perfeito e completo uso no DAEB. Os materiais deverão ser entregues em embalagens originais do fabricante, devidamente lacradas e identificadas.</w:t>
      </w:r>
    </w:p>
    <w:p w14:paraId="59F15237" w14:textId="77777777" w:rsidR="00897EC1" w:rsidRPr="00897EC1" w:rsidRDefault="00897EC1" w:rsidP="00897EC1">
      <w:pPr>
        <w:jc w:val="both"/>
        <w:rPr>
          <w:rFonts w:ascii="Ecofont Vera Sans" w:eastAsia="Cambria Math" w:hAnsi="Ecofont Vera Sans" w:cs="Arial"/>
          <w:sz w:val="20"/>
          <w:szCs w:val="20"/>
        </w:rPr>
      </w:pPr>
    </w:p>
    <w:p w14:paraId="19EBDDDA" w14:textId="4F53DD74"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4.2.9. </w:t>
      </w:r>
      <w:r w:rsidRPr="00897EC1">
        <w:rPr>
          <w:rFonts w:ascii="Ecofont Vera Sans" w:eastAsia="Cambria Math" w:hAnsi="Ecofont Vera Sans" w:cs="Arial"/>
          <w:sz w:val="20"/>
          <w:szCs w:val="20"/>
        </w:rPr>
        <w:t>O local de entrega é na sede administrativa do DAEB, com endereço na Rua Marechal Deodoro, 451, centro, Bagé/RS.</w:t>
      </w:r>
    </w:p>
    <w:p w14:paraId="08AAADD2" w14:textId="77777777" w:rsidR="00897EC1" w:rsidRPr="00897EC1" w:rsidRDefault="00897EC1" w:rsidP="00897EC1">
      <w:pPr>
        <w:jc w:val="both"/>
        <w:rPr>
          <w:rFonts w:ascii="Ecofont Vera Sans" w:eastAsia="Cambria Math" w:hAnsi="Ecofont Vera Sans" w:cs="Arial"/>
          <w:sz w:val="20"/>
          <w:szCs w:val="20"/>
        </w:rPr>
      </w:pPr>
    </w:p>
    <w:p w14:paraId="16DAF88E" w14:textId="44336FF8"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4.2.10. </w:t>
      </w:r>
      <w:r w:rsidRPr="00897EC1">
        <w:rPr>
          <w:rFonts w:ascii="Ecofont Vera Sans" w:eastAsia="Cambria Math" w:hAnsi="Ecofont Vera Sans" w:cs="Arial"/>
          <w:sz w:val="20"/>
          <w:szCs w:val="20"/>
        </w:rPr>
        <w:t>A entrega deve ser efetuada de segunda a sexta-feira das 08h30min às 11h30min e das 14:00 às 16 horas.</w:t>
      </w:r>
    </w:p>
    <w:p w14:paraId="697E19F4" w14:textId="77777777" w:rsidR="00897EC1" w:rsidRPr="00897EC1" w:rsidRDefault="00897EC1" w:rsidP="00897EC1">
      <w:pPr>
        <w:jc w:val="both"/>
        <w:rPr>
          <w:rFonts w:ascii="Ecofont Vera Sans" w:eastAsia="Cambria Math" w:hAnsi="Ecofont Vera Sans" w:cs="Arial"/>
          <w:sz w:val="20"/>
          <w:szCs w:val="20"/>
        </w:rPr>
      </w:pPr>
    </w:p>
    <w:p w14:paraId="25B69297" w14:textId="623F2BD9"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4.2.11. </w:t>
      </w:r>
      <w:r w:rsidRPr="00897EC1">
        <w:rPr>
          <w:rFonts w:ascii="Ecofont Vera Sans" w:eastAsia="Cambria Math" w:hAnsi="Ecofont Vera Sans" w:cs="Arial"/>
          <w:sz w:val="20"/>
          <w:szCs w:val="20"/>
        </w:rPr>
        <w:t>Os bens serão recebidos provisoriamente, no ato de entrega, para posterior verificação de sua conformidade com as especificações deste Termo.</w:t>
      </w:r>
    </w:p>
    <w:p w14:paraId="68226260" w14:textId="77777777" w:rsidR="00897EC1" w:rsidRPr="00897EC1" w:rsidRDefault="00897EC1" w:rsidP="00897EC1">
      <w:pPr>
        <w:jc w:val="both"/>
        <w:rPr>
          <w:rFonts w:ascii="Ecofont Vera Sans" w:eastAsia="Cambria Math" w:hAnsi="Ecofont Vera Sans" w:cs="Arial"/>
          <w:sz w:val="20"/>
          <w:szCs w:val="20"/>
        </w:rPr>
      </w:pPr>
    </w:p>
    <w:p w14:paraId="0A24ED92" w14:textId="2A8459D8"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4.2.12. </w:t>
      </w:r>
      <w:r w:rsidRPr="00897EC1">
        <w:rPr>
          <w:rFonts w:ascii="Ecofont Vera Sans" w:eastAsia="Cambria Math" w:hAnsi="Ecofont Vera Sans" w:cs="Arial"/>
          <w:sz w:val="20"/>
          <w:szCs w:val="20"/>
        </w:rPr>
        <w:t>Não serão aceitos bens que não atendam fielmente às especificações técnicas, exceto com configurações superiores e devidamente aprovados pela área técnica responsável.</w:t>
      </w:r>
    </w:p>
    <w:p w14:paraId="45BAB4B5" w14:textId="77777777" w:rsidR="00897EC1" w:rsidRPr="00897EC1" w:rsidRDefault="00897EC1" w:rsidP="00897EC1">
      <w:pPr>
        <w:jc w:val="both"/>
        <w:rPr>
          <w:rFonts w:ascii="Ecofont Vera Sans" w:eastAsia="Cambria Math" w:hAnsi="Ecofont Vera Sans" w:cs="Arial"/>
          <w:sz w:val="20"/>
          <w:szCs w:val="20"/>
        </w:rPr>
      </w:pPr>
    </w:p>
    <w:p w14:paraId="26B36636" w14:textId="08A588F6"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4.2.13. </w:t>
      </w:r>
      <w:r w:rsidRPr="00897EC1">
        <w:rPr>
          <w:rFonts w:ascii="Ecofont Vera Sans" w:eastAsia="Cambria Math" w:hAnsi="Ecofont Vera Sans" w:cs="Arial"/>
          <w:sz w:val="20"/>
          <w:szCs w:val="20"/>
        </w:rPr>
        <w:t>O recebimento definitivo dos bens se dará no prazo máximo de 15 dias após o recebimento provisório, depois da verificação da sua qualidade, quantidade e consequente aceitação.</w:t>
      </w:r>
    </w:p>
    <w:p w14:paraId="4B64F305" w14:textId="77777777" w:rsidR="00897EC1" w:rsidRPr="00897EC1" w:rsidRDefault="00897EC1" w:rsidP="00897EC1">
      <w:pPr>
        <w:jc w:val="both"/>
        <w:rPr>
          <w:rFonts w:ascii="Ecofont Vera Sans" w:eastAsia="Cambria Math" w:hAnsi="Ecofont Vera Sans" w:cs="Arial"/>
          <w:sz w:val="20"/>
          <w:szCs w:val="20"/>
        </w:rPr>
      </w:pPr>
    </w:p>
    <w:p w14:paraId="7ACBD2A4" w14:textId="2D64CE84"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4.2.14. </w:t>
      </w:r>
      <w:r w:rsidRPr="00897EC1">
        <w:rPr>
          <w:rFonts w:ascii="Ecofont Vera Sans" w:eastAsia="Cambria Math" w:hAnsi="Ecofont Vera Sans" w:cs="Arial"/>
          <w:sz w:val="20"/>
          <w:szCs w:val="20"/>
        </w:rPr>
        <w:t xml:space="preserve"> Caso não estejam de acordo com o exigido, os bens serão devolvidos à FORNECEDORA, que terá o prazo de 10 dias para providenciar sua substituição.</w:t>
      </w:r>
    </w:p>
    <w:p w14:paraId="785CD6E2" w14:textId="77777777" w:rsidR="00897EC1" w:rsidRPr="00897EC1" w:rsidRDefault="00897EC1" w:rsidP="00897EC1">
      <w:pPr>
        <w:jc w:val="both"/>
        <w:rPr>
          <w:rFonts w:ascii="Ecofont Vera Sans" w:eastAsia="Cambria Math" w:hAnsi="Ecofont Vera Sans" w:cs="Arial"/>
          <w:sz w:val="20"/>
          <w:szCs w:val="20"/>
        </w:rPr>
      </w:pPr>
    </w:p>
    <w:p w14:paraId="1CAC9F4E" w14:textId="22B8636B"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4.2.15. </w:t>
      </w:r>
      <w:r w:rsidRPr="00897EC1">
        <w:rPr>
          <w:rFonts w:ascii="Ecofont Vera Sans" w:eastAsia="Cambria Math" w:hAnsi="Ecofont Vera Sans" w:cs="Arial"/>
          <w:sz w:val="20"/>
          <w:szCs w:val="20"/>
        </w:rPr>
        <w:t>Antes da execução contratual e entrega dos containers, deverão ser adotadas providências preliminares para garantir a adequada implantação da solução contratada.</w:t>
      </w:r>
    </w:p>
    <w:p w14:paraId="256828E9" w14:textId="77777777" w:rsidR="00897EC1" w:rsidRPr="00897EC1" w:rsidRDefault="00897EC1" w:rsidP="00897EC1">
      <w:pPr>
        <w:jc w:val="both"/>
        <w:rPr>
          <w:rFonts w:ascii="Ecofont Vera Sans" w:eastAsia="Cambria Math" w:hAnsi="Ecofont Vera Sans" w:cs="Arial"/>
          <w:sz w:val="20"/>
          <w:szCs w:val="20"/>
        </w:rPr>
      </w:pPr>
    </w:p>
    <w:p w14:paraId="27F6479D" w14:textId="3584B66A"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4.2.16. </w:t>
      </w:r>
      <w:r w:rsidRPr="00897EC1">
        <w:rPr>
          <w:rFonts w:ascii="Ecofont Vera Sans" w:eastAsia="Cambria Math" w:hAnsi="Ecofont Vera Sans" w:cs="Arial"/>
          <w:sz w:val="20"/>
          <w:szCs w:val="20"/>
        </w:rPr>
        <w:t>Entre as ações, destacam-se:</w:t>
      </w:r>
    </w:p>
    <w:p w14:paraId="2E262B20" w14:textId="77777777" w:rsidR="00897EC1" w:rsidRPr="00897EC1" w:rsidRDefault="00897EC1" w:rsidP="00897EC1">
      <w:pPr>
        <w:jc w:val="both"/>
        <w:rPr>
          <w:rFonts w:ascii="Ecofont Vera Sans" w:eastAsia="Cambria Math" w:hAnsi="Ecofont Vera Sans" w:cs="Arial"/>
          <w:sz w:val="20"/>
          <w:szCs w:val="20"/>
        </w:rPr>
      </w:pPr>
    </w:p>
    <w:p w14:paraId="09514358" w14:textId="74E059F5"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4.2.16.1. </w:t>
      </w:r>
      <w:r w:rsidRPr="00897EC1">
        <w:rPr>
          <w:rFonts w:ascii="Ecofont Vera Sans" w:eastAsia="Cambria Math" w:hAnsi="Ecofont Vera Sans" w:cs="Arial"/>
          <w:sz w:val="20"/>
          <w:szCs w:val="20"/>
        </w:rPr>
        <w:t>Definição do local exato da instalação dos containers;</w:t>
      </w:r>
    </w:p>
    <w:p w14:paraId="0D913CD8" w14:textId="77777777" w:rsidR="00897EC1" w:rsidRPr="00897EC1" w:rsidRDefault="00897EC1" w:rsidP="00897EC1">
      <w:pPr>
        <w:jc w:val="both"/>
        <w:rPr>
          <w:rFonts w:ascii="Ecofont Vera Sans" w:eastAsia="Cambria Math" w:hAnsi="Ecofont Vera Sans" w:cs="Arial"/>
          <w:sz w:val="20"/>
          <w:szCs w:val="20"/>
        </w:rPr>
      </w:pPr>
    </w:p>
    <w:p w14:paraId="17D7F4F3" w14:textId="40D06537" w:rsidR="00897EC1" w:rsidRPr="00897EC1" w:rsidRDefault="00897EC1" w:rsidP="00897EC1">
      <w:pPr>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4.2.16.2. </w:t>
      </w:r>
      <w:r w:rsidRPr="00897EC1">
        <w:rPr>
          <w:rFonts w:ascii="Ecofont Vera Sans" w:eastAsia="Cambria Math" w:hAnsi="Ecofont Vera Sans" w:cs="Arial"/>
          <w:sz w:val="20"/>
          <w:szCs w:val="20"/>
        </w:rPr>
        <w:t>Considerar critérios de acessibilidade, visibilidade, adequação prévia do terreno para recebimento da estrutura, com nivelamento, marcação e preparação das bases elevadas, caso necessário, de modo a assegurar a estabilidade e segurança da instalação, incluindo o agendamento com a empresa contratada.</w:t>
      </w:r>
    </w:p>
    <w:p w14:paraId="4B3C18BB" w14:textId="0D6A696F" w:rsidR="00F445DB" w:rsidRDefault="00000000">
      <w:pPr>
        <w:jc w:val="both"/>
        <w:rPr>
          <w:rFonts w:ascii="Ecofont Vera Sans" w:hAnsi="Ecofont Vera Sans"/>
          <w:sz w:val="20"/>
          <w:szCs w:val="20"/>
        </w:rPr>
      </w:pPr>
      <w:r>
        <w:rPr>
          <w:rFonts w:ascii="Ecofont Vera Sans" w:hAnsi="Ecofont Vera Sans"/>
          <w:sz w:val="20"/>
          <w:szCs w:val="20"/>
        </w:rPr>
        <w:t>.</w:t>
      </w:r>
    </w:p>
    <w:p w14:paraId="5B8D881C" w14:textId="77777777" w:rsidR="00F445DB" w:rsidRDefault="00F445DB">
      <w:pPr>
        <w:ind w:firstLine="284"/>
        <w:jc w:val="both"/>
        <w:rPr>
          <w:rFonts w:ascii="Ecofont Vera Sans" w:hAnsi="Ecofont Vera Sans"/>
          <w:sz w:val="20"/>
          <w:szCs w:val="20"/>
        </w:rPr>
      </w:pPr>
    </w:p>
    <w:p w14:paraId="5FAB93A1" w14:textId="77777777" w:rsidR="00F445DB" w:rsidRDefault="00F445DB">
      <w:pPr>
        <w:ind w:firstLine="284"/>
        <w:jc w:val="both"/>
        <w:rPr>
          <w:rFonts w:ascii="Ecofont Vera Sans" w:hAnsi="Ecofont Vera Sans"/>
          <w:sz w:val="20"/>
          <w:szCs w:val="20"/>
        </w:rPr>
      </w:pPr>
    </w:p>
    <w:p w14:paraId="544B722F" w14:textId="22700D4C" w:rsidR="00F445DB" w:rsidRDefault="00000000">
      <w:pPr>
        <w:tabs>
          <w:tab w:val="left" w:pos="1028"/>
        </w:tabs>
        <w:jc w:val="both"/>
        <w:rPr>
          <w:rFonts w:ascii="Ecofont Vera Sans" w:hAnsi="Ecofont Vera Sans"/>
          <w:b/>
          <w:sz w:val="20"/>
          <w:szCs w:val="20"/>
        </w:rPr>
      </w:pPr>
      <w:r>
        <w:rPr>
          <w:rFonts w:ascii="Ecofont Vera Sans" w:hAnsi="Ecofont Vera Sans"/>
          <w:b/>
          <w:sz w:val="20"/>
          <w:szCs w:val="20"/>
        </w:rPr>
        <w:t>CLAUSULA QUINTA: DA GARANTIA DO OBJETO</w:t>
      </w:r>
    </w:p>
    <w:p w14:paraId="6D686816" w14:textId="77777777" w:rsidR="00F445DB" w:rsidRDefault="00F445DB">
      <w:pPr>
        <w:tabs>
          <w:tab w:val="left" w:pos="567"/>
          <w:tab w:val="left" w:pos="1560"/>
          <w:tab w:val="left" w:pos="2835"/>
        </w:tabs>
        <w:jc w:val="both"/>
        <w:rPr>
          <w:rFonts w:ascii="Ecofont Vera Sans" w:eastAsia="Cambria Math" w:hAnsi="Ecofont Vera Sans" w:cs="Arial"/>
          <w:sz w:val="20"/>
          <w:szCs w:val="20"/>
        </w:rPr>
      </w:pPr>
    </w:p>
    <w:p w14:paraId="4A88FB65" w14:textId="40706204"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5.1.  </w:t>
      </w:r>
      <w:r w:rsidRPr="005E74C8">
        <w:rPr>
          <w:rFonts w:ascii="Ecofont Vera Sans" w:eastAsia="Cambria Math" w:hAnsi="Ecofont Vera Sans" w:cs="Arial"/>
          <w:sz w:val="20"/>
          <w:szCs w:val="20"/>
        </w:rPr>
        <w:t>O fornecedor deverá oferecer garantia mínima de 12 (doze) meses, contados a partir do recebimento definitivo dos bens, abrangendo:</w:t>
      </w:r>
    </w:p>
    <w:p w14:paraId="04212D2F" w14:textId="77777777"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p>
    <w:p w14:paraId="07CF0F3D" w14:textId="6E574FF8"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5.1.1. </w:t>
      </w:r>
      <w:r w:rsidRPr="005E74C8">
        <w:rPr>
          <w:rFonts w:ascii="Ecofont Vera Sans" w:eastAsia="Cambria Math" w:hAnsi="Ecofont Vera Sans" w:cs="Arial"/>
          <w:sz w:val="20"/>
          <w:szCs w:val="20"/>
        </w:rPr>
        <w:t>defeitos de fabricação, montagem ou adaptação;</w:t>
      </w:r>
    </w:p>
    <w:p w14:paraId="2D883C40" w14:textId="77777777"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p>
    <w:p w14:paraId="5E7C39B7" w14:textId="44781906"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5.1.2. </w:t>
      </w:r>
      <w:r w:rsidRPr="005E74C8">
        <w:rPr>
          <w:rFonts w:ascii="Ecofont Vera Sans" w:eastAsia="Cambria Math" w:hAnsi="Ecofont Vera Sans" w:cs="Arial"/>
          <w:sz w:val="20"/>
          <w:szCs w:val="20"/>
        </w:rPr>
        <w:t>falhas em componentes elétricos, hidráulicos, estruturais ou de acabamento;</w:t>
      </w:r>
    </w:p>
    <w:p w14:paraId="5EBF12D8" w14:textId="77777777"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p>
    <w:p w14:paraId="6342E1DA" w14:textId="5F0BFA1F" w:rsidR="005E74C8" w:rsidRPr="005E74C8" w:rsidRDefault="005E74C8" w:rsidP="005E74C8">
      <w:pPr>
        <w:tabs>
          <w:tab w:val="left" w:pos="567"/>
          <w:tab w:val="left" w:pos="1560"/>
          <w:tab w:val="left" w:pos="2835"/>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5.1.3. </w:t>
      </w:r>
      <w:r w:rsidRPr="005E74C8">
        <w:rPr>
          <w:rFonts w:ascii="Ecofont Vera Sans" w:eastAsia="Cambria Math" w:hAnsi="Ecofont Vera Sans" w:cs="Arial"/>
          <w:sz w:val="20"/>
          <w:szCs w:val="20"/>
        </w:rPr>
        <w:t>assistência técnica no local, sem ônus para a Administração, sempre que necessário durante o período de garantia.</w:t>
      </w:r>
    </w:p>
    <w:p w14:paraId="6DDE0C54" w14:textId="77777777" w:rsidR="00F445DB" w:rsidRDefault="00F445DB">
      <w:pPr>
        <w:tabs>
          <w:tab w:val="left" w:pos="567"/>
          <w:tab w:val="left" w:pos="1560"/>
          <w:tab w:val="left" w:pos="2835"/>
        </w:tabs>
        <w:jc w:val="both"/>
        <w:rPr>
          <w:rFonts w:ascii="Ecofont Vera Sans" w:eastAsia="Cambria Math" w:hAnsi="Ecofont Vera Sans" w:cs="Arial"/>
          <w:sz w:val="20"/>
          <w:szCs w:val="20"/>
        </w:rPr>
      </w:pPr>
    </w:p>
    <w:p w14:paraId="63D4BD92" w14:textId="77777777" w:rsidR="00F445DB" w:rsidRDefault="00000000">
      <w:pPr>
        <w:tabs>
          <w:tab w:val="left" w:pos="906"/>
        </w:tabs>
        <w:jc w:val="both"/>
        <w:rPr>
          <w:rFonts w:ascii="Ecofont Vera Sans" w:hAnsi="Ecofont Vera Sans"/>
          <w:b/>
          <w:sz w:val="20"/>
          <w:szCs w:val="20"/>
        </w:rPr>
      </w:pPr>
      <w:r>
        <w:rPr>
          <w:rFonts w:ascii="Ecofont Vera Sans" w:hAnsi="Ecofont Vera Sans"/>
          <w:b/>
          <w:sz w:val="20"/>
          <w:szCs w:val="20"/>
        </w:rPr>
        <w:t>CLAUSULA SEXTA: DO PAGAMENTO</w:t>
      </w:r>
    </w:p>
    <w:p w14:paraId="7379800C" w14:textId="77777777" w:rsidR="00F445DB" w:rsidRDefault="00F445DB">
      <w:pPr>
        <w:pStyle w:val="PargrafodaLista"/>
        <w:numPr>
          <w:ilvl w:val="0"/>
          <w:numId w:val="13"/>
        </w:numPr>
        <w:tabs>
          <w:tab w:val="left" w:pos="284"/>
          <w:tab w:val="left" w:pos="993"/>
        </w:tabs>
        <w:rPr>
          <w:rFonts w:ascii="Ecofont Vera Sans" w:hAnsi="Ecofont Vera Sans"/>
          <w:vanish/>
          <w:sz w:val="20"/>
          <w:szCs w:val="20"/>
        </w:rPr>
      </w:pPr>
    </w:p>
    <w:p w14:paraId="17324FC9" w14:textId="77777777" w:rsidR="00F445DB" w:rsidRDefault="00F445DB">
      <w:pPr>
        <w:pStyle w:val="PargrafodaLista"/>
        <w:numPr>
          <w:ilvl w:val="0"/>
          <w:numId w:val="13"/>
        </w:numPr>
        <w:tabs>
          <w:tab w:val="left" w:pos="284"/>
          <w:tab w:val="left" w:pos="993"/>
        </w:tabs>
        <w:rPr>
          <w:rFonts w:ascii="Ecofont Vera Sans" w:hAnsi="Ecofont Vera Sans"/>
          <w:vanish/>
          <w:sz w:val="20"/>
          <w:szCs w:val="20"/>
        </w:rPr>
      </w:pPr>
    </w:p>
    <w:p w14:paraId="002B9C94" w14:textId="77777777" w:rsidR="00F445DB" w:rsidRDefault="00F445DB">
      <w:pPr>
        <w:pStyle w:val="PargrafodaLista"/>
        <w:numPr>
          <w:ilvl w:val="0"/>
          <w:numId w:val="13"/>
        </w:numPr>
        <w:tabs>
          <w:tab w:val="left" w:pos="284"/>
          <w:tab w:val="left" w:pos="993"/>
        </w:tabs>
        <w:rPr>
          <w:rFonts w:ascii="Ecofont Vera Sans" w:hAnsi="Ecofont Vera Sans"/>
          <w:vanish/>
          <w:sz w:val="20"/>
          <w:szCs w:val="20"/>
        </w:rPr>
      </w:pPr>
    </w:p>
    <w:p w14:paraId="700B9209" w14:textId="77777777" w:rsidR="00BA59D2" w:rsidRPr="00BA59D2" w:rsidRDefault="00BA59D2" w:rsidP="00BA59D2">
      <w:pPr>
        <w:pStyle w:val="PargrafodaLista"/>
        <w:numPr>
          <w:ilvl w:val="0"/>
          <w:numId w:val="24"/>
        </w:numPr>
        <w:tabs>
          <w:tab w:val="left" w:pos="567"/>
          <w:tab w:val="left" w:pos="993"/>
        </w:tabs>
        <w:rPr>
          <w:rFonts w:ascii="Ecofont Vera Sans" w:eastAsia="Times New Roman" w:hAnsi="Ecofont Vera Sans" w:cs="Times New Roman"/>
          <w:vanish/>
          <w:sz w:val="20"/>
          <w:szCs w:val="20"/>
          <w:lang w:val="pt-BR" w:eastAsia="pt-BR" w:bidi="pt-BR"/>
        </w:rPr>
      </w:pPr>
    </w:p>
    <w:p w14:paraId="0339E165" w14:textId="77777777" w:rsidR="00BA59D2" w:rsidRPr="00BA59D2" w:rsidRDefault="00BA59D2" w:rsidP="00BA59D2">
      <w:pPr>
        <w:pStyle w:val="PargrafodaLista"/>
        <w:numPr>
          <w:ilvl w:val="0"/>
          <w:numId w:val="24"/>
        </w:numPr>
        <w:tabs>
          <w:tab w:val="left" w:pos="567"/>
          <w:tab w:val="left" w:pos="993"/>
        </w:tabs>
        <w:rPr>
          <w:rFonts w:ascii="Ecofont Vera Sans" w:eastAsia="Times New Roman" w:hAnsi="Ecofont Vera Sans" w:cs="Times New Roman"/>
          <w:vanish/>
          <w:sz w:val="20"/>
          <w:szCs w:val="20"/>
          <w:lang w:val="pt-BR" w:eastAsia="pt-BR" w:bidi="pt-BR"/>
        </w:rPr>
      </w:pPr>
    </w:p>
    <w:p w14:paraId="3B03AD75" w14:textId="77777777" w:rsidR="00BA59D2" w:rsidRPr="00BA59D2" w:rsidRDefault="00BA59D2" w:rsidP="00BA59D2">
      <w:pPr>
        <w:pStyle w:val="PargrafodaLista"/>
        <w:numPr>
          <w:ilvl w:val="0"/>
          <w:numId w:val="24"/>
        </w:numPr>
        <w:tabs>
          <w:tab w:val="left" w:pos="567"/>
          <w:tab w:val="left" w:pos="993"/>
        </w:tabs>
        <w:rPr>
          <w:rFonts w:ascii="Ecofont Vera Sans" w:eastAsia="Times New Roman" w:hAnsi="Ecofont Vera Sans" w:cs="Times New Roman"/>
          <w:vanish/>
          <w:sz w:val="20"/>
          <w:szCs w:val="20"/>
          <w:lang w:val="pt-BR" w:eastAsia="pt-BR" w:bidi="pt-BR"/>
        </w:rPr>
      </w:pPr>
    </w:p>
    <w:p w14:paraId="70879436" w14:textId="5E88A3E0"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 pagamento deverá ser efetuado no prazo de até 30 (trinta) dias, contados do recebimento da Nota Fiscal, mediante a apresentação da mesma ou da Fatura ao fiscal do contrato, devendo o documento fiscal conter o detalhamento do objeto entregue.</w:t>
      </w:r>
    </w:p>
    <w:p w14:paraId="1C4DBDED" w14:textId="77777777" w:rsidR="00BA59D2" w:rsidRPr="00BA59D2" w:rsidRDefault="00BA59D2" w:rsidP="00BA59D2">
      <w:pPr>
        <w:tabs>
          <w:tab w:val="left" w:pos="567"/>
          <w:tab w:val="left" w:pos="993"/>
        </w:tabs>
        <w:jc w:val="both"/>
        <w:rPr>
          <w:rFonts w:ascii="Ecofont Vera Sans" w:eastAsia="Times New Roman" w:hAnsi="Ecofont Vera Sans" w:cs="Times New Roman"/>
          <w:sz w:val="20"/>
          <w:szCs w:val="20"/>
          <w:lang w:val="pt-BR" w:eastAsia="pt-BR" w:bidi="pt-BR"/>
        </w:rPr>
      </w:pPr>
    </w:p>
    <w:p w14:paraId="6D7BEC8F"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Os valores adjudicados para o lote único serão pagos em 03 (três) parcelas iguais e sucessivas, observadas as condições contratuais e a entrega efetiva dos bens.</w:t>
      </w:r>
    </w:p>
    <w:p w14:paraId="462F2462"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199395F3" w14:textId="5BB4AD07" w:rsidR="00BA59D2" w:rsidRPr="00BA59D2" w:rsidRDefault="00BA59D2" w:rsidP="00BA59D2">
      <w:pPr>
        <w:tabs>
          <w:tab w:val="left" w:pos="567"/>
          <w:tab w:val="left" w:pos="993"/>
        </w:tabs>
        <w:rPr>
          <w:rFonts w:ascii="Ecofont Vera Sans" w:eastAsia="Times New Roman" w:hAnsi="Ecofont Vera Sans" w:cs="Times New Roman"/>
          <w:b/>
          <w:bCs/>
          <w:sz w:val="20"/>
          <w:szCs w:val="20"/>
          <w:lang w:val="pt-BR" w:eastAsia="pt-BR" w:bidi="pt-BR"/>
        </w:rPr>
      </w:pPr>
      <w:r>
        <w:rPr>
          <w:rFonts w:ascii="Ecofont Vera Sans" w:eastAsia="Times New Roman" w:hAnsi="Ecofont Vera Sans" w:cs="Times New Roman"/>
          <w:b/>
          <w:bCs/>
          <w:sz w:val="20"/>
          <w:szCs w:val="20"/>
          <w:lang w:val="pt-BR" w:eastAsia="pt-BR" w:bidi="pt-BR"/>
        </w:rPr>
        <w:t>6</w:t>
      </w:r>
      <w:r w:rsidRPr="00BA59D2">
        <w:rPr>
          <w:rFonts w:ascii="Ecofont Vera Sans" w:eastAsia="Times New Roman" w:hAnsi="Ecofont Vera Sans" w:cs="Times New Roman"/>
          <w:b/>
          <w:bCs/>
          <w:sz w:val="20"/>
          <w:szCs w:val="20"/>
          <w:lang w:val="pt-BR" w:eastAsia="pt-BR" w:bidi="pt-BR"/>
        </w:rPr>
        <w:t>.2.1. Exemplo ilustrativo:</w:t>
      </w:r>
    </w:p>
    <w:p w14:paraId="4DEC56A8"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Valor adjudicado por contêiner: R$ 33.268,84</w:t>
      </w:r>
    </w:p>
    <w:p w14:paraId="7EC53A87"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Quantidade: 03 (três) unidades</w:t>
      </w:r>
    </w:p>
    <w:p w14:paraId="6F634287"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Valor total: R$ 99.806,52</w:t>
      </w:r>
    </w:p>
    <w:p w14:paraId="4DFC2E0D"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5E7F900C"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 pagamento será efetuado da seguinte forma:</w:t>
      </w:r>
    </w:p>
    <w:p w14:paraId="5EC608B4"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6E48D441"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1ª parcela (aquisição imediata): R$ 33.268,84</w:t>
      </w:r>
    </w:p>
    <w:p w14:paraId="7B03ACE8"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570D44AE"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2ª parcela (30 dias após a primeira): R$ 33.268,84</w:t>
      </w:r>
    </w:p>
    <w:p w14:paraId="33109F8D"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1FC5C3FC"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3ª parcela (60 dias após a primeira): R$ 33.268,84</w:t>
      </w:r>
    </w:p>
    <w:p w14:paraId="00FC5346" w14:textId="77777777" w:rsid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7B6FBF9E" w14:textId="77777777" w:rsidR="00BA59D2" w:rsidRPr="00BA59D2" w:rsidRDefault="00BA59D2" w:rsidP="00BA59D2">
      <w:pPr>
        <w:tabs>
          <w:tab w:val="left" w:pos="567"/>
          <w:tab w:val="left" w:pos="993"/>
        </w:tabs>
        <w:rPr>
          <w:rFonts w:ascii="Ecofont Vera Sans" w:eastAsia="Times New Roman" w:hAnsi="Ecofont Vera Sans" w:cs="Times New Roman"/>
          <w:sz w:val="20"/>
          <w:szCs w:val="20"/>
          <w:lang w:val="pt-BR" w:eastAsia="pt-BR" w:bidi="pt-BR"/>
        </w:rPr>
      </w:pPr>
    </w:p>
    <w:p w14:paraId="6B1344CC"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A previsão de parcelamento do pagamento em três parcelas iguais tem por objetivo:</w:t>
      </w:r>
    </w:p>
    <w:p w14:paraId="5D4331EE" w14:textId="77777777" w:rsidR="00BA59D2" w:rsidRPr="00BA59D2" w:rsidRDefault="00BA59D2" w:rsidP="00BA59D2">
      <w:pPr>
        <w:tabs>
          <w:tab w:val="left" w:pos="567"/>
          <w:tab w:val="left" w:pos="993"/>
        </w:tabs>
        <w:ind w:left="720"/>
        <w:jc w:val="both"/>
        <w:rPr>
          <w:rFonts w:ascii="Ecofont Vera Sans" w:eastAsia="Times New Roman" w:hAnsi="Ecofont Vera Sans" w:cs="Times New Roman"/>
          <w:sz w:val="20"/>
          <w:szCs w:val="20"/>
          <w:lang w:val="pt-BR" w:eastAsia="pt-BR" w:bidi="pt-BR"/>
        </w:rPr>
      </w:pPr>
    </w:p>
    <w:p w14:paraId="75DF6B86" w14:textId="0985D2CE" w:rsidR="00BA59D2" w:rsidRPr="00BA59D2" w:rsidRDefault="00BA59D2" w:rsidP="00BA59D2">
      <w:pPr>
        <w:pStyle w:val="PargrafodaLista"/>
        <w:numPr>
          <w:ilvl w:val="2"/>
          <w:numId w:val="24"/>
        </w:numPr>
        <w:tabs>
          <w:tab w:val="left" w:pos="0"/>
          <w:tab w:val="left" w:pos="567"/>
        </w:tabs>
        <w:ind w:left="0" w:firstLine="0"/>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Assegurar o equilíbrio financeiro da contratação, permitindo fluxo de caixa adequado à Administração;</w:t>
      </w:r>
    </w:p>
    <w:p w14:paraId="172CDB62" w14:textId="77777777" w:rsidR="00BA59D2" w:rsidRPr="00BA59D2" w:rsidRDefault="00BA59D2" w:rsidP="00BA59D2">
      <w:pPr>
        <w:tabs>
          <w:tab w:val="left" w:pos="0"/>
          <w:tab w:val="left" w:pos="567"/>
        </w:tabs>
        <w:jc w:val="both"/>
        <w:rPr>
          <w:rFonts w:ascii="Ecofont Vera Sans" w:eastAsia="Times New Roman" w:hAnsi="Ecofont Vera Sans" w:cs="Times New Roman"/>
          <w:sz w:val="20"/>
          <w:szCs w:val="20"/>
          <w:lang w:val="pt-BR" w:eastAsia="pt-BR" w:bidi="pt-BR"/>
        </w:rPr>
      </w:pPr>
    </w:p>
    <w:p w14:paraId="2EE90110" w14:textId="6106A6B7" w:rsidR="00BA59D2" w:rsidRPr="00BA59D2" w:rsidRDefault="00BA59D2" w:rsidP="00BA59D2">
      <w:pPr>
        <w:pStyle w:val="PargrafodaLista"/>
        <w:numPr>
          <w:ilvl w:val="2"/>
          <w:numId w:val="24"/>
        </w:numPr>
        <w:tabs>
          <w:tab w:val="left" w:pos="0"/>
          <w:tab w:val="left" w:pos="567"/>
        </w:tabs>
        <w:ind w:left="0" w:firstLine="0"/>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Facilitar o planejamento orçamentário e a execução financeira, conforme disponibilidade de recursos;</w:t>
      </w:r>
    </w:p>
    <w:p w14:paraId="3BDAA113" w14:textId="77777777" w:rsidR="00BA59D2" w:rsidRPr="00BA59D2" w:rsidRDefault="00BA59D2" w:rsidP="00BA59D2">
      <w:pPr>
        <w:tabs>
          <w:tab w:val="left" w:pos="0"/>
          <w:tab w:val="left" w:pos="567"/>
        </w:tabs>
        <w:jc w:val="both"/>
        <w:rPr>
          <w:rFonts w:ascii="Ecofont Vera Sans" w:eastAsia="Times New Roman" w:hAnsi="Ecofont Vera Sans" w:cs="Times New Roman"/>
          <w:sz w:val="20"/>
          <w:szCs w:val="20"/>
          <w:lang w:val="pt-BR" w:eastAsia="pt-BR" w:bidi="pt-BR"/>
        </w:rPr>
      </w:pPr>
    </w:p>
    <w:p w14:paraId="4D621CB6" w14:textId="4FC016F1" w:rsidR="00BA59D2" w:rsidRPr="00BA59D2" w:rsidRDefault="00BA59D2" w:rsidP="00BA59D2">
      <w:pPr>
        <w:pStyle w:val="PargrafodaLista"/>
        <w:numPr>
          <w:ilvl w:val="2"/>
          <w:numId w:val="24"/>
        </w:numPr>
        <w:tabs>
          <w:tab w:val="left" w:pos="0"/>
          <w:tab w:val="left" w:pos="567"/>
        </w:tabs>
        <w:ind w:left="0" w:firstLine="0"/>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Compatibilizar o pagamento com as etapas de entrega e aceitação dos bens, assegurando a conformidade com o art. 141, §2º, da Lei nº 14.133/2021, que veda pagamento antecipado sem garantia da execução;</w:t>
      </w:r>
    </w:p>
    <w:p w14:paraId="47F43E8B" w14:textId="77777777" w:rsidR="00BA59D2" w:rsidRPr="00BA59D2" w:rsidRDefault="00BA59D2" w:rsidP="00BA59D2">
      <w:pPr>
        <w:tabs>
          <w:tab w:val="left" w:pos="0"/>
          <w:tab w:val="left" w:pos="567"/>
        </w:tabs>
        <w:jc w:val="both"/>
        <w:rPr>
          <w:rFonts w:ascii="Ecofont Vera Sans" w:eastAsia="Times New Roman" w:hAnsi="Ecofont Vera Sans" w:cs="Times New Roman"/>
          <w:sz w:val="20"/>
          <w:szCs w:val="20"/>
          <w:lang w:val="pt-BR" w:eastAsia="pt-BR" w:bidi="pt-BR"/>
        </w:rPr>
      </w:pPr>
    </w:p>
    <w:p w14:paraId="00103ED4" w14:textId="547064D1" w:rsidR="00BA59D2" w:rsidRPr="00BA59D2" w:rsidRDefault="00BA59D2" w:rsidP="00BA59D2">
      <w:pPr>
        <w:pStyle w:val="PargrafodaLista"/>
        <w:numPr>
          <w:ilvl w:val="2"/>
          <w:numId w:val="24"/>
        </w:numPr>
        <w:tabs>
          <w:tab w:val="left" w:pos="0"/>
          <w:tab w:val="left" w:pos="567"/>
        </w:tabs>
        <w:ind w:left="0" w:firstLine="0"/>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Oferecer transparência e previsibilidade às empresas participantes, mediante detalhamento claro dos valores e prazos.</w:t>
      </w:r>
    </w:p>
    <w:p w14:paraId="0A4706D0" w14:textId="77777777" w:rsidR="00BA59D2" w:rsidRPr="00BA59D2" w:rsidRDefault="00BA59D2" w:rsidP="00BA59D2">
      <w:pPr>
        <w:tabs>
          <w:tab w:val="left" w:pos="567"/>
          <w:tab w:val="left" w:pos="993"/>
        </w:tabs>
        <w:ind w:left="284"/>
        <w:jc w:val="both"/>
        <w:rPr>
          <w:rFonts w:ascii="Ecofont Vera Sans" w:eastAsia="Times New Roman" w:hAnsi="Ecofont Vera Sans" w:cs="Times New Roman"/>
          <w:sz w:val="20"/>
          <w:szCs w:val="20"/>
          <w:lang w:val="pt-BR" w:eastAsia="pt-BR" w:bidi="pt-BR"/>
        </w:rPr>
      </w:pPr>
    </w:p>
    <w:p w14:paraId="77FF5B52" w14:textId="5907CCDE"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Para os pagamentos parcelados, a empresa deverá emitir boleto de cobrança</w:t>
      </w:r>
      <w:r>
        <w:rPr>
          <w:rFonts w:ascii="Ecofont Vera Sans" w:eastAsia="Times New Roman" w:hAnsi="Ecofont Vera Sans" w:cs="Times New Roman"/>
          <w:sz w:val="20"/>
          <w:szCs w:val="20"/>
          <w:lang w:val="pt-BR" w:eastAsia="pt-BR" w:bidi="pt-BR"/>
        </w:rPr>
        <w:t>.</w:t>
      </w:r>
    </w:p>
    <w:p w14:paraId="1A5F4AFB" w14:textId="77777777" w:rsidR="00BA59D2" w:rsidRPr="00BA59D2" w:rsidRDefault="00BA59D2" w:rsidP="00BA59D2">
      <w:pPr>
        <w:tabs>
          <w:tab w:val="left" w:pos="567"/>
          <w:tab w:val="left" w:pos="993"/>
        </w:tabs>
        <w:jc w:val="both"/>
        <w:rPr>
          <w:rFonts w:ascii="Ecofont Vera Sans" w:eastAsia="Times New Roman" w:hAnsi="Ecofont Vera Sans" w:cs="Times New Roman"/>
          <w:sz w:val="20"/>
          <w:szCs w:val="20"/>
          <w:lang w:val="pt-BR" w:eastAsia="pt-BR" w:bidi="pt-BR"/>
        </w:rPr>
      </w:pPr>
    </w:p>
    <w:p w14:paraId="54CC5221"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 xml:space="preserve">A FORNECEDORA, deverá enviar comprovante de dados bancários para pagamento, podendo ser cópia de folha cheque, cópia do cabeçalho do extrato bancário ou cópia do cartão da conta, caso as informações bancárias não constem da proposta da empresa. </w:t>
      </w:r>
    </w:p>
    <w:p w14:paraId="3D7798C0"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302BD2A5"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lang w:val="pt-BR" w:eastAsia="pt-BR" w:bidi="pt-BR"/>
        </w:rPr>
      </w:pPr>
      <w:r w:rsidRPr="00BA59D2">
        <w:rPr>
          <w:rFonts w:ascii="Ecofont Vera Sans" w:eastAsia="Times New Roman" w:hAnsi="Ecofont Vera Sans" w:cs="Times New Roman"/>
          <w:sz w:val="20"/>
          <w:szCs w:val="20"/>
          <w:lang w:val="pt-BR" w:eastAsia="pt-BR" w:bidi="pt-BR"/>
        </w:rPr>
        <w:t xml:space="preserve">A FORNECEDORA deverá protocolizar a Nota Fiscal ou Nota Fiscal Fatura </w:t>
      </w:r>
      <w:r w:rsidRPr="00BA59D2">
        <w:rPr>
          <w:rFonts w:ascii="Ecofont Vera Sans" w:eastAsia="Times New Roman" w:hAnsi="Ecofont Vera Sans" w:cs="Times New Roman"/>
          <w:sz w:val="20"/>
          <w:szCs w:val="20"/>
          <w:u w:val="single"/>
          <w:lang w:val="pt-BR" w:eastAsia="pt-BR" w:bidi="pt-BR"/>
        </w:rPr>
        <w:t>junto ao fiscal do contrato</w:t>
      </w:r>
      <w:r w:rsidRPr="00BA59D2">
        <w:rPr>
          <w:rFonts w:ascii="Ecofont Vera Sans" w:eastAsia="Times New Roman" w:hAnsi="Ecofont Vera Sans" w:cs="Times New Roman"/>
          <w:sz w:val="20"/>
          <w:szCs w:val="20"/>
          <w:lang w:val="pt-BR" w:eastAsia="pt-BR" w:bidi="pt-BR"/>
        </w:rPr>
        <w:t>.</w:t>
      </w:r>
    </w:p>
    <w:p w14:paraId="1C3CD611"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64ED00A6"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Considerando o disposto no Decreto nº 56.662/2022, as notas fiscais emitidas a partir de 1º de janeiro de 2023 deverão observar as regras de retenção para o Imposto de Renda contidas na IN RFB 1234/2012.</w:t>
      </w:r>
    </w:p>
    <w:p w14:paraId="733EBC2A"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48C58B9F"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lastRenderedPageBreak/>
        <w:t>No documento fiscal, no Campo “retenções federais” deve constar apenas o valor do IRRF, pois o Estado não possui convênio com a União para retenção e repasse dos demais tributos federais (PIS/COFINS/CSLL).</w:t>
      </w:r>
    </w:p>
    <w:p w14:paraId="5D8A300C"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19621BAC"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 xml:space="preserve">Para os fornecimentos beneficiados por isenção de ICMS com fundamento no </w:t>
      </w:r>
    </w:p>
    <w:p w14:paraId="63CC4AC2" w14:textId="77777777" w:rsidR="00BA59D2" w:rsidRPr="00BA59D2" w:rsidRDefault="00BA59D2" w:rsidP="00BA59D2">
      <w:pPr>
        <w:tabs>
          <w:tab w:val="left" w:pos="567"/>
          <w:tab w:val="left" w:pos="993"/>
        </w:tabs>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inciso CXX, art. 9º do Decreto Estadual nº 37.699, de 26 de agosto de 1997, deverá ser feita a indicação do valor do desconto e do respectivo número do empenho no documento fiscal, conforme nota 03 do mesmo inciso.</w:t>
      </w:r>
    </w:p>
    <w:p w14:paraId="2F5CD3F0"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173B6167"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 documento fiscal deverá ser do estabelecimento que apresentou a proposta vencedora da licitação e, nos casos em que a emissão for de outro estabelecimento da empresa, o documento deverá vir acompanhado das certidões negativas relativas à regularidade fiscal.</w:t>
      </w:r>
    </w:p>
    <w:p w14:paraId="5C145D45"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144B0A65"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Quando o documento for de outro estabelecimento localizado fora do Estado, será exigida também certidão negativa relativa à Regularidade Fiscal junto à Fazenda Estadual do Rio Grande do Sul independentemente da localização da sede ou filial do licitante vencedor.</w:t>
      </w:r>
    </w:p>
    <w:p w14:paraId="1DDA6E81"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5FCE0BF9"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Na fase da liquidação da despesa, deverá ser efetuada consulta ao CADIN/RS para fins de comprovação do cumprimento da relação contratual estabelecida nos termos do disposto no artigo 92, inciso XVI, da Lei Federal nº 14.133/2021.</w:t>
      </w:r>
    </w:p>
    <w:p w14:paraId="7EAE49BD"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7F4FC248"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Constatando-se situação de irregularidade da FORNECEDORA junto ao CADIN/RS, será providenciada sua notificação, por escrito, para que, no prazo de 15 (quinze) dias, regularize sua situação ou, no mesmo prazo, apresente sua defesa, de acordo com o Decreto nº 36.888/1996.</w:t>
      </w:r>
    </w:p>
    <w:p w14:paraId="31DD3047" w14:textId="77777777" w:rsidR="00BA59D2" w:rsidRPr="00BA59D2" w:rsidRDefault="00BA59D2" w:rsidP="00BA59D2">
      <w:pPr>
        <w:ind w:left="132"/>
        <w:jc w:val="both"/>
        <w:rPr>
          <w:rFonts w:ascii="Ecofont Vera Sans" w:eastAsia="Times New Roman" w:hAnsi="Ecofont Vera Sans" w:cs="Times New Roman"/>
          <w:sz w:val="20"/>
          <w:szCs w:val="20"/>
          <w:lang w:val="pt-BR" w:eastAsia="pt-BR" w:bidi="pt-BR"/>
        </w:rPr>
      </w:pPr>
    </w:p>
    <w:p w14:paraId="0D91F1D5" w14:textId="77777777" w:rsidR="00BA59D2" w:rsidRPr="00BA59D2" w:rsidRDefault="00BA59D2" w:rsidP="00BA59D2">
      <w:pPr>
        <w:numPr>
          <w:ilvl w:val="1"/>
          <w:numId w:val="24"/>
        </w:numPr>
        <w:tabs>
          <w:tab w:val="left" w:pos="567"/>
          <w:tab w:val="left" w:pos="993"/>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Persistindo a irregularidade, o DAEB poderá adotar as medidas necessárias à rescisão contratual nos autos do processo administrativo correspondente, assegurada à FORNECEDORA a ampla defesa.</w:t>
      </w:r>
    </w:p>
    <w:p w14:paraId="32F72A48" w14:textId="77777777" w:rsidR="00BA59D2" w:rsidRPr="00BA59D2" w:rsidRDefault="00BA59D2" w:rsidP="00BA59D2">
      <w:pPr>
        <w:tabs>
          <w:tab w:val="left" w:pos="567"/>
        </w:tabs>
        <w:rPr>
          <w:rFonts w:ascii="Ecofont Vera Sans" w:eastAsia="Times New Roman" w:hAnsi="Ecofont Vera Sans" w:cs="Times New Roman"/>
          <w:sz w:val="20"/>
          <w:szCs w:val="20"/>
          <w:lang w:val="pt-BR" w:eastAsia="pt-BR" w:bidi="pt-BR"/>
        </w:rPr>
      </w:pPr>
    </w:p>
    <w:p w14:paraId="4F1DE4F2" w14:textId="77777777" w:rsidR="00BA59D2" w:rsidRPr="00BA59D2" w:rsidRDefault="00BA59D2" w:rsidP="00BA59D2">
      <w:pPr>
        <w:numPr>
          <w:ilvl w:val="1"/>
          <w:numId w:val="24"/>
        </w:numPr>
        <w:tabs>
          <w:tab w:val="left" w:pos="567"/>
        </w:tabs>
        <w:ind w:left="0" w:firstLine="0"/>
        <w:jc w:val="both"/>
        <w:rPr>
          <w:rFonts w:ascii="Ecofont Vera Sans" w:eastAsia="Times New Roman" w:hAnsi="Ecofont Vera Sans" w:cs="Times New Roman"/>
          <w:sz w:val="20"/>
          <w:szCs w:val="20"/>
          <w:lang w:val="pt-BR" w:eastAsia="pt-BR" w:bidi="pt-BR"/>
        </w:rPr>
      </w:pPr>
      <w:r w:rsidRPr="00BA59D2">
        <w:rPr>
          <w:rFonts w:ascii="Ecofont Vera Sans" w:eastAsia="Times New Roman" w:hAnsi="Ecofont Vera Sans" w:cs="Times New Roman"/>
          <w:sz w:val="20"/>
          <w:szCs w:val="20"/>
          <w:lang w:val="pt-BR" w:eastAsia="pt-BR" w:bidi="pt-BR"/>
        </w:rPr>
        <w:t>O DAEB poderá reter do valor da fatura da FORNECEDORA a importância devida, até a regularização de suas obrigações contratuais.</w:t>
      </w:r>
    </w:p>
    <w:p w14:paraId="48E4FB1E" w14:textId="77777777" w:rsidR="00BA59D2" w:rsidRPr="00BA59D2" w:rsidRDefault="00BA59D2" w:rsidP="00BA59D2">
      <w:pPr>
        <w:ind w:left="132"/>
        <w:jc w:val="both"/>
        <w:rPr>
          <w:rFonts w:ascii="Ecofont Vera Sans" w:eastAsia="Times New Roman" w:hAnsi="Ecofont Vera Sans" w:cs="Times New Roman"/>
          <w:sz w:val="20"/>
          <w:szCs w:val="20"/>
          <w:highlight w:val="yellow"/>
          <w:lang w:val="pt-BR" w:eastAsia="pt-BR" w:bidi="pt-BR"/>
        </w:rPr>
      </w:pPr>
    </w:p>
    <w:p w14:paraId="1BF4BB67" w14:textId="77777777" w:rsidR="00F445DB" w:rsidRDefault="00F445DB">
      <w:pPr>
        <w:jc w:val="both"/>
        <w:rPr>
          <w:rFonts w:ascii="Ecofont Vera Sans" w:hAnsi="Ecofont Vera Sans"/>
          <w:sz w:val="20"/>
          <w:szCs w:val="20"/>
        </w:rPr>
      </w:pPr>
    </w:p>
    <w:p w14:paraId="16C62C0C" w14:textId="77777777" w:rsidR="00F445DB" w:rsidRDefault="00F445DB">
      <w:pPr>
        <w:jc w:val="both"/>
        <w:rPr>
          <w:rFonts w:ascii="Ecofont Vera Sans" w:hAnsi="Ecofont Vera Sans"/>
          <w:sz w:val="20"/>
          <w:szCs w:val="20"/>
        </w:rPr>
      </w:pPr>
    </w:p>
    <w:p w14:paraId="4B9482BA" w14:textId="77777777" w:rsidR="00F445DB" w:rsidRDefault="00000000">
      <w:pPr>
        <w:tabs>
          <w:tab w:val="left" w:pos="906"/>
        </w:tabs>
        <w:jc w:val="both"/>
        <w:rPr>
          <w:rFonts w:ascii="Ecofont Vera Sans" w:hAnsi="Ecofont Vera Sans"/>
          <w:b/>
          <w:sz w:val="20"/>
          <w:szCs w:val="20"/>
        </w:rPr>
      </w:pPr>
      <w:r>
        <w:rPr>
          <w:rFonts w:ascii="Ecofont Vera Sans" w:hAnsi="Ecofont Vera Sans"/>
          <w:b/>
          <w:sz w:val="20"/>
          <w:szCs w:val="20"/>
        </w:rPr>
        <w:t>CLAUSULA SÉTIMA: DO REAJUSTE DO PREÇO</w:t>
      </w:r>
    </w:p>
    <w:p w14:paraId="1B680685" w14:textId="77777777" w:rsidR="00F445DB" w:rsidRDefault="00F445DB">
      <w:pPr>
        <w:pStyle w:val="PargrafodaLista"/>
        <w:numPr>
          <w:ilvl w:val="0"/>
          <w:numId w:val="13"/>
        </w:numPr>
        <w:tabs>
          <w:tab w:val="left" w:pos="1264"/>
        </w:tabs>
        <w:rPr>
          <w:rFonts w:ascii="Ecofont Vera Sans" w:hAnsi="Ecofont Vera Sans"/>
          <w:vanish/>
          <w:sz w:val="20"/>
          <w:szCs w:val="20"/>
        </w:rPr>
      </w:pPr>
    </w:p>
    <w:p w14:paraId="00CED3D8" w14:textId="77777777" w:rsidR="00F445DB" w:rsidRDefault="00000000">
      <w:pPr>
        <w:pStyle w:val="PargrafodaLista"/>
        <w:numPr>
          <w:ilvl w:val="1"/>
          <w:numId w:val="13"/>
        </w:numPr>
        <w:ind w:left="0" w:firstLine="0"/>
        <w:rPr>
          <w:rFonts w:ascii="Ecofont Vera Sans" w:hAnsi="Ecofont Vera Sans"/>
          <w:sz w:val="20"/>
          <w:szCs w:val="20"/>
        </w:rPr>
      </w:pPr>
      <w:r>
        <w:rPr>
          <w:rFonts w:ascii="Ecofont Vera Sans" w:hAnsi="Ecofont Vera Sans"/>
          <w:sz w:val="20"/>
          <w:szCs w:val="20"/>
        </w:rPr>
        <w:t>A FORNECEDORA será reajustado, observado o interregno mínimo de um ano, a contar da data-base do orçamento estimado.</w:t>
      </w:r>
    </w:p>
    <w:p w14:paraId="19A1A970" w14:textId="77777777" w:rsidR="00F445DB" w:rsidRDefault="00F445DB">
      <w:pPr>
        <w:ind w:firstLine="567"/>
        <w:jc w:val="both"/>
        <w:rPr>
          <w:rFonts w:ascii="Ecofont Vera Sans" w:hAnsi="Ecofont Vera Sans"/>
          <w:sz w:val="20"/>
          <w:szCs w:val="20"/>
        </w:rPr>
      </w:pPr>
    </w:p>
    <w:p w14:paraId="69EDE85B" w14:textId="77777777" w:rsidR="00F445DB" w:rsidRDefault="00000000">
      <w:pPr>
        <w:ind w:firstLine="567"/>
        <w:jc w:val="both"/>
        <w:rPr>
          <w:rFonts w:ascii="Ecofont Vera Sans" w:hAnsi="Ecofont Vera Sans"/>
          <w:sz w:val="20"/>
          <w:szCs w:val="20"/>
        </w:rPr>
      </w:pPr>
      <w:r>
        <w:rPr>
          <w:rFonts w:ascii="Ecofont Vera Sans" w:hAnsi="Ecofont Vera Sans"/>
          <w:sz w:val="20"/>
          <w:szCs w:val="20"/>
        </w:rPr>
        <w:t>7.1.2. Considera-se data-base, para fins de reajuste, data assinatura da ata de registro.</w:t>
      </w:r>
    </w:p>
    <w:p w14:paraId="66F7D904" w14:textId="77777777" w:rsidR="00F445DB" w:rsidRDefault="00000000">
      <w:pPr>
        <w:ind w:firstLine="567"/>
        <w:jc w:val="both"/>
        <w:rPr>
          <w:rFonts w:ascii="Ecofont Vera Sans" w:hAnsi="Ecofont Vera Sans"/>
          <w:sz w:val="20"/>
          <w:szCs w:val="20"/>
        </w:rPr>
      </w:pPr>
      <w:r>
        <w:rPr>
          <w:rFonts w:ascii="Ecofont Vera Sans" w:hAnsi="Ecofont Vera Sans"/>
          <w:sz w:val="20"/>
          <w:szCs w:val="20"/>
        </w:rPr>
        <w:t>7.2.2. Nos reajustes subsequentes ao primeiro, o interregno mínimo de um ano será contado a partir dos efeitos financeiros do último reajuste.</w:t>
      </w:r>
    </w:p>
    <w:p w14:paraId="4D4D4A77" w14:textId="77777777" w:rsidR="00F445DB" w:rsidRDefault="00F445DB">
      <w:pPr>
        <w:jc w:val="both"/>
        <w:rPr>
          <w:rFonts w:ascii="Ecofont Vera Sans" w:hAnsi="Ecofont Vera Sans"/>
          <w:sz w:val="20"/>
          <w:szCs w:val="20"/>
        </w:rPr>
      </w:pPr>
    </w:p>
    <w:p w14:paraId="292E932B" w14:textId="77777777" w:rsidR="00F445DB" w:rsidRDefault="00000000">
      <w:pPr>
        <w:jc w:val="both"/>
        <w:rPr>
          <w:rFonts w:ascii="Ecofont Vera Sans" w:hAnsi="Ecofont Vera Sans"/>
          <w:sz w:val="20"/>
          <w:szCs w:val="20"/>
        </w:rPr>
      </w:pPr>
      <w:r>
        <w:rPr>
          <w:rFonts w:ascii="Ecofont Vera Sans" w:hAnsi="Ecofont Vera Sans"/>
          <w:b/>
          <w:bCs/>
          <w:sz w:val="20"/>
          <w:szCs w:val="20"/>
        </w:rPr>
        <w:t>7.2</w:t>
      </w:r>
      <w:r>
        <w:rPr>
          <w:rFonts w:ascii="Ecofont Vera Sans" w:hAnsi="Ecofont Vera Sans"/>
          <w:sz w:val="20"/>
          <w:szCs w:val="20"/>
        </w:rPr>
        <w:t xml:space="preserve">. O valor da ata de registro será reajustado, em consequência da variação do IPCA (Índice de Preços ao Consumidor Amplo) do Sistema Nacional de Índices de Preços ao Consumidor – SNIPC, de acordo com a fórmula abaixo: </w:t>
      </w:r>
    </w:p>
    <w:p w14:paraId="7AD0AD96" w14:textId="77777777" w:rsidR="00F445DB" w:rsidRDefault="00000000">
      <w:pPr>
        <w:jc w:val="both"/>
        <w:rPr>
          <w:rFonts w:ascii="Ecofont Vera Sans" w:hAnsi="Ecofont Vera Sans"/>
          <w:b/>
          <w:bCs/>
          <w:sz w:val="20"/>
          <w:szCs w:val="20"/>
        </w:rPr>
      </w:pPr>
      <w:r>
        <w:rPr>
          <w:rFonts w:ascii="Ecofont Vera Sans" w:hAnsi="Ecofont Vera Sans"/>
          <w:b/>
          <w:bCs/>
          <w:sz w:val="20"/>
          <w:szCs w:val="20"/>
        </w:rPr>
        <w:t>R = P0 x [(IPCAn / IPCA0)-1]</w:t>
      </w:r>
    </w:p>
    <w:p w14:paraId="32A052F2" w14:textId="77777777" w:rsidR="00F445DB" w:rsidRDefault="00F445DB">
      <w:pPr>
        <w:jc w:val="both"/>
        <w:rPr>
          <w:rFonts w:ascii="Ecofont Vera Sans" w:hAnsi="Ecofont Vera Sans"/>
          <w:b/>
          <w:bCs/>
          <w:sz w:val="20"/>
          <w:szCs w:val="20"/>
        </w:rPr>
      </w:pPr>
    </w:p>
    <w:p w14:paraId="4B9AE6B4" w14:textId="77777777" w:rsidR="00F445DB" w:rsidRDefault="00000000">
      <w:pPr>
        <w:jc w:val="both"/>
        <w:rPr>
          <w:rFonts w:ascii="Ecofont Vera Sans" w:hAnsi="Ecofont Vera Sans"/>
          <w:sz w:val="20"/>
          <w:szCs w:val="20"/>
        </w:rPr>
      </w:pPr>
      <w:r>
        <w:rPr>
          <w:rFonts w:ascii="Ecofont Vera Sans" w:hAnsi="Ecofont Vera Sans"/>
          <w:sz w:val="20"/>
          <w:szCs w:val="20"/>
        </w:rPr>
        <w:t>Onde:</w:t>
      </w:r>
    </w:p>
    <w:p w14:paraId="10916A99" w14:textId="77777777" w:rsidR="00F445DB" w:rsidRDefault="00000000">
      <w:pPr>
        <w:jc w:val="both"/>
        <w:rPr>
          <w:rFonts w:ascii="Ecofont Vera Sans" w:hAnsi="Ecofont Vera Sans"/>
          <w:sz w:val="20"/>
          <w:szCs w:val="20"/>
        </w:rPr>
      </w:pPr>
      <w:r>
        <w:rPr>
          <w:rFonts w:ascii="Ecofont Vera Sans" w:hAnsi="Ecofont Vera Sans"/>
          <w:sz w:val="20"/>
          <w:szCs w:val="20"/>
        </w:rPr>
        <w:t>R = Parcela de reajuste;</w:t>
      </w:r>
    </w:p>
    <w:p w14:paraId="35B335F1" w14:textId="77777777" w:rsidR="00F445DB" w:rsidRDefault="00000000">
      <w:pPr>
        <w:jc w:val="both"/>
        <w:rPr>
          <w:rFonts w:ascii="Ecofont Vera Sans" w:hAnsi="Ecofont Vera Sans"/>
          <w:sz w:val="20"/>
          <w:szCs w:val="20"/>
        </w:rPr>
      </w:pPr>
      <w:r>
        <w:rPr>
          <w:rFonts w:ascii="Ecofont Vera Sans" w:hAnsi="Ecofont Vera Sans"/>
          <w:sz w:val="20"/>
          <w:szCs w:val="20"/>
        </w:rPr>
        <w:lastRenderedPageBreak/>
        <w:t>P0 = Preço inicial do contrato no mês data da elaboração do valor estimado da licitação. ou preço do contrato no mês de aplicação do último reajuste;</w:t>
      </w:r>
    </w:p>
    <w:p w14:paraId="37292788" w14:textId="77777777" w:rsidR="00F445DB" w:rsidRDefault="00000000">
      <w:pPr>
        <w:jc w:val="both"/>
        <w:rPr>
          <w:rFonts w:ascii="Ecofont Vera Sans" w:hAnsi="Ecofont Vera Sans"/>
          <w:sz w:val="20"/>
          <w:szCs w:val="20"/>
        </w:rPr>
      </w:pPr>
      <w:r>
        <w:rPr>
          <w:rFonts w:ascii="Ecofont Vera Sans" w:hAnsi="Ecofont Vera Sans"/>
          <w:sz w:val="20"/>
          <w:szCs w:val="20"/>
        </w:rPr>
        <w:t>IPCAn = Número do índice IPCA referente ao mês do reajuste;</w:t>
      </w:r>
    </w:p>
    <w:p w14:paraId="40DE6319" w14:textId="77777777" w:rsidR="00F445DB" w:rsidRDefault="00000000">
      <w:pPr>
        <w:jc w:val="both"/>
        <w:rPr>
          <w:rFonts w:ascii="Ecofont Vera Sans" w:hAnsi="Ecofont Vera Sans"/>
          <w:sz w:val="20"/>
          <w:szCs w:val="20"/>
        </w:rPr>
      </w:pPr>
      <w:r>
        <w:rPr>
          <w:rFonts w:ascii="Ecofont Vera Sans" w:hAnsi="Ecofont Vera Sans"/>
          <w:sz w:val="20"/>
          <w:szCs w:val="20"/>
        </w:rPr>
        <w:t>IPCA0 = Número do índice IPCA referente ao mês da data da elaboração do valor estimado da licitação ou último reajuste, conforme o caso</w:t>
      </w:r>
    </w:p>
    <w:p w14:paraId="2E8C95FE" w14:textId="77777777" w:rsidR="00F445DB" w:rsidRDefault="00F445DB">
      <w:pPr>
        <w:jc w:val="both"/>
        <w:rPr>
          <w:rFonts w:ascii="Ecofont Vera Sans" w:hAnsi="Ecofont Vera Sans"/>
          <w:sz w:val="20"/>
          <w:szCs w:val="20"/>
        </w:rPr>
      </w:pPr>
    </w:p>
    <w:p w14:paraId="6262F7EE" w14:textId="77777777" w:rsidR="00F445DB" w:rsidRDefault="00F445DB">
      <w:pPr>
        <w:jc w:val="both"/>
        <w:rPr>
          <w:rFonts w:ascii="Ecofont Vera Sans" w:hAnsi="Ecofont Vera Sans"/>
          <w:sz w:val="20"/>
          <w:szCs w:val="20"/>
        </w:rPr>
      </w:pPr>
    </w:p>
    <w:p w14:paraId="09CE4A51" w14:textId="77777777" w:rsidR="00F445DB" w:rsidRDefault="00000000">
      <w:pPr>
        <w:tabs>
          <w:tab w:val="left" w:pos="906"/>
        </w:tabs>
        <w:jc w:val="both"/>
        <w:rPr>
          <w:rFonts w:ascii="Ecofont Vera Sans" w:hAnsi="Ecofont Vera Sans"/>
          <w:b/>
          <w:sz w:val="20"/>
          <w:szCs w:val="20"/>
        </w:rPr>
      </w:pPr>
      <w:r>
        <w:rPr>
          <w:rFonts w:ascii="Ecofont Vera Sans" w:hAnsi="Ecofont Vera Sans"/>
          <w:b/>
          <w:sz w:val="20"/>
          <w:szCs w:val="20"/>
        </w:rPr>
        <w:t>CLAUSULA OITAVA: REEQUILÍBRIO ECONÔMICO-FINANCEIRO</w:t>
      </w:r>
    </w:p>
    <w:p w14:paraId="4A05CBA2" w14:textId="77777777" w:rsidR="00F445DB" w:rsidRDefault="00F445DB">
      <w:pPr>
        <w:pStyle w:val="PargrafodaLista"/>
        <w:numPr>
          <w:ilvl w:val="0"/>
          <w:numId w:val="13"/>
        </w:numPr>
        <w:tabs>
          <w:tab w:val="left" w:pos="1089"/>
        </w:tabs>
        <w:rPr>
          <w:rFonts w:ascii="Ecofont Vera Sans" w:hAnsi="Ecofont Vera Sans"/>
          <w:vanish/>
          <w:sz w:val="20"/>
          <w:szCs w:val="20"/>
        </w:rPr>
      </w:pPr>
    </w:p>
    <w:p w14:paraId="5B61E742" w14:textId="77777777" w:rsidR="00F445DB" w:rsidRDefault="00000000">
      <w:pPr>
        <w:pStyle w:val="PargrafodaLista"/>
        <w:numPr>
          <w:ilvl w:val="1"/>
          <w:numId w:val="13"/>
        </w:numPr>
        <w:tabs>
          <w:tab w:val="left" w:pos="567"/>
          <w:tab w:val="left" w:pos="1215"/>
        </w:tabs>
        <w:ind w:left="0" w:firstLine="0"/>
        <w:rPr>
          <w:rFonts w:ascii="Ecofont Vera Sans" w:hAnsi="Ecofont Vera Sans"/>
          <w:sz w:val="20"/>
          <w:szCs w:val="20"/>
        </w:rPr>
      </w:pPr>
      <w:r>
        <w:rPr>
          <w:rFonts w:ascii="Ecofont Vera Sans" w:hAnsi="Ecofont Vera Sans"/>
          <w:sz w:val="20"/>
          <w:szCs w:val="20"/>
        </w:rPr>
        <w:t>Caso o contratado pleiteie o reequilíbrio econômico-financeiro do contrato, fica o DAEB obrigado a responder em até 30 (trinta) dias da data do requerimento.</w:t>
      </w:r>
    </w:p>
    <w:p w14:paraId="55F1ADE9" w14:textId="77777777" w:rsidR="00F445DB" w:rsidRDefault="00000000">
      <w:pPr>
        <w:pStyle w:val="PargrafodaLista"/>
        <w:numPr>
          <w:ilvl w:val="2"/>
          <w:numId w:val="13"/>
        </w:numPr>
        <w:tabs>
          <w:tab w:val="left" w:pos="567"/>
          <w:tab w:val="left" w:pos="1215"/>
        </w:tabs>
        <w:ind w:left="0" w:firstLine="567"/>
        <w:rPr>
          <w:rFonts w:ascii="Ecofont Vera Sans" w:hAnsi="Ecofont Vera Sans"/>
          <w:sz w:val="20"/>
          <w:szCs w:val="20"/>
        </w:rPr>
      </w:pPr>
      <w:r>
        <w:rPr>
          <w:rFonts w:ascii="Ecofont Vera Sans" w:hAnsi="Ecofont Vera Sans"/>
          <w:sz w:val="20"/>
          <w:szCs w:val="20"/>
        </w:rPr>
        <w:t>O não cumprimento do prazo constante no item 9.1 não implica em deferimento do pedido por parte do DAEB.</w:t>
      </w:r>
    </w:p>
    <w:p w14:paraId="33A9A2CE" w14:textId="77777777" w:rsidR="00F445DB" w:rsidRDefault="00F445DB">
      <w:pPr>
        <w:pStyle w:val="PargrafodaLista"/>
        <w:tabs>
          <w:tab w:val="left" w:pos="567"/>
          <w:tab w:val="left" w:pos="1215"/>
        </w:tabs>
        <w:ind w:left="0"/>
        <w:rPr>
          <w:rFonts w:ascii="Ecofont Vera Sans" w:hAnsi="Ecofont Vera Sans"/>
          <w:sz w:val="20"/>
          <w:szCs w:val="20"/>
        </w:rPr>
      </w:pPr>
    </w:p>
    <w:p w14:paraId="0DD7868A" w14:textId="77777777" w:rsidR="00F445DB" w:rsidRDefault="00000000">
      <w:pPr>
        <w:pStyle w:val="PargrafodaLista"/>
        <w:numPr>
          <w:ilvl w:val="1"/>
          <w:numId w:val="13"/>
        </w:numPr>
        <w:tabs>
          <w:tab w:val="left" w:pos="567"/>
          <w:tab w:val="left" w:pos="1215"/>
        </w:tabs>
        <w:ind w:left="0" w:firstLine="0"/>
        <w:rPr>
          <w:rFonts w:ascii="Ecofont Vera Sans" w:hAnsi="Ecofont Vera Sans"/>
          <w:sz w:val="20"/>
          <w:szCs w:val="20"/>
        </w:rPr>
      </w:pPr>
      <w:r>
        <w:rPr>
          <w:rFonts w:ascii="Ecofont Vera Sans" w:hAnsi="Ecofont Vera Sans"/>
          <w:sz w:val="20"/>
          <w:szCs w:val="20"/>
        </w:rPr>
        <w:t>Todos os documentos necessários à apreciação do pedido deverão ser apresentados juntamente com o requerimento.</w:t>
      </w:r>
    </w:p>
    <w:p w14:paraId="20511D79" w14:textId="77777777" w:rsidR="00F445DB" w:rsidRDefault="00F445DB">
      <w:pPr>
        <w:pStyle w:val="PargrafodaLista"/>
        <w:tabs>
          <w:tab w:val="left" w:pos="567"/>
          <w:tab w:val="left" w:pos="1215"/>
        </w:tabs>
        <w:ind w:left="0"/>
        <w:rPr>
          <w:rFonts w:ascii="Ecofont Vera Sans" w:hAnsi="Ecofont Vera Sans"/>
          <w:sz w:val="20"/>
          <w:szCs w:val="20"/>
        </w:rPr>
      </w:pPr>
    </w:p>
    <w:p w14:paraId="62E46D6B" w14:textId="77777777" w:rsidR="00F445DB" w:rsidRDefault="00000000">
      <w:pPr>
        <w:pStyle w:val="PargrafodaLista"/>
        <w:numPr>
          <w:ilvl w:val="1"/>
          <w:numId w:val="13"/>
        </w:numPr>
        <w:tabs>
          <w:tab w:val="left" w:pos="567"/>
          <w:tab w:val="left" w:pos="1215"/>
        </w:tabs>
        <w:ind w:left="0" w:firstLine="0"/>
        <w:rPr>
          <w:rFonts w:ascii="Ecofont Vera Sans" w:hAnsi="Ecofont Vera Sans"/>
          <w:sz w:val="20"/>
          <w:szCs w:val="20"/>
        </w:rPr>
      </w:pPr>
      <w:r>
        <w:rPr>
          <w:rFonts w:ascii="Ecofont Vera Sans" w:hAnsi="Ecofont Vera Sans"/>
          <w:sz w:val="20"/>
          <w:szCs w:val="20"/>
        </w:rPr>
        <w:t>O pedido de restabelecimento do equilíbrio econômico-financeiro deverá ser formulado durante a vigência do contrato e antes de eventual prorrogação, conforme parágrafo único do art. 131 da Lei 14.133/21</w:t>
      </w:r>
    </w:p>
    <w:p w14:paraId="70468021" w14:textId="77777777" w:rsidR="00F445DB" w:rsidRDefault="00F445DB">
      <w:pPr>
        <w:tabs>
          <w:tab w:val="left" w:pos="1028"/>
        </w:tabs>
        <w:jc w:val="both"/>
        <w:rPr>
          <w:rFonts w:ascii="Ecofont Vera Sans" w:hAnsi="Ecofont Vera Sans"/>
          <w:b/>
          <w:sz w:val="20"/>
          <w:szCs w:val="20"/>
        </w:rPr>
      </w:pPr>
    </w:p>
    <w:p w14:paraId="5BAE5F28" w14:textId="77777777" w:rsidR="00F445DB" w:rsidRDefault="00F445DB">
      <w:pPr>
        <w:tabs>
          <w:tab w:val="left" w:pos="1028"/>
        </w:tabs>
        <w:jc w:val="both"/>
        <w:rPr>
          <w:rFonts w:ascii="Ecofont Vera Sans" w:hAnsi="Ecofont Vera Sans"/>
          <w:b/>
          <w:sz w:val="20"/>
          <w:szCs w:val="20"/>
        </w:rPr>
      </w:pPr>
    </w:p>
    <w:p w14:paraId="4B857465" w14:textId="77777777" w:rsidR="00F445DB" w:rsidRDefault="00000000">
      <w:pPr>
        <w:tabs>
          <w:tab w:val="left" w:pos="1028"/>
        </w:tabs>
        <w:jc w:val="both"/>
        <w:rPr>
          <w:rFonts w:ascii="Ecofont Vera Sans" w:hAnsi="Ecofont Vera Sans"/>
          <w:b/>
          <w:sz w:val="20"/>
          <w:szCs w:val="20"/>
        </w:rPr>
      </w:pPr>
      <w:r>
        <w:rPr>
          <w:rFonts w:ascii="Ecofont Vera Sans" w:hAnsi="Ecofont Vera Sans"/>
          <w:b/>
          <w:sz w:val="20"/>
          <w:szCs w:val="20"/>
        </w:rPr>
        <w:t>CLAUSULA NONA: DAS OBRIGAÇÕES DA FORNECEDORA</w:t>
      </w:r>
    </w:p>
    <w:p w14:paraId="59CF31FD" w14:textId="77777777" w:rsidR="00F445DB" w:rsidRDefault="00F445DB">
      <w:pPr>
        <w:pStyle w:val="PargrafodaLista"/>
        <w:numPr>
          <w:ilvl w:val="0"/>
          <w:numId w:val="13"/>
        </w:numPr>
        <w:tabs>
          <w:tab w:val="left" w:pos="1220"/>
        </w:tabs>
        <w:rPr>
          <w:rFonts w:ascii="Ecofont Vera Sans" w:hAnsi="Ecofont Vera Sans"/>
          <w:vanish/>
          <w:sz w:val="20"/>
          <w:szCs w:val="20"/>
        </w:rPr>
      </w:pPr>
    </w:p>
    <w:p w14:paraId="40DC3CBE" w14:textId="058B01F7" w:rsidR="0053647A" w:rsidRPr="0053647A" w:rsidRDefault="00000000" w:rsidP="0053647A">
      <w:pPr>
        <w:tabs>
          <w:tab w:val="left" w:pos="0"/>
          <w:tab w:val="left" w:pos="567"/>
          <w:tab w:val="left" w:pos="1560"/>
        </w:tabs>
        <w:rPr>
          <w:rFonts w:ascii="Ecofont Vera Sans" w:eastAsia="Cambria Math" w:hAnsi="Ecofont Vera Sans" w:cs="Arial"/>
          <w:sz w:val="20"/>
          <w:szCs w:val="20"/>
        </w:rPr>
      </w:pPr>
      <w:r>
        <w:rPr>
          <w:rFonts w:ascii="Ecofont Vera Sans" w:hAnsi="Ecofont Vera Sans"/>
          <w:b/>
          <w:bCs/>
          <w:sz w:val="20"/>
          <w:szCs w:val="20"/>
        </w:rPr>
        <w:t>9.1.</w:t>
      </w:r>
      <w:r>
        <w:rPr>
          <w:rFonts w:ascii="Ecofont Vera Sans" w:eastAsia="Cambria Math" w:hAnsi="Ecofont Vera Sans" w:cs="Arial"/>
          <w:b/>
          <w:bCs/>
          <w:sz w:val="20"/>
          <w:szCs w:val="20"/>
        </w:rPr>
        <w:t xml:space="preserve"> </w:t>
      </w:r>
      <w:r w:rsidR="0053647A" w:rsidRPr="0053647A">
        <w:rPr>
          <w:rFonts w:ascii="Ecofont Vera Sans" w:eastAsia="Cambria Math" w:hAnsi="Ecofont Vera Sans" w:cs="Arial"/>
          <w:sz w:val="20"/>
          <w:szCs w:val="20"/>
        </w:rPr>
        <w:t xml:space="preserve"> </w:t>
      </w:r>
      <w:r w:rsidR="0053647A" w:rsidRPr="0053647A">
        <w:rPr>
          <w:rFonts w:ascii="Ecofont Vera Sans" w:eastAsia="Cambria Math" w:hAnsi="Ecofont Vera Sans" w:cs="Arial"/>
          <w:b/>
          <w:bCs/>
          <w:sz w:val="20"/>
          <w:szCs w:val="20"/>
        </w:rPr>
        <w:t>Direitos do DAEB</w:t>
      </w:r>
      <w:r w:rsidR="0053647A" w:rsidRPr="0053647A">
        <w:rPr>
          <w:rFonts w:ascii="Ecofont Vera Sans" w:eastAsia="Cambria Math" w:hAnsi="Ecofont Vera Sans" w:cs="Arial"/>
          <w:sz w:val="20"/>
          <w:szCs w:val="20"/>
        </w:rPr>
        <w:t>:</w:t>
      </w:r>
    </w:p>
    <w:p w14:paraId="5C13193E" w14:textId="2AA9DFE8"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9.1.1. </w:t>
      </w:r>
      <w:r w:rsidRPr="0053647A">
        <w:rPr>
          <w:rFonts w:ascii="Ecofont Vera Sans" w:eastAsia="Cambria Math" w:hAnsi="Ecofont Vera Sans" w:cs="Arial"/>
          <w:sz w:val="20"/>
          <w:szCs w:val="20"/>
        </w:rPr>
        <w:t xml:space="preserve">Receber os bens objeto da </w:t>
      </w:r>
      <w:r>
        <w:rPr>
          <w:rFonts w:ascii="Ecofont Vera Sans" w:eastAsia="Cambria Math" w:hAnsi="Ecofont Vera Sans" w:cs="Arial"/>
          <w:sz w:val="20"/>
          <w:szCs w:val="20"/>
        </w:rPr>
        <w:t>ata de registro</w:t>
      </w:r>
      <w:r w:rsidRPr="0053647A">
        <w:rPr>
          <w:rFonts w:ascii="Ecofont Vera Sans" w:eastAsia="Cambria Math" w:hAnsi="Ecofont Vera Sans" w:cs="Arial"/>
          <w:sz w:val="20"/>
          <w:szCs w:val="20"/>
        </w:rPr>
        <w:t>, no prazo e condições estipuladas.</w:t>
      </w:r>
    </w:p>
    <w:p w14:paraId="63BC3FA8"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47E2EB98" w14:textId="47D1F2A5"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sidRPr="0053647A">
        <w:rPr>
          <w:rFonts w:ascii="Ecofont Vera Sans" w:eastAsia="Cambria Math" w:hAnsi="Ecofont Vera Sans" w:cs="Arial"/>
          <w:b/>
          <w:bCs/>
          <w:sz w:val="20"/>
          <w:szCs w:val="20"/>
        </w:rPr>
        <w:t>9.2</w:t>
      </w:r>
      <w:r>
        <w:rPr>
          <w:rFonts w:ascii="Ecofont Vera Sans" w:eastAsia="Cambria Math" w:hAnsi="Ecofont Vera Sans" w:cs="Arial"/>
          <w:sz w:val="20"/>
          <w:szCs w:val="20"/>
        </w:rPr>
        <w:t xml:space="preserve">. </w:t>
      </w:r>
      <w:r w:rsidRPr="0053647A">
        <w:rPr>
          <w:rFonts w:ascii="Ecofont Vera Sans" w:eastAsia="Cambria Math" w:hAnsi="Ecofont Vera Sans" w:cs="Arial"/>
          <w:b/>
          <w:bCs/>
          <w:sz w:val="20"/>
          <w:szCs w:val="20"/>
        </w:rPr>
        <w:t>Direitos do Fornecedor</w:t>
      </w:r>
      <w:r w:rsidRPr="0053647A">
        <w:rPr>
          <w:rFonts w:ascii="Ecofont Vera Sans" w:eastAsia="Cambria Math" w:hAnsi="Ecofont Vera Sans" w:cs="Arial"/>
          <w:sz w:val="20"/>
          <w:szCs w:val="20"/>
        </w:rPr>
        <w:t>:</w:t>
      </w:r>
    </w:p>
    <w:p w14:paraId="6774FEB5" w14:textId="3C043A15"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9.2.1. </w:t>
      </w:r>
      <w:r w:rsidRPr="0053647A">
        <w:rPr>
          <w:rFonts w:ascii="Ecofont Vera Sans" w:eastAsia="Cambria Math" w:hAnsi="Ecofont Vera Sans" w:cs="Arial"/>
          <w:sz w:val="20"/>
          <w:szCs w:val="20"/>
        </w:rPr>
        <w:t>Receber o valor ajustado, na forma e prazo convencionados;</w:t>
      </w:r>
    </w:p>
    <w:p w14:paraId="0E5C5374"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06FA399F"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4881503E" w14:textId="30E9FC1F"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sidRPr="0053647A">
        <w:rPr>
          <w:rFonts w:ascii="Ecofont Vera Sans" w:eastAsia="Cambria Math" w:hAnsi="Ecofont Vera Sans" w:cs="Arial"/>
          <w:b/>
          <w:bCs/>
          <w:sz w:val="20"/>
          <w:szCs w:val="20"/>
        </w:rPr>
        <w:t>9.3</w:t>
      </w:r>
      <w:r>
        <w:rPr>
          <w:rFonts w:ascii="Ecofont Vera Sans" w:eastAsia="Cambria Math" w:hAnsi="Ecofont Vera Sans" w:cs="Arial"/>
          <w:sz w:val="20"/>
          <w:szCs w:val="20"/>
        </w:rPr>
        <w:t xml:space="preserve">. </w:t>
      </w:r>
      <w:r w:rsidRPr="0053647A">
        <w:rPr>
          <w:rFonts w:ascii="Ecofont Vera Sans" w:eastAsia="Cambria Math" w:hAnsi="Ecofont Vera Sans" w:cs="Arial"/>
          <w:b/>
          <w:bCs/>
          <w:sz w:val="20"/>
          <w:szCs w:val="20"/>
        </w:rPr>
        <w:t>Deveres do DAEB</w:t>
      </w:r>
      <w:r w:rsidRPr="0053647A">
        <w:rPr>
          <w:rFonts w:ascii="Ecofont Vera Sans" w:eastAsia="Cambria Math" w:hAnsi="Ecofont Vera Sans" w:cs="Arial"/>
          <w:sz w:val="20"/>
          <w:szCs w:val="20"/>
        </w:rPr>
        <w:t>:</w:t>
      </w:r>
    </w:p>
    <w:p w14:paraId="23F03F4E" w14:textId="7D263514"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9.3.1. </w:t>
      </w:r>
      <w:r w:rsidRPr="0053647A">
        <w:rPr>
          <w:rFonts w:ascii="Ecofont Vera Sans" w:eastAsia="Cambria Math" w:hAnsi="Ecofont Vera Sans" w:cs="Arial"/>
          <w:sz w:val="20"/>
          <w:szCs w:val="20"/>
        </w:rPr>
        <w:t>efetuar o pagamento ajustado, no prazo e condições estabelecidos, desde que devidamente cumpridas as obrigações pelo fornecedor;</w:t>
      </w:r>
    </w:p>
    <w:p w14:paraId="507C2946"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57AB9AC8" w14:textId="4873C260" w:rsid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9.3.2. </w:t>
      </w:r>
      <w:r w:rsidRPr="0053647A">
        <w:rPr>
          <w:rFonts w:ascii="Ecofont Vera Sans" w:eastAsia="Cambria Math" w:hAnsi="Ecofont Vera Sans" w:cs="Arial"/>
          <w:sz w:val="20"/>
          <w:szCs w:val="20"/>
        </w:rPr>
        <w:t>fornecer à empresa as condições necessárias à regular execução do contrato;</w:t>
      </w:r>
    </w:p>
    <w:p w14:paraId="17430E72"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2AA1B6EF" w14:textId="386FA698"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9.3.3. </w:t>
      </w:r>
      <w:r w:rsidRPr="0053647A">
        <w:rPr>
          <w:rFonts w:ascii="Ecofont Vera Sans" w:eastAsia="Cambria Math" w:hAnsi="Ecofont Vera Sans" w:cs="Arial"/>
          <w:sz w:val="20"/>
          <w:szCs w:val="20"/>
        </w:rPr>
        <w:t>fiscalizar a execução da presente Ata de Registro.</w:t>
      </w:r>
    </w:p>
    <w:p w14:paraId="18F3A706"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565B4D7F"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07B8E372" w14:textId="079BF8D5"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sidRPr="0053647A">
        <w:rPr>
          <w:rFonts w:ascii="Ecofont Vera Sans" w:eastAsia="Cambria Math" w:hAnsi="Ecofont Vera Sans" w:cs="Arial"/>
          <w:b/>
          <w:bCs/>
          <w:sz w:val="20"/>
          <w:szCs w:val="20"/>
        </w:rPr>
        <w:t>9.4.</w:t>
      </w:r>
      <w:r w:rsidRPr="0053647A">
        <w:rPr>
          <w:rFonts w:ascii="Ecofont Vera Sans" w:eastAsia="Cambria Math" w:hAnsi="Ecofont Vera Sans" w:cs="Arial"/>
          <w:sz w:val="20"/>
          <w:szCs w:val="20"/>
        </w:rPr>
        <w:t xml:space="preserve"> </w:t>
      </w:r>
      <w:r w:rsidRPr="0053647A">
        <w:rPr>
          <w:rFonts w:ascii="Ecofont Vera Sans" w:eastAsia="Cambria Math" w:hAnsi="Ecofont Vera Sans" w:cs="Arial"/>
          <w:b/>
          <w:bCs/>
          <w:sz w:val="20"/>
          <w:szCs w:val="20"/>
        </w:rPr>
        <w:t>Deveres da FORNECEDORA</w:t>
      </w:r>
      <w:r w:rsidRPr="0053647A">
        <w:rPr>
          <w:rFonts w:ascii="Ecofont Vera Sans" w:eastAsia="Cambria Math" w:hAnsi="Ecofont Vera Sans" w:cs="Arial"/>
          <w:sz w:val="20"/>
          <w:szCs w:val="20"/>
        </w:rPr>
        <w:t>:</w:t>
      </w:r>
    </w:p>
    <w:p w14:paraId="5AFA4BE1" w14:textId="4181C26A" w:rsid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9.4.1. </w:t>
      </w:r>
      <w:r w:rsidRPr="0053647A">
        <w:rPr>
          <w:rFonts w:ascii="Ecofont Vera Sans" w:eastAsia="Cambria Math" w:hAnsi="Ecofont Vera Sans" w:cs="Arial"/>
          <w:sz w:val="20"/>
          <w:szCs w:val="20"/>
        </w:rPr>
        <w:t>entregar o objeto da ata de registro, na forma ajustada e de acordo com as especificações deste Termo de Referência;</w:t>
      </w:r>
    </w:p>
    <w:p w14:paraId="1F6FD161"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4F3DCACF" w14:textId="38D02276" w:rsid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9.4.2. </w:t>
      </w:r>
      <w:r w:rsidRPr="0053647A">
        <w:rPr>
          <w:rFonts w:ascii="Ecofont Vera Sans" w:eastAsia="Cambria Math" w:hAnsi="Ecofont Vera Sans" w:cs="Arial"/>
          <w:sz w:val="20"/>
          <w:szCs w:val="20"/>
        </w:rPr>
        <w:t>manter, durante toda a execução do contrato, todas as condições de habilitação e qualificação exigidas na licitação;</w:t>
      </w:r>
    </w:p>
    <w:p w14:paraId="29A5A7CF" w14:textId="77777777"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109A3966" w14:textId="32D39061"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9.4.3. </w:t>
      </w:r>
      <w:r w:rsidRPr="0053647A">
        <w:rPr>
          <w:rFonts w:ascii="Ecofont Vera Sans" w:eastAsia="Cambria Math" w:hAnsi="Ecofont Vera Sans" w:cs="Arial"/>
          <w:sz w:val="20"/>
          <w:szCs w:val="20"/>
        </w:rPr>
        <w:t xml:space="preserve">assumir inteira responsabilidade pelas obrigações trabalhistas, previdenciárias, fiscais comerciais decorrentes da execução do ajuste; </w:t>
      </w:r>
    </w:p>
    <w:p w14:paraId="73EC5955"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0798BB80" w14:textId="64919645"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9.4.4. </w:t>
      </w:r>
      <w:r w:rsidRPr="0053647A">
        <w:rPr>
          <w:rFonts w:ascii="Ecofont Vera Sans" w:eastAsia="Cambria Math" w:hAnsi="Ecofont Vera Sans" w:cs="Arial"/>
          <w:sz w:val="20"/>
          <w:szCs w:val="20"/>
        </w:rPr>
        <w:t>apresentar, durante a execução do contrato, se solicitado, documentos que comprovem cumprir a legislação, em especial, encargos trabalhistas, previdenciários, fiscais e comerciais;</w:t>
      </w:r>
    </w:p>
    <w:p w14:paraId="75E88C02"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095DCEE2" w14:textId="6E9FDFC4"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9.4.5. </w:t>
      </w:r>
      <w:r w:rsidRPr="0053647A">
        <w:rPr>
          <w:rFonts w:ascii="Ecofont Vera Sans" w:eastAsia="Cambria Math" w:hAnsi="Ecofont Vera Sans" w:cs="Arial"/>
          <w:sz w:val="20"/>
          <w:szCs w:val="20"/>
        </w:rPr>
        <w:t>permitir a fiscalização pelo contratante;</w:t>
      </w:r>
    </w:p>
    <w:p w14:paraId="3D93EE0A"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6ED65C1C" w14:textId="4CA91314"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9.4.6. </w:t>
      </w:r>
      <w:r w:rsidRPr="0053647A">
        <w:rPr>
          <w:rFonts w:ascii="Ecofont Vera Sans" w:eastAsia="Cambria Math" w:hAnsi="Ecofont Vera Sans" w:cs="Arial"/>
          <w:sz w:val="20"/>
          <w:szCs w:val="20"/>
        </w:rPr>
        <w:t>responsabilizar-se pelos danos causados diretamente à Administração ou a terceiros, decorrentes de sua culpa ou dolo na execução do contrato, não excluindo ou reduzindo essa responsabilidade a fiscalização ou o acompanhamento pelo contratante;</w:t>
      </w:r>
    </w:p>
    <w:p w14:paraId="19A653CE"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30989E3A" w14:textId="1FF99BEB"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9.4.7. </w:t>
      </w:r>
      <w:r w:rsidRPr="0053647A">
        <w:rPr>
          <w:rFonts w:ascii="Ecofont Vera Sans" w:eastAsia="Cambria Math" w:hAnsi="Ecofont Vera Sans" w:cs="Arial"/>
          <w:sz w:val="20"/>
          <w:szCs w:val="20"/>
        </w:rPr>
        <w:t>não transferir a outrem, no todo ou em parte, os compromissos avençados;</w:t>
      </w:r>
    </w:p>
    <w:p w14:paraId="40D6D15C"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69FADAE1" w14:textId="4D59DEB2"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9.4.8. </w:t>
      </w:r>
      <w:r w:rsidRPr="0053647A">
        <w:rPr>
          <w:rFonts w:ascii="Ecofont Vera Sans" w:eastAsia="Cambria Math" w:hAnsi="Ecofont Vera Sans" w:cs="Arial"/>
          <w:sz w:val="20"/>
          <w:szCs w:val="20"/>
        </w:rPr>
        <w:t>manter atualizado o contrato social, bem como seus dados, especialmente endereço, telefone e e-mail, durante toda a vigência do ajuste, devendo comunicar imediatamente qualquer alteração;</w:t>
      </w:r>
    </w:p>
    <w:p w14:paraId="1F0DEDB7"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57ABD256" w14:textId="2B3137C0"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9.4.9. </w:t>
      </w:r>
      <w:r w:rsidRPr="0053647A">
        <w:rPr>
          <w:rFonts w:ascii="Ecofont Vera Sans" w:eastAsia="Cambria Math" w:hAnsi="Ecofont Vera Sans" w:cs="Arial"/>
          <w:sz w:val="20"/>
          <w:szCs w:val="20"/>
        </w:rPr>
        <w:t>é vedada a subcontratação do objeto contratado</w:t>
      </w:r>
    </w:p>
    <w:p w14:paraId="6A868513" w14:textId="77777777" w:rsidR="0053647A" w:rsidRDefault="0053647A" w:rsidP="0053647A">
      <w:pPr>
        <w:tabs>
          <w:tab w:val="left" w:pos="0"/>
          <w:tab w:val="left" w:pos="567"/>
          <w:tab w:val="left" w:pos="1560"/>
        </w:tabs>
        <w:jc w:val="both"/>
        <w:rPr>
          <w:rFonts w:ascii="Ecofont Vera Sans" w:eastAsia="Cambria Math" w:hAnsi="Ecofont Vera Sans" w:cs="Arial"/>
          <w:sz w:val="20"/>
          <w:szCs w:val="20"/>
        </w:rPr>
      </w:pPr>
    </w:p>
    <w:p w14:paraId="75B11CF5" w14:textId="2F801D09" w:rsidR="0053647A" w:rsidRPr="0053647A" w:rsidRDefault="0053647A" w:rsidP="0053647A">
      <w:pPr>
        <w:tabs>
          <w:tab w:val="left" w:pos="0"/>
          <w:tab w:val="left" w:pos="567"/>
          <w:tab w:val="left" w:pos="1560"/>
        </w:tabs>
        <w:jc w:val="both"/>
        <w:rPr>
          <w:rFonts w:ascii="Ecofont Vera Sans" w:eastAsia="Cambria Math" w:hAnsi="Ecofont Vera Sans" w:cs="Arial"/>
          <w:sz w:val="20"/>
          <w:szCs w:val="20"/>
        </w:rPr>
      </w:pPr>
      <w:r>
        <w:rPr>
          <w:rFonts w:ascii="Ecofont Vera Sans" w:eastAsia="Cambria Math" w:hAnsi="Ecofont Vera Sans" w:cs="Arial"/>
          <w:sz w:val="20"/>
          <w:szCs w:val="20"/>
        </w:rPr>
        <w:t xml:space="preserve">9.4.10. </w:t>
      </w:r>
      <w:r w:rsidRPr="0053647A">
        <w:rPr>
          <w:rFonts w:ascii="Ecofont Vera Sans" w:eastAsia="Cambria Math" w:hAnsi="Ecofont Vera Sans" w:cs="Arial"/>
          <w:sz w:val="20"/>
          <w:szCs w:val="20"/>
        </w:rPr>
        <w:t>A fornecedora deverá providenciar substituição de itens que apresentarem defeitos, mesmo após entrega, sempre que verificada a não conformidade técnica pelo DAEB.</w:t>
      </w:r>
    </w:p>
    <w:p w14:paraId="35325FC8" w14:textId="60E6AC99" w:rsidR="00F445DB" w:rsidRDefault="00F445DB">
      <w:pPr>
        <w:tabs>
          <w:tab w:val="left" w:pos="0"/>
          <w:tab w:val="left" w:pos="567"/>
          <w:tab w:val="left" w:pos="1560"/>
        </w:tabs>
        <w:jc w:val="both"/>
        <w:rPr>
          <w:rFonts w:ascii="Ecofont Vera Sans" w:hAnsi="Ecofont Vera Sans"/>
          <w:sz w:val="20"/>
          <w:szCs w:val="20"/>
        </w:rPr>
      </w:pPr>
    </w:p>
    <w:p w14:paraId="2A6FF2FA" w14:textId="77777777" w:rsidR="00F445DB" w:rsidRDefault="00F445DB">
      <w:pPr>
        <w:pStyle w:val="PargrafodaLista"/>
        <w:tabs>
          <w:tab w:val="left" w:pos="1257"/>
        </w:tabs>
        <w:ind w:left="0" w:firstLine="567"/>
        <w:rPr>
          <w:rFonts w:ascii="Ecofont Vera Sans" w:hAnsi="Ecofont Vera Sans"/>
          <w:sz w:val="20"/>
          <w:szCs w:val="20"/>
        </w:rPr>
      </w:pPr>
    </w:p>
    <w:p w14:paraId="23C92FDF" w14:textId="77777777" w:rsidR="00F445DB" w:rsidRDefault="00000000">
      <w:pPr>
        <w:pStyle w:val="PargrafodaLista"/>
        <w:tabs>
          <w:tab w:val="left" w:pos="1257"/>
        </w:tabs>
        <w:ind w:left="0"/>
        <w:rPr>
          <w:rFonts w:ascii="Ecofont Vera Sans" w:hAnsi="Ecofont Vera Sans"/>
          <w:b/>
          <w:bCs/>
          <w:sz w:val="20"/>
          <w:szCs w:val="20"/>
        </w:rPr>
      </w:pPr>
      <w:r>
        <w:rPr>
          <w:rFonts w:ascii="Ecofont Vera Sans" w:hAnsi="Ecofont Vera Sans"/>
          <w:b/>
          <w:bCs/>
          <w:sz w:val="20"/>
          <w:szCs w:val="20"/>
        </w:rPr>
        <w:t>CLAUSULA DÉCIMA: DAS INFRAÇÕES E SANÇÕES ADMINISTRATIVAS</w:t>
      </w:r>
    </w:p>
    <w:p w14:paraId="783E49B0"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10.1</w:t>
      </w:r>
      <w:r>
        <w:rPr>
          <w:rFonts w:ascii="Ecofont Vera Sans" w:hAnsi="Ecofont Vera Sans"/>
          <w:sz w:val="20"/>
          <w:szCs w:val="20"/>
        </w:rPr>
        <w:t>. Comete infração administrativa, nos termos da lei e do edital, observadores o regular processo administrativo, o contraditório e a ampla defesa o licitante que, com dolo ou culpa:</w:t>
      </w:r>
    </w:p>
    <w:p w14:paraId="089DD050" w14:textId="77777777" w:rsidR="00F445DB" w:rsidRDefault="00F445DB">
      <w:pPr>
        <w:jc w:val="both"/>
        <w:rPr>
          <w:rFonts w:ascii="Ecofont Vera Sans" w:hAnsi="Ecofont Vera Sans"/>
          <w:sz w:val="20"/>
          <w:szCs w:val="20"/>
        </w:rPr>
      </w:pPr>
    </w:p>
    <w:p w14:paraId="294D4BC7"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10.2</w:t>
      </w:r>
      <w:r>
        <w:rPr>
          <w:rFonts w:ascii="Ecofont Vera Sans" w:hAnsi="Ecofont Vera Sans"/>
          <w:sz w:val="20"/>
          <w:szCs w:val="20"/>
        </w:rPr>
        <w:t>. Deixar de entregar a documentação exigida para o certame ou não entregar qualquer documento que tenha sido solicitado pelo Pregoeiro durante o certame.</w:t>
      </w:r>
    </w:p>
    <w:p w14:paraId="1560EC69" w14:textId="77777777" w:rsidR="00F445DB" w:rsidRDefault="00F445DB">
      <w:pPr>
        <w:jc w:val="both"/>
        <w:rPr>
          <w:rFonts w:ascii="Ecofont Vera Sans" w:hAnsi="Ecofont Vera Sans"/>
          <w:sz w:val="20"/>
          <w:szCs w:val="20"/>
        </w:rPr>
      </w:pPr>
    </w:p>
    <w:p w14:paraId="425A26D3"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10.3</w:t>
      </w:r>
      <w:r>
        <w:rPr>
          <w:rFonts w:ascii="Ecofont Vera Sans" w:hAnsi="Ecofont Vera Sans"/>
          <w:sz w:val="20"/>
          <w:szCs w:val="20"/>
        </w:rPr>
        <w:t>. Salvo em decorrência de fato superveniente devidamente justificado, não manter a proposta, em especial, quando:</w:t>
      </w:r>
    </w:p>
    <w:p w14:paraId="17904CB7" w14:textId="77777777" w:rsidR="00F445DB" w:rsidRDefault="00F445DB">
      <w:pPr>
        <w:ind w:left="284"/>
        <w:jc w:val="both"/>
        <w:rPr>
          <w:rFonts w:ascii="Ecofont Vera Sans" w:hAnsi="Ecofont Vera Sans"/>
          <w:sz w:val="20"/>
          <w:szCs w:val="20"/>
        </w:rPr>
      </w:pPr>
    </w:p>
    <w:p w14:paraId="15DBB6B7" w14:textId="77777777" w:rsidR="00F445DB" w:rsidRDefault="00000000">
      <w:pPr>
        <w:pStyle w:val="PargrafodaLista"/>
        <w:numPr>
          <w:ilvl w:val="0"/>
          <w:numId w:val="17"/>
        </w:numPr>
        <w:ind w:left="284" w:firstLine="0"/>
        <w:rPr>
          <w:rFonts w:ascii="Ecofont Vera Sans" w:hAnsi="Ecofont Vera Sans"/>
          <w:sz w:val="20"/>
          <w:szCs w:val="20"/>
        </w:rPr>
      </w:pPr>
      <w:r>
        <w:rPr>
          <w:rFonts w:ascii="Ecofont Vera Sans" w:hAnsi="Ecofont Vera Sans"/>
          <w:sz w:val="20"/>
          <w:szCs w:val="20"/>
        </w:rPr>
        <w:t>não enviar a proposta adequada ao último lance ofertado ou após a negociação.</w:t>
      </w:r>
    </w:p>
    <w:p w14:paraId="28FD40BB" w14:textId="77777777" w:rsidR="00F445DB" w:rsidRDefault="00000000">
      <w:pPr>
        <w:pStyle w:val="PargrafodaLista"/>
        <w:numPr>
          <w:ilvl w:val="0"/>
          <w:numId w:val="17"/>
        </w:numPr>
        <w:ind w:left="284" w:firstLine="0"/>
        <w:rPr>
          <w:rFonts w:ascii="Ecofont Vera Sans" w:hAnsi="Ecofont Vera Sans"/>
          <w:sz w:val="20"/>
          <w:szCs w:val="20"/>
        </w:rPr>
      </w:pPr>
      <w:r>
        <w:rPr>
          <w:rFonts w:ascii="Ecofont Vera Sans" w:hAnsi="Ecofont Vera Sans"/>
          <w:sz w:val="20"/>
          <w:szCs w:val="20"/>
        </w:rPr>
        <w:t>recusar-se a enviar o detalhamento da proposta quando exigível.</w:t>
      </w:r>
    </w:p>
    <w:p w14:paraId="16A90CE5" w14:textId="77777777" w:rsidR="00F445DB" w:rsidRDefault="00000000">
      <w:pPr>
        <w:pStyle w:val="PargrafodaLista"/>
        <w:numPr>
          <w:ilvl w:val="0"/>
          <w:numId w:val="17"/>
        </w:numPr>
        <w:ind w:left="284" w:firstLine="0"/>
        <w:rPr>
          <w:rFonts w:ascii="Ecofont Vera Sans" w:hAnsi="Ecofont Vera Sans"/>
          <w:sz w:val="20"/>
          <w:szCs w:val="20"/>
        </w:rPr>
      </w:pPr>
      <w:r>
        <w:rPr>
          <w:rFonts w:ascii="Ecofont Vera Sans" w:hAnsi="Ecofont Vera Sans"/>
          <w:sz w:val="20"/>
          <w:szCs w:val="20"/>
        </w:rPr>
        <w:t>pedir para ser desclassificado quando encerrada a etapa competitiva.</w:t>
      </w:r>
    </w:p>
    <w:p w14:paraId="6E606130" w14:textId="77777777" w:rsidR="00F445DB" w:rsidRDefault="00000000">
      <w:pPr>
        <w:pStyle w:val="PargrafodaLista"/>
        <w:numPr>
          <w:ilvl w:val="0"/>
          <w:numId w:val="17"/>
        </w:numPr>
        <w:ind w:left="284" w:firstLine="0"/>
        <w:rPr>
          <w:rFonts w:ascii="Ecofont Vera Sans" w:hAnsi="Ecofont Vera Sans"/>
          <w:sz w:val="20"/>
          <w:szCs w:val="20"/>
        </w:rPr>
      </w:pPr>
      <w:r>
        <w:rPr>
          <w:rFonts w:ascii="Ecofont Vera Sans" w:hAnsi="Ecofont Vera Sans"/>
          <w:sz w:val="20"/>
          <w:szCs w:val="20"/>
        </w:rPr>
        <w:t>deixar de apresentar amostra, quando solicitado.</w:t>
      </w:r>
    </w:p>
    <w:p w14:paraId="027D70E4" w14:textId="77777777" w:rsidR="00F445DB" w:rsidRDefault="00000000">
      <w:pPr>
        <w:pStyle w:val="PargrafodaLista"/>
        <w:numPr>
          <w:ilvl w:val="0"/>
          <w:numId w:val="17"/>
        </w:numPr>
        <w:ind w:left="284" w:firstLine="0"/>
        <w:rPr>
          <w:rFonts w:ascii="Ecofont Vera Sans" w:hAnsi="Ecofont Vera Sans"/>
          <w:sz w:val="20"/>
          <w:szCs w:val="20"/>
        </w:rPr>
      </w:pPr>
      <w:r>
        <w:rPr>
          <w:rFonts w:ascii="Ecofont Vera Sans" w:hAnsi="Ecofont Vera Sans"/>
          <w:sz w:val="20"/>
          <w:szCs w:val="20"/>
        </w:rPr>
        <w:t>apresentar proposta ou amostra em desacordo com as especificações do edital.</w:t>
      </w:r>
    </w:p>
    <w:p w14:paraId="21609773" w14:textId="77777777" w:rsidR="00F445DB" w:rsidRDefault="00F445DB">
      <w:pPr>
        <w:pStyle w:val="PargrafodaLista"/>
        <w:ind w:left="0"/>
        <w:rPr>
          <w:rFonts w:ascii="Ecofont Vera Sans" w:hAnsi="Ecofont Vera Sans"/>
          <w:sz w:val="20"/>
          <w:szCs w:val="20"/>
        </w:rPr>
      </w:pPr>
    </w:p>
    <w:p w14:paraId="119EC83C"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10.4</w:t>
      </w:r>
      <w:r>
        <w:rPr>
          <w:rFonts w:ascii="Ecofont Vera Sans" w:hAnsi="Ecofont Vera Sans"/>
          <w:sz w:val="20"/>
          <w:szCs w:val="20"/>
        </w:rPr>
        <w:t>. Não entregar a documentação exigida para a contratação, quando convocado dentro do prazo de validade de sua proposta.</w:t>
      </w:r>
    </w:p>
    <w:p w14:paraId="13746BC8" w14:textId="77777777" w:rsidR="00F445DB" w:rsidRDefault="00F445DB">
      <w:pPr>
        <w:jc w:val="both"/>
        <w:rPr>
          <w:rFonts w:ascii="Ecofont Vera Sans" w:hAnsi="Ecofont Vera Sans"/>
          <w:sz w:val="20"/>
          <w:szCs w:val="20"/>
        </w:rPr>
      </w:pPr>
    </w:p>
    <w:p w14:paraId="7457A428"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10.5.</w:t>
      </w:r>
      <w:r>
        <w:rPr>
          <w:rFonts w:ascii="Ecofont Vera Sans" w:hAnsi="Ecofont Vera Sans"/>
          <w:sz w:val="20"/>
          <w:szCs w:val="20"/>
        </w:rPr>
        <w:t xml:space="preserve"> Apresentar declaração ou documentação falsa exigida para o certame ou prestar declaração falsa durante a licitação.</w:t>
      </w:r>
    </w:p>
    <w:p w14:paraId="61417DD4" w14:textId="77777777" w:rsidR="00F445DB" w:rsidRDefault="00F445DB">
      <w:pPr>
        <w:jc w:val="both"/>
        <w:rPr>
          <w:rFonts w:ascii="Ecofont Vera Sans" w:hAnsi="Ecofont Vera Sans"/>
          <w:sz w:val="20"/>
          <w:szCs w:val="20"/>
        </w:rPr>
      </w:pPr>
    </w:p>
    <w:p w14:paraId="28850C0D"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10.6.</w:t>
      </w:r>
      <w:r>
        <w:rPr>
          <w:rFonts w:ascii="Ecofont Vera Sans" w:hAnsi="Ecofont Vera Sans"/>
          <w:sz w:val="20"/>
          <w:szCs w:val="20"/>
        </w:rPr>
        <w:t xml:space="preserve"> Fraudar a licitação.</w:t>
      </w:r>
    </w:p>
    <w:p w14:paraId="132C26FE" w14:textId="77777777" w:rsidR="00F445DB" w:rsidRDefault="00F445DB">
      <w:pPr>
        <w:jc w:val="both"/>
        <w:rPr>
          <w:rFonts w:ascii="Ecofont Vera Sans" w:hAnsi="Ecofont Vera Sans"/>
          <w:sz w:val="20"/>
          <w:szCs w:val="20"/>
        </w:rPr>
      </w:pPr>
    </w:p>
    <w:p w14:paraId="1FE090B4"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10.7</w:t>
      </w:r>
      <w:r>
        <w:rPr>
          <w:rFonts w:ascii="Ecofont Vera Sans" w:hAnsi="Ecofont Vera Sans"/>
          <w:sz w:val="20"/>
          <w:szCs w:val="20"/>
        </w:rPr>
        <w:t>. Comportar-se de modo inidôneo ou cometer fraude de qualquer natureza.</w:t>
      </w:r>
    </w:p>
    <w:p w14:paraId="051C063C" w14:textId="77777777" w:rsidR="00F445DB" w:rsidRDefault="00F445DB">
      <w:pPr>
        <w:jc w:val="both"/>
        <w:rPr>
          <w:rFonts w:ascii="Ecofont Vera Sans" w:hAnsi="Ecofont Vera Sans"/>
          <w:sz w:val="20"/>
          <w:szCs w:val="20"/>
        </w:rPr>
      </w:pPr>
    </w:p>
    <w:p w14:paraId="1F27F228" w14:textId="77777777" w:rsidR="00F445DB" w:rsidRDefault="00000000">
      <w:pPr>
        <w:pStyle w:val="PargrafodaLista"/>
        <w:numPr>
          <w:ilvl w:val="0"/>
          <w:numId w:val="18"/>
        </w:numPr>
        <w:rPr>
          <w:rFonts w:ascii="Ecofont Vera Sans" w:hAnsi="Ecofont Vera Sans"/>
          <w:sz w:val="20"/>
          <w:szCs w:val="20"/>
        </w:rPr>
      </w:pPr>
      <w:r>
        <w:rPr>
          <w:rFonts w:ascii="Ecofont Vera Sans" w:hAnsi="Ecofont Vera Sans"/>
          <w:sz w:val="20"/>
          <w:szCs w:val="20"/>
        </w:rPr>
        <w:t>agir em conluio ou em desconformidade com a lei.</w:t>
      </w:r>
    </w:p>
    <w:p w14:paraId="5A81B183" w14:textId="77777777" w:rsidR="00F445DB" w:rsidRDefault="00000000">
      <w:pPr>
        <w:pStyle w:val="PargrafodaLista"/>
        <w:numPr>
          <w:ilvl w:val="0"/>
          <w:numId w:val="18"/>
        </w:numPr>
        <w:rPr>
          <w:rFonts w:ascii="Ecofont Vera Sans" w:hAnsi="Ecofont Vera Sans"/>
          <w:sz w:val="20"/>
          <w:szCs w:val="20"/>
        </w:rPr>
      </w:pPr>
      <w:r>
        <w:rPr>
          <w:rFonts w:ascii="Ecofont Vera Sans" w:hAnsi="Ecofont Vera Sans"/>
          <w:sz w:val="20"/>
          <w:szCs w:val="20"/>
        </w:rPr>
        <w:t>induzir deliberadamente a erro no julgamento.</w:t>
      </w:r>
    </w:p>
    <w:p w14:paraId="3C83C548" w14:textId="77777777" w:rsidR="00F445DB" w:rsidRDefault="00000000">
      <w:pPr>
        <w:pStyle w:val="PargrafodaLista"/>
        <w:numPr>
          <w:ilvl w:val="0"/>
          <w:numId w:val="18"/>
        </w:numPr>
        <w:rPr>
          <w:rFonts w:ascii="Ecofont Vera Sans" w:hAnsi="Ecofont Vera Sans"/>
          <w:sz w:val="20"/>
          <w:szCs w:val="20"/>
        </w:rPr>
      </w:pPr>
      <w:r>
        <w:rPr>
          <w:rFonts w:ascii="Ecofont Vera Sans" w:hAnsi="Ecofont Vera Sans"/>
          <w:sz w:val="20"/>
          <w:szCs w:val="20"/>
        </w:rPr>
        <w:t>apresentar amostra falsificada ou deteriorada.</w:t>
      </w:r>
    </w:p>
    <w:p w14:paraId="26343B11" w14:textId="77777777" w:rsidR="00F445DB" w:rsidRDefault="00F445DB">
      <w:pPr>
        <w:jc w:val="both"/>
        <w:rPr>
          <w:rFonts w:ascii="Ecofont Vera Sans" w:hAnsi="Ecofont Vera Sans"/>
          <w:sz w:val="20"/>
          <w:szCs w:val="20"/>
        </w:rPr>
      </w:pPr>
    </w:p>
    <w:p w14:paraId="7D85A562" w14:textId="77777777" w:rsidR="00E06272" w:rsidRDefault="00E06272">
      <w:pPr>
        <w:jc w:val="both"/>
        <w:rPr>
          <w:rFonts w:ascii="Ecofont Vera Sans" w:hAnsi="Ecofont Vera Sans"/>
          <w:sz w:val="20"/>
          <w:szCs w:val="20"/>
        </w:rPr>
      </w:pPr>
    </w:p>
    <w:p w14:paraId="3CCAC1D5"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10.8.</w:t>
      </w:r>
      <w:r>
        <w:rPr>
          <w:rFonts w:ascii="Ecofont Vera Sans" w:hAnsi="Ecofont Vera Sans"/>
          <w:sz w:val="20"/>
          <w:szCs w:val="20"/>
        </w:rPr>
        <w:t xml:space="preserve"> Praticar atos ilícitos com vistas a frustrar os objetivos da licitação.</w:t>
      </w:r>
    </w:p>
    <w:p w14:paraId="497AED3B" w14:textId="77777777" w:rsidR="00F445DB" w:rsidRDefault="00F445DB">
      <w:pPr>
        <w:jc w:val="both"/>
        <w:rPr>
          <w:rFonts w:ascii="Ecofont Vera Sans" w:hAnsi="Ecofont Vera Sans"/>
          <w:sz w:val="20"/>
          <w:szCs w:val="20"/>
        </w:rPr>
      </w:pPr>
    </w:p>
    <w:p w14:paraId="0BEBDD02"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10.9.</w:t>
      </w:r>
      <w:r>
        <w:rPr>
          <w:rFonts w:ascii="Ecofont Vera Sans" w:hAnsi="Ecofont Vera Sans"/>
          <w:sz w:val="20"/>
          <w:szCs w:val="20"/>
        </w:rPr>
        <w:t xml:space="preserve"> Praticar ato lesivo previsto no art. 5° da Lei n° 12.846/2013.</w:t>
      </w:r>
    </w:p>
    <w:p w14:paraId="728A50C4" w14:textId="77777777" w:rsidR="00F445DB" w:rsidRDefault="00F445DB">
      <w:pPr>
        <w:jc w:val="both"/>
        <w:rPr>
          <w:rFonts w:ascii="Ecofont Vera Sans" w:hAnsi="Ecofont Vera Sans"/>
          <w:sz w:val="20"/>
          <w:szCs w:val="20"/>
        </w:rPr>
      </w:pPr>
    </w:p>
    <w:p w14:paraId="3F497480" w14:textId="77777777" w:rsidR="00F445DB" w:rsidRDefault="00000000">
      <w:pPr>
        <w:pStyle w:val="PargrafodaLista"/>
        <w:ind w:left="0"/>
        <w:rPr>
          <w:rFonts w:ascii="Ecofont Vera Sans" w:hAnsi="Ecofont Vera Sans"/>
          <w:sz w:val="20"/>
          <w:szCs w:val="20"/>
        </w:rPr>
      </w:pPr>
      <w:r>
        <w:rPr>
          <w:rFonts w:ascii="Ecofont Vera Sans" w:hAnsi="Ecofont Vera Sans"/>
          <w:b/>
          <w:bCs/>
          <w:sz w:val="20"/>
          <w:szCs w:val="20"/>
        </w:rPr>
        <w:t>10.10</w:t>
      </w:r>
      <w:r>
        <w:rPr>
          <w:rFonts w:ascii="Ecofont Vera Sans" w:hAnsi="Ecofont Vera Sans"/>
          <w:sz w:val="20"/>
          <w:szCs w:val="20"/>
        </w:rPr>
        <w:t>. A administração poderá aplicar ao responsável (licitante e/ou adjudicatários) pelas infrações administrativas retro citadas, as sanções e situações previstas no artigo 156 ao artigo 163 da Lei Federal n.º 14.133/2021.</w:t>
      </w:r>
    </w:p>
    <w:p w14:paraId="000731BD" w14:textId="77777777" w:rsidR="00F445DB" w:rsidRDefault="00F445DB">
      <w:pPr>
        <w:jc w:val="both"/>
        <w:rPr>
          <w:rFonts w:ascii="Ecofont Vera Sans" w:hAnsi="Ecofont Vera Sans"/>
          <w:sz w:val="20"/>
          <w:szCs w:val="20"/>
        </w:rPr>
      </w:pPr>
    </w:p>
    <w:p w14:paraId="2F0BCDF8" w14:textId="77777777" w:rsidR="00F445DB" w:rsidRDefault="00F445DB">
      <w:pPr>
        <w:jc w:val="both"/>
        <w:rPr>
          <w:rFonts w:ascii="Ecofont Vera Sans" w:hAnsi="Ecofont Vera Sans"/>
          <w:sz w:val="20"/>
          <w:szCs w:val="20"/>
        </w:rPr>
      </w:pPr>
    </w:p>
    <w:p w14:paraId="72E9604F" w14:textId="77777777" w:rsidR="00F445DB" w:rsidRDefault="00000000">
      <w:pPr>
        <w:pStyle w:val="PargrafodaLista"/>
        <w:tabs>
          <w:tab w:val="left" w:pos="1257"/>
        </w:tabs>
        <w:ind w:left="0"/>
        <w:rPr>
          <w:rFonts w:ascii="Ecofont Vera Sans" w:hAnsi="Ecofont Vera Sans"/>
          <w:b/>
          <w:bCs/>
          <w:sz w:val="20"/>
          <w:szCs w:val="20"/>
        </w:rPr>
      </w:pPr>
      <w:r>
        <w:rPr>
          <w:rFonts w:ascii="Ecofont Vera Sans" w:hAnsi="Ecofont Vera Sans"/>
          <w:b/>
          <w:bCs/>
          <w:sz w:val="20"/>
          <w:szCs w:val="20"/>
        </w:rPr>
        <w:t>CLAUSULA DÉCIMA PRIMEIRA</w:t>
      </w:r>
      <w:r>
        <w:rPr>
          <w:rFonts w:ascii="Ecofont Vera Sans" w:hAnsi="Ecofont Vera Sans"/>
          <w:sz w:val="20"/>
          <w:szCs w:val="20"/>
        </w:rPr>
        <w:t xml:space="preserve">: </w:t>
      </w:r>
      <w:r>
        <w:rPr>
          <w:rFonts w:ascii="Ecofont Vera Sans" w:hAnsi="Ecofont Vera Sans"/>
          <w:b/>
          <w:bCs/>
          <w:sz w:val="20"/>
          <w:szCs w:val="20"/>
        </w:rPr>
        <w:t>DA EXTINÇÃO</w:t>
      </w:r>
    </w:p>
    <w:p w14:paraId="7E20AD88"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11.1</w:t>
      </w:r>
      <w:r>
        <w:rPr>
          <w:rFonts w:ascii="Ecofont Vera Sans" w:hAnsi="Ecofont Vera Sans"/>
          <w:sz w:val="20"/>
          <w:szCs w:val="20"/>
        </w:rPr>
        <w:t>.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46AE3DE8" w14:textId="77777777" w:rsidR="00F445DB" w:rsidRDefault="00F445DB">
      <w:pPr>
        <w:pStyle w:val="PargrafodaLista"/>
        <w:tabs>
          <w:tab w:val="left" w:pos="1257"/>
        </w:tabs>
        <w:ind w:left="0"/>
        <w:rPr>
          <w:rFonts w:ascii="Ecofont Vera Sans" w:hAnsi="Ecofont Vera Sans"/>
          <w:b/>
          <w:bCs/>
          <w:sz w:val="20"/>
          <w:szCs w:val="20"/>
        </w:rPr>
      </w:pPr>
    </w:p>
    <w:p w14:paraId="2589BEBB"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11.2</w:t>
      </w:r>
      <w:r>
        <w:rPr>
          <w:rFonts w:ascii="Ecofont Vera Sans" w:hAnsi="Ecofont Vera Sans"/>
          <w:sz w:val="20"/>
          <w:szCs w:val="20"/>
        </w:rPr>
        <w:t>. O presente Contrato poderá ser extinto antecipadamente por interesse do contratado nas hipóteses do art. 137 §2º com as consequências previstas no art. 138 §2º da Lei 14.133/2021.</w:t>
      </w:r>
    </w:p>
    <w:p w14:paraId="3066D06B" w14:textId="77777777" w:rsidR="00F445DB" w:rsidRDefault="00F445DB">
      <w:pPr>
        <w:pStyle w:val="PargrafodaLista"/>
        <w:tabs>
          <w:tab w:val="left" w:pos="1257"/>
        </w:tabs>
        <w:ind w:left="0"/>
        <w:rPr>
          <w:rFonts w:ascii="Ecofont Vera Sans" w:hAnsi="Ecofont Vera Sans"/>
          <w:sz w:val="20"/>
          <w:szCs w:val="20"/>
        </w:rPr>
      </w:pPr>
    </w:p>
    <w:p w14:paraId="73567375"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11.3</w:t>
      </w:r>
      <w:r>
        <w:rPr>
          <w:rFonts w:ascii="Ecofont Vera Sans" w:hAnsi="Ecofont Vera Sans"/>
          <w:sz w:val="20"/>
          <w:szCs w:val="20"/>
        </w:rPr>
        <w:t>. A extinção antecipada do contrato deverá observar os seguintes requisitos:</w:t>
      </w:r>
    </w:p>
    <w:p w14:paraId="5698407F" w14:textId="77777777" w:rsidR="00F445DB" w:rsidRDefault="00000000">
      <w:pPr>
        <w:pStyle w:val="PargrafodaLista"/>
        <w:tabs>
          <w:tab w:val="left" w:pos="1257"/>
        </w:tabs>
        <w:ind w:left="0" w:firstLine="567"/>
        <w:rPr>
          <w:rFonts w:ascii="Ecofont Vera Sans" w:hAnsi="Ecofont Vera Sans"/>
          <w:sz w:val="20"/>
          <w:szCs w:val="20"/>
        </w:rPr>
      </w:pPr>
      <w:r>
        <w:rPr>
          <w:rFonts w:ascii="Ecofont Vera Sans" w:hAnsi="Ecofont Vera Sans"/>
          <w:sz w:val="20"/>
          <w:szCs w:val="20"/>
        </w:rPr>
        <w:t>11.3.1. Levantamento dos eventos contratuais já cumpridos ou parcialmente cumpridos;</w:t>
      </w:r>
    </w:p>
    <w:p w14:paraId="29EF1EAE" w14:textId="77777777" w:rsidR="00F445DB" w:rsidRDefault="00000000">
      <w:pPr>
        <w:pStyle w:val="PargrafodaLista"/>
        <w:tabs>
          <w:tab w:val="left" w:pos="1257"/>
        </w:tabs>
        <w:ind w:left="0" w:firstLine="567"/>
        <w:rPr>
          <w:rFonts w:ascii="Ecofont Vera Sans" w:hAnsi="Ecofont Vera Sans"/>
          <w:sz w:val="20"/>
          <w:szCs w:val="20"/>
        </w:rPr>
      </w:pPr>
      <w:r>
        <w:rPr>
          <w:rFonts w:ascii="Ecofont Vera Sans" w:hAnsi="Ecofont Vera Sans"/>
          <w:sz w:val="20"/>
          <w:szCs w:val="20"/>
        </w:rPr>
        <w:t>11.3.2. Relação dos pagamentos já efetuados e ainda devidos;</w:t>
      </w:r>
    </w:p>
    <w:p w14:paraId="5578CB2E" w14:textId="77777777" w:rsidR="00F445DB" w:rsidRDefault="00000000">
      <w:pPr>
        <w:pStyle w:val="PargrafodaLista"/>
        <w:tabs>
          <w:tab w:val="left" w:pos="1257"/>
        </w:tabs>
        <w:ind w:left="0" w:firstLine="567"/>
        <w:rPr>
          <w:rFonts w:ascii="Ecofont Vera Sans" w:hAnsi="Ecofont Vera Sans"/>
          <w:sz w:val="20"/>
          <w:szCs w:val="20"/>
        </w:rPr>
      </w:pPr>
      <w:r>
        <w:rPr>
          <w:rFonts w:ascii="Ecofont Vera Sans" w:hAnsi="Ecofont Vera Sans"/>
          <w:sz w:val="20"/>
          <w:szCs w:val="20"/>
        </w:rPr>
        <w:t>11.3.3. Apuração de indenizações e multas;</w:t>
      </w:r>
    </w:p>
    <w:p w14:paraId="161798FA" w14:textId="77777777" w:rsidR="00F445DB" w:rsidRDefault="00000000">
      <w:pPr>
        <w:pStyle w:val="PargrafodaLista"/>
        <w:tabs>
          <w:tab w:val="left" w:pos="1257"/>
        </w:tabs>
        <w:ind w:left="0" w:firstLine="567"/>
        <w:rPr>
          <w:rFonts w:ascii="Ecofont Vera Sans" w:hAnsi="Ecofont Vera Sans"/>
          <w:sz w:val="20"/>
          <w:szCs w:val="20"/>
        </w:rPr>
      </w:pPr>
      <w:r>
        <w:rPr>
          <w:rFonts w:ascii="Ecofont Vera Sans" w:hAnsi="Ecofont Vera Sans"/>
          <w:sz w:val="20"/>
          <w:szCs w:val="20"/>
        </w:rPr>
        <w:t>11.3.4. Notificação dos emitentes da garantia prevista na cláusula quinta deste contrato, quando cabível.</w:t>
      </w:r>
    </w:p>
    <w:p w14:paraId="22546C90" w14:textId="77777777" w:rsidR="00F445DB" w:rsidRDefault="00F445DB">
      <w:pPr>
        <w:pStyle w:val="PargrafodaLista"/>
        <w:tabs>
          <w:tab w:val="left" w:pos="1257"/>
        </w:tabs>
        <w:ind w:left="0" w:firstLine="567"/>
        <w:rPr>
          <w:rFonts w:ascii="Ecofont Vera Sans" w:hAnsi="Ecofont Vera Sans"/>
          <w:sz w:val="20"/>
          <w:szCs w:val="20"/>
        </w:rPr>
      </w:pPr>
    </w:p>
    <w:p w14:paraId="1BD59D91" w14:textId="77777777" w:rsidR="00F445DB" w:rsidRDefault="00F445DB">
      <w:pPr>
        <w:pStyle w:val="PargrafodaLista"/>
        <w:tabs>
          <w:tab w:val="left" w:pos="1257"/>
        </w:tabs>
        <w:ind w:left="0" w:firstLine="567"/>
        <w:rPr>
          <w:rFonts w:ascii="Ecofont Vera Sans" w:hAnsi="Ecofont Vera Sans"/>
          <w:sz w:val="20"/>
          <w:szCs w:val="20"/>
        </w:rPr>
      </w:pPr>
    </w:p>
    <w:p w14:paraId="6D0A8190" w14:textId="77777777" w:rsidR="00F445DB" w:rsidRDefault="00000000">
      <w:pPr>
        <w:tabs>
          <w:tab w:val="left" w:pos="1257"/>
        </w:tabs>
        <w:rPr>
          <w:rFonts w:ascii="Ecofont Vera Sans" w:hAnsi="Ecofont Vera Sans"/>
          <w:b/>
          <w:bCs/>
          <w:sz w:val="20"/>
          <w:szCs w:val="20"/>
        </w:rPr>
      </w:pPr>
      <w:r>
        <w:rPr>
          <w:rFonts w:ascii="Ecofont Vera Sans" w:hAnsi="Ecofont Vera Sans"/>
          <w:b/>
          <w:bCs/>
          <w:sz w:val="20"/>
          <w:szCs w:val="20"/>
        </w:rPr>
        <w:t>CLAUSULA DÉCIMA SEGUNDA: DAS VEDAÇÕES</w:t>
      </w:r>
    </w:p>
    <w:p w14:paraId="471972DD"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12.1</w:t>
      </w:r>
      <w:r>
        <w:rPr>
          <w:rFonts w:ascii="Ecofont Vera Sans" w:hAnsi="Ecofont Vera Sans"/>
          <w:sz w:val="20"/>
          <w:szCs w:val="20"/>
        </w:rPr>
        <w:t>.É vedado ao contratado:</w:t>
      </w:r>
    </w:p>
    <w:p w14:paraId="3658645F" w14:textId="77777777" w:rsidR="00F445DB" w:rsidRDefault="00F445DB">
      <w:pPr>
        <w:pStyle w:val="PargrafodaLista"/>
        <w:tabs>
          <w:tab w:val="left" w:pos="1257"/>
        </w:tabs>
        <w:ind w:left="0"/>
        <w:rPr>
          <w:rFonts w:ascii="Ecofont Vera Sans" w:hAnsi="Ecofont Vera Sans"/>
          <w:sz w:val="20"/>
          <w:szCs w:val="20"/>
        </w:rPr>
      </w:pPr>
    </w:p>
    <w:p w14:paraId="780F736A"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sz w:val="20"/>
          <w:szCs w:val="20"/>
        </w:rPr>
        <w:t>12.1.1. Caucionar ou utilizar este Contrato para qualquer operação financeira;</w:t>
      </w:r>
    </w:p>
    <w:p w14:paraId="03CBA0B9"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sz w:val="20"/>
          <w:szCs w:val="20"/>
        </w:rPr>
        <w:t>12.1.2. Interromper a execução do serviço sob alegação de inadimplemento por parte do DAEB, salvo nos casos previstos em lei</w:t>
      </w:r>
    </w:p>
    <w:p w14:paraId="35E18C62" w14:textId="77777777" w:rsidR="00F445DB" w:rsidRDefault="00F445DB">
      <w:pPr>
        <w:pStyle w:val="PargrafodaLista"/>
        <w:tabs>
          <w:tab w:val="left" w:pos="1257"/>
        </w:tabs>
        <w:ind w:left="0" w:firstLine="567"/>
        <w:rPr>
          <w:rFonts w:ascii="Ecofont Vera Sans" w:hAnsi="Ecofont Vera Sans"/>
          <w:sz w:val="20"/>
          <w:szCs w:val="20"/>
        </w:rPr>
      </w:pPr>
    </w:p>
    <w:p w14:paraId="28D367C4" w14:textId="77777777" w:rsidR="00F445DB" w:rsidRDefault="00F445DB">
      <w:pPr>
        <w:pStyle w:val="PargrafodaLista"/>
        <w:tabs>
          <w:tab w:val="left" w:pos="1257"/>
        </w:tabs>
        <w:ind w:left="0" w:firstLine="567"/>
        <w:rPr>
          <w:rFonts w:ascii="Ecofont Vera Sans" w:hAnsi="Ecofont Vera Sans"/>
          <w:sz w:val="20"/>
          <w:szCs w:val="20"/>
        </w:rPr>
      </w:pPr>
    </w:p>
    <w:p w14:paraId="51408DB6" w14:textId="77777777" w:rsidR="00F445DB" w:rsidRDefault="00000000">
      <w:pPr>
        <w:pStyle w:val="PargrafodaLista"/>
        <w:tabs>
          <w:tab w:val="left" w:pos="1257"/>
        </w:tabs>
        <w:ind w:left="0"/>
        <w:rPr>
          <w:rFonts w:ascii="Ecofont Vera Sans" w:hAnsi="Ecofont Vera Sans"/>
          <w:b/>
          <w:bCs/>
          <w:sz w:val="20"/>
          <w:szCs w:val="20"/>
        </w:rPr>
      </w:pPr>
      <w:r>
        <w:rPr>
          <w:rFonts w:ascii="Ecofont Vera Sans" w:hAnsi="Ecofont Vera Sans"/>
          <w:b/>
          <w:bCs/>
          <w:sz w:val="20"/>
          <w:szCs w:val="20"/>
        </w:rPr>
        <w:t>CLAUSULA DÉCIMA TERCEIRA: DAS ALTERAÇÕES</w:t>
      </w:r>
    </w:p>
    <w:p w14:paraId="34897235" w14:textId="77777777" w:rsidR="00F445DB" w:rsidRDefault="00000000">
      <w:pPr>
        <w:pStyle w:val="PargrafodaLista"/>
        <w:tabs>
          <w:tab w:val="left" w:pos="1257"/>
        </w:tabs>
        <w:ind w:left="0"/>
        <w:rPr>
          <w:rFonts w:ascii="Ecofont Vera Sans" w:hAnsi="Ecofont Vera Sans"/>
          <w:sz w:val="20"/>
          <w:szCs w:val="20"/>
        </w:rPr>
      </w:pPr>
      <w:r>
        <w:rPr>
          <w:rFonts w:ascii="Ecofont Vera Sans" w:hAnsi="Ecofont Vera Sans"/>
          <w:b/>
          <w:bCs/>
          <w:sz w:val="20"/>
          <w:szCs w:val="20"/>
        </w:rPr>
        <w:t>13.1</w:t>
      </w:r>
      <w:r>
        <w:rPr>
          <w:rFonts w:ascii="Ecofont Vera Sans" w:hAnsi="Ecofont Vera Sans"/>
          <w:sz w:val="20"/>
          <w:szCs w:val="20"/>
        </w:rPr>
        <w:t>.Eventuais alterações contratuais reger-se-ão pela disciplina dos arts. 124 a 136 da Lei Federal nº 14.133/2021.</w:t>
      </w:r>
    </w:p>
    <w:p w14:paraId="17EF3518" w14:textId="77777777" w:rsidR="00F445DB" w:rsidRDefault="00F445DB">
      <w:pPr>
        <w:pStyle w:val="PargrafodaLista"/>
        <w:tabs>
          <w:tab w:val="left" w:pos="1257"/>
        </w:tabs>
        <w:ind w:left="0"/>
        <w:rPr>
          <w:rFonts w:ascii="Ecofont Vera Sans" w:hAnsi="Ecofont Vera Sans"/>
          <w:sz w:val="20"/>
          <w:szCs w:val="20"/>
        </w:rPr>
      </w:pPr>
    </w:p>
    <w:p w14:paraId="4ED4AB64" w14:textId="77777777" w:rsidR="00F445DB" w:rsidRDefault="00F445DB">
      <w:pPr>
        <w:pStyle w:val="PargrafodaLista"/>
        <w:tabs>
          <w:tab w:val="left" w:pos="1257"/>
        </w:tabs>
        <w:ind w:left="0"/>
        <w:rPr>
          <w:rFonts w:ascii="Ecofont Vera Sans" w:hAnsi="Ecofont Vera Sans"/>
          <w:sz w:val="20"/>
          <w:szCs w:val="20"/>
        </w:rPr>
      </w:pPr>
    </w:p>
    <w:p w14:paraId="4FBFF4B8" w14:textId="77777777" w:rsidR="00F445DB" w:rsidRDefault="00000000">
      <w:pPr>
        <w:pStyle w:val="PargrafodaLista"/>
        <w:tabs>
          <w:tab w:val="left" w:pos="1257"/>
        </w:tabs>
        <w:ind w:left="0"/>
        <w:rPr>
          <w:rFonts w:ascii="Ecofont Vera Sans" w:hAnsi="Ecofont Vera Sans"/>
          <w:b/>
          <w:bCs/>
          <w:sz w:val="20"/>
          <w:szCs w:val="20"/>
        </w:rPr>
      </w:pPr>
      <w:r>
        <w:rPr>
          <w:rFonts w:ascii="Ecofont Vera Sans" w:hAnsi="Ecofont Vera Sans"/>
          <w:b/>
          <w:bCs/>
          <w:sz w:val="20"/>
          <w:szCs w:val="20"/>
        </w:rPr>
        <w:t>CLÁUSULA DÉCIMA QUARTA– DA FISCALIZAÇÃO DA ATA DE REGISTRO</w:t>
      </w:r>
    </w:p>
    <w:p w14:paraId="121C0512" w14:textId="77777777" w:rsidR="00F445DB" w:rsidRDefault="00000000">
      <w:pPr>
        <w:jc w:val="both"/>
        <w:rPr>
          <w:rFonts w:ascii="Ecofont Vera Sans" w:eastAsia="Times New Roman" w:hAnsi="Ecofont Vera Sans" w:cs="Times New Roman"/>
          <w:sz w:val="20"/>
          <w:szCs w:val="20"/>
          <w:lang w:val="pt-BR" w:eastAsia="pt-BR" w:bidi="pt-BR"/>
        </w:rPr>
      </w:pPr>
      <w:r>
        <w:rPr>
          <w:rFonts w:ascii="Ecofont Vera Sans" w:hAnsi="Ecofont Vera Sans"/>
          <w:b/>
          <w:bCs/>
          <w:sz w:val="20"/>
          <w:szCs w:val="20"/>
        </w:rPr>
        <w:t>14.1</w:t>
      </w:r>
      <w:r>
        <w:rPr>
          <w:rFonts w:ascii="Ecofont Vera Sans" w:hAnsi="Ecofont Vera Sans"/>
          <w:sz w:val="20"/>
          <w:szCs w:val="20"/>
        </w:rPr>
        <w:t xml:space="preserve">. </w:t>
      </w:r>
      <w:r>
        <w:rPr>
          <w:rFonts w:ascii="Ecofont Vera Sans" w:eastAsia="Times New Roman" w:hAnsi="Ecofont Vera Sans" w:cs="Times New Roman"/>
          <w:sz w:val="20"/>
          <w:szCs w:val="20"/>
          <w:lang w:eastAsia="pt-BR" w:bidi="pt-BR"/>
        </w:rPr>
        <w:t xml:space="preserve">A execução do contrato será coordenada pelo Fiscal do contrato (ou, na falta </w:t>
      </w:r>
    </w:p>
    <w:p w14:paraId="57FB4F4A" w14:textId="77777777" w:rsidR="00F445DB" w:rsidRDefault="00000000">
      <w:pPr>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deste, por seu substituto).</w:t>
      </w:r>
    </w:p>
    <w:p w14:paraId="5F1DBC39" w14:textId="77777777" w:rsidR="00F445DB" w:rsidRDefault="00F445DB">
      <w:pPr>
        <w:jc w:val="both"/>
        <w:rPr>
          <w:rFonts w:ascii="Ecofont Vera Sans" w:eastAsia="Times New Roman" w:hAnsi="Ecofont Vera Sans" w:cs="Times New Roman"/>
          <w:sz w:val="20"/>
          <w:szCs w:val="20"/>
          <w:lang w:eastAsia="pt-BR" w:bidi="pt-BR"/>
        </w:rPr>
      </w:pPr>
    </w:p>
    <w:p w14:paraId="12CAB798" w14:textId="77777777" w:rsidR="00F445DB" w:rsidRDefault="00000000">
      <w:pPr>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 xml:space="preserve">14.1.1. </w:t>
      </w:r>
      <w:r w:rsidRPr="00E06272">
        <w:rPr>
          <w:rFonts w:ascii="Ecofont Vera Sans" w:eastAsia="Times New Roman" w:hAnsi="Ecofont Vera Sans" w:cs="Times New Roman"/>
          <w:sz w:val="20"/>
          <w:szCs w:val="20"/>
          <w:lang w:eastAsia="pt-BR" w:bidi="pt-BR"/>
        </w:rPr>
        <w:t>Responsável pela Fiscalização da Ata de Registro:</w:t>
      </w:r>
    </w:p>
    <w:p w14:paraId="05F1F061" w14:textId="77777777" w:rsidR="00F445DB" w:rsidRPr="00E06272" w:rsidRDefault="00F445DB">
      <w:pPr>
        <w:jc w:val="both"/>
        <w:rPr>
          <w:rFonts w:ascii="Ecofont Vera Sans" w:eastAsia="Times New Roman" w:hAnsi="Ecofont Vera Sans" w:cs="Times New Roman"/>
          <w:sz w:val="20"/>
          <w:szCs w:val="20"/>
          <w:lang w:eastAsia="pt-BR" w:bidi="pt-BR"/>
        </w:rPr>
      </w:pPr>
    </w:p>
    <w:p w14:paraId="2D9F6885" w14:textId="3FFF61E1" w:rsidR="00F445DB" w:rsidRPr="00E06272" w:rsidRDefault="00E06272" w:rsidP="00E06272">
      <w:pPr>
        <w:pStyle w:val="PargrafodaLista"/>
        <w:numPr>
          <w:ilvl w:val="2"/>
          <w:numId w:val="27"/>
        </w:numPr>
        <w:tabs>
          <w:tab w:val="left" w:pos="851"/>
          <w:tab w:val="left" w:pos="1134"/>
        </w:tabs>
      </w:pPr>
      <w:r w:rsidRPr="00E06272">
        <w:rPr>
          <w:rFonts w:ascii="Ecofont Vera Sans" w:eastAsia="Times New Roman" w:hAnsi="Ecofont Vera Sans" w:cs="Times New Roman"/>
          <w:sz w:val="20"/>
          <w:szCs w:val="20"/>
          <w:lang w:val="pt-BR" w:eastAsia="pt-BR" w:bidi="pt-BR"/>
        </w:rPr>
        <w:t>JOÃO FRANCISCO PLOTZKI, matricula n.º 123486, Diretoria de Operações</w:t>
      </w:r>
    </w:p>
    <w:p w14:paraId="57798165" w14:textId="77777777" w:rsidR="00F445DB" w:rsidRDefault="00F445DB">
      <w:pPr>
        <w:pStyle w:val="PargrafodaLista"/>
        <w:tabs>
          <w:tab w:val="left" w:pos="851"/>
          <w:tab w:val="left" w:pos="1134"/>
        </w:tabs>
        <w:ind w:left="1216"/>
        <w:rPr>
          <w:rFonts w:ascii="Ecofont Vera Sans" w:hAnsi="Ecofont Vera Sans"/>
          <w:sz w:val="20"/>
          <w:szCs w:val="20"/>
        </w:rPr>
      </w:pPr>
    </w:p>
    <w:p w14:paraId="6B65D9AE" w14:textId="77777777" w:rsidR="00F445DB" w:rsidRDefault="00000000">
      <w:pPr>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b/>
          <w:bCs/>
          <w:sz w:val="20"/>
          <w:szCs w:val="20"/>
          <w:lang w:eastAsia="pt-BR" w:bidi="pt-BR"/>
        </w:rPr>
        <w:t>14.2</w:t>
      </w:r>
      <w:r>
        <w:rPr>
          <w:rFonts w:ascii="Ecofont Vera Sans" w:eastAsia="Times New Roman" w:hAnsi="Ecofont Vera Sans" w:cs="Times New Roman"/>
          <w:sz w:val="20"/>
          <w:szCs w:val="20"/>
          <w:lang w:eastAsia="pt-BR" w:bidi="pt-BR"/>
        </w:rPr>
        <w:t xml:space="preserve">. O fiscal da Ata de Registro poderá convocar o representante da empresa para adoção de providências que devam ser cumpridas de imediato. </w:t>
      </w:r>
    </w:p>
    <w:p w14:paraId="3D5CC7D2" w14:textId="77777777" w:rsidR="00F445DB" w:rsidRDefault="00F445DB">
      <w:pPr>
        <w:jc w:val="both"/>
        <w:rPr>
          <w:rFonts w:ascii="Ecofont Vera Sans" w:eastAsia="Times New Roman" w:hAnsi="Ecofont Vera Sans" w:cs="Times New Roman"/>
          <w:sz w:val="20"/>
          <w:szCs w:val="20"/>
          <w:lang w:eastAsia="pt-BR" w:bidi="pt-BR"/>
        </w:rPr>
      </w:pPr>
    </w:p>
    <w:p w14:paraId="32CD5BAA" w14:textId="77777777" w:rsidR="00F445DB" w:rsidRDefault="00000000">
      <w:pPr>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14.2.1. O fiscal acompanhará a execução da Ata de Registro, e, entre outras funções:</w:t>
      </w:r>
    </w:p>
    <w:p w14:paraId="0B424D78" w14:textId="77777777" w:rsidR="00F445DB" w:rsidRDefault="00F445DB">
      <w:pPr>
        <w:jc w:val="both"/>
        <w:rPr>
          <w:rFonts w:ascii="Ecofont Vera Sans" w:eastAsia="Times New Roman" w:hAnsi="Ecofont Vera Sans" w:cs="Times New Roman"/>
          <w:sz w:val="20"/>
          <w:szCs w:val="20"/>
          <w:lang w:eastAsia="pt-BR" w:bidi="pt-BR"/>
        </w:rPr>
      </w:pPr>
    </w:p>
    <w:p w14:paraId="09A2BDBA" w14:textId="77777777" w:rsidR="00F445DB" w:rsidRDefault="00000000">
      <w:pPr>
        <w:ind w:firstLine="567"/>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lastRenderedPageBreak/>
        <w:t xml:space="preserve">a) verificará o cumprimento das condições estabelecidas no Termo de Referência e Ata de Registro, de modo a assegurar os melhores resultados para a Administração; </w:t>
      </w:r>
    </w:p>
    <w:p w14:paraId="435546D6" w14:textId="77777777" w:rsidR="00F445DB" w:rsidRDefault="00000000">
      <w:pPr>
        <w:ind w:firstLine="567"/>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 xml:space="preserve">b) anotará no procedimento, à medida que ocorrerem, todas as ocorrências relacionadas à execução da ata, com a descrição do que for necessário para a regularização das faltas ou dos defeitos observados; </w:t>
      </w:r>
    </w:p>
    <w:p w14:paraId="398B5769" w14:textId="77777777" w:rsidR="00F445DB" w:rsidRDefault="00000000">
      <w:pPr>
        <w:ind w:firstLine="567"/>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 xml:space="preserve">c) emitirá notificações para a correção da execução da ata, assim que identificada qualquer inexatidão ou irregularidade, determinando prazo para a correção; </w:t>
      </w:r>
    </w:p>
    <w:p w14:paraId="31A51E8D" w14:textId="77777777" w:rsidR="00F445DB" w:rsidRDefault="00000000">
      <w:pPr>
        <w:ind w:firstLine="567"/>
        <w:jc w:val="both"/>
        <w:rPr>
          <w:rFonts w:ascii="Ecofont Vera Sans" w:eastAsia="Times New Roman" w:hAnsi="Ecofont Vera Sans" w:cs="Times New Roman"/>
          <w:sz w:val="20"/>
          <w:szCs w:val="20"/>
          <w:lang w:val="pt-BR" w:eastAsia="pt-BR" w:bidi="pt-BR"/>
        </w:rPr>
      </w:pPr>
      <w:r>
        <w:rPr>
          <w:rFonts w:ascii="Ecofont Vera Sans" w:eastAsia="Times New Roman" w:hAnsi="Ecofont Vera Sans" w:cs="Times New Roman"/>
          <w:sz w:val="20"/>
          <w:szCs w:val="20"/>
          <w:lang w:eastAsia="pt-BR" w:bidi="pt-BR"/>
        </w:rPr>
        <w:t>d) comunicará ao seu superior imediato, em tempo hábil, qualquer situação que ultrapasse sua competência ou que possam inviabilizar a execução da ata de registro nas datas aprazadas.</w:t>
      </w:r>
    </w:p>
    <w:p w14:paraId="2691E509" w14:textId="77777777" w:rsidR="00F445DB" w:rsidRDefault="00F445DB">
      <w:pPr>
        <w:ind w:firstLine="567"/>
        <w:jc w:val="both"/>
        <w:rPr>
          <w:rFonts w:ascii="Ecofont Vera Sans" w:eastAsia="Times New Roman" w:hAnsi="Ecofont Vera Sans" w:cs="Times New Roman"/>
          <w:sz w:val="20"/>
          <w:szCs w:val="20"/>
          <w:lang w:eastAsia="pt-BR" w:bidi="pt-BR"/>
        </w:rPr>
      </w:pPr>
    </w:p>
    <w:p w14:paraId="460C4DA1" w14:textId="77777777" w:rsidR="00F445DB" w:rsidRDefault="00F445DB">
      <w:pPr>
        <w:tabs>
          <w:tab w:val="left" w:pos="1257"/>
        </w:tabs>
        <w:jc w:val="both"/>
        <w:rPr>
          <w:rFonts w:ascii="Ecofont Vera Sans" w:hAnsi="Ecofont Vera Sans"/>
          <w:sz w:val="20"/>
          <w:szCs w:val="20"/>
        </w:rPr>
      </w:pPr>
    </w:p>
    <w:p w14:paraId="610AFEA4" w14:textId="77777777" w:rsidR="00F445DB" w:rsidRDefault="00000000">
      <w:pPr>
        <w:tabs>
          <w:tab w:val="left" w:pos="1257"/>
        </w:tabs>
        <w:jc w:val="both"/>
        <w:rPr>
          <w:rFonts w:ascii="Ecofont Vera Sans" w:hAnsi="Ecofont Vera Sans"/>
          <w:b/>
          <w:bCs/>
          <w:sz w:val="20"/>
          <w:szCs w:val="20"/>
        </w:rPr>
      </w:pPr>
      <w:r>
        <w:rPr>
          <w:rFonts w:ascii="Ecofont Vera Sans" w:hAnsi="Ecofont Vera Sans"/>
          <w:b/>
          <w:bCs/>
          <w:sz w:val="20"/>
          <w:szCs w:val="20"/>
        </w:rPr>
        <w:t>CLÁUSULA DÉCIMA QUINTA – DOS CASOS OMISSOS</w:t>
      </w:r>
    </w:p>
    <w:p w14:paraId="7DD7BBA8" w14:textId="77777777" w:rsidR="00F445DB" w:rsidRDefault="00000000">
      <w:pPr>
        <w:tabs>
          <w:tab w:val="left" w:pos="1257"/>
        </w:tabs>
        <w:jc w:val="both"/>
        <w:rPr>
          <w:rFonts w:ascii="Ecofont Vera Sans" w:hAnsi="Ecofont Vera Sans"/>
          <w:sz w:val="20"/>
          <w:szCs w:val="20"/>
        </w:rPr>
      </w:pPr>
      <w:r>
        <w:rPr>
          <w:rFonts w:ascii="Ecofont Vera Sans" w:hAnsi="Ecofont Vera Sans"/>
          <w:b/>
          <w:bCs/>
          <w:sz w:val="20"/>
          <w:szCs w:val="20"/>
        </w:rPr>
        <w:t>15.1</w:t>
      </w:r>
      <w:r>
        <w:rPr>
          <w:rFonts w:ascii="Ecofont Vera Sans" w:hAnsi="Ecofont Vera Sans"/>
          <w:sz w:val="20"/>
          <w:szCs w:val="20"/>
        </w:rPr>
        <w:t>. Os casos omissos serão decididos pelo DAEB, segundo as disposições contidas na Lei federal nº 14.133/2021 e demais normas aplicáveis.</w:t>
      </w:r>
    </w:p>
    <w:p w14:paraId="58471351" w14:textId="77777777" w:rsidR="00F445DB" w:rsidRDefault="00F445DB">
      <w:pPr>
        <w:tabs>
          <w:tab w:val="left" w:pos="1257"/>
        </w:tabs>
        <w:jc w:val="both"/>
        <w:rPr>
          <w:rFonts w:ascii="Ecofont Vera Sans" w:hAnsi="Ecofont Vera Sans"/>
          <w:sz w:val="20"/>
          <w:szCs w:val="20"/>
        </w:rPr>
      </w:pPr>
    </w:p>
    <w:p w14:paraId="0B63B015" w14:textId="77777777" w:rsidR="00E06272" w:rsidRDefault="00E06272">
      <w:pPr>
        <w:tabs>
          <w:tab w:val="left" w:pos="1257"/>
        </w:tabs>
        <w:jc w:val="both"/>
        <w:rPr>
          <w:rFonts w:ascii="Ecofont Vera Sans" w:hAnsi="Ecofont Vera Sans"/>
          <w:sz w:val="20"/>
          <w:szCs w:val="20"/>
        </w:rPr>
      </w:pPr>
    </w:p>
    <w:p w14:paraId="39BCEADC" w14:textId="77777777" w:rsidR="00F445DB" w:rsidRDefault="00000000">
      <w:pPr>
        <w:tabs>
          <w:tab w:val="left" w:pos="1257"/>
        </w:tabs>
        <w:jc w:val="both"/>
        <w:rPr>
          <w:rFonts w:ascii="Ecofont Vera Sans" w:hAnsi="Ecofont Vera Sans"/>
          <w:b/>
          <w:bCs/>
          <w:sz w:val="20"/>
          <w:szCs w:val="20"/>
        </w:rPr>
      </w:pPr>
      <w:r>
        <w:rPr>
          <w:rFonts w:ascii="Ecofont Vera Sans" w:hAnsi="Ecofont Vera Sans"/>
          <w:b/>
          <w:bCs/>
          <w:sz w:val="20"/>
          <w:szCs w:val="20"/>
        </w:rPr>
        <w:t>CLÁUSULA DÉCIMA SEXTA – DAS DISPOSIÇÕES ESPECIAIS</w:t>
      </w:r>
    </w:p>
    <w:p w14:paraId="1F8ACAFF" w14:textId="77777777" w:rsidR="00F445DB" w:rsidRDefault="00000000">
      <w:pPr>
        <w:tabs>
          <w:tab w:val="left" w:pos="1257"/>
        </w:tabs>
        <w:jc w:val="both"/>
        <w:rPr>
          <w:rFonts w:ascii="Ecofont Vera Sans" w:hAnsi="Ecofont Vera Sans"/>
          <w:sz w:val="20"/>
          <w:szCs w:val="20"/>
        </w:rPr>
      </w:pPr>
      <w:r>
        <w:rPr>
          <w:rFonts w:ascii="Ecofont Vera Sans" w:hAnsi="Ecofont Vera Sans"/>
          <w:b/>
          <w:bCs/>
          <w:sz w:val="20"/>
          <w:szCs w:val="20"/>
        </w:rPr>
        <w:t>16.1</w:t>
      </w:r>
      <w:r>
        <w:rPr>
          <w:rFonts w:ascii="Ecofont Vera Sans" w:hAnsi="Ecofont Vera Sans"/>
          <w:sz w:val="20"/>
          <w:szCs w:val="20"/>
        </w:rPr>
        <w:t>. Se qualquer das partes relevar eventual falta relacionada com a execução desta ata de registro, tal fato não significa liberação ou desoneração a qualquer delas.</w:t>
      </w:r>
    </w:p>
    <w:p w14:paraId="2A9A60A5" w14:textId="77777777" w:rsidR="00F445DB" w:rsidRDefault="00F445DB">
      <w:pPr>
        <w:tabs>
          <w:tab w:val="left" w:pos="1257"/>
        </w:tabs>
        <w:jc w:val="both"/>
        <w:rPr>
          <w:rFonts w:ascii="Ecofont Vera Sans" w:hAnsi="Ecofont Vera Sans"/>
          <w:b/>
          <w:bCs/>
          <w:sz w:val="20"/>
          <w:szCs w:val="20"/>
        </w:rPr>
      </w:pPr>
    </w:p>
    <w:p w14:paraId="7F7A62C5" w14:textId="77777777" w:rsidR="00F445DB" w:rsidRDefault="00000000">
      <w:pPr>
        <w:tabs>
          <w:tab w:val="left" w:pos="1257"/>
        </w:tabs>
        <w:jc w:val="both"/>
        <w:rPr>
          <w:rFonts w:ascii="Ecofont Vera Sans" w:hAnsi="Ecofont Vera Sans"/>
          <w:sz w:val="20"/>
          <w:szCs w:val="20"/>
        </w:rPr>
      </w:pPr>
      <w:r>
        <w:rPr>
          <w:rFonts w:ascii="Ecofont Vera Sans" w:hAnsi="Ecofont Vera Sans"/>
          <w:b/>
          <w:bCs/>
          <w:sz w:val="20"/>
          <w:szCs w:val="20"/>
        </w:rPr>
        <w:t>16.2</w:t>
      </w:r>
      <w:r>
        <w:rPr>
          <w:rFonts w:ascii="Ecofont Vera Sans" w:hAnsi="Ecofont Vera Sans"/>
          <w:sz w:val="20"/>
          <w:szCs w:val="20"/>
        </w:rPr>
        <w:t>. As partes considerarão cumprido o contrato no momento em que todas as obrigações aqui estipuladas estiverem efetivamente satisfeitas, nos termos de direito e aceitas pelo FISCAL DO CONTRATO.</w:t>
      </w:r>
    </w:p>
    <w:p w14:paraId="152C0EB0" w14:textId="77777777" w:rsidR="00F445DB" w:rsidRDefault="00F445DB">
      <w:pPr>
        <w:tabs>
          <w:tab w:val="left" w:pos="1257"/>
        </w:tabs>
        <w:jc w:val="both"/>
        <w:rPr>
          <w:rFonts w:ascii="Ecofont Vera Sans" w:hAnsi="Ecofont Vera Sans"/>
          <w:b/>
          <w:bCs/>
          <w:sz w:val="20"/>
          <w:szCs w:val="20"/>
        </w:rPr>
      </w:pPr>
    </w:p>
    <w:p w14:paraId="563C37CC" w14:textId="77777777" w:rsidR="00F445DB" w:rsidRDefault="00000000">
      <w:pPr>
        <w:tabs>
          <w:tab w:val="left" w:pos="1257"/>
        </w:tabs>
        <w:jc w:val="both"/>
        <w:rPr>
          <w:rFonts w:ascii="Ecofont Vera Sans" w:hAnsi="Ecofont Vera Sans"/>
          <w:sz w:val="20"/>
          <w:szCs w:val="20"/>
        </w:rPr>
      </w:pPr>
      <w:r>
        <w:rPr>
          <w:rFonts w:ascii="Ecofont Vera Sans" w:hAnsi="Ecofont Vera Sans"/>
          <w:b/>
          <w:bCs/>
          <w:sz w:val="20"/>
          <w:szCs w:val="20"/>
        </w:rPr>
        <w:t>16.3.</w:t>
      </w:r>
      <w:r>
        <w:rPr>
          <w:rFonts w:ascii="Ecofont Vera Sans" w:hAnsi="Ecofont Vera Sans"/>
          <w:sz w:val="20"/>
          <w:szCs w:val="20"/>
        </w:rPr>
        <w:t xml:space="preserve"> Haverá consulta prévia ao CADIN/RS, pelo órgão ou entidade competente, nos termos da Lei nº 10.697/1996, regulamentada pelo Decreto nº 36.888/1996.</w:t>
      </w:r>
    </w:p>
    <w:p w14:paraId="5F358059" w14:textId="77777777" w:rsidR="00F445DB" w:rsidRDefault="00F445DB">
      <w:pPr>
        <w:tabs>
          <w:tab w:val="left" w:pos="1257"/>
        </w:tabs>
        <w:jc w:val="both"/>
        <w:rPr>
          <w:rFonts w:ascii="Ecofont Vera Sans" w:hAnsi="Ecofont Vera Sans"/>
          <w:b/>
          <w:bCs/>
          <w:sz w:val="20"/>
          <w:szCs w:val="20"/>
        </w:rPr>
      </w:pPr>
    </w:p>
    <w:p w14:paraId="2289BE1C" w14:textId="77777777" w:rsidR="00F445DB" w:rsidRDefault="00000000">
      <w:pPr>
        <w:tabs>
          <w:tab w:val="left" w:pos="1257"/>
        </w:tabs>
        <w:jc w:val="both"/>
      </w:pPr>
      <w:r>
        <w:rPr>
          <w:rFonts w:ascii="Ecofont Vera Sans" w:hAnsi="Ecofont Vera Sans"/>
          <w:b/>
          <w:bCs/>
          <w:sz w:val="20"/>
          <w:szCs w:val="20"/>
        </w:rPr>
        <w:t>16.4</w:t>
      </w:r>
      <w:r>
        <w:rPr>
          <w:rFonts w:ascii="Ecofont Vera Sans" w:hAnsi="Ecofont Vera Sans"/>
          <w:sz w:val="20"/>
          <w:szCs w:val="20"/>
        </w:rPr>
        <w:t>. As partes devem cumprir fielmente as cláusulas avençadas neste contrato, respondendo pelas consequências de sua inexecução parcial ou total.</w:t>
      </w:r>
    </w:p>
    <w:p w14:paraId="194F019B" w14:textId="77777777" w:rsidR="00F445DB" w:rsidRDefault="00F445DB">
      <w:pPr>
        <w:tabs>
          <w:tab w:val="left" w:pos="1257"/>
        </w:tabs>
        <w:jc w:val="both"/>
        <w:rPr>
          <w:rFonts w:ascii="Ecofont Vera Sans" w:hAnsi="Ecofont Vera Sans"/>
          <w:sz w:val="20"/>
          <w:szCs w:val="20"/>
        </w:rPr>
      </w:pPr>
    </w:p>
    <w:p w14:paraId="24EA5AB9" w14:textId="77777777" w:rsidR="00E06272" w:rsidRDefault="00E06272">
      <w:pPr>
        <w:tabs>
          <w:tab w:val="left" w:pos="1257"/>
        </w:tabs>
        <w:jc w:val="both"/>
        <w:rPr>
          <w:rFonts w:ascii="Ecofont Vera Sans" w:hAnsi="Ecofont Vera Sans"/>
          <w:sz w:val="20"/>
          <w:szCs w:val="20"/>
        </w:rPr>
      </w:pPr>
    </w:p>
    <w:p w14:paraId="06FD4B16" w14:textId="77777777" w:rsidR="00F445DB" w:rsidRDefault="00000000">
      <w:pPr>
        <w:tabs>
          <w:tab w:val="left" w:pos="1257"/>
        </w:tabs>
        <w:jc w:val="both"/>
        <w:rPr>
          <w:rFonts w:ascii="Ecofont Vera Sans" w:hAnsi="Ecofont Vera Sans"/>
          <w:b/>
          <w:bCs/>
          <w:sz w:val="20"/>
          <w:szCs w:val="20"/>
        </w:rPr>
      </w:pPr>
      <w:r>
        <w:rPr>
          <w:rFonts w:ascii="Ecofont Vera Sans" w:hAnsi="Ecofont Vera Sans"/>
          <w:b/>
          <w:bCs/>
          <w:sz w:val="20"/>
          <w:szCs w:val="20"/>
        </w:rPr>
        <w:t>CLÁUSULA DÉCIMA SÉTIMA - DAS DISPOSIÇÕES FINAIS</w:t>
      </w:r>
    </w:p>
    <w:p w14:paraId="3E36522D" w14:textId="77777777" w:rsidR="00F445DB" w:rsidRDefault="00000000">
      <w:pPr>
        <w:tabs>
          <w:tab w:val="left" w:pos="1257"/>
        </w:tabs>
        <w:jc w:val="both"/>
        <w:rPr>
          <w:rFonts w:ascii="Ecofont Vera Sans" w:hAnsi="Ecofont Vera Sans"/>
          <w:sz w:val="20"/>
          <w:szCs w:val="20"/>
        </w:rPr>
      </w:pPr>
      <w:r>
        <w:rPr>
          <w:rFonts w:ascii="Ecofont Vera Sans" w:hAnsi="Ecofont Vera Sans"/>
          <w:b/>
          <w:bCs/>
          <w:sz w:val="20"/>
          <w:szCs w:val="20"/>
        </w:rPr>
        <w:t>17.1</w:t>
      </w:r>
      <w:r>
        <w:rPr>
          <w:rFonts w:ascii="Ecofont Vera Sans" w:hAnsi="Ecofont Vera Sans"/>
          <w:sz w:val="20"/>
          <w:szCs w:val="20"/>
        </w:rPr>
        <w:t>. Fica eleito o Foro de Bagé/RS, como o competente para dirimir quaisquer questões advindas deste contrato, com renúncia expressa a qualquer outro.</w:t>
      </w:r>
    </w:p>
    <w:p w14:paraId="44FB5141" w14:textId="77777777" w:rsidR="00F445DB" w:rsidRDefault="00F445DB">
      <w:pPr>
        <w:tabs>
          <w:tab w:val="left" w:pos="1257"/>
        </w:tabs>
        <w:ind w:firstLine="567"/>
        <w:jc w:val="both"/>
        <w:rPr>
          <w:rFonts w:ascii="Ecofont Vera Sans" w:hAnsi="Ecofont Vera Sans"/>
          <w:sz w:val="20"/>
          <w:szCs w:val="20"/>
        </w:rPr>
      </w:pPr>
    </w:p>
    <w:p w14:paraId="7868FA55" w14:textId="77777777" w:rsidR="00F445DB" w:rsidRDefault="00F445DB">
      <w:pPr>
        <w:tabs>
          <w:tab w:val="left" w:pos="1257"/>
        </w:tabs>
        <w:ind w:firstLine="567"/>
        <w:jc w:val="both"/>
        <w:rPr>
          <w:rFonts w:ascii="Ecofont Vera Sans" w:hAnsi="Ecofont Vera Sans"/>
          <w:sz w:val="20"/>
          <w:szCs w:val="20"/>
        </w:rPr>
      </w:pPr>
    </w:p>
    <w:p w14:paraId="6E589945" w14:textId="77777777" w:rsidR="00F445DB" w:rsidRDefault="00000000">
      <w:pPr>
        <w:tabs>
          <w:tab w:val="left" w:pos="1257"/>
        </w:tabs>
        <w:jc w:val="both"/>
        <w:rPr>
          <w:rFonts w:ascii="Ecofont Vera Sans" w:hAnsi="Ecofont Vera Sans"/>
          <w:sz w:val="20"/>
          <w:szCs w:val="20"/>
        </w:rPr>
      </w:pPr>
      <w:r>
        <w:rPr>
          <w:rFonts w:ascii="Ecofont Vera Sans" w:hAnsi="Ecofont Vera Sans"/>
          <w:sz w:val="20"/>
          <w:szCs w:val="20"/>
        </w:rPr>
        <w:t>Bagé, ___de________de 2025.</w:t>
      </w:r>
    </w:p>
    <w:p w14:paraId="57FCD8C9" w14:textId="77777777" w:rsidR="00F445DB" w:rsidRDefault="00F445DB">
      <w:pPr>
        <w:jc w:val="both"/>
        <w:rPr>
          <w:rFonts w:ascii="Ecofont Vera Sans" w:hAnsi="Ecofont Vera Sans"/>
          <w:b/>
          <w:sz w:val="20"/>
          <w:szCs w:val="20"/>
        </w:rPr>
      </w:pPr>
    </w:p>
    <w:p w14:paraId="1A158671" w14:textId="77777777" w:rsidR="00F445DB" w:rsidRDefault="00F445DB">
      <w:pPr>
        <w:jc w:val="both"/>
        <w:rPr>
          <w:rFonts w:ascii="Ecofont Vera Sans" w:hAnsi="Ecofont Vera Sans"/>
          <w:b/>
          <w:sz w:val="20"/>
          <w:szCs w:val="20"/>
        </w:rPr>
      </w:pPr>
    </w:p>
    <w:p w14:paraId="46D35459" w14:textId="77777777" w:rsidR="00F445DB" w:rsidRDefault="00F445DB">
      <w:pPr>
        <w:jc w:val="both"/>
        <w:rPr>
          <w:rFonts w:ascii="Ecofont Vera Sans" w:hAnsi="Ecofont Vera Sans"/>
          <w:b/>
          <w:sz w:val="20"/>
          <w:szCs w:val="20"/>
        </w:rPr>
      </w:pPr>
    </w:p>
    <w:p w14:paraId="3457B61F" w14:textId="77777777" w:rsidR="00F445DB" w:rsidRDefault="00F445DB">
      <w:pPr>
        <w:jc w:val="both"/>
        <w:rPr>
          <w:rFonts w:ascii="Ecofont Vera Sans" w:hAnsi="Ecofont Vera Sans"/>
          <w:b/>
          <w:sz w:val="20"/>
          <w:szCs w:val="20"/>
        </w:rPr>
      </w:pPr>
    </w:p>
    <w:p w14:paraId="23F28A4C" w14:textId="77777777" w:rsidR="00F445DB" w:rsidRDefault="00000000">
      <w:pPr>
        <w:jc w:val="center"/>
        <w:rPr>
          <w:rFonts w:ascii="Ecofont Vera Sans" w:hAnsi="Ecofont Vera Sans"/>
          <w:b/>
          <w:sz w:val="20"/>
          <w:szCs w:val="20"/>
        </w:rPr>
      </w:pPr>
      <w:r>
        <w:rPr>
          <w:rFonts w:ascii="Ecofont Vera Sans" w:hAnsi="Ecofont Vera Sans"/>
          <w:b/>
          <w:sz w:val="20"/>
          <w:szCs w:val="20"/>
        </w:rPr>
        <w:t>___________________________________</w:t>
      </w:r>
    </w:p>
    <w:p w14:paraId="2AB04094" w14:textId="77777777" w:rsidR="00F445DB" w:rsidRDefault="00000000">
      <w:pPr>
        <w:tabs>
          <w:tab w:val="left" w:pos="1701"/>
          <w:tab w:val="left" w:pos="2835"/>
        </w:tabs>
        <w:jc w:val="center"/>
        <w:rPr>
          <w:rFonts w:ascii="Ecofont Vera Sans" w:eastAsia="Times New Roman" w:hAnsi="Ecofont Vera Sans" w:cs="Tahoma"/>
          <w:sz w:val="20"/>
          <w:szCs w:val="20"/>
          <w:lang w:val="pt-BR" w:eastAsia="pt-BR"/>
        </w:rPr>
      </w:pPr>
      <w:r>
        <w:rPr>
          <w:rFonts w:ascii="Ecofont Vera Sans" w:eastAsia="Times New Roman" w:hAnsi="Ecofont Vera Sans" w:cs="Tahoma"/>
          <w:sz w:val="20"/>
          <w:szCs w:val="20"/>
          <w:lang w:eastAsia="pt-BR"/>
        </w:rPr>
        <w:t>Max Gerando Meinke</w:t>
      </w:r>
    </w:p>
    <w:p w14:paraId="46AA45BB" w14:textId="77777777" w:rsidR="00F445DB" w:rsidRDefault="00000000">
      <w:pPr>
        <w:tabs>
          <w:tab w:val="left" w:pos="1701"/>
          <w:tab w:val="left" w:pos="2835"/>
        </w:tabs>
        <w:jc w:val="center"/>
        <w:rPr>
          <w:rFonts w:ascii="Ecofont Vera Sans" w:eastAsia="Times New Roman" w:hAnsi="Ecofont Vera Sans" w:cs="Tahoma"/>
          <w:sz w:val="20"/>
          <w:szCs w:val="20"/>
          <w:lang w:val="pt-BR" w:eastAsia="pt-BR"/>
        </w:rPr>
      </w:pPr>
      <w:r>
        <w:rPr>
          <w:rFonts w:ascii="Ecofont Vera Sans" w:eastAsia="Times New Roman" w:hAnsi="Ecofont Vera Sans" w:cs="Tahoma"/>
          <w:sz w:val="20"/>
          <w:szCs w:val="20"/>
          <w:lang w:eastAsia="pt-BR"/>
        </w:rPr>
        <w:t>Diretor-Geral do DAEB</w:t>
      </w:r>
    </w:p>
    <w:p w14:paraId="0D41FA38" w14:textId="77777777" w:rsidR="00F445DB" w:rsidRDefault="00F445DB">
      <w:pPr>
        <w:tabs>
          <w:tab w:val="left" w:pos="1701"/>
          <w:tab w:val="left" w:pos="2835"/>
        </w:tabs>
        <w:jc w:val="center"/>
        <w:rPr>
          <w:rFonts w:ascii="Ecofont Vera Sans" w:eastAsia="Times New Roman" w:hAnsi="Ecofont Vera Sans" w:cs="Tahoma"/>
          <w:sz w:val="20"/>
          <w:szCs w:val="20"/>
          <w:lang w:eastAsia="pt-BR"/>
        </w:rPr>
      </w:pPr>
    </w:p>
    <w:p w14:paraId="3728DD4F" w14:textId="77777777" w:rsidR="00F445DB" w:rsidRDefault="00F445DB">
      <w:pPr>
        <w:tabs>
          <w:tab w:val="left" w:pos="1701"/>
          <w:tab w:val="left" w:pos="2835"/>
        </w:tabs>
        <w:jc w:val="both"/>
        <w:rPr>
          <w:rFonts w:ascii="Ecofont Vera Sans" w:eastAsia="Times New Roman" w:hAnsi="Ecofont Vera Sans" w:cs="Tahoma"/>
          <w:b/>
          <w:sz w:val="20"/>
          <w:szCs w:val="20"/>
          <w:lang w:eastAsia="pt-BR"/>
        </w:rPr>
      </w:pPr>
    </w:p>
    <w:p w14:paraId="35BEE48F" w14:textId="77777777" w:rsidR="00F445DB" w:rsidRDefault="00000000">
      <w:pPr>
        <w:tabs>
          <w:tab w:val="left" w:pos="1701"/>
          <w:tab w:val="left" w:pos="2835"/>
        </w:tabs>
        <w:jc w:val="center"/>
        <w:rPr>
          <w:rFonts w:ascii="Ecofont Vera Sans" w:eastAsia="Times New Roman" w:hAnsi="Ecofont Vera Sans" w:cs="Tahoma"/>
          <w:b/>
          <w:sz w:val="20"/>
          <w:szCs w:val="20"/>
          <w:lang w:val="pt-BR" w:eastAsia="pt-BR"/>
        </w:rPr>
      </w:pPr>
      <w:r>
        <w:rPr>
          <w:rFonts w:ascii="Ecofont Vera Sans" w:eastAsia="Times New Roman" w:hAnsi="Ecofont Vera Sans" w:cs="Tahoma"/>
          <w:b/>
          <w:sz w:val="20"/>
          <w:szCs w:val="20"/>
          <w:lang w:eastAsia="pt-BR"/>
        </w:rPr>
        <w:t>__________________________</w:t>
      </w:r>
    </w:p>
    <w:p w14:paraId="77531903" w14:textId="77777777" w:rsidR="00F445DB" w:rsidRDefault="00000000">
      <w:pPr>
        <w:tabs>
          <w:tab w:val="left" w:pos="1701"/>
          <w:tab w:val="left" w:pos="2835"/>
        </w:tabs>
        <w:jc w:val="center"/>
      </w:pPr>
      <w:r>
        <w:rPr>
          <w:rFonts w:ascii="Ecofont Vera Sans" w:eastAsia="Times New Roman" w:hAnsi="Ecofont Vera Sans" w:cs="Tahoma"/>
          <w:sz w:val="20"/>
          <w:szCs w:val="20"/>
          <w:lang w:eastAsia="pt-BR"/>
        </w:rPr>
        <w:t>FORNECEDORA</w:t>
      </w:r>
    </w:p>
    <w:sectPr w:rsidR="00F445DB" w:rsidSect="00436554">
      <w:headerReference w:type="default" r:id="rId14"/>
      <w:footerReference w:type="default" r:id="rId15"/>
      <w:pgSz w:w="11906" w:h="16838"/>
      <w:pgMar w:top="1417" w:right="2267" w:bottom="1417" w:left="1701" w:header="0" w:footer="170" w:gutter="0"/>
      <w:cols w:space="720"/>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E7C3B" w14:textId="77777777" w:rsidR="00FB3782" w:rsidRDefault="00FB3782">
      <w:r>
        <w:separator/>
      </w:r>
    </w:p>
  </w:endnote>
  <w:endnote w:type="continuationSeparator" w:id="0">
    <w:p w14:paraId="3178B2BA" w14:textId="77777777" w:rsidR="00FB3782" w:rsidRDefault="00FB3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cofont Vera Sans">
    <w:panose1 w:val="020B0603030804020204"/>
    <w:charset w:val="00"/>
    <w:family w:val="swiss"/>
    <w:pitch w:val="variable"/>
    <w:sig w:usb0="800000AF" w:usb1="1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200" w:type="pct"/>
      <w:tblInd w:w="567" w:type="dxa"/>
      <w:tblCellMar>
        <w:left w:w="115" w:type="dxa"/>
        <w:right w:w="115" w:type="dxa"/>
      </w:tblCellMar>
      <w:tblLook w:val="04A0" w:firstRow="1" w:lastRow="0" w:firstColumn="1" w:lastColumn="0" w:noHBand="0" w:noVBand="1"/>
    </w:tblPr>
    <w:tblGrid>
      <w:gridCol w:w="5799"/>
      <w:gridCol w:w="869"/>
    </w:tblGrid>
    <w:tr w:rsidR="00F445DB" w14:paraId="0DA9ABD7" w14:textId="77777777">
      <w:trPr>
        <w:trHeight w:hRule="exact" w:val="115"/>
      </w:trPr>
      <w:tc>
        <w:tcPr>
          <w:tcW w:w="6222" w:type="dxa"/>
          <w:shd w:val="clear" w:color="auto" w:fill="4F81BD" w:themeFill="accent1"/>
        </w:tcPr>
        <w:p w14:paraId="2EFB5632" w14:textId="77777777" w:rsidR="00F445DB" w:rsidRDefault="00F445DB">
          <w:pPr>
            <w:pStyle w:val="Cabealho"/>
            <w:rPr>
              <w:caps/>
              <w:sz w:val="18"/>
            </w:rPr>
          </w:pPr>
        </w:p>
      </w:tc>
      <w:tc>
        <w:tcPr>
          <w:tcW w:w="920" w:type="dxa"/>
          <w:shd w:val="clear" w:color="auto" w:fill="4F81BD" w:themeFill="accent1"/>
        </w:tcPr>
        <w:p w14:paraId="7B2676D4" w14:textId="77777777" w:rsidR="00F445DB" w:rsidRDefault="00F445DB">
          <w:pPr>
            <w:pStyle w:val="Cabealho"/>
            <w:jc w:val="right"/>
            <w:rPr>
              <w:caps/>
              <w:sz w:val="18"/>
            </w:rPr>
          </w:pPr>
        </w:p>
      </w:tc>
    </w:tr>
    <w:tr w:rsidR="00F445DB" w14:paraId="5286ECD4" w14:textId="77777777">
      <w:tc>
        <w:tcPr>
          <w:tcW w:w="6222" w:type="dxa"/>
          <w:tcMar>
            <w:top w:w="144" w:type="dxa"/>
            <w:bottom w:w="144" w:type="dxa"/>
          </w:tcMar>
          <w:vAlign w:val="center"/>
        </w:tcPr>
        <w:p w14:paraId="4131FE4B" w14:textId="77777777" w:rsidR="00F445DB" w:rsidRDefault="00000000">
          <w:pPr>
            <w:pStyle w:val="Rodap"/>
            <w:jc w:val="center"/>
            <w:rPr>
              <w:rFonts w:ascii="Ecofont Vera Sans" w:hAnsi="Ecofont Vera Sans"/>
              <w:caps/>
              <w:color w:val="808080" w:themeColor="background1" w:themeShade="80"/>
              <w:sz w:val="16"/>
              <w:szCs w:val="16"/>
            </w:rPr>
          </w:pPr>
          <w:r>
            <w:rPr>
              <w:rFonts w:ascii="Ecofont Vera Sans" w:hAnsi="Ecofont Vera Sans"/>
              <w:caps/>
              <w:color w:val="808080" w:themeColor="background1" w:themeShade="80"/>
              <w:sz w:val="16"/>
              <w:szCs w:val="16"/>
            </w:rPr>
            <w:t>DEPARTAMENTO DE ÁGUA, ARROIOS E ESGOTO DE  BAGÉ – DAEB</w:t>
          </w:r>
        </w:p>
        <w:p w14:paraId="35F55D03" w14:textId="77777777" w:rsidR="00F445DB" w:rsidRDefault="00000000">
          <w:pPr>
            <w:pStyle w:val="Rodap"/>
            <w:jc w:val="center"/>
            <w:rPr>
              <w:rFonts w:ascii="Ecofont Vera Sans" w:hAnsi="Ecofont Vera Sans"/>
              <w:caps/>
              <w:color w:val="808080" w:themeColor="background1" w:themeShade="80"/>
              <w:sz w:val="16"/>
              <w:szCs w:val="16"/>
            </w:rPr>
          </w:pPr>
          <w:r>
            <w:rPr>
              <w:rFonts w:ascii="Ecofont Vera Sans" w:hAnsi="Ecofont Vera Sans"/>
              <w:caps/>
              <w:color w:val="808080" w:themeColor="background1" w:themeShade="80"/>
              <w:sz w:val="16"/>
              <w:szCs w:val="16"/>
            </w:rPr>
            <w:t>rua marechal deodoro, 451, centro, bagé/rs, cep 96.400-400</w:t>
          </w:r>
        </w:p>
        <w:p w14:paraId="20FE06CC" w14:textId="77777777" w:rsidR="00F445DB" w:rsidRDefault="00000000">
          <w:pPr>
            <w:pStyle w:val="Rodap"/>
            <w:jc w:val="center"/>
            <w:rPr>
              <w:caps/>
              <w:color w:val="808080" w:themeColor="background1" w:themeShade="80"/>
              <w:sz w:val="16"/>
              <w:szCs w:val="16"/>
            </w:rPr>
          </w:pPr>
          <w:r>
            <w:rPr>
              <w:rFonts w:ascii="Ecofont Vera Sans" w:hAnsi="Ecofont Vera Sans"/>
              <w:caps/>
              <w:color w:val="808080" w:themeColor="background1" w:themeShade="80"/>
              <w:sz w:val="16"/>
              <w:szCs w:val="16"/>
            </w:rPr>
            <w:t>edital e anexos II, Iii E IV</w:t>
          </w:r>
        </w:p>
      </w:tc>
      <w:tc>
        <w:tcPr>
          <w:tcW w:w="920" w:type="dxa"/>
          <w:tcMar>
            <w:top w:w="144" w:type="dxa"/>
            <w:bottom w:w="144" w:type="dxa"/>
          </w:tcMar>
          <w:vAlign w:val="center"/>
        </w:tcPr>
        <w:p w14:paraId="4C577742" w14:textId="77777777" w:rsidR="00F445DB" w:rsidRDefault="00000000">
          <w:pPr>
            <w:pStyle w:val="Rodap"/>
            <w:jc w:val="right"/>
          </w:pPr>
          <w:r>
            <w:fldChar w:fldCharType="begin"/>
          </w:r>
          <w:r>
            <w:instrText>PAGE</w:instrText>
          </w:r>
          <w:r>
            <w:fldChar w:fldCharType="separate"/>
          </w:r>
          <w:r>
            <w:t>31</w:t>
          </w:r>
          <w:r>
            <w:fldChar w:fldCharType="end"/>
          </w:r>
        </w:p>
      </w:tc>
    </w:tr>
  </w:tbl>
  <w:p w14:paraId="1D38504B" w14:textId="77777777" w:rsidR="00F445DB" w:rsidRDefault="00F445DB">
    <w:pPr>
      <w:pStyle w:val="Corpodetexto"/>
      <w:spacing w:line="0"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4B050" w14:textId="77777777" w:rsidR="00FB3782" w:rsidRDefault="00FB3782">
      <w:r>
        <w:separator/>
      </w:r>
    </w:p>
  </w:footnote>
  <w:footnote w:type="continuationSeparator" w:id="0">
    <w:p w14:paraId="79D76E24" w14:textId="77777777" w:rsidR="00FB3782" w:rsidRDefault="00FB3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7125" w14:textId="77777777" w:rsidR="00F445DB" w:rsidRDefault="00000000">
    <w:pPr>
      <w:pStyle w:val="Cabealho"/>
    </w:pPr>
    <w:r>
      <w:rPr>
        <w:noProof/>
      </w:rPr>
      <w:drawing>
        <wp:anchor distT="0" distB="1905" distL="114300" distR="114935" simplePos="0" relativeHeight="32" behindDoc="0" locked="0" layoutInCell="1" allowOverlap="1" wp14:anchorId="44BAED4A" wp14:editId="522DF976">
          <wp:simplePos x="0" y="0"/>
          <wp:positionH relativeFrom="column">
            <wp:posOffset>-422910</wp:posOffset>
          </wp:positionH>
          <wp:positionV relativeFrom="paragraph">
            <wp:posOffset>152400</wp:posOffset>
          </wp:positionV>
          <wp:extent cx="6534150" cy="1141095"/>
          <wp:effectExtent l="0" t="0" r="0" b="0"/>
          <wp:wrapTight wrapText="bothSides">
            <wp:wrapPolygon edited="0">
              <wp:start x="-173" y="0"/>
              <wp:lineTo x="-173" y="20989"/>
              <wp:lineTo x="21510" y="20989"/>
              <wp:lineTo x="21510" y="0"/>
              <wp:lineTo x="-173" y="0"/>
            </wp:wrapPolygon>
          </wp:wrapTight>
          <wp:docPr id="5189714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1"/>
                  <a:stretch>
                    <a:fillRect/>
                  </a:stretch>
                </pic:blipFill>
                <pic:spPr bwMode="auto">
                  <a:xfrm>
                    <a:off x="0" y="0"/>
                    <a:ext cx="6534150" cy="1141095"/>
                  </a:xfrm>
                  <a:prstGeom prst="rect">
                    <a:avLst/>
                  </a:prstGeom>
                </pic:spPr>
              </pic:pic>
            </a:graphicData>
          </a:graphic>
        </wp:anchor>
      </w:drawing>
    </w:r>
  </w:p>
  <w:p w14:paraId="37C18636" w14:textId="77777777" w:rsidR="00F445DB" w:rsidRDefault="00F445DB">
    <w:pPr>
      <w:pStyle w:val="Corpodetexto"/>
      <w:spacing w:line="0"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3B8"/>
    <w:multiLevelType w:val="multilevel"/>
    <w:tmpl w:val="B2E442C8"/>
    <w:lvl w:ilvl="0">
      <w:start w:val="14"/>
      <w:numFmt w:val="decimal"/>
      <w:lvlText w:val="%1."/>
      <w:lvlJc w:val="left"/>
      <w:pPr>
        <w:ind w:left="660" w:hanging="660"/>
      </w:pPr>
      <w:rPr>
        <w:rFonts w:ascii="Ecofont Vera Sans" w:eastAsia="Times New Roman" w:hAnsi="Ecofont Vera Sans" w:cs="Times New Roman" w:hint="default"/>
        <w:sz w:val="20"/>
      </w:rPr>
    </w:lvl>
    <w:lvl w:ilvl="1">
      <w:start w:val="1"/>
      <w:numFmt w:val="decimal"/>
      <w:lvlText w:val="%1.%2."/>
      <w:lvlJc w:val="left"/>
      <w:pPr>
        <w:ind w:left="720" w:hanging="720"/>
      </w:pPr>
      <w:rPr>
        <w:rFonts w:ascii="Ecofont Vera Sans" w:eastAsia="Times New Roman" w:hAnsi="Ecofont Vera Sans" w:cs="Times New Roman" w:hint="default"/>
        <w:sz w:val="20"/>
      </w:rPr>
    </w:lvl>
    <w:lvl w:ilvl="2">
      <w:start w:val="2"/>
      <w:numFmt w:val="decimal"/>
      <w:lvlText w:val="%1.%2.%3."/>
      <w:lvlJc w:val="left"/>
      <w:pPr>
        <w:ind w:left="720" w:hanging="720"/>
      </w:pPr>
      <w:rPr>
        <w:rFonts w:ascii="Ecofont Vera Sans" w:eastAsia="Times New Roman" w:hAnsi="Ecofont Vera Sans" w:cs="Times New Roman" w:hint="default"/>
        <w:sz w:val="20"/>
      </w:rPr>
    </w:lvl>
    <w:lvl w:ilvl="3">
      <w:start w:val="1"/>
      <w:numFmt w:val="decimal"/>
      <w:lvlText w:val="%1.%2.%3.%4."/>
      <w:lvlJc w:val="left"/>
      <w:pPr>
        <w:ind w:left="1080" w:hanging="1080"/>
      </w:pPr>
      <w:rPr>
        <w:rFonts w:ascii="Ecofont Vera Sans" w:eastAsia="Times New Roman" w:hAnsi="Ecofont Vera Sans" w:cs="Times New Roman" w:hint="default"/>
        <w:sz w:val="20"/>
      </w:rPr>
    </w:lvl>
    <w:lvl w:ilvl="4">
      <w:start w:val="1"/>
      <w:numFmt w:val="decimal"/>
      <w:lvlText w:val="%1.%2.%3.%4.%5."/>
      <w:lvlJc w:val="left"/>
      <w:pPr>
        <w:ind w:left="1080" w:hanging="1080"/>
      </w:pPr>
      <w:rPr>
        <w:rFonts w:ascii="Ecofont Vera Sans" w:eastAsia="Times New Roman" w:hAnsi="Ecofont Vera Sans" w:cs="Times New Roman" w:hint="default"/>
        <w:sz w:val="20"/>
      </w:rPr>
    </w:lvl>
    <w:lvl w:ilvl="5">
      <w:start w:val="1"/>
      <w:numFmt w:val="decimal"/>
      <w:lvlText w:val="%1.%2.%3.%4.%5.%6."/>
      <w:lvlJc w:val="left"/>
      <w:pPr>
        <w:ind w:left="1440" w:hanging="1440"/>
      </w:pPr>
      <w:rPr>
        <w:rFonts w:ascii="Ecofont Vera Sans" w:eastAsia="Times New Roman" w:hAnsi="Ecofont Vera Sans" w:cs="Times New Roman" w:hint="default"/>
        <w:sz w:val="20"/>
      </w:rPr>
    </w:lvl>
    <w:lvl w:ilvl="6">
      <w:start w:val="1"/>
      <w:numFmt w:val="decimal"/>
      <w:lvlText w:val="%1.%2.%3.%4.%5.%6.%7."/>
      <w:lvlJc w:val="left"/>
      <w:pPr>
        <w:ind w:left="1440" w:hanging="1440"/>
      </w:pPr>
      <w:rPr>
        <w:rFonts w:ascii="Ecofont Vera Sans" w:eastAsia="Times New Roman" w:hAnsi="Ecofont Vera Sans" w:cs="Times New Roman" w:hint="default"/>
        <w:sz w:val="20"/>
      </w:rPr>
    </w:lvl>
    <w:lvl w:ilvl="7">
      <w:start w:val="1"/>
      <w:numFmt w:val="decimal"/>
      <w:lvlText w:val="%1.%2.%3.%4.%5.%6.%7.%8."/>
      <w:lvlJc w:val="left"/>
      <w:pPr>
        <w:ind w:left="1800" w:hanging="1800"/>
      </w:pPr>
      <w:rPr>
        <w:rFonts w:ascii="Ecofont Vera Sans" w:eastAsia="Times New Roman" w:hAnsi="Ecofont Vera Sans" w:cs="Times New Roman" w:hint="default"/>
        <w:sz w:val="20"/>
      </w:rPr>
    </w:lvl>
    <w:lvl w:ilvl="8">
      <w:start w:val="1"/>
      <w:numFmt w:val="decimal"/>
      <w:lvlText w:val="%1.%2.%3.%4.%5.%6.%7.%8.%9."/>
      <w:lvlJc w:val="left"/>
      <w:pPr>
        <w:ind w:left="1800" w:hanging="1800"/>
      </w:pPr>
      <w:rPr>
        <w:rFonts w:ascii="Ecofont Vera Sans" w:eastAsia="Times New Roman" w:hAnsi="Ecofont Vera Sans" w:cs="Times New Roman" w:hint="default"/>
        <w:sz w:val="20"/>
      </w:rPr>
    </w:lvl>
  </w:abstractNum>
  <w:abstractNum w:abstractNumId="1" w15:restartNumberingAfterBreak="0">
    <w:nsid w:val="00FC5FCC"/>
    <w:multiLevelType w:val="multilevel"/>
    <w:tmpl w:val="D676255A"/>
    <w:lvl w:ilvl="0">
      <w:start w:val="1"/>
      <w:numFmt w:val="decimal"/>
      <w:lvlText w:val="%1."/>
      <w:lvlJc w:val="left"/>
      <w:pPr>
        <w:ind w:left="4139" w:hanging="361"/>
      </w:pPr>
      <w:rPr>
        <w:rFonts w:ascii="Ecofont Vera Sans" w:eastAsia="Times New Roman" w:hAnsi="Ecofont Vera Sans" w:cs="Times New Roman"/>
        <w:b/>
        <w:bCs/>
        <w:spacing w:val="-4"/>
        <w:w w:val="99"/>
        <w:sz w:val="20"/>
        <w:szCs w:val="24"/>
        <w:lang w:val="pt-BR" w:eastAsia="pt-BR" w:bidi="pt-BR"/>
      </w:rPr>
    </w:lvl>
    <w:lvl w:ilvl="1">
      <w:start w:val="1"/>
      <w:numFmt w:val="decimal"/>
      <w:lvlText w:val="%1.%2."/>
      <w:lvlJc w:val="left"/>
      <w:pPr>
        <w:ind w:left="791" w:hanging="709"/>
      </w:pPr>
      <w:rPr>
        <w:rFonts w:ascii="Ecofont Vera Sans" w:eastAsia="Times New Roman" w:hAnsi="Ecofont Vera Sans" w:cs="Times New Roman"/>
        <w:b/>
        <w:bCs/>
        <w:spacing w:val="-6"/>
        <w:w w:val="99"/>
        <w:sz w:val="20"/>
        <w:szCs w:val="20"/>
        <w:lang w:val="pt-BR" w:eastAsia="pt-BR" w:bidi="pt-BR"/>
      </w:rPr>
    </w:lvl>
    <w:lvl w:ilvl="2">
      <w:start w:val="1"/>
      <w:numFmt w:val="decimal"/>
      <w:lvlText w:val="%1.%2.%3."/>
      <w:lvlJc w:val="left"/>
      <w:pPr>
        <w:ind w:left="82" w:hanging="711"/>
      </w:pPr>
      <w:rPr>
        <w:rFonts w:eastAsia="Times New Roman" w:cs="Times New Roman"/>
        <w:spacing w:val="-30"/>
        <w:w w:val="99"/>
        <w:sz w:val="22"/>
        <w:szCs w:val="22"/>
        <w:lang w:val="pt-BR" w:eastAsia="pt-BR" w:bidi="pt-BR"/>
      </w:rPr>
    </w:lvl>
    <w:lvl w:ilvl="3">
      <w:start w:val="1"/>
      <w:numFmt w:val="lowerLetter"/>
      <w:lvlText w:val="%4)"/>
      <w:lvlJc w:val="left"/>
      <w:pPr>
        <w:ind w:left="1216" w:hanging="286"/>
      </w:pPr>
      <w:rPr>
        <w:rFonts w:ascii="Ecofont Vera Sans" w:eastAsia="Times New Roman" w:hAnsi="Ecofont Vera Sans" w:cs="Times New Roman"/>
        <w:b/>
        <w:bCs/>
        <w:spacing w:val="-30"/>
        <w:w w:val="99"/>
        <w:sz w:val="20"/>
        <w:szCs w:val="20"/>
        <w:lang w:val="pt-BR" w:eastAsia="pt-BR" w:bidi="pt-BR"/>
      </w:rPr>
    </w:lvl>
    <w:lvl w:ilvl="4">
      <w:start w:val="1"/>
      <w:numFmt w:val="bullet"/>
      <w:lvlText w:val=""/>
      <w:lvlJc w:val="left"/>
      <w:pPr>
        <w:ind w:left="2329" w:hanging="286"/>
      </w:pPr>
      <w:rPr>
        <w:rFonts w:ascii="Symbol" w:hAnsi="Symbol" w:cs="Symbol" w:hint="default"/>
        <w:lang w:val="pt-BR" w:eastAsia="pt-BR" w:bidi="pt-BR"/>
      </w:rPr>
    </w:lvl>
    <w:lvl w:ilvl="5">
      <w:start w:val="1"/>
      <w:numFmt w:val="bullet"/>
      <w:lvlText w:val=""/>
      <w:lvlJc w:val="left"/>
      <w:pPr>
        <w:ind w:left="3448" w:hanging="286"/>
      </w:pPr>
      <w:rPr>
        <w:rFonts w:ascii="Symbol" w:hAnsi="Symbol" w:cs="Symbol" w:hint="default"/>
        <w:lang w:val="pt-BR" w:eastAsia="pt-BR" w:bidi="pt-BR"/>
      </w:rPr>
    </w:lvl>
    <w:lvl w:ilvl="6">
      <w:start w:val="1"/>
      <w:numFmt w:val="bullet"/>
      <w:lvlText w:val=""/>
      <w:lvlJc w:val="left"/>
      <w:pPr>
        <w:ind w:left="4567" w:hanging="286"/>
      </w:pPr>
      <w:rPr>
        <w:rFonts w:ascii="Symbol" w:hAnsi="Symbol" w:cs="Symbol" w:hint="default"/>
        <w:lang w:val="pt-BR" w:eastAsia="pt-BR" w:bidi="pt-BR"/>
      </w:rPr>
    </w:lvl>
    <w:lvl w:ilvl="7">
      <w:start w:val="1"/>
      <w:numFmt w:val="bullet"/>
      <w:lvlText w:val=""/>
      <w:lvlJc w:val="left"/>
      <w:pPr>
        <w:ind w:left="5686" w:hanging="286"/>
      </w:pPr>
      <w:rPr>
        <w:rFonts w:ascii="Symbol" w:hAnsi="Symbol" w:cs="Symbol" w:hint="default"/>
        <w:lang w:val="pt-BR" w:eastAsia="pt-BR" w:bidi="pt-BR"/>
      </w:rPr>
    </w:lvl>
    <w:lvl w:ilvl="8">
      <w:start w:val="1"/>
      <w:numFmt w:val="bullet"/>
      <w:lvlText w:val=""/>
      <w:lvlJc w:val="left"/>
      <w:pPr>
        <w:ind w:left="6805" w:hanging="286"/>
      </w:pPr>
      <w:rPr>
        <w:rFonts w:ascii="Symbol" w:hAnsi="Symbol" w:cs="Symbol" w:hint="default"/>
        <w:lang w:val="pt-BR" w:eastAsia="pt-BR" w:bidi="pt-BR"/>
      </w:rPr>
    </w:lvl>
  </w:abstractNum>
  <w:abstractNum w:abstractNumId="2" w15:restartNumberingAfterBreak="0">
    <w:nsid w:val="06760D0F"/>
    <w:multiLevelType w:val="multilevel"/>
    <w:tmpl w:val="555C0F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822857"/>
    <w:multiLevelType w:val="hybridMultilevel"/>
    <w:tmpl w:val="8A9860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881A71"/>
    <w:multiLevelType w:val="multilevel"/>
    <w:tmpl w:val="41B8B2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37550E"/>
    <w:multiLevelType w:val="multilevel"/>
    <w:tmpl w:val="900C9EE4"/>
    <w:lvl w:ilvl="0">
      <w:start w:val="1"/>
      <w:numFmt w:val="decimal"/>
      <w:lvlText w:val="%1."/>
      <w:lvlJc w:val="left"/>
      <w:pPr>
        <w:ind w:left="450" w:hanging="450"/>
      </w:pPr>
      <w:rPr>
        <w:rFonts w:ascii="Ecofont Vera Sans" w:hAnsi="Ecofont Vera Sans"/>
        <w:b/>
        <w:bCs/>
        <w:sz w:val="20"/>
      </w:rPr>
    </w:lvl>
    <w:lvl w:ilvl="1">
      <w:start w:val="1"/>
      <w:numFmt w:val="decimal"/>
      <w:lvlText w:val="%1.%2."/>
      <w:lvlJc w:val="left"/>
      <w:pPr>
        <w:ind w:left="720" w:hanging="720"/>
      </w:pPr>
      <w:rPr>
        <w:rFonts w:ascii="Ecofont Vera Sans" w:hAnsi="Ecofont Vera Sans"/>
        <w:b/>
        <w:sz w:val="20"/>
        <w:szCs w:val="20"/>
      </w:rPr>
    </w:lvl>
    <w:lvl w:ilvl="2">
      <w:start w:val="1"/>
      <w:numFmt w:val="decimal"/>
      <w:lvlText w:val="%1.%2.%3."/>
      <w:lvlJc w:val="left"/>
      <w:pPr>
        <w:ind w:left="1080" w:hanging="1080"/>
      </w:pPr>
      <w:rPr>
        <w:rFonts w:ascii="Ecofont Vera Sans" w:hAnsi="Ecofont Vera Sans"/>
        <w:b w:val="0"/>
        <w:bCs w:val="0"/>
        <w:sz w:val="20"/>
      </w:rPr>
    </w:lvl>
    <w:lvl w:ilvl="3">
      <w:start w:val="1"/>
      <w:numFmt w:val="decimal"/>
      <w:lvlText w:val="%1.%2.%3.%4."/>
      <w:lvlJc w:val="left"/>
      <w:pPr>
        <w:ind w:left="1648"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 w15:restartNumberingAfterBreak="0">
    <w:nsid w:val="0BFB42C1"/>
    <w:multiLevelType w:val="multilevel"/>
    <w:tmpl w:val="5E32372C"/>
    <w:lvl w:ilvl="0">
      <w:start w:val="4"/>
      <w:numFmt w:val="decimal"/>
      <w:lvlText w:val="%1."/>
      <w:lvlJc w:val="left"/>
      <w:pPr>
        <w:ind w:left="450" w:hanging="450"/>
      </w:pPr>
    </w:lvl>
    <w:lvl w:ilvl="1">
      <w:start w:val="1"/>
      <w:numFmt w:val="decimal"/>
      <w:lvlText w:val="%1.%2."/>
      <w:lvlJc w:val="left"/>
      <w:pPr>
        <w:ind w:left="720" w:hanging="720"/>
      </w:pPr>
      <w:rPr>
        <w:rFonts w:ascii="Ecofont Vera Sans" w:hAnsi="Ecofont Vera Sans"/>
        <w:b/>
        <w:bCs w:val="0"/>
        <w:sz w:val="20"/>
        <w:szCs w:val="20"/>
      </w:rPr>
    </w:lvl>
    <w:lvl w:ilvl="2">
      <w:start w:val="1"/>
      <w:numFmt w:val="decimal"/>
      <w:lvlText w:val="%1.%2.%3."/>
      <w:lvlJc w:val="left"/>
      <w:pPr>
        <w:ind w:left="1080" w:hanging="1080"/>
      </w:pPr>
      <w:rPr>
        <w:b/>
        <w:bCs/>
        <w:sz w:val="20"/>
        <w:szCs w:val="20"/>
      </w:rPr>
    </w:lvl>
    <w:lvl w:ilvl="3">
      <w:start w:val="1"/>
      <w:numFmt w:val="decimal"/>
      <w:lvlText w:val="%1.%2.%3.%4."/>
      <w:lvlJc w:val="left"/>
      <w:pPr>
        <w:ind w:left="1080" w:hanging="1080"/>
      </w:pPr>
      <w:rPr>
        <w:b/>
        <w:bCs/>
        <w:sz w:val="20"/>
        <w:szCs w:val="20"/>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 w15:restartNumberingAfterBreak="0">
    <w:nsid w:val="0FC23C63"/>
    <w:multiLevelType w:val="multilevel"/>
    <w:tmpl w:val="14BE27EC"/>
    <w:lvl w:ilvl="0">
      <w:start w:val="1"/>
      <w:numFmt w:val="decimal"/>
      <w:lvlText w:val="%1."/>
      <w:lvlJc w:val="left"/>
      <w:pPr>
        <w:ind w:left="905" w:hanging="245"/>
      </w:pPr>
      <w:rPr>
        <w:rFonts w:ascii="Ecofont Vera Sans" w:eastAsia="Arial" w:hAnsi="Ecofont Vera Sans" w:cs="Arial"/>
        <w:b/>
        <w:bCs/>
        <w:spacing w:val="-1"/>
        <w:w w:val="100"/>
        <w:sz w:val="20"/>
        <w:szCs w:val="20"/>
        <w:lang w:val="pt-PT" w:eastAsia="en-US" w:bidi="ar-SA"/>
      </w:rPr>
    </w:lvl>
    <w:lvl w:ilvl="1">
      <w:start w:val="1"/>
      <w:numFmt w:val="decimal"/>
      <w:lvlText w:val="%1.%2."/>
      <w:lvlJc w:val="left"/>
      <w:pPr>
        <w:ind w:left="661" w:hanging="458"/>
      </w:pPr>
      <w:rPr>
        <w:rFonts w:ascii="Ecofont Vera Sans" w:eastAsia="Arial" w:hAnsi="Ecofont Vera Sans" w:cs="Arial"/>
        <w:b/>
        <w:bCs/>
        <w:spacing w:val="-1"/>
        <w:w w:val="100"/>
        <w:sz w:val="20"/>
        <w:szCs w:val="22"/>
        <w:lang w:val="pt-PT" w:eastAsia="en-US" w:bidi="ar-SA"/>
      </w:rPr>
    </w:lvl>
    <w:lvl w:ilvl="2">
      <w:start w:val="1"/>
      <w:numFmt w:val="decimal"/>
      <w:lvlText w:val="%1.%2.%3."/>
      <w:lvlJc w:val="left"/>
      <w:pPr>
        <w:ind w:left="1272" w:hanging="612"/>
      </w:pPr>
      <w:rPr>
        <w:rFonts w:eastAsia="Arial" w:cs="Arial"/>
        <w:b/>
        <w:bCs/>
        <w:spacing w:val="-1"/>
        <w:w w:val="100"/>
        <w:sz w:val="20"/>
        <w:szCs w:val="20"/>
        <w:lang w:val="pt-PT" w:eastAsia="en-US" w:bidi="ar-SA"/>
      </w:rPr>
    </w:lvl>
    <w:lvl w:ilvl="3">
      <w:start w:val="1"/>
      <w:numFmt w:val="decimal"/>
      <w:lvlText w:val="%1.%2.%3.%4."/>
      <w:lvlJc w:val="left"/>
      <w:pPr>
        <w:ind w:left="661" w:hanging="830"/>
      </w:pPr>
      <w:rPr>
        <w:rFonts w:eastAsia="Arial" w:cs="Arial"/>
        <w:b/>
        <w:bCs/>
        <w:spacing w:val="-1"/>
        <w:w w:val="100"/>
        <w:sz w:val="20"/>
        <w:szCs w:val="20"/>
        <w:lang w:val="pt-PT" w:eastAsia="en-US" w:bidi="ar-SA"/>
      </w:rPr>
    </w:lvl>
    <w:lvl w:ilvl="4">
      <w:start w:val="1"/>
      <w:numFmt w:val="bullet"/>
      <w:lvlText w:val=""/>
      <w:lvlJc w:val="left"/>
      <w:pPr>
        <w:ind w:left="3676" w:hanging="830"/>
      </w:pPr>
      <w:rPr>
        <w:rFonts w:ascii="Symbol" w:hAnsi="Symbol" w:cs="Symbol" w:hint="default"/>
        <w:lang w:val="pt-PT" w:eastAsia="en-US" w:bidi="ar-SA"/>
      </w:rPr>
    </w:lvl>
    <w:lvl w:ilvl="5">
      <w:start w:val="1"/>
      <w:numFmt w:val="bullet"/>
      <w:lvlText w:val=""/>
      <w:lvlJc w:val="left"/>
      <w:pPr>
        <w:ind w:left="4874" w:hanging="830"/>
      </w:pPr>
      <w:rPr>
        <w:rFonts w:ascii="Symbol" w:hAnsi="Symbol" w:cs="Symbol" w:hint="default"/>
        <w:lang w:val="pt-PT" w:eastAsia="en-US" w:bidi="ar-SA"/>
      </w:rPr>
    </w:lvl>
    <w:lvl w:ilvl="6">
      <w:start w:val="1"/>
      <w:numFmt w:val="bullet"/>
      <w:lvlText w:val=""/>
      <w:lvlJc w:val="left"/>
      <w:pPr>
        <w:ind w:left="6073" w:hanging="830"/>
      </w:pPr>
      <w:rPr>
        <w:rFonts w:ascii="Symbol" w:hAnsi="Symbol" w:cs="Symbol" w:hint="default"/>
        <w:lang w:val="pt-PT" w:eastAsia="en-US" w:bidi="ar-SA"/>
      </w:rPr>
    </w:lvl>
    <w:lvl w:ilvl="7">
      <w:start w:val="1"/>
      <w:numFmt w:val="bullet"/>
      <w:lvlText w:val=""/>
      <w:lvlJc w:val="left"/>
      <w:pPr>
        <w:ind w:left="7271" w:hanging="830"/>
      </w:pPr>
      <w:rPr>
        <w:rFonts w:ascii="Symbol" w:hAnsi="Symbol" w:cs="Symbol" w:hint="default"/>
        <w:lang w:val="pt-PT" w:eastAsia="en-US" w:bidi="ar-SA"/>
      </w:rPr>
    </w:lvl>
    <w:lvl w:ilvl="8">
      <w:start w:val="1"/>
      <w:numFmt w:val="bullet"/>
      <w:lvlText w:val=""/>
      <w:lvlJc w:val="left"/>
      <w:pPr>
        <w:ind w:left="8469" w:hanging="830"/>
      </w:pPr>
      <w:rPr>
        <w:rFonts w:ascii="Symbol" w:hAnsi="Symbol" w:cs="Symbol" w:hint="default"/>
        <w:lang w:val="pt-PT" w:eastAsia="en-US" w:bidi="ar-SA"/>
      </w:rPr>
    </w:lvl>
  </w:abstractNum>
  <w:abstractNum w:abstractNumId="8" w15:restartNumberingAfterBreak="0">
    <w:nsid w:val="12FF6B2E"/>
    <w:multiLevelType w:val="multilevel"/>
    <w:tmpl w:val="17963E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74203DB"/>
    <w:multiLevelType w:val="multilevel"/>
    <w:tmpl w:val="462441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AE464F3"/>
    <w:multiLevelType w:val="multilevel"/>
    <w:tmpl w:val="00A4FF58"/>
    <w:lvl w:ilvl="0">
      <w:start w:val="5"/>
      <w:numFmt w:val="decimal"/>
      <w:lvlText w:val="%1."/>
      <w:lvlJc w:val="left"/>
      <w:pPr>
        <w:ind w:left="360" w:hanging="360"/>
      </w:pPr>
    </w:lvl>
    <w:lvl w:ilvl="1">
      <w:start w:val="1"/>
      <w:numFmt w:val="decimal"/>
      <w:lvlText w:val="%1.%2."/>
      <w:lvlJc w:val="left"/>
      <w:pPr>
        <w:ind w:left="720" w:hanging="720"/>
      </w:pPr>
      <w:rPr>
        <w:rFonts w:ascii="Ecofont Vera Sans" w:hAnsi="Ecofont Vera Sans"/>
        <w:sz w:val="20"/>
        <w:szCs w:val="2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1" w15:restartNumberingAfterBreak="0">
    <w:nsid w:val="1F6D50CB"/>
    <w:multiLevelType w:val="multilevel"/>
    <w:tmpl w:val="6BB6B676"/>
    <w:lvl w:ilvl="0">
      <w:start w:val="4"/>
      <w:numFmt w:val="decimal"/>
      <w:lvlText w:val="%1."/>
      <w:lvlJc w:val="left"/>
      <w:pPr>
        <w:ind w:left="7113" w:hanging="450"/>
      </w:pPr>
    </w:lvl>
    <w:lvl w:ilvl="1">
      <w:start w:val="1"/>
      <w:numFmt w:val="decimal"/>
      <w:lvlText w:val="%1.%2."/>
      <w:lvlJc w:val="left"/>
      <w:pPr>
        <w:ind w:left="720" w:hanging="720"/>
      </w:pPr>
      <w:rPr>
        <w:rFonts w:ascii="Ecofont Vera Sans" w:hAnsi="Ecofont Vera Sans"/>
        <w:b/>
        <w:bCs/>
        <w:sz w:val="20"/>
        <w:szCs w:val="20"/>
      </w:rPr>
    </w:lvl>
    <w:lvl w:ilvl="2">
      <w:start w:val="1"/>
      <w:numFmt w:val="decimal"/>
      <w:lvlText w:val="%1.%2.%3."/>
      <w:lvlJc w:val="left"/>
      <w:pPr>
        <w:ind w:left="179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2" w15:restartNumberingAfterBreak="0">
    <w:nsid w:val="34AF498B"/>
    <w:multiLevelType w:val="multilevel"/>
    <w:tmpl w:val="3404F7F4"/>
    <w:lvl w:ilvl="0">
      <w:start w:val="4"/>
      <w:numFmt w:val="decimal"/>
      <w:lvlText w:val="%1."/>
      <w:lvlJc w:val="left"/>
      <w:pPr>
        <w:ind w:left="450" w:hanging="450"/>
      </w:pPr>
    </w:lvl>
    <w:lvl w:ilvl="1">
      <w:start w:val="1"/>
      <w:numFmt w:val="decimal"/>
      <w:lvlText w:val="%1.%2."/>
      <w:lvlJc w:val="left"/>
      <w:pPr>
        <w:ind w:left="720" w:hanging="720"/>
      </w:pPr>
      <w:rPr>
        <w:rFonts w:ascii="Ecofont Vera Sans" w:hAnsi="Ecofont Vera Sans"/>
        <w:b/>
        <w:bCs/>
        <w:sz w:val="20"/>
        <w:szCs w:val="20"/>
      </w:rPr>
    </w:lvl>
    <w:lvl w:ilvl="2">
      <w:start w:val="1"/>
      <w:numFmt w:val="decimal"/>
      <w:lvlText w:val="%1.%2.%3."/>
      <w:lvlJc w:val="left"/>
      <w:pPr>
        <w:ind w:left="1080" w:hanging="1080"/>
      </w:pPr>
      <w:rPr>
        <w:rFonts w:ascii="Ecofont Vera Sans" w:hAnsi="Ecofont Vera Sans"/>
        <w:b/>
        <w:bCs/>
        <w:sz w:val="20"/>
        <w:szCs w:val="20"/>
      </w:rPr>
    </w:lvl>
    <w:lvl w:ilvl="3">
      <w:start w:val="1"/>
      <w:numFmt w:val="decimal"/>
      <w:lvlText w:val="%1.%2.%3.%4."/>
      <w:lvlJc w:val="left"/>
      <w:pPr>
        <w:ind w:left="1080" w:hanging="1080"/>
      </w:pPr>
      <w:rPr>
        <w:b/>
        <w:bCs/>
        <w:sz w:val="20"/>
        <w:szCs w:val="20"/>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3" w15:restartNumberingAfterBreak="0">
    <w:nsid w:val="3DDB390A"/>
    <w:multiLevelType w:val="multilevel"/>
    <w:tmpl w:val="047A13DA"/>
    <w:lvl w:ilvl="0">
      <w:start w:val="7"/>
      <w:numFmt w:val="decimal"/>
      <w:lvlText w:val="%1."/>
      <w:lvlJc w:val="left"/>
      <w:pPr>
        <w:ind w:left="675" w:hanging="675"/>
      </w:pPr>
      <w:rPr>
        <w:rFonts w:ascii="Ecofont Vera Sans" w:hAnsi="Ecofont Vera Sans"/>
        <w:b/>
        <w:bCs/>
        <w:sz w:val="20"/>
      </w:rPr>
    </w:lvl>
    <w:lvl w:ilvl="1">
      <w:start w:val="1"/>
      <w:numFmt w:val="decimal"/>
      <w:lvlText w:val="%1.%2."/>
      <w:lvlJc w:val="left"/>
      <w:pPr>
        <w:ind w:left="862" w:hanging="720"/>
      </w:pPr>
      <w:rPr>
        <w:rFonts w:ascii="Ecofont Vera Sans" w:hAnsi="Ecofont Vera Sans"/>
        <w:b/>
        <w:bCs/>
        <w:sz w:val="20"/>
      </w:rPr>
    </w:lvl>
    <w:lvl w:ilvl="2">
      <w:start w:val="7"/>
      <w:numFmt w:val="decimal"/>
      <w:lvlText w:val="%1.%2.%3."/>
      <w:lvlJc w:val="left"/>
      <w:pPr>
        <w:ind w:left="1080" w:hanging="1080"/>
      </w:pPr>
      <w:rPr>
        <w:rFonts w:ascii="Ecofont Vera Sans" w:hAnsi="Ecofont Vera Sans"/>
        <w:b/>
        <w:bCs/>
        <w:sz w:val="20"/>
        <w:szCs w:val="2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 w15:restartNumberingAfterBreak="0">
    <w:nsid w:val="3F2B15CC"/>
    <w:multiLevelType w:val="multilevel"/>
    <w:tmpl w:val="EFC4D36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5" w15:restartNumberingAfterBreak="0">
    <w:nsid w:val="409D7797"/>
    <w:multiLevelType w:val="multilevel"/>
    <w:tmpl w:val="593010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40EE30BD"/>
    <w:multiLevelType w:val="multilevel"/>
    <w:tmpl w:val="0E94BD38"/>
    <w:lvl w:ilvl="0">
      <w:start w:val="1"/>
      <w:numFmt w:val="lowerLetter"/>
      <w:lvlText w:val="%1)"/>
      <w:lvlJc w:val="left"/>
      <w:pPr>
        <w:ind w:left="720" w:hanging="360"/>
      </w:pPr>
      <w:rPr>
        <w:rFonts w:ascii="Ecofont Vera Sans" w:hAnsi="Ecofont Vera Sans"/>
        <w:b/>
        <w:bCs/>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1B6A52"/>
    <w:multiLevelType w:val="hybridMultilevel"/>
    <w:tmpl w:val="3494722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6A384523"/>
    <w:multiLevelType w:val="multilevel"/>
    <w:tmpl w:val="16088ACC"/>
    <w:lvl w:ilvl="0">
      <w:start w:val="1"/>
      <w:numFmt w:val="lowerLetter"/>
      <w:lvlText w:val="%1)"/>
      <w:lvlJc w:val="left"/>
      <w:pPr>
        <w:ind w:left="720" w:hanging="360"/>
      </w:pPr>
      <w:rPr>
        <w:rFonts w:ascii="Ecofont Vera Sans" w:hAnsi="Ecofont Vera Sans"/>
        <w:b/>
        <w:bCs/>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1930A4"/>
    <w:multiLevelType w:val="multilevel"/>
    <w:tmpl w:val="749E4B0E"/>
    <w:lvl w:ilvl="0">
      <w:start w:val="4"/>
      <w:numFmt w:val="decimal"/>
      <w:lvlText w:val="%1."/>
      <w:lvlJc w:val="left"/>
      <w:pPr>
        <w:ind w:left="885" w:hanging="885"/>
      </w:pPr>
    </w:lvl>
    <w:lvl w:ilvl="1">
      <w:start w:val="7"/>
      <w:numFmt w:val="decimal"/>
      <w:lvlText w:val="%1.%2."/>
      <w:lvlJc w:val="left"/>
      <w:pPr>
        <w:ind w:left="885" w:hanging="885"/>
      </w:pPr>
      <w:rPr>
        <w:b/>
        <w:bCs/>
      </w:rPr>
    </w:lvl>
    <w:lvl w:ilvl="2">
      <w:start w:val="7"/>
      <w:numFmt w:val="decimal"/>
      <w:lvlText w:val="%1.%2.%3."/>
      <w:lvlJc w:val="left"/>
      <w:pPr>
        <w:ind w:left="1080" w:hanging="1080"/>
      </w:pPr>
      <w:rPr>
        <w:b/>
        <w:bCs/>
      </w:rPr>
    </w:lvl>
    <w:lvl w:ilvl="3">
      <w:start w:val="1"/>
      <w:numFmt w:val="decimal"/>
      <w:lvlText w:val="%1.%2.%3.%4."/>
      <w:lvlJc w:val="left"/>
      <w:pPr>
        <w:ind w:left="1080" w:hanging="1080"/>
      </w:pPr>
      <w:rPr>
        <w:b/>
        <w:bCs/>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0" w15:restartNumberingAfterBreak="0">
    <w:nsid w:val="70CF79C9"/>
    <w:multiLevelType w:val="multilevel"/>
    <w:tmpl w:val="BFEAF92E"/>
    <w:lvl w:ilvl="0">
      <w:start w:val="1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1372B75"/>
    <w:multiLevelType w:val="multilevel"/>
    <w:tmpl w:val="EB5CD72E"/>
    <w:lvl w:ilvl="0">
      <w:start w:val="1"/>
      <w:numFmt w:val="lowerLetter"/>
      <w:lvlText w:val="%1)"/>
      <w:lvlJc w:val="left"/>
      <w:pPr>
        <w:ind w:left="720" w:hanging="360"/>
      </w:pPr>
      <w:rPr>
        <w:rFonts w:ascii="Ecofont Vera Sans" w:hAnsi="Ecofont Vera Sans"/>
        <w:b/>
        <w:bCs/>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138549A"/>
    <w:multiLevelType w:val="multilevel"/>
    <w:tmpl w:val="9C62CDFE"/>
    <w:lvl w:ilvl="0">
      <w:start w:val="1"/>
      <w:numFmt w:val="decimal"/>
      <w:lvlText w:val="%1."/>
      <w:lvlJc w:val="left"/>
      <w:pPr>
        <w:ind w:left="720" w:hanging="360"/>
      </w:pPr>
    </w:lvl>
    <w:lvl w:ilvl="1">
      <w:start w:val="1"/>
      <w:numFmt w:val="decimal"/>
      <w:lvlText w:val="%1.%2."/>
      <w:lvlJc w:val="left"/>
      <w:pPr>
        <w:ind w:left="1080" w:hanging="720"/>
      </w:pPr>
      <w:rPr>
        <w:rFonts w:ascii="Ecofont Vera Sans" w:hAnsi="Ecofont Vera Sans"/>
        <w:b/>
        <w:bCs/>
        <w:sz w:val="20"/>
      </w:rPr>
    </w:lvl>
    <w:lvl w:ilvl="2">
      <w:start w:val="1"/>
      <w:numFmt w:val="decimal"/>
      <w:lvlText w:val="%1.%2.%3."/>
      <w:lvlJc w:val="left"/>
      <w:pPr>
        <w:ind w:left="1440" w:hanging="1080"/>
      </w:pPr>
      <w:rPr>
        <w:rFonts w:ascii="Ecofont Vera Sans" w:hAnsi="Ecofont Vera Sans"/>
        <w:b w:val="0"/>
        <w:bCs w:val="0"/>
        <w:sz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23" w15:restartNumberingAfterBreak="0">
    <w:nsid w:val="79160FB0"/>
    <w:multiLevelType w:val="multilevel"/>
    <w:tmpl w:val="FC969292"/>
    <w:lvl w:ilvl="0">
      <w:start w:val="1"/>
      <w:numFmt w:val="lowerLetter"/>
      <w:lvlText w:val="%1)"/>
      <w:lvlJc w:val="left"/>
      <w:pPr>
        <w:ind w:left="720" w:hanging="360"/>
      </w:pPr>
      <w:rPr>
        <w:rFonts w:ascii="Ecofont Vera Sans" w:hAnsi="Ecofont Vera Sans"/>
        <w:b/>
        <w:bCs/>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9447F4A"/>
    <w:multiLevelType w:val="multilevel"/>
    <w:tmpl w:val="FFA2A4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9F51034"/>
    <w:multiLevelType w:val="multilevel"/>
    <w:tmpl w:val="9BBE58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D241C80"/>
    <w:multiLevelType w:val="multilevel"/>
    <w:tmpl w:val="1A6269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9813984">
    <w:abstractNumId w:val="7"/>
  </w:num>
  <w:num w:numId="2" w16cid:durableId="2117015325">
    <w:abstractNumId w:val="22"/>
  </w:num>
  <w:num w:numId="3" w16cid:durableId="991177066">
    <w:abstractNumId w:val="19"/>
  </w:num>
  <w:num w:numId="4" w16cid:durableId="1822384632">
    <w:abstractNumId w:val="11"/>
  </w:num>
  <w:num w:numId="5" w16cid:durableId="348916725">
    <w:abstractNumId w:val="13"/>
  </w:num>
  <w:num w:numId="6" w16cid:durableId="371879900">
    <w:abstractNumId w:val="18"/>
  </w:num>
  <w:num w:numId="7" w16cid:durableId="458032202">
    <w:abstractNumId w:val="25"/>
  </w:num>
  <w:num w:numId="8" w16cid:durableId="396131024">
    <w:abstractNumId w:val="24"/>
  </w:num>
  <w:num w:numId="9" w16cid:durableId="2051421361">
    <w:abstractNumId w:val="4"/>
  </w:num>
  <w:num w:numId="10" w16cid:durableId="325595680">
    <w:abstractNumId w:val="23"/>
  </w:num>
  <w:num w:numId="11" w16cid:durableId="213782008">
    <w:abstractNumId w:val="21"/>
  </w:num>
  <w:num w:numId="12" w16cid:durableId="840507958">
    <w:abstractNumId w:val="16"/>
  </w:num>
  <w:num w:numId="13" w16cid:durableId="142353417">
    <w:abstractNumId w:val="12"/>
  </w:num>
  <w:num w:numId="14" w16cid:durableId="2106529854">
    <w:abstractNumId w:val="26"/>
  </w:num>
  <w:num w:numId="15" w16cid:durableId="1031299393">
    <w:abstractNumId w:val="1"/>
  </w:num>
  <w:num w:numId="16" w16cid:durableId="1939171982">
    <w:abstractNumId w:val="2"/>
  </w:num>
  <w:num w:numId="17" w16cid:durableId="1740208401">
    <w:abstractNumId w:val="14"/>
  </w:num>
  <w:num w:numId="18" w16cid:durableId="1495341068">
    <w:abstractNumId w:val="8"/>
  </w:num>
  <w:num w:numId="19" w16cid:durableId="981812406">
    <w:abstractNumId w:val="9"/>
  </w:num>
  <w:num w:numId="20" w16cid:durableId="827358900">
    <w:abstractNumId w:val="5"/>
  </w:num>
  <w:num w:numId="21" w16cid:durableId="666519774">
    <w:abstractNumId w:val="10"/>
  </w:num>
  <w:num w:numId="22" w16cid:durableId="802620023">
    <w:abstractNumId w:val="15"/>
  </w:num>
  <w:num w:numId="23" w16cid:durableId="1084182301">
    <w:abstractNumId w:val="3"/>
  </w:num>
  <w:num w:numId="24" w16cid:durableId="94520861">
    <w:abstractNumId w:val="6"/>
  </w:num>
  <w:num w:numId="25" w16cid:durableId="771783619">
    <w:abstractNumId w:val="17"/>
  </w:num>
  <w:num w:numId="26" w16cid:durableId="1851797674">
    <w:abstractNumId w:val="20"/>
  </w:num>
  <w:num w:numId="27" w16cid:durableId="67942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5DB"/>
    <w:rsid w:val="00005658"/>
    <w:rsid w:val="000E6080"/>
    <w:rsid w:val="001A2A4B"/>
    <w:rsid w:val="001B47F4"/>
    <w:rsid w:val="001C3723"/>
    <w:rsid w:val="00214B89"/>
    <w:rsid w:val="003C2573"/>
    <w:rsid w:val="00436554"/>
    <w:rsid w:val="0050749A"/>
    <w:rsid w:val="0053647A"/>
    <w:rsid w:val="005D41F1"/>
    <w:rsid w:val="005E74C8"/>
    <w:rsid w:val="0065027A"/>
    <w:rsid w:val="006D0499"/>
    <w:rsid w:val="00714386"/>
    <w:rsid w:val="00832808"/>
    <w:rsid w:val="00897EC1"/>
    <w:rsid w:val="00B45122"/>
    <w:rsid w:val="00BA59D2"/>
    <w:rsid w:val="00C169DE"/>
    <w:rsid w:val="00DA1DB7"/>
    <w:rsid w:val="00E06272"/>
    <w:rsid w:val="00E14913"/>
    <w:rsid w:val="00E8588D"/>
    <w:rsid w:val="00F445DB"/>
    <w:rsid w:val="00F77AB4"/>
    <w:rsid w:val="00FB3782"/>
    <w:rsid w:val="00FC0AA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01DB"/>
  <w15:docId w15:val="{99CC2F06-C2ED-468E-834A-4E964BEE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93E"/>
    <w:rPr>
      <w:rFonts w:ascii="Arial MT" w:eastAsia="Arial MT" w:hAnsi="Arial MT" w:cs="Arial MT"/>
      <w:color w:val="00000A"/>
      <w:sz w:val="22"/>
      <w:lang w:val="pt-PT"/>
    </w:rPr>
  </w:style>
  <w:style w:type="paragraph" w:styleId="Ttulo1">
    <w:name w:val="heading 1"/>
    <w:basedOn w:val="Normal"/>
    <w:link w:val="Ttulo1Char"/>
    <w:uiPriority w:val="9"/>
    <w:qFormat/>
    <w:pPr>
      <w:ind w:left="905"/>
      <w:jc w:val="both"/>
      <w:outlineLvl w:val="0"/>
    </w:pPr>
    <w:rPr>
      <w:rFonts w:ascii="Arial" w:eastAsia="Arial" w:hAnsi="Arial" w:cs="Arial"/>
      <w:b/>
      <w:bCs/>
    </w:rPr>
  </w:style>
  <w:style w:type="paragraph" w:styleId="Ttulo2">
    <w:name w:val="heading 2"/>
    <w:basedOn w:val="Normal"/>
    <w:next w:val="Normal"/>
    <w:link w:val="Ttulo2Char"/>
    <w:uiPriority w:val="9"/>
    <w:unhideWhenUsed/>
    <w:qFormat/>
    <w:rsid w:val="008018C0"/>
    <w:pPr>
      <w:keepNext/>
      <w:keepLines/>
      <w:spacing w:before="40"/>
      <w:outlineLvl w:val="1"/>
    </w:pPr>
    <w:rPr>
      <w:rFonts w:asciiTheme="majorHAnsi" w:eastAsiaTheme="majorEastAsia" w:hAnsiTheme="majorHAnsi" w:cstheme="majorBidi"/>
      <w:color w:val="365F91" w:themeColor="accent1" w:themeShade="BF"/>
      <w:sz w:val="26"/>
      <w:szCs w:val="26"/>
      <w:lang w:val="pt-BR" w:eastAsia="pt-BR" w:bidi="pt-BR"/>
    </w:rPr>
  </w:style>
  <w:style w:type="paragraph" w:styleId="Ttulo3">
    <w:name w:val="heading 3"/>
    <w:basedOn w:val="Normal"/>
    <w:link w:val="Ttulo3Char"/>
    <w:uiPriority w:val="9"/>
    <w:unhideWhenUsed/>
    <w:qFormat/>
    <w:rsid w:val="008018C0"/>
    <w:pPr>
      <w:ind w:left="199" w:right="202" w:hanging="199"/>
      <w:jc w:val="center"/>
      <w:outlineLvl w:val="2"/>
    </w:pPr>
    <w:rPr>
      <w:rFonts w:ascii="Arial" w:eastAsia="Arial" w:hAnsi="Arial" w:cs="Arial"/>
      <w:b/>
      <w:bCs/>
      <w:i/>
      <w:iCs/>
      <w:sz w:val="24"/>
      <w:szCs w:val="24"/>
    </w:rPr>
  </w:style>
  <w:style w:type="paragraph" w:styleId="Ttulo4">
    <w:name w:val="heading 4"/>
    <w:basedOn w:val="Normal"/>
    <w:link w:val="Ttulo4Char"/>
    <w:uiPriority w:val="9"/>
    <w:unhideWhenUsed/>
    <w:qFormat/>
    <w:rsid w:val="008018C0"/>
    <w:pPr>
      <w:ind w:left="825" w:right="377"/>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585CCA"/>
    <w:rPr>
      <w:rFonts w:ascii="Arial MT" w:eastAsia="Arial MT" w:hAnsi="Arial MT" w:cs="Arial MT"/>
      <w:lang w:val="pt-PT"/>
    </w:rPr>
  </w:style>
  <w:style w:type="character" w:customStyle="1" w:styleId="RodapChar">
    <w:name w:val="Rodapé Char"/>
    <w:basedOn w:val="Fontepargpadro"/>
    <w:link w:val="Rodap"/>
    <w:uiPriority w:val="99"/>
    <w:qFormat/>
    <w:rsid w:val="00585CCA"/>
    <w:rPr>
      <w:rFonts w:ascii="Arial MT" w:eastAsia="Arial MT" w:hAnsi="Arial MT" w:cs="Arial MT"/>
      <w:lang w:val="pt-PT"/>
    </w:rPr>
  </w:style>
  <w:style w:type="character" w:customStyle="1" w:styleId="LinkdaInternet">
    <w:name w:val="Link da Internet"/>
    <w:basedOn w:val="Fontepargpadro"/>
    <w:uiPriority w:val="99"/>
    <w:unhideWhenUsed/>
    <w:rsid w:val="00E02F0C"/>
    <w:rPr>
      <w:color w:val="0000FF" w:themeColor="hyperlink"/>
      <w:u w:val="single"/>
    </w:rPr>
  </w:style>
  <w:style w:type="character" w:styleId="MenoPendente">
    <w:name w:val="Unresolved Mention"/>
    <w:basedOn w:val="Fontepargpadro"/>
    <w:uiPriority w:val="99"/>
    <w:semiHidden/>
    <w:unhideWhenUsed/>
    <w:qFormat/>
    <w:rsid w:val="008C328D"/>
    <w:rPr>
      <w:color w:val="605E5C"/>
      <w:shd w:val="clear" w:color="auto" w:fill="E1DFDD"/>
    </w:rPr>
  </w:style>
  <w:style w:type="character" w:customStyle="1" w:styleId="TextodeEspaoReservado">
    <w:name w:val="Texto de Espaço Reservado"/>
    <w:basedOn w:val="Fontepargpadro"/>
    <w:uiPriority w:val="99"/>
    <w:semiHidden/>
    <w:qFormat/>
    <w:rsid w:val="00ED3C03"/>
    <w:rPr>
      <w:color w:val="808080"/>
    </w:rPr>
  </w:style>
  <w:style w:type="character" w:customStyle="1" w:styleId="Ttulo1Char">
    <w:name w:val="Título 1 Char"/>
    <w:basedOn w:val="Fontepargpadro"/>
    <w:link w:val="Ttulo1"/>
    <w:uiPriority w:val="9"/>
    <w:qFormat/>
    <w:rsid w:val="00265B2C"/>
    <w:rPr>
      <w:rFonts w:ascii="Arial" w:eastAsia="Arial" w:hAnsi="Arial" w:cs="Arial"/>
      <w:b/>
      <w:bCs/>
      <w:lang w:val="pt-PT"/>
    </w:rPr>
  </w:style>
  <w:style w:type="character" w:customStyle="1" w:styleId="CorpodetextoChar">
    <w:name w:val="Corpo de texto Char"/>
    <w:basedOn w:val="Fontepargpadro"/>
    <w:link w:val="Corpodetexto"/>
    <w:uiPriority w:val="1"/>
    <w:qFormat/>
    <w:rsid w:val="00265B2C"/>
    <w:rPr>
      <w:rFonts w:ascii="Arial MT" w:eastAsia="Arial MT" w:hAnsi="Arial MT" w:cs="Arial MT"/>
      <w:lang w:val="pt-PT"/>
    </w:rPr>
  </w:style>
  <w:style w:type="character" w:customStyle="1" w:styleId="Ttulo2Char">
    <w:name w:val="Título 2 Char"/>
    <w:basedOn w:val="Fontepargpadro"/>
    <w:link w:val="Ttulo2"/>
    <w:uiPriority w:val="9"/>
    <w:qFormat/>
    <w:rsid w:val="008018C0"/>
    <w:rPr>
      <w:rFonts w:asciiTheme="majorHAnsi" w:eastAsiaTheme="majorEastAsia" w:hAnsiTheme="majorHAnsi" w:cstheme="majorBidi"/>
      <w:color w:val="365F91" w:themeColor="accent1" w:themeShade="BF"/>
      <w:sz w:val="26"/>
      <w:szCs w:val="26"/>
      <w:lang w:val="pt-BR" w:eastAsia="pt-BR" w:bidi="pt-BR"/>
    </w:rPr>
  </w:style>
  <w:style w:type="character" w:customStyle="1" w:styleId="Ttulo3Char">
    <w:name w:val="Título 3 Char"/>
    <w:basedOn w:val="Fontepargpadro"/>
    <w:link w:val="Ttulo3"/>
    <w:uiPriority w:val="9"/>
    <w:qFormat/>
    <w:rsid w:val="008018C0"/>
    <w:rPr>
      <w:rFonts w:ascii="Arial" w:eastAsia="Arial" w:hAnsi="Arial" w:cs="Arial"/>
      <w:b/>
      <w:bCs/>
      <w:i/>
      <w:iCs/>
      <w:sz w:val="24"/>
      <w:szCs w:val="24"/>
      <w:lang w:val="pt-PT"/>
    </w:rPr>
  </w:style>
  <w:style w:type="character" w:customStyle="1" w:styleId="Ttulo4Char">
    <w:name w:val="Título 4 Char"/>
    <w:basedOn w:val="Fontepargpadro"/>
    <w:link w:val="Ttulo4"/>
    <w:uiPriority w:val="9"/>
    <w:qFormat/>
    <w:rsid w:val="008018C0"/>
    <w:rPr>
      <w:rFonts w:ascii="Arial" w:eastAsia="Arial" w:hAnsi="Arial" w:cs="Arial"/>
      <w:b/>
      <w:bCs/>
      <w:sz w:val="20"/>
      <w:szCs w:val="20"/>
      <w:lang w:val="pt-PT"/>
    </w:rPr>
  </w:style>
  <w:style w:type="character" w:customStyle="1" w:styleId="TtuloChar">
    <w:name w:val="Título Char"/>
    <w:basedOn w:val="Fontepargpadro"/>
    <w:link w:val="Ttulo"/>
    <w:uiPriority w:val="10"/>
    <w:qFormat/>
    <w:rsid w:val="008018C0"/>
    <w:rPr>
      <w:rFonts w:asciiTheme="majorHAnsi" w:eastAsiaTheme="majorEastAsia" w:hAnsiTheme="majorHAnsi" w:cstheme="majorBidi"/>
      <w:spacing w:val="-10"/>
      <w:sz w:val="56"/>
      <w:szCs w:val="56"/>
      <w:lang w:val="pt-BR" w:eastAsia="pt-BR" w:bidi="pt-BR"/>
    </w:rPr>
  </w:style>
  <w:style w:type="character" w:customStyle="1" w:styleId="TextodebaloChar">
    <w:name w:val="Texto de balão Char"/>
    <w:basedOn w:val="Fontepargpadro"/>
    <w:link w:val="Textodebalo"/>
    <w:uiPriority w:val="99"/>
    <w:semiHidden/>
    <w:qFormat/>
    <w:rsid w:val="008018C0"/>
    <w:rPr>
      <w:rFonts w:ascii="Segoe UI" w:eastAsia="Times New Roman" w:hAnsi="Segoe UI" w:cs="Segoe UI"/>
      <w:sz w:val="18"/>
      <w:szCs w:val="18"/>
      <w:lang w:val="pt-BR" w:eastAsia="pt-BR" w:bidi="pt-BR"/>
    </w:rPr>
  </w:style>
  <w:style w:type="character" w:customStyle="1" w:styleId="ListLabel1">
    <w:name w:val="ListLabel 1"/>
    <w:qFormat/>
    <w:rPr>
      <w:rFonts w:ascii="Ecofont Vera Sans" w:eastAsia="Arial" w:hAnsi="Ecofont Vera Sans" w:cs="Arial"/>
      <w:b/>
      <w:bCs/>
      <w:spacing w:val="-1"/>
      <w:w w:val="100"/>
      <w:sz w:val="20"/>
      <w:szCs w:val="20"/>
      <w:lang w:val="pt-PT" w:eastAsia="en-US" w:bidi="ar-SA"/>
    </w:rPr>
  </w:style>
  <w:style w:type="character" w:customStyle="1" w:styleId="ListLabel2">
    <w:name w:val="ListLabel 2"/>
    <w:qFormat/>
    <w:rPr>
      <w:rFonts w:ascii="Ecofont Vera Sans" w:eastAsia="Arial" w:hAnsi="Ecofont Vera Sans" w:cs="Arial"/>
      <w:b/>
      <w:bCs/>
      <w:spacing w:val="-1"/>
      <w:w w:val="100"/>
      <w:sz w:val="20"/>
      <w:szCs w:val="22"/>
      <w:lang w:val="pt-PT" w:eastAsia="en-US" w:bidi="ar-SA"/>
    </w:rPr>
  </w:style>
  <w:style w:type="character" w:customStyle="1" w:styleId="ListLabel3">
    <w:name w:val="ListLabel 3"/>
    <w:qFormat/>
    <w:rPr>
      <w:rFonts w:eastAsia="Arial" w:cs="Arial"/>
      <w:b/>
      <w:bCs/>
      <w:spacing w:val="-1"/>
      <w:w w:val="100"/>
      <w:sz w:val="20"/>
      <w:szCs w:val="20"/>
      <w:lang w:val="pt-PT" w:eastAsia="en-US" w:bidi="ar-SA"/>
    </w:rPr>
  </w:style>
  <w:style w:type="character" w:customStyle="1" w:styleId="ListLabel4">
    <w:name w:val="ListLabel 4"/>
    <w:qFormat/>
    <w:rPr>
      <w:rFonts w:eastAsia="Arial" w:cs="Arial"/>
      <w:b/>
      <w:bCs/>
      <w:spacing w:val="-1"/>
      <w:w w:val="100"/>
      <w:sz w:val="20"/>
      <w:szCs w:val="20"/>
      <w:lang w:val="pt-PT" w:eastAsia="en-US" w:bidi="ar-SA"/>
    </w:rPr>
  </w:style>
  <w:style w:type="character" w:customStyle="1" w:styleId="ListLabel5">
    <w:name w:val="ListLabel 5"/>
    <w:qFormat/>
    <w:rPr>
      <w:lang w:val="pt-PT" w:eastAsia="en-US" w:bidi="ar-SA"/>
    </w:rPr>
  </w:style>
  <w:style w:type="character" w:customStyle="1" w:styleId="ListLabel6">
    <w:name w:val="ListLabel 6"/>
    <w:qFormat/>
    <w:rPr>
      <w:lang w:val="pt-PT" w:eastAsia="en-US" w:bidi="ar-SA"/>
    </w:rPr>
  </w:style>
  <w:style w:type="character" w:customStyle="1" w:styleId="ListLabel7">
    <w:name w:val="ListLabel 7"/>
    <w:qFormat/>
    <w:rPr>
      <w:lang w:val="pt-PT" w:eastAsia="en-US" w:bidi="ar-SA"/>
    </w:rPr>
  </w:style>
  <w:style w:type="character" w:customStyle="1" w:styleId="ListLabel8">
    <w:name w:val="ListLabel 8"/>
    <w:qFormat/>
    <w:rPr>
      <w:lang w:val="pt-PT" w:eastAsia="en-US" w:bidi="ar-SA"/>
    </w:rPr>
  </w:style>
  <w:style w:type="character" w:customStyle="1" w:styleId="ListLabel9">
    <w:name w:val="ListLabel 9"/>
    <w:qFormat/>
    <w:rPr>
      <w:lang w:val="pt-PT" w:eastAsia="en-US" w:bidi="ar-SA"/>
    </w:rPr>
  </w:style>
  <w:style w:type="character" w:customStyle="1" w:styleId="ListLabel10">
    <w:name w:val="ListLabel 10"/>
    <w:qFormat/>
    <w:rPr>
      <w:rFonts w:ascii="Ecofont Vera Sans" w:hAnsi="Ecofont Vera Sans"/>
      <w:b/>
      <w:bCs/>
      <w:sz w:val="20"/>
    </w:rPr>
  </w:style>
  <w:style w:type="character" w:customStyle="1" w:styleId="ListLabel11">
    <w:name w:val="ListLabel 11"/>
    <w:qFormat/>
    <w:rPr>
      <w:rFonts w:ascii="Ecofont Vera Sans" w:hAnsi="Ecofont Vera Sans"/>
      <w:b w:val="0"/>
      <w:bCs w:val="0"/>
      <w:sz w:val="20"/>
    </w:rPr>
  </w:style>
  <w:style w:type="character" w:customStyle="1" w:styleId="ListLabel12">
    <w:name w:val="ListLabel 12"/>
    <w:qFormat/>
    <w:rPr>
      <w:b/>
      <w:bCs/>
    </w:rPr>
  </w:style>
  <w:style w:type="character" w:customStyle="1" w:styleId="ListLabel13">
    <w:name w:val="ListLabel 13"/>
    <w:qFormat/>
    <w:rPr>
      <w:b/>
      <w:bCs/>
    </w:rPr>
  </w:style>
  <w:style w:type="character" w:customStyle="1" w:styleId="ListLabel14">
    <w:name w:val="ListLabel 14"/>
    <w:qFormat/>
    <w:rPr>
      <w:b/>
      <w:bCs/>
    </w:rPr>
  </w:style>
  <w:style w:type="character" w:customStyle="1" w:styleId="ListLabel15">
    <w:name w:val="ListLabel 15"/>
    <w:qFormat/>
    <w:rPr>
      <w:rFonts w:ascii="Ecofont Vera Sans" w:hAnsi="Ecofont Vera Sans"/>
      <w:b/>
      <w:bCs/>
      <w:sz w:val="20"/>
      <w:szCs w:val="20"/>
    </w:rPr>
  </w:style>
  <w:style w:type="character" w:customStyle="1" w:styleId="ListLabel16">
    <w:name w:val="ListLabel 16"/>
    <w:qFormat/>
    <w:rPr>
      <w:rFonts w:ascii="Ecofont Vera Sans" w:hAnsi="Ecofont Vera Sans"/>
      <w:b/>
      <w:bCs/>
      <w:sz w:val="20"/>
    </w:rPr>
  </w:style>
  <w:style w:type="character" w:customStyle="1" w:styleId="ListLabel17">
    <w:name w:val="ListLabel 17"/>
    <w:qFormat/>
    <w:rPr>
      <w:rFonts w:ascii="Ecofont Vera Sans" w:hAnsi="Ecofont Vera Sans"/>
      <w:b/>
      <w:bCs/>
      <w:sz w:val="20"/>
    </w:rPr>
  </w:style>
  <w:style w:type="character" w:customStyle="1" w:styleId="ListLabel18">
    <w:name w:val="ListLabel 18"/>
    <w:qFormat/>
    <w:rPr>
      <w:b/>
      <w:bCs/>
    </w:rPr>
  </w:style>
  <w:style w:type="character" w:customStyle="1" w:styleId="ListLabel19">
    <w:name w:val="ListLabel 19"/>
    <w:qFormat/>
    <w:rPr>
      <w:b/>
      <w:bCs/>
    </w:rPr>
  </w:style>
  <w:style w:type="character" w:customStyle="1" w:styleId="ListLabel20">
    <w:name w:val="ListLabel 20"/>
    <w:qFormat/>
    <w:rPr>
      <w:b/>
      <w:bCs/>
    </w:rPr>
  </w:style>
  <w:style w:type="character" w:customStyle="1" w:styleId="ListLabel21">
    <w:name w:val="ListLabel 21"/>
    <w:qFormat/>
    <w:rPr>
      <w:rFonts w:ascii="Ecofont Vera Sans" w:hAnsi="Ecofont Vera Sans"/>
      <w:b/>
      <w:bCs/>
      <w:sz w:val="20"/>
    </w:rPr>
  </w:style>
  <w:style w:type="character" w:customStyle="1" w:styleId="ListLabel22">
    <w:name w:val="ListLabel 22"/>
    <w:qFormat/>
    <w:rPr>
      <w:rFonts w:ascii="Ecofont Vera Sans" w:hAnsi="Ecofont Vera Sans"/>
      <w:b/>
      <w:bCs/>
      <w:sz w:val="20"/>
    </w:rPr>
  </w:style>
  <w:style w:type="character" w:customStyle="1" w:styleId="ListLabel23">
    <w:name w:val="ListLabel 23"/>
    <w:qFormat/>
    <w:rPr>
      <w:b/>
      <w:bCs/>
    </w:rPr>
  </w:style>
  <w:style w:type="character" w:customStyle="1" w:styleId="ListLabel24">
    <w:name w:val="ListLabel 24"/>
    <w:qFormat/>
    <w:rPr>
      <w:rFonts w:ascii="Ecofont Vera Sans" w:hAnsi="Ecofont Vera Sans"/>
      <w:b/>
      <w:bCs/>
      <w:sz w:val="20"/>
    </w:rPr>
  </w:style>
  <w:style w:type="character" w:customStyle="1" w:styleId="ListLabel25">
    <w:name w:val="ListLabel 25"/>
    <w:qFormat/>
    <w:rPr>
      <w:rFonts w:ascii="Ecofont Vera Sans" w:hAnsi="Ecofont Vera Sans"/>
      <w:b/>
      <w:bCs/>
      <w:sz w:val="20"/>
    </w:rPr>
  </w:style>
  <w:style w:type="character" w:customStyle="1" w:styleId="ListLabel26">
    <w:name w:val="ListLabel 26"/>
    <w:qFormat/>
    <w:rPr>
      <w:rFonts w:ascii="Ecofont Vera Sans" w:hAnsi="Ecofont Vera Sans"/>
      <w:b/>
      <w:bCs/>
      <w:sz w:val="20"/>
      <w:szCs w:val="20"/>
    </w:rPr>
  </w:style>
  <w:style w:type="character" w:customStyle="1" w:styleId="ListLabel27">
    <w:name w:val="ListLabel 27"/>
    <w:qFormat/>
    <w:rPr>
      <w:rFonts w:ascii="Ecofont Vera Sans" w:hAnsi="Ecofont Vera Sans"/>
      <w:b/>
      <w:bCs/>
      <w:sz w:val="20"/>
      <w:szCs w:val="20"/>
    </w:rPr>
  </w:style>
  <w:style w:type="character" w:customStyle="1" w:styleId="ListLabel28">
    <w:name w:val="ListLabel 28"/>
    <w:qFormat/>
    <w:rPr>
      <w:b/>
      <w:bCs/>
      <w:sz w:val="20"/>
      <w:szCs w:val="20"/>
    </w:rPr>
  </w:style>
  <w:style w:type="character" w:customStyle="1" w:styleId="ListLabel29">
    <w:name w:val="ListLabel 29"/>
    <w:qFormat/>
    <w:rPr>
      <w:rFonts w:ascii="Ecofont Vera Sans" w:eastAsia="Times New Roman" w:hAnsi="Ecofont Vera Sans" w:cs="Times New Roman"/>
      <w:b/>
      <w:bCs/>
      <w:spacing w:val="-4"/>
      <w:w w:val="99"/>
      <w:sz w:val="20"/>
      <w:szCs w:val="24"/>
      <w:lang w:val="pt-BR" w:eastAsia="pt-BR" w:bidi="pt-BR"/>
    </w:rPr>
  </w:style>
  <w:style w:type="character" w:customStyle="1" w:styleId="ListLabel30">
    <w:name w:val="ListLabel 30"/>
    <w:qFormat/>
    <w:rPr>
      <w:rFonts w:ascii="Ecofont Vera Sans" w:eastAsia="Times New Roman" w:hAnsi="Ecofont Vera Sans" w:cs="Times New Roman"/>
      <w:b/>
      <w:bCs/>
      <w:spacing w:val="-6"/>
      <w:w w:val="99"/>
      <w:sz w:val="20"/>
      <w:szCs w:val="20"/>
      <w:lang w:val="pt-BR" w:eastAsia="pt-BR" w:bidi="pt-BR"/>
    </w:rPr>
  </w:style>
  <w:style w:type="character" w:customStyle="1" w:styleId="ListLabel31">
    <w:name w:val="ListLabel 31"/>
    <w:qFormat/>
    <w:rPr>
      <w:rFonts w:eastAsia="Times New Roman" w:cs="Times New Roman"/>
      <w:spacing w:val="-30"/>
      <w:w w:val="99"/>
      <w:sz w:val="22"/>
      <w:szCs w:val="22"/>
      <w:lang w:val="pt-BR" w:eastAsia="pt-BR" w:bidi="pt-BR"/>
    </w:rPr>
  </w:style>
  <w:style w:type="character" w:customStyle="1" w:styleId="ListLabel32">
    <w:name w:val="ListLabel 32"/>
    <w:qFormat/>
    <w:rPr>
      <w:rFonts w:ascii="Ecofont Vera Sans" w:eastAsia="Times New Roman" w:hAnsi="Ecofont Vera Sans" w:cs="Times New Roman"/>
      <w:b/>
      <w:bCs/>
      <w:spacing w:val="-30"/>
      <w:w w:val="99"/>
      <w:sz w:val="20"/>
      <w:szCs w:val="20"/>
      <w:lang w:val="pt-BR" w:eastAsia="pt-BR" w:bidi="pt-BR"/>
    </w:rPr>
  </w:style>
  <w:style w:type="character" w:customStyle="1" w:styleId="ListLabel33">
    <w:name w:val="ListLabel 33"/>
    <w:qFormat/>
    <w:rPr>
      <w:lang w:val="pt-BR" w:eastAsia="pt-BR" w:bidi="pt-BR"/>
    </w:rPr>
  </w:style>
  <w:style w:type="character" w:customStyle="1" w:styleId="ListLabel34">
    <w:name w:val="ListLabel 34"/>
    <w:qFormat/>
    <w:rPr>
      <w:lang w:val="pt-BR" w:eastAsia="pt-BR" w:bidi="pt-BR"/>
    </w:rPr>
  </w:style>
  <w:style w:type="character" w:customStyle="1" w:styleId="ListLabel35">
    <w:name w:val="ListLabel 35"/>
    <w:qFormat/>
    <w:rPr>
      <w:lang w:val="pt-BR" w:eastAsia="pt-BR" w:bidi="pt-BR"/>
    </w:rPr>
  </w:style>
  <w:style w:type="character" w:customStyle="1" w:styleId="ListLabel36">
    <w:name w:val="ListLabel 36"/>
    <w:qFormat/>
    <w:rPr>
      <w:lang w:val="pt-BR" w:eastAsia="pt-BR" w:bidi="pt-BR"/>
    </w:rPr>
  </w:style>
  <w:style w:type="character" w:customStyle="1" w:styleId="ListLabel37">
    <w:name w:val="ListLabel 37"/>
    <w:qFormat/>
    <w:rPr>
      <w:lang w:val="pt-BR" w:eastAsia="pt-BR" w:bidi="pt-BR"/>
    </w:rPr>
  </w:style>
  <w:style w:type="character" w:customStyle="1" w:styleId="ListLabel38">
    <w:name w:val="ListLabel 38"/>
    <w:qFormat/>
    <w:rPr>
      <w:b/>
      <w:bCs/>
    </w:rPr>
  </w:style>
  <w:style w:type="character" w:customStyle="1" w:styleId="ListLabel39">
    <w:name w:val="ListLabel 39"/>
    <w:qFormat/>
    <w:rPr>
      <w:rFonts w:ascii="Ecofont Vera Sans" w:hAnsi="Ecofont Vera Sans"/>
      <w:b/>
      <w:bCs/>
      <w:sz w:val="20"/>
    </w:rPr>
  </w:style>
  <w:style w:type="character" w:customStyle="1" w:styleId="ListLabel40">
    <w:name w:val="ListLabel 40"/>
    <w:qFormat/>
    <w:rPr>
      <w:rFonts w:ascii="Ecofont Vera Sans" w:hAnsi="Ecofont Vera Sans"/>
      <w:b/>
      <w:bCs/>
      <w:sz w:val="20"/>
    </w:rPr>
  </w:style>
  <w:style w:type="character" w:customStyle="1" w:styleId="ListLabel41">
    <w:name w:val="ListLabel 41"/>
    <w:qFormat/>
    <w:rPr>
      <w:b/>
      <w:bCs/>
    </w:rPr>
  </w:style>
  <w:style w:type="character" w:customStyle="1" w:styleId="ListLabel42">
    <w:name w:val="ListLabel 42"/>
    <w:qFormat/>
    <w:rPr>
      <w:rFonts w:ascii="Ecofont Vera Sans" w:hAnsi="Ecofont Vera Sans"/>
      <w:b w:val="0"/>
      <w:bCs w:val="0"/>
      <w:sz w:val="20"/>
    </w:rPr>
  </w:style>
  <w:style w:type="character" w:customStyle="1" w:styleId="ListLabel43">
    <w:name w:val="ListLabel 43"/>
    <w:qFormat/>
    <w:rPr>
      <w:rFonts w:ascii="Ecofont Vera Sans" w:eastAsia="Arial" w:hAnsi="Ecofont Vera Sans" w:cs="Arial"/>
      <w:b/>
      <w:bCs/>
      <w:spacing w:val="-1"/>
      <w:w w:val="100"/>
      <w:sz w:val="20"/>
      <w:szCs w:val="20"/>
      <w:lang w:val="pt-PT" w:eastAsia="en-US" w:bidi="ar-SA"/>
    </w:rPr>
  </w:style>
  <w:style w:type="character" w:customStyle="1" w:styleId="ListLabel44">
    <w:name w:val="ListLabel 44"/>
    <w:qFormat/>
    <w:rPr>
      <w:rFonts w:ascii="Ecofont Vera Sans" w:eastAsia="Arial" w:hAnsi="Ecofont Vera Sans" w:cs="Arial"/>
      <w:b/>
      <w:bCs/>
      <w:spacing w:val="-1"/>
      <w:w w:val="100"/>
      <w:sz w:val="20"/>
      <w:szCs w:val="22"/>
      <w:lang w:val="pt-PT" w:eastAsia="en-US" w:bidi="ar-SA"/>
    </w:rPr>
  </w:style>
  <w:style w:type="character" w:customStyle="1" w:styleId="ListLabel45">
    <w:name w:val="ListLabel 45"/>
    <w:qFormat/>
    <w:rPr>
      <w:rFonts w:eastAsia="Arial" w:cs="Arial"/>
      <w:b/>
      <w:bCs/>
      <w:spacing w:val="-1"/>
      <w:w w:val="100"/>
      <w:sz w:val="20"/>
      <w:szCs w:val="20"/>
      <w:lang w:val="pt-PT" w:eastAsia="en-US" w:bidi="ar-SA"/>
    </w:rPr>
  </w:style>
  <w:style w:type="character" w:customStyle="1" w:styleId="ListLabel46">
    <w:name w:val="ListLabel 46"/>
    <w:qFormat/>
    <w:rPr>
      <w:rFonts w:eastAsia="Arial" w:cs="Arial"/>
      <w:b/>
      <w:bCs/>
      <w:spacing w:val="-1"/>
      <w:w w:val="100"/>
      <w:sz w:val="20"/>
      <w:szCs w:val="20"/>
      <w:lang w:val="pt-PT" w:eastAsia="en-US" w:bidi="ar-SA"/>
    </w:rPr>
  </w:style>
  <w:style w:type="character" w:customStyle="1" w:styleId="ListLabel47">
    <w:name w:val="ListLabel 47"/>
    <w:qFormat/>
    <w:rPr>
      <w:rFonts w:cs="Symbol"/>
      <w:lang w:val="pt-PT" w:eastAsia="en-US" w:bidi="ar-SA"/>
    </w:rPr>
  </w:style>
  <w:style w:type="character" w:customStyle="1" w:styleId="ListLabel48">
    <w:name w:val="ListLabel 48"/>
    <w:qFormat/>
    <w:rPr>
      <w:rFonts w:cs="Symbol"/>
      <w:lang w:val="pt-PT" w:eastAsia="en-US" w:bidi="ar-SA"/>
    </w:rPr>
  </w:style>
  <w:style w:type="character" w:customStyle="1" w:styleId="ListLabel49">
    <w:name w:val="ListLabel 49"/>
    <w:qFormat/>
    <w:rPr>
      <w:rFonts w:cs="Symbol"/>
      <w:lang w:val="pt-PT" w:eastAsia="en-US" w:bidi="ar-SA"/>
    </w:rPr>
  </w:style>
  <w:style w:type="character" w:customStyle="1" w:styleId="ListLabel50">
    <w:name w:val="ListLabel 50"/>
    <w:qFormat/>
    <w:rPr>
      <w:rFonts w:cs="Symbol"/>
      <w:lang w:val="pt-PT" w:eastAsia="en-US" w:bidi="ar-SA"/>
    </w:rPr>
  </w:style>
  <w:style w:type="character" w:customStyle="1" w:styleId="ListLabel51">
    <w:name w:val="ListLabel 51"/>
    <w:qFormat/>
    <w:rPr>
      <w:rFonts w:cs="Symbol"/>
      <w:lang w:val="pt-PT" w:eastAsia="en-US" w:bidi="ar-SA"/>
    </w:rPr>
  </w:style>
  <w:style w:type="character" w:customStyle="1" w:styleId="ListLabel52">
    <w:name w:val="ListLabel 52"/>
    <w:qFormat/>
    <w:rPr>
      <w:rFonts w:ascii="Ecofont Vera Sans" w:hAnsi="Ecofont Vera Sans"/>
      <w:b/>
      <w:bCs/>
      <w:sz w:val="20"/>
    </w:rPr>
  </w:style>
  <w:style w:type="character" w:customStyle="1" w:styleId="ListLabel53">
    <w:name w:val="ListLabel 53"/>
    <w:qFormat/>
    <w:rPr>
      <w:rFonts w:ascii="Ecofont Vera Sans" w:hAnsi="Ecofont Vera Sans"/>
      <w:b w:val="0"/>
      <w:bCs w:val="0"/>
      <w:sz w:val="20"/>
    </w:rPr>
  </w:style>
  <w:style w:type="character" w:customStyle="1" w:styleId="ListLabel54">
    <w:name w:val="ListLabel 54"/>
    <w:qFormat/>
    <w:rPr>
      <w:b/>
      <w:bCs/>
    </w:rPr>
  </w:style>
  <w:style w:type="character" w:customStyle="1" w:styleId="ListLabel55">
    <w:name w:val="ListLabel 55"/>
    <w:qFormat/>
    <w:rPr>
      <w:b/>
      <w:bCs/>
    </w:rPr>
  </w:style>
  <w:style w:type="character" w:customStyle="1" w:styleId="ListLabel56">
    <w:name w:val="ListLabel 56"/>
    <w:qFormat/>
    <w:rPr>
      <w:b/>
      <w:bCs/>
    </w:rPr>
  </w:style>
  <w:style w:type="character" w:customStyle="1" w:styleId="ListLabel57">
    <w:name w:val="ListLabel 57"/>
    <w:qFormat/>
    <w:rPr>
      <w:rFonts w:ascii="Ecofont Vera Sans" w:hAnsi="Ecofont Vera Sans"/>
      <w:b/>
      <w:bCs/>
      <w:sz w:val="20"/>
      <w:szCs w:val="20"/>
    </w:rPr>
  </w:style>
  <w:style w:type="character" w:customStyle="1" w:styleId="ListLabel58">
    <w:name w:val="ListLabel 58"/>
    <w:qFormat/>
    <w:rPr>
      <w:rFonts w:ascii="Ecofont Vera Sans" w:hAnsi="Ecofont Vera Sans"/>
      <w:b/>
      <w:bCs/>
      <w:sz w:val="20"/>
    </w:rPr>
  </w:style>
  <w:style w:type="character" w:customStyle="1" w:styleId="ListLabel59">
    <w:name w:val="ListLabel 59"/>
    <w:qFormat/>
    <w:rPr>
      <w:rFonts w:ascii="Ecofont Vera Sans" w:hAnsi="Ecofont Vera Sans"/>
      <w:b/>
      <w:bCs/>
      <w:sz w:val="20"/>
    </w:rPr>
  </w:style>
  <w:style w:type="character" w:customStyle="1" w:styleId="ListLabel60">
    <w:name w:val="ListLabel 60"/>
    <w:qFormat/>
    <w:rPr>
      <w:rFonts w:ascii="Ecofont Vera Sans" w:hAnsi="Ecofont Vera Sans"/>
      <w:b/>
      <w:bCs/>
      <w:sz w:val="20"/>
    </w:rPr>
  </w:style>
  <w:style w:type="character" w:customStyle="1" w:styleId="ListLabel61">
    <w:name w:val="ListLabel 61"/>
    <w:qFormat/>
    <w:rPr>
      <w:rFonts w:ascii="Ecofont Vera Sans" w:hAnsi="Ecofont Vera Sans"/>
      <w:b/>
      <w:bCs/>
      <w:sz w:val="20"/>
    </w:rPr>
  </w:style>
  <w:style w:type="character" w:customStyle="1" w:styleId="ListLabel62">
    <w:name w:val="ListLabel 62"/>
    <w:qFormat/>
    <w:rPr>
      <w:rFonts w:ascii="Ecofont Vera Sans" w:hAnsi="Ecofont Vera Sans"/>
      <w:b/>
      <w:bCs/>
      <w:sz w:val="20"/>
    </w:rPr>
  </w:style>
  <w:style w:type="character" w:customStyle="1" w:styleId="ListLabel63">
    <w:name w:val="ListLabel 63"/>
    <w:qFormat/>
    <w:rPr>
      <w:rFonts w:ascii="Ecofont Vera Sans" w:hAnsi="Ecofont Vera Sans"/>
      <w:b/>
      <w:bCs/>
      <w:sz w:val="20"/>
    </w:rPr>
  </w:style>
  <w:style w:type="character" w:customStyle="1" w:styleId="ListLabel64">
    <w:name w:val="ListLabel 64"/>
    <w:qFormat/>
    <w:rPr>
      <w:rFonts w:ascii="Ecofont Vera Sans" w:hAnsi="Ecofont Vera Sans"/>
      <w:b/>
      <w:bCs/>
      <w:sz w:val="20"/>
      <w:szCs w:val="20"/>
    </w:rPr>
  </w:style>
  <w:style w:type="character" w:customStyle="1" w:styleId="ListLabel65">
    <w:name w:val="ListLabel 65"/>
    <w:qFormat/>
    <w:rPr>
      <w:rFonts w:ascii="Ecofont Vera Sans" w:hAnsi="Ecofont Vera Sans"/>
      <w:b/>
      <w:bCs/>
      <w:sz w:val="20"/>
      <w:szCs w:val="20"/>
    </w:rPr>
  </w:style>
  <w:style w:type="character" w:customStyle="1" w:styleId="ListLabel66">
    <w:name w:val="ListLabel 66"/>
    <w:qFormat/>
    <w:rPr>
      <w:b/>
      <w:bCs/>
      <w:sz w:val="20"/>
      <w:szCs w:val="20"/>
    </w:rPr>
  </w:style>
  <w:style w:type="character" w:customStyle="1" w:styleId="ListLabel67">
    <w:name w:val="ListLabel 67"/>
    <w:qFormat/>
    <w:rPr>
      <w:rFonts w:ascii="Ecofont Vera Sans" w:eastAsia="Times New Roman" w:hAnsi="Ecofont Vera Sans" w:cs="Times New Roman"/>
      <w:b/>
      <w:bCs/>
      <w:spacing w:val="-4"/>
      <w:w w:val="99"/>
      <w:sz w:val="20"/>
      <w:szCs w:val="24"/>
      <w:lang w:val="pt-BR" w:eastAsia="pt-BR" w:bidi="pt-BR"/>
    </w:rPr>
  </w:style>
  <w:style w:type="character" w:customStyle="1" w:styleId="ListLabel68">
    <w:name w:val="ListLabel 68"/>
    <w:qFormat/>
    <w:rPr>
      <w:rFonts w:ascii="Ecofont Vera Sans" w:eastAsia="Times New Roman" w:hAnsi="Ecofont Vera Sans" w:cs="Times New Roman"/>
      <w:b/>
      <w:bCs/>
      <w:spacing w:val="-6"/>
      <w:w w:val="99"/>
      <w:sz w:val="20"/>
      <w:szCs w:val="20"/>
      <w:lang w:val="pt-BR" w:eastAsia="pt-BR" w:bidi="pt-BR"/>
    </w:rPr>
  </w:style>
  <w:style w:type="character" w:customStyle="1" w:styleId="ListLabel69">
    <w:name w:val="ListLabel 69"/>
    <w:qFormat/>
    <w:rPr>
      <w:rFonts w:eastAsia="Times New Roman" w:cs="Times New Roman"/>
      <w:spacing w:val="-30"/>
      <w:w w:val="99"/>
      <w:sz w:val="22"/>
      <w:szCs w:val="22"/>
      <w:lang w:val="pt-BR" w:eastAsia="pt-BR" w:bidi="pt-BR"/>
    </w:rPr>
  </w:style>
  <w:style w:type="character" w:customStyle="1" w:styleId="ListLabel70">
    <w:name w:val="ListLabel 70"/>
    <w:qFormat/>
    <w:rPr>
      <w:rFonts w:ascii="Ecofont Vera Sans" w:eastAsia="Times New Roman" w:hAnsi="Ecofont Vera Sans" w:cs="Times New Roman"/>
      <w:b/>
      <w:bCs/>
      <w:spacing w:val="-30"/>
      <w:w w:val="99"/>
      <w:sz w:val="20"/>
      <w:szCs w:val="20"/>
      <w:lang w:val="pt-BR" w:eastAsia="pt-BR" w:bidi="pt-BR"/>
    </w:rPr>
  </w:style>
  <w:style w:type="character" w:customStyle="1" w:styleId="ListLabel71">
    <w:name w:val="ListLabel 71"/>
    <w:qFormat/>
    <w:rPr>
      <w:rFonts w:cs="Symbol"/>
      <w:lang w:val="pt-BR" w:eastAsia="pt-BR" w:bidi="pt-BR"/>
    </w:rPr>
  </w:style>
  <w:style w:type="character" w:customStyle="1" w:styleId="ListLabel72">
    <w:name w:val="ListLabel 72"/>
    <w:qFormat/>
    <w:rPr>
      <w:rFonts w:cs="Symbol"/>
      <w:lang w:val="pt-BR" w:eastAsia="pt-BR" w:bidi="pt-BR"/>
    </w:rPr>
  </w:style>
  <w:style w:type="character" w:customStyle="1" w:styleId="ListLabel73">
    <w:name w:val="ListLabel 73"/>
    <w:qFormat/>
    <w:rPr>
      <w:rFonts w:cs="Symbol"/>
      <w:lang w:val="pt-BR" w:eastAsia="pt-BR" w:bidi="pt-BR"/>
    </w:rPr>
  </w:style>
  <w:style w:type="character" w:customStyle="1" w:styleId="ListLabel74">
    <w:name w:val="ListLabel 74"/>
    <w:qFormat/>
    <w:rPr>
      <w:rFonts w:cs="Symbol"/>
      <w:lang w:val="pt-BR" w:eastAsia="pt-BR" w:bidi="pt-BR"/>
    </w:rPr>
  </w:style>
  <w:style w:type="character" w:customStyle="1" w:styleId="ListLabel75">
    <w:name w:val="ListLabel 75"/>
    <w:qFormat/>
    <w:rPr>
      <w:rFonts w:cs="Symbol"/>
      <w:lang w:val="pt-BR" w:eastAsia="pt-BR" w:bidi="pt-BR"/>
    </w:rPr>
  </w:style>
  <w:style w:type="character" w:customStyle="1" w:styleId="ListLabel76">
    <w:name w:val="ListLabel 76"/>
    <w:qFormat/>
    <w:rPr>
      <w:rFonts w:ascii="Ecofont Vera Sans" w:hAnsi="Ecofont Vera Sans"/>
      <w:b/>
      <w:bCs/>
      <w:sz w:val="20"/>
    </w:rPr>
  </w:style>
  <w:style w:type="character" w:customStyle="1" w:styleId="ListLabel77">
    <w:name w:val="ListLabel 77"/>
    <w:qFormat/>
    <w:rPr>
      <w:rFonts w:ascii="Ecofont Vera Sans" w:hAnsi="Ecofont Vera Sans"/>
      <w:b/>
      <w:bCs/>
      <w:sz w:val="20"/>
    </w:rPr>
  </w:style>
  <w:style w:type="character" w:customStyle="1" w:styleId="ListLabel78">
    <w:name w:val="ListLabel 78"/>
    <w:qFormat/>
    <w:rPr>
      <w:b/>
      <w:bCs/>
    </w:rPr>
  </w:style>
  <w:style w:type="character" w:customStyle="1" w:styleId="ListLabel79">
    <w:name w:val="ListLabel 79"/>
    <w:qFormat/>
    <w:rPr>
      <w:rFonts w:ascii="Ecofont Vera Sans" w:hAnsi="Ecofont Vera Sans"/>
      <w:b w:val="0"/>
      <w:bCs w:val="0"/>
      <w:sz w:val="20"/>
    </w:rPr>
  </w:style>
  <w:style w:type="character" w:customStyle="1" w:styleId="ListLabel80">
    <w:name w:val="ListLabel 80"/>
    <w:qFormat/>
    <w:rPr>
      <w:rFonts w:ascii="Ecofont Vera Sans" w:eastAsia="Arial" w:hAnsi="Ecofont Vera Sans" w:cs="Arial"/>
      <w:b/>
      <w:bCs/>
      <w:spacing w:val="-1"/>
      <w:w w:val="100"/>
      <w:sz w:val="20"/>
      <w:szCs w:val="20"/>
      <w:lang w:val="pt-PT" w:eastAsia="en-US" w:bidi="ar-SA"/>
    </w:rPr>
  </w:style>
  <w:style w:type="character" w:customStyle="1" w:styleId="ListLabel81">
    <w:name w:val="ListLabel 81"/>
    <w:qFormat/>
    <w:rPr>
      <w:rFonts w:ascii="Ecofont Vera Sans" w:eastAsia="Arial" w:hAnsi="Ecofont Vera Sans" w:cs="Arial"/>
      <w:b/>
      <w:bCs/>
      <w:spacing w:val="-1"/>
      <w:w w:val="100"/>
      <w:sz w:val="20"/>
      <w:szCs w:val="22"/>
      <w:lang w:val="pt-PT" w:eastAsia="en-US" w:bidi="ar-SA"/>
    </w:rPr>
  </w:style>
  <w:style w:type="character" w:customStyle="1" w:styleId="ListLabel82">
    <w:name w:val="ListLabel 82"/>
    <w:qFormat/>
    <w:rPr>
      <w:rFonts w:eastAsia="Arial" w:cs="Arial"/>
      <w:b/>
      <w:bCs/>
      <w:spacing w:val="-1"/>
      <w:w w:val="100"/>
      <w:sz w:val="20"/>
      <w:szCs w:val="20"/>
      <w:lang w:val="pt-PT" w:eastAsia="en-US" w:bidi="ar-SA"/>
    </w:rPr>
  </w:style>
  <w:style w:type="character" w:customStyle="1" w:styleId="ListLabel83">
    <w:name w:val="ListLabel 83"/>
    <w:qFormat/>
    <w:rPr>
      <w:rFonts w:eastAsia="Arial" w:cs="Arial"/>
      <w:b/>
      <w:bCs/>
      <w:spacing w:val="-1"/>
      <w:w w:val="100"/>
      <w:sz w:val="20"/>
      <w:szCs w:val="20"/>
      <w:lang w:val="pt-PT" w:eastAsia="en-US" w:bidi="ar-SA"/>
    </w:rPr>
  </w:style>
  <w:style w:type="character" w:customStyle="1" w:styleId="ListLabel84">
    <w:name w:val="ListLabel 84"/>
    <w:qFormat/>
    <w:rPr>
      <w:rFonts w:cs="Symbol"/>
      <w:lang w:val="pt-PT" w:eastAsia="en-US" w:bidi="ar-SA"/>
    </w:rPr>
  </w:style>
  <w:style w:type="character" w:customStyle="1" w:styleId="ListLabel85">
    <w:name w:val="ListLabel 85"/>
    <w:qFormat/>
    <w:rPr>
      <w:rFonts w:cs="Symbol"/>
      <w:lang w:val="pt-PT" w:eastAsia="en-US" w:bidi="ar-SA"/>
    </w:rPr>
  </w:style>
  <w:style w:type="character" w:customStyle="1" w:styleId="ListLabel86">
    <w:name w:val="ListLabel 86"/>
    <w:qFormat/>
    <w:rPr>
      <w:rFonts w:cs="Symbol"/>
      <w:lang w:val="pt-PT" w:eastAsia="en-US" w:bidi="ar-SA"/>
    </w:rPr>
  </w:style>
  <w:style w:type="character" w:customStyle="1" w:styleId="ListLabel87">
    <w:name w:val="ListLabel 87"/>
    <w:qFormat/>
    <w:rPr>
      <w:rFonts w:cs="Symbol"/>
      <w:lang w:val="pt-PT" w:eastAsia="en-US" w:bidi="ar-SA"/>
    </w:rPr>
  </w:style>
  <w:style w:type="character" w:customStyle="1" w:styleId="ListLabel88">
    <w:name w:val="ListLabel 88"/>
    <w:qFormat/>
    <w:rPr>
      <w:rFonts w:cs="Symbol"/>
      <w:lang w:val="pt-PT" w:eastAsia="en-US" w:bidi="ar-SA"/>
    </w:rPr>
  </w:style>
  <w:style w:type="character" w:customStyle="1" w:styleId="ListLabel89">
    <w:name w:val="ListLabel 89"/>
    <w:qFormat/>
    <w:rPr>
      <w:rFonts w:ascii="Ecofont Vera Sans" w:hAnsi="Ecofont Vera Sans"/>
      <w:b/>
      <w:bCs/>
      <w:sz w:val="20"/>
    </w:rPr>
  </w:style>
  <w:style w:type="character" w:customStyle="1" w:styleId="ListLabel90">
    <w:name w:val="ListLabel 90"/>
    <w:qFormat/>
    <w:rPr>
      <w:rFonts w:ascii="Ecofont Vera Sans" w:hAnsi="Ecofont Vera Sans"/>
      <w:b w:val="0"/>
      <w:bCs w:val="0"/>
      <w:sz w:val="20"/>
    </w:rPr>
  </w:style>
  <w:style w:type="character" w:customStyle="1" w:styleId="ListLabel91">
    <w:name w:val="ListLabel 91"/>
    <w:qFormat/>
    <w:rPr>
      <w:b/>
      <w:bCs/>
    </w:rPr>
  </w:style>
  <w:style w:type="character" w:customStyle="1" w:styleId="ListLabel92">
    <w:name w:val="ListLabel 92"/>
    <w:qFormat/>
    <w:rPr>
      <w:b/>
      <w:bCs/>
    </w:rPr>
  </w:style>
  <w:style w:type="character" w:customStyle="1" w:styleId="ListLabel93">
    <w:name w:val="ListLabel 93"/>
    <w:qFormat/>
    <w:rPr>
      <w:b/>
      <w:bCs/>
    </w:rPr>
  </w:style>
  <w:style w:type="character" w:customStyle="1" w:styleId="ListLabel94">
    <w:name w:val="ListLabel 94"/>
    <w:qFormat/>
    <w:rPr>
      <w:rFonts w:ascii="Ecofont Vera Sans" w:hAnsi="Ecofont Vera Sans"/>
      <w:b/>
      <w:bCs/>
      <w:sz w:val="20"/>
      <w:szCs w:val="20"/>
    </w:rPr>
  </w:style>
  <w:style w:type="character" w:customStyle="1" w:styleId="ListLabel95">
    <w:name w:val="ListLabel 95"/>
    <w:qFormat/>
    <w:rPr>
      <w:rFonts w:ascii="Ecofont Vera Sans" w:hAnsi="Ecofont Vera Sans"/>
      <w:b/>
      <w:bCs/>
      <w:sz w:val="20"/>
    </w:rPr>
  </w:style>
  <w:style w:type="character" w:customStyle="1" w:styleId="ListLabel96">
    <w:name w:val="ListLabel 96"/>
    <w:qFormat/>
    <w:rPr>
      <w:rFonts w:ascii="Ecofont Vera Sans" w:hAnsi="Ecofont Vera Sans"/>
      <w:b/>
      <w:bCs/>
      <w:sz w:val="20"/>
    </w:rPr>
  </w:style>
  <w:style w:type="character" w:customStyle="1" w:styleId="ListLabel97">
    <w:name w:val="ListLabel 97"/>
    <w:qFormat/>
    <w:rPr>
      <w:rFonts w:ascii="Ecofont Vera Sans" w:hAnsi="Ecofont Vera Sans"/>
      <w:b/>
      <w:bCs/>
      <w:sz w:val="20"/>
    </w:rPr>
  </w:style>
  <w:style w:type="character" w:customStyle="1" w:styleId="ListLabel98">
    <w:name w:val="ListLabel 98"/>
    <w:qFormat/>
    <w:rPr>
      <w:rFonts w:ascii="Ecofont Vera Sans" w:hAnsi="Ecofont Vera Sans"/>
      <w:b/>
      <w:bCs/>
      <w:sz w:val="20"/>
    </w:rPr>
  </w:style>
  <w:style w:type="character" w:customStyle="1" w:styleId="ListLabel99">
    <w:name w:val="ListLabel 99"/>
    <w:qFormat/>
    <w:rPr>
      <w:rFonts w:ascii="Ecofont Vera Sans" w:hAnsi="Ecofont Vera Sans"/>
      <w:b/>
      <w:bCs/>
      <w:sz w:val="20"/>
    </w:rPr>
  </w:style>
  <w:style w:type="character" w:customStyle="1" w:styleId="ListLabel100">
    <w:name w:val="ListLabel 100"/>
    <w:qFormat/>
    <w:rPr>
      <w:rFonts w:ascii="Ecofont Vera Sans" w:hAnsi="Ecofont Vera Sans"/>
      <w:b/>
      <w:bCs/>
      <w:sz w:val="20"/>
    </w:rPr>
  </w:style>
  <w:style w:type="character" w:customStyle="1" w:styleId="ListLabel101">
    <w:name w:val="ListLabel 101"/>
    <w:qFormat/>
    <w:rPr>
      <w:rFonts w:ascii="Ecofont Vera Sans" w:hAnsi="Ecofont Vera Sans"/>
      <w:b/>
      <w:bCs/>
      <w:sz w:val="20"/>
      <w:szCs w:val="20"/>
    </w:rPr>
  </w:style>
  <w:style w:type="character" w:customStyle="1" w:styleId="ListLabel102">
    <w:name w:val="ListLabel 102"/>
    <w:qFormat/>
    <w:rPr>
      <w:rFonts w:ascii="Ecofont Vera Sans" w:hAnsi="Ecofont Vera Sans"/>
      <w:b/>
      <w:bCs/>
      <w:sz w:val="20"/>
      <w:szCs w:val="20"/>
    </w:rPr>
  </w:style>
  <w:style w:type="character" w:customStyle="1" w:styleId="ListLabel103">
    <w:name w:val="ListLabel 103"/>
    <w:qFormat/>
    <w:rPr>
      <w:b/>
      <w:bCs/>
      <w:sz w:val="20"/>
      <w:szCs w:val="20"/>
    </w:rPr>
  </w:style>
  <w:style w:type="character" w:customStyle="1" w:styleId="ListLabel104">
    <w:name w:val="ListLabel 104"/>
    <w:qFormat/>
    <w:rPr>
      <w:rFonts w:ascii="Ecofont Vera Sans" w:eastAsia="Times New Roman" w:hAnsi="Ecofont Vera Sans" w:cs="Times New Roman"/>
      <w:b/>
      <w:bCs/>
      <w:spacing w:val="-4"/>
      <w:w w:val="99"/>
      <w:sz w:val="20"/>
      <w:szCs w:val="24"/>
      <w:lang w:val="pt-BR" w:eastAsia="pt-BR" w:bidi="pt-BR"/>
    </w:rPr>
  </w:style>
  <w:style w:type="character" w:customStyle="1" w:styleId="ListLabel105">
    <w:name w:val="ListLabel 105"/>
    <w:qFormat/>
    <w:rPr>
      <w:rFonts w:ascii="Ecofont Vera Sans" w:eastAsia="Times New Roman" w:hAnsi="Ecofont Vera Sans" w:cs="Times New Roman"/>
      <w:b/>
      <w:bCs/>
      <w:spacing w:val="-6"/>
      <w:w w:val="99"/>
      <w:sz w:val="20"/>
      <w:szCs w:val="20"/>
      <w:lang w:val="pt-BR" w:eastAsia="pt-BR" w:bidi="pt-BR"/>
    </w:rPr>
  </w:style>
  <w:style w:type="character" w:customStyle="1" w:styleId="ListLabel106">
    <w:name w:val="ListLabel 106"/>
    <w:qFormat/>
    <w:rPr>
      <w:rFonts w:eastAsia="Times New Roman" w:cs="Times New Roman"/>
      <w:spacing w:val="-30"/>
      <w:w w:val="99"/>
      <w:sz w:val="22"/>
      <w:szCs w:val="22"/>
      <w:lang w:val="pt-BR" w:eastAsia="pt-BR" w:bidi="pt-BR"/>
    </w:rPr>
  </w:style>
  <w:style w:type="character" w:customStyle="1" w:styleId="ListLabel107">
    <w:name w:val="ListLabel 107"/>
    <w:qFormat/>
    <w:rPr>
      <w:rFonts w:ascii="Ecofont Vera Sans" w:eastAsia="Times New Roman" w:hAnsi="Ecofont Vera Sans" w:cs="Times New Roman"/>
      <w:b/>
      <w:bCs/>
      <w:spacing w:val="-30"/>
      <w:w w:val="99"/>
      <w:sz w:val="20"/>
      <w:szCs w:val="20"/>
      <w:lang w:val="pt-BR" w:eastAsia="pt-BR" w:bidi="pt-BR"/>
    </w:rPr>
  </w:style>
  <w:style w:type="character" w:customStyle="1" w:styleId="ListLabel108">
    <w:name w:val="ListLabel 108"/>
    <w:qFormat/>
    <w:rPr>
      <w:rFonts w:cs="Symbol"/>
      <w:lang w:val="pt-BR" w:eastAsia="pt-BR" w:bidi="pt-BR"/>
    </w:rPr>
  </w:style>
  <w:style w:type="character" w:customStyle="1" w:styleId="ListLabel109">
    <w:name w:val="ListLabel 109"/>
    <w:qFormat/>
    <w:rPr>
      <w:rFonts w:cs="Symbol"/>
      <w:lang w:val="pt-BR" w:eastAsia="pt-BR" w:bidi="pt-BR"/>
    </w:rPr>
  </w:style>
  <w:style w:type="character" w:customStyle="1" w:styleId="ListLabel110">
    <w:name w:val="ListLabel 110"/>
    <w:qFormat/>
    <w:rPr>
      <w:rFonts w:cs="Symbol"/>
      <w:lang w:val="pt-BR" w:eastAsia="pt-BR" w:bidi="pt-BR"/>
    </w:rPr>
  </w:style>
  <w:style w:type="character" w:customStyle="1" w:styleId="ListLabel111">
    <w:name w:val="ListLabel 111"/>
    <w:qFormat/>
    <w:rPr>
      <w:rFonts w:cs="Symbol"/>
      <w:lang w:val="pt-BR" w:eastAsia="pt-BR" w:bidi="pt-BR"/>
    </w:rPr>
  </w:style>
  <w:style w:type="character" w:customStyle="1" w:styleId="ListLabel112">
    <w:name w:val="ListLabel 112"/>
    <w:qFormat/>
    <w:rPr>
      <w:rFonts w:cs="Symbol"/>
      <w:lang w:val="pt-BR" w:eastAsia="pt-BR" w:bidi="pt-BR"/>
    </w:rPr>
  </w:style>
  <w:style w:type="character" w:customStyle="1" w:styleId="ListLabel113">
    <w:name w:val="ListLabel 113"/>
    <w:qFormat/>
    <w:rPr>
      <w:rFonts w:ascii="Ecofont Vera Sans" w:hAnsi="Ecofont Vera Sans"/>
      <w:b/>
      <w:bCs/>
      <w:sz w:val="20"/>
    </w:rPr>
  </w:style>
  <w:style w:type="character" w:customStyle="1" w:styleId="ListLabel114">
    <w:name w:val="ListLabel 114"/>
    <w:qFormat/>
    <w:rPr>
      <w:rFonts w:ascii="Ecofont Vera Sans" w:hAnsi="Ecofont Vera Sans"/>
      <w:b/>
      <w:bCs/>
      <w:sz w:val="20"/>
    </w:rPr>
  </w:style>
  <w:style w:type="character" w:customStyle="1" w:styleId="ListLabel115">
    <w:name w:val="ListLabel 115"/>
    <w:qFormat/>
    <w:rPr>
      <w:b/>
      <w:bCs/>
    </w:rPr>
  </w:style>
  <w:style w:type="character" w:customStyle="1" w:styleId="ListLabel116">
    <w:name w:val="ListLabel 116"/>
    <w:qFormat/>
    <w:rPr>
      <w:rFonts w:ascii="Ecofont Vera Sans" w:hAnsi="Ecofont Vera Sans"/>
      <w:b w:val="0"/>
      <w:bCs w:val="0"/>
      <w:sz w:val="20"/>
    </w:rPr>
  </w:style>
  <w:style w:type="character" w:customStyle="1" w:styleId="ListLabel117">
    <w:name w:val="ListLabel 117"/>
    <w:qFormat/>
    <w:rPr>
      <w:rFonts w:ascii="Ecofont Vera Sans" w:eastAsia="Arial" w:hAnsi="Ecofont Vera Sans" w:cs="Arial"/>
      <w:b/>
      <w:bCs/>
      <w:spacing w:val="-1"/>
      <w:w w:val="100"/>
      <w:sz w:val="20"/>
      <w:szCs w:val="20"/>
      <w:lang w:val="pt-PT" w:eastAsia="en-US" w:bidi="ar-SA"/>
    </w:rPr>
  </w:style>
  <w:style w:type="character" w:customStyle="1" w:styleId="ListLabel118">
    <w:name w:val="ListLabel 118"/>
    <w:qFormat/>
    <w:rPr>
      <w:rFonts w:ascii="Ecofont Vera Sans" w:eastAsia="Arial" w:hAnsi="Ecofont Vera Sans" w:cs="Arial"/>
      <w:b/>
      <w:bCs/>
      <w:spacing w:val="-1"/>
      <w:w w:val="100"/>
      <w:sz w:val="20"/>
      <w:szCs w:val="22"/>
      <w:lang w:val="pt-PT" w:eastAsia="en-US" w:bidi="ar-SA"/>
    </w:rPr>
  </w:style>
  <w:style w:type="character" w:customStyle="1" w:styleId="ListLabel119">
    <w:name w:val="ListLabel 119"/>
    <w:qFormat/>
    <w:rPr>
      <w:rFonts w:eastAsia="Arial" w:cs="Arial"/>
      <w:b/>
      <w:bCs/>
      <w:spacing w:val="-1"/>
      <w:w w:val="100"/>
      <w:sz w:val="20"/>
      <w:szCs w:val="20"/>
      <w:lang w:val="pt-PT" w:eastAsia="en-US" w:bidi="ar-SA"/>
    </w:rPr>
  </w:style>
  <w:style w:type="character" w:customStyle="1" w:styleId="ListLabel120">
    <w:name w:val="ListLabel 120"/>
    <w:qFormat/>
    <w:rPr>
      <w:rFonts w:eastAsia="Arial" w:cs="Arial"/>
      <w:b/>
      <w:bCs/>
      <w:spacing w:val="-1"/>
      <w:w w:val="100"/>
      <w:sz w:val="20"/>
      <w:szCs w:val="20"/>
      <w:lang w:val="pt-PT" w:eastAsia="en-US" w:bidi="ar-SA"/>
    </w:rPr>
  </w:style>
  <w:style w:type="character" w:customStyle="1" w:styleId="ListLabel121">
    <w:name w:val="ListLabel 121"/>
    <w:qFormat/>
    <w:rPr>
      <w:rFonts w:cs="Symbol"/>
      <w:lang w:val="pt-PT" w:eastAsia="en-US" w:bidi="ar-SA"/>
    </w:rPr>
  </w:style>
  <w:style w:type="character" w:customStyle="1" w:styleId="ListLabel122">
    <w:name w:val="ListLabel 122"/>
    <w:qFormat/>
    <w:rPr>
      <w:rFonts w:cs="Symbol"/>
      <w:lang w:val="pt-PT" w:eastAsia="en-US" w:bidi="ar-SA"/>
    </w:rPr>
  </w:style>
  <w:style w:type="character" w:customStyle="1" w:styleId="ListLabel123">
    <w:name w:val="ListLabel 123"/>
    <w:qFormat/>
    <w:rPr>
      <w:rFonts w:cs="Symbol"/>
      <w:lang w:val="pt-PT" w:eastAsia="en-US" w:bidi="ar-SA"/>
    </w:rPr>
  </w:style>
  <w:style w:type="character" w:customStyle="1" w:styleId="ListLabel124">
    <w:name w:val="ListLabel 124"/>
    <w:qFormat/>
    <w:rPr>
      <w:rFonts w:cs="Symbol"/>
      <w:lang w:val="pt-PT" w:eastAsia="en-US" w:bidi="ar-SA"/>
    </w:rPr>
  </w:style>
  <w:style w:type="character" w:customStyle="1" w:styleId="ListLabel125">
    <w:name w:val="ListLabel 125"/>
    <w:qFormat/>
    <w:rPr>
      <w:rFonts w:cs="Symbol"/>
      <w:lang w:val="pt-PT" w:eastAsia="en-US" w:bidi="ar-SA"/>
    </w:rPr>
  </w:style>
  <w:style w:type="character" w:customStyle="1" w:styleId="ListLabel126">
    <w:name w:val="ListLabel 126"/>
    <w:qFormat/>
    <w:rPr>
      <w:rFonts w:ascii="Ecofont Vera Sans" w:hAnsi="Ecofont Vera Sans"/>
      <w:b/>
      <w:bCs/>
      <w:sz w:val="20"/>
    </w:rPr>
  </w:style>
  <w:style w:type="character" w:customStyle="1" w:styleId="ListLabel127">
    <w:name w:val="ListLabel 127"/>
    <w:qFormat/>
    <w:rPr>
      <w:rFonts w:ascii="Ecofont Vera Sans" w:hAnsi="Ecofont Vera Sans"/>
      <w:b w:val="0"/>
      <w:bCs w:val="0"/>
      <w:sz w:val="20"/>
    </w:rPr>
  </w:style>
  <w:style w:type="character" w:customStyle="1" w:styleId="ListLabel128">
    <w:name w:val="ListLabel 128"/>
    <w:qFormat/>
    <w:rPr>
      <w:b/>
      <w:bCs/>
    </w:rPr>
  </w:style>
  <w:style w:type="character" w:customStyle="1" w:styleId="ListLabel129">
    <w:name w:val="ListLabel 129"/>
    <w:qFormat/>
    <w:rPr>
      <w:b/>
      <w:bCs/>
    </w:rPr>
  </w:style>
  <w:style w:type="character" w:customStyle="1" w:styleId="ListLabel130">
    <w:name w:val="ListLabel 130"/>
    <w:qFormat/>
    <w:rPr>
      <w:b/>
      <w:bCs/>
    </w:rPr>
  </w:style>
  <w:style w:type="character" w:customStyle="1" w:styleId="ListLabel131">
    <w:name w:val="ListLabel 131"/>
    <w:qFormat/>
    <w:rPr>
      <w:rFonts w:ascii="Ecofont Vera Sans" w:hAnsi="Ecofont Vera Sans"/>
      <w:b/>
      <w:bCs/>
      <w:sz w:val="20"/>
      <w:szCs w:val="20"/>
    </w:rPr>
  </w:style>
  <w:style w:type="character" w:customStyle="1" w:styleId="ListLabel132">
    <w:name w:val="ListLabel 132"/>
    <w:qFormat/>
    <w:rPr>
      <w:rFonts w:ascii="Ecofont Vera Sans" w:hAnsi="Ecofont Vera Sans"/>
      <w:b/>
      <w:bCs/>
      <w:sz w:val="20"/>
    </w:rPr>
  </w:style>
  <w:style w:type="character" w:customStyle="1" w:styleId="ListLabel133">
    <w:name w:val="ListLabel 133"/>
    <w:qFormat/>
    <w:rPr>
      <w:rFonts w:ascii="Ecofont Vera Sans" w:hAnsi="Ecofont Vera Sans"/>
      <w:b/>
      <w:bCs/>
      <w:sz w:val="20"/>
    </w:rPr>
  </w:style>
  <w:style w:type="character" w:customStyle="1" w:styleId="ListLabel134">
    <w:name w:val="ListLabel 134"/>
    <w:qFormat/>
    <w:rPr>
      <w:rFonts w:ascii="Ecofont Vera Sans" w:hAnsi="Ecofont Vera Sans"/>
      <w:b/>
      <w:bCs/>
      <w:sz w:val="20"/>
    </w:rPr>
  </w:style>
  <w:style w:type="character" w:customStyle="1" w:styleId="ListLabel135">
    <w:name w:val="ListLabel 135"/>
    <w:qFormat/>
    <w:rPr>
      <w:rFonts w:ascii="Ecofont Vera Sans" w:hAnsi="Ecofont Vera Sans"/>
      <w:b/>
      <w:bCs/>
      <w:sz w:val="20"/>
    </w:rPr>
  </w:style>
  <w:style w:type="character" w:customStyle="1" w:styleId="ListLabel136">
    <w:name w:val="ListLabel 136"/>
    <w:qFormat/>
    <w:rPr>
      <w:rFonts w:ascii="Ecofont Vera Sans" w:hAnsi="Ecofont Vera Sans"/>
      <w:b/>
      <w:bCs/>
      <w:sz w:val="20"/>
    </w:rPr>
  </w:style>
  <w:style w:type="character" w:customStyle="1" w:styleId="ListLabel137">
    <w:name w:val="ListLabel 137"/>
    <w:qFormat/>
    <w:rPr>
      <w:rFonts w:ascii="Ecofont Vera Sans" w:hAnsi="Ecofont Vera Sans"/>
      <w:b/>
      <w:bCs/>
      <w:sz w:val="20"/>
    </w:rPr>
  </w:style>
  <w:style w:type="character" w:customStyle="1" w:styleId="ListLabel138">
    <w:name w:val="ListLabel 138"/>
    <w:qFormat/>
    <w:rPr>
      <w:rFonts w:ascii="Ecofont Vera Sans" w:hAnsi="Ecofont Vera Sans"/>
      <w:b/>
      <w:bCs/>
      <w:sz w:val="20"/>
      <w:szCs w:val="20"/>
    </w:rPr>
  </w:style>
  <w:style w:type="character" w:customStyle="1" w:styleId="ListLabel139">
    <w:name w:val="ListLabel 139"/>
    <w:qFormat/>
    <w:rPr>
      <w:rFonts w:ascii="Ecofont Vera Sans" w:hAnsi="Ecofont Vera Sans"/>
      <w:b/>
      <w:bCs/>
      <w:sz w:val="20"/>
      <w:szCs w:val="20"/>
    </w:rPr>
  </w:style>
  <w:style w:type="character" w:customStyle="1" w:styleId="ListLabel140">
    <w:name w:val="ListLabel 140"/>
    <w:qFormat/>
    <w:rPr>
      <w:b/>
      <w:bCs/>
      <w:sz w:val="20"/>
      <w:szCs w:val="20"/>
    </w:rPr>
  </w:style>
  <w:style w:type="character" w:customStyle="1" w:styleId="ListLabel141">
    <w:name w:val="ListLabel 141"/>
    <w:qFormat/>
    <w:rPr>
      <w:rFonts w:ascii="Ecofont Vera Sans" w:eastAsia="Times New Roman" w:hAnsi="Ecofont Vera Sans" w:cs="Times New Roman"/>
      <w:b/>
      <w:bCs/>
      <w:spacing w:val="-4"/>
      <w:w w:val="99"/>
      <w:sz w:val="20"/>
      <w:szCs w:val="24"/>
      <w:lang w:val="pt-BR" w:eastAsia="pt-BR" w:bidi="pt-BR"/>
    </w:rPr>
  </w:style>
  <w:style w:type="character" w:customStyle="1" w:styleId="ListLabel142">
    <w:name w:val="ListLabel 142"/>
    <w:qFormat/>
    <w:rPr>
      <w:rFonts w:ascii="Ecofont Vera Sans" w:eastAsia="Times New Roman" w:hAnsi="Ecofont Vera Sans" w:cs="Times New Roman"/>
      <w:b/>
      <w:bCs/>
      <w:spacing w:val="-6"/>
      <w:w w:val="99"/>
      <w:sz w:val="20"/>
      <w:szCs w:val="20"/>
      <w:lang w:val="pt-BR" w:eastAsia="pt-BR" w:bidi="pt-BR"/>
    </w:rPr>
  </w:style>
  <w:style w:type="character" w:customStyle="1" w:styleId="ListLabel143">
    <w:name w:val="ListLabel 143"/>
    <w:qFormat/>
    <w:rPr>
      <w:rFonts w:eastAsia="Times New Roman" w:cs="Times New Roman"/>
      <w:spacing w:val="-30"/>
      <w:w w:val="99"/>
      <w:sz w:val="22"/>
      <w:szCs w:val="22"/>
      <w:lang w:val="pt-BR" w:eastAsia="pt-BR" w:bidi="pt-BR"/>
    </w:rPr>
  </w:style>
  <w:style w:type="character" w:customStyle="1" w:styleId="ListLabel144">
    <w:name w:val="ListLabel 144"/>
    <w:qFormat/>
    <w:rPr>
      <w:rFonts w:ascii="Ecofont Vera Sans" w:eastAsia="Times New Roman" w:hAnsi="Ecofont Vera Sans" w:cs="Times New Roman"/>
      <w:b/>
      <w:bCs/>
      <w:spacing w:val="-30"/>
      <w:w w:val="99"/>
      <w:sz w:val="20"/>
      <w:szCs w:val="20"/>
      <w:lang w:val="pt-BR" w:eastAsia="pt-BR" w:bidi="pt-BR"/>
    </w:rPr>
  </w:style>
  <w:style w:type="character" w:customStyle="1" w:styleId="ListLabel145">
    <w:name w:val="ListLabel 145"/>
    <w:qFormat/>
    <w:rPr>
      <w:rFonts w:cs="Symbol"/>
      <w:lang w:val="pt-BR" w:eastAsia="pt-BR" w:bidi="pt-BR"/>
    </w:rPr>
  </w:style>
  <w:style w:type="character" w:customStyle="1" w:styleId="ListLabel146">
    <w:name w:val="ListLabel 146"/>
    <w:qFormat/>
    <w:rPr>
      <w:rFonts w:cs="Symbol"/>
      <w:lang w:val="pt-BR" w:eastAsia="pt-BR" w:bidi="pt-BR"/>
    </w:rPr>
  </w:style>
  <w:style w:type="character" w:customStyle="1" w:styleId="ListLabel147">
    <w:name w:val="ListLabel 147"/>
    <w:qFormat/>
    <w:rPr>
      <w:rFonts w:cs="Symbol"/>
      <w:lang w:val="pt-BR" w:eastAsia="pt-BR" w:bidi="pt-BR"/>
    </w:rPr>
  </w:style>
  <w:style w:type="character" w:customStyle="1" w:styleId="ListLabel148">
    <w:name w:val="ListLabel 148"/>
    <w:qFormat/>
    <w:rPr>
      <w:rFonts w:cs="Symbol"/>
      <w:lang w:val="pt-BR" w:eastAsia="pt-BR" w:bidi="pt-BR"/>
    </w:rPr>
  </w:style>
  <w:style w:type="character" w:customStyle="1" w:styleId="ListLabel149">
    <w:name w:val="ListLabel 149"/>
    <w:qFormat/>
    <w:rPr>
      <w:rFonts w:cs="Symbol"/>
      <w:lang w:val="pt-BR" w:eastAsia="pt-BR" w:bidi="pt-BR"/>
    </w:rPr>
  </w:style>
  <w:style w:type="character" w:customStyle="1" w:styleId="ListLabel150">
    <w:name w:val="ListLabel 150"/>
    <w:qFormat/>
    <w:rPr>
      <w:rFonts w:ascii="Ecofont Vera Sans" w:hAnsi="Ecofont Vera Sans"/>
      <w:b/>
      <w:bCs/>
      <w:sz w:val="20"/>
    </w:rPr>
  </w:style>
  <w:style w:type="character" w:customStyle="1" w:styleId="ListLabel151">
    <w:name w:val="ListLabel 151"/>
    <w:qFormat/>
    <w:rPr>
      <w:rFonts w:ascii="Ecofont Vera Sans" w:hAnsi="Ecofont Vera Sans"/>
      <w:b/>
      <w:bCs/>
      <w:sz w:val="20"/>
    </w:rPr>
  </w:style>
  <w:style w:type="character" w:customStyle="1" w:styleId="ListLabel152">
    <w:name w:val="ListLabel 152"/>
    <w:qFormat/>
    <w:rPr>
      <w:b/>
      <w:bCs/>
    </w:rPr>
  </w:style>
  <w:style w:type="character" w:customStyle="1" w:styleId="ListLabel153">
    <w:name w:val="ListLabel 153"/>
    <w:qFormat/>
    <w:rPr>
      <w:rFonts w:ascii="Ecofont Vera Sans" w:hAnsi="Ecofont Vera Sans"/>
      <w:b w:val="0"/>
      <w:bCs w:val="0"/>
      <w:sz w:val="20"/>
    </w:rPr>
  </w:style>
  <w:style w:type="character" w:customStyle="1" w:styleId="ListLabel154">
    <w:name w:val="ListLabel 154"/>
    <w:qFormat/>
    <w:rPr>
      <w:rFonts w:ascii="Ecofont Vera Sans" w:eastAsia="Arial" w:hAnsi="Ecofont Vera Sans" w:cs="Arial"/>
      <w:b/>
      <w:bCs/>
      <w:spacing w:val="-1"/>
      <w:w w:val="100"/>
      <w:sz w:val="20"/>
      <w:szCs w:val="20"/>
      <w:lang w:val="pt-PT" w:eastAsia="en-US" w:bidi="ar-SA"/>
    </w:rPr>
  </w:style>
  <w:style w:type="character" w:customStyle="1" w:styleId="ListLabel155">
    <w:name w:val="ListLabel 155"/>
    <w:qFormat/>
    <w:rPr>
      <w:rFonts w:ascii="Ecofont Vera Sans" w:eastAsia="Arial" w:hAnsi="Ecofont Vera Sans" w:cs="Arial"/>
      <w:b/>
      <w:bCs/>
      <w:spacing w:val="-1"/>
      <w:w w:val="100"/>
      <w:sz w:val="20"/>
      <w:szCs w:val="22"/>
      <w:lang w:val="pt-PT" w:eastAsia="en-US" w:bidi="ar-SA"/>
    </w:rPr>
  </w:style>
  <w:style w:type="character" w:customStyle="1" w:styleId="ListLabel156">
    <w:name w:val="ListLabel 156"/>
    <w:qFormat/>
    <w:rPr>
      <w:rFonts w:eastAsia="Arial" w:cs="Arial"/>
      <w:b/>
      <w:bCs/>
      <w:spacing w:val="-1"/>
      <w:w w:val="100"/>
      <w:sz w:val="20"/>
      <w:szCs w:val="20"/>
      <w:lang w:val="pt-PT" w:eastAsia="en-US" w:bidi="ar-SA"/>
    </w:rPr>
  </w:style>
  <w:style w:type="character" w:customStyle="1" w:styleId="ListLabel157">
    <w:name w:val="ListLabel 157"/>
    <w:qFormat/>
    <w:rPr>
      <w:rFonts w:eastAsia="Arial" w:cs="Arial"/>
      <w:b/>
      <w:bCs/>
      <w:spacing w:val="-1"/>
      <w:w w:val="100"/>
      <w:sz w:val="20"/>
      <w:szCs w:val="20"/>
      <w:lang w:val="pt-PT" w:eastAsia="en-US" w:bidi="ar-SA"/>
    </w:rPr>
  </w:style>
  <w:style w:type="character" w:customStyle="1" w:styleId="ListLabel158">
    <w:name w:val="ListLabel 158"/>
    <w:qFormat/>
    <w:rPr>
      <w:rFonts w:cs="Symbol"/>
      <w:lang w:val="pt-PT" w:eastAsia="en-US" w:bidi="ar-SA"/>
    </w:rPr>
  </w:style>
  <w:style w:type="character" w:customStyle="1" w:styleId="ListLabel159">
    <w:name w:val="ListLabel 159"/>
    <w:qFormat/>
    <w:rPr>
      <w:rFonts w:cs="Symbol"/>
      <w:lang w:val="pt-PT" w:eastAsia="en-US" w:bidi="ar-SA"/>
    </w:rPr>
  </w:style>
  <w:style w:type="character" w:customStyle="1" w:styleId="ListLabel160">
    <w:name w:val="ListLabel 160"/>
    <w:qFormat/>
    <w:rPr>
      <w:rFonts w:cs="Symbol"/>
      <w:lang w:val="pt-PT" w:eastAsia="en-US" w:bidi="ar-SA"/>
    </w:rPr>
  </w:style>
  <w:style w:type="character" w:customStyle="1" w:styleId="ListLabel161">
    <w:name w:val="ListLabel 161"/>
    <w:qFormat/>
    <w:rPr>
      <w:rFonts w:cs="Symbol"/>
      <w:lang w:val="pt-PT" w:eastAsia="en-US" w:bidi="ar-SA"/>
    </w:rPr>
  </w:style>
  <w:style w:type="character" w:customStyle="1" w:styleId="ListLabel162">
    <w:name w:val="ListLabel 162"/>
    <w:qFormat/>
    <w:rPr>
      <w:rFonts w:cs="Symbol"/>
      <w:lang w:val="pt-PT" w:eastAsia="en-US" w:bidi="ar-SA"/>
    </w:rPr>
  </w:style>
  <w:style w:type="character" w:customStyle="1" w:styleId="ListLabel163">
    <w:name w:val="ListLabel 163"/>
    <w:qFormat/>
    <w:rPr>
      <w:rFonts w:ascii="Ecofont Vera Sans" w:hAnsi="Ecofont Vera Sans"/>
      <w:b/>
      <w:bCs/>
      <w:sz w:val="20"/>
    </w:rPr>
  </w:style>
  <w:style w:type="character" w:customStyle="1" w:styleId="ListLabel164">
    <w:name w:val="ListLabel 164"/>
    <w:qFormat/>
    <w:rPr>
      <w:rFonts w:ascii="Ecofont Vera Sans" w:hAnsi="Ecofont Vera Sans"/>
      <w:b w:val="0"/>
      <w:bCs w:val="0"/>
      <w:sz w:val="20"/>
    </w:rPr>
  </w:style>
  <w:style w:type="character" w:customStyle="1" w:styleId="ListLabel165">
    <w:name w:val="ListLabel 165"/>
    <w:qFormat/>
    <w:rPr>
      <w:b/>
      <w:bCs/>
    </w:rPr>
  </w:style>
  <w:style w:type="character" w:customStyle="1" w:styleId="ListLabel166">
    <w:name w:val="ListLabel 166"/>
    <w:qFormat/>
    <w:rPr>
      <w:b/>
      <w:bCs/>
    </w:rPr>
  </w:style>
  <w:style w:type="character" w:customStyle="1" w:styleId="ListLabel167">
    <w:name w:val="ListLabel 167"/>
    <w:qFormat/>
    <w:rPr>
      <w:b/>
      <w:bCs/>
    </w:rPr>
  </w:style>
  <w:style w:type="character" w:customStyle="1" w:styleId="ListLabel168">
    <w:name w:val="ListLabel 168"/>
    <w:qFormat/>
    <w:rPr>
      <w:rFonts w:ascii="Ecofont Vera Sans" w:hAnsi="Ecofont Vera Sans"/>
      <w:b/>
      <w:bCs/>
      <w:sz w:val="20"/>
      <w:szCs w:val="20"/>
    </w:rPr>
  </w:style>
  <w:style w:type="character" w:customStyle="1" w:styleId="ListLabel169">
    <w:name w:val="ListLabel 169"/>
    <w:qFormat/>
    <w:rPr>
      <w:rFonts w:ascii="Ecofont Vera Sans" w:hAnsi="Ecofont Vera Sans"/>
      <w:b/>
      <w:bCs/>
      <w:sz w:val="20"/>
    </w:rPr>
  </w:style>
  <w:style w:type="character" w:customStyle="1" w:styleId="ListLabel170">
    <w:name w:val="ListLabel 170"/>
    <w:qFormat/>
    <w:rPr>
      <w:rFonts w:ascii="Ecofont Vera Sans" w:hAnsi="Ecofont Vera Sans"/>
      <w:b/>
      <w:bCs/>
      <w:sz w:val="20"/>
    </w:rPr>
  </w:style>
  <w:style w:type="character" w:customStyle="1" w:styleId="ListLabel171">
    <w:name w:val="ListLabel 171"/>
    <w:qFormat/>
    <w:rPr>
      <w:rFonts w:ascii="Ecofont Vera Sans" w:hAnsi="Ecofont Vera Sans"/>
      <w:b/>
      <w:bCs/>
      <w:sz w:val="20"/>
    </w:rPr>
  </w:style>
  <w:style w:type="character" w:customStyle="1" w:styleId="ListLabel172">
    <w:name w:val="ListLabel 172"/>
    <w:qFormat/>
    <w:rPr>
      <w:rFonts w:ascii="Ecofont Vera Sans" w:hAnsi="Ecofont Vera Sans"/>
      <w:b/>
      <w:bCs/>
      <w:sz w:val="20"/>
    </w:rPr>
  </w:style>
  <w:style w:type="character" w:customStyle="1" w:styleId="ListLabel173">
    <w:name w:val="ListLabel 173"/>
    <w:qFormat/>
    <w:rPr>
      <w:rFonts w:ascii="Ecofont Vera Sans" w:hAnsi="Ecofont Vera Sans"/>
      <w:b/>
      <w:bCs/>
      <w:sz w:val="20"/>
    </w:rPr>
  </w:style>
  <w:style w:type="character" w:customStyle="1" w:styleId="ListLabel174">
    <w:name w:val="ListLabel 174"/>
    <w:qFormat/>
    <w:rPr>
      <w:rFonts w:ascii="Ecofont Vera Sans" w:hAnsi="Ecofont Vera Sans"/>
      <w:b/>
      <w:bCs/>
      <w:sz w:val="20"/>
    </w:rPr>
  </w:style>
  <w:style w:type="character" w:customStyle="1" w:styleId="ListLabel175">
    <w:name w:val="ListLabel 175"/>
    <w:qFormat/>
    <w:rPr>
      <w:rFonts w:ascii="Ecofont Vera Sans" w:hAnsi="Ecofont Vera Sans"/>
      <w:b/>
      <w:bCs/>
      <w:sz w:val="20"/>
      <w:szCs w:val="20"/>
    </w:rPr>
  </w:style>
  <w:style w:type="character" w:customStyle="1" w:styleId="ListLabel176">
    <w:name w:val="ListLabel 176"/>
    <w:qFormat/>
    <w:rPr>
      <w:rFonts w:ascii="Ecofont Vera Sans" w:hAnsi="Ecofont Vera Sans"/>
      <w:b/>
      <w:bCs/>
      <w:sz w:val="20"/>
      <w:szCs w:val="20"/>
    </w:rPr>
  </w:style>
  <w:style w:type="character" w:customStyle="1" w:styleId="ListLabel177">
    <w:name w:val="ListLabel 177"/>
    <w:qFormat/>
    <w:rPr>
      <w:b/>
      <w:bCs/>
      <w:sz w:val="20"/>
      <w:szCs w:val="20"/>
    </w:rPr>
  </w:style>
  <w:style w:type="character" w:customStyle="1" w:styleId="ListLabel178">
    <w:name w:val="ListLabel 178"/>
    <w:qFormat/>
    <w:rPr>
      <w:rFonts w:ascii="Ecofont Vera Sans" w:eastAsia="Times New Roman" w:hAnsi="Ecofont Vera Sans" w:cs="Times New Roman"/>
      <w:b/>
      <w:bCs/>
      <w:spacing w:val="-4"/>
      <w:w w:val="99"/>
      <w:sz w:val="20"/>
      <w:szCs w:val="24"/>
      <w:lang w:val="pt-BR" w:eastAsia="pt-BR" w:bidi="pt-BR"/>
    </w:rPr>
  </w:style>
  <w:style w:type="character" w:customStyle="1" w:styleId="ListLabel179">
    <w:name w:val="ListLabel 179"/>
    <w:qFormat/>
    <w:rPr>
      <w:rFonts w:ascii="Ecofont Vera Sans" w:eastAsia="Times New Roman" w:hAnsi="Ecofont Vera Sans" w:cs="Times New Roman"/>
      <w:b/>
      <w:bCs/>
      <w:spacing w:val="-6"/>
      <w:w w:val="99"/>
      <w:sz w:val="20"/>
      <w:szCs w:val="20"/>
      <w:lang w:val="pt-BR" w:eastAsia="pt-BR" w:bidi="pt-BR"/>
    </w:rPr>
  </w:style>
  <w:style w:type="character" w:customStyle="1" w:styleId="ListLabel180">
    <w:name w:val="ListLabel 180"/>
    <w:qFormat/>
    <w:rPr>
      <w:rFonts w:eastAsia="Times New Roman" w:cs="Times New Roman"/>
      <w:spacing w:val="-30"/>
      <w:w w:val="99"/>
      <w:sz w:val="22"/>
      <w:szCs w:val="22"/>
      <w:lang w:val="pt-BR" w:eastAsia="pt-BR" w:bidi="pt-BR"/>
    </w:rPr>
  </w:style>
  <w:style w:type="character" w:customStyle="1" w:styleId="ListLabel181">
    <w:name w:val="ListLabel 181"/>
    <w:qFormat/>
    <w:rPr>
      <w:rFonts w:ascii="Ecofont Vera Sans" w:eastAsia="Times New Roman" w:hAnsi="Ecofont Vera Sans" w:cs="Times New Roman"/>
      <w:b/>
      <w:bCs/>
      <w:spacing w:val="-30"/>
      <w:w w:val="99"/>
      <w:sz w:val="20"/>
      <w:szCs w:val="20"/>
      <w:lang w:val="pt-BR" w:eastAsia="pt-BR" w:bidi="pt-BR"/>
    </w:rPr>
  </w:style>
  <w:style w:type="character" w:customStyle="1" w:styleId="ListLabel182">
    <w:name w:val="ListLabel 182"/>
    <w:qFormat/>
    <w:rPr>
      <w:rFonts w:cs="Symbol"/>
      <w:lang w:val="pt-BR" w:eastAsia="pt-BR" w:bidi="pt-BR"/>
    </w:rPr>
  </w:style>
  <w:style w:type="character" w:customStyle="1" w:styleId="ListLabel183">
    <w:name w:val="ListLabel 183"/>
    <w:qFormat/>
    <w:rPr>
      <w:rFonts w:cs="Symbol"/>
      <w:lang w:val="pt-BR" w:eastAsia="pt-BR" w:bidi="pt-BR"/>
    </w:rPr>
  </w:style>
  <w:style w:type="character" w:customStyle="1" w:styleId="ListLabel184">
    <w:name w:val="ListLabel 184"/>
    <w:qFormat/>
    <w:rPr>
      <w:rFonts w:cs="Symbol"/>
      <w:lang w:val="pt-BR" w:eastAsia="pt-BR" w:bidi="pt-BR"/>
    </w:rPr>
  </w:style>
  <w:style w:type="character" w:customStyle="1" w:styleId="ListLabel185">
    <w:name w:val="ListLabel 185"/>
    <w:qFormat/>
    <w:rPr>
      <w:rFonts w:cs="Symbol"/>
      <w:lang w:val="pt-BR" w:eastAsia="pt-BR" w:bidi="pt-BR"/>
    </w:rPr>
  </w:style>
  <w:style w:type="character" w:customStyle="1" w:styleId="ListLabel186">
    <w:name w:val="ListLabel 186"/>
    <w:qFormat/>
    <w:rPr>
      <w:rFonts w:cs="Symbol"/>
      <w:lang w:val="pt-BR" w:eastAsia="pt-BR" w:bidi="pt-BR"/>
    </w:rPr>
  </w:style>
  <w:style w:type="character" w:customStyle="1" w:styleId="ListLabel187">
    <w:name w:val="ListLabel 187"/>
    <w:qFormat/>
    <w:rPr>
      <w:b/>
      <w:bCs/>
    </w:rPr>
  </w:style>
  <w:style w:type="character" w:customStyle="1" w:styleId="ListLabel188">
    <w:name w:val="ListLabel 188"/>
    <w:qFormat/>
    <w:rPr>
      <w:b w:val="0"/>
      <w:bCs w:val="0"/>
      <w:sz w:val="20"/>
    </w:rPr>
  </w:style>
  <w:style w:type="character" w:customStyle="1" w:styleId="ListLabel189">
    <w:name w:val="ListLabel 189"/>
    <w:qFormat/>
    <w:rPr>
      <w:rFonts w:ascii="Ecofont Vera Sans" w:eastAsia="Arial" w:hAnsi="Ecofont Vera Sans" w:cs="Arial"/>
      <w:b/>
      <w:bCs/>
      <w:spacing w:val="-1"/>
      <w:w w:val="100"/>
      <w:sz w:val="20"/>
      <w:szCs w:val="20"/>
      <w:lang w:val="pt-PT" w:eastAsia="en-US" w:bidi="ar-SA"/>
    </w:rPr>
  </w:style>
  <w:style w:type="character" w:customStyle="1" w:styleId="ListLabel190">
    <w:name w:val="ListLabel 190"/>
    <w:qFormat/>
    <w:rPr>
      <w:rFonts w:ascii="Ecofont Vera Sans" w:eastAsia="Arial" w:hAnsi="Ecofont Vera Sans" w:cs="Arial"/>
      <w:b/>
      <w:bCs/>
      <w:spacing w:val="-1"/>
      <w:w w:val="100"/>
      <w:sz w:val="20"/>
      <w:szCs w:val="22"/>
      <w:lang w:val="pt-PT" w:eastAsia="en-US" w:bidi="ar-SA"/>
    </w:rPr>
  </w:style>
  <w:style w:type="character" w:customStyle="1" w:styleId="ListLabel191">
    <w:name w:val="ListLabel 191"/>
    <w:qFormat/>
    <w:rPr>
      <w:rFonts w:eastAsia="Arial" w:cs="Arial"/>
      <w:b/>
      <w:bCs/>
      <w:spacing w:val="-1"/>
      <w:w w:val="100"/>
      <w:sz w:val="20"/>
      <w:szCs w:val="20"/>
      <w:lang w:val="pt-PT" w:eastAsia="en-US" w:bidi="ar-SA"/>
    </w:rPr>
  </w:style>
  <w:style w:type="character" w:customStyle="1" w:styleId="ListLabel192">
    <w:name w:val="ListLabel 192"/>
    <w:qFormat/>
    <w:rPr>
      <w:rFonts w:eastAsia="Arial" w:cs="Arial"/>
      <w:b/>
      <w:bCs/>
      <w:spacing w:val="-1"/>
      <w:w w:val="100"/>
      <w:sz w:val="20"/>
      <w:szCs w:val="20"/>
      <w:lang w:val="pt-PT" w:eastAsia="en-US" w:bidi="ar-SA"/>
    </w:rPr>
  </w:style>
  <w:style w:type="character" w:customStyle="1" w:styleId="ListLabel193">
    <w:name w:val="ListLabel 193"/>
    <w:qFormat/>
    <w:rPr>
      <w:rFonts w:cs="Symbol"/>
      <w:lang w:val="pt-PT" w:eastAsia="en-US" w:bidi="ar-SA"/>
    </w:rPr>
  </w:style>
  <w:style w:type="character" w:customStyle="1" w:styleId="ListLabel194">
    <w:name w:val="ListLabel 194"/>
    <w:qFormat/>
    <w:rPr>
      <w:rFonts w:cs="Symbol"/>
      <w:lang w:val="pt-PT" w:eastAsia="en-US" w:bidi="ar-SA"/>
    </w:rPr>
  </w:style>
  <w:style w:type="character" w:customStyle="1" w:styleId="ListLabel195">
    <w:name w:val="ListLabel 195"/>
    <w:qFormat/>
    <w:rPr>
      <w:rFonts w:cs="Symbol"/>
      <w:lang w:val="pt-PT" w:eastAsia="en-US" w:bidi="ar-SA"/>
    </w:rPr>
  </w:style>
  <w:style w:type="character" w:customStyle="1" w:styleId="ListLabel196">
    <w:name w:val="ListLabel 196"/>
    <w:qFormat/>
    <w:rPr>
      <w:rFonts w:cs="Symbol"/>
      <w:lang w:val="pt-PT" w:eastAsia="en-US" w:bidi="ar-SA"/>
    </w:rPr>
  </w:style>
  <w:style w:type="character" w:customStyle="1" w:styleId="ListLabel197">
    <w:name w:val="ListLabel 197"/>
    <w:qFormat/>
    <w:rPr>
      <w:rFonts w:cs="Symbol"/>
      <w:lang w:val="pt-PT" w:eastAsia="en-US" w:bidi="ar-SA"/>
    </w:rPr>
  </w:style>
  <w:style w:type="character" w:customStyle="1" w:styleId="ListLabel198">
    <w:name w:val="ListLabel 198"/>
    <w:qFormat/>
    <w:rPr>
      <w:rFonts w:ascii="Ecofont Vera Sans" w:hAnsi="Ecofont Vera Sans"/>
      <w:b/>
      <w:bCs/>
      <w:sz w:val="20"/>
    </w:rPr>
  </w:style>
  <w:style w:type="character" w:customStyle="1" w:styleId="ListLabel199">
    <w:name w:val="ListLabel 199"/>
    <w:qFormat/>
    <w:rPr>
      <w:rFonts w:ascii="Ecofont Vera Sans" w:hAnsi="Ecofont Vera Sans"/>
      <w:b w:val="0"/>
      <w:bCs w:val="0"/>
      <w:sz w:val="20"/>
    </w:rPr>
  </w:style>
  <w:style w:type="character" w:customStyle="1" w:styleId="ListLabel200">
    <w:name w:val="ListLabel 200"/>
    <w:qFormat/>
    <w:rPr>
      <w:b/>
      <w:bCs/>
    </w:rPr>
  </w:style>
  <w:style w:type="character" w:customStyle="1" w:styleId="ListLabel201">
    <w:name w:val="ListLabel 201"/>
    <w:qFormat/>
    <w:rPr>
      <w:b/>
      <w:bCs/>
    </w:rPr>
  </w:style>
  <w:style w:type="character" w:customStyle="1" w:styleId="ListLabel202">
    <w:name w:val="ListLabel 202"/>
    <w:qFormat/>
    <w:rPr>
      <w:b/>
      <w:bCs/>
    </w:rPr>
  </w:style>
  <w:style w:type="character" w:customStyle="1" w:styleId="ListLabel203">
    <w:name w:val="ListLabel 203"/>
    <w:qFormat/>
    <w:rPr>
      <w:rFonts w:ascii="Ecofont Vera Sans" w:hAnsi="Ecofont Vera Sans"/>
      <w:b/>
      <w:bCs/>
      <w:sz w:val="20"/>
      <w:szCs w:val="20"/>
    </w:rPr>
  </w:style>
  <w:style w:type="character" w:customStyle="1" w:styleId="ListLabel204">
    <w:name w:val="ListLabel 204"/>
    <w:qFormat/>
    <w:rPr>
      <w:rFonts w:ascii="Ecofont Vera Sans" w:hAnsi="Ecofont Vera Sans"/>
      <w:b/>
      <w:bCs/>
      <w:sz w:val="20"/>
    </w:rPr>
  </w:style>
  <w:style w:type="character" w:customStyle="1" w:styleId="ListLabel205">
    <w:name w:val="ListLabel 205"/>
    <w:qFormat/>
    <w:rPr>
      <w:rFonts w:ascii="Ecofont Vera Sans" w:hAnsi="Ecofont Vera Sans"/>
      <w:b/>
      <w:bCs/>
      <w:sz w:val="20"/>
    </w:rPr>
  </w:style>
  <w:style w:type="character" w:customStyle="1" w:styleId="ListLabel206">
    <w:name w:val="ListLabel 206"/>
    <w:qFormat/>
    <w:rPr>
      <w:rFonts w:ascii="Ecofont Vera Sans" w:hAnsi="Ecofont Vera Sans"/>
      <w:b/>
      <w:bCs/>
      <w:sz w:val="20"/>
    </w:rPr>
  </w:style>
  <w:style w:type="character" w:customStyle="1" w:styleId="ListLabel207">
    <w:name w:val="ListLabel 207"/>
    <w:qFormat/>
    <w:rPr>
      <w:rFonts w:ascii="Ecofont Vera Sans" w:hAnsi="Ecofont Vera Sans"/>
      <w:b/>
      <w:bCs/>
      <w:sz w:val="20"/>
    </w:rPr>
  </w:style>
  <w:style w:type="character" w:customStyle="1" w:styleId="ListLabel208">
    <w:name w:val="ListLabel 208"/>
    <w:qFormat/>
    <w:rPr>
      <w:rFonts w:ascii="Ecofont Vera Sans" w:hAnsi="Ecofont Vera Sans"/>
      <w:b/>
      <w:bCs/>
      <w:sz w:val="20"/>
    </w:rPr>
  </w:style>
  <w:style w:type="character" w:customStyle="1" w:styleId="ListLabel209">
    <w:name w:val="ListLabel 209"/>
    <w:qFormat/>
    <w:rPr>
      <w:rFonts w:ascii="Ecofont Vera Sans" w:hAnsi="Ecofont Vera Sans"/>
      <w:b/>
      <w:bCs/>
      <w:sz w:val="20"/>
    </w:rPr>
  </w:style>
  <w:style w:type="character" w:customStyle="1" w:styleId="ListLabel210">
    <w:name w:val="ListLabel 210"/>
    <w:qFormat/>
    <w:rPr>
      <w:rFonts w:ascii="Ecofont Vera Sans" w:hAnsi="Ecofont Vera Sans"/>
      <w:b/>
      <w:bCs/>
      <w:sz w:val="20"/>
      <w:szCs w:val="20"/>
    </w:rPr>
  </w:style>
  <w:style w:type="character" w:customStyle="1" w:styleId="ListLabel211">
    <w:name w:val="ListLabel 211"/>
    <w:qFormat/>
    <w:rPr>
      <w:rFonts w:ascii="Ecofont Vera Sans" w:hAnsi="Ecofont Vera Sans"/>
      <w:b/>
      <w:bCs/>
      <w:sz w:val="20"/>
      <w:szCs w:val="20"/>
    </w:rPr>
  </w:style>
  <w:style w:type="character" w:customStyle="1" w:styleId="ListLabel212">
    <w:name w:val="ListLabel 212"/>
    <w:qFormat/>
    <w:rPr>
      <w:b/>
      <w:bCs/>
      <w:sz w:val="20"/>
      <w:szCs w:val="20"/>
    </w:rPr>
  </w:style>
  <w:style w:type="character" w:customStyle="1" w:styleId="ListLabel213">
    <w:name w:val="ListLabel 213"/>
    <w:qFormat/>
    <w:rPr>
      <w:rFonts w:ascii="Ecofont Vera Sans" w:eastAsia="Times New Roman" w:hAnsi="Ecofont Vera Sans" w:cs="Times New Roman"/>
      <w:b/>
      <w:bCs/>
      <w:spacing w:val="-4"/>
      <w:w w:val="99"/>
      <w:sz w:val="20"/>
      <w:szCs w:val="24"/>
      <w:lang w:val="pt-BR" w:eastAsia="pt-BR" w:bidi="pt-BR"/>
    </w:rPr>
  </w:style>
  <w:style w:type="character" w:customStyle="1" w:styleId="ListLabel214">
    <w:name w:val="ListLabel 214"/>
    <w:qFormat/>
    <w:rPr>
      <w:rFonts w:ascii="Ecofont Vera Sans" w:eastAsia="Times New Roman" w:hAnsi="Ecofont Vera Sans" w:cs="Times New Roman"/>
      <w:b/>
      <w:bCs/>
      <w:spacing w:val="-6"/>
      <w:w w:val="99"/>
      <w:sz w:val="20"/>
      <w:szCs w:val="20"/>
      <w:lang w:val="pt-BR" w:eastAsia="pt-BR" w:bidi="pt-BR"/>
    </w:rPr>
  </w:style>
  <w:style w:type="character" w:customStyle="1" w:styleId="ListLabel215">
    <w:name w:val="ListLabel 215"/>
    <w:qFormat/>
    <w:rPr>
      <w:rFonts w:eastAsia="Times New Roman" w:cs="Times New Roman"/>
      <w:spacing w:val="-30"/>
      <w:w w:val="99"/>
      <w:sz w:val="22"/>
      <w:szCs w:val="22"/>
      <w:lang w:val="pt-BR" w:eastAsia="pt-BR" w:bidi="pt-BR"/>
    </w:rPr>
  </w:style>
  <w:style w:type="character" w:customStyle="1" w:styleId="ListLabel216">
    <w:name w:val="ListLabel 216"/>
    <w:qFormat/>
    <w:rPr>
      <w:rFonts w:ascii="Ecofont Vera Sans" w:eastAsia="Times New Roman" w:hAnsi="Ecofont Vera Sans" w:cs="Times New Roman"/>
      <w:b/>
      <w:bCs/>
      <w:spacing w:val="-30"/>
      <w:w w:val="99"/>
      <w:sz w:val="20"/>
      <w:szCs w:val="20"/>
      <w:lang w:val="pt-BR" w:eastAsia="pt-BR" w:bidi="pt-BR"/>
    </w:rPr>
  </w:style>
  <w:style w:type="character" w:customStyle="1" w:styleId="ListLabel217">
    <w:name w:val="ListLabel 217"/>
    <w:qFormat/>
    <w:rPr>
      <w:rFonts w:cs="Symbol"/>
      <w:lang w:val="pt-BR" w:eastAsia="pt-BR" w:bidi="pt-BR"/>
    </w:rPr>
  </w:style>
  <w:style w:type="character" w:customStyle="1" w:styleId="ListLabel218">
    <w:name w:val="ListLabel 218"/>
    <w:qFormat/>
    <w:rPr>
      <w:rFonts w:cs="Symbol"/>
      <w:lang w:val="pt-BR" w:eastAsia="pt-BR" w:bidi="pt-BR"/>
    </w:rPr>
  </w:style>
  <w:style w:type="character" w:customStyle="1" w:styleId="ListLabel219">
    <w:name w:val="ListLabel 219"/>
    <w:qFormat/>
    <w:rPr>
      <w:rFonts w:cs="Symbol"/>
      <w:lang w:val="pt-BR" w:eastAsia="pt-BR" w:bidi="pt-BR"/>
    </w:rPr>
  </w:style>
  <w:style w:type="character" w:customStyle="1" w:styleId="ListLabel220">
    <w:name w:val="ListLabel 220"/>
    <w:qFormat/>
    <w:rPr>
      <w:rFonts w:cs="Symbol"/>
      <w:lang w:val="pt-BR" w:eastAsia="pt-BR" w:bidi="pt-BR"/>
    </w:rPr>
  </w:style>
  <w:style w:type="character" w:customStyle="1" w:styleId="ListLabel221">
    <w:name w:val="ListLabel 221"/>
    <w:qFormat/>
    <w:rPr>
      <w:rFonts w:cs="Symbol"/>
      <w:lang w:val="pt-BR" w:eastAsia="pt-BR" w:bidi="pt-BR"/>
    </w:rPr>
  </w:style>
  <w:style w:type="character" w:customStyle="1" w:styleId="ListLabel222">
    <w:name w:val="ListLabel 222"/>
    <w:qFormat/>
    <w:rPr>
      <w:rFonts w:ascii="Ecofont Vera Sans" w:hAnsi="Ecofont Vera Sans"/>
      <w:b/>
      <w:bCs/>
      <w:sz w:val="20"/>
    </w:rPr>
  </w:style>
  <w:style w:type="character" w:customStyle="1" w:styleId="ListLabel223">
    <w:name w:val="ListLabel 223"/>
    <w:qFormat/>
    <w:rPr>
      <w:rFonts w:ascii="Ecofont Vera Sans" w:hAnsi="Ecofont Vera Sans"/>
      <w:b/>
      <w:sz w:val="20"/>
      <w:szCs w:val="20"/>
    </w:rPr>
  </w:style>
  <w:style w:type="character" w:customStyle="1" w:styleId="ListLabel224">
    <w:name w:val="ListLabel 224"/>
    <w:qFormat/>
    <w:rPr>
      <w:rFonts w:ascii="Ecofont Vera Sans" w:hAnsi="Ecofont Vera Sans"/>
      <w:b w:val="0"/>
      <w:bCs w:val="0"/>
      <w:sz w:val="20"/>
    </w:rPr>
  </w:style>
  <w:style w:type="character" w:customStyle="1" w:styleId="ListLabel225">
    <w:name w:val="ListLabel 225"/>
    <w:qFormat/>
    <w:rPr>
      <w:sz w:val="20"/>
      <w:szCs w:val="20"/>
    </w:rPr>
  </w:style>
  <w:style w:type="character" w:customStyle="1" w:styleId="ListLabel226">
    <w:name w:val="ListLabel 226"/>
    <w:qFormat/>
    <w:rPr>
      <w:rFonts w:ascii="Ecofont Vera Sans" w:eastAsia="Arial" w:hAnsi="Ecofont Vera Sans" w:cs="Arial"/>
      <w:b/>
      <w:bCs/>
      <w:spacing w:val="-1"/>
      <w:w w:val="100"/>
      <w:sz w:val="20"/>
      <w:szCs w:val="20"/>
      <w:lang w:val="pt-PT" w:eastAsia="en-US" w:bidi="ar-SA"/>
    </w:rPr>
  </w:style>
  <w:style w:type="character" w:customStyle="1" w:styleId="ListLabel227">
    <w:name w:val="ListLabel 227"/>
    <w:qFormat/>
    <w:rPr>
      <w:rFonts w:ascii="Ecofont Vera Sans" w:eastAsia="Arial" w:hAnsi="Ecofont Vera Sans" w:cs="Arial"/>
      <w:b/>
      <w:bCs/>
      <w:spacing w:val="-1"/>
      <w:w w:val="100"/>
      <w:sz w:val="20"/>
      <w:szCs w:val="22"/>
      <w:lang w:val="pt-PT" w:eastAsia="en-US" w:bidi="ar-SA"/>
    </w:rPr>
  </w:style>
  <w:style w:type="character" w:customStyle="1" w:styleId="ListLabel228">
    <w:name w:val="ListLabel 228"/>
    <w:qFormat/>
    <w:rPr>
      <w:rFonts w:eastAsia="Arial" w:cs="Arial"/>
      <w:b/>
      <w:bCs/>
      <w:spacing w:val="-1"/>
      <w:w w:val="100"/>
      <w:sz w:val="20"/>
      <w:szCs w:val="20"/>
      <w:lang w:val="pt-PT" w:eastAsia="en-US" w:bidi="ar-SA"/>
    </w:rPr>
  </w:style>
  <w:style w:type="character" w:customStyle="1" w:styleId="ListLabel229">
    <w:name w:val="ListLabel 229"/>
    <w:qFormat/>
    <w:rPr>
      <w:rFonts w:eastAsia="Arial" w:cs="Arial"/>
      <w:b/>
      <w:bCs/>
      <w:spacing w:val="-1"/>
      <w:w w:val="100"/>
      <w:sz w:val="20"/>
      <w:szCs w:val="20"/>
      <w:lang w:val="pt-PT" w:eastAsia="en-US" w:bidi="ar-SA"/>
    </w:rPr>
  </w:style>
  <w:style w:type="character" w:customStyle="1" w:styleId="ListLabel230">
    <w:name w:val="ListLabel 230"/>
    <w:qFormat/>
    <w:rPr>
      <w:rFonts w:cs="Symbol"/>
      <w:lang w:val="pt-PT" w:eastAsia="en-US" w:bidi="ar-SA"/>
    </w:rPr>
  </w:style>
  <w:style w:type="character" w:customStyle="1" w:styleId="ListLabel231">
    <w:name w:val="ListLabel 231"/>
    <w:qFormat/>
    <w:rPr>
      <w:rFonts w:cs="Symbol"/>
      <w:lang w:val="pt-PT" w:eastAsia="en-US" w:bidi="ar-SA"/>
    </w:rPr>
  </w:style>
  <w:style w:type="character" w:customStyle="1" w:styleId="ListLabel232">
    <w:name w:val="ListLabel 232"/>
    <w:qFormat/>
    <w:rPr>
      <w:rFonts w:cs="Symbol"/>
      <w:lang w:val="pt-PT" w:eastAsia="en-US" w:bidi="ar-SA"/>
    </w:rPr>
  </w:style>
  <w:style w:type="character" w:customStyle="1" w:styleId="ListLabel233">
    <w:name w:val="ListLabel 233"/>
    <w:qFormat/>
    <w:rPr>
      <w:rFonts w:cs="Symbol"/>
      <w:lang w:val="pt-PT" w:eastAsia="en-US" w:bidi="ar-SA"/>
    </w:rPr>
  </w:style>
  <w:style w:type="character" w:customStyle="1" w:styleId="ListLabel234">
    <w:name w:val="ListLabel 234"/>
    <w:qFormat/>
    <w:rPr>
      <w:rFonts w:cs="Symbol"/>
      <w:lang w:val="pt-PT" w:eastAsia="en-US" w:bidi="ar-SA"/>
    </w:rPr>
  </w:style>
  <w:style w:type="character" w:customStyle="1" w:styleId="ListLabel235">
    <w:name w:val="ListLabel 235"/>
    <w:qFormat/>
    <w:rPr>
      <w:rFonts w:ascii="Ecofont Vera Sans" w:hAnsi="Ecofont Vera Sans"/>
      <w:b/>
      <w:bCs/>
      <w:sz w:val="20"/>
    </w:rPr>
  </w:style>
  <w:style w:type="character" w:customStyle="1" w:styleId="ListLabel236">
    <w:name w:val="ListLabel 236"/>
    <w:qFormat/>
    <w:rPr>
      <w:rFonts w:ascii="Ecofont Vera Sans" w:hAnsi="Ecofont Vera Sans"/>
      <w:b w:val="0"/>
      <w:bCs w:val="0"/>
      <w:sz w:val="20"/>
    </w:rPr>
  </w:style>
  <w:style w:type="character" w:customStyle="1" w:styleId="ListLabel237">
    <w:name w:val="ListLabel 237"/>
    <w:qFormat/>
    <w:rPr>
      <w:b/>
      <w:bCs/>
    </w:rPr>
  </w:style>
  <w:style w:type="character" w:customStyle="1" w:styleId="ListLabel238">
    <w:name w:val="ListLabel 238"/>
    <w:qFormat/>
    <w:rPr>
      <w:b/>
      <w:bCs/>
    </w:rPr>
  </w:style>
  <w:style w:type="character" w:customStyle="1" w:styleId="ListLabel239">
    <w:name w:val="ListLabel 239"/>
    <w:qFormat/>
    <w:rPr>
      <w:b/>
      <w:bCs/>
    </w:rPr>
  </w:style>
  <w:style w:type="character" w:customStyle="1" w:styleId="ListLabel240">
    <w:name w:val="ListLabel 240"/>
    <w:qFormat/>
    <w:rPr>
      <w:rFonts w:ascii="Ecofont Vera Sans" w:hAnsi="Ecofont Vera Sans"/>
      <w:b/>
      <w:bCs/>
      <w:sz w:val="20"/>
      <w:szCs w:val="20"/>
    </w:rPr>
  </w:style>
  <w:style w:type="character" w:customStyle="1" w:styleId="ListLabel241">
    <w:name w:val="ListLabel 241"/>
    <w:qFormat/>
    <w:rPr>
      <w:rFonts w:ascii="Ecofont Vera Sans" w:hAnsi="Ecofont Vera Sans"/>
      <w:b/>
      <w:bCs/>
      <w:sz w:val="20"/>
    </w:rPr>
  </w:style>
  <w:style w:type="character" w:customStyle="1" w:styleId="ListLabel242">
    <w:name w:val="ListLabel 242"/>
    <w:qFormat/>
    <w:rPr>
      <w:rFonts w:ascii="Ecofont Vera Sans" w:hAnsi="Ecofont Vera Sans"/>
      <w:b/>
      <w:bCs/>
      <w:sz w:val="20"/>
    </w:rPr>
  </w:style>
  <w:style w:type="character" w:customStyle="1" w:styleId="ListLabel243">
    <w:name w:val="ListLabel 243"/>
    <w:qFormat/>
    <w:rPr>
      <w:rFonts w:ascii="Ecofont Vera Sans" w:hAnsi="Ecofont Vera Sans"/>
      <w:b/>
      <w:bCs/>
      <w:sz w:val="20"/>
    </w:rPr>
  </w:style>
  <w:style w:type="character" w:customStyle="1" w:styleId="ListLabel244">
    <w:name w:val="ListLabel 244"/>
    <w:qFormat/>
    <w:rPr>
      <w:rFonts w:ascii="Ecofont Vera Sans" w:hAnsi="Ecofont Vera Sans"/>
      <w:b/>
      <w:bCs/>
      <w:sz w:val="20"/>
    </w:rPr>
  </w:style>
  <w:style w:type="character" w:customStyle="1" w:styleId="ListLabel245">
    <w:name w:val="ListLabel 245"/>
    <w:qFormat/>
    <w:rPr>
      <w:rFonts w:ascii="Ecofont Vera Sans" w:hAnsi="Ecofont Vera Sans"/>
      <w:b/>
      <w:bCs/>
      <w:sz w:val="20"/>
    </w:rPr>
  </w:style>
  <w:style w:type="character" w:customStyle="1" w:styleId="ListLabel246">
    <w:name w:val="ListLabel 246"/>
    <w:qFormat/>
    <w:rPr>
      <w:rFonts w:ascii="Ecofont Vera Sans" w:hAnsi="Ecofont Vera Sans"/>
      <w:b/>
      <w:bCs/>
      <w:sz w:val="20"/>
    </w:rPr>
  </w:style>
  <w:style w:type="character" w:customStyle="1" w:styleId="ListLabel247">
    <w:name w:val="ListLabel 247"/>
    <w:qFormat/>
    <w:rPr>
      <w:rFonts w:ascii="Ecofont Vera Sans" w:hAnsi="Ecofont Vera Sans"/>
      <w:b/>
      <w:bCs/>
      <w:sz w:val="20"/>
      <w:szCs w:val="20"/>
    </w:rPr>
  </w:style>
  <w:style w:type="character" w:customStyle="1" w:styleId="ListLabel248">
    <w:name w:val="ListLabel 248"/>
    <w:qFormat/>
    <w:rPr>
      <w:rFonts w:ascii="Ecofont Vera Sans" w:hAnsi="Ecofont Vera Sans"/>
      <w:b/>
      <w:bCs/>
      <w:sz w:val="20"/>
      <w:szCs w:val="20"/>
    </w:rPr>
  </w:style>
  <w:style w:type="character" w:customStyle="1" w:styleId="ListLabel249">
    <w:name w:val="ListLabel 249"/>
    <w:qFormat/>
    <w:rPr>
      <w:b/>
      <w:bCs/>
      <w:sz w:val="20"/>
      <w:szCs w:val="20"/>
    </w:rPr>
  </w:style>
  <w:style w:type="character" w:customStyle="1" w:styleId="ListLabel250">
    <w:name w:val="ListLabel 250"/>
    <w:qFormat/>
    <w:rPr>
      <w:rFonts w:ascii="Ecofont Vera Sans" w:eastAsia="Times New Roman" w:hAnsi="Ecofont Vera Sans" w:cs="Times New Roman"/>
      <w:b/>
      <w:bCs/>
      <w:spacing w:val="-4"/>
      <w:w w:val="99"/>
      <w:sz w:val="20"/>
      <w:szCs w:val="24"/>
      <w:lang w:val="pt-BR" w:eastAsia="pt-BR" w:bidi="pt-BR"/>
    </w:rPr>
  </w:style>
  <w:style w:type="character" w:customStyle="1" w:styleId="ListLabel251">
    <w:name w:val="ListLabel 251"/>
    <w:qFormat/>
    <w:rPr>
      <w:rFonts w:ascii="Ecofont Vera Sans" w:eastAsia="Times New Roman" w:hAnsi="Ecofont Vera Sans" w:cs="Times New Roman"/>
      <w:b/>
      <w:bCs/>
      <w:spacing w:val="-6"/>
      <w:w w:val="99"/>
      <w:sz w:val="20"/>
      <w:szCs w:val="20"/>
      <w:lang w:val="pt-BR" w:eastAsia="pt-BR" w:bidi="pt-BR"/>
    </w:rPr>
  </w:style>
  <w:style w:type="character" w:customStyle="1" w:styleId="ListLabel252">
    <w:name w:val="ListLabel 252"/>
    <w:qFormat/>
    <w:rPr>
      <w:rFonts w:eastAsia="Times New Roman" w:cs="Times New Roman"/>
      <w:spacing w:val="-30"/>
      <w:w w:val="99"/>
      <w:sz w:val="22"/>
      <w:szCs w:val="22"/>
      <w:lang w:val="pt-BR" w:eastAsia="pt-BR" w:bidi="pt-BR"/>
    </w:rPr>
  </w:style>
  <w:style w:type="character" w:customStyle="1" w:styleId="ListLabel253">
    <w:name w:val="ListLabel 253"/>
    <w:qFormat/>
    <w:rPr>
      <w:rFonts w:ascii="Ecofont Vera Sans" w:eastAsia="Times New Roman" w:hAnsi="Ecofont Vera Sans" w:cs="Times New Roman"/>
      <w:b/>
      <w:bCs/>
      <w:spacing w:val="-30"/>
      <w:w w:val="99"/>
      <w:sz w:val="20"/>
      <w:szCs w:val="20"/>
      <w:lang w:val="pt-BR" w:eastAsia="pt-BR" w:bidi="pt-BR"/>
    </w:rPr>
  </w:style>
  <w:style w:type="character" w:customStyle="1" w:styleId="ListLabel254">
    <w:name w:val="ListLabel 254"/>
    <w:qFormat/>
    <w:rPr>
      <w:rFonts w:cs="Symbol"/>
      <w:lang w:val="pt-BR" w:eastAsia="pt-BR" w:bidi="pt-BR"/>
    </w:rPr>
  </w:style>
  <w:style w:type="character" w:customStyle="1" w:styleId="ListLabel255">
    <w:name w:val="ListLabel 255"/>
    <w:qFormat/>
    <w:rPr>
      <w:rFonts w:cs="Symbol"/>
      <w:lang w:val="pt-BR" w:eastAsia="pt-BR" w:bidi="pt-BR"/>
    </w:rPr>
  </w:style>
  <w:style w:type="character" w:customStyle="1" w:styleId="ListLabel256">
    <w:name w:val="ListLabel 256"/>
    <w:qFormat/>
    <w:rPr>
      <w:rFonts w:cs="Symbol"/>
      <w:lang w:val="pt-BR" w:eastAsia="pt-BR" w:bidi="pt-BR"/>
    </w:rPr>
  </w:style>
  <w:style w:type="character" w:customStyle="1" w:styleId="ListLabel257">
    <w:name w:val="ListLabel 257"/>
    <w:qFormat/>
    <w:rPr>
      <w:rFonts w:cs="Symbol"/>
      <w:lang w:val="pt-BR" w:eastAsia="pt-BR" w:bidi="pt-BR"/>
    </w:rPr>
  </w:style>
  <w:style w:type="character" w:customStyle="1" w:styleId="ListLabel258">
    <w:name w:val="ListLabel 258"/>
    <w:qFormat/>
    <w:rPr>
      <w:rFonts w:cs="Symbol"/>
      <w:lang w:val="pt-BR" w:eastAsia="pt-BR" w:bidi="pt-BR"/>
    </w:rPr>
  </w:style>
  <w:style w:type="character" w:customStyle="1" w:styleId="ListLabel259">
    <w:name w:val="ListLabel 259"/>
    <w:qFormat/>
    <w:rPr>
      <w:rFonts w:ascii="Ecofont Vera Sans" w:hAnsi="Ecofont Vera Sans"/>
      <w:b/>
      <w:bCs/>
      <w:sz w:val="20"/>
    </w:rPr>
  </w:style>
  <w:style w:type="character" w:customStyle="1" w:styleId="ListLabel260">
    <w:name w:val="ListLabel 260"/>
    <w:qFormat/>
    <w:rPr>
      <w:rFonts w:ascii="Ecofont Vera Sans" w:hAnsi="Ecofont Vera Sans"/>
      <w:b/>
      <w:sz w:val="20"/>
      <w:szCs w:val="20"/>
    </w:rPr>
  </w:style>
  <w:style w:type="character" w:customStyle="1" w:styleId="ListLabel261">
    <w:name w:val="ListLabel 261"/>
    <w:qFormat/>
    <w:rPr>
      <w:rFonts w:ascii="Ecofont Vera Sans" w:hAnsi="Ecofont Vera Sans"/>
      <w:b w:val="0"/>
      <w:bCs w:val="0"/>
      <w:sz w:val="20"/>
    </w:rPr>
  </w:style>
  <w:style w:type="character" w:customStyle="1" w:styleId="ListLabel262">
    <w:name w:val="ListLabel 262"/>
    <w:qFormat/>
    <w:rPr>
      <w:sz w:val="20"/>
      <w:szCs w:val="20"/>
    </w:rPr>
  </w:style>
  <w:style w:type="character" w:customStyle="1" w:styleId="ListLabel263">
    <w:name w:val="ListLabel 263"/>
    <w:qFormat/>
    <w:rPr>
      <w:rFonts w:ascii="Ecofont Vera Sans" w:eastAsia="Arial" w:hAnsi="Ecofont Vera Sans" w:cs="Arial"/>
      <w:b/>
      <w:bCs/>
      <w:spacing w:val="-1"/>
      <w:w w:val="100"/>
      <w:sz w:val="20"/>
      <w:szCs w:val="20"/>
      <w:lang w:val="pt-PT" w:eastAsia="en-US" w:bidi="ar-SA"/>
    </w:rPr>
  </w:style>
  <w:style w:type="character" w:customStyle="1" w:styleId="ListLabel264">
    <w:name w:val="ListLabel 264"/>
    <w:qFormat/>
    <w:rPr>
      <w:rFonts w:ascii="Ecofont Vera Sans" w:eastAsia="Arial" w:hAnsi="Ecofont Vera Sans" w:cs="Arial"/>
      <w:b/>
      <w:bCs/>
      <w:spacing w:val="-1"/>
      <w:w w:val="100"/>
      <w:sz w:val="20"/>
      <w:szCs w:val="22"/>
      <w:lang w:val="pt-PT" w:eastAsia="en-US" w:bidi="ar-SA"/>
    </w:rPr>
  </w:style>
  <w:style w:type="character" w:customStyle="1" w:styleId="ListLabel265">
    <w:name w:val="ListLabel 265"/>
    <w:qFormat/>
    <w:rPr>
      <w:rFonts w:eastAsia="Arial" w:cs="Arial"/>
      <w:b/>
      <w:bCs/>
      <w:spacing w:val="-1"/>
      <w:w w:val="100"/>
      <w:sz w:val="20"/>
      <w:szCs w:val="20"/>
      <w:lang w:val="pt-PT" w:eastAsia="en-US" w:bidi="ar-SA"/>
    </w:rPr>
  </w:style>
  <w:style w:type="character" w:customStyle="1" w:styleId="ListLabel266">
    <w:name w:val="ListLabel 266"/>
    <w:qFormat/>
    <w:rPr>
      <w:rFonts w:eastAsia="Arial" w:cs="Arial"/>
      <w:b/>
      <w:bCs/>
      <w:spacing w:val="-1"/>
      <w:w w:val="100"/>
      <w:sz w:val="20"/>
      <w:szCs w:val="20"/>
      <w:lang w:val="pt-PT" w:eastAsia="en-US" w:bidi="ar-SA"/>
    </w:rPr>
  </w:style>
  <w:style w:type="character" w:customStyle="1" w:styleId="ListLabel267">
    <w:name w:val="ListLabel 267"/>
    <w:qFormat/>
    <w:rPr>
      <w:rFonts w:cs="Symbol"/>
      <w:lang w:val="pt-PT" w:eastAsia="en-US" w:bidi="ar-SA"/>
    </w:rPr>
  </w:style>
  <w:style w:type="character" w:customStyle="1" w:styleId="ListLabel268">
    <w:name w:val="ListLabel 268"/>
    <w:qFormat/>
    <w:rPr>
      <w:rFonts w:cs="Symbol"/>
      <w:lang w:val="pt-PT" w:eastAsia="en-US" w:bidi="ar-SA"/>
    </w:rPr>
  </w:style>
  <w:style w:type="character" w:customStyle="1" w:styleId="ListLabel269">
    <w:name w:val="ListLabel 269"/>
    <w:qFormat/>
    <w:rPr>
      <w:rFonts w:cs="Symbol"/>
      <w:lang w:val="pt-PT" w:eastAsia="en-US" w:bidi="ar-SA"/>
    </w:rPr>
  </w:style>
  <w:style w:type="character" w:customStyle="1" w:styleId="ListLabel270">
    <w:name w:val="ListLabel 270"/>
    <w:qFormat/>
    <w:rPr>
      <w:rFonts w:cs="Symbol"/>
      <w:lang w:val="pt-PT" w:eastAsia="en-US" w:bidi="ar-SA"/>
    </w:rPr>
  </w:style>
  <w:style w:type="character" w:customStyle="1" w:styleId="ListLabel271">
    <w:name w:val="ListLabel 271"/>
    <w:qFormat/>
    <w:rPr>
      <w:rFonts w:cs="Symbol"/>
      <w:lang w:val="pt-PT" w:eastAsia="en-US" w:bidi="ar-SA"/>
    </w:rPr>
  </w:style>
  <w:style w:type="character" w:customStyle="1" w:styleId="ListLabel272">
    <w:name w:val="ListLabel 272"/>
    <w:qFormat/>
    <w:rPr>
      <w:rFonts w:ascii="Ecofont Vera Sans" w:hAnsi="Ecofont Vera Sans"/>
      <w:b/>
      <w:bCs/>
      <w:sz w:val="20"/>
    </w:rPr>
  </w:style>
  <w:style w:type="character" w:customStyle="1" w:styleId="ListLabel273">
    <w:name w:val="ListLabel 273"/>
    <w:qFormat/>
    <w:rPr>
      <w:rFonts w:ascii="Ecofont Vera Sans" w:hAnsi="Ecofont Vera Sans"/>
      <w:b w:val="0"/>
      <w:bCs w:val="0"/>
      <w:sz w:val="20"/>
    </w:rPr>
  </w:style>
  <w:style w:type="character" w:customStyle="1" w:styleId="ListLabel274">
    <w:name w:val="ListLabel 274"/>
    <w:qFormat/>
    <w:rPr>
      <w:b/>
      <w:bCs/>
    </w:rPr>
  </w:style>
  <w:style w:type="character" w:customStyle="1" w:styleId="ListLabel275">
    <w:name w:val="ListLabel 275"/>
    <w:qFormat/>
    <w:rPr>
      <w:b/>
      <w:bCs/>
    </w:rPr>
  </w:style>
  <w:style w:type="character" w:customStyle="1" w:styleId="ListLabel276">
    <w:name w:val="ListLabel 276"/>
    <w:qFormat/>
    <w:rPr>
      <w:b/>
      <w:bCs/>
    </w:rPr>
  </w:style>
  <w:style w:type="character" w:customStyle="1" w:styleId="ListLabel277">
    <w:name w:val="ListLabel 277"/>
    <w:qFormat/>
    <w:rPr>
      <w:rFonts w:ascii="Ecofont Vera Sans" w:hAnsi="Ecofont Vera Sans"/>
      <w:b/>
      <w:bCs/>
      <w:sz w:val="20"/>
      <w:szCs w:val="20"/>
    </w:rPr>
  </w:style>
  <w:style w:type="character" w:customStyle="1" w:styleId="ListLabel278">
    <w:name w:val="ListLabel 278"/>
    <w:qFormat/>
    <w:rPr>
      <w:rFonts w:ascii="Ecofont Vera Sans" w:hAnsi="Ecofont Vera Sans"/>
      <w:b/>
      <w:bCs/>
      <w:sz w:val="20"/>
    </w:rPr>
  </w:style>
  <w:style w:type="character" w:customStyle="1" w:styleId="ListLabel279">
    <w:name w:val="ListLabel 279"/>
    <w:qFormat/>
    <w:rPr>
      <w:rFonts w:ascii="Ecofont Vera Sans" w:hAnsi="Ecofont Vera Sans"/>
      <w:b/>
      <w:bCs/>
      <w:sz w:val="20"/>
    </w:rPr>
  </w:style>
  <w:style w:type="character" w:customStyle="1" w:styleId="ListLabel280">
    <w:name w:val="ListLabel 280"/>
    <w:qFormat/>
    <w:rPr>
      <w:rFonts w:ascii="Ecofont Vera Sans" w:hAnsi="Ecofont Vera Sans"/>
      <w:b/>
      <w:bCs/>
      <w:sz w:val="20"/>
    </w:rPr>
  </w:style>
  <w:style w:type="character" w:customStyle="1" w:styleId="ListLabel281">
    <w:name w:val="ListLabel 281"/>
    <w:qFormat/>
    <w:rPr>
      <w:rFonts w:ascii="Ecofont Vera Sans" w:hAnsi="Ecofont Vera Sans"/>
      <w:b/>
      <w:bCs/>
      <w:sz w:val="20"/>
    </w:rPr>
  </w:style>
  <w:style w:type="character" w:customStyle="1" w:styleId="ListLabel282">
    <w:name w:val="ListLabel 282"/>
    <w:qFormat/>
    <w:rPr>
      <w:rFonts w:ascii="Ecofont Vera Sans" w:hAnsi="Ecofont Vera Sans"/>
      <w:b/>
      <w:bCs/>
      <w:sz w:val="20"/>
    </w:rPr>
  </w:style>
  <w:style w:type="character" w:customStyle="1" w:styleId="ListLabel283">
    <w:name w:val="ListLabel 283"/>
    <w:qFormat/>
    <w:rPr>
      <w:rFonts w:ascii="Ecofont Vera Sans" w:hAnsi="Ecofont Vera Sans"/>
      <w:b/>
      <w:bCs/>
      <w:sz w:val="20"/>
    </w:rPr>
  </w:style>
  <w:style w:type="character" w:customStyle="1" w:styleId="ListLabel284">
    <w:name w:val="ListLabel 284"/>
    <w:qFormat/>
    <w:rPr>
      <w:rFonts w:ascii="Ecofont Vera Sans" w:hAnsi="Ecofont Vera Sans"/>
      <w:b/>
      <w:bCs/>
      <w:sz w:val="20"/>
      <w:szCs w:val="20"/>
    </w:rPr>
  </w:style>
  <w:style w:type="character" w:customStyle="1" w:styleId="ListLabel285">
    <w:name w:val="ListLabel 285"/>
    <w:qFormat/>
    <w:rPr>
      <w:rFonts w:ascii="Ecofont Vera Sans" w:hAnsi="Ecofont Vera Sans"/>
      <w:b/>
      <w:bCs/>
      <w:sz w:val="20"/>
      <w:szCs w:val="20"/>
    </w:rPr>
  </w:style>
  <w:style w:type="character" w:customStyle="1" w:styleId="ListLabel286">
    <w:name w:val="ListLabel 286"/>
    <w:qFormat/>
    <w:rPr>
      <w:b/>
      <w:bCs/>
      <w:sz w:val="20"/>
      <w:szCs w:val="20"/>
    </w:rPr>
  </w:style>
  <w:style w:type="character" w:customStyle="1" w:styleId="ListLabel287">
    <w:name w:val="ListLabel 287"/>
    <w:qFormat/>
    <w:rPr>
      <w:rFonts w:ascii="Ecofont Vera Sans" w:eastAsia="Times New Roman" w:hAnsi="Ecofont Vera Sans" w:cs="Times New Roman"/>
      <w:b/>
      <w:bCs/>
      <w:spacing w:val="-4"/>
      <w:w w:val="99"/>
      <w:sz w:val="20"/>
      <w:szCs w:val="24"/>
      <w:lang w:val="pt-BR" w:eastAsia="pt-BR" w:bidi="pt-BR"/>
    </w:rPr>
  </w:style>
  <w:style w:type="character" w:customStyle="1" w:styleId="ListLabel288">
    <w:name w:val="ListLabel 288"/>
    <w:qFormat/>
    <w:rPr>
      <w:rFonts w:ascii="Ecofont Vera Sans" w:eastAsia="Times New Roman" w:hAnsi="Ecofont Vera Sans" w:cs="Times New Roman"/>
      <w:b/>
      <w:bCs/>
      <w:spacing w:val="-6"/>
      <w:w w:val="99"/>
      <w:sz w:val="20"/>
      <w:szCs w:val="20"/>
      <w:lang w:val="pt-BR" w:eastAsia="pt-BR" w:bidi="pt-BR"/>
    </w:rPr>
  </w:style>
  <w:style w:type="character" w:customStyle="1" w:styleId="ListLabel289">
    <w:name w:val="ListLabel 289"/>
    <w:qFormat/>
    <w:rPr>
      <w:rFonts w:eastAsia="Times New Roman" w:cs="Times New Roman"/>
      <w:spacing w:val="-30"/>
      <w:w w:val="99"/>
      <w:sz w:val="22"/>
      <w:szCs w:val="22"/>
      <w:lang w:val="pt-BR" w:eastAsia="pt-BR" w:bidi="pt-BR"/>
    </w:rPr>
  </w:style>
  <w:style w:type="character" w:customStyle="1" w:styleId="ListLabel290">
    <w:name w:val="ListLabel 290"/>
    <w:qFormat/>
    <w:rPr>
      <w:rFonts w:ascii="Ecofont Vera Sans" w:eastAsia="Times New Roman" w:hAnsi="Ecofont Vera Sans" w:cs="Times New Roman"/>
      <w:b/>
      <w:bCs/>
      <w:spacing w:val="-30"/>
      <w:w w:val="99"/>
      <w:sz w:val="20"/>
      <w:szCs w:val="20"/>
      <w:lang w:val="pt-BR" w:eastAsia="pt-BR" w:bidi="pt-BR"/>
    </w:rPr>
  </w:style>
  <w:style w:type="character" w:customStyle="1" w:styleId="ListLabel291">
    <w:name w:val="ListLabel 291"/>
    <w:qFormat/>
    <w:rPr>
      <w:rFonts w:cs="Symbol"/>
      <w:lang w:val="pt-BR" w:eastAsia="pt-BR" w:bidi="pt-BR"/>
    </w:rPr>
  </w:style>
  <w:style w:type="character" w:customStyle="1" w:styleId="ListLabel292">
    <w:name w:val="ListLabel 292"/>
    <w:qFormat/>
    <w:rPr>
      <w:rFonts w:cs="Symbol"/>
      <w:lang w:val="pt-BR" w:eastAsia="pt-BR" w:bidi="pt-BR"/>
    </w:rPr>
  </w:style>
  <w:style w:type="character" w:customStyle="1" w:styleId="ListLabel293">
    <w:name w:val="ListLabel 293"/>
    <w:qFormat/>
    <w:rPr>
      <w:rFonts w:cs="Symbol"/>
      <w:lang w:val="pt-BR" w:eastAsia="pt-BR" w:bidi="pt-BR"/>
    </w:rPr>
  </w:style>
  <w:style w:type="character" w:customStyle="1" w:styleId="ListLabel294">
    <w:name w:val="ListLabel 294"/>
    <w:qFormat/>
    <w:rPr>
      <w:rFonts w:cs="Symbol"/>
      <w:lang w:val="pt-BR" w:eastAsia="pt-BR" w:bidi="pt-BR"/>
    </w:rPr>
  </w:style>
  <w:style w:type="character" w:customStyle="1" w:styleId="ListLabel295">
    <w:name w:val="ListLabel 295"/>
    <w:qFormat/>
    <w:rPr>
      <w:rFonts w:cs="Symbol"/>
      <w:lang w:val="pt-BR" w:eastAsia="pt-BR" w:bidi="pt-BR"/>
    </w:rPr>
  </w:style>
  <w:style w:type="character" w:customStyle="1" w:styleId="ListLabel296">
    <w:name w:val="ListLabel 296"/>
    <w:qFormat/>
    <w:rPr>
      <w:rFonts w:ascii="Ecofont Vera Sans" w:hAnsi="Ecofont Vera Sans"/>
      <w:b/>
      <w:bCs/>
      <w:sz w:val="20"/>
    </w:rPr>
  </w:style>
  <w:style w:type="character" w:customStyle="1" w:styleId="ListLabel297">
    <w:name w:val="ListLabel 297"/>
    <w:qFormat/>
    <w:rPr>
      <w:rFonts w:ascii="Ecofont Vera Sans" w:hAnsi="Ecofont Vera Sans"/>
      <w:b/>
      <w:sz w:val="20"/>
      <w:szCs w:val="20"/>
    </w:rPr>
  </w:style>
  <w:style w:type="character" w:customStyle="1" w:styleId="ListLabel298">
    <w:name w:val="ListLabel 298"/>
    <w:qFormat/>
    <w:rPr>
      <w:rFonts w:ascii="Ecofont Vera Sans" w:hAnsi="Ecofont Vera Sans"/>
      <w:b w:val="0"/>
      <w:bCs w:val="0"/>
      <w:sz w:val="20"/>
    </w:rPr>
  </w:style>
  <w:style w:type="character" w:customStyle="1" w:styleId="ListLabel299">
    <w:name w:val="ListLabel 299"/>
    <w:qFormat/>
    <w:rPr>
      <w:sz w:val="20"/>
      <w:szCs w:val="20"/>
    </w:rPr>
  </w:style>
  <w:style w:type="character" w:customStyle="1" w:styleId="ListLabel300">
    <w:name w:val="ListLabel 300"/>
    <w:qFormat/>
    <w:rPr>
      <w:rFonts w:ascii="Ecofont Vera Sans" w:eastAsia="Arial" w:hAnsi="Ecofont Vera Sans" w:cs="Arial"/>
      <w:b/>
      <w:bCs/>
      <w:spacing w:val="-1"/>
      <w:w w:val="100"/>
      <w:sz w:val="20"/>
      <w:szCs w:val="20"/>
      <w:lang w:val="pt-PT" w:eastAsia="en-US" w:bidi="ar-SA"/>
    </w:rPr>
  </w:style>
  <w:style w:type="character" w:customStyle="1" w:styleId="ListLabel301">
    <w:name w:val="ListLabel 301"/>
    <w:qFormat/>
    <w:rPr>
      <w:rFonts w:ascii="Ecofont Vera Sans" w:eastAsia="Arial" w:hAnsi="Ecofont Vera Sans" w:cs="Arial"/>
      <w:b/>
      <w:bCs/>
      <w:spacing w:val="-1"/>
      <w:w w:val="100"/>
      <w:sz w:val="20"/>
      <w:szCs w:val="22"/>
      <w:lang w:val="pt-PT" w:eastAsia="en-US" w:bidi="ar-SA"/>
    </w:rPr>
  </w:style>
  <w:style w:type="character" w:customStyle="1" w:styleId="ListLabel302">
    <w:name w:val="ListLabel 302"/>
    <w:qFormat/>
    <w:rPr>
      <w:rFonts w:eastAsia="Arial" w:cs="Arial"/>
      <w:b/>
      <w:bCs/>
      <w:spacing w:val="-1"/>
      <w:w w:val="100"/>
      <w:sz w:val="20"/>
      <w:szCs w:val="20"/>
      <w:lang w:val="pt-PT" w:eastAsia="en-US" w:bidi="ar-SA"/>
    </w:rPr>
  </w:style>
  <w:style w:type="character" w:customStyle="1" w:styleId="ListLabel303">
    <w:name w:val="ListLabel 303"/>
    <w:qFormat/>
    <w:rPr>
      <w:rFonts w:eastAsia="Arial" w:cs="Arial"/>
      <w:b/>
      <w:bCs/>
      <w:spacing w:val="-1"/>
      <w:w w:val="100"/>
      <w:sz w:val="20"/>
      <w:szCs w:val="20"/>
      <w:lang w:val="pt-PT" w:eastAsia="en-US" w:bidi="ar-SA"/>
    </w:rPr>
  </w:style>
  <w:style w:type="character" w:customStyle="1" w:styleId="ListLabel304">
    <w:name w:val="ListLabel 304"/>
    <w:qFormat/>
    <w:rPr>
      <w:rFonts w:cs="Symbol"/>
      <w:lang w:val="pt-PT" w:eastAsia="en-US" w:bidi="ar-SA"/>
    </w:rPr>
  </w:style>
  <w:style w:type="character" w:customStyle="1" w:styleId="ListLabel305">
    <w:name w:val="ListLabel 305"/>
    <w:qFormat/>
    <w:rPr>
      <w:rFonts w:cs="Symbol"/>
      <w:lang w:val="pt-PT" w:eastAsia="en-US" w:bidi="ar-SA"/>
    </w:rPr>
  </w:style>
  <w:style w:type="character" w:customStyle="1" w:styleId="ListLabel306">
    <w:name w:val="ListLabel 306"/>
    <w:qFormat/>
    <w:rPr>
      <w:rFonts w:cs="Symbol"/>
      <w:lang w:val="pt-PT" w:eastAsia="en-US" w:bidi="ar-SA"/>
    </w:rPr>
  </w:style>
  <w:style w:type="character" w:customStyle="1" w:styleId="ListLabel307">
    <w:name w:val="ListLabel 307"/>
    <w:qFormat/>
    <w:rPr>
      <w:rFonts w:cs="Symbol"/>
      <w:lang w:val="pt-PT" w:eastAsia="en-US" w:bidi="ar-SA"/>
    </w:rPr>
  </w:style>
  <w:style w:type="character" w:customStyle="1" w:styleId="ListLabel308">
    <w:name w:val="ListLabel 308"/>
    <w:qFormat/>
    <w:rPr>
      <w:rFonts w:cs="Symbol"/>
      <w:lang w:val="pt-PT" w:eastAsia="en-US" w:bidi="ar-SA"/>
    </w:rPr>
  </w:style>
  <w:style w:type="character" w:customStyle="1" w:styleId="ListLabel309">
    <w:name w:val="ListLabel 309"/>
    <w:qFormat/>
    <w:rPr>
      <w:rFonts w:ascii="Ecofont Vera Sans" w:hAnsi="Ecofont Vera Sans"/>
      <w:b/>
      <w:bCs/>
      <w:sz w:val="20"/>
    </w:rPr>
  </w:style>
  <w:style w:type="character" w:customStyle="1" w:styleId="ListLabel310">
    <w:name w:val="ListLabel 310"/>
    <w:qFormat/>
    <w:rPr>
      <w:rFonts w:ascii="Ecofont Vera Sans" w:hAnsi="Ecofont Vera Sans"/>
      <w:b w:val="0"/>
      <w:bCs w:val="0"/>
      <w:sz w:val="20"/>
    </w:rPr>
  </w:style>
  <w:style w:type="character" w:customStyle="1" w:styleId="ListLabel311">
    <w:name w:val="ListLabel 311"/>
    <w:qFormat/>
    <w:rPr>
      <w:b/>
      <w:bCs/>
    </w:rPr>
  </w:style>
  <w:style w:type="character" w:customStyle="1" w:styleId="ListLabel312">
    <w:name w:val="ListLabel 312"/>
    <w:qFormat/>
    <w:rPr>
      <w:b/>
      <w:bCs/>
    </w:rPr>
  </w:style>
  <w:style w:type="character" w:customStyle="1" w:styleId="ListLabel313">
    <w:name w:val="ListLabel 313"/>
    <w:qFormat/>
    <w:rPr>
      <w:b/>
      <w:bCs/>
    </w:rPr>
  </w:style>
  <w:style w:type="character" w:customStyle="1" w:styleId="ListLabel314">
    <w:name w:val="ListLabel 314"/>
    <w:qFormat/>
    <w:rPr>
      <w:rFonts w:ascii="Ecofont Vera Sans" w:hAnsi="Ecofont Vera Sans"/>
      <w:b/>
      <w:bCs/>
      <w:sz w:val="20"/>
      <w:szCs w:val="20"/>
    </w:rPr>
  </w:style>
  <w:style w:type="character" w:customStyle="1" w:styleId="ListLabel315">
    <w:name w:val="ListLabel 315"/>
    <w:qFormat/>
    <w:rPr>
      <w:rFonts w:ascii="Ecofont Vera Sans" w:hAnsi="Ecofont Vera Sans"/>
      <w:b/>
      <w:bCs/>
      <w:sz w:val="20"/>
    </w:rPr>
  </w:style>
  <w:style w:type="character" w:customStyle="1" w:styleId="ListLabel316">
    <w:name w:val="ListLabel 316"/>
    <w:qFormat/>
    <w:rPr>
      <w:rFonts w:ascii="Ecofont Vera Sans" w:hAnsi="Ecofont Vera Sans"/>
      <w:b/>
      <w:bCs/>
      <w:sz w:val="20"/>
    </w:rPr>
  </w:style>
  <w:style w:type="character" w:customStyle="1" w:styleId="ListLabel317">
    <w:name w:val="ListLabel 317"/>
    <w:qFormat/>
    <w:rPr>
      <w:rFonts w:ascii="Ecofont Vera Sans" w:hAnsi="Ecofont Vera Sans"/>
      <w:b/>
      <w:bCs/>
      <w:sz w:val="20"/>
    </w:rPr>
  </w:style>
  <w:style w:type="character" w:customStyle="1" w:styleId="ListLabel318">
    <w:name w:val="ListLabel 318"/>
    <w:qFormat/>
    <w:rPr>
      <w:rFonts w:ascii="Ecofont Vera Sans" w:hAnsi="Ecofont Vera Sans"/>
      <w:b/>
      <w:bCs/>
      <w:sz w:val="20"/>
    </w:rPr>
  </w:style>
  <w:style w:type="character" w:customStyle="1" w:styleId="ListLabel319">
    <w:name w:val="ListLabel 319"/>
    <w:qFormat/>
    <w:rPr>
      <w:rFonts w:ascii="Ecofont Vera Sans" w:hAnsi="Ecofont Vera Sans"/>
      <w:b/>
      <w:bCs/>
      <w:sz w:val="20"/>
    </w:rPr>
  </w:style>
  <w:style w:type="character" w:customStyle="1" w:styleId="ListLabel320">
    <w:name w:val="ListLabel 320"/>
    <w:qFormat/>
    <w:rPr>
      <w:rFonts w:ascii="Ecofont Vera Sans" w:hAnsi="Ecofont Vera Sans"/>
      <w:b/>
      <w:bCs/>
      <w:sz w:val="20"/>
    </w:rPr>
  </w:style>
  <w:style w:type="character" w:customStyle="1" w:styleId="ListLabel321">
    <w:name w:val="ListLabel 321"/>
    <w:qFormat/>
    <w:rPr>
      <w:rFonts w:ascii="Ecofont Vera Sans" w:hAnsi="Ecofont Vera Sans"/>
      <w:b/>
      <w:bCs/>
      <w:sz w:val="20"/>
      <w:szCs w:val="20"/>
    </w:rPr>
  </w:style>
  <w:style w:type="character" w:customStyle="1" w:styleId="ListLabel322">
    <w:name w:val="ListLabel 322"/>
    <w:qFormat/>
    <w:rPr>
      <w:rFonts w:ascii="Ecofont Vera Sans" w:hAnsi="Ecofont Vera Sans"/>
      <w:b/>
      <w:bCs/>
      <w:sz w:val="20"/>
      <w:szCs w:val="20"/>
    </w:rPr>
  </w:style>
  <w:style w:type="character" w:customStyle="1" w:styleId="ListLabel323">
    <w:name w:val="ListLabel 323"/>
    <w:qFormat/>
    <w:rPr>
      <w:b/>
      <w:bCs/>
      <w:sz w:val="20"/>
      <w:szCs w:val="20"/>
    </w:rPr>
  </w:style>
  <w:style w:type="character" w:customStyle="1" w:styleId="ListLabel324">
    <w:name w:val="ListLabel 324"/>
    <w:qFormat/>
    <w:rPr>
      <w:rFonts w:ascii="Ecofont Vera Sans" w:eastAsia="Times New Roman" w:hAnsi="Ecofont Vera Sans" w:cs="Times New Roman"/>
      <w:b/>
      <w:bCs/>
      <w:spacing w:val="-4"/>
      <w:w w:val="99"/>
      <w:sz w:val="20"/>
      <w:szCs w:val="24"/>
      <w:lang w:val="pt-BR" w:eastAsia="pt-BR" w:bidi="pt-BR"/>
    </w:rPr>
  </w:style>
  <w:style w:type="character" w:customStyle="1" w:styleId="ListLabel325">
    <w:name w:val="ListLabel 325"/>
    <w:qFormat/>
    <w:rPr>
      <w:rFonts w:ascii="Ecofont Vera Sans" w:eastAsia="Times New Roman" w:hAnsi="Ecofont Vera Sans" w:cs="Times New Roman"/>
      <w:b/>
      <w:bCs/>
      <w:spacing w:val="-6"/>
      <w:w w:val="99"/>
      <w:sz w:val="20"/>
      <w:szCs w:val="20"/>
      <w:lang w:val="pt-BR" w:eastAsia="pt-BR" w:bidi="pt-BR"/>
    </w:rPr>
  </w:style>
  <w:style w:type="character" w:customStyle="1" w:styleId="ListLabel326">
    <w:name w:val="ListLabel 326"/>
    <w:qFormat/>
    <w:rPr>
      <w:rFonts w:eastAsia="Times New Roman" w:cs="Times New Roman"/>
      <w:spacing w:val="-30"/>
      <w:w w:val="99"/>
      <w:sz w:val="22"/>
      <w:szCs w:val="22"/>
      <w:lang w:val="pt-BR" w:eastAsia="pt-BR" w:bidi="pt-BR"/>
    </w:rPr>
  </w:style>
  <w:style w:type="character" w:customStyle="1" w:styleId="ListLabel327">
    <w:name w:val="ListLabel 327"/>
    <w:qFormat/>
    <w:rPr>
      <w:rFonts w:ascii="Ecofont Vera Sans" w:eastAsia="Times New Roman" w:hAnsi="Ecofont Vera Sans" w:cs="Times New Roman"/>
      <w:b/>
      <w:bCs/>
      <w:spacing w:val="-30"/>
      <w:w w:val="99"/>
      <w:sz w:val="20"/>
      <w:szCs w:val="20"/>
      <w:lang w:val="pt-BR" w:eastAsia="pt-BR" w:bidi="pt-BR"/>
    </w:rPr>
  </w:style>
  <w:style w:type="character" w:customStyle="1" w:styleId="ListLabel328">
    <w:name w:val="ListLabel 328"/>
    <w:qFormat/>
    <w:rPr>
      <w:rFonts w:cs="Symbol"/>
      <w:lang w:val="pt-BR" w:eastAsia="pt-BR" w:bidi="pt-BR"/>
    </w:rPr>
  </w:style>
  <w:style w:type="character" w:customStyle="1" w:styleId="ListLabel329">
    <w:name w:val="ListLabel 329"/>
    <w:qFormat/>
    <w:rPr>
      <w:rFonts w:cs="Symbol"/>
      <w:lang w:val="pt-BR" w:eastAsia="pt-BR" w:bidi="pt-BR"/>
    </w:rPr>
  </w:style>
  <w:style w:type="character" w:customStyle="1" w:styleId="ListLabel330">
    <w:name w:val="ListLabel 330"/>
    <w:qFormat/>
    <w:rPr>
      <w:rFonts w:cs="Symbol"/>
      <w:lang w:val="pt-BR" w:eastAsia="pt-BR" w:bidi="pt-BR"/>
    </w:rPr>
  </w:style>
  <w:style w:type="character" w:customStyle="1" w:styleId="ListLabel331">
    <w:name w:val="ListLabel 331"/>
    <w:qFormat/>
    <w:rPr>
      <w:rFonts w:cs="Symbol"/>
      <w:lang w:val="pt-BR" w:eastAsia="pt-BR" w:bidi="pt-BR"/>
    </w:rPr>
  </w:style>
  <w:style w:type="character" w:customStyle="1" w:styleId="ListLabel332">
    <w:name w:val="ListLabel 332"/>
    <w:qFormat/>
    <w:rPr>
      <w:rFonts w:cs="Symbol"/>
      <w:lang w:val="pt-BR" w:eastAsia="pt-BR" w:bidi="pt-BR"/>
    </w:rPr>
  </w:style>
  <w:style w:type="character" w:customStyle="1" w:styleId="ListLabel333">
    <w:name w:val="ListLabel 333"/>
    <w:qFormat/>
    <w:rPr>
      <w:rFonts w:ascii="Ecofont Vera Sans" w:hAnsi="Ecofont Vera Sans"/>
      <w:b/>
      <w:bCs/>
      <w:sz w:val="20"/>
    </w:rPr>
  </w:style>
  <w:style w:type="character" w:customStyle="1" w:styleId="ListLabel334">
    <w:name w:val="ListLabel 334"/>
    <w:qFormat/>
    <w:rPr>
      <w:rFonts w:ascii="Ecofont Vera Sans" w:hAnsi="Ecofont Vera Sans"/>
      <w:b/>
      <w:sz w:val="20"/>
      <w:szCs w:val="20"/>
    </w:rPr>
  </w:style>
  <w:style w:type="character" w:customStyle="1" w:styleId="ListLabel335">
    <w:name w:val="ListLabel 335"/>
    <w:qFormat/>
    <w:rPr>
      <w:rFonts w:ascii="Ecofont Vera Sans" w:hAnsi="Ecofont Vera Sans"/>
      <w:b w:val="0"/>
      <w:bCs w:val="0"/>
      <w:sz w:val="20"/>
    </w:rPr>
  </w:style>
  <w:style w:type="character" w:customStyle="1" w:styleId="ListLabel336">
    <w:name w:val="ListLabel 336"/>
    <w:qFormat/>
    <w:rPr>
      <w:sz w:val="20"/>
      <w:szCs w:val="20"/>
    </w:rPr>
  </w:style>
  <w:style w:type="character" w:customStyle="1" w:styleId="ListLabel337">
    <w:name w:val="ListLabel 337"/>
    <w:qFormat/>
    <w:rPr>
      <w:rFonts w:ascii="Ecofont Vera Sans" w:eastAsia="Arial" w:hAnsi="Ecofont Vera Sans" w:cs="Arial"/>
      <w:b/>
      <w:bCs/>
      <w:spacing w:val="-1"/>
      <w:w w:val="100"/>
      <w:sz w:val="20"/>
      <w:szCs w:val="20"/>
      <w:lang w:val="pt-PT" w:eastAsia="en-US" w:bidi="ar-SA"/>
    </w:rPr>
  </w:style>
  <w:style w:type="character" w:customStyle="1" w:styleId="ListLabel338">
    <w:name w:val="ListLabel 338"/>
    <w:qFormat/>
    <w:rPr>
      <w:rFonts w:ascii="Ecofont Vera Sans" w:eastAsia="Arial" w:hAnsi="Ecofont Vera Sans" w:cs="Arial"/>
      <w:b/>
      <w:bCs/>
      <w:spacing w:val="-1"/>
      <w:w w:val="100"/>
      <w:sz w:val="20"/>
      <w:szCs w:val="22"/>
      <w:lang w:val="pt-PT" w:eastAsia="en-US" w:bidi="ar-SA"/>
    </w:rPr>
  </w:style>
  <w:style w:type="character" w:customStyle="1" w:styleId="ListLabel339">
    <w:name w:val="ListLabel 339"/>
    <w:qFormat/>
    <w:rPr>
      <w:rFonts w:eastAsia="Arial" w:cs="Arial"/>
      <w:b/>
      <w:bCs/>
      <w:spacing w:val="-1"/>
      <w:w w:val="100"/>
      <w:sz w:val="20"/>
      <w:szCs w:val="20"/>
      <w:lang w:val="pt-PT" w:eastAsia="en-US" w:bidi="ar-SA"/>
    </w:rPr>
  </w:style>
  <w:style w:type="character" w:customStyle="1" w:styleId="ListLabel340">
    <w:name w:val="ListLabel 340"/>
    <w:qFormat/>
    <w:rPr>
      <w:rFonts w:eastAsia="Arial" w:cs="Arial"/>
      <w:b/>
      <w:bCs/>
      <w:spacing w:val="-1"/>
      <w:w w:val="100"/>
      <w:sz w:val="20"/>
      <w:szCs w:val="20"/>
      <w:lang w:val="pt-PT" w:eastAsia="en-US" w:bidi="ar-SA"/>
    </w:rPr>
  </w:style>
  <w:style w:type="character" w:customStyle="1" w:styleId="ListLabel341">
    <w:name w:val="ListLabel 341"/>
    <w:qFormat/>
    <w:rPr>
      <w:rFonts w:cs="Symbol"/>
      <w:lang w:val="pt-PT" w:eastAsia="en-US" w:bidi="ar-SA"/>
    </w:rPr>
  </w:style>
  <w:style w:type="character" w:customStyle="1" w:styleId="ListLabel342">
    <w:name w:val="ListLabel 342"/>
    <w:qFormat/>
    <w:rPr>
      <w:rFonts w:cs="Symbol"/>
      <w:lang w:val="pt-PT" w:eastAsia="en-US" w:bidi="ar-SA"/>
    </w:rPr>
  </w:style>
  <w:style w:type="character" w:customStyle="1" w:styleId="ListLabel343">
    <w:name w:val="ListLabel 343"/>
    <w:qFormat/>
    <w:rPr>
      <w:rFonts w:cs="Symbol"/>
      <w:lang w:val="pt-PT" w:eastAsia="en-US" w:bidi="ar-SA"/>
    </w:rPr>
  </w:style>
  <w:style w:type="character" w:customStyle="1" w:styleId="ListLabel344">
    <w:name w:val="ListLabel 344"/>
    <w:qFormat/>
    <w:rPr>
      <w:rFonts w:cs="Symbol"/>
      <w:lang w:val="pt-PT" w:eastAsia="en-US" w:bidi="ar-SA"/>
    </w:rPr>
  </w:style>
  <w:style w:type="character" w:customStyle="1" w:styleId="ListLabel345">
    <w:name w:val="ListLabel 345"/>
    <w:qFormat/>
    <w:rPr>
      <w:rFonts w:cs="Symbol"/>
      <w:lang w:val="pt-PT" w:eastAsia="en-US" w:bidi="ar-SA"/>
    </w:rPr>
  </w:style>
  <w:style w:type="character" w:customStyle="1" w:styleId="ListLabel346">
    <w:name w:val="ListLabel 346"/>
    <w:qFormat/>
    <w:rPr>
      <w:rFonts w:ascii="Ecofont Vera Sans" w:hAnsi="Ecofont Vera Sans"/>
      <w:b/>
      <w:bCs/>
      <w:sz w:val="20"/>
    </w:rPr>
  </w:style>
  <w:style w:type="character" w:customStyle="1" w:styleId="ListLabel347">
    <w:name w:val="ListLabel 347"/>
    <w:qFormat/>
    <w:rPr>
      <w:rFonts w:ascii="Ecofont Vera Sans" w:hAnsi="Ecofont Vera Sans"/>
      <w:b w:val="0"/>
      <w:bCs w:val="0"/>
      <w:sz w:val="20"/>
    </w:rPr>
  </w:style>
  <w:style w:type="character" w:customStyle="1" w:styleId="ListLabel348">
    <w:name w:val="ListLabel 348"/>
    <w:qFormat/>
    <w:rPr>
      <w:b/>
      <w:bCs/>
    </w:rPr>
  </w:style>
  <w:style w:type="character" w:customStyle="1" w:styleId="ListLabel349">
    <w:name w:val="ListLabel 349"/>
    <w:qFormat/>
    <w:rPr>
      <w:b/>
      <w:bCs/>
    </w:rPr>
  </w:style>
  <w:style w:type="character" w:customStyle="1" w:styleId="ListLabel350">
    <w:name w:val="ListLabel 350"/>
    <w:qFormat/>
    <w:rPr>
      <w:b/>
      <w:bCs/>
    </w:rPr>
  </w:style>
  <w:style w:type="character" w:customStyle="1" w:styleId="ListLabel351">
    <w:name w:val="ListLabel 351"/>
    <w:qFormat/>
    <w:rPr>
      <w:rFonts w:ascii="Ecofont Vera Sans" w:hAnsi="Ecofont Vera Sans"/>
      <w:b/>
      <w:bCs/>
      <w:sz w:val="20"/>
      <w:szCs w:val="20"/>
    </w:rPr>
  </w:style>
  <w:style w:type="character" w:customStyle="1" w:styleId="ListLabel352">
    <w:name w:val="ListLabel 352"/>
    <w:qFormat/>
    <w:rPr>
      <w:rFonts w:ascii="Ecofont Vera Sans" w:hAnsi="Ecofont Vera Sans"/>
      <w:b/>
      <w:bCs/>
      <w:sz w:val="20"/>
    </w:rPr>
  </w:style>
  <w:style w:type="character" w:customStyle="1" w:styleId="ListLabel353">
    <w:name w:val="ListLabel 353"/>
    <w:qFormat/>
    <w:rPr>
      <w:rFonts w:ascii="Ecofont Vera Sans" w:hAnsi="Ecofont Vera Sans"/>
      <w:b/>
      <w:bCs/>
      <w:sz w:val="20"/>
    </w:rPr>
  </w:style>
  <w:style w:type="character" w:customStyle="1" w:styleId="ListLabel354">
    <w:name w:val="ListLabel 354"/>
    <w:qFormat/>
    <w:rPr>
      <w:rFonts w:ascii="Ecofont Vera Sans" w:hAnsi="Ecofont Vera Sans"/>
      <w:b/>
      <w:bCs/>
      <w:sz w:val="20"/>
      <w:szCs w:val="20"/>
    </w:rPr>
  </w:style>
  <w:style w:type="character" w:customStyle="1" w:styleId="ListLabel355">
    <w:name w:val="ListLabel 355"/>
    <w:qFormat/>
    <w:rPr>
      <w:rFonts w:ascii="Ecofont Vera Sans" w:hAnsi="Ecofont Vera Sans"/>
      <w:b/>
      <w:bCs/>
      <w:sz w:val="20"/>
    </w:rPr>
  </w:style>
  <w:style w:type="character" w:customStyle="1" w:styleId="ListLabel356">
    <w:name w:val="ListLabel 356"/>
    <w:qFormat/>
    <w:rPr>
      <w:rFonts w:ascii="Ecofont Vera Sans" w:hAnsi="Ecofont Vera Sans"/>
      <w:b/>
      <w:bCs/>
      <w:sz w:val="20"/>
    </w:rPr>
  </w:style>
  <w:style w:type="character" w:customStyle="1" w:styleId="ListLabel357">
    <w:name w:val="ListLabel 357"/>
    <w:qFormat/>
    <w:rPr>
      <w:rFonts w:ascii="Ecofont Vera Sans" w:hAnsi="Ecofont Vera Sans"/>
      <w:b/>
      <w:bCs/>
      <w:sz w:val="20"/>
    </w:rPr>
  </w:style>
  <w:style w:type="character" w:customStyle="1" w:styleId="ListLabel358">
    <w:name w:val="ListLabel 358"/>
    <w:qFormat/>
    <w:rPr>
      <w:rFonts w:ascii="Ecofont Vera Sans" w:hAnsi="Ecofont Vera Sans"/>
      <w:b/>
      <w:bCs/>
      <w:sz w:val="20"/>
    </w:rPr>
  </w:style>
  <w:style w:type="character" w:customStyle="1" w:styleId="ListLabel359">
    <w:name w:val="ListLabel 359"/>
    <w:qFormat/>
    <w:rPr>
      <w:rFonts w:ascii="Ecofont Vera Sans" w:hAnsi="Ecofont Vera Sans"/>
      <w:b/>
      <w:bCs/>
      <w:sz w:val="20"/>
      <w:szCs w:val="20"/>
    </w:rPr>
  </w:style>
  <w:style w:type="character" w:customStyle="1" w:styleId="ListLabel360">
    <w:name w:val="ListLabel 360"/>
    <w:qFormat/>
    <w:rPr>
      <w:rFonts w:ascii="Ecofont Vera Sans" w:hAnsi="Ecofont Vera Sans"/>
      <w:b/>
      <w:bCs/>
      <w:sz w:val="20"/>
      <w:szCs w:val="20"/>
    </w:rPr>
  </w:style>
  <w:style w:type="character" w:customStyle="1" w:styleId="ListLabel361">
    <w:name w:val="ListLabel 361"/>
    <w:qFormat/>
    <w:rPr>
      <w:b/>
      <w:bCs/>
      <w:sz w:val="20"/>
      <w:szCs w:val="20"/>
    </w:rPr>
  </w:style>
  <w:style w:type="character" w:customStyle="1" w:styleId="ListLabel362">
    <w:name w:val="ListLabel 362"/>
    <w:qFormat/>
    <w:rPr>
      <w:rFonts w:ascii="Ecofont Vera Sans" w:eastAsia="Times New Roman" w:hAnsi="Ecofont Vera Sans" w:cs="Times New Roman"/>
      <w:b/>
      <w:bCs/>
      <w:spacing w:val="-4"/>
      <w:w w:val="99"/>
      <w:sz w:val="20"/>
      <w:szCs w:val="24"/>
      <w:lang w:val="pt-BR" w:eastAsia="pt-BR" w:bidi="pt-BR"/>
    </w:rPr>
  </w:style>
  <w:style w:type="character" w:customStyle="1" w:styleId="ListLabel363">
    <w:name w:val="ListLabel 363"/>
    <w:qFormat/>
    <w:rPr>
      <w:rFonts w:ascii="Ecofont Vera Sans" w:eastAsia="Times New Roman" w:hAnsi="Ecofont Vera Sans" w:cs="Times New Roman"/>
      <w:b/>
      <w:bCs/>
      <w:spacing w:val="-6"/>
      <w:w w:val="99"/>
      <w:sz w:val="20"/>
      <w:szCs w:val="20"/>
      <w:lang w:val="pt-BR" w:eastAsia="pt-BR" w:bidi="pt-BR"/>
    </w:rPr>
  </w:style>
  <w:style w:type="character" w:customStyle="1" w:styleId="ListLabel364">
    <w:name w:val="ListLabel 364"/>
    <w:qFormat/>
    <w:rPr>
      <w:rFonts w:eastAsia="Times New Roman" w:cs="Times New Roman"/>
      <w:spacing w:val="-30"/>
      <w:w w:val="99"/>
      <w:sz w:val="22"/>
      <w:szCs w:val="22"/>
      <w:lang w:val="pt-BR" w:eastAsia="pt-BR" w:bidi="pt-BR"/>
    </w:rPr>
  </w:style>
  <w:style w:type="character" w:customStyle="1" w:styleId="ListLabel365">
    <w:name w:val="ListLabel 365"/>
    <w:qFormat/>
    <w:rPr>
      <w:rFonts w:ascii="Ecofont Vera Sans" w:eastAsia="Times New Roman" w:hAnsi="Ecofont Vera Sans" w:cs="Times New Roman"/>
      <w:b/>
      <w:bCs/>
      <w:spacing w:val="-30"/>
      <w:w w:val="99"/>
      <w:sz w:val="20"/>
      <w:szCs w:val="20"/>
      <w:lang w:val="pt-BR" w:eastAsia="pt-BR" w:bidi="pt-BR"/>
    </w:rPr>
  </w:style>
  <w:style w:type="character" w:customStyle="1" w:styleId="ListLabel366">
    <w:name w:val="ListLabel 366"/>
    <w:qFormat/>
    <w:rPr>
      <w:rFonts w:cs="Symbol"/>
      <w:lang w:val="pt-BR" w:eastAsia="pt-BR" w:bidi="pt-BR"/>
    </w:rPr>
  </w:style>
  <w:style w:type="character" w:customStyle="1" w:styleId="ListLabel367">
    <w:name w:val="ListLabel 367"/>
    <w:qFormat/>
    <w:rPr>
      <w:rFonts w:cs="Symbol"/>
      <w:lang w:val="pt-BR" w:eastAsia="pt-BR" w:bidi="pt-BR"/>
    </w:rPr>
  </w:style>
  <w:style w:type="character" w:customStyle="1" w:styleId="ListLabel368">
    <w:name w:val="ListLabel 368"/>
    <w:qFormat/>
    <w:rPr>
      <w:rFonts w:cs="Symbol"/>
      <w:lang w:val="pt-BR" w:eastAsia="pt-BR" w:bidi="pt-BR"/>
    </w:rPr>
  </w:style>
  <w:style w:type="character" w:customStyle="1" w:styleId="ListLabel369">
    <w:name w:val="ListLabel 369"/>
    <w:qFormat/>
    <w:rPr>
      <w:rFonts w:cs="Symbol"/>
      <w:lang w:val="pt-BR" w:eastAsia="pt-BR" w:bidi="pt-BR"/>
    </w:rPr>
  </w:style>
  <w:style w:type="character" w:customStyle="1" w:styleId="ListLabel370">
    <w:name w:val="ListLabel 370"/>
    <w:qFormat/>
    <w:rPr>
      <w:rFonts w:cs="Symbol"/>
      <w:lang w:val="pt-BR" w:eastAsia="pt-BR" w:bidi="pt-BR"/>
    </w:rPr>
  </w:style>
  <w:style w:type="character" w:customStyle="1" w:styleId="ListLabel371">
    <w:name w:val="ListLabel 371"/>
    <w:qFormat/>
    <w:rPr>
      <w:rFonts w:ascii="Ecofont Vera Sans" w:hAnsi="Ecofont Vera Sans"/>
      <w:b/>
      <w:bCs/>
      <w:sz w:val="20"/>
    </w:rPr>
  </w:style>
  <w:style w:type="character" w:customStyle="1" w:styleId="ListLabel372">
    <w:name w:val="ListLabel 372"/>
    <w:qFormat/>
    <w:rPr>
      <w:rFonts w:ascii="Ecofont Vera Sans" w:hAnsi="Ecofont Vera Sans"/>
      <w:b/>
      <w:sz w:val="20"/>
      <w:szCs w:val="20"/>
    </w:rPr>
  </w:style>
  <w:style w:type="character" w:customStyle="1" w:styleId="ListLabel373">
    <w:name w:val="ListLabel 373"/>
    <w:qFormat/>
    <w:rPr>
      <w:rFonts w:ascii="Ecofont Vera Sans" w:hAnsi="Ecofont Vera Sans"/>
      <w:b w:val="0"/>
      <w:bCs w:val="0"/>
      <w:sz w:val="20"/>
    </w:rPr>
  </w:style>
  <w:style w:type="character" w:customStyle="1" w:styleId="ListLabel374">
    <w:name w:val="ListLabel 374"/>
    <w:qFormat/>
    <w:rPr>
      <w:rFonts w:ascii="Ecofont Vera Sans" w:hAnsi="Ecofont Vera Sans"/>
      <w:sz w:val="20"/>
      <w:szCs w:val="20"/>
    </w:rPr>
  </w:style>
  <w:style w:type="character" w:customStyle="1" w:styleId="ListLabel375">
    <w:name w:val="ListLabel 375"/>
    <w:qFormat/>
    <w:rPr>
      <w:rFonts w:ascii="Ecofont Vera Sans" w:eastAsia="Arial" w:hAnsi="Ecofont Vera Sans" w:cs="Arial"/>
      <w:b/>
      <w:bCs/>
      <w:spacing w:val="-1"/>
      <w:w w:val="100"/>
      <w:sz w:val="20"/>
      <w:szCs w:val="20"/>
      <w:lang w:val="pt-PT" w:eastAsia="en-US" w:bidi="ar-SA"/>
    </w:rPr>
  </w:style>
  <w:style w:type="character" w:customStyle="1" w:styleId="ListLabel376">
    <w:name w:val="ListLabel 376"/>
    <w:qFormat/>
    <w:rPr>
      <w:rFonts w:ascii="Ecofont Vera Sans" w:eastAsia="Arial" w:hAnsi="Ecofont Vera Sans" w:cs="Arial"/>
      <w:b/>
      <w:bCs/>
      <w:spacing w:val="-1"/>
      <w:w w:val="100"/>
      <w:sz w:val="20"/>
      <w:szCs w:val="22"/>
      <w:lang w:val="pt-PT" w:eastAsia="en-US" w:bidi="ar-SA"/>
    </w:rPr>
  </w:style>
  <w:style w:type="character" w:customStyle="1" w:styleId="ListLabel377">
    <w:name w:val="ListLabel 377"/>
    <w:qFormat/>
    <w:rPr>
      <w:rFonts w:eastAsia="Arial" w:cs="Arial"/>
      <w:b/>
      <w:bCs/>
      <w:spacing w:val="-1"/>
      <w:w w:val="100"/>
      <w:sz w:val="20"/>
      <w:szCs w:val="20"/>
      <w:lang w:val="pt-PT" w:eastAsia="en-US" w:bidi="ar-SA"/>
    </w:rPr>
  </w:style>
  <w:style w:type="character" w:customStyle="1" w:styleId="ListLabel378">
    <w:name w:val="ListLabel 378"/>
    <w:qFormat/>
    <w:rPr>
      <w:rFonts w:eastAsia="Arial" w:cs="Arial"/>
      <w:b/>
      <w:bCs/>
      <w:spacing w:val="-1"/>
      <w:w w:val="100"/>
      <w:sz w:val="20"/>
      <w:szCs w:val="20"/>
      <w:lang w:val="pt-PT" w:eastAsia="en-US" w:bidi="ar-SA"/>
    </w:rPr>
  </w:style>
  <w:style w:type="character" w:customStyle="1" w:styleId="ListLabel379">
    <w:name w:val="ListLabel 379"/>
    <w:qFormat/>
    <w:rPr>
      <w:rFonts w:cs="Symbol"/>
      <w:lang w:val="pt-PT" w:eastAsia="en-US" w:bidi="ar-SA"/>
    </w:rPr>
  </w:style>
  <w:style w:type="character" w:customStyle="1" w:styleId="ListLabel380">
    <w:name w:val="ListLabel 380"/>
    <w:qFormat/>
    <w:rPr>
      <w:rFonts w:cs="Symbol"/>
      <w:lang w:val="pt-PT" w:eastAsia="en-US" w:bidi="ar-SA"/>
    </w:rPr>
  </w:style>
  <w:style w:type="character" w:customStyle="1" w:styleId="ListLabel381">
    <w:name w:val="ListLabel 381"/>
    <w:qFormat/>
    <w:rPr>
      <w:rFonts w:cs="Symbol"/>
      <w:lang w:val="pt-PT" w:eastAsia="en-US" w:bidi="ar-SA"/>
    </w:rPr>
  </w:style>
  <w:style w:type="character" w:customStyle="1" w:styleId="ListLabel382">
    <w:name w:val="ListLabel 382"/>
    <w:qFormat/>
    <w:rPr>
      <w:rFonts w:cs="Symbol"/>
      <w:lang w:val="pt-PT" w:eastAsia="en-US" w:bidi="ar-SA"/>
    </w:rPr>
  </w:style>
  <w:style w:type="character" w:customStyle="1" w:styleId="ListLabel383">
    <w:name w:val="ListLabel 383"/>
    <w:qFormat/>
    <w:rPr>
      <w:rFonts w:cs="Symbol"/>
      <w:lang w:val="pt-PT" w:eastAsia="en-US" w:bidi="ar-SA"/>
    </w:rPr>
  </w:style>
  <w:style w:type="character" w:customStyle="1" w:styleId="ListLabel384">
    <w:name w:val="ListLabel 384"/>
    <w:qFormat/>
    <w:rPr>
      <w:rFonts w:ascii="Ecofont Vera Sans" w:hAnsi="Ecofont Vera Sans"/>
      <w:b/>
      <w:bCs/>
      <w:sz w:val="20"/>
    </w:rPr>
  </w:style>
  <w:style w:type="character" w:customStyle="1" w:styleId="ListLabel385">
    <w:name w:val="ListLabel 385"/>
    <w:qFormat/>
    <w:rPr>
      <w:rFonts w:ascii="Ecofont Vera Sans" w:hAnsi="Ecofont Vera Sans"/>
      <w:b w:val="0"/>
      <w:bCs w:val="0"/>
      <w:sz w:val="20"/>
    </w:rPr>
  </w:style>
  <w:style w:type="character" w:customStyle="1" w:styleId="ListLabel386">
    <w:name w:val="ListLabel 386"/>
    <w:qFormat/>
    <w:rPr>
      <w:b/>
      <w:bCs/>
    </w:rPr>
  </w:style>
  <w:style w:type="character" w:customStyle="1" w:styleId="ListLabel387">
    <w:name w:val="ListLabel 387"/>
    <w:qFormat/>
    <w:rPr>
      <w:b/>
      <w:bCs/>
    </w:rPr>
  </w:style>
  <w:style w:type="character" w:customStyle="1" w:styleId="ListLabel388">
    <w:name w:val="ListLabel 388"/>
    <w:qFormat/>
    <w:rPr>
      <w:b/>
      <w:bCs/>
    </w:rPr>
  </w:style>
  <w:style w:type="character" w:customStyle="1" w:styleId="ListLabel389">
    <w:name w:val="ListLabel 389"/>
    <w:qFormat/>
    <w:rPr>
      <w:rFonts w:ascii="Ecofont Vera Sans" w:hAnsi="Ecofont Vera Sans"/>
      <w:b/>
      <w:bCs/>
      <w:sz w:val="20"/>
      <w:szCs w:val="20"/>
    </w:rPr>
  </w:style>
  <w:style w:type="character" w:customStyle="1" w:styleId="ListLabel390">
    <w:name w:val="ListLabel 390"/>
    <w:qFormat/>
    <w:rPr>
      <w:rFonts w:ascii="Ecofont Vera Sans" w:hAnsi="Ecofont Vera Sans"/>
      <w:b/>
      <w:bCs/>
      <w:sz w:val="20"/>
    </w:rPr>
  </w:style>
  <w:style w:type="character" w:customStyle="1" w:styleId="ListLabel391">
    <w:name w:val="ListLabel 391"/>
    <w:qFormat/>
    <w:rPr>
      <w:rFonts w:ascii="Ecofont Vera Sans" w:hAnsi="Ecofont Vera Sans"/>
      <w:b/>
      <w:bCs/>
      <w:sz w:val="20"/>
    </w:rPr>
  </w:style>
  <w:style w:type="character" w:customStyle="1" w:styleId="ListLabel392">
    <w:name w:val="ListLabel 392"/>
    <w:qFormat/>
    <w:rPr>
      <w:rFonts w:ascii="Ecofont Vera Sans" w:hAnsi="Ecofont Vera Sans"/>
      <w:b/>
      <w:bCs/>
      <w:sz w:val="20"/>
      <w:szCs w:val="20"/>
    </w:rPr>
  </w:style>
  <w:style w:type="character" w:customStyle="1" w:styleId="ListLabel393">
    <w:name w:val="ListLabel 393"/>
    <w:qFormat/>
    <w:rPr>
      <w:rFonts w:ascii="Ecofont Vera Sans" w:hAnsi="Ecofont Vera Sans"/>
      <w:b/>
      <w:bCs/>
      <w:sz w:val="20"/>
    </w:rPr>
  </w:style>
  <w:style w:type="character" w:customStyle="1" w:styleId="ListLabel394">
    <w:name w:val="ListLabel 394"/>
    <w:qFormat/>
    <w:rPr>
      <w:rFonts w:ascii="Ecofont Vera Sans" w:hAnsi="Ecofont Vera Sans"/>
      <w:b/>
      <w:bCs/>
      <w:sz w:val="20"/>
    </w:rPr>
  </w:style>
  <w:style w:type="character" w:customStyle="1" w:styleId="ListLabel395">
    <w:name w:val="ListLabel 395"/>
    <w:qFormat/>
    <w:rPr>
      <w:rFonts w:ascii="Ecofont Vera Sans" w:hAnsi="Ecofont Vera Sans"/>
      <w:b/>
      <w:bCs/>
      <w:sz w:val="20"/>
    </w:rPr>
  </w:style>
  <w:style w:type="character" w:customStyle="1" w:styleId="ListLabel396">
    <w:name w:val="ListLabel 396"/>
    <w:qFormat/>
    <w:rPr>
      <w:rFonts w:ascii="Ecofont Vera Sans" w:hAnsi="Ecofont Vera Sans"/>
      <w:b/>
      <w:bCs/>
      <w:sz w:val="20"/>
    </w:rPr>
  </w:style>
  <w:style w:type="character" w:customStyle="1" w:styleId="ListLabel397">
    <w:name w:val="ListLabel 397"/>
    <w:qFormat/>
    <w:rPr>
      <w:rFonts w:ascii="Ecofont Vera Sans" w:hAnsi="Ecofont Vera Sans"/>
      <w:b/>
      <w:bCs/>
      <w:sz w:val="20"/>
      <w:szCs w:val="20"/>
    </w:rPr>
  </w:style>
  <w:style w:type="character" w:customStyle="1" w:styleId="ListLabel398">
    <w:name w:val="ListLabel 398"/>
    <w:qFormat/>
    <w:rPr>
      <w:rFonts w:ascii="Ecofont Vera Sans" w:hAnsi="Ecofont Vera Sans"/>
      <w:b/>
      <w:bCs/>
      <w:sz w:val="20"/>
      <w:szCs w:val="20"/>
    </w:rPr>
  </w:style>
  <w:style w:type="character" w:customStyle="1" w:styleId="ListLabel399">
    <w:name w:val="ListLabel 399"/>
    <w:qFormat/>
    <w:rPr>
      <w:b/>
      <w:bCs/>
      <w:sz w:val="20"/>
      <w:szCs w:val="20"/>
    </w:rPr>
  </w:style>
  <w:style w:type="character" w:customStyle="1" w:styleId="ListLabel400">
    <w:name w:val="ListLabel 400"/>
    <w:qFormat/>
    <w:rPr>
      <w:rFonts w:ascii="Ecofont Vera Sans" w:eastAsia="Times New Roman" w:hAnsi="Ecofont Vera Sans" w:cs="Times New Roman"/>
      <w:b/>
      <w:bCs/>
      <w:spacing w:val="-4"/>
      <w:w w:val="99"/>
      <w:sz w:val="20"/>
      <w:szCs w:val="24"/>
      <w:lang w:val="pt-BR" w:eastAsia="pt-BR" w:bidi="pt-BR"/>
    </w:rPr>
  </w:style>
  <w:style w:type="character" w:customStyle="1" w:styleId="ListLabel401">
    <w:name w:val="ListLabel 401"/>
    <w:qFormat/>
    <w:rPr>
      <w:rFonts w:ascii="Ecofont Vera Sans" w:eastAsia="Times New Roman" w:hAnsi="Ecofont Vera Sans" w:cs="Times New Roman"/>
      <w:b/>
      <w:bCs/>
      <w:spacing w:val="-6"/>
      <w:w w:val="99"/>
      <w:sz w:val="20"/>
      <w:szCs w:val="20"/>
      <w:lang w:val="pt-BR" w:eastAsia="pt-BR" w:bidi="pt-BR"/>
    </w:rPr>
  </w:style>
  <w:style w:type="character" w:customStyle="1" w:styleId="ListLabel402">
    <w:name w:val="ListLabel 402"/>
    <w:qFormat/>
    <w:rPr>
      <w:rFonts w:eastAsia="Times New Roman" w:cs="Times New Roman"/>
      <w:spacing w:val="-30"/>
      <w:w w:val="99"/>
      <w:sz w:val="22"/>
      <w:szCs w:val="22"/>
      <w:lang w:val="pt-BR" w:eastAsia="pt-BR" w:bidi="pt-BR"/>
    </w:rPr>
  </w:style>
  <w:style w:type="character" w:customStyle="1" w:styleId="ListLabel403">
    <w:name w:val="ListLabel 403"/>
    <w:qFormat/>
    <w:rPr>
      <w:rFonts w:ascii="Ecofont Vera Sans" w:eastAsia="Times New Roman" w:hAnsi="Ecofont Vera Sans" w:cs="Times New Roman"/>
      <w:b/>
      <w:bCs/>
      <w:spacing w:val="-30"/>
      <w:w w:val="99"/>
      <w:sz w:val="20"/>
      <w:szCs w:val="20"/>
      <w:lang w:val="pt-BR" w:eastAsia="pt-BR" w:bidi="pt-BR"/>
    </w:rPr>
  </w:style>
  <w:style w:type="character" w:customStyle="1" w:styleId="ListLabel404">
    <w:name w:val="ListLabel 404"/>
    <w:qFormat/>
    <w:rPr>
      <w:rFonts w:cs="Symbol"/>
      <w:lang w:val="pt-BR" w:eastAsia="pt-BR" w:bidi="pt-BR"/>
    </w:rPr>
  </w:style>
  <w:style w:type="character" w:customStyle="1" w:styleId="ListLabel405">
    <w:name w:val="ListLabel 405"/>
    <w:qFormat/>
    <w:rPr>
      <w:rFonts w:cs="Symbol"/>
      <w:lang w:val="pt-BR" w:eastAsia="pt-BR" w:bidi="pt-BR"/>
    </w:rPr>
  </w:style>
  <w:style w:type="character" w:customStyle="1" w:styleId="ListLabel406">
    <w:name w:val="ListLabel 406"/>
    <w:qFormat/>
    <w:rPr>
      <w:rFonts w:cs="Symbol"/>
      <w:lang w:val="pt-BR" w:eastAsia="pt-BR" w:bidi="pt-BR"/>
    </w:rPr>
  </w:style>
  <w:style w:type="character" w:customStyle="1" w:styleId="ListLabel407">
    <w:name w:val="ListLabel 407"/>
    <w:qFormat/>
    <w:rPr>
      <w:rFonts w:cs="Symbol"/>
      <w:lang w:val="pt-BR" w:eastAsia="pt-BR" w:bidi="pt-BR"/>
    </w:rPr>
  </w:style>
  <w:style w:type="character" w:customStyle="1" w:styleId="ListLabel408">
    <w:name w:val="ListLabel 408"/>
    <w:qFormat/>
    <w:rPr>
      <w:rFonts w:cs="Symbol"/>
      <w:lang w:val="pt-BR" w:eastAsia="pt-BR" w:bidi="pt-BR"/>
    </w:rPr>
  </w:style>
  <w:style w:type="character" w:customStyle="1" w:styleId="ListLabel409">
    <w:name w:val="ListLabel 409"/>
    <w:qFormat/>
    <w:rPr>
      <w:rFonts w:ascii="Ecofont Vera Sans" w:hAnsi="Ecofont Vera Sans"/>
      <w:b/>
      <w:bCs/>
      <w:sz w:val="20"/>
    </w:rPr>
  </w:style>
  <w:style w:type="character" w:customStyle="1" w:styleId="ListLabel410">
    <w:name w:val="ListLabel 410"/>
    <w:qFormat/>
    <w:rPr>
      <w:rFonts w:ascii="Ecofont Vera Sans" w:hAnsi="Ecofont Vera Sans"/>
      <w:b/>
      <w:sz w:val="20"/>
      <w:szCs w:val="20"/>
    </w:rPr>
  </w:style>
  <w:style w:type="character" w:customStyle="1" w:styleId="ListLabel411">
    <w:name w:val="ListLabel 411"/>
    <w:qFormat/>
    <w:rPr>
      <w:rFonts w:ascii="Ecofont Vera Sans" w:hAnsi="Ecofont Vera Sans"/>
      <w:b w:val="0"/>
      <w:bCs w:val="0"/>
      <w:sz w:val="20"/>
    </w:rPr>
  </w:style>
  <w:style w:type="character" w:customStyle="1" w:styleId="ListLabel412">
    <w:name w:val="ListLabel 412"/>
    <w:qFormat/>
    <w:rPr>
      <w:rFonts w:ascii="Ecofont Vera Sans" w:hAnsi="Ecofont Vera Sans"/>
      <w:sz w:val="20"/>
      <w:szCs w:val="20"/>
    </w:rPr>
  </w:style>
  <w:style w:type="character" w:customStyle="1" w:styleId="ListLabel413">
    <w:name w:val="ListLabel 413"/>
    <w:qFormat/>
    <w:rPr>
      <w:rFonts w:ascii="Ecofont Vera Sans" w:eastAsia="Arial" w:hAnsi="Ecofont Vera Sans" w:cs="Arial"/>
      <w:b/>
      <w:bCs/>
      <w:spacing w:val="-1"/>
      <w:w w:val="100"/>
      <w:sz w:val="20"/>
      <w:szCs w:val="20"/>
      <w:lang w:val="pt-PT" w:eastAsia="en-US" w:bidi="ar-SA"/>
    </w:rPr>
  </w:style>
  <w:style w:type="character" w:customStyle="1" w:styleId="ListLabel414">
    <w:name w:val="ListLabel 414"/>
    <w:qFormat/>
    <w:rPr>
      <w:rFonts w:ascii="Ecofont Vera Sans" w:eastAsia="Arial" w:hAnsi="Ecofont Vera Sans" w:cs="Arial"/>
      <w:b/>
      <w:bCs/>
      <w:spacing w:val="-1"/>
      <w:w w:val="100"/>
      <w:sz w:val="20"/>
      <w:szCs w:val="22"/>
      <w:lang w:val="pt-PT" w:eastAsia="en-US" w:bidi="ar-SA"/>
    </w:rPr>
  </w:style>
  <w:style w:type="character" w:customStyle="1" w:styleId="ListLabel415">
    <w:name w:val="ListLabel 415"/>
    <w:qFormat/>
    <w:rPr>
      <w:rFonts w:eastAsia="Arial" w:cs="Arial"/>
      <w:b/>
      <w:bCs/>
      <w:spacing w:val="-1"/>
      <w:w w:val="100"/>
      <w:sz w:val="20"/>
      <w:szCs w:val="20"/>
      <w:lang w:val="pt-PT" w:eastAsia="en-US" w:bidi="ar-SA"/>
    </w:rPr>
  </w:style>
  <w:style w:type="character" w:customStyle="1" w:styleId="ListLabel416">
    <w:name w:val="ListLabel 416"/>
    <w:qFormat/>
    <w:rPr>
      <w:rFonts w:eastAsia="Arial" w:cs="Arial"/>
      <w:b/>
      <w:bCs/>
      <w:spacing w:val="-1"/>
      <w:w w:val="100"/>
      <w:sz w:val="20"/>
      <w:szCs w:val="20"/>
      <w:lang w:val="pt-PT" w:eastAsia="en-US" w:bidi="ar-SA"/>
    </w:rPr>
  </w:style>
  <w:style w:type="character" w:customStyle="1" w:styleId="ListLabel417">
    <w:name w:val="ListLabel 417"/>
    <w:qFormat/>
    <w:rPr>
      <w:rFonts w:cs="Symbol"/>
      <w:lang w:val="pt-PT" w:eastAsia="en-US" w:bidi="ar-SA"/>
    </w:rPr>
  </w:style>
  <w:style w:type="character" w:customStyle="1" w:styleId="ListLabel418">
    <w:name w:val="ListLabel 418"/>
    <w:qFormat/>
    <w:rPr>
      <w:rFonts w:cs="Symbol"/>
      <w:lang w:val="pt-PT" w:eastAsia="en-US" w:bidi="ar-SA"/>
    </w:rPr>
  </w:style>
  <w:style w:type="character" w:customStyle="1" w:styleId="ListLabel419">
    <w:name w:val="ListLabel 419"/>
    <w:qFormat/>
    <w:rPr>
      <w:rFonts w:cs="Symbol"/>
      <w:lang w:val="pt-PT" w:eastAsia="en-US" w:bidi="ar-SA"/>
    </w:rPr>
  </w:style>
  <w:style w:type="character" w:customStyle="1" w:styleId="ListLabel420">
    <w:name w:val="ListLabel 420"/>
    <w:qFormat/>
    <w:rPr>
      <w:rFonts w:cs="Symbol"/>
      <w:lang w:val="pt-PT" w:eastAsia="en-US" w:bidi="ar-SA"/>
    </w:rPr>
  </w:style>
  <w:style w:type="character" w:customStyle="1" w:styleId="ListLabel421">
    <w:name w:val="ListLabel 421"/>
    <w:qFormat/>
    <w:rPr>
      <w:rFonts w:cs="Symbol"/>
      <w:lang w:val="pt-PT" w:eastAsia="en-US" w:bidi="ar-SA"/>
    </w:rPr>
  </w:style>
  <w:style w:type="character" w:customStyle="1" w:styleId="ListLabel422">
    <w:name w:val="ListLabel 422"/>
    <w:qFormat/>
    <w:rPr>
      <w:rFonts w:ascii="Ecofont Vera Sans" w:hAnsi="Ecofont Vera Sans"/>
      <w:b/>
      <w:bCs/>
      <w:sz w:val="20"/>
    </w:rPr>
  </w:style>
  <w:style w:type="character" w:customStyle="1" w:styleId="ListLabel423">
    <w:name w:val="ListLabel 423"/>
    <w:qFormat/>
    <w:rPr>
      <w:rFonts w:ascii="Ecofont Vera Sans" w:hAnsi="Ecofont Vera Sans"/>
      <w:b w:val="0"/>
      <w:bCs w:val="0"/>
      <w:sz w:val="20"/>
    </w:rPr>
  </w:style>
  <w:style w:type="character" w:customStyle="1" w:styleId="ListLabel424">
    <w:name w:val="ListLabel 424"/>
    <w:qFormat/>
    <w:rPr>
      <w:b/>
      <w:bCs/>
    </w:rPr>
  </w:style>
  <w:style w:type="character" w:customStyle="1" w:styleId="ListLabel425">
    <w:name w:val="ListLabel 425"/>
    <w:qFormat/>
    <w:rPr>
      <w:b/>
      <w:bCs/>
    </w:rPr>
  </w:style>
  <w:style w:type="character" w:customStyle="1" w:styleId="ListLabel426">
    <w:name w:val="ListLabel 426"/>
    <w:qFormat/>
    <w:rPr>
      <w:b/>
      <w:bCs/>
    </w:rPr>
  </w:style>
  <w:style w:type="character" w:customStyle="1" w:styleId="ListLabel427">
    <w:name w:val="ListLabel 427"/>
    <w:qFormat/>
    <w:rPr>
      <w:rFonts w:ascii="Ecofont Vera Sans" w:hAnsi="Ecofont Vera Sans"/>
      <w:b/>
      <w:bCs/>
      <w:sz w:val="20"/>
      <w:szCs w:val="20"/>
    </w:rPr>
  </w:style>
  <w:style w:type="character" w:customStyle="1" w:styleId="ListLabel428">
    <w:name w:val="ListLabel 428"/>
    <w:qFormat/>
    <w:rPr>
      <w:rFonts w:ascii="Ecofont Vera Sans" w:hAnsi="Ecofont Vera Sans"/>
      <w:b/>
      <w:bCs/>
      <w:sz w:val="20"/>
    </w:rPr>
  </w:style>
  <w:style w:type="character" w:customStyle="1" w:styleId="ListLabel429">
    <w:name w:val="ListLabel 429"/>
    <w:qFormat/>
    <w:rPr>
      <w:rFonts w:ascii="Ecofont Vera Sans" w:hAnsi="Ecofont Vera Sans"/>
      <w:b/>
      <w:bCs/>
      <w:sz w:val="20"/>
    </w:rPr>
  </w:style>
  <w:style w:type="character" w:customStyle="1" w:styleId="ListLabel430">
    <w:name w:val="ListLabel 430"/>
    <w:qFormat/>
    <w:rPr>
      <w:rFonts w:ascii="Ecofont Vera Sans" w:hAnsi="Ecofont Vera Sans"/>
      <w:b/>
      <w:bCs/>
      <w:sz w:val="20"/>
      <w:szCs w:val="20"/>
    </w:rPr>
  </w:style>
  <w:style w:type="character" w:customStyle="1" w:styleId="ListLabel431">
    <w:name w:val="ListLabel 431"/>
    <w:qFormat/>
    <w:rPr>
      <w:rFonts w:ascii="Ecofont Vera Sans" w:hAnsi="Ecofont Vera Sans"/>
      <w:b/>
      <w:bCs/>
      <w:sz w:val="20"/>
    </w:rPr>
  </w:style>
  <w:style w:type="character" w:customStyle="1" w:styleId="ListLabel432">
    <w:name w:val="ListLabel 432"/>
    <w:qFormat/>
    <w:rPr>
      <w:rFonts w:ascii="Ecofont Vera Sans" w:hAnsi="Ecofont Vera Sans"/>
      <w:b/>
      <w:bCs/>
      <w:sz w:val="20"/>
    </w:rPr>
  </w:style>
  <w:style w:type="character" w:customStyle="1" w:styleId="ListLabel433">
    <w:name w:val="ListLabel 433"/>
    <w:qFormat/>
    <w:rPr>
      <w:rFonts w:ascii="Ecofont Vera Sans" w:hAnsi="Ecofont Vera Sans"/>
      <w:b/>
      <w:bCs/>
      <w:sz w:val="20"/>
    </w:rPr>
  </w:style>
  <w:style w:type="character" w:customStyle="1" w:styleId="ListLabel434">
    <w:name w:val="ListLabel 434"/>
    <w:qFormat/>
    <w:rPr>
      <w:rFonts w:ascii="Ecofont Vera Sans" w:hAnsi="Ecofont Vera Sans"/>
      <w:b/>
      <w:bCs/>
      <w:sz w:val="20"/>
    </w:rPr>
  </w:style>
  <w:style w:type="character" w:customStyle="1" w:styleId="ListLabel435">
    <w:name w:val="ListLabel 435"/>
    <w:qFormat/>
    <w:rPr>
      <w:rFonts w:ascii="Ecofont Vera Sans" w:hAnsi="Ecofont Vera Sans"/>
      <w:b/>
      <w:bCs/>
      <w:sz w:val="20"/>
      <w:szCs w:val="20"/>
    </w:rPr>
  </w:style>
  <w:style w:type="character" w:customStyle="1" w:styleId="ListLabel436">
    <w:name w:val="ListLabel 436"/>
    <w:qFormat/>
    <w:rPr>
      <w:rFonts w:ascii="Ecofont Vera Sans" w:hAnsi="Ecofont Vera Sans"/>
      <w:b/>
      <w:bCs/>
      <w:sz w:val="20"/>
      <w:szCs w:val="20"/>
    </w:rPr>
  </w:style>
  <w:style w:type="character" w:customStyle="1" w:styleId="ListLabel437">
    <w:name w:val="ListLabel 437"/>
    <w:qFormat/>
    <w:rPr>
      <w:b/>
      <w:bCs/>
      <w:sz w:val="20"/>
      <w:szCs w:val="20"/>
    </w:rPr>
  </w:style>
  <w:style w:type="character" w:customStyle="1" w:styleId="ListLabel438">
    <w:name w:val="ListLabel 438"/>
    <w:qFormat/>
    <w:rPr>
      <w:rFonts w:ascii="Ecofont Vera Sans" w:eastAsia="Times New Roman" w:hAnsi="Ecofont Vera Sans" w:cs="Times New Roman"/>
      <w:b/>
      <w:bCs/>
      <w:spacing w:val="-4"/>
      <w:w w:val="99"/>
      <w:sz w:val="20"/>
      <w:szCs w:val="24"/>
      <w:lang w:val="pt-BR" w:eastAsia="pt-BR" w:bidi="pt-BR"/>
    </w:rPr>
  </w:style>
  <w:style w:type="character" w:customStyle="1" w:styleId="ListLabel439">
    <w:name w:val="ListLabel 439"/>
    <w:qFormat/>
    <w:rPr>
      <w:rFonts w:ascii="Ecofont Vera Sans" w:eastAsia="Times New Roman" w:hAnsi="Ecofont Vera Sans" w:cs="Times New Roman"/>
      <w:b/>
      <w:bCs/>
      <w:spacing w:val="-6"/>
      <w:w w:val="99"/>
      <w:sz w:val="20"/>
      <w:szCs w:val="20"/>
      <w:lang w:val="pt-BR" w:eastAsia="pt-BR" w:bidi="pt-BR"/>
    </w:rPr>
  </w:style>
  <w:style w:type="character" w:customStyle="1" w:styleId="ListLabel440">
    <w:name w:val="ListLabel 440"/>
    <w:qFormat/>
    <w:rPr>
      <w:rFonts w:eastAsia="Times New Roman" w:cs="Times New Roman"/>
      <w:spacing w:val="-30"/>
      <w:w w:val="99"/>
      <w:sz w:val="22"/>
      <w:szCs w:val="22"/>
      <w:lang w:val="pt-BR" w:eastAsia="pt-BR" w:bidi="pt-BR"/>
    </w:rPr>
  </w:style>
  <w:style w:type="character" w:customStyle="1" w:styleId="ListLabel441">
    <w:name w:val="ListLabel 441"/>
    <w:qFormat/>
    <w:rPr>
      <w:rFonts w:ascii="Ecofont Vera Sans" w:eastAsia="Times New Roman" w:hAnsi="Ecofont Vera Sans" w:cs="Times New Roman"/>
      <w:b/>
      <w:bCs/>
      <w:spacing w:val="-30"/>
      <w:w w:val="99"/>
      <w:sz w:val="20"/>
      <w:szCs w:val="20"/>
      <w:lang w:val="pt-BR" w:eastAsia="pt-BR" w:bidi="pt-BR"/>
    </w:rPr>
  </w:style>
  <w:style w:type="character" w:customStyle="1" w:styleId="ListLabel442">
    <w:name w:val="ListLabel 442"/>
    <w:qFormat/>
    <w:rPr>
      <w:rFonts w:cs="Symbol"/>
      <w:lang w:val="pt-BR" w:eastAsia="pt-BR" w:bidi="pt-BR"/>
    </w:rPr>
  </w:style>
  <w:style w:type="character" w:customStyle="1" w:styleId="ListLabel443">
    <w:name w:val="ListLabel 443"/>
    <w:qFormat/>
    <w:rPr>
      <w:rFonts w:cs="Symbol"/>
      <w:lang w:val="pt-BR" w:eastAsia="pt-BR" w:bidi="pt-BR"/>
    </w:rPr>
  </w:style>
  <w:style w:type="character" w:customStyle="1" w:styleId="ListLabel444">
    <w:name w:val="ListLabel 444"/>
    <w:qFormat/>
    <w:rPr>
      <w:rFonts w:cs="Symbol"/>
      <w:lang w:val="pt-BR" w:eastAsia="pt-BR" w:bidi="pt-BR"/>
    </w:rPr>
  </w:style>
  <w:style w:type="character" w:customStyle="1" w:styleId="ListLabel445">
    <w:name w:val="ListLabel 445"/>
    <w:qFormat/>
    <w:rPr>
      <w:rFonts w:cs="Symbol"/>
      <w:lang w:val="pt-BR" w:eastAsia="pt-BR" w:bidi="pt-BR"/>
    </w:rPr>
  </w:style>
  <w:style w:type="character" w:customStyle="1" w:styleId="ListLabel446">
    <w:name w:val="ListLabel 446"/>
    <w:qFormat/>
    <w:rPr>
      <w:rFonts w:cs="Symbol"/>
      <w:lang w:val="pt-BR" w:eastAsia="pt-BR" w:bidi="pt-BR"/>
    </w:rPr>
  </w:style>
  <w:style w:type="character" w:customStyle="1" w:styleId="ListLabel447">
    <w:name w:val="ListLabel 447"/>
    <w:qFormat/>
    <w:rPr>
      <w:rFonts w:ascii="Ecofont Vera Sans" w:hAnsi="Ecofont Vera Sans"/>
      <w:b/>
      <w:bCs/>
      <w:sz w:val="20"/>
    </w:rPr>
  </w:style>
  <w:style w:type="character" w:customStyle="1" w:styleId="ListLabel448">
    <w:name w:val="ListLabel 448"/>
    <w:qFormat/>
    <w:rPr>
      <w:rFonts w:ascii="Ecofont Vera Sans" w:hAnsi="Ecofont Vera Sans"/>
      <w:b/>
      <w:sz w:val="20"/>
      <w:szCs w:val="20"/>
    </w:rPr>
  </w:style>
  <w:style w:type="character" w:customStyle="1" w:styleId="ListLabel449">
    <w:name w:val="ListLabel 449"/>
    <w:qFormat/>
    <w:rPr>
      <w:rFonts w:ascii="Ecofont Vera Sans" w:hAnsi="Ecofont Vera Sans"/>
      <w:b w:val="0"/>
      <w:bCs w:val="0"/>
      <w:sz w:val="20"/>
    </w:rPr>
  </w:style>
  <w:style w:type="character" w:customStyle="1" w:styleId="ListLabel450">
    <w:name w:val="ListLabel 450"/>
    <w:qFormat/>
    <w:rPr>
      <w:rFonts w:ascii="Ecofont Vera Sans" w:hAnsi="Ecofont Vera Sans"/>
      <w:sz w:val="20"/>
      <w:szCs w:val="20"/>
    </w:rPr>
  </w:style>
  <w:style w:type="character" w:customStyle="1" w:styleId="ListLabel451">
    <w:name w:val="ListLabel 451"/>
    <w:qFormat/>
    <w:rPr>
      <w:rFonts w:ascii="Ecofont Vera Sans" w:eastAsia="Arial" w:hAnsi="Ecofont Vera Sans" w:cs="Arial"/>
      <w:b/>
      <w:bCs/>
      <w:spacing w:val="-1"/>
      <w:w w:val="100"/>
      <w:sz w:val="20"/>
      <w:szCs w:val="20"/>
      <w:lang w:val="pt-PT" w:eastAsia="en-US" w:bidi="ar-SA"/>
    </w:rPr>
  </w:style>
  <w:style w:type="character" w:customStyle="1" w:styleId="ListLabel452">
    <w:name w:val="ListLabel 452"/>
    <w:qFormat/>
    <w:rPr>
      <w:rFonts w:ascii="Ecofont Vera Sans" w:eastAsia="Arial" w:hAnsi="Ecofont Vera Sans" w:cs="Arial"/>
      <w:b/>
      <w:bCs/>
      <w:spacing w:val="-1"/>
      <w:w w:val="100"/>
      <w:sz w:val="20"/>
      <w:szCs w:val="22"/>
      <w:lang w:val="pt-PT" w:eastAsia="en-US" w:bidi="ar-SA"/>
    </w:rPr>
  </w:style>
  <w:style w:type="character" w:customStyle="1" w:styleId="ListLabel453">
    <w:name w:val="ListLabel 453"/>
    <w:qFormat/>
    <w:rPr>
      <w:rFonts w:eastAsia="Arial" w:cs="Arial"/>
      <w:b/>
      <w:bCs/>
      <w:spacing w:val="-1"/>
      <w:w w:val="100"/>
      <w:sz w:val="20"/>
      <w:szCs w:val="20"/>
      <w:lang w:val="pt-PT" w:eastAsia="en-US" w:bidi="ar-SA"/>
    </w:rPr>
  </w:style>
  <w:style w:type="character" w:customStyle="1" w:styleId="ListLabel454">
    <w:name w:val="ListLabel 454"/>
    <w:qFormat/>
    <w:rPr>
      <w:rFonts w:eastAsia="Arial" w:cs="Arial"/>
      <w:b/>
      <w:bCs/>
      <w:spacing w:val="-1"/>
      <w:w w:val="100"/>
      <w:sz w:val="20"/>
      <w:szCs w:val="20"/>
      <w:lang w:val="pt-PT" w:eastAsia="en-US" w:bidi="ar-SA"/>
    </w:rPr>
  </w:style>
  <w:style w:type="character" w:customStyle="1" w:styleId="ListLabel455">
    <w:name w:val="ListLabel 455"/>
    <w:qFormat/>
    <w:rPr>
      <w:rFonts w:cs="Symbol"/>
      <w:lang w:val="pt-PT" w:eastAsia="en-US" w:bidi="ar-SA"/>
    </w:rPr>
  </w:style>
  <w:style w:type="character" w:customStyle="1" w:styleId="ListLabel456">
    <w:name w:val="ListLabel 456"/>
    <w:qFormat/>
    <w:rPr>
      <w:rFonts w:cs="Symbol"/>
      <w:lang w:val="pt-PT" w:eastAsia="en-US" w:bidi="ar-SA"/>
    </w:rPr>
  </w:style>
  <w:style w:type="character" w:customStyle="1" w:styleId="ListLabel457">
    <w:name w:val="ListLabel 457"/>
    <w:qFormat/>
    <w:rPr>
      <w:rFonts w:cs="Symbol"/>
      <w:lang w:val="pt-PT" w:eastAsia="en-US" w:bidi="ar-SA"/>
    </w:rPr>
  </w:style>
  <w:style w:type="character" w:customStyle="1" w:styleId="ListLabel458">
    <w:name w:val="ListLabel 458"/>
    <w:qFormat/>
    <w:rPr>
      <w:rFonts w:cs="Symbol"/>
      <w:lang w:val="pt-PT" w:eastAsia="en-US" w:bidi="ar-SA"/>
    </w:rPr>
  </w:style>
  <w:style w:type="character" w:customStyle="1" w:styleId="ListLabel459">
    <w:name w:val="ListLabel 459"/>
    <w:qFormat/>
    <w:rPr>
      <w:rFonts w:cs="Symbol"/>
      <w:lang w:val="pt-PT" w:eastAsia="en-US" w:bidi="ar-SA"/>
    </w:rPr>
  </w:style>
  <w:style w:type="character" w:customStyle="1" w:styleId="ListLabel460">
    <w:name w:val="ListLabel 460"/>
    <w:qFormat/>
    <w:rPr>
      <w:rFonts w:ascii="Ecofont Vera Sans" w:hAnsi="Ecofont Vera Sans"/>
      <w:b/>
      <w:bCs/>
      <w:sz w:val="20"/>
    </w:rPr>
  </w:style>
  <w:style w:type="character" w:customStyle="1" w:styleId="ListLabel461">
    <w:name w:val="ListLabel 461"/>
    <w:qFormat/>
    <w:rPr>
      <w:rFonts w:ascii="Ecofont Vera Sans" w:hAnsi="Ecofont Vera Sans"/>
      <w:b w:val="0"/>
      <w:bCs w:val="0"/>
      <w:sz w:val="20"/>
    </w:rPr>
  </w:style>
  <w:style w:type="character" w:customStyle="1" w:styleId="ListLabel462">
    <w:name w:val="ListLabel 462"/>
    <w:qFormat/>
    <w:rPr>
      <w:b/>
      <w:bCs/>
    </w:rPr>
  </w:style>
  <w:style w:type="character" w:customStyle="1" w:styleId="ListLabel463">
    <w:name w:val="ListLabel 463"/>
    <w:qFormat/>
    <w:rPr>
      <w:b/>
      <w:bCs/>
    </w:rPr>
  </w:style>
  <w:style w:type="character" w:customStyle="1" w:styleId="ListLabel464">
    <w:name w:val="ListLabel 464"/>
    <w:qFormat/>
    <w:rPr>
      <w:b/>
      <w:bCs/>
    </w:rPr>
  </w:style>
  <w:style w:type="character" w:customStyle="1" w:styleId="ListLabel465">
    <w:name w:val="ListLabel 465"/>
    <w:qFormat/>
    <w:rPr>
      <w:rFonts w:ascii="Ecofont Vera Sans" w:hAnsi="Ecofont Vera Sans"/>
      <w:b/>
      <w:bCs/>
      <w:sz w:val="20"/>
      <w:szCs w:val="20"/>
    </w:rPr>
  </w:style>
  <w:style w:type="character" w:customStyle="1" w:styleId="ListLabel466">
    <w:name w:val="ListLabel 466"/>
    <w:qFormat/>
    <w:rPr>
      <w:rFonts w:ascii="Ecofont Vera Sans" w:hAnsi="Ecofont Vera Sans"/>
      <w:b/>
      <w:bCs/>
      <w:sz w:val="20"/>
    </w:rPr>
  </w:style>
  <w:style w:type="character" w:customStyle="1" w:styleId="ListLabel467">
    <w:name w:val="ListLabel 467"/>
    <w:qFormat/>
    <w:rPr>
      <w:rFonts w:ascii="Ecofont Vera Sans" w:hAnsi="Ecofont Vera Sans"/>
      <w:b/>
      <w:bCs/>
      <w:sz w:val="20"/>
    </w:rPr>
  </w:style>
  <w:style w:type="character" w:customStyle="1" w:styleId="ListLabel468">
    <w:name w:val="ListLabel 468"/>
    <w:qFormat/>
    <w:rPr>
      <w:rFonts w:ascii="Ecofont Vera Sans" w:hAnsi="Ecofont Vera Sans"/>
      <w:b/>
      <w:bCs/>
      <w:sz w:val="20"/>
      <w:szCs w:val="20"/>
    </w:rPr>
  </w:style>
  <w:style w:type="character" w:customStyle="1" w:styleId="ListLabel469">
    <w:name w:val="ListLabel 469"/>
    <w:qFormat/>
    <w:rPr>
      <w:rFonts w:ascii="Ecofont Vera Sans" w:hAnsi="Ecofont Vera Sans"/>
      <w:b/>
      <w:bCs/>
      <w:sz w:val="20"/>
    </w:rPr>
  </w:style>
  <w:style w:type="character" w:customStyle="1" w:styleId="ListLabel470">
    <w:name w:val="ListLabel 470"/>
    <w:qFormat/>
    <w:rPr>
      <w:rFonts w:ascii="Ecofont Vera Sans" w:hAnsi="Ecofont Vera Sans"/>
      <w:b/>
      <w:bCs/>
      <w:sz w:val="20"/>
    </w:rPr>
  </w:style>
  <w:style w:type="character" w:customStyle="1" w:styleId="ListLabel471">
    <w:name w:val="ListLabel 471"/>
    <w:qFormat/>
    <w:rPr>
      <w:rFonts w:ascii="Ecofont Vera Sans" w:hAnsi="Ecofont Vera Sans"/>
      <w:b/>
      <w:bCs/>
      <w:sz w:val="20"/>
    </w:rPr>
  </w:style>
  <w:style w:type="character" w:customStyle="1" w:styleId="ListLabel472">
    <w:name w:val="ListLabel 472"/>
    <w:qFormat/>
    <w:rPr>
      <w:rFonts w:ascii="Ecofont Vera Sans" w:hAnsi="Ecofont Vera Sans"/>
      <w:b/>
      <w:bCs/>
      <w:sz w:val="20"/>
    </w:rPr>
  </w:style>
  <w:style w:type="character" w:customStyle="1" w:styleId="ListLabel473">
    <w:name w:val="ListLabel 473"/>
    <w:qFormat/>
    <w:rPr>
      <w:rFonts w:ascii="Ecofont Vera Sans" w:hAnsi="Ecofont Vera Sans"/>
      <w:b/>
      <w:bCs/>
      <w:sz w:val="20"/>
      <w:szCs w:val="20"/>
    </w:rPr>
  </w:style>
  <w:style w:type="character" w:customStyle="1" w:styleId="ListLabel474">
    <w:name w:val="ListLabel 474"/>
    <w:qFormat/>
    <w:rPr>
      <w:rFonts w:ascii="Ecofont Vera Sans" w:hAnsi="Ecofont Vera Sans"/>
      <w:b/>
      <w:bCs/>
      <w:sz w:val="20"/>
      <w:szCs w:val="20"/>
    </w:rPr>
  </w:style>
  <w:style w:type="character" w:customStyle="1" w:styleId="ListLabel475">
    <w:name w:val="ListLabel 475"/>
    <w:qFormat/>
    <w:rPr>
      <w:b/>
      <w:bCs/>
      <w:sz w:val="20"/>
      <w:szCs w:val="20"/>
    </w:rPr>
  </w:style>
  <w:style w:type="character" w:customStyle="1" w:styleId="ListLabel476">
    <w:name w:val="ListLabel 476"/>
    <w:qFormat/>
    <w:rPr>
      <w:rFonts w:ascii="Ecofont Vera Sans" w:eastAsia="Times New Roman" w:hAnsi="Ecofont Vera Sans" w:cs="Times New Roman"/>
      <w:b/>
      <w:bCs/>
      <w:spacing w:val="-4"/>
      <w:w w:val="99"/>
      <w:sz w:val="20"/>
      <w:szCs w:val="24"/>
      <w:lang w:val="pt-BR" w:eastAsia="pt-BR" w:bidi="pt-BR"/>
    </w:rPr>
  </w:style>
  <w:style w:type="character" w:customStyle="1" w:styleId="ListLabel477">
    <w:name w:val="ListLabel 477"/>
    <w:qFormat/>
    <w:rPr>
      <w:rFonts w:ascii="Ecofont Vera Sans" w:eastAsia="Times New Roman" w:hAnsi="Ecofont Vera Sans" w:cs="Times New Roman"/>
      <w:b/>
      <w:bCs/>
      <w:spacing w:val="-6"/>
      <w:w w:val="99"/>
      <w:sz w:val="20"/>
      <w:szCs w:val="20"/>
      <w:lang w:val="pt-BR" w:eastAsia="pt-BR" w:bidi="pt-BR"/>
    </w:rPr>
  </w:style>
  <w:style w:type="character" w:customStyle="1" w:styleId="ListLabel478">
    <w:name w:val="ListLabel 478"/>
    <w:qFormat/>
    <w:rPr>
      <w:rFonts w:eastAsia="Times New Roman" w:cs="Times New Roman"/>
      <w:spacing w:val="-30"/>
      <w:w w:val="99"/>
      <w:sz w:val="22"/>
      <w:szCs w:val="22"/>
      <w:lang w:val="pt-BR" w:eastAsia="pt-BR" w:bidi="pt-BR"/>
    </w:rPr>
  </w:style>
  <w:style w:type="character" w:customStyle="1" w:styleId="ListLabel479">
    <w:name w:val="ListLabel 479"/>
    <w:qFormat/>
    <w:rPr>
      <w:rFonts w:ascii="Ecofont Vera Sans" w:eastAsia="Times New Roman" w:hAnsi="Ecofont Vera Sans" w:cs="Times New Roman"/>
      <w:b/>
      <w:bCs/>
      <w:spacing w:val="-30"/>
      <w:w w:val="99"/>
      <w:sz w:val="20"/>
      <w:szCs w:val="20"/>
      <w:lang w:val="pt-BR" w:eastAsia="pt-BR" w:bidi="pt-BR"/>
    </w:rPr>
  </w:style>
  <w:style w:type="character" w:customStyle="1" w:styleId="ListLabel480">
    <w:name w:val="ListLabel 480"/>
    <w:qFormat/>
    <w:rPr>
      <w:rFonts w:cs="Symbol"/>
      <w:lang w:val="pt-BR" w:eastAsia="pt-BR" w:bidi="pt-BR"/>
    </w:rPr>
  </w:style>
  <w:style w:type="character" w:customStyle="1" w:styleId="ListLabel481">
    <w:name w:val="ListLabel 481"/>
    <w:qFormat/>
    <w:rPr>
      <w:rFonts w:cs="Symbol"/>
      <w:lang w:val="pt-BR" w:eastAsia="pt-BR" w:bidi="pt-BR"/>
    </w:rPr>
  </w:style>
  <w:style w:type="character" w:customStyle="1" w:styleId="ListLabel482">
    <w:name w:val="ListLabel 482"/>
    <w:qFormat/>
    <w:rPr>
      <w:rFonts w:cs="Symbol"/>
      <w:lang w:val="pt-BR" w:eastAsia="pt-BR" w:bidi="pt-BR"/>
    </w:rPr>
  </w:style>
  <w:style w:type="character" w:customStyle="1" w:styleId="ListLabel483">
    <w:name w:val="ListLabel 483"/>
    <w:qFormat/>
    <w:rPr>
      <w:rFonts w:cs="Symbol"/>
      <w:lang w:val="pt-BR" w:eastAsia="pt-BR" w:bidi="pt-BR"/>
    </w:rPr>
  </w:style>
  <w:style w:type="character" w:customStyle="1" w:styleId="ListLabel484">
    <w:name w:val="ListLabel 484"/>
    <w:qFormat/>
    <w:rPr>
      <w:rFonts w:cs="Symbol"/>
      <w:lang w:val="pt-BR" w:eastAsia="pt-BR" w:bidi="pt-BR"/>
    </w:rPr>
  </w:style>
  <w:style w:type="character" w:customStyle="1" w:styleId="ListLabel485">
    <w:name w:val="ListLabel 485"/>
    <w:qFormat/>
    <w:rPr>
      <w:rFonts w:ascii="Ecofont Vera Sans" w:hAnsi="Ecofont Vera Sans"/>
      <w:b/>
      <w:bCs/>
      <w:sz w:val="20"/>
    </w:rPr>
  </w:style>
  <w:style w:type="character" w:customStyle="1" w:styleId="ListLabel486">
    <w:name w:val="ListLabel 486"/>
    <w:qFormat/>
    <w:rPr>
      <w:rFonts w:ascii="Ecofont Vera Sans" w:hAnsi="Ecofont Vera Sans"/>
      <w:b/>
      <w:sz w:val="20"/>
      <w:szCs w:val="20"/>
    </w:rPr>
  </w:style>
  <w:style w:type="character" w:customStyle="1" w:styleId="ListLabel487">
    <w:name w:val="ListLabel 487"/>
    <w:qFormat/>
    <w:rPr>
      <w:rFonts w:ascii="Ecofont Vera Sans" w:hAnsi="Ecofont Vera Sans"/>
      <w:b w:val="0"/>
      <w:bCs w:val="0"/>
      <w:sz w:val="20"/>
    </w:rPr>
  </w:style>
  <w:style w:type="character" w:customStyle="1" w:styleId="ListLabel488">
    <w:name w:val="ListLabel 488"/>
    <w:qFormat/>
    <w:rPr>
      <w:rFonts w:ascii="Ecofont Vera Sans" w:hAnsi="Ecofont Vera Sans"/>
      <w:sz w:val="20"/>
      <w:szCs w:val="20"/>
    </w:rPr>
  </w:style>
  <w:style w:type="character" w:customStyle="1" w:styleId="ListLabel489">
    <w:name w:val="ListLabel 489"/>
    <w:qFormat/>
    <w:rPr>
      <w:rFonts w:ascii="Ecofont Vera Sans" w:eastAsia="Arial" w:hAnsi="Ecofont Vera Sans" w:cs="Arial"/>
      <w:b/>
      <w:bCs/>
      <w:spacing w:val="-1"/>
      <w:w w:val="100"/>
      <w:sz w:val="20"/>
      <w:szCs w:val="20"/>
      <w:lang w:val="pt-PT" w:eastAsia="en-US" w:bidi="ar-SA"/>
    </w:rPr>
  </w:style>
  <w:style w:type="character" w:customStyle="1" w:styleId="ListLabel490">
    <w:name w:val="ListLabel 490"/>
    <w:qFormat/>
    <w:rPr>
      <w:rFonts w:ascii="Ecofont Vera Sans" w:eastAsia="Arial" w:hAnsi="Ecofont Vera Sans" w:cs="Arial"/>
      <w:b/>
      <w:bCs/>
      <w:spacing w:val="-1"/>
      <w:w w:val="100"/>
      <w:sz w:val="20"/>
      <w:szCs w:val="22"/>
      <w:lang w:val="pt-PT" w:eastAsia="en-US" w:bidi="ar-SA"/>
    </w:rPr>
  </w:style>
  <w:style w:type="character" w:customStyle="1" w:styleId="ListLabel491">
    <w:name w:val="ListLabel 491"/>
    <w:qFormat/>
    <w:rPr>
      <w:rFonts w:eastAsia="Arial" w:cs="Arial"/>
      <w:b/>
      <w:bCs/>
      <w:spacing w:val="-1"/>
      <w:w w:val="100"/>
      <w:sz w:val="20"/>
      <w:szCs w:val="20"/>
      <w:lang w:val="pt-PT" w:eastAsia="en-US" w:bidi="ar-SA"/>
    </w:rPr>
  </w:style>
  <w:style w:type="character" w:customStyle="1" w:styleId="ListLabel492">
    <w:name w:val="ListLabel 492"/>
    <w:qFormat/>
    <w:rPr>
      <w:rFonts w:eastAsia="Arial" w:cs="Arial"/>
      <w:b/>
      <w:bCs/>
      <w:spacing w:val="-1"/>
      <w:w w:val="100"/>
      <w:sz w:val="20"/>
      <w:szCs w:val="20"/>
      <w:lang w:val="pt-PT" w:eastAsia="en-US" w:bidi="ar-SA"/>
    </w:rPr>
  </w:style>
  <w:style w:type="character" w:customStyle="1" w:styleId="ListLabel493">
    <w:name w:val="ListLabel 493"/>
    <w:qFormat/>
    <w:rPr>
      <w:rFonts w:cs="Symbol"/>
      <w:lang w:val="pt-PT" w:eastAsia="en-US" w:bidi="ar-SA"/>
    </w:rPr>
  </w:style>
  <w:style w:type="character" w:customStyle="1" w:styleId="ListLabel494">
    <w:name w:val="ListLabel 494"/>
    <w:qFormat/>
    <w:rPr>
      <w:rFonts w:cs="Symbol"/>
      <w:lang w:val="pt-PT" w:eastAsia="en-US" w:bidi="ar-SA"/>
    </w:rPr>
  </w:style>
  <w:style w:type="character" w:customStyle="1" w:styleId="ListLabel495">
    <w:name w:val="ListLabel 495"/>
    <w:qFormat/>
    <w:rPr>
      <w:rFonts w:cs="Symbol"/>
      <w:lang w:val="pt-PT" w:eastAsia="en-US" w:bidi="ar-SA"/>
    </w:rPr>
  </w:style>
  <w:style w:type="character" w:customStyle="1" w:styleId="ListLabel496">
    <w:name w:val="ListLabel 496"/>
    <w:qFormat/>
    <w:rPr>
      <w:rFonts w:cs="Symbol"/>
      <w:lang w:val="pt-PT" w:eastAsia="en-US" w:bidi="ar-SA"/>
    </w:rPr>
  </w:style>
  <w:style w:type="character" w:customStyle="1" w:styleId="ListLabel497">
    <w:name w:val="ListLabel 497"/>
    <w:qFormat/>
    <w:rPr>
      <w:rFonts w:cs="Symbol"/>
      <w:lang w:val="pt-PT" w:eastAsia="en-US" w:bidi="ar-SA"/>
    </w:rPr>
  </w:style>
  <w:style w:type="character" w:customStyle="1" w:styleId="ListLabel498">
    <w:name w:val="ListLabel 498"/>
    <w:qFormat/>
    <w:rPr>
      <w:rFonts w:ascii="Ecofont Vera Sans" w:hAnsi="Ecofont Vera Sans"/>
      <w:b/>
      <w:bCs/>
      <w:sz w:val="20"/>
    </w:rPr>
  </w:style>
  <w:style w:type="character" w:customStyle="1" w:styleId="ListLabel499">
    <w:name w:val="ListLabel 499"/>
    <w:qFormat/>
    <w:rPr>
      <w:rFonts w:ascii="Ecofont Vera Sans" w:hAnsi="Ecofont Vera Sans"/>
      <w:b w:val="0"/>
      <w:bCs w:val="0"/>
      <w:sz w:val="20"/>
    </w:rPr>
  </w:style>
  <w:style w:type="character" w:customStyle="1" w:styleId="ListLabel500">
    <w:name w:val="ListLabel 500"/>
    <w:qFormat/>
    <w:rPr>
      <w:b/>
      <w:bCs/>
    </w:rPr>
  </w:style>
  <w:style w:type="character" w:customStyle="1" w:styleId="ListLabel501">
    <w:name w:val="ListLabel 501"/>
    <w:qFormat/>
    <w:rPr>
      <w:b/>
      <w:bCs/>
    </w:rPr>
  </w:style>
  <w:style w:type="character" w:customStyle="1" w:styleId="ListLabel502">
    <w:name w:val="ListLabel 502"/>
    <w:qFormat/>
    <w:rPr>
      <w:b/>
      <w:bCs/>
    </w:rPr>
  </w:style>
  <w:style w:type="character" w:customStyle="1" w:styleId="ListLabel503">
    <w:name w:val="ListLabel 503"/>
    <w:qFormat/>
    <w:rPr>
      <w:rFonts w:ascii="Ecofont Vera Sans" w:hAnsi="Ecofont Vera Sans"/>
      <w:b/>
      <w:bCs/>
      <w:sz w:val="20"/>
      <w:szCs w:val="20"/>
    </w:rPr>
  </w:style>
  <w:style w:type="character" w:customStyle="1" w:styleId="ListLabel504">
    <w:name w:val="ListLabel 504"/>
    <w:qFormat/>
    <w:rPr>
      <w:rFonts w:ascii="Ecofont Vera Sans" w:hAnsi="Ecofont Vera Sans"/>
      <w:b/>
      <w:bCs/>
      <w:sz w:val="20"/>
    </w:rPr>
  </w:style>
  <w:style w:type="character" w:customStyle="1" w:styleId="ListLabel505">
    <w:name w:val="ListLabel 505"/>
    <w:qFormat/>
    <w:rPr>
      <w:rFonts w:ascii="Ecofont Vera Sans" w:hAnsi="Ecofont Vera Sans"/>
      <w:b/>
      <w:bCs/>
      <w:sz w:val="20"/>
    </w:rPr>
  </w:style>
  <w:style w:type="character" w:customStyle="1" w:styleId="ListLabel506">
    <w:name w:val="ListLabel 506"/>
    <w:qFormat/>
    <w:rPr>
      <w:rFonts w:ascii="Ecofont Vera Sans" w:hAnsi="Ecofont Vera Sans"/>
      <w:b/>
      <w:bCs/>
      <w:sz w:val="20"/>
      <w:szCs w:val="20"/>
    </w:rPr>
  </w:style>
  <w:style w:type="character" w:customStyle="1" w:styleId="ListLabel507">
    <w:name w:val="ListLabel 507"/>
    <w:qFormat/>
    <w:rPr>
      <w:rFonts w:ascii="Ecofont Vera Sans" w:hAnsi="Ecofont Vera Sans"/>
      <w:b/>
      <w:bCs/>
      <w:sz w:val="20"/>
    </w:rPr>
  </w:style>
  <w:style w:type="character" w:customStyle="1" w:styleId="ListLabel508">
    <w:name w:val="ListLabel 508"/>
    <w:qFormat/>
    <w:rPr>
      <w:rFonts w:ascii="Ecofont Vera Sans" w:hAnsi="Ecofont Vera Sans"/>
      <w:b/>
      <w:bCs/>
      <w:sz w:val="20"/>
    </w:rPr>
  </w:style>
  <w:style w:type="character" w:customStyle="1" w:styleId="ListLabel509">
    <w:name w:val="ListLabel 509"/>
    <w:qFormat/>
    <w:rPr>
      <w:rFonts w:ascii="Ecofont Vera Sans" w:hAnsi="Ecofont Vera Sans"/>
      <w:b/>
      <w:bCs/>
      <w:sz w:val="20"/>
    </w:rPr>
  </w:style>
  <w:style w:type="character" w:customStyle="1" w:styleId="ListLabel510">
    <w:name w:val="ListLabel 510"/>
    <w:qFormat/>
    <w:rPr>
      <w:rFonts w:ascii="Ecofont Vera Sans" w:hAnsi="Ecofont Vera Sans"/>
      <w:b/>
      <w:bCs/>
      <w:sz w:val="20"/>
    </w:rPr>
  </w:style>
  <w:style w:type="character" w:customStyle="1" w:styleId="ListLabel511">
    <w:name w:val="ListLabel 511"/>
    <w:qFormat/>
    <w:rPr>
      <w:rFonts w:ascii="Ecofont Vera Sans" w:hAnsi="Ecofont Vera Sans"/>
      <w:b/>
      <w:bCs/>
      <w:sz w:val="20"/>
      <w:szCs w:val="20"/>
    </w:rPr>
  </w:style>
  <w:style w:type="character" w:customStyle="1" w:styleId="ListLabel512">
    <w:name w:val="ListLabel 512"/>
    <w:qFormat/>
    <w:rPr>
      <w:rFonts w:ascii="Ecofont Vera Sans" w:hAnsi="Ecofont Vera Sans"/>
      <w:b/>
      <w:bCs/>
      <w:sz w:val="20"/>
      <w:szCs w:val="20"/>
    </w:rPr>
  </w:style>
  <w:style w:type="character" w:customStyle="1" w:styleId="ListLabel513">
    <w:name w:val="ListLabel 513"/>
    <w:qFormat/>
    <w:rPr>
      <w:b/>
      <w:bCs/>
      <w:sz w:val="20"/>
      <w:szCs w:val="20"/>
    </w:rPr>
  </w:style>
  <w:style w:type="character" w:customStyle="1" w:styleId="ListLabel514">
    <w:name w:val="ListLabel 514"/>
    <w:qFormat/>
    <w:rPr>
      <w:rFonts w:ascii="Ecofont Vera Sans" w:eastAsia="Times New Roman" w:hAnsi="Ecofont Vera Sans" w:cs="Times New Roman"/>
      <w:b/>
      <w:bCs/>
      <w:spacing w:val="-4"/>
      <w:w w:val="99"/>
      <w:sz w:val="20"/>
      <w:szCs w:val="24"/>
      <w:lang w:val="pt-BR" w:eastAsia="pt-BR" w:bidi="pt-BR"/>
    </w:rPr>
  </w:style>
  <w:style w:type="character" w:customStyle="1" w:styleId="ListLabel515">
    <w:name w:val="ListLabel 515"/>
    <w:qFormat/>
    <w:rPr>
      <w:rFonts w:ascii="Ecofont Vera Sans" w:eastAsia="Times New Roman" w:hAnsi="Ecofont Vera Sans" w:cs="Times New Roman"/>
      <w:b/>
      <w:bCs/>
      <w:spacing w:val="-6"/>
      <w:w w:val="99"/>
      <w:sz w:val="20"/>
      <w:szCs w:val="20"/>
      <w:lang w:val="pt-BR" w:eastAsia="pt-BR" w:bidi="pt-BR"/>
    </w:rPr>
  </w:style>
  <w:style w:type="character" w:customStyle="1" w:styleId="ListLabel516">
    <w:name w:val="ListLabel 516"/>
    <w:qFormat/>
    <w:rPr>
      <w:rFonts w:eastAsia="Times New Roman" w:cs="Times New Roman"/>
      <w:spacing w:val="-30"/>
      <w:w w:val="99"/>
      <w:sz w:val="22"/>
      <w:szCs w:val="22"/>
      <w:lang w:val="pt-BR" w:eastAsia="pt-BR" w:bidi="pt-BR"/>
    </w:rPr>
  </w:style>
  <w:style w:type="character" w:customStyle="1" w:styleId="ListLabel517">
    <w:name w:val="ListLabel 517"/>
    <w:qFormat/>
    <w:rPr>
      <w:rFonts w:ascii="Ecofont Vera Sans" w:eastAsia="Times New Roman" w:hAnsi="Ecofont Vera Sans" w:cs="Times New Roman"/>
      <w:b/>
      <w:bCs/>
      <w:spacing w:val="-30"/>
      <w:w w:val="99"/>
      <w:sz w:val="20"/>
      <w:szCs w:val="20"/>
      <w:lang w:val="pt-BR" w:eastAsia="pt-BR" w:bidi="pt-BR"/>
    </w:rPr>
  </w:style>
  <w:style w:type="character" w:customStyle="1" w:styleId="ListLabel518">
    <w:name w:val="ListLabel 518"/>
    <w:qFormat/>
    <w:rPr>
      <w:rFonts w:cs="Symbol"/>
      <w:lang w:val="pt-BR" w:eastAsia="pt-BR" w:bidi="pt-BR"/>
    </w:rPr>
  </w:style>
  <w:style w:type="character" w:customStyle="1" w:styleId="ListLabel519">
    <w:name w:val="ListLabel 519"/>
    <w:qFormat/>
    <w:rPr>
      <w:rFonts w:cs="Symbol"/>
      <w:lang w:val="pt-BR" w:eastAsia="pt-BR" w:bidi="pt-BR"/>
    </w:rPr>
  </w:style>
  <w:style w:type="character" w:customStyle="1" w:styleId="ListLabel520">
    <w:name w:val="ListLabel 520"/>
    <w:qFormat/>
    <w:rPr>
      <w:rFonts w:cs="Symbol"/>
      <w:lang w:val="pt-BR" w:eastAsia="pt-BR" w:bidi="pt-BR"/>
    </w:rPr>
  </w:style>
  <w:style w:type="character" w:customStyle="1" w:styleId="ListLabel521">
    <w:name w:val="ListLabel 521"/>
    <w:qFormat/>
    <w:rPr>
      <w:rFonts w:cs="Symbol"/>
      <w:lang w:val="pt-BR" w:eastAsia="pt-BR" w:bidi="pt-BR"/>
    </w:rPr>
  </w:style>
  <w:style w:type="character" w:customStyle="1" w:styleId="ListLabel522">
    <w:name w:val="ListLabel 522"/>
    <w:qFormat/>
    <w:rPr>
      <w:rFonts w:cs="Symbol"/>
      <w:lang w:val="pt-BR" w:eastAsia="pt-BR" w:bidi="pt-BR"/>
    </w:rPr>
  </w:style>
  <w:style w:type="character" w:customStyle="1" w:styleId="ListLabel523">
    <w:name w:val="ListLabel 523"/>
    <w:qFormat/>
    <w:rPr>
      <w:rFonts w:ascii="Ecofont Vera Sans" w:hAnsi="Ecofont Vera Sans"/>
      <w:b/>
      <w:bCs/>
      <w:sz w:val="20"/>
    </w:rPr>
  </w:style>
  <w:style w:type="character" w:customStyle="1" w:styleId="ListLabel524">
    <w:name w:val="ListLabel 524"/>
    <w:qFormat/>
    <w:rPr>
      <w:rFonts w:ascii="Ecofont Vera Sans" w:hAnsi="Ecofont Vera Sans"/>
      <w:b/>
      <w:sz w:val="20"/>
      <w:szCs w:val="20"/>
    </w:rPr>
  </w:style>
  <w:style w:type="character" w:customStyle="1" w:styleId="ListLabel525">
    <w:name w:val="ListLabel 525"/>
    <w:qFormat/>
    <w:rPr>
      <w:rFonts w:ascii="Ecofont Vera Sans" w:hAnsi="Ecofont Vera Sans"/>
      <w:b w:val="0"/>
      <w:bCs w:val="0"/>
      <w:sz w:val="20"/>
    </w:rPr>
  </w:style>
  <w:style w:type="character" w:customStyle="1" w:styleId="ListLabel526">
    <w:name w:val="ListLabel 526"/>
    <w:qFormat/>
    <w:rPr>
      <w:rFonts w:ascii="Ecofont Vera Sans" w:hAnsi="Ecofont Vera Sans"/>
      <w:sz w:val="20"/>
      <w:szCs w:val="20"/>
    </w:rPr>
  </w:style>
  <w:style w:type="paragraph" w:styleId="Ttulo">
    <w:name w:val="Title"/>
    <w:basedOn w:val="Normal"/>
    <w:next w:val="Corpodetexto"/>
    <w:link w:val="TtuloChar"/>
    <w:uiPriority w:val="10"/>
    <w:qFormat/>
    <w:rsid w:val="008018C0"/>
    <w:pPr>
      <w:contextualSpacing/>
    </w:pPr>
    <w:rPr>
      <w:rFonts w:asciiTheme="majorHAnsi" w:eastAsiaTheme="majorEastAsia" w:hAnsiTheme="majorHAnsi" w:cstheme="majorBidi"/>
      <w:spacing w:val="-10"/>
      <w:sz w:val="56"/>
      <w:szCs w:val="56"/>
      <w:lang w:val="pt-BR" w:eastAsia="pt-BR" w:bidi="pt-BR"/>
    </w:rPr>
  </w:style>
  <w:style w:type="paragraph" w:styleId="Corpodetexto">
    <w:name w:val="Body Text"/>
    <w:basedOn w:val="Normal"/>
    <w:link w:val="CorpodetextoChar"/>
    <w:uiPriority w:val="1"/>
    <w:qFormat/>
    <w:pPr>
      <w:ind w:left="661"/>
      <w:jc w:val="both"/>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Sumrio1">
    <w:name w:val="toc 1"/>
    <w:basedOn w:val="Normal"/>
    <w:uiPriority w:val="39"/>
    <w:qFormat/>
    <w:pPr>
      <w:spacing w:before="126"/>
      <w:ind w:left="1027" w:hanging="367"/>
    </w:pPr>
  </w:style>
  <w:style w:type="paragraph" w:styleId="PargrafodaLista">
    <w:name w:val="List Paragraph"/>
    <w:basedOn w:val="Normal"/>
    <w:uiPriority w:val="1"/>
    <w:qFormat/>
    <w:pPr>
      <w:ind w:left="661"/>
      <w:jc w:val="both"/>
    </w:pPr>
  </w:style>
  <w:style w:type="paragraph" w:customStyle="1" w:styleId="TableParagraph">
    <w:name w:val="Table Paragraph"/>
    <w:basedOn w:val="Normal"/>
    <w:uiPriority w:val="1"/>
    <w:qFormat/>
    <w:pPr>
      <w:spacing w:line="164" w:lineRule="exact"/>
    </w:pPr>
  </w:style>
  <w:style w:type="paragraph" w:styleId="Cabealho">
    <w:name w:val="header"/>
    <w:basedOn w:val="Normal"/>
    <w:link w:val="CabealhoChar"/>
    <w:uiPriority w:val="99"/>
    <w:unhideWhenUsed/>
    <w:rsid w:val="00585CCA"/>
    <w:pPr>
      <w:tabs>
        <w:tab w:val="center" w:pos="4252"/>
        <w:tab w:val="right" w:pos="8504"/>
      </w:tabs>
    </w:pPr>
  </w:style>
  <w:style w:type="paragraph" w:styleId="Rodap">
    <w:name w:val="footer"/>
    <w:basedOn w:val="Normal"/>
    <w:link w:val="RodapChar"/>
    <w:uiPriority w:val="99"/>
    <w:unhideWhenUsed/>
    <w:rsid w:val="00585CCA"/>
    <w:pPr>
      <w:tabs>
        <w:tab w:val="center" w:pos="4252"/>
        <w:tab w:val="right" w:pos="8504"/>
      </w:tabs>
    </w:pPr>
  </w:style>
  <w:style w:type="paragraph" w:styleId="CabealhodoSumrio">
    <w:name w:val="TOC Heading"/>
    <w:basedOn w:val="Ttulo1"/>
    <w:next w:val="Normal"/>
    <w:uiPriority w:val="39"/>
    <w:unhideWhenUsed/>
    <w:qFormat/>
    <w:rsid w:val="00E02F0C"/>
    <w:pPr>
      <w:keepNext/>
      <w:keepLines/>
      <w:spacing w:before="240" w:line="259" w:lineRule="auto"/>
      <w:ind w:left="0"/>
      <w:jc w:val="left"/>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2">
    <w:name w:val="toc 2"/>
    <w:basedOn w:val="Normal"/>
    <w:next w:val="Normal"/>
    <w:autoRedefine/>
    <w:uiPriority w:val="39"/>
    <w:unhideWhenUsed/>
    <w:rsid w:val="00E02F0C"/>
    <w:pPr>
      <w:spacing w:after="100" w:line="259" w:lineRule="auto"/>
      <w:ind w:left="220"/>
    </w:pPr>
    <w:rPr>
      <w:rFonts w:asciiTheme="minorHAnsi" w:eastAsiaTheme="minorEastAsia" w:hAnsiTheme="minorHAnsi" w:cs="Times New Roman"/>
      <w:lang w:val="pt-BR" w:eastAsia="pt-BR"/>
    </w:rPr>
  </w:style>
  <w:style w:type="paragraph" w:styleId="Sumrio3">
    <w:name w:val="toc 3"/>
    <w:basedOn w:val="Normal"/>
    <w:next w:val="Normal"/>
    <w:autoRedefine/>
    <w:uiPriority w:val="39"/>
    <w:unhideWhenUsed/>
    <w:rsid w:val="00E02F0C"/>
    <w:pPr>
      <w:spacing w:after="100" w:line="259" w:lineRule="auto"/>
      <w:ind w:left="440"/>
    </w:pPr>
    <w:rPr>
      <w:rFonts w:asciiTheme="minorHAnsi" w:eastAsiaTheme="minorEastAsia" w:hAnsiTheme="minorHAnsi" w:cs="Times New Roman"/>
      <w:lang w:val="pt-BR" w:eastAsia="pt-BR"/>
    </w:rPr>
  </w:style>
  <w:style w:type="paragraph" w:styleId="Textodebalo">
    <w:name w:val="Balloon Text"/>
    <w:basedOn w:val="Normal"/>
    <w:link w:val="TextodebaloChar"/>
    <w:uiPriority w:val="99"/>
    <w:semiHidden/>
    <w:unhideWhenUsed/>
    <w:qFormat/>
    <w:rsid w:val="008018C0"/>
    <w:rPr>
      <w:rFonts w:ascii="Segoe UI" w:eastAsia="Times New Roman" w:hAnsi="Segoe UI" w:cs="Segoe UI"/>
      <w:sz w:val="18"/>
      <w:szCs w:val="18"/>
      <w:lang w:val="pt-BR" w:eastAsia="pt-BR" w:bidi="pt-BR"/>
    </w:rPr>
  </w:style>
  <w:style w:type="paragraph" w:customStyle="1" w:styleId="Contedodatabela">
    <w:name w:val="Conteúdo da tabela"/>
    <w:basedOn w:val="Normal"/>
    <w:qFormat/>
  </w:style>
  <w:style w:type="numbering" w:customStyle="1" w:styleId="Semlista1">
    <w:name w:val="Sem lista1"/>
    <w:uiPriority w:val="99"/>
    <w:semiHidden/>
    <w:unhideWhenUsed/>
    <w:qFormat/>
    <w:rsid w:val="00265B2C"/>
  </w:style>
  <w:style w:type="numbering" w:customStyle="1" w:styleId="Semlista2">
    <w:name w:val="Sem lista2"/>
    <w:uiPriority w:val="99"/>
    <w:semiHidden/>
    <w:unhideWhenUsed/>
    <w:qFormat/>
    <w:rsid w:val="006A3CBD"/>
  </w:style>
  <w:style w:type="numbering" w:customStyle="1" w:styleId="Semlista3">
    <w:name w:val="Sem lista3"/>
    <w:uiPriority w:val="99"/>
    <w:semiHidden/>
    <w:unhideWhenUsed/>
    <w:qFormat/>
    <w:rsid w:val="008018C0"/>
  </w:style>
  <w:style w:type="numbering" w:customStyle="1" w:styleId="Semlista11">
    <w:name w:val="Sem lista11"/>
    <w:uiPriority w:val="99"/>
    <w:semiHidden/>
    <w:unhideWhenUsed/>
    <w:qFormat/>
    <w:rsid w:val="008018C0"/>
  </w:style>
  <w:style w:type="numbering" w:customStyle="1" w:styleId="Semlista21">
    <w:name w:val="Sem lista21"/>
    <w:uiPriority w:val="99"/>
    <w:semiHidden/>
    <w:unhideWhenUsed/>
    <w:qFormat/>
    <w:rsid w:val="008018C0"/>
  </w:style>
  <w:style w:type="numbering" w:customStyle="1" w:styleId="Semlista31">
    <w:name w:val="Sem lista31"/>
    <w:uiPriority w:val="99"/>
    <w:semiHidden/>
    <w:unhideWhenUsed/>
    <w:qFormat/>
    <w:rsid w:val="008018C0"/>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65B2C"/>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A3CBD"/>
    <w:tblPr>
      <w:tblInd w:w="0" w:type="dxa"/>
      <w:tblCellMar>
        <w:top w:w="0" w:type="dxa"/>
        <w:left w:w="0" w:type="dxa"/>
        <w:bottom w:w="0" w:type="dxa"/>
        <w:right w:w="0" w:type="dxa"/>
      </w:tblCellMar>
    </w:tblPr>
  </w:style>
  <w:style w:type="table" w:styleId="Tabelacomgrade">
    <w:name w:val="Table Grid"/>
    <w:basedOn w:val="Tabelanormal"/>
    <w:uiPriority w:val="39"/>
    <w:rsid w:val="00393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6D0499"/>
    <w:pPr>
      <w:widowControl w:val="0"/>
      <w:autoSpaceDE w:val="0"/>
      <w:autoSpaceDN w:val="0"/>
    </w:pPr>
    <w:rPr>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egaobanrisul.com.br/" TargetMode="External"/><Relationship Id="rId13" Type="http://schemas.openxmlformats.org/officeDocument/2006/relationships/hyperlink" Target="http://www.tjrs.jus.br/site/compras/licitacoes_pesqui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gaoonlinebanrisul.com.br/editais/pesquisa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eb.com.br/licitaco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nsulta-crf.caixa.gov.br/consultacrf/pages/consultaEmpregador.jsf" TargetMode="External"/><Relationship Id="rId4" Type="http://schemas.openxmlformats.org/officeDocument/2006/relationships/settings" Target="settings.xml"/><Relationship Id="rId9" Type="http://schemas.openxmlformats.org/officeDocument/2006/relationships/hyperlink" Target="https://pregaobanrisul.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69844-BF5C-474C-86A3-123427DA0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38</Pages>
  <Words>14079</Words>
  <Characters>76032</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Departamento de Agua, Arroios e Esgoto de Bagé – DAEB, Rua Marechal Deodoro, 4514, centro, Bagé/RS, CEp 96400-400 – Edital e Anexos</dc:creator>
  <dc:description/>
  <cp:lastModifiedBy>SPD-DAEB BAGE</cp:lastModifiedBy>
  <cp:revision>77</cp:revision>
  <cp:lastPrinted>2025-09-30T14:48:00Z</cp:lastPrinted>
  <dcterms:created xsi:type="dcterms:W3CDTF">2025-09-02T16:13:00Z</dcterms:created>
  <dcterms:modified xsi:type="dcterms:W3CDTF">2025-10-23T18:57:00Z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2023-06-19T00:00:00Z</vt:filetime>
  </property>
  <property fmtid="{D5CDD505-2E9C-101B-9397-08002B2CF9AE}" pid="4" name="Creator">
    <vt:lpwstr>Microsoft Office Word</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2024-02-03T00:00:00Z</vt:filetime>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