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1279249"/>
        <w:docPartObj>
          <w:docPartGallery w:val="Cover Pages"/>
          <w:docPartUnique/>
        </w:docPartObj>
      </w:sdtPr>
      <w:sdtEndPr>
        <w:rPr>
          <w:caps/>
          <w:color w:val="FFFFFF" w:themeColor="background1"/>
          <w:sz w:val="64"/>
          <w:szCs w:val="64"/>
        </w:rPr>
      </w:sdtEndPr>
      <w:sdtContent>
        <w:p w14:paraId="26797E57" w14:textId="47C30AE6" w:rsidR="00404EC4" w:rsidRDefault="00404EC4">
          <w:r>
            <w:rPr>
              <w:noProof/>
            </w:rPr>
            <mc:AlternateContent>
              <mc:Choice Requires="wpg">
                <w:drawing>
                  <wp:anchor distT="0" distB="0" distL="114300" distR="114300" simplePos="0" relativeHeight="251664384" behindDoc="0" locked="0" layoutInCell="1" allowOverlap="1" wp14:anchorId="1DF090CC" wp14:editId="30EF96A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upo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tângulo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tângulo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C13068" id="Grupo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DBBQABgAIAAAAIQD1ompa2QAAAAYBAAAPAAAA&#10;ZHJzL2Rvd25yZXYueG1sTI9Bb8IwDIXvk/YfIk/abaRlG9u6pgihcUYULtxC4zXVEqdqApR/P7PL&#10;uFh+etZ7n8v56J044RC7QArySQYCqQmmo1bBbrt6egcRkyajXSBUcMEI8+r+rtSFCWfa4KlOreAQ&#10;ioVWYFPqCyljY9HrOAk9EnvfYfA6sRxaaQZ95nDv5DTLZtLrjrjB6h6XFpuf+ui5N67fvpz068u4&#10;ssvFc+j2uKmVenwYF58gEo7p/xiu+IwOFTMdwpFMFE4BP5L+5tXLX6esD7x95C8gq1Le4l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">
                    <v:shape id="Retângulo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83992a [3204]" stroked="f" strokeweight="1.25pt">
                      <v:path arrowok="t" o:connecttype="custom" o:connectlocs="0,0;7315200,0;7315200,1130373;3620757,733885;0,1092249;0,0" o:connectangles="0,0,0,0,0,0"/>
                    </v:shape>
                    <v:rect id="Retângulo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14:anchorId="7272AB5A" wp14:editId="22D5CE85">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6985"/>
                    <wp:wrapSquare wrapText="bothSides"/>
                    <wp:docPr id="152" name="Caixa de Texto 153"/>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1E3E55" w14:textId="42EA9BBA" w:rsidR="00404EC4" w:rsidRPr="00404EC4" w:rsidRDefault="00404EC4" w:rsidP="00404EC4">
                                    <w:pPr>
                                      <w:pStyle w:val="SemEspaamento"/>
                                      <w:jc w:val="right"/>
                                      <w:rPr>
                                        <w:color w:val="595959" w:themeColor="text1" w:themeTint="A6"/>
                                        <w:sz w:val="28"/>
                                        <w:szCs w:val="28"/>
                                      </w:rPr>
                                    </w:pPr>
                                    <w:r>
                                      <w:rPr>
                                        <w:color w:val="595959" w:themeColor="text1" w:themeTint="A6"/>
                                        <w:sz w:val="28"/>
                                        <w:szCs w:val="28"/>
                                      </w:rPr>
                                      <w:t>Município de Porto Vera Cruz</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272AB5A" id="_x0000_t202" coordsize="21600,21600" o:spt="202" path="m,l,21600r21600,l21600,xe">
                    <v:stroke joinstyle="miter"/>
                    <v:path gradientshapeok="t" o:connecttype="rect"/>
                  </v:shapetype>
                  <v:shape id="Caixa de Texto 153"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1E3E55" w14:textId="42EA9BBA" w:rsidR="00404EC4" w:rsidRPr="00404EC4" w:rsidRDefault="00404EC4" w:rsidP="00404EC4">
                              <w:pPr>
                                <w:pStyle w:val="SemEspaamento"/>
                                <w:jc w:val="right"/>
                                <w:rPr>
                                  <w:color w:val="595959" w:themeColor="text1" w:themeTint="A6"/>
                                  <w:sz w:val="28"/>
                                  <w:szCs w:val="28"/>
                                </w:rPr>
                              </w:pPr>
                              <w:r>
                                <w:rPr>
                                  <w:color w:val="595959" w:themeColor="text1" w:themeTint="A6"/>
                                  <w:sz w:val="28"/>
                                  <w:szCs w:val="28"/>
                                </w:rPr>
                                <w:t>Município de Porto Vera Cruz</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14:anchorId="7886BA71" wp14:editId="63AB6F32">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Caixa de Texto 155"/>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4A123B" w14:textId="46086B91" w:rsidR="00404EC4" w:rsidRDefault="00404EC4">
                                <w:pPr>
                                  <w:pStyle w:val="SemEspaamento"/>
                                  <w:jc w:val="right"/>
                                  <w:rPr>
                                    <w:color w:val="83992A" w:themeColor="accent1"/>
                                    <w:sz w:val="28"/>
                                    <w:szCs w:val="28"/>
                                  </w:rPr>
                                </w:pPr>
                                <w:r>
                                  <w:rPr>
                                    <w:color w:val="83992A" w:themeColor="accent1"/>
                                    <w:sz w:val="28"/>
                                    <w:szCs w:val="28"/>
                                  </w:rPr>
                                  <w:t>Objeto</w:t>
                                </w:r>
                              </w:p>
                              <w:sdt>
                                <w:sdtPr>
                                  <w:rPr>
                                    <w:color w:val="595959" w:themeColor="text1" w:themeTint="A6"/>
                                    <w:sz w:val="20"/>
                                  </w:rPr>
                                  <w:alias w:val="Resumo"/>
                                  <w:tag w:val=""/>
                                  <w:id w:val="1375273687"/>
                                  <w:dataBinding w:prefixMappings="xmlns:ns0='http://schemas.microsoft.com/office/2006/coverPageProps' " w:xpath="/ns0:CoverPageProperties[1]/ns0:Abstract[1]" w:storeItemID="{55AF091B-3C7A-41E3-B477-F2FDAA23CFDA}"/>
                                  <w:text w:multiLine="1"/>
                                </w:sdtPr>
                                <w:sdtContent>
                                  <w:p w14:paraId="78AA229E" w14:textId="07C38656" w:rsidR="00404EC4" w:rsidRDefault="00404EC4" w:rsidP="00404EC4">
                                    <w:pPr>
                                      <w:pStyle w:val="SemEspaamento"/>
                                      <w:jc w:val="both"/>
                                      <w:rPr>
                                        <w:color w:val="595959" w:themeColor="text1" w:themeTint="A6"/>
                                        <w:sz w:val="20"/>
                                      </w:rPr>
                                    </w:pPr>
                                    <w:r>
                                      <w:rPr>
                                        <w:color w:val="595959" w:themeColor="text1" w:themeTint="A6"/>
                                        <w:sz w:val="20"/>
                                      </w:rPr>
                                      <w:t>P</w:t>
                                    </w:r>
                                    <w:r w:rsidRPr="00404EC4">
                                      <w:rPr>
                                        <w:color w:val="595959" w:themeColor="text1" w:themeTint="A6"/>
                                        <w:sz w:val="20"/>
                                      </w:rPr>
                                      <w:t>ara futura e eventual aquisição de materiais diversos destinados à limpeza, higienização, conservação, manutenção e apoio às atividades das secretarias municipais, compreendendo materiais e equipamentos de limpeza, produtos de higiene pessoal, produtos têxteis e de uso doméstico, materiais elétricos, hidráulicos e outros itens correlatos.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886BA71" id="Caixa de Texto 155"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44A123B" w14:textId="46086B91" w:rsidR="00404EC4" w:rsidRDefault="00404EC4">
                          <w:pPr>
                            <w:pStyle w:val="SemEspaamento"/>
                            <w:jc w:val="right"/>
                            <w:rPr>
                              <w:color w:val="83992A" w:themeColor="accent1"/>
                              <w:sz w:val="28"/>
                              <w:szCs w:val="28"/>
                            </w:rPr>
                          </w:pPr>
                          <w:r>
                            <w:rPr>
                              <w:color w:val="83992A" w:themeColor="accent1"/>
                              <w:sz w:val="28"/>
                              <w:szCs w:val="28"/>
                            </w:rPr>
                            <w:t>Objeto</w:t>
                          </w:r>
                        </w:p>
                        <w:sdt>
                          <w:sdtPr>
                            <w:rPr>
                              <w:color w:val="595959" w:themeColor="text1" w:themeTint="A6"/>
                              <w:sz w:val="20"/>
                            </w:rPr>
                            <w:alias w:val="Resumo"/>
                            <w:tag w:val=""/>
                            <w:id w:val="1375273687"/>
                            <w:dataBinding w:prefixMappings="xmlns:ns0='http://schemas.microsoft.com/office/2006/coverPageProps' " w:xpath="/ns0:CoverPageProperties[1]/ns0:Abstract[1]" w:storeItemID="{55AF091B-3C7A-41E3-B477-F2FDAA23CFDA}"/>
                            <w:text w:multiLine="1"/>
                          </w:sdtPr>
                          <w:sdtContent>
                            <w:p w14:paraId="78AA229E" w14:textId="07C38656" w:rsidR="00404EC4" w:rsidRDefault="00404EC4" w:rsidP="00404EC4">
                              <w:pPr>
                                <w:pStyle w:val="SemEspaamento"/>
                                <w:jc w:val="both"/>
                                <w:rPr>
                                  <w:color w:val="595959" w:themeColor="text1" w:themeTint="A6"/>
                                  <w:sz w:val="20"/>
                                </w:rPr>
                              </w:pPr>
                              <w:r>
                                <w:rPr>
                                  <w:color w:val="595959" w:themeColor="text1" w:themeTint="A6"/>
                                  <w:sz w:val="20"/>
                                </w:rPr>
                                <w:t>P</w:t>
                              </w:r>
                              <w:r w:rsidRPr="00404EC4">
                                <w:rPr>
                                  <w:color w:val="595959" w:themeColor="text1" w:themeTint="A6"/>
                                  <w:sz w:val="20"/>
                                </w:rPr>
                                <w:t>ara futura e eventual aquisição de materiais diversos destinados à limpeza, higienização, conservação, manutenção e apoio às atividades das secretarias municipais, compreendendo materiais e equipamentos de limpeza, produtos de higiene pessoal, produtos têxteis e de uso doméstico, materiais elétricos, hidráulicos e outros itens correlatos.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2D5AB9A" wp14:editId="1A25160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Caixa de Texto 157"/>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F08A7" w14:textId="2AC7D0EC" w:rsidR="00404EC4" w:rsidRDefault="00000000">
                                <w:pPr>
                                  <w:jc w:val="right"/>
                                  <w:rPr>
                                    <w:color w:val="83992A" w:themeColor="accent1"/>
                                    <w:sz w:val="64"/>
                                    <w:szCs w:val="64"/>
                                  </w:rPr>
                                </w:pPr>
                                <w:sdt>
                                  <w:sdtPr>
                                    <w:rPr>
                                      <w:caps/>
                                      <w:color w:val="83992A" w:themeColor="accent1"/>
                                      <w:sz w:val="64"/>
                                      <w:szCs w:val="64"/>
                                    </w:rPr>
                                    <w:alias w:val="Título"/>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4EC4">
                                      <w:rPr>
                                        <w:caps/>
                                        <w:color w:val="83992A" w:themeColor="accent1"/>
                                        <w:sz w:val="64"/>
                                        <w:szCs w:val="64"/>
                                      </w:rPr>
                                      <w:t>pregão eletrônico 10/2026</w:t>
                                    </w:r>
                                  </w:sdtContent>
                                </w:sdt>
                              </w:p>
                              <w:sdt>
                                <w:sdtPr>
                                  <w:rPr>
                                    <w:color w:val="404040" w:themeColor="text1" w:themeTint="BF"/>
                                    <w:sz w:val="36"/>
                                    <w:szCs w:val="36"/>
                                  </w:rPr>
                                  <w:alias w:val="Subtítulo"/>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FFBAEE2" w14:textId="421F72B5" w:rsidR="00404EC4" w:rsidRDefault="00404EC4">
                                    <w:pPr>
                                      <w:jc w:val="right"/>
                                      <w:rPr>
                                        <w:smallCaps/>
                                        <w:color w:val="404040" w:themeColor="text1" w:themeTint="BF"/>
                                        <w:sz w:val="36"/>
                                        <w:szCs w:val="36"/>
                                      </w:rPr>
                                    </w:pPr>
                                    <w:r>
                                      <w:rPr>
                                        <w:color w:val="404040" w:themeColor="text1" w:themeTint="BF"/>
                                        <w:sz w:val="36"/>
                                        <w:szCs w:val="36"/>
                                      </w:rPr>
                                      <w:t>Sistema de Registro de Preços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2D5AB9A" id="Caixa de Texto 157" o:spid="_x0000_s1028"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1FF08A7" w14:textId="2AC7D0EC" w:rsidR="00404EC4" w:rsidRDefault="00000000">
                          <w:pPr>
                            <w:jc w:val="right"/>
                            <w:rPr>
                              <w:color w:val="83992A" w:themeColor="accent1"/>
                              <w:sz w:val="64"/>
                              <w:szCs w:val="64"/>
                            </w:rPr>
                          </w:pPr>
                          <w:sdt>
                            <w:sdtPr>
                              <w:rPr>
                                <w:caps/>
                                <w:color w:val="83992A" w:themeColor="accent1"/>
                                <w:sz w:val="64"/>
                                <w:szCs w:val="64"/>
                              </w:rPr>
                              <w:alias w:val="Título"/>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04EC4">
                                <w:rPr>
                                  <w:caps/>
                                  <w:color w:val="83992A" w:themeColor="accent1"/>
                                  <w:sz w:val="64"/>
                                  <w:szCs w:val="64"/>
                                </w:rPr>
                                <w:t>pregão eletrônico 10/2026</w:t>
                              </w:r>
                            </w:sdtContent>
                          </w:sdt>
                        </w:p>
                        <w:sdt>
                          <w:sdtPr>
                            <w:rPr>
                              <w:color w:val="404040" w:themeColor="text1" w:themeTint="BF"/>
                              <w:sz w:val="36"/>
                              <w:szCs w:val="36"/>
                            </w:rPr>
                            <w:alias w:val="Subtítulo"/>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FFBAEE2" w14:textId="421F72B5" w:rsidR="00404EC4" w:rsidRDefault="00404EC4">
                              <w:pPr>
                                <w:jc w:val="right"/>
                                <w:rPr>
                                  <w:smallCaps/>
                                  <w:color w:val="404040" w:themeColor="text1" w:themeTint="BF"/>
                                  <w:sz w:val="36"/>
                                  <w:szCs w:val="36"/>
                                </w:rPr>
                              </w:pPr>
                              <w:r>
                                <w:rPr>
                                  <w:color w:val="404040" w:themeColor="text1" w:themeTint="BF"/>
                                  <w:sz w:val="36"/>
                                  <w:szCs w:val="36"/>
                                </w:rPr>
                                <w:t>Sistema de Registro de Preços</w:t>
                              </w:r>
                            </w:p>
                          </w:sdtContent>
                        </w:sdt>
                      </w:txbxContent>
                    </v:textbox>
                    <w10:wrap type="square" anchorx="page" anchory="page"/>
                  </v:shape>
                </w:pict>
              </mc:Fallback>
            </mc:AlternateContent>
          </w:r>
        </w:p>
        <w:p w14:paraId="716C96E5" w14:textId="7A31136C" w:rsidR="00404EC4" w:rsidRDefault="00404EC4">
          <w:pPr>
            <w:rPr>
              <w:rFonts w:asciiTheme="majorHAnsi" w:eastAsiaTheme="majorEastAsia" w:hAnsiTheme="majorHAnsi" w:cstheme="majorBidi"/>
              <w:caps/>
              <w:color w:val="FFFFFF" w:themeColor="background1"/>
              <w:sz w:val="64"/>
              <w:szCs w:val="64"/>
              <w:lang w:val="pt-BR"/>
            </w:rPr>
          </w:pPr>
          <w:r>
            <w:rPr>
              <w:caps/>
              <w:color w:val="FFFFFF" w:themeColor="background1"/>
              <w:sz w:val="64"/>
              <w:szCs w:val="64"/>
            </w:rPr>
            <w:br w:type="page"/>
          </w:r>
        </w:p>
      </w:sdtContent>
    </w:sdt>
    <w:sdt>
      <w:sdtPr>
        <w:rPr>
          <w:rFonts w:ascii="Arial" w:eastAsiaTheme="minorHAnsi" w:hAnsi="Arial" w:cs="Arial"/>
          <w:b/>
          <w:bCs/>
          <w:color w:val="auto"/>
          <w:kern w:val="2"/>
          <w:sz w:val="24"/>
          <w:szCs w:val="24"/>
          <w:lang w:val="pt-PT" w:eastAsia="en-US"/>
          <w14:ligatures w14:val="standardContextual"/>
        </w:rPr>
        <w:id w:val="-2127304569"/>
        <w:docPartObj>
          <w:docPartGallery w:val="Table of Contents"/>
          <w:docPartUnique/>
        </w:docPartObj>
      </w:sdtPr>
      <w:sdtEndPr>
        <w:rPr>
          <w:rFonts w:eastAsia="Arial"/>
          <w:kern w:val="0"/>
          <w14:ligatures w14:val="none"/>
        </w:rPr>
      </w:sdtEndPr>
      <w:sdtContent>
        <w:p w14:paraId="7D924472" w14:textId="10824A64" w:rsidR="00A958ED" w:rsidRPr="00303AE5" w:rsidRDefault="00A958ED" w:rsidP="00A958ED">
          <w:pPr>
            <w:pStyle w:val="CabealhodoSumrio"/>
            <w:spacing w:before="0" w:line="360" w:lineRule="auto"/>
            <w:ind w:left="680" w:hanging="680"/>
            <w:jc w:val="center"/>
            <w:rPr>
              <w:rFonts w:ascii="Times New Roman" w:hAnsi="Times New Roman" w:cs="Times New Roman"/>
              <w:b/>
              <w:bCs/>
              <w:color w:val="auto"/>
              <w:sz w:val="24"/>
              <w:szCs w:val="24"/>
            </w:rPr>
          </w:pPr>
          <w:r w:rsidRPr="00303AE5">
            <w:rPr>
              <w:rFonts w:ascii="Times New Roman" w:hAnsi="Times New Roman" w:cs="Times New Roman"/>
              <w:b/>
              <w:bCs/>
              <w:color w:val="auto"/>
              <w:sz w:val="24"/>
              <w:szCs w:val="24"/>
            </w:rPr>
            <w:t>SUMÁRIO</w:t>
          </w:r>
        </w:p>
        <w:p w14:paraId="6F58BC0D" w14:textId="77777777" w:rsidR="00A958ED" w:rsidRPr="009429E8" w:rsidRDefault="00A958ED" w:rsidP="00A958ED">
          <w:pPr>
            <w:pStyle w:val="Sumrio1"/>
            <w:rPr>
              <w:rFonts w:eastAsiaTheme="minorEastAsia"/>
              <w:kern w:val="0"/>
              <w:lang w:eastAsia="pt-BR"/>
              <w14:ligatures w14:val="none"/>
            </w:rPr>
          </w:pPr>
          <w:r w:rsidRPr="009429E8">
            <w:fldChar w:fldCharType="begin"/>
          </w:r>
          <w:r w:rsidRPr="009429E8">
            <w:instrText xml:space="preserve"> TOC \o "1-3" \h \z \u </w:instrText>
          </w:r>
          <w:r w:rsidRPr="009429E8">
            <w:fldChar w:fldCharType="separate"/>
          </w:r>
          <w:hyperlink w:anchor="_Toc158822520" w:history="1">
            <w:r w:rsidRPr="009429E8">
              <w:rPr>
                <w:rStyle w:val="Hyperlink"/>
                <w:color w:val="auto"/>
              </w:rPr>
              <w:t>1.</w:t>
            </w:r>
            <w:r w:rsidRPr="009429E8">
              <w:rPr>
                <w:rFonts w:eastAsiaTheme="minorEastAsia"/>
                <w:kern w:val="0"/>
                <w:lang w:eastAsia="pt-BR"/>
                <w14:ligatures w14:val="none"/>
              </w:rPr>
              <w:tab/>
            </w:r>
            <w:r w:rsidRPr="009429E8">
              <w:rPr>
                <w:rStyle w:val="Hyperlink"/>
                <w:color w:val="auto"/>
              </w:rPr>
              <w:t>DO OBJETO:</w:t>
            </w:r>
            <w:r w:rsidRPr="009429E8">
              <w:rPr>
                <w:webHidden/>
              </w:rPr>
              <w:tab/>
            </w:r>
            <w:r>
              <w:rPr>
                <w:webHidden/>
              </w:rPr>
              <w:t>..3</w:t>
            </w:r>
          </w:hyperlink>
        </w:p>
        <w:p w14:paraId="3A333BA1" w14:textId="77777777" w:rsidR="00A958ED" w:rsidRPr="00367570" w:rsidRDefault="00A958ED" w:rsidP="00A958ED">
          <w:pPr>
            <w:pStyle w:val="Sumrio1"/>
            <w:rPr>
              <w:rFonts w:eastAsiaTheme="minorEastAsia"/>
              <w:kern w:val="0"/>
              <w:lang w:eastAsia="pt-BR"/>
              <w14:ligatures w14:val="none"/>
            </w:rPr>
          </w:pPr>
          <w:hyperlink w:anchor="_Toc158822521" w:history="1">
            <w:r w:rsidRPr="00367570">
              <w:rPr>
                <w:rStyle w:val="Hyperlink"/>
                <w:color w:val="auto"/>
              </w:rPr>
              <w:t>2.</w:t>
            </w:r>
            <w:r w:rsidRPr="00367570">
              <w:rPr>
                <w:rFonts w:eastAsiaTheme="minorEastAsia"/>
                <w:kern w:val="0"/>
                <w:lang w:eastAsia="pt-BR"/>
                <w14:ligatures w14:val="none"/>
              </w:rPr>
              <w:tab/>
            </w:r>
            <w:r w:rsidRPr="00367570">
              <w:rPr>
                <w:rStyle w:val="Hyperlink"/>
                <w:color w:val="auto"/>
              </w:rPr>
              <w:t>CREDENCIAMENTO E PARTICIPAÇÃO DO CERTAME:</w:t>
            </w:r>
            <w:r w:rsidRPr="00367570">
              <w:rPr>
                <w:webHidden/>
              </w:rPr>
              <w:tab/>
              <w:t>..</w:t>
            </w:r>
          </w:hyperlink>
          <w:r w:rsidRPr="00367570">
            <w:t xml:space="preserve"> 3</w:t>
          </w:r>
        </w:p>
        <w:p w14:paraId="5A836189" w14:textId="732DFC32" w:rsidR="00A958ED" w:rsidRPr="009429E8" w:rsidRDefault="00A958ED" w:rsidP="00A958ED">
          <w:pPr>
            <w:pStyle w:val="Sumrio1"/>
            <w:rPr>
              <w:rFonts w:eastAsiaTheme="minorEastAsia"/>
              <w:kern w:val="0"/>
              <w:lang w:eastAsia="pt-BR"/>
              <w14:ligatures w14:val="none"/>
            </w:rPr>
          </w:pPr>
          <w:hyperlink w:anchor="_Toc158822522" w:history="1">
            <w:r w:rsidRPr="009429E8">
              <w:rPr>
                <w:rStyle w:val="Hyperlink"/>
                <w:color w:val="auto"/>
              </w:rPr>
              <w:t>3.</w:t>
            </w:r>
            <w:r w:rsidRPr="009429E8">
              <w:rPr>
                <w:rFonts w:eastAsiaTheme="minorEastAsia"/>
                <w:kern w:val="0"/>
                <w:lang w:eastAsia="pt-BR"/>
                <w14:ligatures w14:val="none"/>
              </w:rPr>
              <w:tab/>
            </w:r>
            <w:r w:rsidRPr="009429E8">
              <w:rPr>
                <w:rStyle w:val="Hyperlink"/>
                <w:color w:val="auto"/>
              </w:rPr>
              <w:t>VEDAÇÕES:</w:t>
            </w:r>
            <w:r w:rsidRPr="009429E8">
              <w:rPr>
                <w:webHidden/>
              </w:rPr>
              <w:tab/>
            </w:r>
          </w:hyperlink>
          <w:r>
            <w:t>3</w:t>
          </w:r>
        </w:p>
        <w:p w14:paraId="7D419AA2" w14:textId="77777777" w:rsidR="00A958ED" w:rsidRPr="009429E8" w:rsidRDefault="00A958ED" w:rsidP="00A958ED">
          <w:pPr>
            <w:pStyle w:val="Sumrio1"/>
            <w:rPr>
              <w:rFonts w:eastAsiaTheme="minorEastAsia"/>
              <w:kern w:val="0"/>
              <w:lang w:eastAsia="pt-BR"/>
              <w14:ligatures w14:val="none"/>
            </w:rPr>
          </w:pPr>
          <w:hyperlink w:anchor="_Toc158822523" w:history="1">
            <w:r w:rsidRPr="009429E8">
              <w:rPr>
                <w:rStyle w:val="Hyperlink"/>
                <w:color w:val="auto"/>
              </w:rPr>
              <w:t>4.</w:t>
            </w:r>
            <w:r w:rsidRPr="009429E8">
              <w:rPr>
                <w:rFonts w:eastAsiaTheme="minorEastAsia"/>
                <w:kern w:val="0"/>
                <w:lang w:eastAsia="pt-BR"/>
                <w14:ligatures w14:val="none"/>
              </w:rPr>
              <w:tab/>
            </w:r>
            <w:r w:rsidRPr="009429E8">
              <w:rPr>
                <w:rStyle w:val="Hyperlink"/>
                <w:color w:val="auto"/>
              </w:rPr>
              <w:t>PEDIDOS DE ESCLARECIMENTOS E IMPUGNAÇÕES:</w:t>
            </w:r>
            <w:r w:rsidRPr="009429E8">
              <w:rPr>
                <w:webHidden/>
              </w:rPr>
              <w:tab/>
            </w:r>
            <w:r>
              <w:rPr>
                <w:webHidden/>
              </w:rPr>
              <w:t>5</w:t>
            </w:r>
          </w:hyperlink>
        </w:p>
        <w:p w14:paraId="58D63F32" w14:textId="61E34FD8" w:rsidR="00A958ED" w:rsidRPr="009429E8" w:rsidRDefault="00A958ED" w:rsidP="00A958ED">
          <w:pPr>
            <w:pStyle w:val="Sumrio1"/>
            <w:rPr>
              <w:rFonts w:eastAsiaTheme="minorEastAsia"/>
              <w:kern w:val="0"/>
              <w:lang w:eastAsia="pt-BR"/>
              <w14:ligatures w14:val="none"/>
            </w:rPr>
          </w:pPr>
          <w:hyperlink w:anchor="_Toc158822524" w:history="1">
            <w:r w:rsidRPr="009429E8">
              <w:rPr>
                <w:rStyle w:val="Hyperlink"/>
                <w:color w:val="auto"/>
              </w:rPr>
              <w:t>5.</w:t>
            </w:r>
            <w:r w:rsidRPr="009429E8">
              <w:rPr>
                <w:rFonts w:eastAsiaTheme="minorEastAsia"/>
                <w:kern w:val="0"/>
                <w:lang w:eastAsia="pt-BR"/>
                <w14:ligatures w14:val="none"/>
              </w:rPr>
              <w:tab/>
            </w:r>
            <w:r w:rsidRPr="009429E8">
              <w:rPr>
                <w:rStyle w:val="Hyperlink"/>
                <w:color w:val="auto"/>
              </w:rPr>
              <w:t>ENVIO DAS PROPOSTAS:</w:t>
            </w:r>
            <w:r w:rsidRPr="009429E8">
              <w:rPr>
                <w:webHidden/>
              </w:rPr>
              <w:tab/>
            </w:r>
          </w:hyperlink>
          <w:r>
            <w:t>5</w:t>
          </w:r>
        </w:p>
        <w:p w14:paraId="2E43553B" w14:textId="77777777" w:rsidR="00A958ED" w:rsidRPr="009429E8" w:rsidRDefault="00A958ED" w:rsidP="00A958ED">
          <w:pPr>
            <w:pStyle w:val="Sumrio1"/>
            <w:rPr>
              <w:rFonts w:eastAsiaTheme="minorEastAsia"/>
              <w:kern w:val="0"/>
              <w:lang w:eastAsia="pt-BR"/>
              <w14:ligatures w14:val="none"/>
            </w:rPr>
          </w:pPr>
          <w:hyperlink w:anchor="_Toc158822525" w:history="1">
            <w:r w:rsidRPr="009429E8">
              <w:rPr>
                <w:rStyle w:val="Hyperlink"/>
                <w:color w:val="auto"/>
              </w:rPr>
              <w:t>6.</w:t>
            </w:r>
            <w:r w:rsidRPr="009429E8">
              <w:rPr>
                <w:rFonts w:eastAsiaTheme="minorEastAsia"/>
                <w:kern w:val="0"/>
                <w:lang w:eastAsia="pt-BR"/>
                <w14:ligatures w14:val="none"/>
              </w:rPr>
              <w:tab/>
            </w:r>
            <w:r w:rsidRPr="009429E8">
              <w:rPr>
                <w:rStyle w:val="Hyperlink"/>
                <w:color w:val="auto"/>
              </w:rPr>
              <w:t>PROPOSTAS:</w:t>
            </w:r>
            <w:r w:rsidRPr="009429E8">
              <w:rPr>
                <w:webHidden/>
              </w:rPr>
              <w:tab/>
            </w:r>
            <w:r>
              <w:rPr>
                <w:webHidden/>
              </w:rPr>
              <w:t>6</w:t>
            </w:r>
          </w:hyperlink>
        </w:p>
        <w:p w14:paraId="682979C5" w14:textId="77777777" w:rsidR="00A958ED" w:rsidRPr="009429E8" w:rsidRDefault="00A958ED" w:rsidP="00A958ED">
          <w:pPr>
            <w:pStyle w:val="Sumrio1"/>
            <w:rPr>
              <w:rFonts w:eastAsiaTheme="minorEastAsia"/>
              <w:kern w:val="0"/>
              <w:lang w:eastAsia="pt-BR"/>
              <w14:ligatures w14:val="none"/>
            </w:rPr>
          </w:pPr>
          <w:hyperlink w:anchor="_Toc158822526" w:history="1">
            <w:r w:rsidRPr="009429E8">
              <w:rPr>
                <w:rStyle w:val="Hyperlink"/>
                <w:color w:val="auto"/>
              </w:rPr>
              <w:t>7.</w:t>
            </w:r>
            <w:r w:rsidRPr="009429E8">
              <w:rPr>
                <w:rFonts w:eastAsiaTheme="minorEastAsia"/>
                <w:kern w:val="0"/>
                <w:lang w:eastAsia="pt-BR"/>
                <w14:ligatures w14:val="none"/>
              </w:rPr>
              <w:tab/>
            </w:r>
            <w:r w:rsidRPr="009429E8">
              <w:rPr>
                <w:rStyle w:val="Hyperlink"/>
                <w:color w:val="auto"/>
              </w:rPr>
              <w:t>DOCUMENTOS DE HABILITAÇÃO:</w:t>
            </w:r>
            <w:r w:rsidRPr="009429E8">
              <w:rPr>
                <w:webHidden/>
              </w:rPr>
              <w:tab/>
            </w:r>
            <w:r>
              <w:rPr>
                <w:webHidden/>
              </w:rPr>
              <w:t>7</w:t>
            </w:r>
          </w:hyperlink>
        </w:p>
        <w:p w14:paraId="1A316365" w14:textId="4F45E000" w:rsidR="00A958ED" w:rsidRPr="009429E8" w:rsidRDefault="00A958ED" w:rsidP="00A958ED">
          <w:pPr>
            <w:pStyle w:val="Sumrio1"/>
            <w:rPr>
              <w:rFonts w:eastAsiaTheme="minorEastAsia"/>
              <w:kern w:val="0"/>
              <w:lang w:eastAsia="pt-BR"/>
              <w14:ligatures w14:val="none"/>
            </w:rPr>
          </w:pPr>
          <w:hyperlink w:anchor="_Toc158822527" w:history="1">
            <w:r w:rsidRPr="009429E8">
              <w:rPr>
                <w:rStyle w:val="Hyperlink"/>
                <w:color w:val="auto"/>
              </w:rPr>
              <w:t>8.</w:t>
            </w:r>
            <w:r w:rsidRPr="009429E8">
              <w:rPr>
                <w:rFonts w:eastAsiaTheme="minorEastAsia"/>
                <w:kern w:val="0"/>
                <w:lang w:eastAsia="pt-BR"/>
                <w14:ligatures w14:val="none"/>
              </w:rPr>
              <w:tab/>
            </w:r>
            <w:r w:rsidRPr="009429E8">
              <w:rPr>
                <w:rStyle w:val="Hyperlink"/>
                <w:color w:val="auto"/>
              </w:rPr>
              <w:t>ABERTURA DA SESSÃO PÚBLICA:</w:t>
            </w:r>
            <w:r w:rsidRPr="009429E8">
              <w:rPr>
                <w:webHidden/>
              </w:rPr>
              <w:tab/>
            </w:r>
          </w:hyperlink>
          <w:r>
            <w:t>8</w:t>
          </w:r>
        </w:p>
        <w:p w14:paraId="73BED196" w14:textId="77777777" w:rsidR="00A958ED" w:rsidRPr="009429E8" w:rsidRDefault="00A958ED" w:rsidP="00A958ED">
          <w:pPr>
            <w:pStyle w:val="Sumrio1"/>
            <w:rPr>
              <w:rFonts w:eastAsiaTheme="minorEastAsia"/>
              <w:kern w:val="0"/>
              <w:lang w:eastAsia="pt-BR"/>
              <w14:ligatures w14:val="none"/>
            </w:rPr>
          </w:pPr>
          <w:hyperlink w:anchor="_Toc158822528" w:history="1">
            <w:r w:rsidRPr="009429E8">
              <w:rPr>
                <w:rStyle w:val="Hyperlink"/>
                <w:color w:val="auto"/>
              </w:rPr>
              <w:t>9.</w:t>
            </w:r>
            <w:r w:rsidRPr="009429E8">
              <w:rPr>
                <w:rFonts w:eastAsiaTheme="minorEastAsia"/>
                <w:kern w:val="0"/>
                <w:lang w:eastAsia="pt-BR"/>
                <w14:ligatures w14:val="none"/>
              </w:rPr>
              <w:tab/>
            </w:r>
            <w:r w:rsidRPr="009429E8">
              <w:rPr>
                <w:rStyle w:val="Hyperlink"/>
                <w:color w:val="auto"/>
              </w:rPr>
              <w:t>CLASSIFICAÇÃO INICIAL DAS PROPOSTAS E FORMULAÇÃO DE LANCES:</w:t>
            </w:r>
            <w:r w:rsidRPr="009429E8">
              <w:rPr>
                <w:webHidden/>
              </w:rPr>
              <w:tab/>
            </w:r>
            <w:r>
              <w:rPr>
                <w:webHidden/>
              </w:rPr>
              <w:t>9</w:t>
            </w:r>
          </w:hyperlink>
        </w:p>
        <w:p w14:paraId="7A7B54A9" w14:textId="77777777" w:rsidR="00A958ED" w:rsidRPr="009429E8" w:rsidRDefault="00A958ED" w:rsidP="00A958ED">
          <w:pPr>
            <w:pStyle w:val="Sumrio1"/>
            <w:rPr>
              <w:rFonts w:eastAsiaTheme="minorEastAsia"/>
              <w:kern w:val="0"/>
              <w:lang w:eastAsia="pt-BR"/>
              <w14:ligatures w14:val="none"/>
            </w:rPr>
          </w:pPr>
          <w:hyperlink w:anchor="_Toc158822529" w:history="1">
            <w:r w:rsidRPr="009429E8">
              <w:rPr>
                <w:rStyle w:val="Hyperlink"/>
                <w:color w:val="auto"/>
              </w:rPr>
              <w:t>10.</w:t>
            </w:r>
            <w:r w:rsidRPr="009429E8">
              <w:rPr>
                <w:rFonts w:eastAsiaTheme="minorEastAsia"/>
                <w:kern w:val="0"/>
                <w:lang w:eastAsia="pt-BR"/>
                <w14:ligatures w14:val="none"/>
              </w:rPr>
              <w:tab/>
            </w:r>
            <w:r w:rsidRPr="009429E8">
              <w:rPr>
                <w:rStyle w:val="Hyperlink"/>
                <w:color w:val="auto"/>
              </w:rPr>
              <w:t>MODO DE DISPUTA:</w:t>
            </w:r>
            <w:r w:rsidRPr="009429E8">
              <w:rPr>
                <w:webHidden/>
              </w:rPr>
              <w:tab/>
            </w:r>
            <w:r>
              <w:rPr>
                <w:webHidden/>
              </w:rPr>
              <w:t>10</w:t>
            </w:r>
          </w:hyperlink>
        </w:p>
        <w:p w14:paraId="686BCA42" w14:textId="77777777" w:rsidR="00A958ED" w:rsidRPr="009429E8" w:rsidRDefault="00A958ED" w:rsidP="00A958ED">
          <w:pPr>
            <w:pStyle w:val="Sumrio1"/>
            <w:rPr>
              <w:rFonts w:eastAsiaTheme="minorEastAsia"/>
              <w:kern w:val="0"/>
              <w:lang w:eastAsia="pt-BR"/>
              <w14:ligatures w14:val="none"/>
            </w:rPr>
          </w:pPr>
          <w:hyperlink w:anchor="_Toc158822530" w:history="1">
            <w:r w:rsidRPr="009429E8">
              <w:rPr>
                <w:rStyle w:val="Hyperlink"/>
                <w:color w:val="auto"/>
              </w:rPr>
              <w:t>11.</w:t>
            </w:r>
            <w:r w:rsidRPr="009429E8">
              <w:rPr>
                <w:rFonts w:eastAsiaTheme="minorEastAsia"/>
                <w:kern w:val="0"/>
                <w:lang w:eastAsia="pt-BR"/>
                <w14:ligatures w14:val="none"/>
              </w:rPr>
              <w:tab/>
            </w:r>
            <w:r w:rsidRPr="009429E8">
              <w:rPr>
                <w:rStyle w:val="Hyperlink"/>
                <w:color w:val="auto"/>
              </w:rPr>
              <w:t>CRITÉRIOS DE DESEMPATE:</w:t>
            </w:r>
            <w:r w:rsidRPr="009429E8">
              <w:rPr>
                <w:webHidden/>
              </w:rPr>
              <w:tab/>
              <w:t>1</w:t>
            </w:r>
            <w:r>
              <w:rPr>
                <w:webHidden/>
              </w:rPr>
              <w:t>1</w:t>
            </w:r>
          </w:hyperlink>
        </w:p>
        <w:p w14:paraId="0A3B315A" w14:textId="77777777" w:rsidR="00A958ED" w:rsidRPr="009429E8" w:rsidRDefault="00A958ED" w:rsidP="00A958ED">
          <w:pPr>
            <w:pStyle w:val="Sumrio1"/>
            <w:rPr>
              <w:rFonts w:eastAsiaTheme="minorEastAsia"/>
              <w:kern w:val="0"/>
              <w:lang w:eastAsia="pt-BR"/>
              <w14:ligatures w14:val="none"/>
            </w:rPr>
          </w:pPr>
          <w:hyperlink w:anchor="_Toc158822531" w:history="1">
            <w:r w:rsidRPr="009429E8">
              <w:rPr>
                <w:rStyle w:val="Hyperlink"/>
                <w:color w:val="auto"/>
              </w:rPr>
              <w:t>12.</w:t>
            </w:r>
            <w:r w:rsidRPr="009429E8">
              <w:rPr>
                <w:rFonts w:eastAsiaTheme="minorEastAsia"/>
                <w:kern w:val="0"/>
                <w:lang w:eastAsia="pt-BR"/>
                <w14:ligatures w14:val="none"/>
              </w:rPr>
              <w:tab/>
            </w:r>
            <w:r w:rsidRPr="009429E8">
              <w:rPr>
                <w:rStyle w:val="Hyperlink"/>
                <w:color w:val="auto"/>
              </w:rPr>
              <w:t>NEGOCIAÇÃO E JULGAMENTO:</w:t>
            </w:r>
            <w:r w:rsidRPr="009429E8">
              <w:rPr>
                <w:webHidden/>
              </w:rPr>
              <w:tab/>
              <w:t>1</w:t>
            </w:r>
            <w:r>
              <w:rPr>
                <w:webHidden/>
              </w:rPr>
              <w:t>2</w:t>
            </w:r>
          </w:hyperlink>
        </w:p>
        <w:p w14:paraId="1BE10857" w14:textId="796CB6CE" w:rsidR="00A958ED" w:rsidRPr="009429E8" w:rsidRDefault="00A958ED" w:rsidP="00A958ED">
          <w:pPr>
            <w:pStyle w:val="Sumrio1"/>
            <w:rPr>
              <w:rFonts w:eastAsiaTheme="minorEastAsia"/>
              <w:kern w:val="0"/>
              <w:lang w:eastAsia="pt-BR"/>
              <w14:ligatures w14:val="none"/>
            </w:rPr>
          </w:pPr>
          <w:hyperlink w:anchor="_Toc158822532" w:history="1">
            <w:r w:rsidRPr="009429E8">
              <w:rPr>
                <w:rStyle w:val="Hyperlink"/>
                <w:rFonts w:eastAsia="Arial"/>
                <w:color w:val="auto"/>
              </w:rPr>
              <w:t>13.</w:t>
            </w:r>
            <w:r w:rsidRPr="009429E8">
              <w:rPr>
                <w:rFonts w:eastAsiaTheme="minorEastAsia"/>
                <w:kern w:val="0"/>
                <w:lang w:eastAsia="pt-BR"/>
                <w14:ligatures w14:val="none"/>
              </w:rPr>
              <w:tab/>
            </w:r>
            <w:r w:rsidRPr="009429E8">
              <w:rPr>
                <w:rStyle w:val="Hyperlink"/>
                <w:rFonts w:eastAsia="Arial"/>
                <w:color w:val="auto"/>
              </w:rPr>
              <w:t>DA PROPOSTA READEQUADA:</w:t>
            </w:r>
            <w:r w:rsidRPr="009429E8">
              <w:rPr>
                <w:webHidden/>
              </w:rPr>
              <w:tab/>
              <w:t>1</w:t>
            </w:r>
          </w:hyperlink>
          <w:r>
            <w:t>2</w:t>
          </w:r>
        </w:p>
        <w:p w14:paraId="23099F64" w14:textId="77777777" w:rsidR="00A958ED" w:rsidRPr="009429E8" w:rsidRDefault="00A958ED" w:rsidP="00A958ED">
          <w:pPr>
            <w:pStyle w:val="Sumrio1"/>
          </w:pPr>
          <w:hyperlink w:anchor="_Toc158822533" w:history="1">
            <w:r w:rsidRPr="009429E8">
              <w:rPr>
                <w:rStyle w:val="Hyperlink"/>
                <w:color w:val="auto"/>
              </w:rPr>
              <w:t>14.</w:t>
            </w:r>
            <w:r w:rsidRPr="009429E8">
              <w:rPr>
                <w:rFonts w:eastAsiaTheme="minorEastAsia"/>
                <w:kern w:val="0"/>
                <w:lang w:eastAsia="pt-BR"/>
                <w14:ligatures w14:val="none"/>
              </w:rPr>
              <w:tab/>
            </w:r>
            <w:r w:rsidRPr="009429E8">
              <w:rPr>
                <w:rStyle w:val="Hyperlink"/>
                <w:color w:val="auto"/>
              </w:rPr>
              <w:t>VERIFICAÇÃO DA HABILITAÇÃO:</w:t>
            </w:r>
            <w:r w:rsidRPr="009429E8">
              <w:rPr>
                <w:webHidden/>
              </w:rPr>
              <w:tab/>
            </w:r>
            <w:r>
              <w:rPr>
                <w:webHidden/>
              </w:rPr>
              <w:t>13</w:t>
            </w:r>
          </w:hyperlink>
        </w:p>
        <w:p w14:paraId="43347221" w14:textId="7E63E05F" w:rsidR="00A958ED" w:rsidRPr="00A958ED" w:rsidRDefault="00A958ED" w:rsidP="00A958ED">
          <w:pPr>
            <w:spacing w:line="360" w:lineRule="auto"/>
            <w:rPr>
              <w:rFonts w:ascii="Times New Roman" w:eastAsiaTheme="minorEastAsia" w:hAnsi="Times New Roman" w:cs="Times New Roman"/>
              <w:sz w:val="24"/>
              <w:szCs w:val="24"/>
              <w:lang w:val="pt-BR"/>
            </w:rPr>
          </w:pPr>
          <w:r w:rsidRPr="00A958ED">
            <w:rPr>
              <w:rFonts w:ascii="Times New Roman" w:eastAsiaTheme="minorEastAsia" w:hAnsi="Times New Roman" w:cs="Times New Roman"/>
              <w:sz w:val="24"/>
              <w:szCs w:val="24"/>
              <w:lang w:val="pt-BR"/>
            </w:rPr>
            <w:t>15.   DOS RECURSOS: ............................................................................................</w:t>
          </w:r>
          <w:r>
            <w:rPr>
              <w:rFonts w:ascii="Times New Roman" w:eastAsiaTheme="minorEastAsia" w:hAnsi="Times New Roman" w:cs="Times New Roman"/>
              <w:sz w:val="24"/>
              <w:szCs w:val="24"/>
              <w:lang w:val="pt-BR"/>
            </w:rPr>
            <w:t>................</w:t>
          </w:r>
          <w:r w:rsidRPr="00A958ED">
            <w:rPr>
              <w:rFonts w:ascii="Times New Roman" w:eastAsiaTheme="minorEastAsia" w:hAnsi="Times New Roman" w:cs="Times New Roman"/>
              <w:sz w:val="24"/>
              <w:szCs w:val="24"/>
              <w:lang w:val="pt-BR"/>
            </w:rPr>
            <w:t>........ 14</w:t>
          </w:r>
        </w:p>
        <w:p w14:paraId="4E0B3BAC" w14:textId="28DD036E" w:rsidR="00A958ED" w:rsidRPr="009D655E" w:rsidRDefault="00A958ED" w:rsidP="00A958ED">
          <w:pPr>
            <w:spacing w:line="360" w:lineRule="auto"/>
            <w:rPr>
              <w:rFonts w:ascii="Times New Roman" w:eastAsiaTheme="minorEastAsia" w:hAnsi="Times New Roman" w:cs="Times New Roman"/>
              <w:sz w:val="24"/>
              <w:szCs w:val="24"/>
              <w:lang w:val="pt-BR"/>
            </w:rPr>
          </w:pPr>
          <w:r w:rsidRPr="009D655E">
            <w:rPr>
              <w:rFonts w:ascii="Times New Roman" w:eastAsiaTheme="minorEastAsia" w:hAnsi="Times New Roman" w:cs="Times New Roman"/>
              <w:sz w:val="24"/>
              <w:szCs w:val="24"/>
              <w:lang w:val="pt-BR"/>
            </w:rPr>
            <w:t>16</w:t>
          </w:r>
          <w:r>
            <w:rPr>
              <w:rFonts w:eastAsiaTheme="minorEastAsia"/>
              <w:sz w:val="24"/>
              <w:szCs w:val="24"/>
              <w:lang w:val="pt-BR"/>
            </w:rPr>
            <w:t xml:space="preserve">.   </w:t>
          </w:r>
          <w:r w:rsidRPr="009D655E">
            <w:rPr>
              <w:rFonts w:ascii="Times New Roman" w:eastAsiaTheme="minorEastAsia" w:hAnsi="Times New Roman" w:cs="Times New Roman"/>
              <w:sz w:val="24"/>
              <w:szCs w:val="24"/>
              <w:lang w:val="pt-BR"/>
            </w:rPr>
            <w:t>ENCERRAMENTO DA LICITAÇÃO: ................................................................................... 1</w:t>
          </w:r>
          <w:r w:rsidR="009D655E">
            <w:rPr>
              <w:rFonts w:ascii="Times New Roman" w:eastAsiaTheme="minorEastAsia" w:hAnsi="Times New Roman" w:cs="Times New Roman"/>
              <w:sz w:val="24"/>
              <w:szCs w:val="24"/>
              <w:lang w:val="pt-BR"/>
            </w:rPr>
            <w:t>5</w:t>
          </w:r>
        </w:p>
        <w:p w14:paraId="1FFD0D9A" w14:textId="4D025B55" w:rsidR="00A958ED" w:rsidRPr="009D655E" w:rsidRDefault="00A958ED" w:rsidP="00A958ED">
          <w:pPr>
            <w:spacing w:line="360" w:lineRule="auto"/>
            <w:rPr>
              <w:rFonts w:ascii="Times New Roman" w:eastAsiaTheme="minorEastAsia" w:hAnsi="Times New Roman" w:cs="Times New Roman"/>
              <w:sz w:val="24"/>
              <w:szCs w:val="24"/>
              <w:lang w:val="pt-BR"/>
            </w:rPr>
          </w:pPr>
          <w:r w:rsidRPr="009D655E">
            <w:rPr>
              <w:rFonts w:ascii="Times New Roman" w:eastAsiaTheme="minorEastAsia" w:hAnsi="Times New Roman" w:cs="Times New Roman"/>
              <w:sz w:val="24"/>
              <w:szCs w:val="24"/>
              <w:lang w:val="pt-BR"/>
            </w:rPr>
            <w:t xml:space="preserve">17.   </w:t>
          </w:r>
          <w:r w:rsidR="009D655E">
            <w:rPr>
              <w:rFonts w:ascii="Times New Roman" w:eastAsiaTheme="minorEastAsia" w:hAnsi="Times New Roman" w:cs="Times New Roman"/>
              <w:sz w:val="24"/>
              <w:szCs w:val="24"/>
              <w:lang w:val="pt-BR"/>
            </w:rPr>
            <w:t>FORMALIZAÇÃO DO CADSTRO RESERVA</w:t>
          </w:r>
          <w:r w:rsidRPr="009D655E">
            <w:rPr>
              <w:rFonts w:ascii="Times New Roman" w:eastAsiaTheme="minorEastAsia" w:hAnsi="Times New Roman" w:cs="Times New Roman"/>
              <w:sz w:val="24"/>
              <w:szCs w:val="24"/>
              <w:lang w:val="pt-BR"/>
            </w:rPr>
            <w:t>: .....................................................................1</w:t>
          </w:r>
          <w:r w:rsidR="009D655E">
            <w:rPr>
              <w:rFonts w:ascii="Times New Roman" w:eastAsiaTheme="minorEastAsia" w:hAnsi="Times New Roman" w:cs="Times New Roman"/>
              <w:sz w:val="24"/>
              <w:szCs w:val="24"/>
              <w:lang w:val="pt-BR"/>
            </w:rPr>
            <w:t>5</w:t>
          </w:r>
        </w:p>
        <w:p w14:paraId="49FF97CC" w14:textId="6E76A56A" w:rsidR="00A958ED" w:rsidRDefault="00A958ED" w:rsidP="00A958ED">
          <w:pPr>
            <w:spacing w:line="360" w:lineRule="auto"/>
            <w:rPr>
              <w:rFonts w:eastAsiaTheme="minorEastAsia"/>
              <w:sz w:val="24"/>
              <w:szCs w:val="24"/>
              <w:lang w:val="pt-BR"/>
            </w:rPr>
          </w:pPr>
          <w:r w:rsidRPr="009D655E">
            <w:rPr>
              <w:rFonts w:ascii="Times New Roman" w:eastAsiaTheme="minorEastAsia" w:hAnsi="Times New Roman" w:cs="Times New Roman"/>
              <w:sz w:val="24"/>
              <w:szCs w:val="24"/>
              <w:lang w:val="pt-BR"/>
            </w:rPr>
            <w:t>18.</w:t>
          </w:r>
          <w:r>
            <w:rPr>
              <w:rFonts w:eastAsiaTheme="minorEastAsia"/>
              <w:sz w:val="24"/>
              <w:szCs w:val="24"/>
              <w:lang w:val="pt-BR"/>
            </w:rPr>
            <w:t xml:space="preserve">   </w:t>
          </w:r>
          <w:r w:rsidR="009D655E" w:rsidRPr="009D655E">
            <w:rPr>
              <w:rFonts w:ascii="Times New Roman" w:eastAsiaTheme="minorEastAsia" w:hAnsi="Times New Roman" w:cs="Times New Roman"/>
              <w:sz w:val="24"/>
              <w:szCs w:val="24"/>
              <w:lang w:val="pt-BR"/>
            </w:rPr>
            <w:t>CONDIÇÕES DA CONTRATAÇÃO</w:t>
          </w:r>
          <w:r w:rsidRPr="009D655E">
            <w:rPr>
              <w:rFonts w:ascii="Times New Roman" w:eastAsiaTheme="minorEastAsia" w:hAnsi="Times New Roman" w:cs="Times New Roman"/>
              <w:sz w:val="24"/>
              <w:szCs w:val="24"/>
              <w:lang w:val="pt-BR"/>
            </w:rPr>
            <w:t>: ...................................................................................</w:t>
          </w:r>
          <w:r w:rsidR="009D655E">
            <w:rPr>
              <w:rFonts w:ascii="Times New Roman" w:eastAsiaTheme="minorEastAsia" w:hAnsi="Times New Roman" w:cs="Times New Roman"/>
              <w:sz w:val="24"/>
              <w:szCs w:val="24"/>
              <w:lang w:val="pt-BR"/>
            </w:rPr>
            <w:t>.</w:t>
          </w:r>
          <w:r w:rsidRPr="009D655E">
            <w:rPr>
              <w:rFonts w:ascii="Times New Roman" w:eastAsiaTheme="minorEastAsia" w:hAnsi="Times New Roman" w:cs="Times New Roman"/>
              <w:sz w:val="24"/>
              <w:szCs w:val="24"/>
              <w:lang w:val="pt-BR"/>
            </w:rPr>
            <w:t>.1</w:t>
          </w:r>
          <w:r w:rsidR="009D655E">
            <w:rPr>
              <w:rFonts w:ascii="Times New Roman" w:eastAsiaTheme="minorEastAsia" w:hAnsi="Times New Roman" w:cs="Times New Roman"/>
              <w:sz w:val="24"/>
              <w:szCs w:val="24"/>
              <w:lang w:val="pt-BR"/>
            </w:rPr>
            <w:t>6</w:t>
          </w:r>
        </w:p>
        <w:p w14:paraId="6D6F588E" w14:textId="6C783523" w:rsidR="00A958ED" w:rsidRDefault="00A958ED" w:rsidP="00A958ED">
          <w:pPr>
            <w:spacing w:line="360" w:lineRule="auto"/>
            <w:rPr>
              <w:rFonts w:eastAsiaTheme="minorEastAsia"/>
              <w:sz w:val="24"/>
              <w:szCs w:val="24"/>
              <w:lang w:val="pt-BR"/>
            </w:rPr>
          </w:pPr>
          <w:r w:rsidRPr="009D655E">
            <w:rPr>
              <w:rFonts w:ascii="Times New Roman" w:eastAsiaTheme="minorEastAsia" w:hAnsi="Times New Roman" w:cs="Times New Roman"/>
              <w:sz w:val="24"/>
              <w:szCs w:val="24"/>
              <w:lang w:val="pt-BR"/>
            </w:rPr>
            <w:t>19</w:t>
          </w:r>
          <w:r>
            <w:rPr>
              <w:rFonts w:eastAsiaTheme="minorEastAsia"/>
              <w:sz w:val="24"/>
              <w:szCs w:val="24"/>
              <w:lang w:val="pt-BR"/>
            </w:rPr>
            <w:t xml:space="preserve">.   </w:t>
          </w:r>
          <w:r w:rsidR="009D655E" w:rsidRPr="009D655E">
            <w:rPr>
              <w:rFonts w:ascii="Times New Roman" w:hAnsi="Times New Roman" w:cs="Times New Roman"/>
              <w:bCs/>
              <w:sz w:val="24"/>
              <w:szCs w:val="24"/>
            </w:rPr>
            <w:t>PRAZOS DE EXECUÇÃO E DE VIGÊNCIA DA ATA DE REGISTRO DE PREÇOS</w:t>
          </w:r>
          <w:r>
            <w:rPr>
              <w:rFonts w:eastAsiaTheme="minorEastAsia"/>
              <w:sz w:val="24"/>
              <w:szCs w:val="24"/>
              <w:lang w:val="pt-BR"/>
            </w:rPr>
            <w:t>: .</w:t>
          </w:r>
          <w:r w:rsidRPr="009D655E">
            <w:rPr>
              <w:rFonts w:ascii="Times New Roman" w:eastAsiaTheme="minorEastAsia" w:hAnsi="Times New Roman" w:cs="Times New Roman"/>
              <w:sz w:val="24"/>
              <w:szCs w:val="24"/>
              <w:lang w:val="pt-BR"/>
            </w:rPr>
            <w:t>..</w:t>
          </w:r>
          <w:r w:rsidR="009D655E">
            <w:rPr>
              <w:rFonts w:ascii="Times New Roman" w:eastAsiaTheme="minorEastAsia" w:hAnsi="Times New Roman" w:cs="Times New Roman"/>
              <w:sz w:val="24"/>
              <w:szCs w:val="24"/>
              <w:lang w:val="pt-BR"/>
            </w:rPr>
            <w:t>.</w:t>
          </w:r>
          <w:r w:rsidRPr="009D655E">
            <w:rPr>
              <w:rFonts w:ascii="Times New Roman" w:eastAsiaTheme="minorEastAsia" w:hAnsi="Times New Roman" w:cs="Times New Roman"/>
              <w:sz w:val="24"/>
              <w:szCs w:val="24"/>
              <w:lang w:val="pt-BR"/>
            </w:rPr>
            <w:t>. 1</w:t>
          </w:r>
          <w:r w:rsidR="009D655E">
            <w:rPr>
              <w:rFonts w:ascii="Times New Roman" w:eastAsiaTheme="minorEastAsia" w:hAnsi="Times New Roman" w:cs="Times New Roman"/>
              <w:sz w:val="24"/>
              <w:szCs w:val="24"/>
              <w:lang w:val="pt-BR"/>
            </w:rPr>
            <w:t>7</w:t>
          </w:r>
        </w:p>
        <w:p w14:paraId="63A52B8E" w14:textId="30E95C87" w:rsidR="00A958ED" w:rsidRDefault="00A958ED" w:rsidP="00A958ED">
          <w:pPr>
            <w:spacing w:line="360" w:lineRule="auto"/>
            <w:rPr>
              <w:rFonts w:eastAsiaTheme="minorEastAsia"/>
              <w:sz w:val="24"/>
              <w:szCs w:val="24"/>
              <w:lang w:val="pt-BR"/>
            </w:rPr>
          </w:pPr>
          <w:r w:rsidRPr="00CD400E">
            <w:rPr>
              <w:rFonts w:ascii="Times New Roman" w:eastAsiaTheme="minorEastAsia" w:hAnsi="Times New Roman" w:cs="Times New Roman"/>
              <w:sz w:val="24"/>
              <w:szCs w:val="24"/>
              <w:lang w:val="pt-BR"/>
            </w:rPr>
            <w:t>20.</w:t>
          </w:r>
          <w:r w:rsidRPr="009D655E">
            <w:rPr>
              <w:rFonts w:ascii="Times New Roman" w:eastAsiaTheme="minorEastAsia" w:hAnsi="Times New Roman" w:cs="Times New Roman"/>
              <w:sz w:val="24"/>
              <w:szCs w:val="24"/>
              <w:lang w:val="pt-BR"/>
            </w:rPr>
            <w:t xml:space="preserve"> </w:t>
          </w:r>
          <w:r w:rsidR="009D655E" w:rsidRPr="009D655E">
            <w:rPr>
              <w:rFonts w:ascii="Times New Roman" w:hAnsi="Times New Roman" w:cs="Times New Roman"/>
              <w:sz w:val="24"/>
              <w:szCs w:val="24"/>
            </w:rPr>
            <w:t>DAS CONDIÇÕES PARA ALTERAÇÃO DOS PREÇOS REGISTRADOS</w:t>
          </w:r>
          <w:r w:rsidRPr="009D655E">
            <w:rPr>
              <w:rFonts w:ascii="Times New Roman" w:eastAsiaTheme="minorEastAsia" w:hAnsi="Times New Roman" w:cs="Times New Roman"/>
              <w:sz w:val="24"/>
              <w:szCs w:val="24"/>
              <w:lang w:val="pt-BR"/>
            </w:rPr>
            <w:t xml:space="preserve">: </w:t>
          </w:r>
          <w:r>
            <w:rPr>
              <w:rFonts w:eastAsiaTheme="minorEastAsia"/>
              <w:sz w:val="24"/>
              <w:szCs w:val="24"/>
              <w:lang w:val="pt-BR"/>
            </w:rPr>
            <w:t>.</w:t>
          </w:r>
          <w:r w:rsidRPr="009D655E">
            <w:rPr>
              <w:rFonts w:ascii="Times New Roman" w:eastAsiaTheme="minorEastAsia" w:hAnsi="Times New Roman" w:cs="Times New Roman"/>
              <w:sz w:val="24"/>
              <w:szCs w:val="24"/>
              <w:lang w:val="pt-BR"/>
            </w:rPr>
            <w:t>................</w:t>
          </w:r>
          <w:r w:rsidR="009D655E">
            <w:rPr>
              <w:rFonts w:ascii="Times New Roman" w:eastAsiaTheme="minorEastAsia" w:hAnsi="Times New Roman" w:cs="Times New Roman"/>
              <w:sz w:val="24"/>
              <w:szCs w:val="24"/>
              <w:lang w:val="pt-BR"/>
            </w:rPr>
            <w:t>...</w:t>
          </w:r>
          <w:r w:rsidRPr="009D655E">
            <w:rPr>
              <w:rFonts w:ascii="Times New Roman" w:eastAsiaTheme="minorEastAsia" w:hAnsi="Times New Roman" w:cs="Times New Roman"/>
              <w:sz w:val="24"/>
              <w:szCs w:val="24"/>
              <w:lang w:val="pt-BR"/>
            </w:rPr>
            <w:t>..... 1</w:t>
          </w:r>
          <w:r w:rsidR="009D655E">
            <w:rPr>
              <w:rFonts w:ascii="Times New Roman" w:eastAsiaTheme="minorEastAsia" w:hAnsi="Times New Roman" w:cs="Times New Roman"/>
              <w:sz w:val="24"/>
              <w:szCs w:val="24"/>
              <w:lang w:val="pt-BR"/>
            </w:rPr>
            <w:t>7</w:t>
          </w:r>
        </w:p>
        <w:p w14:paraId="5284DD0C" w14:textId="5D80B845" w:rsidR="00A958ED" w:rsidRPr="009D655E" w:rsidRDefault="00A958ED" w:rsidP="00A958ED">
          <w:pPr>
            <w:spacing w:line="360" w:lineRule="auto"/>
            <w:rPr>
              <w:rFonts w:ascii="Times New Roman" w:eastAsiaTheme="minorEastAsia" w:hAnsi="Times New Roman" w:cs="Times New Roman"/>
              <w:sz w:val="24"/>
              <w:szCs w:val="24"/>
              <w:lang w:val="pt-BR"/>
            </w:rPr>
          </w:pPr>
          <w:r w:rsidRPr="009D655E">
            <w:rPr>
              <w:rFonts w:ascii="Times New Roman" w:eastAsiaTheme="minorEastAsia" w:hAnsi="Times New Roman" w:cs="Times New Roman"/>
              <w:sz w:val="24"/>
              <w:szCs w:val="24"/>
              <w:lang w:val="pt-BR"/>
            </w:rPr>
            <w:t xml:space="preserve">21. </w:t>
          </w:r>
          <w:r w:rsidR="009D655E" w:rsidRPr="009D655E">
            <w:rPr>
              <w:rFonts w:ascii="Times New Roman" w:eastAsiaTheme="minorEastAsia" w:hAnsi="Times New Roman" w:cs="Times New Roman"/>
              <w:sz w:val="24"/>
              <w:szCs w:val="24"/>
              <w:lang w:val="pt-BR"/>
            </w:rPr>
            <w:t>PRAZOS E CONDIÇÕES DE PAGAMENTO</w:t>
          </w:r>
          <w:r w:rsidRPr="009D655E">
            <w:rPr>
              <w:rFonts w:ascii="Times New Roman" w:eastAsiaTheme="minorEastAsia" w:hAnsi="Times New Roman" w:cs="Times New Roman"/>
              <w:sz w:val="24"/>
              <w:szCs w:val="24"/>
              <w:lang w:val="pt-BR"/>
            </w:rPr>
            <w:t xml:space="preserve">: ......................................................................... </w:t>
          </w:r>
          <w:r w:rsidR="009D655E">
            <w:rPr>
              <w:rFonts w:ascii="Times New Roman" w:eastAsiaTheme="minorEastAsia" w:hAnsi="Times New Roman" w:cs="Times New Roman"/>
              <w:sz w:val="24"/>
              <w:szCs w:val="24"/>
              <w:lang w:val="pt-BR"/>
            </w:rPr>
            <w:t>17</w:t>
          </w:r>
        </w:p>
        <w:p w14:paraId="4E20F5DE" w14:textId="56B0859A" w:rsidR="00A958ED" w:rsidRPr="009D655E" w:rsidRDefault="00A958ED" w:rsidP="00A958ED">
          <w:pPr>
            <w:spacing w:line="360" w:lineRule="auto"/>
            <w:rPr>
              <w:rFonts w:ascii="Times New Roman" w:eastAsiaTheme="minorEastAsia" w:hAnsi="Times New Roman" w:cs="Times New Roman"/>
              <w:sz w:val="24"/>
              <w:szCs w:val="24"/>
              <w:lang w:val="pt-BR"/>
            </w:rPr>
          </w:pPr>
          <w:r w:rsidRPr="009D655E">
            <w:rPr>
              <w:rFonts w:ascii="Times New Roman" w:eastAsiaTheme="minorEastAsia" w:hAnsi="Times New Roman" w:cs="Times New Roman"/>
              <w:sz w:val="24"/>
              <w:szCs w:val="24"/>
              <w:lang w:val="pt-BR"/>
            </w:rPr>
            <w:t xml:space="preserve">22. </w:t>
          </w:r>
          <w:r w:rsidR="009D655E" w:rsidRPr="009D655E">
            <w:rPr>
              <w:rFonts w:ascii="Times New Roman" w:eastAsiaTheme="minorEastAsia" w:hAnsi="Times New Roman" w:cs="Times New Roman"/>
              <w:sz w:val="24"/>
              <w:szCs w:val="24"/>
              <w:lang w:val="pt-BR"/>
            </w:rPr>
            <w:t>DO RECEBIMENTO DO OBJETO</w:t>
          </w:r>
          <w:r w:rsidRPr="009D655E">
            <w:rPr>
              <w:rFonts w:ascii="Times New Roman" w:eastAsiaTheme="minorEastAsia" w:hAnsi="Times New Roman" w:cs="Times New Roman"/>
              <w:sz w:val="24"/>
              <w:szCs w:val="24"/>
              <w:lang w:val="pt-BR"/>
            </w:rPr>
            <w:t>: ..............</w:t>
          </w:r>
          <w:r w:rsidR="009D655E" w:rsidRPr="009D655E">
            <w:rPr>
              <w:rFonts w:ascii="Times New Roman" w:eastAsiaTheme="minorEastAsia" w:hAnsi="Times New Roman" w:cs="Times New Roman"/>
              <w:sz w:val="24"/>
              <w:szCs w:val="24"/>
              <w:lang w:val="pt-BR"/>
            </w:rPr>
            <w:t>.......................</w:t>
          </w:r>
          <w:r w:rsidRPr="009D655E">
            <w:rPr>
              <w:rFonts w:ascii="Times New Roman" w:eastAsiaTheme="minorEastAsia" w:hAnsi="Times New Roman" w:cs="Times New Roman"/>
              <w:sz w:val="24"/>
              <w:szCs w:val="24"/>
              <w:lang w:val="pt-BR"/>
            </w:rPr>
            <w:t>.....................................</w:t>
          </w:r>
          <w:r w:rsidR="00CD400E">
            <w:rPr>
              <w:rFonts w:ascii="Times New Roman" w:eastAsiaTheme="minorEastAsia" w:hAnsi="Times New Roman" w:cs="Times New Roman"/>
              <w:sz w:val="24"/>
              <w:szCs w:val="24"/>
              <w:lang w:val="pt-BR"/>
            </w:rPr>
            <w:t>........</w:t>
          </w:r>
          <w:r w:rsidRPr="009D655E">
            <w:rPr>
              <w:rFonts w:ascii="Times New Roman" w:eastAsiaTheme="minorEastAsia" w:hAnsi="Times New Roman" w:cs="Times New Roman"/>
              <w:sz w:val="24"/>
              <w:szCs w:val="24"/>
              <w:lang w:val="pt-BR"/>
            </w:rPr>
            <w:t xml:space="preserve">........ </w:t>
          </w:r>
          <w:r w:rsidR="00CD400E">
            <w:rPr>
              <w:rFonts w:ascii="Times New Roman" w:eastAsiaTheme="minorEastAsia" w:hAnsi="Times New Roman" w:cs="Times New Roman"/>
              <w:sz w:val="24"/>
              <w:szCs w:val="24"/>
              <w:lang w:val="pt-BR"/>
            </w:rPr>
            <w:t>18</w:t>
          </w:r>
        </w:p>
        <w:p w14:paraId="61851DB0" w14:textId="64EAF86D" w:rsidR="00A958ED" w:rsidRDefault="00A958ED" w:rsidP="00A958ED">
          <w:pPr>
            <w:spacing w:line="360" w:lineRule="auto"/>
            <w:rPr>
              <w:rFonts w:ascii="Times New Roman" w:eastAsiaTheme="minorEastAsia" w:hAnsi="Times New Roman" w:cs="Times New Roman"/>
              <w:sz w:val="24"/>
              <w:szCs w:val="24"/>
              <w:lang w:val="pt-BR"/>
            </w:rPr>
          </w:pPr>
          <w:r w:rsidRPr="00CD400E">
            <w:rPr>
              <w:rFonts w:ascii="Times New Roman" w:eastAsiaTheme="minorEastAsia" w:hAnsi="Times New Roman" w:cs="Times New Roman"/>
              <w:sz w:val="24"/>
              <w:szCs w:val="24"/>
              <w:lang w:val="pt-BR"/>
            </w:rPr>
            <w:t xml:space="preserve">23. </w:t>
          </w:r>
          <w:r w:rsidR="00CD400E" w:rsidRPr="00CD400E">
            <w:rPr>
              <w:rFonts w:ascii="Times New Roman" w:eastAsiaTheme="minorEastAsia" w:hAnsi="Times New Roman" w:cs="Times New Roman"/>
              <w:sz w:val="24"/>
              <w:szCs w:val="24"/>
              <w:lang w:val="pt-BR"/>
            </w:rPr>
            <w:t>SANÇÕES ADMINISTRATIVAS</w:t>
          </w:r>
          <w:r w:rsidRPr="00CD400E">
            <w:rPr>
              <w:rFonts w:ascii="Times New Roman" w:eastAsiaTheme="minorEastAsia" w:hAnsi="Times New Roman" w:cs="Times New Roman"/>
              <w:sz w:val="24"/>
              <w:szCs w:val="24"/>
              <w:lang w:val="pt-BR"/>
            </w:rPr>
            <w:t>: .............................................................................</w:t>
          </w:r>
          <w:r w:rsidR="00CD400E">
            <w:rPr>
              <w:rFonts w:ascii="Times New Roman" w:eastAsiaTheme="minorEastAsia" w:hAnsi="Times New Roman" w:cs="Times New Roman"/>
              <w:sz w:val="24"/>
              <w:szCs w:val="24"/>
              <w:lang w:val="pt-BR"/>
            </w:rPr>
            <w:t>............</w:t>
          </w:r>
          <w:r w:rsidRPr="00CD400E">
            <w:rPr>
              <w:rFonts w:ascii="Times New Roman" w:eastAsiaTheme="minorEastAsia" w:hAnsi="Times New Roman" w:cs="Times New Roman"/>
              <w:sz w:val="24"/>
              <w:szCs w:val="24"/>
              <w:lang w:val="pt-BR"/>
            </w:rPr>
            <w:t xml:space="preserve">... </w:t>
          </w:r>
          <w:r w:rsidR="00CD400E" w:rsidRPr="00CD400E">
            <w:rPr>
              <w:rFonts w:ascii="Times New Roman" w:eastAsiaTheme="minorEastAsia" w:hAnsi="Times New Roman" w:cs="Times New Roman"/>
              <w:sz w:val="24"/>
              <w:szCs w:val="24"/>
              <w:lang w:val="pt-BR"/>
            </w:rPr>
            <w:t>18</w:t>
          </w:r>
        </w:p>
        <w:p w14:paraId="15372273" w14:textId="7D71D74B" w:rsidR="00CD400E" w:rsidRDefault="00CD400E" w:rsidP="00A958ED">
          <w:pPr>
            <w:spacing w:line="360" w:lineRule="auto"/>
            <w:rPr>
              <w:rFonts w:ascii="Times New Roman" w:eastAsiaTheme="minorEastAsia" w:hAnsi="Times New Roman" w:cs="Times New Roman"/>
              <w:sz w:val="24"/>
              <w:szCs w:val="24"/>
              <w:lang w:val="pt-BR"/>
            </w:rPr>
          </w:pPr>
          <w:r>
            <w:rPr>
              <w:rFonts w:ascii="Times New Roman" w:eastAsiaTheme="minorEastAsia" w:hAnsi="Times New Roman" w:cs="Times New Roman"/>
              <w:sz w:val="24"/>
              <w:szCs w:val="24"/>
              <w:lang w:val="pt-BR"/>
            </w:rPr>
            <w:t>24. DO FORO: ................................................................................................................................... 21</w:t>
          </w:r>
        </w:p>
        <w:p w14:paraId="7FA0FF50" w14:textId="535B76EA" w:rsidR="00CD400E" w:rsidRDefault="00CD400E" w:rsidP="00A958ED">
          <w:pPr>
            <w:spacing w:line="360" w:lineRule="auto"/>
            <w:rPr>
              <w:rFonts w:ascii="Times New Roman" w:eastAsiaTheme="minorEastAsia" w:hAnsi="Times New Roman" w:cs="Times New Roman"/>
              <w:sz w:val="24"/>
              <w:szCs w:val="24"/>
              <w:lang w:val="pt-BR"/>
            </w:rPr>
          </w:pPr>
          <w:r>
            <w:rPr>
              <w:rFonts w:ascii="Times New Roman" w:eastAsiaTheme="minorEastAsia" w:hAnsi="Times New Roman" w:cs="Times New Roman"/>
              <w:sz w:val="24"/>
              <w:szCs w:val="24"/>
              <w:lang w:val="pt-BR"/>
            </w:rPr>
            <w:t>25. DAS DISPOSIÇÕES GERAIS: ................................................................................................... 21</w:t>
          </w:r>
        </w:p>
        <w:p w14:paraId="1DABE292" w14:textId="6F0BB758" w:rsidR="00CD400E" w:rsidRDefault="00CD400E" w:rsidP="00A958ED">
          <w:pPr>
            <w:spacing w:line="360" w:lineRule="auto"/>
            <w:rPr>
              <w:rFonts w:ascii="Times New Roman" w:eastAsiaTheme="minorEastAsia" w:hAnsi="Times New Roman" w:cs="Times New Roman"/>
              <w:sz w:val="24"/>
              <w:szCs w:val="24"/>
              <w:lang w:val="pt-BR"/>
            </w:rPr>
          </w:pPr>
          <w:r>
            <w:rPr>
              <w:rFonts w:ascii="Times New Roman" w:eastAsiaTheme="minorEastAsia" w:hAnsi="Times New Roman" w:cs="Times New Roman"/>
              <w:sz w:val="24"/>
              <w:szCs w:val="24"/>
              <w:lang w:val="pt-BR"/>
            </w:rPr>
            <w:t>26. ANEXO I - TERMO DE REFERÊNCIA: ................................................................................... 23</w:t>
          </w:r>
        </w:p>
        <w:p w14:paraId="4C9048FD" w14:textId="462B4A60" w:rsidR="00C53198" w:rsidRDefault="00C53198" w:rsidP="00A958ED">
          <w:pPr>
            <w:spacing w:line="360" w:lineRule="auto"/>
            <w:rPr>
              <w:rFonts w:ascii="Times New Roman" w:eastAsiaTheme="minorEastAsia" w:hAnsi="Times New Roman" w:cs="Times New Roman"/>
              <w:sz w:val="24"/>
              <w:szCs w:val="24"/>
              <w:lang w:val="pt-BR"/>
            </w:rPr>
          </w:pPr>
          <w:r>
            <w:rPr>
              <w:rFonts w:ascii="Times New Roman" w:eastAsiaTheme="minorEastAsia" w:hAnsi="Times New Roman" w:cs="Times New Roman"/>
              <w:sz w:val="24"/>
              <w:szCs w:val="24"/>
              <w:lang w:val="pt-BR"/>
            </w:rPr>
            <w:t>27. ANEXO II - MODELO DE PROPOSTA DE PREÇOS: ............................................................ 58</w:t>
          </w:r>
        </w:p>
        <w:p w14:paraId="41C80D56" w14:textId="5DB8CEE9" w:rsidR="00C53198" w:rsidRPr="00CD400E" w:rsidRDefault="00C53198" w:rsidP="00A958ED">
          <w:pPr>
            <w:spacing w:line="360" w:lineRule="auto"/>
            <w:rPr>
              <w:rFonts w:ascii="Times New Roman" w:eastAsiaTheme="minorEastAsia" w:hAnsi="Times New Roman" w:cs="Times New Roman"/>
              <w:sz w:val="24"/>
              <w:szCs w:val="24"/>
              <w:lang w:val="pt-BR"/>
            </w:rPr>
          </w:pPr>
          <w:r>
            <w:rPr>
              <w:rFonts w:ascii="Times New Roman" w:eastAsiaTheme="minorEastAsia" w:hAnsi="Times New Roman" w:cs="Times New Roman"/>
              <w:sz w:val="24"/>
              <w:szCs w:val="24"/>
              <w:lang w:val="pt-BR"/>
            </w:rPr>
            <w:t>28. ANEXO III - MINUTA DA ATA DE REGISTRO DE PREÇOS: ............................................. 87</w:t>
          </w:r>
        </w:p>
        <w:p w14:paraId="2130D517" w14:textId="77777777" w:rsidR="009D655E" w:rsidRDefault="00A958ED" w:rsidP="00A958ED">
          <w:pPr>
            <w:spacing w:line="360" w:lineRule="auto"/>
            <w:jc w:val="both"/>
            <w:rPr>
              <w:b/>
              <w:bCs/>
              <w:sz w:val="24"/>
              <w:szCs w:val="24"/>
            </w:rPr>
          </w:pPr>
          <w:r w:rsidRPr="009429E8">
            <w:rPr>
              <w:b/>
              <w:bCs/>
              <w:sz w:val="24"/>
              <w:szCs w:val="24"/>
            </w:rPr>
            <w:fldChar w:fldCharType="end"/>
          </w:r>
        </w:p>
        <w:p w14:paraId="5D5FA834" w14:textId="77777777" w:rsidR="009D655E" w:rsidRDefault="009D655E" w:rsidP="00A958ED">
          <w:pPr>
            <w:spacing w:line="360" w:lineRule="auto"/>
            <w:jc w:val="both"/>
            <w:rPr>
              <w:b/>
              <w:bCs/>
              <w:sz w:val="24"/>
              <w:szCs w:val="24"/>
            </w:rPr>
          </w:pPr>
        </w:p>
        <w:p w14:paraId="4AD0D32F" w14:textId="3151C672" w:rsidR="00A958ED" w:rsidRDefault="00000000" w:rsidP="00A958ED">
          <w:pPr>
            <w:spacing w:line="360" w:lineRule="auto"/>
            <w:jc w:val="both"/>
            <w:rPr>
              <w:b/>
              <w:bCs/>
            </w:rPr>
          </w:pPr>
        </w:p>
      </w:sdtContent>
    </w:sdt>
    <w:p w14:paraId="4C817C4E" w14:textId="07B75D94" w:rsidR="007C4CCC" w:rsidRPr="00A85458" w:rsidRDefault="007C4CCC" w:rsidP="00015844">
      <w:pPr>
        <w:rPr>
          <w:rFonts w:ascii="Times New Roman" w:hAnsi="Times New Roman" w:cs="Times New Roman"/>
          <w:iCs/>
          <w:sz w:val="24"/>
          <w:lang w:eastAsia="pt-BR"/>
        </w:rPr>
      </w:pPr>
      <w:r w:rsidRPr="000A338F">
        <w:rPr>
          <w:rFonts w:ascii="Times New Roman" w:hAnsi="Times New Roman" w:cs="Times New Roman"/>
          <w:noProof/>
          <w:sz w:val="24"/>
          <w:szCs w:val="24"/>
        </w:rPr>
        <w:lastRenderedPageBreak/>
        <mc:AlternateContent>
          <mc:Choice Requires="wps">
            <w:drawing>
              <wp:inline distT="0" distB="0" distL="0" distR="0" wp14:anchorId="07CE82D3" wp14:editId="3BB12E40">
                <wp:extent cx="6318250" cy="787180"/>
                <wp:effectExtent l="0" t="0" r="25400" b="1333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18250" cy="787180"/>
                        </a:xfrm>
                        <a:prstGeom prst="rect">
                          <a:avLst/>
                        </a:prstGeom>
                        <a:gradFill flip="none" rotWithShape="1">
                          <a:gsLst>
                            <a:gs pos="0">
                              <a:srgbClr val="83992A">
                                <a:tint val="66000"/>
                                <a:satMod val="160000"/>
                              </a:srgbClr>
                            </a:gs>
                            <a:gs pos="50000">
                              <a:srgbClr val="83992A">
                                <a:tint val="44500"/>
                                <a:satMod val="160000"/>
                              </a:srgbClr>
                            </a:gs>
                            <a:gs pos="100000">
                              <a:srgbClr val="83992A">
                                <a:tint val="23500"/>
                                <a:satMod val="160000"/>
                              </a:srgbClr>
                            </a:gs>
                          </a:gsLst>
                          <a:lin ang="18900000" scaled="1"/>
                          <a:tileRect/>
                        </a:gradFill>
                        <a:ln w="6095">
                          <a:solidFill>
                            <a:srgbClr val="000000"/>
                          </a:solidFill>
                          <a:prstDash val="solid"/>
                        </a:ln>
                      </wps:spPr>
                      <wps:txbx>
                        <w:txbxContent>
                          <w:p w14:paraId="223A1AF0" w14:textId="743B7DB4" w:rsidR="007C4CCC" w:rsidRDefault="007C4CCC" w:rsidP="004414CA">
                            <w:pPr>
                              <w:spacing w:before="120" w:after="120"/>
                              <w:jc w:val="center"/>
                              <w:rPr>
                                <w:rFonts w:ascii="Times New Roman" w:hAnsi="Times New Roman" w:cs="Times New Roman"/>
                                <w:b/>
                                <w:spacing w:val="-2"/>
                                <w:sz w:val="24"/>
                              </w:rPr>
                            </w:pPr>
                            <w:r w:rsidRPr="00A8771E">
                              <w:rPr>
                                <w:rFonts w:ascii="Times New Roman" w:hAnsi="Times New Roman" w:cs="Times New Roman"/>
                                <w:b/>
                                <w:sz w:val="24"/>
                              </w:rPr>
                              <w:t>EDITAL DE ABERTURA-PREGÃO</w:t>
                            </w:r>
                            <w:r w:rsidRPr="00A8771E">
                              <w:rPr>
                                <w:rFonts w:ascii="Times New Roman" w:hAnsi="Times New Roman" w:cs="Times New Roman"/>
                                <w:b/>
                                <w:spacing w:val="-3"/>
                                <w:sz w:val="24"/>
                              </w:rPr>
                              <w:t xml:space="preserve"> </w:t>
                            </w:r>
                            <w:r w:rsidRPr="00A8771E">
                              <w:rPr>
                                <w:rFonts w:ascii="Times New Roman" w:hAnsi="Times New Roman" w:cs="Times New Roman"/>
                                <w:b/>
                                <w:sz w:val="24"/>
                              </w:rPr>
                              <w:t>ELETRÔNICO</w:t>
                            </w:r>
                            <w:r w:rsidRPr="00A8771E">
                              <w:rPr>
                                <w:rFonts w:ascii="Times New Roman" w:hAnsi="Times New Roman" w:cs="Times New Roman"/>
                                <w:b/>
                                <w:spacing w:val="-2"/>
                                <w:sz w:val="24"/>
                              </w:rPr>
                              <w:t xml:space="preserve"> </w:t>
                            </w:r>
                            <w:r w:rsidRPr="00A8771E">
                              <w:rPr>
                                <w:rFonts w:ascii="Times New Roman" w:hAnsi="Times New Roman" w:cs="Times New Roman"/>
                                <w:b/>
                                <w:sz w:val="24"/>
                              </w:rPr>
                              <w:t>Nº</w:t>
                            </w:r>
                            <w:r w:rsidRPr="00A8771E">
                              <w:rPr>
                                <w:rFonts w:ascii="Times New Roman" w:hAnsi="Times New Roman" w:cs="Times New Roman"/>
                                <w:b/>
                                <w:spacing w:val="1"/>
                                <w:sz w:val="24"/>
                              </w:rPr>
                              <w:t xml:space="preserve"> </w:t>
                            </w:r>
                            <w:r w:rsidR="004F5E8C" w:rsidRPr="004F5E8C">
                              <w:rPr>
                                <w:rFonts w:ascii="Times New Roman" w:hAnsi="Times New Roman" w:cs="Times New Roman"/>
                                <w:b/>
                                <w:color w:val="000000" w:themeColor="text1"/>
                                <w:spacing w:val="-2"/>
                                <w:sz w:val="24"/>
                              </w:rPr>
                              <w:t>10</w:t>
                            </w:r>
                            <w:r w:rsidR="00CE7F91" w:rsidRPr="004F5E8C">
                              <w:rPr>
                                <w:rFonts w:ascii="Times New Roman" w:hAnsi="Times New Roman" w:cs="Times New Roman"/>
                                <w:b/>
                                <w:color w:val="000000" w:themeColor="text1"/>
                                <w:spacing w:val="-2"/>
                                <w:sz w:val="24"/>
                              </w:rPr>
                              <w:t>/</w:t>
                            </w:r>
                            <w:r w:rsidRPr="004F5E8C">
                              <w:rPr>
                                <w:rFonts w:ascii="Times New Roman" w:hAnsi="Times New Roman" w:cs="Times New Roman"/>
                                <w:b/>
                                <w:color w:val="000000" w:themeColor="text1"/>
                                <w:spacing w:val="-2"/>
                                <w:sz w:val="24"/>
                              </w:rPr>
                              <w:t>202</w:t>
                            </w:r>
                            <w:r w:rsidR="0032127A" w:rsidRPr="004F5E8C">
                              <w:rPr>
                                <w:rFonts w:ascii="Times New Roman" w:hAnsi="Times New Roman" w:cs="Times New Roman"/>
                                <w:b/>
                                <w:color w:val="000000" w:themeColor="text1"/>
                                <w:spacing w:val="-2"/>
                                <w:sz w:val="24"/>
                              </w:rPr>
                              <w:t>6</w:t>
                            </w:r>
                          </w:p>
                          <w:p w14:paraId="2A2825BB" w14:textId="25D31C00" w:rsidR="007C4CCC" w:rsidRPr="004414CA" w:rsidRDefault="004414CA" w:rsidP="004414CA">
                            <w:pPr>
                              <w:spacing w:before="120" w:after="120"/>
                              <w:jc w:val="center"/>
                              <w:rPr>
                                <w:rFonts w:ascii="Times New Roman" w:hAnsi="Times New Roman" w:cs="Times New Roman"/>
                                <w:b/>
                                <w:u w:val="single"/>
                              </w:rPr>
                            </w:pPr>
                            <w:r w:rsidRPr="004414CA">
                              <w:rPr>
                                <w:rFonts w:ascii="Times New Roman" w:hAnsi="Times New Roman" w:cs="Times New Roman"/>
                                <w:b/>
                                <w:spacing w:val="-2"/>
                                <w:sz w:val="24"/>
                                <w:u w:val="single"/>
                              </w:rPr>
                              <w:t>REGISTRO DE PREÇOS</w:t>
                            </w:r>
                          </w:p>
                          <w:p w14:paraId="613C47C8" w14:textId="351F33F3" w:rsidR="007C4CCC" w:rsidRPr="00514BF2" w:rsidRDefault="007C4CCC" w:rsidP="004414CA">
                            <w:pPr>
                              <w:spacing w:before="120" w:after="120"/>
                              <w:jc w:val="center"/>
                              <w:rPr>
                                <w:rFonts w:ascii="Times New Roman" w:hAnsi="Times New Roman" w:cs="Times New Roman"/>
                                <w:b/>
                                <w:sz w:val="24"/>
                              </w:rPr>
                            </w:pPr>
                            <w:r w:rsidRPr="00514BF2">
                              <w:rPr>
                                <w:rFonts w:ascii="Times New Roman" w:hAnsi="Times New Roman" w:cs="Times New Roman"/>
                                <w:b/>
                                <w:sz w:val="24"/>
                              </w:rPr>
                              <w:t>PROCESSO</w:t>
                            </w:r>
                            <w:r w:rsidRPr="00514BF2">
                              <w:rPr>
                                <w:rFonts w:ascii="Times New Roman" w:hAnsi="Times New Roman" w:cs="Times New Roman"/>
                                <w:b/>
                                <w:spacing w:val="-7"/>
                                <w:sz w:val="24"/>
                              </w:rPr>
                              <w:t xml:space="preserve"> </w:t>
                            </w:r>
                            <w:r w:rsidRPr="00A30B10">
                              <w:rPr>
                                <w:rFonts w:ascii="Times New Roman" w:hAnsi="Times New Roman" w:cs="Times New Roman"/>
                                <w:b/>
                                <w:sz w:val="24"/>
                              </w:rPr>
                              <w:t>ADMINISTRATIVO</w:t>
                            </w:r>
                            <w:r w:rsidRPr="00A30B10">
                              <w:rPr>
                                <w:rFonts w:ascii="Times New Roman" w:hAnsi="Times New Roman" w:cs="Times New Roman"/>
                                <w:b/>
                                <w:spacing w:val="-6"/>
                                <w:sz w:val="24"/>
                              </w:rPr>
                              <w:t xml:space="preserve"> </w:t>
                            </w:r>
                            <w:r w:rsidRPr="00567EC8">
                              <w:rPr>
                                <w:rFonts w:ascii="Times New Roman" w:hAnsi="Times New Roman" w:cs="Times New Roman"/>
                                <w:b/>
                                <w:color w:val="000000" w:themeColor="text1"/>
                                <w:sz w:val="24"/>
                              </w:rPr>
                              <w:t xml:space="preserve">Nº </w:t>
                            </w:r>
                            <w:r w:rsidR="00362A79" w:rsidRPr="00362A79">
                              <w:rPr>
                                <w:rFonts w:ascii="Times New Roman" w:hAnsi="Times New Roman" w:cs="Times New Roman"/>
                                <w:b/>
                                <w:color w:val="000000" w:themeColor="text1"/>
                                <w:spacing w:val="-2"/>
                                <w:sz w:val="24"/>
                              </w:rPr>
                              <w:t>1.961</w:t>
                            </w:r>
                            <w:r w:rsidRPr="00362A79">
                              <w:rPr>
                                <w:rFonts w:ascii="Times New Roman" w:hAnsi="Times New Roman" w:cs="Times New Roman"/>
                                <w:b/>
                                <w:color w:val="000000" w:themeColor="text1"/>
                                <w:spacing w:val="-2"/>
                                <w:sz w:val="24"/>
                              </w:rPr>
                              <w:t>/202</w:t>
                            </w:r>
                            <w:r w:rsidR="0032127A" w:rsidRPr="00362A79">
                              <w:rPr>
                                <w:rFonts w:ascii="Times New Roman" w:hAnsi="Times New Roman" w:cs="Times New Roman"/>
                                <w:b/>
                                <w:color w:val="000000" w:themeColor="text1"/>
                                <w:spacing w:val="-2"/>
                                <w:sz w:val="24"/>
                              </w:rPr>
                              <w:t>6</w:t>
                            </w:r>
                          </w:p>
                          <w:p w14:paraId="609A9D1E" w14:textId="77777777" w:rsidR="007C4CCC" w:rsidRPr="00514BF2" w:rsidRDefault="007C4CCC" w:rsidP="007C4CCC">
                            <w:pPr>
                              <w:ind w:right="1"/>
                              <w:rPr>
                                <w:rFonts w:ascii="Times New Roman" w:hAnsi="Times New Roman" w:cs="Times New Roman"/>
                                <w:b/>
                                <w:sz w:val="24"/>
                              </w:rPr>
                            </w:pPr>
                          </w:p>
                        </w:txbxContent>
                      </wps:txbx>
                      <wps:bodyPr wrap="square" lIns="0" tIns="0" rIns="0" bIns="0" rtlCol="0">
                        <a:noAutofit/>
                      </wps:bodyPr>
                    </wps:wsp>
                  </a:graphicData>
                </a:graphic>
              </wp:inline>
            </w:drawing>
          </mc:Choice>
          <mc:Fallback>
            <w:pict>
              <v:shape w14:anchorId="07CE82D3" id="Textbox 3" o:spid="_x0000_s1029" type="#_x0000_t202" style="width:497.5pt;height: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" fillcolor="#bece96" strokeweight=".16931mm">
                <v:fill color2="#eaefe1" rotate="t" angle="135" colors="0 #bece96;.5 #d6dfc0;1 #eaefe1" focus="100%" type="gradient"/>
                <v:path arrowok="t"/>
                <v:textbox inset="0,0,0,0">
                  <w:txbxContent>
                    <w:p w14:paraId="223A1AF0" w14:textId="743B7DB4" w:rsidR="007C4CCC" w:rsidRDefault="007C4CCC" w:rsidP="004414CA">
                      <w:pPr>
                        <w:spacing w:before="120" w:after="120"/>
                        <w:jc w:val="center"/>
                        <w:rPr>
                          <w:rFonts w:ascii="Times New Roman" w:hAnsi="Times New Roman" w:cs="Times New Roman"/>
                          <w:b/>
                          <w:spacing w:val="-2"/>
                          <w:sz w:val="24"/>
                        </w:rPr>
                      </w:pPr>
                      <w:r w:rsidRPr="00A8771E">
                        <w:rPr>
                          <w:rFonts w:ascii="Times New Roman" w:hAnsi="Times New Roman" w:cs="Times New Roman"/>
                          <w:b/>
                          <w:sz w:val="24"/>
                        </w:rPr>
                        <w:t>EDITAL DE ABERTURA-PREGÃO</w:t>
                      </w:r>
                      <w:r w:rsidRPr="00A8771E">
                        <w:rPr>
                          <w:rFonts w:ascii="Times New Roman" w:hAnsi="Times New Roman" w:cs="Times New Roman"/>
                          <w:b/>
                          <w:spacing w:val="-3"/>
                          <w:sz w:val="24"/>
                        </w:rPr>
                        <w:t xml:space="preserve"> </w:t>
                      </w:r>
                      <w:r w:rsidRPr="00A8771E">
                        <w:rPr>
                          <w:rFonts w:ascii="Times New Roman" w:hAnsi="Times New Roman" w:cs="Times New Roman"/>
                          <w:b/>
                          <w:sz w:val="24"/>
                        </w:rPr>
                        <w:t>ELETRÔNICO</w:t>
                      </w:r>
                      <w:r w:rsidRPr="00A8771E">
                        <w:rPr>
                          <w:rFonts w:ascii="Times New Roman" w:hAnsi="Times New Roman" w:cs="Times New Roman"/>
                          <w:b/>
                          <w:spacing w:val="-2"/>
                          <w:sz w:val="24"/>
                        </w:rPr>
                        <w:t xml:space="preserve"> </w:t>
                      </w:r>
                      <w:r w:rsidRPr="00A8771E">
                        <w:rPr>
                          <w:rFonts w:ascii="Times New Roman" w:hAnsi="Times New Roman" w:cs="Times New Roman"/>
                          <w:b/>
                          <w:sz w:val="24"/>
                        </w:rPr>
                        <w:t>Nº</w:t>
                      </w:r>
                      <w:r w:rsidRPr="00A8771E">
                        <w:rPr>
                          <w:rFonts w:ascii="Times New Roman" w:hAnsi="Times New Roman" w:cs="Times New Roman"/>
                          <w:b/>
                          <w:spacing w:val="1"/>
                          <w:sz w:val="24"/>
                        </w:rPr>
                        <w:t xml:space="preserve"> </w:t>
                      </w:r>
                      <w:r w:rsidR="004F5E8C" w:rsidRPr="004F5E8C">
                        <w:rPr>
                          <w:rFonts w:ascii="Times New Roman" w:hAnsi="Times New Roman" w:cs="Times New Roman"/>
                          <w:b/>
                          <w:color w:val="000000" w:themeColor="text1"/>
                          <w:spacing w:val="-2"/>
                          <w:sz w:val="24"/>
                        </w:rPr>
                        <w:t>10</w:t>
                      </w:r>
                      <w:r w:rsidR="00CE7F91" w:rsidRPr="004F5E8C">
                        <w:rPr>
                          <w:rFonts w:ascii="Times New Roman" w:hAnsi="Times New Roman" w:cs="Times New Roman"/>
                          <w:b/>
                          <w:color w:val="000000" w:themeColor="text1"/>
                          <w:spacing w:val="-2"/>
                          <w:sz w:val="24"/>
                        </w:rPr>
                        <w:t>/</w:t>
                      </w:r>
                      <w:r w:rsidRPr="004F5E8C">
                        <w:rPr>
                          <w:rFonts w:ascii="Times New Roman" w:hAnsi="Times New Roman" w:cs="Times New Roman"/>
                          <w:b/>
                          <w:color w:val="000000" w:themeColor="text1"/>
                          <w:spacing w:val="-2"/>
                          <w:sz w:val="24"/>
                        </w:rPr>
                        <w:t>202</w:t>
                      </w:r>
                      <w:r w:rsidR="0032127A" w:rsidRPr="004F5E8C">
                        <w:rPr>
                          <w:rFonts w:ascii="Times New Roman" w:hAnsi="Times New Roman" w:cs="Times New Roman"/>
                          <w:b/>
                          <w:color w:val="000000" w:themeColor="text1"/>
                          <w:spacing w:val="-2"/>
                          <w:sz w:val="24"/>
                        </w:rPr>
                        <w:t>6</w:t>
                      </w:r>
                    </w:p>
                    <w:p w14:paraId="2A2825BB" w14:textId="25D31C00" w:rsidR="007C4CCC" w:rsidRPr="004414CA" w:rsidRDefault="004414CA" w:rsidP="004414CA">
                      <w:pPr>
                        <w:spacing w:before="120" w:after="120"/>
                        <w:jc w:val="center"/>
                        <w:rPr>
                          <w:rFonts w:ascii="Times New Roman" w:hAnsi="Times New Roman" w:cs="Times New Roman"/>
                          <w:b/>
                          <w:u w:val="single"/>
                        </w:rPr>
                      </w:pPr>
                      <w:r w:rsidRPr="004414CA">
                        <w:rPr>
                          <w:rFonts w:ascii="Times New Roman" w:hAnsi="Times New Roman" w:cs="Times New Roman"/>
                          <w:b/>
                          <w:spacing w:val="-2"/>
                          <w:sz w:val="24"/>
                          <w:u w:val="single"/>
                        </w:rPr>
                        <w:t>REGISTRO DE PREÇOS</w:t>
                      </w:r>
                    </w:p>
                    <w:p w14:paraId="613C47C8" w14:textId="351F33F3" w:rsidR="007C4CCC" w:rsidRPr="00514BF2" w:rsidRDefault="007C4CCC" w:rsidP="004414CA">
                      <w:pPr>
                        <w:spacing w:before="120" w:after="120"/>
                        <w:jc w:val="center"/>
                        <w:rPr>
                          <w:rFonts w:ascii="Times New Roman" w:hAnsi="Times New Roman" w:cs="Times New Roman"/>
                          <w:b/>
                          <w:sz w:val="24"/>
                        </w:rPr>
                      </w:pPr>
                      <w:r w:rsidRPr="00514BF2">
                        <w:rPr>
                          <w:rFonts w:ascii="Times New Roman" w:hAnsi="Times New Roman" w:cs="Times New Roman"/>
                          <w:b/>
                          <w:sz w:val="24"/>
                        </w:rPr>
                        <w:t>PROCESSO</w:t>
                      </w:r>
                      <w:r w:rsidRPr="00514BF2">
                        <w:rPr>
                          <w:rFonts w:ascii="Times New Roman" w:hAnsi="Times New Roman" w:cs="Times New Roman"/>
                          <w:b/>
                          <w:spacing w:val="-7"/>
                          <w:sz w:val="24"/>
                        </w:rPr>
                        <w:t xml:space="preserve"> </w:t>
                      </w:r>
                      <w:r w:rsidRPr="00A30B10">
                        <w:rPr>
                          <w:rFonts w:ascii="Times New Roman" w:hAnsi="Times New Roman" w:cs="Times New Roman"/>
                          <w:b/>
                          <w:sz w:val="24"/>
                        </w:rPr>
                        <w:t>ADMINISTRATIVO</w:t>
                      </w:r>
                      <w:r w:rsidRPr="00A30B10">
                        <w:rPr>
                          <w:rFonts w:ascii="Times New Roman" w:hAnsi="Times New Roman" w:cs="Times New Roman"/>
                          <w:b/>
                          <w:spacing w:val="-6"/>
                          <w:sz w:val="24"/>
                        </w:rPr>
                        <w:t xml:space="preserve"> </w:t>
                      </w:r>
                      <w:r w:rsidRPr="00567EC8">
                        <w:rPr>
                          <w:rFonts w:ascii="Times New Roman" w:hAnsi="Times New Roman" w:cs="Times New Roman"/>
                          <w:b/>
                          <w:color w:val="000000" w:themeColor="text1"/>
                          <w:sz w:val="24"/>
                        </w:rPr>
                        <w:t xml:space="preserve">Nº </w:t>
                      </w:r>
                      <w:r w:rsidR="00362A79" w:rsidRPr="00362A79">
                        <w:rPr>
                          <w:rFonts w:ascii="Times New Roman" w:hAnsi="Times New Roman" w:cs="Times New Roman"/>
                          <w:b/>
                          <w:color w:val="000000" w:themeColor="text1"/>
                          <w:spacing w:val="-2"/>
                          <w:sz w:val="24"/>
                        </w:rPr>
                        <w:t>1.961</w:t>
                      </w:r>
                      <w:r w:rsidRPr="00362A79">
                        <w:rPr>
                          <w:rFonts w:ascii="Times New Roman" w:hAnsi="Times New Roman" w:cs="Times New Roman"/>
                          <w:b/>
                          <w:color w:val="000000" w:themeColor="text1"/>
                          <w:spacing w:val="-2"/>
                          <w:sz w:val="24"/>
                        </w:rPr>
                        <w:t>/202</w:t>
                      </w:r>
                      <w:r w:rsidR="0032127A" w:rsidRPr="00362A79">
                        <w:rPr>
                          <w:rFonts w:ascii="Times New Roman" w:hAnsi="Times New Roman" w:cs="Times New Roman"/>
                          <w:b/>
                          <w:color w:val="000000" w:themeColor="text1"/>
                          <w:spacing w:val="-2"/>
                          <w:sz w:val="24"/>
                        </w:rPr>
                        <w:t>6</w:t>
                      </w:r>
                    </w:p>
                    <w:p w14:paraId="609A9D1E" w14:textId="77777777" w:rsidR="007C4CCC" w:rsidRPr="00514BF2" w:rsidRDefault="007C4CCC" w:rsidP="007C4CCC">
                      <w:pPr>
                        <w:ind w:right="1"/>
                        <w:rPr>
                          <w:rFonts w:ascii="Times New Roman" w:hAnsi="Times New Roman" w:cs="Times New Roman"/>
                          <w:b/>
                          <w:sz w:val="24"/>
                        </w:rPr>
                      </w:pPr>
                    </w:p>
                  </w:txbxContent>
                </v:textbox>
                <w10:anchorlock/>
              </v:shape>
            </w:pict>
          </mc:Fallback>
        </mc:AlternateContent>
      </w:r>
      <w:r w:rsidRPr="006648D9">
        <w:rPr>
          <w:rFonts w:ascii="Times New Roman" w:hAnsi="Times New Roman" w:cs="Times New Roman"/>
          <w:b/>
          <w:bCs/>
          <w:iCs/>
          <w:sz w:val="24"/>
          <w:lang w:eastAsia="pt-BR"/>
        </w:rPr>
        <w:t xml:space="preserve">                                                                             </w:t>
      </w:r>
    </w:p>
    <w:tbl>
      <w:tblPr>
        <w:tblStyle w:val="Tabelacomgrade"/>
        <w:tblW w:w="0" w:type="auto"/>
        <w:tblInd w:w="5" w:type="dxa"/>
        <w:tblLook w:val="04A0" w:firstRow="1" w:lastRow="0" w:firstColumn="1" w:lastColumn="0" w:noHBand="0" w:noVBand="1"/>
      </w:tblPr>
      <w:tblGrid>
        <w:gridCol w:w="9980"/>
      </w:tblGrid>
      <w:tr w:rsidR="007C4CCC" w14:paraId="20EEF4FA" w14:textId="77777777" w:rsidTr="00C66E22">
        <w:tc>
          <w:tcPr>
            <w:tcW w:w="9980" w:type="dxa"/>
            <w:tcBorders>
              <w:top w:val="nil"/>
              <w:left w:val="nil"/>
              <w:bottom w:val="nil"/>
              <w:right w:val="nil"/>
            </w:tcBorders>
          </w:tcPr>
          <w:p w14:paraId="4B5A5385" w14:textId="77777777" w:rsidR="00785E52" w:rsidRDefault="00785E52" w:rsidP="006E494D">
            <w:pPr>
              <w:spacing w:line="360" w:lineRule="auto"/>
              <w:jc w:val="both"/>
              <w:rPr>
                <w:rFonts w:ascii="Times New Roman" w:hAnsi="Times New Roman" w:cs="Times New Roman"/>
                <w:b/>
                <w:bCs/>
                <w:iCs/>
                <w:sz w:val="24"/>
                <w:lang w:eastAsia="pt-BR"/>
              </w:rPr>
            </w:pPr>
            <w:r w:rsidRPr="0046742B">
              <w:rPr>
                <w:rFonts w:ascii="Times New Roman" w:hAnsi="Times New Roman" w:cs="Times New Roman"/>
                <w:b/>
                <w:bCs/>
                <w:iCs/>
                <w:sz w:val="24"/>
                <w:lang w:eastAsia="pt-BR"/>
              </w:rPr>
              <w:t>Pregão Eletrônico para</w:t>
            </w:r>
            <w:r w:rsidR="0046742B" w:rsidRPr="0046742B">
              <w:rPr>
                <w:rFonts w:ascii="Times New Roman" w:hAnsi="Times New Roman" w:cs="Times New Roman"/>
                <w:b/>
                <w:bCs/>
                <w:iCs/>
                <w:sz w:val="24"/>
                <w:lang w:eastAsia="pt-BR"/>
              </w:rPr>
              <w:t xml:space="preserve"> </w:t>
            </w:r>
            <w:r w:rsidRPr="00785E52">
              <w:rPr>
                <w:rFonts w:ascii="Times New Roman" w:hAnsi="Times New Roman" w:cs="Times New Roman"/>
                <w:b/>
                <w:bCs/>
                <w:iCs/>
                <w:sz w:val="24"/>
                <w:lang w:eastAsia="pt-BR"/>
              </w:rPr>
              <w:t xml:space="preserve">Registro de </w:t>
            </w:r>
            <w:r>
              <w:rPr>
                <w:rFonts w:ascii="Times New Roman" w:hAnsi="Times New Roman" w:cs="Times New Roman"/>
                <w:b/>
                <w:bCs/>
                <w:iCs/>
                <w:sz w:val="24"/>
                <w:lang w:eastAsia="pt-BR"/>
              </w:rPr>
              <w:t>P</w:t>
            </w:r>
            <w:r w:rsidRPr="00785E52">
              <w:rPr>
                <w:rFonts w:ascii="Times New Roman" w:hAnsi="Times New Roman" w:cs="Times New Roman"/>
                <w:b/>
                <w:bCs/>
                <w:iCs/>
                <w:sz w:val="24"/>
                <w:lang w:eastAsia="pt-BR"/>
              </w:rPr>
              <w:t>reços para futura e eventual aquisição de materiais diversos destinados à limpeza, higienização, conservação, manutenção e apoio às atividades d</w:t>
            </w:r>
            <w:r>
              <w:rPr>
                <w:rFonts w:ascii="Times New Roman" w:hAnsi="Times New Roman" w:cs="Times New Roman"/>
                <w:b/>
                <w:bCs/>
                <w:iCs/>
                <w:sz w:val="24"/>
                <w:lang w:eastAsia="pt-BR"/>
              </w:rPr>
              <w:t>a</w:t>
            </w:r>
            <w:r w:rsidRPr="00785E52">
              <w:rPr>
                <w:rFonts w:ascii="Times New Roman" w:hAnsi="Times New Roman" w:cs="Times New Roman"/>
                <w:b/>
                <w:bCs/>
                <w:iCs/>
                <w:sz w:val="24"/>
                <w:lang w:eastAsia="pt-BR"/>
              </w:rPr>
              <w:t>s</w:t>
            </w:r>
            <w:r>
              <w:rPr>
                <w:rFonts w:ascii="Times New Roman" w:hAnsi="Times New Roman" w:cs="Times New Roman"/>
                <w:b/>
                <w:bCs/>
                <w:iCs/>
                <w:sz w:val="24"/>
                <w:lang w:eastAsia="pt-BR"/>
              </w:rPr>
              <w:t xml:space="preserve"> secretarias municipais</w:t>
            </w:r>
            <w:r w:rsidRPr="00785E52">
              <w:rPr>
                <w:rFonts w:ascii="Times New Roman" w:hAnsi="Times New Roman" w:cs="Times New Roman"/>
                <w:b/>
                <w:bCs/>
                <w:iCs/>
                <w:sz w:val="24"/>
                <w:lang w:eastAsia="pt-BR"/>
              </w:rPr>
              <w:t>, compreendendo materiais e equipamentos de limpeza, produtos de higiene pessoal, produtos têxteis e de uso doméstico, materiais elétricos, hidráulicos e outros itens correlatos</w:t>
            </w:r>
            <w:r>
              <w:rPr>
                <w:rFonts w:ascii="Times New Roman" w:hAnsi="Times New Roman" w:cs="Times New Roman"/>
                <w:b/>
                <w:bCs/>
                <w:iCs/>
                <w:sz w:val="24"/>
                <w:lang w:eastAsia="pt-BR"/>
              </w:rPr>
              <w:t>.</w:t>
            </w:r>
          </w:p>
          <w:p w14:paraId="31839B70" w14:textId="684C6418" w:rsidR="007C4CCC" w:rsidRPr="0032127A" w:rsidRDefault="007C4CCC" w:rsidP="00785E52">
            <w:pPr>
              <w:spacing w:line="360" w:lineRule="auto"/>
              <w:jc w:val="both"/>
              <w:rPr>
                <w:rFonts w:ascii="Times New Roman" w:hAnsi="Times New Roman" w:cs="Times New Roman"/>
                <w:b/>
                <w:bCs/>
                <w:iCs/>
                <w:sz w:val="24"/>
                <w:lang w:eastAsia="pt-BR"/>
              </w:rPr>
            </w:pPr>
            <w:r w:rsidRPr="00CE7F91">
              <w:rPr>
                <w:rFonts w:ascii="Times New Roman" w:hAnsi="Times New Roman" w:cs="Times New Roman"/>
                <w:b/>
                <w:bCs/>
                <w:sz w:val="24"/>
                <w:szCs w:val="24"/>
              </w:rPr>
              <w:t xml:space="preserve">O PREFEITO MUNICIPAL DE </w:t>
            </w:r>
            <w:r w:rsidR="00CE7F91" w:rsidRPr="00CE7F91">
              <w:rPr>
                <w:rFonts w:ascii="Times New Roman" w:hAnsi="Times New Roman" w:cs="Times New Roman"/>
                <w:b/>
                <w:bCs/>
                <w:sz w:val="24"/>
                <w:szCs w:val="24"/>
              </w:rPr>
              <w:t>PORTO VERA CRUZ</w:t>
            </w:r>
            <w:r w:rsidRPr="00CE7F91">
              <w:rPr>
                <w:rFonts w:ascii="Times New Roman" w:hAnsi="Times New Roman" w:cs="Times New Roman"/>
                <w:b/>
                <w:bCs/>
                <w:sz w:val="24"/>
                <w:szCs w:val="24"/>
              </w:rPr>
              <w:t>-RS</w:t>
            </w:r>
            <w:r w:rsidRPr="00CE7F91">
              <w:rPr>
                <w:rFonts w:ascii="Times New Roman" w:hAnsi="Times New Roman" w:cs="Times New Roman"/>
                <w:sz w:val="24"/>
                <w:szCs w:val="24"/>
              </w:rPr>
              <w:t xml:space="preserve">, no uso de suas atribuições, torna público, para conhecimento dos interessados, </w:t>
            </w:r>
            <w:r w:rsidRPr="00FC12C2">
              <w:rPr>
                <w:rFonts w:ascii="Times New Roman" w:hAnsi="Times New Roman" w:cs="Times New Roman"/>
                <w:sz w:val="24"/>
                <w:szCs w:val="24"/>
              </w:rPr>
              <w:t xml:space="preserve">estará realizando o PREGÃO ELETRÔNICO, através do </w:t>
            </w:r>
            <w:r w:rsidR="00217D74" w:rsidRPr="00FC12C2">
              <w:rPr>
                <w:rFonts w:ascii="Times New Roman" w:hAnsi="Times New Roman" w:cs="Times New Roman"/>
                <w:b/>
                <w:bCs/>
                <w:sz w:val="24"/>
                <w:szCs w:val="24"/>
              </w:rPr>
              <w:t>Portal de Compras Públicas</w:t>
            </w:r>
            <w:r w:rsidRPr="00E423D6">
              <w:rPr>
                <w:rFonts w:ascii="Times New Roman" w:hAnsi="Times New Roman" w:cs="Times New Roman"/>
                <w:sz w:val="24"/>
                <w:szCs w:val="24"/>
              </w:rPr>
              <w:t>,</w:t>
            </w:r>
            <w:r w:rsidRPr="00CE7F91">
              <w:rPr>
                <w:rFonts w:ascii="Times New Roman" w:hAnsi="Times New Roman" w:cs="Times New Roman"/>
                <w:sz w:val="24"/>
                <w:szCs w:val="24"/>
              </w:rPr>
              <w:t xml:space="preserve"> com a finalidade de selecionar propostas para REGISTRAR PREÇOS para </w:t>
            </w:r>
            <w:r w:rsidR="00785E52" w:rsidRPr="00785E52">
              <w:rPr>
                <w:rFonts w:ascii="Times New Roman" w:hAnsi="Times New Roman" w:cs="Times New Roman"/>
                <w:b/>
                <w:bCs/>
                <w:iCs/>
                <w:sz w:val="24"/>
                <w:lang w:eastAsia="pt-BR"/>
              </w:rPr>
              <w:t>PARA FUTURA E EVENTUAL AQUISIÇÃO DE MATERIAIS DIVERSOS DESTINADOS À LIMPEZA, HIGIENIZAÇÃO, CONSERVAÇÃO, MANUTENÇÃO E APOIO ÀS ATIVIDADES DAS SECRETARIAS MUNICIPAIS, COMPREENDENDO MATERIAIS E EQUIPAMENTOS DE LIMPEZA, PRODUTOS DE HIGIENE PESSOAL, PRODUTOS TÊXTEIS E DE USO DOMÉSTICO, MATERIAIS ELÉTRICOS, HIDRÁULICOS E OUTROS ITENS CORRELATOS</w:t>
            </w:r>
            <w:r w:rsidR="00E423D6">
              <w:rPr>
                <w:rFonts w:ascii="Times New Roman" w:hAnsi="Times New Roman" w:cs="Times New Roman"/>
                <w:b/>
                <w:bCs/>
                <w:sz w:val="24"/>
                <w:szCs w:val="24"/>
              </w:rPr>
              <w:t>,</w:t>
            </w:r>
            <w:r w:rsidRPr="00CE7F91">
              <w:rPr>
                <w:rFonts w:ascii="Times New Roman" w:hAnsi="Times New Roman" w:cs="Times New Roman"/>
                <w:sz w:val="24"/>
                <w:szCs w:val="24"/>
              </w:rPr>
              <w:t xml:space="preserve"> de acordo com as especificações e quantidades contidas no Termo de Referência, anexo a este edital, processando-se essa licitação nos termos da Lei Federal n.º 14.133/2021, da Lei Complementar nº 123/2006, com as alterações da Lei Complementar nº 147/2014 e do </w:t>
            </w:r>
            <w:r w:rsidR="00FA2025">
              <w:rPr>
                <w:rFonts w:ascii="Times New Roman" w:hAnsi="Times New Roman" w:cs="Times New Roman"/>
                <w:sz w:val="24"/>
                <w:szCs w:val="24"/>
              </w:rPr>
              <w:t>Decreto Municipal n.º 2.</w:t>
            </w:r>
            <w:r w:rsidR="001E0B56">
              <w:rPr>
                <w:rFonts w:ascii="Times New Roman" w:hAnsi="Times New Roman" w:cs="Times New Roman"/>
                <w:sz w:val="24"/>
                <w:szCs w:val="24"/>
              </w:rPr>
              <w:t>958</w:t>
            </w:r>
            <w:r w:rsidR="00FA2025">
              <w:rPr>
                <w:rFonts w:ascii="Times New Roman" w:hAnsi="Times New Roman" w:cs="Times New Roman"/>
                <w:sz w:val="24"/>
                <w:szCs w:val="24"/>
              </w:rPr>
              <w:t xml:space="preserve"> /de 30 de janeiro de 202</w:t>
            </w:r>
            <w:r w:rsidR="001E0B56">
              <w:rPr>
                <w:rFonts w:ascii="Times New Roman" w:hAnsi="Times New Roman" w:cs="Times New Roman"/>
                <w:sz w:val="24"/>
                <w:szCs w:val="24"/>
              </w:rPr>
              <w:t>6</w:t>
            </w:r>
            <w:r w:rsidR="00FA2025">
              <w:rPr>
                <w:rFonts w:ascii="Times New Roman" w:hAnsi="Times New Roman" w:cs="Times New Roman"/>
                <w:sz w:val="24"/>
                <w:szCs w:val="24"/>
              </w:rPr>
              <w:t>,</w:t>
            </w:r>
            <w:r w:rsidRPr="00C702FB">
              <w:rPr>
                <w:rFonts w:ascii="Times New Roman" w:hAnsi="Times New Roman" w:cs="Times New Roman"/>
                <w:color w:val="FF0000"/>
                <w:sz w:val="24"/>
                <w:szCs w:val="24"/>
              </w:rPr>
              <w:t xml:space="preserve"> </w:t>
            </w:r>
            <w:r w:rsidRPr="00CE7F91">
              <w:rPr>
                <w:rFonts w:ascii="Times New Roman" w:hAnsi="Times New Roman" w:cs="Times New Roman"/>
                <w:sz w:val="24"/>
                <w:szCs w:val="24"/>
              </w:rPr>
              <w:t>bem como as condições a seguir estabelecidas.</w:t>
            </w:r>
          </w:p>
        </w:tc>
      </w:tr>
    </w:tbl>
    <w:p w14:paraId="0A38D3C5" w14:textId="77777777" w:rsidR="007C4CCC" w:rsidRDefault="007C4CCC" w:rsidP="007C4CCC">
      <w:pPr>
        <w:ind w:right="698"/>
        <w:rPr>
          <w:rFonts w:ascii="Times New Roman" w:hAnsi="Times New Roman"/>
          <w:i/>
          <w:iCs/>
          <w:sz w:val="24"/>
          <w:szCs w:val="24"/>
        </w:rPr>
      </w:pPr>
    </w:p>
    <w:tbl>
      <w:tblPr>
        <w:tblStyle w:val="Tabelacomgrade"/>
        <w:tblW w:w="0" w:type="auto"/>
        <w:tblInd w:w="137" w:type="dxa"/>
        <w:tblLook w:val="04A0" w:firstRow="1" w:lastRow="0" w:firstColumn="1" w:lastColumn="0" w:noHBand="0" w:noVBand="1"/>
      </w:tblPr>
      <w:tblGrid>
        <w:gridCol w:w="9781"/>
      </w:tblGrid>
      <w:tr w:rsidR="007C4CCC" w14:paraId="2584D491" w14:textId="77777777" w:rsidTr="0027514A">
        <w:tc>
          <w:tcPr>
            <w:tcW w:w="9781" w:type="dxa"/>
          </w:tcPr>
          <w:p w14:paraId="4120E1D7" w14:textId="77777777" w:rsidR="007C4CCC" w:rsidRPr="008A2063" w:rsidRDefault="007C4CCC" w:rsidP="00C66E22">
            <w:pPr>
              <w:ind w:right="698"/>
              <w:rPr>
                <w:rFonts w:ascii="Times New Roman" w:hAnsi="Times New Roman"/>
                <w:b/>
                <w:bCs/>
                <w:i/>
                <w:sz w:val="24"/>
                <w:szCs w:val="24"/>
              </w:rPr>
            </w:pPr>
            <w:r w:rsidRPr="008A2063">
              <w:rPr>
                <w:rFonts w:ascii="Times New Roman" w:hAnsi="Times New Roman"/>
                <w:b/>
                <w:bCs/>
                <w:sz w:val="24"/>
                <w:szCs w:val="24"/>
              </w:rPr>
              <w:t>DA SESSÃO PÚBLICA DO PREGÃO ELETRÔNICO</w:t>
            </w:r>
          </w:p>
        </w:tc>
      </w:tr>
    </w:tbl>
    <w:p w14:paraId="607FF2D9" w14:textId="65346369" w:rsidR="00860C7C" w:rsidRPr="00CE7F91" w:rsidRDefault="007C4CCC" w:rsidP="00A85458">
      <w:pPr>
        <w:pBdr>
          <w:bottom w:val="single" w:sz="4" w:space="10" w:color="auto"/>
        </w:pBdr>
        <w:spacing w:line="360" w:lineRule="auto"/>
        <w:ind w:left="142" w:right="414"/>
        <w:jc w:val="both"/>
        <w:rPr>
          <w:rFonts w:ascii="Times New Roman" w:hAnsi="Times New Roman" w:cs="Times New Roman"/>
          <w:sz w:val="24"/>
          <w:szCs w:val="24"/>
        </w:rPr>
      </w:pPr>
      <w:r w:rsidRPr="00CE7F91">
        <w:rPr>
          <w:rFonts w:ascii="Times New Roman" w:hAnsi="Times New Roman" w:cs="Times New Roman"/>
          <w:sz w:val="24"/>
          <w:szCs w:val="24"/>
        </w:rPr>
        <w:t xml:space="preserve">A sessão Pública será realizada no </w:t>
      </w:r>
      <w:r w:rsidRPr="00F93E4C">
        <w:rPr>
          <w:rFonts w:ascii="Times New Roman" w:hAnsi="Times New Roman" w:cs="Times New Roman"/>
          <w:sz w:val="24"/>
          <w:szCs w:val="24"/>
        </w:rPr>
        <w:t xml:space="preserve">site  </w:t>
      </w:r>
      <w:r w:rsidR="00F93E4C" w:rsidRPr="00785E52">
        <w:rPr>
          <w:rFonts w:ascii="Times New Roman" w:hAnsi="Times New Roman" w:cs="Times New Roman"/>
          <w:b/>
          <w:bCs/>
          <w:sz w:val="24"/>
          <w:szCs w:val="24"/>
        </w:rPr>
        <w:t>https://www.portaldecompraspublicas.com.br/</w:t>
      </w:r>
      <w:r w:rsidRPr="00F93E4C">
        <w:rPr>
          <w:rFonts w:ascii="Times New Roman" w:hAnsi="Times New Roman" w:cs="Times New Roman"/>
          <w:sz w:val="28"/>
          <w:szCs w:val="28"/>
        </w:rPr>
        <w:t xml:space="preserve">, </w:t>
      </w:r>
      <w:r w:rsidRPr="00CE7F91">
        <w:rPr>
          <w:rFonts w:ascii="Times New Roman" w:hAnsi="Times New Roman" w:cs="Times New Roman"/>
          <w:sz w:val="24"/>
          <w:szCs w:val="24"/>
        </w:rPr>
        <w:t>para todas as referencias será  observado o horário</w:t>
      </w:r>
      <w:r w:rsidR="004B5E22">
        <w:rPr>
          <w:rFonts w:ascii="Times New Roman" w:hAnsi="Times New Roman" w:cs="Times New Roman"/>
          <w:sz w:val="24"/>
          <w:szCs w:val="24"/>
        </w:rPr>
        <w:t xml:space="preserve"> </w:t>
      </w:r>
      <w:r w:rsidRPr="00CE7F91">
        <w:rPr>
          <w:rFonts w:ascii="Times New Roman" w:hAnsi="Times New Roman" w:cs="Times New Roman"/>
          <w:sz w:val="24"/>
          <w:szCs w:val="24"/>
        </w:rPr>
        <w:t>(Brasília/DF) conforme segue:</w:t>
      </w:r>
    </w:p>
    <w:tbl>
      <w:tblPr>
        <w:tblStyle w:val="Tabelacomgrade"/>
        <w:tblW w:w="9781" w:type="dxa"/>
        <w:tblInd w:w="137" w:type="dxa"/>
        <w:tblBorders>
          <w:left w:val="none" w:sz="0" w:space="0" w:color="auto"/>
          <w:right w:val="none" w:sz="0" w:space="0" w:color="auto"/>
          <w:insideV w:val="none" w:sz="0" w:space="0" w:color="auto"/>
        </w:tblBorders>
        <w:tblLook w:val="04A0" w:firstRow="1" w:lastRow="0" w:firstColumn="1" w:lastColumn="0" w:noHBand="0" w:noVBand="1"/>
      </w:tblPr>
      <w:tblGrid>
        <w:gridCol w:w="4394"/>
        <w:gridCol w:w="5387"/>
      </w:tblGrid>
      <w:tr w:rsidR="00A85458" w14:paraId="4A732877" w14:textId="77777777" w:rsidTr="00966A04">
        <w:trPr>
          <w:trHeight w:val="249"/>
        </w:trPr>
        <w:tc>
          <w:tcPr>
            <w:tcW w:w="4394" w:type="dxa"/>
            <w:tcBorders>
              <w:top w:val="single" w:sz="4" w:space="0" w:color="auto"/>
              <w:left w:val="single" w:sz="4" w:space="0" w:color="auto"/>
              <w:right w:val="single" w:sz="4" w:space="0" w:color="auto"/>
            </w:tcBorders>
          </w:tcPr>
          <w:p w14:paraId="5475738B" w14:textId="152FEF81" w:rsidR="00A85458" w:rsidRPr="00966A04" w:rsidRDefault="00A85458">
            <w:pPr>
              <w:pStyle w:val="PargrafodaLista"/>
              <w:numPr>
                <w:ilvl w:val="0"/>
                <w:numId w:val="35"/>
              </w:numPr>
              <w:rPr>
                <w:rFonts w:ascii="Times New Roman" w:hAnsi="Times New Roman" w:cs="Times New Roman"/>
                <w:b/>
                <w:bCs/>
                <w:sz w:val="24"/>
                <w:szCs w:val="24"/>
              </w:rPr>
            </w:pPr>
            <w:r w:rsidRPr="00966A04">
              <w:rPr>
                <w:rFonts w:ascii="Times New Roman" w:hAnsi="Times New Roman" w:cs="Times New Roman"/>
                <w:b/>
                <w:bCs/>
                <w:sz w:val="24"/>
                <w:szCs w:val="24"/>
              </w:rPr>
              <w:t>Data do</w:t>
            </w:r>
            <w:r w:rsidR="00966A04" w:rsidRPr="00966A04">
              <w:rPr>
                <w:rFonts w:ascii="Times New Roman" w:hAnsi="Times New Roman" w:cs="Times New Roman"/>
                <w:b/>
                <w:bCs/>
                <w:sz w:val="24"/>
                <w:szCs w:val="24"/>
              </w:rPr>
              <w:t xml:space="preserve"> </w:t>
            </w:r>
            <w:r w:rsidRPr="00966A04">
              <w:rPr>
                <w:rFonts w:ascii="Times New Roman" w:hAnsi="Times New Roman" w:cs="Times New Roman"/>
                <w:b/>
                <w:bCs/>
                <w:sz w:val="24"/>
                <w:szCs w:val="24"/>
              </w:rPr>
              <w:t>Certame:</w:t>
            </w:r>
          </w:p>
        </w:tc>
        <w:tc>
          <w:tcPr>
            <w:tcW w:w="5387" w:type="dxa"/>
            <w:tcBorders>
              <w:top w:val="single" w:sz="4" w:space="0" w:color="auto"/>
              <w:left w:val="single" w:sz="4" w:space="0" w:color="auto"/>
              <w:right w:val="single" w:sz="4" w:space="0" w:color="auto"/>
            </w:tcBorders>
          </w:tcPr>
          <w:p w14:paraId="38DE7D21" w14:textId="31F1654D" w:rsidR="00A85458" w:rsidRPr="00C16FAA" w:rsidRDefault="004C200F" w:rsidP="00CE7F91">
            <w:pPr>
              <w:jc w:val="both"/>
              <w:rPr>
                <w:rFonts w:ascii="Times New Roman" w:hAnsi="Times New Roman" w:cs="Times New Roman"/>
                <w:color w:val="000000" w:themeColor="text1"/>
                <w:sz w:val="24"/>
                <w:szCs w:val="24"/>
              </w:rPr>
            </w:pPr>
            <w:r w:rsidRPr="00C16FAA">
              <w:rPr>
                <w:rFonts w:ascii="Times New Roman" w:hAnsi="Times New Roman" w:cs="Times New Roman"/>
                <w:color w:val="000000" w:themeColor="text1"/>
                <w:sz w:val="24"/>
                <w:szCs w:val="24"/>
                <w:highlight w:val="yellow"/>
              </w:rPr>
              <w:t>2</w:t>
            </w:r>
            <w:r w:rsidR="00C16FAA" w:rsidRPr="00C16FAA">
              <w:rPr>
                <w:rFonts w:ascii="Times New Roman" w:hAnsi="Times New Roman" w:cs="Times New Roman"/>
                <w:color w:val="000000" w:themeColor="text1"/>
                <w:sz w:val="24"/>
                <w:szCs w:val="24"/>
                <w:highlight w:val="yellow"/>
              </w:rPr>
              <w:t>9</w:t>
            </w:r>
            <w:r w:rsidR="00FA2025" w:rsidRPr="00C16FAA">
              <w:rPr>
                <w:rFonts w:ascii="Times New Roman" w:hAnsi="Times New Roman" w:cs="Times New Roman"/>
                <w:color w:val="000000" w:themeColor="text1"/>
                <w:sz w:val="24"/>
                <w:szCs w:val="24"/>
                <w:highlight w:val="yellow"/>
              </w:rPr>
              <w:t xml:space="preserve"> </w:t>
            </w:r>
            <w:r w:rsidR="00A85458" w:rsidRPr="00C16FAA">
              <w:rPr>
                <w:rFonts w:ascii="Times New Roman" w:hAnsi="Times New Roman" w:cs="Times New Roman"/>
                <w:color w:val="000000" w:themeColor="text1"/>
                <w:sz w:val="24"/>
                <w:szCs w:val="24"/>
                <w:highlight w:val="yellow"/>
              </w:rPr>
              <w:t xml:space="preserve">de </w:t>
            </w:r>
            <w:r w:rsidR="00C16FAA" w:rsidRPr="00C16FAA">
              <w:rPr>
                <w:rFonts w:ascii="Times New Roman" w:hAnsi="Times New Roman" w:cs="Times New Roman"/>
                <w:color w:val="000000" w:themeColor="text1"/>
                <w:sz w:val="24"/>
                <w:szCs w:val="24"/>
                <w:highlight w:val="yellow"/>
              </w:rPr>
              <w:t>outubro</w:t>
            </w:r>
            <w:r w:rsidR="00A85458" w:rsidRPr="00C16FAA">
              <w:rPr>
                <w:rFonts w:ascii="Times New Roman" w:hAnsi="Times New Roman" w:cs="Times New Roman"/>
                <w:color w:val="000000" w:themeColor="text1"/>
                <w:sz w:val="24"/>
                <w:szCs w:val="24"/>
                <w:highlight w:val="yellow"/>
              </w:rPr>
              <w:t xml:space="preserve"> de 202</w:t>
            </w:r>
            <w:r w:rsidR="001E0B56" w:rsidRPr="00C16FAA">
              <w:rPr>
                <w:rFonts w:ascii="Times New Roman" w:hAnsi="Times New Roman" w:cs="Times New Roman"/>
                <w:color w:val="000000" w:themeColor="text1"/>
                <w:sz w:val="24"/>
                <w:szCs w:val="24"/>
                <w:highlight w:val="yellow"/>
              </w:rPr>
              <w:t>6</w:t>
            </w:r>
          </w:p>
        </w:tc>
      </w:tr>
      <w:tr w:rsidR="00A85458" w14:paraId="22497E7E" w14:textId="77777777" w:rsidTr="00966A04">
        <w:trPr>
          <w:trHeight w:val="249"/>
        </w:trPr>
        <w:tc>
          <w:tcPr>
            <w:tcW w:w="4394" w:type="dxa"/>
            <w:vMerge w:val="restart"/>
            <w:tcBorders>
              <w:left w:val="single" w:sz="4" w:space="0" w:color="auto"/>
              <w:right w:val="single" w:sz="4" w:space="0" w:color="auto"/>
            </w:tcBorders>
            <w:vAlign w:val="center"/>
          </w:tcPr>
          <w:p w14:paraId="71BADD06" w14:textId="0231C3EC" w:rsidR="00A85458" w:rsidRDefault="00966A04" w:rsidP="00966A04">
            <w:pPr>
              <w:rPr>
                <w:rFonts w:ascii="Times New Roman" w:hAnsi="Times New Roman" w:cs="Times New Roman"/>
                <w:sz w:val="24"/>
                <w:szCs w:val="24"/>
              </w:rPr>
            </w:pPr>
            <w:r>
              <w:rPr>
                <w:rFonts w:ascii="Times New Roman" w:hAnsi="Times New Roman" w:cs="Times New Roman"/>
                <w:b/>
                <w:bCs/>
                <w:sz w:val="24"/>
                <w:szCs w:val="24"/>
              </w:rPr>
              <w:t xml:space="preserve">2. </w:t>
            </w:r>
            <w:r w:rsidR="00A85458" w:rsidRPr="003F36FE">
              <w:rPr>
                <w:rFonts w:ascii="Times New Roman" w:hAnsi="Times New Roman" w:cs="Times New Roman"/>
                <w:b/>
                <w:bCs/>
                <w:sz w:val="24"/>
                <w:szCs w:val="24"/>
              </w:rPr>
              <w:t>Recebimento das Propostas</w:t>
            </w:r>
            <w:r w:rsidR="00A85458" w:rsidRPr="00A85458">
              <w:rPr>
                <w:rFonts w:ascii="Times New Roman" w:hAnsi="Times New Roman" w:cs="Times New Roman"/>
                <w:b/>
                <w:bCs/>
                <w:sz w:val="24"/>
                <w:szCs w:val="24"/>
              </w:rPr>
              <w:t>:</w:t>
            </w:r>
          </w:p>
        </w:tc>
        <w:tc>
          <w:tcPr>
            <w:tcW w:w="5387" w:type="dxa"/>
            <w:tcBorders>
              <w:left w:val="single" w:sz="4" w:space="0" w:color="auto"/>
              <w:right w:val="single" w:sz="4" w:space="0" w:color="auto"/>
            </w:tcBorders>
          </w:tcPr>
          <w:p w14:paraId="28BE2977" w14:textId="3D1157DE" w:rsidR="00A85458" w:rsidRPr="00C16FAA" w:rsidRDefault="00A85458" w:rsidP="00CE7F91">
            <w:pPr>
              <w:jc w:val="both"/>
              <w:rPr>
                <w:rFonts w:ascii="Times New Roman" w:hAnsi="Times New Roman" w:cs="Times New Roman"/>
                <w:color w:val="000000" w:themeColor="text1"/>
                <w:sz w:val="24"/>
                <w:szCs w:val="24"/>
                <w:highlight w:val="yellow"/>
              </w:rPr>
            </w:pPr>
            <w:r w:rsidRPr="00C16FAA">
              <w:rPr>
                <w:rFonts w:ascii="Times New Roman" w:hAnsi="Times New Roman" w:cs="Times New Roman"/>
                <w:color w:val="000000" w:themeColor="text1"/>
                <w:sz w:val="24"/>
                <w:szCs w:val="24"/>
                <w:highlight w:val="yellow"/>
              </w:rPr>
              <w:t xml:space="preserve">Início: 08:00h do dia  </w:t>
            </w:r>
            <w:r w:rsidR="00C16FAA" w:rsidRPr="00C16FAA">
              <w:rPr>
                <w:rFonts w:ascii="Times New Roman" w:hAnsi="Times New Roman" w:cs="Times New Roman"/>
                <w:color w:val="000000" w:themeColor="text1"/>
                <w:sz w:val="24"/>
                <w:szCs w:val="24"/>
                <w:highlight w:val="yellow"/>
              </w:rPr>
              <w:t>19</w:t>
            </w:r>
            <w:r w:rsidR="004C200F" w:rsidRPr="00C16FAA">
              <w:rPr>
                <w:rFonts w:ascii="Times New Roman" w:hAnsi="Times New Roman" w:cs="Times New Roman"/>
                <w:color w:val="000000" w:themeColor="text1"/>
                <w:sz w:val="24"/>
                <w:szCs w:val="24"/>
                <w:highlight w:val="yellow"/>
              </w:rPr>
              <w:t>/</w:t>
            </w:r>
            <w:r w:rsidR="00C16FAA" w:rsidRPr="00C16FAA">
              <w:rPr>
                <w:rFonts w:ascii="Times New Roman" w:hAnsi="Times New Roman" w:cs="Times New Roman"/>
                <w:color w:val="000000" w:themeColor="text1"/>
                <w:sz w:val="24"/>
                <w:szCs w:val="24"/>
                <w:highlight w:val="yellow"/>
              </w:rPr>
              <w:t>10</w:t>
            </w:r>
            <w:r w:rsidRPr="00C16FAA">
              <w:rPr>
                <w:rFonts w:ascii="Times New Roman" w:hAnsi="Times New Roman" w:cs="Times New Roman"/>
                <w:color w:val="000000" w:themeColor="text1"/>
                <w:sz w:val="24"/>
                <w:szCs w:val="24"/>
                <w:highlight w:val="yellow"/>
              </w:rPr>
              <w:t>/202</w:t>
            </w:r>
            <w:r w:rsidR="001E0B56" w:rsidRPr="00C16FAA">
              <w:rPr>
                <w:rFonts w:ascii="Times New Roman" w:hAnsi="Times New Roman" w:cs="Times New Roman"/>
                <w:color w:val="000000" w:themeColor="text1"/>
                <w:sz w:val="24"/>
                <w:szCs w:val="24"/>
                <w:highlight w:val="yellow"/>
              </w:rPr>
              <w:t>6</w:t>
            </w:r>
          </w:p>
        </w:tc>
      </w:tr>
      <w:tr w:rsidR="00A85458" w14:paraId="2A46F5A2" w14:textId="77777777" w:rsidTr="00966A04">
        <w:trPr>
          <w:trHeight w:val="70"/>
        </w:trPr>
        <w:tc>
          <w:tcPr>
            <w:tcW w:w="4394" w:type="dxa"/>
            <w:vMerge/>
            <w:tcBorders>
              <w:left w:val="single" w:sz="4" w:space="0" w:color="auto"/>
              <w:right w:val="single" w:sz="4" w:space="0" w:color="auto"/>
            </w:tcBorders>
          </w:tcPr>
          <w:p w14:paraId="78866D74" w14:textId="77777777" w:rsidR="00A85458" w:rsidRDefault="00A85458" w:rsidP="00966A04">
            <w:pPr>
              <w:rPr>
                <w:rFonts w:ascii="Times New Roman" w:hAnsi="Times New Roman" w:cs="Times New Roman"/>
                <w:sz w:val="24"/>
                <w:szCs w:val="24"/>
              </w:rPr>
            </w:pPr>
          </w:p>
        </w:tc>
        <w:tc>
          <w:tcPr>
            <w:tcW w:w="5387" w:type="dxa"/>
            <w:tcBorders>
              <w:left w:val="single" w:sz="4" w:space="0" w:color="auto"/>
              <w:right w:val="single" w:sz="4" w:space="0" w:color="auto"/>
            </w:tcBorders>
          </w:tcPr>
          <w:p w14:paraId="5821F87F" w14:textId="0A05C09A" w:rsidR="00A85458" w:rsidRPr="00C16FAA" w:rsidRDefault="00A85458" w:rsidP="00CE7F91">
            <w:pPr>
              <w:jc w:val="both"/>
              <w:rPr>
                <w:rFonts w:ascii="Times New Roman" w:hAnsi="Times New Roman" w:cs="Times New Roman"/>
                <w:color w:val="000000" w:themeColor="text1"/>
                <w:sz w:val="24"/>
                <w:szCs w:val="24"/>
              </w:rPr>
            </w:pPr>
            <w:r w:rsidRPr="00C16FAA">
              <w:rPr>
                <w:rFonts w:ascii="Times New Roman" w:hAnsi="Times New Roman" w:cs="Times New Roman"/>
                <w:color w:val="000000" w:themeColor="text1"/>
                <w:sz w:val="24"/>
                <w:szCs w:val="24"/>
              </w:rPr>
              <w:t>Fim:    0</w:t>
            </w:r>
            <w:r w:rsidR="002F0769" w:rsidRPr="00C16FAA">
              <w:rPr>
                <w:rFonts w:ascii="Times New Roman" w:hAnsi="Times New Roman" w:cs="Times New Roman"/>
                <w:color w:val="000000" w:themeColor="text1"/>
                <w:sz w:val="24"/>
                <w:szCs w:val="24"/>
              </w:rPr>
              <w:t>8</w:t>
            </w:r>
            <w:r w:rsidRPr="00C16FAA">
              <w:rPr>
                <w:rFonts w:ascii="Times New Roman" w:hAnsi="Times New Roman" w:cs="Times New Roman"/>
                <w:color w:val="000000" w:themeColor="text1"/>
                <w:sz w:val="24"/>
                <w:szCs w:val="24"/>
              </w:rPr>
              <w:t>:</w:t>
            </w:r>
            <w:r w:rsidR="00C16FAA" w:rsidRPr="00C16FAA">
              <w:rPr>
                <w:rFonts w:ascii="Times New Roman" w:hAnsi="Times New Roman" w:cs="Times New Roman"/>
                <w:color w:val="000000" w:themeColor="text1"/>
                <w:sz w:val="24"/>
                <w:szCs w:val="24"/>
              </w:rPr>
              <w:t>29</w:t>
            </w:r>
            <w:r w:rsidRPr="00C16FAA">
              <w:rPr>
                <w:rFonts w:ascii="Times New Roman" w:hAnsi="Times New Roman" w:cs="Times New Roman"/>
                <w:color w:val="000000" w:themeColor="text1"/>
                <w:sz w:val="24"/>
                <w:szCs w:val="24"/>
              </w:rPr>
              <w:t xml:space="preserve">h do dia  </w:t>
            </w:r>
            <w:r w:rsidR="00C16FAA" w:rsidRPr="00C16FAA">
              <w:rPr>
                <w:rFonts w:ascii="Times New Roman" w:hAnsi="Times New Roman" w:cs="Times New Roman"/>
                <w:color w:val="000000" w:themeColor="text1"/>
                <w:sz w:val="24"/>
                <w:szCs w:val="24"/>
              </w:rPr>
              <w:t>29</w:t>
            </w:r>
            <w:r w:rsidR="004C200F" w:rsidRPr="00C16FAA">
              <w:rPr>
                <w:rFonts w:ascii="Times New Roman" w:hAnsi="Times New Roman" w:cs="Times New Roman"/>
                <w:color w:val="000000" w:themeColor="text1"/>
                <w:sz w:val="24"/>
                <w:szCs w:val="24"/>
              </w:rPr>
              <w:t>/</w:t>
            </w:r>
            <w:r w:rsidR="00C16FAA" w:rsidRPr="00C16FAA">
              <w:rPr>
                <w:rFonts w:ascii="Times New Roman" w:hAnsi="Times New Roman" w:cs="Times New Roman"/>
                <w:color w:val="000000" w:themeColor="text1"/>
                <w:sz w:val="24"/>
                <w:szCs w:val="24"/>
              </w:rPr>
              <w:t>10</w:t>
            </w:r>
            <w:r w:rsidRPr="00C16FAA">
              <w:rPr>
                <w:rFonts w:ascii="Times New Roman" w:hAnsi="Times New Roman" w:cs="Times New Roman"/>
                <w:color w:val="000000" w:themeColor="text1"/>
                <w:sz w:val="24"/>
                <w:szCs w:val="24"/>
              </w:rPr>
              <w:t>/202</w:t>
            </w:r>
            <w:r w:rsidR="001E0B56" w:rsidRPr="00C16FAA">
              <w:rPr>
                <w:rFonts w:ascii="Times New Roman" w:hAnsi="Times New Roman" w:cs="Times New Roman"/>
                <w:color w:val="000000" w:themeColor="text1"/>
                <w:sz w:val="24"/>
                <w:szCs w:val="24"/>
              </w:rPr>
              <w:t>6</w:t>
            </w:r>
          </w:p>
        </w:tc>
      </w:tr>
      <w:tr w:rsidR="00CE7F91" w14:paraId="55AE6681" w14:textId="0AFDBF43" w:rsidTr="00966A04">
        <w:trPr>
          <w:trHeight w:val="295"/>
        </w:trPr>
        <w:tc>
          <w:tcPr>
            <w:tcW w:w="4394" w:type="dxa"/>
            <w:tcBorders>
              <w:left w:val="single" w:sz="4" w:space="0" w:color="auto"/>
              <w:right w:val="single" w:sz="4" w:space="0" w:color="auto"/>
            </w:tcBorders>
            <w:vAlign w:val="center"/>
          </w:tcPr>
          <w:p w14:paraId="7F4A04FD" w14:textId="06AAA5F2" w:rsidR="00CE7F91" w:rsidRPr="00A85458" w:rsidRDefault="00966A04" w:rsidP="00966A04">
            <w:pPr>
              <w:rPr>
                <w:rFonts w:ascii="Times New Roman" w:hAnsi="Times New Roman" w:cs="Times New Roman"/>
                <w:b/>
                <w:bCs/>
                <w:sz w:val="24"/>
                <w:szCs w:val="24"/>
              </w:rPr>
            </w:pPr>
            <w:r>
              <w:rPr>
                <w:rFonts w:ascii="Times New Roman" w:hAnsi="Times New Roman" w:cs="Times New Roman"/>
                <w:b/>
                <w:bCs/>
                <w:sz w:val="24"/>
                <w:szCs w:val="24"/>
              </w:rPr>
              <w:t xml:space="preserve">3. </w:t>
            </w:r>
            <w:r w:rsidR="00CE7F91" w:rsidRPr="00A85458">
              <w:rPr>
                <w:rFonts w:ascii="Times New Roman" w:hAnsi="Times New Roman" w:cs="Times New Roman"/>
                <w:b/>
                <w:bCs/>
                <w:sz w:val="24"/>
                <w:szCs w:val="24"/>
              </w:rPr>
              <w:t xml:space="preserve">Inicio da Sessão de Disputa de </w:t>
            </w:r>
            <w:r>
              <w:rPr>
                <w:rFonts w:ascii="Times New Roman" w:hAnsi="Times New Roman" w:cs="Times New Roman"/>
                <w:b/>
                <w:bCs/>
                <w:sz w:val="24"/>
                <w:szCs w:val="24"/>
              </w:rPr>
              <w:t>p</w:t>
            </w:r>
            <w:r w:rsidR="00CE7F91" w:rsidRPr="00A85458">
              <w:rPr>
                <w:rFonts w:ascii="Times New Roman" w:hAnsi="Times New Roman" w:cs="Times New Roman"/>
                <w:b/>
                <w:bCs/>
                <w:sz w:val="24"/>
                <w:szCs w:val="24"/>
              </w:rPr>
              <w:t>reços:</w:t>
            </w:r>
          </w:p>
        </w:tc>
        <w:tc>
          <w:tcPr>
            <w:tcW w:w="5387" w:type="dxa"/>
            <w:tcBorders>
              <w:left w:val="single" w:sz="4" w:space="0" w:color="auto"/>
              <w:right w:val="single" w:sz="4" w:space="0" w:color="auto"/>
            </w:tcBorders>
          </w:tcPr>
          <w:p w14:paraId="439F339F" w14:textId="171D4B62" w:rsidR="00CE7F91" w:rsidRPr="00C16FAA" w:rsidRDefault="00CE7F91" w:rsidP="00CE7F91">
            <w:pPr>
              <w:jc w:val="both"/>
              <w:rPr>
                <w:rFonts w:ascii="Times New Roman" w:hAnsi="Times New Roman" w:cs="Times New Roman"/>
                <w:color w:val="000000" w:themeColor="text1"/>
                <w:sz w:val="24"/>
                <w:szCs w:val="24"/>
              </w:rPr>
            </w:pPr>
            <w:r w:rsidRPr="00C16FAA">
              <w:rPr>
                <w:rFonts w:ascii="Times New Roman" w:hAnsi="Times New Roman" w:cs="Times New Roman"/>
                <w:color w:val="000000" w:themeColor="text1"/>
                <w:sz w:val="24"/>
                <w:szCs w:val="24"/>
                <w:highlight w:val="yellow"/>
              </w:rPr>
              <w:t>08:</w:t>
            </w:r>
            <w:r w:rsidR="00C16FAA" w:rsidRPr="00C16FAA">
              <w:rPr>
                <w:rFonts w:ascii="Times New Roman" w:hAnsi="Times New Roman" w:cs="Times New Roman"/>
                <w:color w:val="000000" w:themeColor="text1"/>
                <w:sz w:val="24"/>
                <w:szCs w:val="24"/>
                <w:highlight w:val="yellow"/>
              </w:rPr>
              <w:t>30</w:t>
            </w:r>
            <w:r w:rsidRPr="00C16FAA">
              <w:rPr>
                <w:rFonts w:ascii="Times New Roman" w:hAnsi="Times New Roman" w:cs="Times New Roman"/>
                <w:color w:val="000000" w:themeColor="text1"/>
                <w:sz w:val="24"/>
                <w:szCs w:val="24"/>
                <w:highlight w:val="yellow"/>
              </w:rPr>
              <w:t xml:space="preserve">h do dia  </w:t>
            </w:r>
            <w:r w:rsidR="00C16FAA" w:rsidRPr="00C16FAA">
              <w:rPr>
                <w:rFonts w:ascii="Times New Roman" w:hAnsi="Times New Roman" w:cs="Times New Roman"/>
                <w:color w:val="000000" w:themeColor="text1"/>
                <w:sz w:val="24"/>
                <w:szCs w:val="24"/>
                <w:highlight w:val="yellow"/>
              </w:rPr>
              <w:t>29</w:t>
            </w:r>
            <w:r w:rsidR="004C200F" w:rsidRPr="00C16FAA">
              <w:rPr>
                <w:rFonts w:ascii="Times New Roman" w:hAnsi="Times New Roman" w:cs="Times New Roman"/>
                <w:color w:val="000000" w:themeColor="text1"/>
                <w:sz w:val="24"/>
                <w:szCs w:val="24"/>
                <w:highlight w:val="yellow"/>
              </w:rPr>
              <w:t>/</w:t>
            </w:r>
            <w:r w:rsidR="00C16FAA" w:rsidRPr="00C16FAA">
              <w:rPr>
                <w:rFonts w:ascii="Times New Roman" w:hAnsi="Times New Roman" w:cs="Times New Roman"/>
                <w:color w:val="000000" w:themeColor="text1"/>
                <w:sz w:val="24"/>
                <w:szCs w:val="24"/>
                <w:highlight w:val="yellow"/>
              </w:rPr>
              <w:t>10</w:t>
            </w:r>
            <w:r w:rsidRPr="00C16FAA">
              <w:rPr>
                <w:rFonts w:ascii="Times New Roman" w:hAnsi="Times New Roman" w:cs="Times New Roman"/>
                <w:color w:val="000000" w:themeColor="text1"/>
                <w:sz w:val="24"/>
                <w:szCs w:val="24"/>
                <w:highlight w:val="yellow"/>
              </w:rPr>
              <w:t>/202</w:t>
            </w:r>
            <w:r w:rsidR="001E0B56" w:rsidRPr="00C16FAA">
              <w:rPr>
                <w:rFonts w:ascii="Times New Roman" w:hAnsi="Times New Roman" w:cs="Times New Roman"/>
                <w:color w:val="000000" w:themeColor="text1"/>
                <w:sz w:val="24"/>
                <w:szCs w:val="24"/>
                <w:highlight w:val="yellow"/>
              </w:rPr>
              <w:t>6</w:t>
            </w:r>
          </w:p>
        </w:tc>
      </w:tr>
      <w:tr w:rsidR="00CE7F91" w14:paraId="5EAC0E44" w14:textId="41D37903" w:rsidTr="00966A04">
        <w:trPr>
          <w:trHeight w:val="280"/>
        </w:trPr>
        <w:tc>
          <w:tcPr>
            <w:tcW w:w="4394" w:type="dxa"/>
            <w:tcBorders>
              <w:left w:val="single" w:sz="4" w:space="0" w:color="auto"/>
              <w:right w:val="single" w:sz="4" w:space="0" w:color="auto"/>
            </w:tcBorders>
          </w:tcPr>
          <w:p w14:paraId="1E9F41CD" w14:textId="2450F97F" w:rsidR="00CE7F91" w:rsidRPr="00A85458" w:rsidRDefault="00966A04" w:rsidP="00966A04">
            <w:pPr>
              <w:rPr>
                <w:rFonts w:ascii="Times New Roman" w:hAnsi="Times New Roman" w:cs="Times New Roman"/>
                <w:b/>
                <w:bCs/>
                <w:sz w:val="24"/>
                <w:szCs w:val="24"/>
              </w:rPr>
            </w:pPr>
            <w:r>
              <w:rPr>
                <w:rFonts w:ascii="Times New Roman" w:hAnsi="Times New Roman" w:cs="Times New Roman"/>
                <w:b/>
                <w:bCs/>
                <w:sz w:val="24"/>
                <w:szCs w:val="24"/>
              </w:rPr>
              <w:t>4.</w:t>
            </w:r>
            <w:r w:rsidR="00A85458">
              <w:rPr>
                <w:rFonts w:ascii="Times New Roman" w:hAnsi="Times New Roman" w:cs="Times New Roman"/>
                <w:b/>
                <w:bCs/>
                <w:sz w:val="24"/>
                <w:szCs w:val="24"/>
              </w:rPr>
              <w:t xml:space="preserve"> </w:t>
            </w:r>
            <w:r w:rsidR="00CE7F91" w:rsidRPr="00A85458">
              <w:rPr>
                <w:rFonts w:ascii="Times New Roman" w:hAnsi="Times New Roman" w:cs="Times New Roman"/>
                <w:b/>
                <w:bCs/>
                <w:sz w:val="24"/>
                <w:szCs w:val="24"/>
              </w:rPr>
              <w:t>Processo Administrtivo</w:t>
            </w:r>
            <w:r w:rsidR="00CE7F91" w:rsidRPr="00A85458">
              <w:rPr>
                <w:rFonts w:ascii="Times New Roman" w:hAnsi="Times New Roman" w:cs="Times New Roman"/>
                <w:b/>
                <w:bCs/>
                <w:spacing w:val="-5"/>
                <w:sz w:val="24"/>
                <w:szCs w:val="24"/>
              </w:rPr>
              <w:t xml:space="preserve"> </w:t>
            </w:r>
            <w:r w:rsidR="00CE7F91" w:rsidRPr="00A85458">
              <w:rPr>
                <w:rFonts w:ascii="Times New Roman" w:hAnsi="Times New Roman" w:cs="Times New Roman"/>
                <w:b/>
                <w:bCs/>
                <w:sz w:val="24"/>
                <w:szCs w:val="24"/>
              </w:rPr>
              <w:t>nº.:</w:t>
            </w:r>
          </w:p>
        </w:tc>
        <w:tc>
          <w:tcPr>
            <w:tcW w:w="5387" w:type="dxa"/>
            <w:tcBorders>
              <w:left w:val="single" w:sz="4" w:space="0" w:color="auto"/>
              <w:right w:val="single" w:sz="4" w:space="0" w:color="auto"/>
            </w:tcBorders>
          </w:tcPr>
          <w:p w14:paraId="68D63E55" w14:textId="59432305" w:rsidR="00CE7F91" w:rsidRPr="00F854CD" w:rsidRDefault="00691E4D" w:rsidP="00421619">
            <w:pPr>
              <w:jc w:val="both"/>
              <w:rPr>
                <w:rFonts w:ascii="Times New Roman" w:hAnsi="Times New Roman" w:cs="Times New Roman"/>
                <w:color w:val="000000" w:themeColor="text1"/>
                <w:sz w:val="24"/>
                <w:szCs w:val="24"/>
              </w:rPr>
            </w:pPr>
            <w:r w:rsidRPr="00F854CD">
              <w:rPr>
                <w:rFonts w:ascii="Times New Roman" w:hAnsi="Times New Roman" w:cs="Times New Roman"/>
                <w:color w:val="000000" w:themeColor="text1"/>
                <w:spacing w:val="-2"/>
                <w:sz w:val="24"/>
                <w:szCs w:val="24"/>
              </w:rPr>
              <w:t>1.9</w:t>
            </w:r>
            <w:r w:rsidR="00F854CD" w:rsidRPr="00F854CD">
              <w:rPr>
                <w:rFonts w:ascii="Times New Roman" w:hAnsi="Times New Roman" w:cs="Times New Roman"/>
                <w:color w:val="000000" w:themeColor="text1"/>
                <w:spacing w:val="-2"/>
                <w:sz w:val="24"/>
                <w:szCs w:val="24"/>
              </w:rPr>
              <w:t>61</w:t>
            </w:r>
            <w:r w:rsidRPr="00F854CD">
              <w:rPr>
                <w:rFonts w:ascii="Times New Roman" w:hAnsi="Times New Roman" w:cs="Times New Roman"/>
                <w:color w:val="000000" w:themeColor="text1"/>
                <w:spacing w:val="-2"/>
                <w:sz w:val="24"/>
                <w:szCs w:val="24"/>
              </w:rPr>
              <w:t>/</w:t>
            </w:r>
            <w:r w:rsidR="00CE7F91" w:rsidRPr="00F854CD">
              <w:rPr>
                <w:rFonts w:ascii="Times New Roman" w:hAnsi="Times New Roman" w:cs="Times New Roman"/>
                <w:color w:val="000000" w:themeColor="text1"/>
                <w:spacing w:val="-2"/>
                <w:sz w:val="24"/>
                <w:szCs w:val="24"/>
              </w:rPr>
              <w:t>202</w:t>
            </w:r>
            <w:r w:rsidR="005B49F6" w:rsidRPr="00F854CD">
              <w:rPr>
                <w:rFonts w:ascii="Times New Roman" w:hAnsi="Times New Roman" w:cs="Times New Roman"/>
                <w:color w:val="000000" w:themeColor="text1"/>
                <w:spacing w:val="-2"/>
                <w:sz w:val="24"/>
                <w:szCs w:val="24"/>
              </w:rPr>
              <w:t>6</w:t>
            </w:r>
            <w:r w:rsidR="00CE7F91" w:rsidRPr="00F854CD">
              <w:rPr>
                <w:rFonts w:ascii="Times New Roman" w:hAnsi="Times New Roman" w:cs="Times New Roman"/>
                <w:color w:val="000000" w:themeColor="text1"/>
                <w:spacing w:val="-2"/>
                <w:sz w:val="24"/>
                <w:szCs w:val="24"/>
              </w:rPr>
              <w:t>.</w:t>
            </w:r>
          </w:p>
        </w:tc>
      </w:tr>
      <w:tr w:rsidR="00CE7F91" w14:paraId="2F5758E8" w14:textId="1FC50F16" w:rsidTr="00966A04">
        <w:trPr>
          <w:trHeight w:val="280"/>
        </w:trPr>
        <w:tc>
          <w:tcPr>
            <w:tcW w:w="4394" w:type="dxa"/>
            <w:tcBorders>
              <w:left w:val="single" w:sz="4" w:space="0" w:color="auto"/>
              <w:right w:val="single" w:sz="4" w:space="0" w:color="auto"/>
            </w:tcBorders>
          </w:tcPr>
          <w:p w14:paraId="09AC3AC5" w14:textId="04308EDB" w:rsidR="00CE7F91" w:rsidRPr="00A85458" w:rsidRDefault="00966A04" w:rsidP="00966A04">
            <w:pPr>
              <w:rPr>
                <w:rFonts w:ascii="Times New Roman" w:hAnsi="Times New Roman" w:cs="Times New Roman"/>
                <w:b/>
                <w:bCs/>
                <w:spacing w:val="-4"/>
                <w:sz w:val="24"/>
                <w:szCs w:val="24"/>
              </w:rPr>
            </w:pPr>
            <w:r>
              <w:rPr>
                <w:rFonts w:ascii="Times New Roman" w:hAnsi="Times New Roman" w:cs="Times New Roman"/>
                <w:b/>
                <w:bCs/>
                <w:sz w:val="24"/>
                <w:szCs w:val="24"/>
              </w:rPr>
              <w:t>5.</w:t>
            </w:r>
            <w:r w:rsidR="00A85458" w:rsidRPr="00A85458">
              <w:rPr>
                <w:rFonts w:ascii="Times New Roman" w:hAnsi="Times New Roman" w:cs="Times New Roman"/>
                <w:b/>
                <w:bCs/>
                <w:sz w:val="24"/>
                <w:szCs w:val="24"/>
              </w:rPr>
              <w:t xml:space="preserve"> </w:t>
            </w:r>
            <w:r w:rsidR="00CE7F91" w:rsidRPr="00A85458">
              <w:rPr>
                <w:rFonts w:ascii="Times New Roman" w:hAnsi="Times New Roman" w:cs="Times New Roman"/>
                <w:b/>
                <w:bCs/>
                <w:sz w:val="24"/>
                <w:szCs w:val="24"/>
              </w:rPr>
              <w:t>Tipo</w:t>
            </w:r>
            <w:r w:rsidR="00CE7F91" w:rsidRPr="00A85458">
              <w:rPr>
                <w:rFonts w:ascii="Times New Roman" w:hAnsi="Times New Roman" w:cs="Times New Roman"/>
                <w:b/>
                <w:bCs/>
                <w:spacing w:val="-2"/>
                <w:sz w:val="24"/>
                <w:szCs w:val="24"/>
              </w:rPr>
              <w:t xml:space="preserve"> </w:t>
            </w:r>
            <w:r w:rsidR="00CE7F91" w:rsidRPr="00A85458">
              <w:rPr>
                <w:rFonts w:ascii="Times New Roman" w:hAnsi="Times New Roman" w:cs="Times New Roman"/>
                <w:b/>
                <w:bCs/>
                <w:sz w:val="24"/>
                <w:szCs w:val="24"/>
              </w:rPr>
              <w:t>de</w:t>
            </w:r>
            <w:r w:rsidR="00CE7F91" w:rsidRPr="00A85458">
              <w:rPr>
                <w:rFonts w:ascii="Times New Roman" w:hAnsi="Times New Roman" w:cs="Times New Roman"/>
                <w:b/>
                <w:bCs/>
                <w:spacing w:val="-4"/>
                <w:sz w:val="24"/>
                <w:szCs w:val="24"/>
              </w:rPr>
              <w:t xml:space="preserve"> </w:t>
            </w:r>
            <w:r w:rsidR="00CE7F91" w:rsidRPr="00A85458">
              <w:rPr>
                <w:rFonts w:ascii="Times New Roman" w:hAnsi="Times New Roman" w:cs="Times New Roman"/>
                <w:b/>
                <w:bCs/>
                <w:sz w:val="24"/>
                <w:szCs w:val="24"/>
              </w:rPr>
              <w:t>julgamento:</w:t>
            </w:r>
          </w:p>
        </w:tc>
        <w:tc>
          <w:tcPr>
            <w:tcW w:w="5387" w:type="dxa"/>
            <w:tcBorders>
              <w:left w:val="single" w:sz="4" w:space="0" w:color="auto"/>
              <w:right w:val="single" w:sz="4" w:space="0" w:color="auto"/>
            </w:tcBorders>
          </w:tcPr>
          <w:p w14:paraId="65E08220" w14:textId="5514D859" w:rsidR="00CE7F91" w:rsidRPr="004C200F" w:rsidRDefault="00CE1839" w:rsidP="00A85458">
            <w:pPr>
              <w:jc w:val="both"/>
              <w:rPr>
                <w:rFonts w:ascii="Times New Roman" w:hAnsi="Times New Roman" w:cs="Times New Roman"/>
                <w:spacing w:val="-4"/>
                <w:sz w:val="24"/>
                <w:szCs w:val="24"/>
              </w:rPr>
            </w:pPr>
            <w:r w:rsidRPr="004C200F">
              <w:rPr>
                <w:rFonts w:ascii="Times New Roman" w:hAnsi="Times New Roman" w:cs="Times New Roman"/>
                <w:sz w:val="24"/>
                <w:szCs w:val="24"/>
                <w:highlight w:val="yellow"/>
              </w:rPr>
              <w:t xml:space="preserve">Menor Preço </w:t>
            </w:r>
            <w:r w:rsidR="00C702FB" w:rsidRPr="004C200F">
              <w:rPr>
                <w:rFonts w:ascii="Times New Roman" w:hAnsi="Times New Roman" w:cs="Times New Roman"/>
                <w:sz w:val="24"/>
                <w:szCs w:val="24"/>
                <w:highlight w:val="yellow"/>
              </w:rPr>
              <w:t>por Item</w:t>
            </w:r>
          </w:p>
        </w:tc>
      </w:tr>
      <w:tr w:rsidR="00CE7F91" w14:paraId="58DD1D48" w14:textId="29242374" w:rsidTr="00966A04">
        <w:trPr>
          <w:trHeight w:val="280"/>
        </w:trPr>
        <w:tc>
          <w:tcPr>
            <w:tcW w:w="4394" w:type="dxa"/>
            <w:tcBorders>
              <w:left w:val="single" w:sz="4" w:space="0" w:color="auto"/>
              <w:right w:val="single" w:sz="4" w:space="0" w:color="auto"/>
            </w:tcBorders>
          </w:tcPr>
          <w:p w14:paraId="44FA7EBE" w14:textId="13046FFD" w:rsidR="00CE7F91" w:rsidRPr="00A85458" w:rsidRDefault="00966A04" w:rsidP="00966A04">
            <w:pPr>
              <w:rPr>
                <w:rFonts w:ascii="Times New Roman" w:hAnsi="Times New Roman" w:cs="Times New Roman"/>
                <w:b/>
                <w:bCs/>
                <w:spacing w:val="-2"/>
                <w:sz w:val="24"/>
                <w:szCs w:val="24"/>
              </w:rPr>
            </w:pPr>
            <w:r>
              <w:rPr>
                <w:rFonts w:ascii="Times New Roman" w:hAnsi="Times New Roman" w:cs="Times New Roman"/>
                <w:b/>
                <w:bCs/>
                <w:sz w:val="24"/>
                <w:szCs w:val="24"/>
              </w:rPr>
              <w:t>6.</w:t>
            </w:r>
            <w:r w:rsidR="00A85458" w:rsidRPr="00A85458">
              <w:rPr>
                <w:rFonts w:ascii="Times New Roman" w:hAnsi="Times New Roman" w:cs="Times New Roman"/>
                <w:b/>
                <w:bCs/>
                <w:sz w:val="24"/>
                <w:szCs w:val="24"/>
              </w:rPr>
              <w:t xml:space="preserve"> </w:t>
            </w:r>
            <w:r w:rsidR="00A85458">
              <w:rPr>
                <w:rFonts w:ascii="Times New Roman" w:hAnsi="Times New Roman" w:cs="Times New Roman"/>
                <w:b/>
                <w:bCs/>
                <w:sz w:val="24"/>
                <w:szCs w:val="24"/>
              </w:rPr>
              <w:t xml:space="preserve"> </w:t>
            </w:r>
            <w:r w:rsidR="00CE7F91" w:rsidRPr="00A85458">
              <w:rPr>
                <w:rFonts w:ascii="Times New Roman" w:hAnsi="Times New Roman" w:cs="Times New Roman"/>
                <w:b/>
                <w:bCs/>
                <w:sz w:val="24"/>
                <w:szCs w:val="24"/>
              </w:rPr>
              <w:t>Modo</w:t>
            </w:r>
            <w:r w:rsidR="00CE7F91" w:rsidRPr="00A85458">
              <w:rPr>
                <w:rFonts w:ascii="Times New Roman" w:hAnsi="Times New Roman" w:cs="Times New Roman"/>
                <w:b/>
                <w:bCs/>
                <w:spacing w:val="-8"/>
                <w:sz w:val="24"/>
                <w:szCs w:val="24"/>
              </w:rPr>
              <w:t xml:space="preserve"> </w:t>
            </w:r>
            <w:r w:rsidR="00CE7F91" w:rsidRPr="00A85458">
              <w:rPr>
                <w:rFonts w:ascii="Times New Roman" w:hAnsi="Times New Roman" w:cs="Times New Roman"/>
                <w:b/>
                <w:bCs/>
                <w:sz w:val="24"/>
                <w:szCs w:val="24"/>
              </w:rPr>
              <w:t>de</w:t>
            </w:r>
            <w:r w:rsidR="00CE7F91" w:rsidRPr="00A85458">
              <w:rPr>
                <w:rFonts w:ascii="Times New Roman" w:hAnsi="Times New Roman" w:cs="Times New Roman"/>
                <w:b/>
                <w:bCs/>
                <w:spacing w:val="-7"/>
                <w:sz w:val="24"/>
                <w:szCs w:val="24"/>
              </w:rPr>
              <w:t xml:space="preserve"> </w:t>
            </w:r>
            <w:r w:rsidR="00CE7F91" w:rsidRPr="00A85458">
              <w:rPr>
                <w:rFonts w:ascii="Times New Roman" w:hAnsi="Times New Roman" w:cs="Times New Roman"/>
                <w:b/>
                <w:bCs/>
                <w:sz w:val="24"/>
                <w:szCs w:val="24"/>
              </w:rPr>
              <w:t>disputa:</w:t>
            </w:r>
          </w:p>
        </w:tc>
        <w:tc>
          <w:tcPr>
            <w:tcW w:w="5387" w:type="dxa"/>
            <w:tcBorders>
              <w:left w:val="single" w:sz="4" w:space="0" w:color="auto"/>
              <w:right w:val="single" w:sz="4" w:space="0" w:color="auto"/>
            </w:tcBorders>
          </w:tcPr>
          <w:p w14:paraId="6A70E8F0" w14:textId="77777777" w:rsidR="00CE7F91" w:rsidRPr="004C200F" w:rsidRDefault="00CE7F91" w:rsidP="00A85458">
            <w:pPr>
              <w:jc w:val="both"/>
              <w:rPr>
                <w:rFonts w:ascii="Times New Roman" w:hAnsi="Times New Roman" w:cs="Times New Roman"/>
                <w:spacing w:val="-2"/>
                <w:sz w:val="24"/>
                <w:szCs w:val="24"/>
              </w:rPr>
            </w:pPr>
            <w:r w:rsidRPr="004C200F">
              <w:rPr>
                <w:rFonts w:ascii="Times New Roman" w:hAnsi="Times New Roman" w:cs="Times New Roman"/>
                <w:spacing w:val="-6"/>
                <w:sz w:val="24"/>
                <w:szCs w:val="24"/>
              </w:rPr>
              <w:t>A</w:t>
            </w:r>
            <w:r w:rsidRPr="004C200F">
              <w:rPr>
                <w:rFonts w:ascii="Times New Roman" w:hAnsi="Times New Roman" w:cs="Times New Roman"/>
                <w:spacing w:val="-2"/>
                <w:sz w:val="24"/>
                <w:szCs w:val="24"/>
              </w:rPr>
              <w:t>berto</w:t>
            </w:r>
          </w:p>
        </w:tc>
      </w:tr>
      <w:tr w:rsidR="00CE7F91" w14:paraId="1EE5A2F2" w14:textId="4D066393" w:rsidTr="00966A04">
        <w:trPr>
          <w:trHeight w:val="280"/>
        </w:trPr>
        <w:tc>
          <w:tcPr>
            <w:tcW w:w="4394" w:type="dxa"/>
            <w:tcBorders>
              <w:left w:val="single" w:sz="4" w:space="0" w:color="auto"/>
              <w:right w:val="single" w:sz="4" w:space="0" w:color="auto"/>
            </w:tcBorders>
          </w:tcPr>
          <w:p w14:paraId="35B94054" w14:textId="663D149D" w:rsidR="00CE7F91" w:rsidRPr="00A85458" w:rsidRDefault="00CE7F91" w:rsidP="00966A04">
            <w:pPr>
              <w:rPr>
                <w:rFonts w:ascii="Times New Roman" w:hAnsi="Times New Roman" w:cs="Times New Roman"/>
                <w:b/>
                <w:bCs/>
                <w:sz w:val="24"/>
                <w:szCs w:val="24"/>
              </w:rPr>
            </w:pPr>
            <w:r w:rsidRPr="00A85458">
              <w:rPr>
                <w:rFonts w:ascii="Times New Roman" w:hAnsi="Times New Roman" w:cs="Times New Roman"/>
                <w:b/>
                <w:bCs/>
                <w:sz w:val="24"/>
                <w:szCs w:val="24"/>
              </w:rPr>
              <w:t xml:space="preserve"> </w:t>
            </w:r>
            <w:r w:rsidR="00966A04">
              <w:rPr>
                <w:rFonts w:ascii="Times New Roman" w:hAnsi="Times New Roman" w:cs="Times New Roman"/>
                <w:b/>
                <w:bCs/>
                <w:sz w:val="24"/>
                <w:szCs w:val="24"/>
              </w:rPr>
              <w:t>7.</w:t>
            </w:r>
            <w:r w:rsidRPr="00A85458">
              <w:rPr>
                <w:rFonts w:ascii="Times New Roman" w:hAnsi="Times New Roman" w:cs="Times New Roman"/>
                <w:b/>
                <w:bCs/>
                <w:sz w:val="24"/>
                <w:szCs w:val="24"/>
              </w:rPr>
              <w:t xml:space="preserve"> Tratamento:</w:t>
            </w:r>
          </w:p>
        </w:tc>
        <w:tc>
          <w:tcPr>
            <w:tcW w:w="5387" w:type="dxa"/>
            <w:tcBorders>
              <w:left w:val="single" w:sz="4" w:space="0" w:color="auto"/>
              <w:right w:val="single" w:sz="4" w:space="0" w:color="auto"/>
            </w:tcBorders>
          </w:tcPr>
          <w:p w14:paraId="0926D0E7" w14:textId="58AEF390" w:rsidR="00CE7F91" w:rsidRPr="004C200F" w:rsidRDefault="0032127A" w:rsidP="00A85458">
            <w:pPr>
              <w:jc w:val="both"/>
              <w:rPr>
                <w:rFonts w:ascii="Times New Roman" w:hAnsi="Times New Roman" w:cs="Times New Roman"/>
                <w:sz w:val="24"/>
                <w:szCs w:val="24"/>
              </w:rPr>
            </w:pPr>
            <w:r w:rsidRPr="004C200F">
              <w:rPr>
                <w:rFonts w:ascii="Times New Roman" w:hAnsi="Times New Roman" w:cs="Times New Roman"/>
                <w:sz w:val="24"/>
                <w:szCs w:val="24"/>
                <w:highlight w:val="yellow"/>
              </w:rPr>
              <w:t>Exclusivo ME/EPP</w:t>
            </w:r>
          </w:p>
        </w:tc>
      </w:tr>
      <w:tr w:rsidR="00860C7C" w14:paraId="2288828B" w14:textId="77777777" w:rsidTr="00966A04">
        <w:trPr>
          <w:trHeight w:val="280"/>
        </w:trPr>
        <w:tc>
          <w:tcPr>
            <w:tcW w:w="4394" w:type="dxa"/>
            <w:tcBorders>
              <w:left w:val="single" w:sz="4" w:space="0" w:color="auto"/>
              <w:right w:val="single" w:sz="4" w:space="0" w:color="auto"/>
            </w:tcBorders>
          </w:tcPr>
          <w:p w14:paraId="24041631" w14:textId="741E746E" w:rsidR="00860C7C" w:rsidRPr="00A85458" w:rsidRDefault="00966A04" w:rsidP="00966A04">
            <w:pPr>
              <w:rPr>
                <w:rFonts w:ascii="Times New Roman" w:hAnsi="Times New Roman" w:cs="Times New Roman"/>
                <w:b/>
                <w:bCs/>
                <w:sz w:val="24"/>
                <w:szCs w:val="24"/>
              </w:rPr>
            </w:pPr>
            <w:r>
              <w:rPr>
                <w:rFonts w:ascii="Times New Roman" w:hAnsi="Times New Roman" w:cs="Times New Roman"/>
                <w:b/>
                <w:bCs/>
                <w:sz w:val="24"/>
                <w:szCs w:val="24"/>
              </w:rPr>
              <w:t xml:space="preserve">8. </w:t>
            </w:r>
            <w:r w:rsidR="00860C7C">
              <w:rPr>
                <w:rFonts w:ascii="Times New Roman" w:hAnsi="Times New Roman" w:cs="Times New Roman"/>
                <w:b/>
                <w:bCs/>
                <w:sz w:val="24"/>
                <w:szCs w:val="24"/>
              </w:rPr>
              <w:t>Coordenação do Processo/Pregoeira:</w:t>
            </w:r>
          </w:p>
        </w:tc>
        <w:tc>
          <w:tcPr>
            <w:tcW w:w="5387" w:type="dxa"/>
            <w:tcBorders>
              <w:left w:val="single" w:sz="4" w:space="0" w:color="auto"/>
              <w:right w:val="single" w:sz="4" w:space="0" w:color="auto"/>
            </w:tcBorders>
          </w:tcPr>
          <w:p w14:paraId="4BD41723" w14:textId="2FA2E7A2" w:rsidR="00860C7C" w:rsidRPr="004C200F" w:rsidRDefault="00860C7C" w:rsidP="00A85458">
            <w:pPr>
              <w:jc w:val="both"/>
              <w:rPr>
                <w:rFonts w:ascii="Times New Roman" w:hAnsi="Times New Roman" w:cs="Times New Roman"/>
                <w:sz w:val="24"/>
                <w:szCs w:val="24"/>
              </w:rPr>
            </w:pPr>
            <w:r w:rsidRPr="004C200F">
              <w:rPr>
                <w:rFonts w:ascii="Times New Roman" w:hAnsi="Times New Roman" w:cs="Times New Roman"/>
                <w:sz w:val="24"/>
                <w:szCs w:val="24"/>
              </w:rPr>
              <w:t>Camila Bonkevich</w:t>
            </w:r>
          </w:p>
        </w:tc>
      </w:tr>
    </w:tbl>
    <w:p w14:paraId="012B3BA7" w14:textId="2A21B5A6" w:rsidR="00CD2B45" w:rsidRPr="000A338F" w:rsidRDefault="00A85243">
      <w:pPr>
        <w:pStyle w:val="Ttulo2"/>
        <w:numPr>
          <w:ilvl w:val="0"/>
          <w:numId w:val="14"/>
        </w:numPr>
        <w:tabs>
          <w:tab w:val="left" w:pos="488"/>
        </w:tabs>
        <w:rPr>
          <w:rFonts w:ascii="Times New Roman" w:hAnsi="Times New Roman" w:cs="Times New Roman"/>
        </w:rPr>
      </w:pPr>
      <w:r w:rsidRPr="000A338F">
        <w:rPr>
          <w:rFonts w:ascii="Times New Roman" w:hAnsi="Times New Roman" w:cs="Times New Roman"/>
        </w:rPr>
        <w:lastRenderedPageBreak/>
        <w:t xml:space="preserve">DO </w:t>
      </w:r>
      <w:r w:rsidRPr="000A338F">
        <w:rPr>
          <w:rFonts w:ascii="Times New Roman" w:hAnsi="Times New Roman" w:cs="Times New Roman"/>
          <w:spacing w:val="-2"/>
        </w:rPr>
        <w:t>OBJETO:</w:t>
      </w:r>
    </w:p>
    <w:p w14:paraId="58D87EB0" w14:textId="25655751" w:rsidR="003F2BA8" w:rsidRPr="00D27778" w:rsidRDefault="00A85243" w:rsidP="00D27778">
      <w:pPr>
        <w:spacing w:line="360" w:lineRule="auto"/>
        <w:ind w:left="426"/>
        <w:jc w:val="both"/>
        <w:rPr>
          <w:rFonts w:ascii="Times New Roman" w:hAnsi="Times New Roman" w:cs="Times New Roman"/>
          <w:b/>
          <w:bCs/>
          <w:iCs/>
          <w:sz w:val="24"/>
          <w:szCs w:val="24"/>
        </w:rPr>
      </w:pPr>
      <w:r w:rsidRPr="00D21AB3">
        <w:rPr>
          <w:rFonts w:ascii="Times New Roman" w:hAnsi="Times New Roman" w:cs="Times New Roman"/>
          <w:sz w:val="24"/>
          <w:szCs w:val="24"/>
        </w:rPr>
        <w:t>Constitui objeto da presente licitação</w:t>
      </w:r>
      <w:r w:rsidR="00A45C11" w:rsidRPr="00D21AB3">
        <w:rPr>
          <w:rFonts w:ascii="Times New Roman" w:hAnsi="Times New Roman" w:cs="Times New Roman"/>
          <w:sz w:val="24"/>
          <w:szCs w:val="24"/>
        </w:rPr>
        <w:t xml:space="preserve"> </w:t>
      </w:r>
      <w:r w:rsidR="00D35F17" w:rsidRPr="00D21AB3">
        <w:rPr>
          <w:rFonts w:ascii="Times New Roman" w:hAnsi="Times New Roman" w:cs="Times New Roman"/>
          <w:sz w:val="24"/>
          <w:szCs w:val="24"/>
        </w:rPr>
        <w:t xml:space="preserve">o </w:t>
      </w:r>
      <w:r w:rsidR="00D35F17" w:rsidRPr="00250801">
        <w:rPr>
          <w:rFonts w:ascii="Times New Roman" w:hAnsi="Times New Roman" w:cs="Times New Roman"/>
          <w:sz w:val="24"/>
          <w:szCs w:val="24"/>
          <w:u w:val="single"/>
        </w:rPr>
        <w:t xml:space="preserve">Registro de </w:t>
      </w:r>
      <w:r w:rsidR="0027514A" w:rsidRPr="00250801">
        <w:rPr>
          <w:rFonts w:ascii="Times New Roman" w:hAnsi="Times New Roman" w:cs="Times New Roman"/>
          <w:sz w:val="24"/>
          <w:szCs w:val="24"/>
          <w:u w:val="single"/>
        </w:rPr>
        <w:t>P</w:t>
      </w:r>
      <w:r w:rsidR="00D35F17" w:rsidRPr="00250801">
        <w:rPr>
          <w:rFonts w:ascii="Times New Roman" w:hAnsi="Times New Roman" w:cs="Times New Roman"/>
          <w:sz w:val="24"/>
          <w:szCs w:val="24"/>
          <w:u w:val="single"/>
        </w:rPr>
        <w:t>reços</w:t>
      </w:r>
      <w:r w:rsidR="00D35F17" w:rsidRPr="00D21AB3">
        <w:rPr>
          <w:rFonts w:ascii="Times New Roman" w:hAnsi="Times New Roman" w:cs="Times New Roman"/>
          <w:sz w:val="24"/>
          <w:szCs w:val="24"/>
        </w:rPr>
        <w:t xml:space="preserve"> </w:t>
      </w:r>
      <w:r w:rsidR="00D27778" w:rsidRPr="00785E52">
        <w:rPr>
          <w:rFonts w:ascii="Times New Roman" w:hAnsi="Times New Roman" w:cs="Times New Roman"/>
          <w:b/>
          <w:bCs/>
          <w:iCs/>
          <w:sz w:val="24"/>
          <w:szCs w:val="24"/>
        </w:rPr>
        <w:t>PARA FUTURA E EVENTUAL AQUISIÇÃO DE MATERIAIS DIVERSOS DESTINADOS À LIMPEZA, HIGIENIZAÇÃO, CONSERVAÇÃO, MANUTENÇÃO E APOIO ÀS ATIVIDADES DAS SECRETARIAS MUNICIPAIS, COMPREENDENDO MATERIAIS E EQUIPAMENTOS DE LIMPEZA, PRODUTOS DE HIGIENE PESSOAL, PRODUTOS TÊXTEIS E DE USO DOMÉSTICO, MATERIAIS ELÉTRICOS, HIDRÁULICOS E OUTROS ITENS CORRELATOS</w:t>
      </w:r>
      <w:r w:rsidR="00F252C3" w:rsidRPr="00D21AB3">
        <w:rPr>
          <w:rFonts w:ascii="Times New Roman" w:hAnsi="Times New Roman" w:cs="Times New Roman"/>
          <w:sz w:val="24"/>
          <w:szCs w:val="24"/>
        </w:rPr>
        <w:t>,</w:t>
      </w:r>
      <w:r w:rsidR="00D35F17" w:rsidRPr="00D21AB3">
        <w:rPr>
          <w:rFonts w:ascii="Times New Roman" w:hAnsi="Times New Roman" w:cs="Times New Roman"/>
          <w:sz w:val="24"/>
          <w:szCs w:val="24"/>
        </w:rPr>
        <w:t xml:space="preserve"> conforme especificações técnicas detalhadas no </w:t>
      </w:r>
      <w:r w:rsidR="00D35F17" w:rsidRPr="004670D9">
        <w:rPr>
          <w:rFonts w:ascii="Times New Roman" w:hAnsi="Times New Roman" w:cs="Times New Roman"/>
          <w:i/>
          <w:iCs/>
          <w:sz w:val="24"/>
          <w:szCs w:val="24"/>
          <w:u w:val="single"/>
        </w:rPr>
        <w:t>Termo de Referência (Anexo I).</w:t>
      </w:r>
      <w:r w:rsidR="00D35F17" w:rsidRPr="00D21AB3">
        <w:rPr>
          <w:rFonts w:ascii="Times New Roman" w:hAnsi="Times New Roman" w:cs="Times New Roman"/>
          <w:sz w:val="24"/>
          <w:szCs w:val="24"/>
        </w:rPr>
        <w:t xml:space="preserve"> </w:t>
      </w:r>
    </w:p>
    <w:p w14:paraId="3E01870F" w14:textId="77777777" w:rsidR="00A73503" w:rsidRPr="000A338F" w:rsidRDefault="00A73503" w:rsidP="00A958ED">
      <w:pPr>
        <w:spacing w:line="360" w:lineRule="auto"/>
        <w:ind w:left="425" w:right="686"/>
        <w:jc w:val="both"/>
        <w:rPr>
          <w:rFonts w:ascii="Times New Roman" w:hAnsi="Times New Roman" w:cs="Times New Roman"/>
          <w:sz w:val="24"/>
          <w:szCs w:val="24"/>
        </w:rPr>
      </w:pPr>
    </w:p>
    <w:p w14:paraId="14F219D2" w14:textId="77777777" w:rsidR="00CD2B45" w:rsidRPr="000A338F" w:rsidRDefault="00A85243">
      <w:pPr>
        <w:pStyle w:val="Ttulo2"/>
        <w:numPr>
          <w:ilvl w:val="0"/>
          <w:numId w:val="14"/>
        </w:numPr>
        <w:tabs>
          <w:tab w:val="left" w:pos="489"/>
        </w:tabs>
        <w:ind w:left="489" w:hanging="63"/>
        <w:rPr>
          <w:rFonts w:ascii="Times New Roman" w:hAnsi="Times New Roman" w:cs="Times New Roman"/>
        </w:rPr>
      </w:pPr>
      <w:r w:rsidRPr="000A338F">
        <w:rPr>
          <w:rFonts w:ascii="Times New Roman" w:hAnsi="Times New Roman" w:cs="Times New Roman"/>
        </w:rPr>
        <w:t>CREDENCIAMENTO</w:t>
      </w:r>
      <w:r w:rsidRPr="000A338F">
        <w:rPr>
          <w:rFonts w:ascii="Times New Roman" w:hAnsi="Times New Roman" w:cs="Times New Roman"/>
          <w:spacing w:val="-8"/>
        </w:rPr>
        <w:t xml:space="preserve"> </w:t>
      </w:r>
      <w:r w:rsidRPr="000A338F">
        <w:rPr>
          <w:rFonts w:ascii="Times New Roman" w:hAnsi="Times New Roman" w:cs="Times New Roman"/>
        </w:rPr>
        <w:t>E</w:t>
      </w:r>
      <w:r w:rsidRPr="000A338F">
        <w:rPr>
          <w:rFonts w:ascii="Times New Roman" w:hAnsi="Times New Roman" w:cs="Times New Roman"/>
          <w:spacing w:val="-8"/>
        </w:rPr>
        <w:t xml:space="preserve"> </w:t>
      </w:r>
      <w:r w:rsidRPr="000A338F">
        <w:rPr>
          <w:rFonts w:ascii="Times New Roman" w:hAnsi="Times New Roman" w:cs="Times New Roman"/>
        </w:rPr>
        <w:t>PARTICIPAÇÃO</w:t>
      </w:r>
      <w:r w:rsidRPr="000A338F">
        <w:rPr>
          <w:rFonts w:ascii="Times New Roman" w:hAnsi="Times New Roman" w:cs="Times New Roman"/>
          <w:spacing w:val="-11"/>
        </w:rPr>
        <w:t xml:space="preserve"> </w:t>
      </w:r>
      <w:r w:rsidRPr="000A338F">
        <w:rPr>
          <w:rFonts w:ascii="Times New Roman" w:hAnsi="Times New Roman" w:cs="Times New Roman"/>
        </w:rPr>
        <w:t>DO</w:t>
      </w:r>
      <w:r w:rsidRPr="000A338F">
        <w:rPr>
          <w:rFonts w:ascii="Times New Roman" w:hAnsi="Times New Roman" w:cs="Times New Roman"/>
          <w:spacing w:val="-8"/>
        </w:rPr>
        <w:t xml:space="preserve"> </w:t>
      </w:r>
      <w:r w:rsidRPr="000A338F">
        <w:rPr>
          <w:rFonts w:ascii="Times New Roman" w:hAnsi="Times New Roman" w:cs="Times New Roman"/>
          <w:spacing w:val="-2"/>
        </w:rPr>
        <w:t>CERTAME</w:t>
      </w:r>
    </w:p>
    <w:p w14:paraId="26D539CC" w14:textId="61E9A172" w:rsidR="00CD2B45" w:rsidRPr="0027514A" w:rsidRDefault="00A85243" w:rsidP="00C04D2B">
      <w:pPr>
        <w:tabs>
          <w:tab w:val="left" w:pos="426"/>
          <w:tab w:val="left" w:pos="851"/>
        </w:tabs>
        <w:spacing w:line="360" w:lineRule="auto"/>
        <w:ind w:left="425" w:right="414"/>
        <w:jc w:val="both"/>
        <w:rPr>
          <w:rFonts w:ascii="Times New Roman" w:hAnsi="Times New Roman" w:cs="Times New Roman"/>
          <w:sz w:val="24"/>
          <w:szCs w:val="24"/>
        </w:rPr>
      </w:pPr>
      <w:r w:rsidRPr="0027514A">
        <w:rPr>
          <w:rFonts w:ascii="Times New Roman" w:hAnsi="Times New Roman" w:cs="Times New Roman"/>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4F5F0086" w14:textId="05ACACE5" w:rsidR="00B620AA" w:rsidRPr="00D21AB3" w:rsidRDefault="00A85243">
      <w:pPr>
        <w:numPr>
          <w:ilvl w:val="1"/>
          <w:numId w:val="14"/>
        </w:numPr>
        <w:tabs>
          <w:tab w:val="left" w:pos="851"/>
        </w:tabs>
        <w:spacing w:line="360" w:lineRule="auto"/>
        <w:ind w:left="425" w:right="414" w:firstLine="0"/>
        <w:jc w:val="both"/>
        <w:rPr>
          <w:rFonts w:ascii="Times New Roman" w:hAnsi="Times New Roman" w:cs="Times New Roman"/>
          <w:sz w:val="24"/>
          <w:szCs w:val="24"/>
        </w:rPr>
      </w:pPr>
      <w:r w:rsidRPr="00D21AB3">
        <w:rPr>
          <w:rFonts w:ascii="Times New Roman" w:hAnsi="Times New Roman" w:cs="Times New Roman"/>
          <w:sz w:val="24"/>
          <w:szCs w:val="24"/>
        </w:rPr>
        <w:t xml:space="preserve">As instruções para o credenciamento podem ser acessadas no seguinte sítio eletrônico </w:t>
      </w:r>
      <w:hyperlink r:id="rId11" w:history="1">
        <w:r w:rsidR="00D27778" w:rsidRPr="00D21AB3">
          <w:rPr>
            <w:rStyle w:val="Forte"/>
            <w:rFonts w:ascii="Times New Roman" w:hAnsi="Times New Roman" w:cs="Times New Roman"/>
            <w:sz w:val="24"/>
            <w:szCs w:val="24"/>
          </w:rPr>
          <w:t>PORTAL</w:t>
        </w:r>
      </w:hyperlink>
      <w:r w:rsidR="00D27778" w:rsidRPr="00D21AB3">
        <w:rPr>
          <w:rFonts w:ascii="Times New Roman" w:hAnsi="Times New Roman" w:cs="Times New Roman"/>
          <w:sz w:val="24"/>
          <w:szCs w:val="24"/>
        </w:rPr>
        <w:t xml:space="preserve"> </w:t>
      </w:r>
      <w:r w:rsidR="00D27778" w:rsidRPr="00D21AB3">
        <w:rPr>
          <w:rFonts w:ascii="Times New Roman" w:hAnsi="Times New Roman" w:cs="Times New Roman"/>
          <w:b/>
          <w:bCs/>
          <w:sz w:val="24"/>
          <w:szCs w:val="24"/>
        </w:rPr>
        <w:t>DE COMPRAS PÚBLICAS.</w:t>
      </w:r>
    </w:p>
    <w:p w14:paraId="5ABCA2EE" w14:textId="75C2DB2B" w:rsidR="00CD2B45" w:rsidRPr="00B620AA" w:rsidRDefault="00A85243">
      <w:pPr>
        <w:numPr>
          <w:ilvl w:val="1"/>
          <w:numId w:val="14"/>
        </w:numPr>
        <w:tabs>
          <w:tab w:val="left" w:pos="851"/>
        </w:tabs>
        <w:spacing w:line="360" w:lineRule="auto"/>
        <w:ind w:left="425" w:right="414" w:firstLine="0"/>
        <w:jc w:val="both"/>
        <w:rPr>
          <w:rFonts w:ascii="Times New Roman" w:hAnsi="Times New Roman" w:cs="Times New Roman"/>
          <w:sz w:val="24"/>
          <w:szCs w:val="24"/>
        </w:rPr>
      </w:pPr>
      <w:r w:rsidRPr="00B620AA">
        <w:rPr>
          <w:rFonts w:ascii="Times New Roman" w:hAnsi="Times New Roman" w:cs="Times New Roman"/>
          <w:sz w:val="24"/>
          <w:szCs w:val="24"/>
        </w:rPr>
        <w:t>É de responsabilidade do licitante, além de credenciar-se previamente no sistema eletrônico utilizado no certame e de cumprir as regras do presente edital:</w:t>
      </w:r>
    </w:p>
    <w:p w14:paraId="11C37C93" w14:textId="77777777" w:rsidR="00CD2B45" w:rsidRPr="0027514A" w:rsidRDefault="00A85243">
      <w:pPr>
        <w:numPr>
          <w:ilvl w:val="2"/>
          <w:numId w:val="14"/>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38ECD66" w14:textId="77777777" w:rsidR="00CD2B45" w:rsidRPr="004670D9" w:rsidRDefault="00A85243">
      <w:pPr>
        <w:numPr>
          <w:ilvl w:val="2"/>
          <w:numId w:val="14"/>
        </w:numPr>
        <w:tabs>
          <w:tab w:val="left" w:pos="993"/>
        </w:tabs>
        <w:spacing w:line="360" w:lineRule="auto"/>
        <w:ind w:left="425" w:right="414" w:firstLine="0"/>
        <w:jc w:val="both"/>
        <w:rPr>
          <w:rFonts w:ascii="Times New Roman" w:hAnsi="Times New Roman" w:cs="Times New Roman"/>
          <w:b/>
          <w:bCs/>
          <w:sz w:val="24"/>
          <w:szCs w:val="24"/>
        </w:rPr>
      </w:pPr>
      <w:r w:rsidRPr="004670D9">
        <w:rPr>
          <w:rFonts w:ascii="Times New Roman" w:hAnsi="Times New Roman" w:cs="Times New Roman"/>
          <w:b/>
          <w:bCs/>
          <w:sz w:val="24"/>
          <w:szCs w:val="24"/>
        </w:rPr>
        <w:t>Acompanhar as operações no sistema eletrônico durante o processo licitatório e responsabilizar-se pelo ônus decorrente da perda de negócios diante da inobservância de mensagens emitidas pelo sistema ou de sua desconexão.</w:t>
      </w:r>
    </w:p>
    <w:p w14:paraId="686A8C28" w14:textId="77777777" w:rsidR="00CD2B45" w:rsidRPr="0027514A" w:rsidRDefault="00A85243">
      <w:pPr>
        <w:numPr>
          <w:ilvl w:val="2"/>
          <w:numId w:val="14"/>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Comunicar imediatamente ao provedor do sistema qualquer acontecimento que possa comprometer o sigilo ou a inviabilidade do uso da senha, para imediato bloqueio de acesso.</w:t>
      </w:r>
    </w:p>
    <w:p w14:paraId="5A8FCD05" w14:textId="7298405E" w:rsidR="00CD2B45" w:rsidRPr="0027514A" w:rsidRDefault="00AB1335">
      <w:pPr>
        <w:numPr>
          <w:ilvl w:val="2"/>
          <w:numId w:val="14"/>
        </w:numPr>
        <w:tabs>
          <w:tab w:val="left" w:pos="951"/>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 </w:t>
      </w:r>
      <w:r w:rsidR="00A85243" w:rsidRPr="0027514A">
        <w:rPr>
          <w:rFonts w:ascii="Times New Roman" w:hAnsi="Times New Roman" w:cs="Times New Roman"/>
          <w:sz w:val="24"/>
          <w:szCs w:val="24"/>
        </w:rPr>
        <w:t>Utilizar a chave de identificação e a senha de acesso para participar do pregão na forma eletrônica.</w:t>
      </w:r>
    </w:p>
    <w:p w14:paraId="08A69F52" w14:textId="74168272" w:rsidR="00C35C8F" w:rsidRDefault="00A85243">
      <w:pPr>
        <w:numPr>
          <w:ilvl w:val="2"/>
          <w:numId w:val="14"/>
        </w:numPr>
        <w:tabs>
          <w:tab w:val="left" w:pos="993"/>
        </w:tabs>
        <w:spacing w:line="360" w:lineRule="auto"/>
        <w:ind w:left="425" w:right="414" w:firstLine="1"/>
        <w:jc w:val="both"/>
        <w:rPr>
          <w:rFonts w:ascii="Times New Roman" w:hAnsi="Times New Roman" w:cs="Times New Roman"/>
          <w:sz w:val="24"/>
          <w:szCs w:val="24"/>
        </w:rPr>
      </w:pPr>
      <w:r w:rsidRPr="0027514A">
        <w:rPr>
          <w:rFonts w:ascii="Times New Roman" w:hAnsi="Times New Roman" w:cs="Times New Roman"/>
          <w:sz w:val="24"/>
          <w:szCs w:val="24"/>
        </w:rPr>
        <w:t>Solicitar</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o cancelamento da chave de identificação ou da senha de acesso por interesse próprio.</w:t>
      </w:r>
      <w:r w:rsidR="00D21AB3">
        <w:rPr>
          <w:rFonts w:ascii="Times New Roman" w:hAnsi="Times New Roman" w:cs="Times New Roman"/>
          <w:sz w:val="24"/>
          <w:szCs w:val="24"/>
        </w:rPr>
        <w:t xml:space="preserve"> </w:t>
      </w:r>
      <w:r w:rsidR="00217D74">
        <w:rPr>
          <w:rFonts w:ascii="Times New Roman" w:hAnsi="Times New Roman" w:cs="Times New Roman"/>
          <w:sz w:val="24"/>
          <w:szCs w:val="24"/>
        </w:rPr>
        <w:t>Portal de Compras Públicas</w:t>
      </w:r>
      <w:r w:rsidR="00966A04">
        <w:rPr>
          <w:rFonts w:ascii="Times New Roman" w:hAnsi="Times New Roman" w:cs="Times New Roman"/>
          <w:sz w:val="24"/>
          <w:szCs w:val="24"/>
        </w:rPr>
        <w:t>.</w:t>
      </w:r>
    </w:p>
    <w:p w14:paraId="162E82B6" w14:textId="77777777" w:rsidR="00966A04" w:rsidRDefault="00966A04" w:rsidP="00966A04">
      <w:pPr>
        <w:tabs>
          <w:tab w:val="left" w:pos="993"/>
        </w:tabs>
        <w:spacing w:line="360" w:lineRule="auto"/>
        <w:ind w:left="426" w:right="414"/>
        <w:jc w:val="both"/>
        <w:rPr>
          <w:rFonts w:ascii="Times New Roman" w:hAnsi="Times New Roman" w:cs="Times New Roman"/>
          <w:sz w:val="24"/>
          <w:szCs w:val="24"/>
        </w:rPr>
      </w:pPr>
    </w:p>
    <w:p w14:paraId="251575AA" w14:textId="287BA49B" w:rsidR="00966A04" w:rsidRPr="000A338F" w:rsidRDefault="00966A04" w:rsidP="00966A04">
      <w:pPr>
        <w:pStyle w:val="Ttulo2"/>
        <w:tabs>
          <w:tab w:val="left" w:pos="488"/>
        </w:tabs>
        <w:ind w:left="0" w:firstLine="284"/>
        <w:rPr>
          <w:rFonts w:ascii="Times New Roman" w:hAnsi="Times New Roman" w:cs="Times New Roman"/>
        </w:rPr>
      </w:pPr>
      <w:r>
        <w:rPr>
          <w:rFonts w:ascii="Times New Roman" w:hAnsi="Times New Roman" w:cs="Times New Roman"/>
          <w:spacing w:val="-2"/>
        </w:rPr>
        <w:t xml:space="preserve">   3. </w:t>
      </w:r>
      <w:r w:rsidRPr="000A338F">
        <w:rPr>
          <w:rFonts w:ascii="Times New Roman" w:hAnsi="Times New Roman" w:cs="Times New Roman"/>
          <w:spacing w:val="-2"/>
        </w:rPr>
        <w:t>VEDAÇÕES</w:t>
      </w:r>
    </w:p>
    <w:p w14:paraId="434FBC2C" w14:textId="3B68185A" w:rsidR="00966A04" w:rsidRPr="00D177FF" w:rsidRDefault="00966A04" w:rsidP="00966A04">
      <w:pPr>
        <w:spacing w:line="360" w:lineRule="auto"/>
        <w:ind w:left="425" w:right="414" w:hanging="142"/>
        <w:jc w:val="both"/>
        <w:rPr>
          <w:rFonts w:ascii="Times New Roman" w:hAnsi="Times New Roman" w:cs="Times New Roman"/>
          <w:sz w:val="24"/>
          <w:szCs w:val="24"/>
        </w:rPr>
      </w:pPr>
      <w:r w:rsidRPr="00D177FF">
        <w:rPr>
          <w:rFonts w:ascii="Times New Roman" w:hAnsi="Times New Roman" w:cs="Times New Roman"/>
          <w:b/>
          <w:sz w:val="24"/>
          <w:szCs w:val="24"/>
        </w:rPr>
        <w:lastRenderedPageBreak/>
        <w:t xml:space="preserve">   </w:t>
      </w:r>
      <w:r>
        <w:rPr>
          <w:rFonts w:ascii="Times New Roman" w:hAnsi="Times New Roman" w:cs="Times New Roman"/>
          <w:b/>
          <w:sz w:val="24"/>
          <w:szCs w:val="24"/>
        </w:rPr>
        <w:t>3</w:t>
      </w:r>
      <w:r w:rsidRPr="00D177FF">
        <w:rPr>
          <w:rFonts w:ascii="Times New Roman" w:hAnsi="Times New Roman" w:cs="Times New Roman"/>
          <w:b/>
          <w:sz w:val="24"/>
          <w:szCs w:val="24"/>
        </w:rPr>
        <w:t xml:space="preserve">.1. </w:t>
      </w:r>
      <w:r w:rsidRPr="00D177FF">
        <w:rPr>
          <w:rFonts w:ascii="Times New Roman" w:hAnsi="Times New Roman" w:cs="Times New Roman"/>
          <w:sz w:val="24"/>
          <w:szCs w:val="24"/>
        </w:rPr>
        <w:t>Não poderão disputar licitação ou participar da execução do contrato, direta ou indiretamente:</w:t>
      </w:r>
    </w:p>
    <w:p w14:paraId="64F2AD6A" w14:textId="77777777" w:rsidR="00966A04" w:rsidRPr="00D177FF" w:rsidRDefault="00966A04">
      <w:pPr>
        <w:numPr>
          <w:ilvl w:val="0"/>
          <w:numId w:val="11"/>
        </w:numPr>
        <w:tabs>
          <w:tab w:val="left" w:pos="426"/>
        </w:tabs>
        <w:spacing w:line="360" w:lineRule="auto"/>
        <w:ind w:left="425" w:right="414" w:firstLine="0"/>
        <w:jc w:val="both"/>
        <w:rPr>
          <w:rFonts w:ascii="Times New Roman" w:hAnsi="Times New Roman" w:cs="Times New Roman"/>
          <w:sz w:val="24"/>
          <w:szCs w:val="24"/>
        </w:rPr>
      </w:pPr>
      <w:r w:rsidRPr="00D177FF">
        <w:rPr>
          <w:rFonts w:ascii="Times New Roman" w:hAnsi="Times New Roman" w:cs="Times New Roman"/>
          <w:sz w:val="24"/>
          <w:szCs w:val="24"/>
        </w:rPr>
        <w:t>pessoa física ou jurídica que se encontre, ao tempo da licitação, impossibilitada</w:t>
      </w:r>
      <w:r w:rsidRPr="00D177FF">
        <w:rPr>
          <w:rFonts w:ascii="Times New Roman" w:hAnsi="Times New Roman" w:cs="Times New Roman"/>
          <w:spacing w:val="40"/>
          <w:sz w:val="24"/>
          <w:szCs w:val="24"/>
        </w:rPr>
        <w:t xml:space="preserve"> </w:t>
      </w:r>
      <w:r w:rsidRPr="00D177FF">
        <w:rPr>
          <w:rFonts w:ascii="Times New Roman" w:hAnsi="Times New Roman" w:cs="Times New Roman"/>
          <w:sz w:val="24"/>
          <w:szCs w:val="24"/>
        </w:rPr>
        <w:t>de participar da licitação em decorrência de sanção que lhe foi imposta;</w:t>
      </w:r>
    </w:p>
    <w:p w14:paraId="4CF395A5" w14:textId="77777777" w:rsidR="00966A04" w:rsidRPr="00D177FF" w:rsidRDefault="00966A04">
      <w:pPr>
        <w:numPr>
          <w:ilvl w:val="0"/>
          <w:numId w:val="11"/>
        </w:numPr>
        <w:tabs>
          <w:tab w:val="left" w:pos="619"/>
        </w:tabs>
        <w:spacing w:line="360" w:lineRule="auto"/>
        <w:ind w:left="425" w:right="414" w:firstLine="0"/>
        <w:jc w:val="both"/>
        <w:rPr>
          <w:rFonts w:ascii="Times New Roman" w:hAnsi="Times New Roman" w:cs="Times New Roman"/>
          <w:sz w:val="24"/>
          <w:szCs w:val="24"/>
        </w:rPr>
      </w:pPr>
      <w:r w:rsidRPr="00D177FF">
        <w:rPr>
          <w:rFonts w:ascii="Times New Roman" w:hAnsi="Times New Roman" w:cs="Times New Roman"/>
          <w:sz w:val="24"/>
          <w:szCs w:val="24"/>
        </w:rPr>
        <w:t>aquele que mantenha vínculo de natureza técnica, comercial, econômica, financeira,</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trabalhista</w:t>
      </w:r>
      <w:r w:rsidRPr="00D177FF">
        <w:rPr>
          <w:rFonts w:ascii="Times New Roman" w:hAnsi="Times New Roman" w:cs="Times New Roman"/>
          <w:spacing w:val="-4"/>
          <w:sz w:val="24"/>
          <w:szCs w:val="24"/>
        </w:rPr>
        <w:t xml:space="preserve"> </w:t>
      </w:r>
      <w:r w:rsidRPr="00D177FF">
        <w:rPr>
          <w:rFonts w:ascii="Times New Roman" w:hAnsi="Times New Roman" w:cs="Times New Roman"/>
          <w:sz w:val="24"/>
          <w:szCs w:val="24"/>
        </w:rPr>
        <w:t>ou</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civil</w:t>
      </w:r>
      <w:r w:rsidRPr="00D177FF">
        <w:rPr>
          <w:rFonts w:ascii="Times New Roman" w:hAnsi="Times New Roman" w:cs="Times New Roman"/>
          <w:spacing w:val="-2"/>
          <w:sz w:val="24"/>
          <w:szCs w:val="24"/>
        </w:rPr>
        <w:t xml:space="preserve"> </w:t>
      </w:r>
      <w:r w:rsidRPr="00D177FF">
        <w:rPr>
          <w:rFonts w:ascii="Times New Roman" w:hAnsi="Times New Roman" w:cs="Times New Roman"/>
          <w:sz w:val="24"/>
          <w:szCs w:val="24"/>
        </w:rPr>
        <w:t>com dirigente</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do</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órgão</w:t>
      </w:r>
      <w:r w:rsidRPr="00D177FF">
        <w:rPr>
          <w:rFonts w:ascii="Times New Roman" w:hAnsi="Times New Roman" w:cs="Times New Roman"/>
          <w:spacing w:val="-4"/>
          <w:sz w:val="24"/>
          <w:szCs w:val="24"/>
        </w:rPr>
        <w:t xml:space="preserve"> </w:t>
      </w:r>
      <w:r w:rsidRPr="00D177FF">
        <w:rPr>
          <w:rFonts w:ascii="Times New Roman" w:hAnsi="Times New Roman" w:cs="Times New Roman"/>
          <w:sz w:val="24"/>
          <w:szCs w:val="24"/>
        </w:rPr>
        <w:t>ou</w:t>
      </w:r>
      <w:r w:rsidRPr="00D177FF">
        <w:rPr>
          <w:rFonts w:ascii="Times New Roman" w:hAnsi="Times New Roman" w:cs="Times New Roman"/>
          <w:spacing w:val="-4"/>
          <w:sz w:val="24"/>
          <w:szCs w:val="24"/>
        </w:rPr>
        <w:t xml:space="preserve"> </w:t>
      </w:r>
      <w:r w:rsidRPr="00D177FF">
        <w:rPr>
          <w:rFonts w:ascii="Times New Roman" w:hAnsi="Times New Roman" w:cs="Times New Roman"/>
          <w:sz w:val="24"/>
          <w:szCs w:val="24"/>
        </w:rPr>
        <w:t>entidade</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contratante ou</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com agente público que desempenhe função na licitação ou atue na fiscalização ou na gestão da ata de registro de preços e/ou contrato, ou que deles seja cônjuge, companheiro ou parente em linha reta, colateral ou por afinidade,</w:t>
      </w:r>
      <w:r w:rsidRPr="00D177FF">
        <w:rPr>
          <w:rFonts w:ascii="Times New Roman" w:hAnsi="Times New Roman" w:cs="Times New Roman"/>
          <w:spacing w:val="-2"/>
          <w:sz w:val="24"/>
          <w:szCs w:val="24"/>
        </w:rPr>
        <w:t xml:space="preserve"> </w:t>
      </w:r>
      <w:r w:rsidRPr="00D177FF">
        <w:rPr>
          <w:rFonts w:ascii="Times New Roman" w:hAnsi="Times New Roman" w:cs="Times New Roman"/>
          <w:sz w:val="24"/>
          <w:szCs w:val="24"/>
        </w:rPr>
        <w:t>até o terceiro grau;</w:t>
      </w:r>
    </w:p>
    <w:p w14:paraId="37C0C87D" w14:textId="77777777" w:rsidR="00966A04" w:rsidRPr="00D177FF" w:rsidRDefault="00966A04">
      <w:pPr>
        <w:numPr>
          <w:ilvl w:val="0"/>
          <w:numId w:val="11"/>
        </w:numPr>
        <w:tabs>
          <w:tab w:val="left" w:pos="504"/>
        </w:tabs>
        <w:spacing w:line="360" w:lineRule="auto"/>
        <w:ind w:left="425" w:right="414" w:firstLine="0"/>
        <w:jc w:val="both"/>
        <w:rPr>
          <w:rFonts w:ascii="Times New Roman" w:hAnsi="Times New Roman" w:cs="Times New Roman"/>
          <w:sz w:val="24"/>
          <w:szCs w:val="24"/>
        </w:rPr>
      </w:pPr>
      <w:r w:rsidRPr="00D177FF">
        <w:rPr>
          <w:rFonts w:ascii="Times New Roman" w:hAnsi="Times New Roman" w:cs="Times New Roman"/>
          <w:sz w:val="24"/>
          <w:szCs w:val="24"/>
        </w:rPr>
        <w:t>empresas</w:t>
      </w:r>
      <w:r w:rsidRPr="00D177FF">
        <w:rPr>
          <w:rFonts w:ascii="Times New Roman" w:hAnsi="Times New Roman" w:cs="Times New Roman"/>
          <w:spacing w:val="-2"/>
          <w:sz w:val="24"/>
          <w:szCs w:val="24"/>
        </w:rPr>
        <w:t xml:space="preserve"> </w:t>
      </w:r>
      <w:r w:rsidRPr="00D177FF">
        <w:rPr>
          <w:rFonts w:ascii="Times New Roman" w:hAnsi="Times New Roman" w:cs="Times New Roman"/>
          <w:sz w:val="24"/>
          <w:szCs w:val="24"/>
        </w:rPr>
        <w:t>controladoras, controladas</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ou coligadas, nos</w:t>
      </w:r>
      <w:r w:rsidRPr="00D177FF">
        <w:rPr>
          <w:rFonts w:ascii="Times New Roman" w:hAnsi="Times New Roman" w:cs="Times New Roman"/>
          <w:spacing w:val="-3"/>
          <w:sz w:val="24"/>
          <w:szCs w:val="24"/>
        </w:rPr>
        <w:t xml:space="preserve"> </w:t>
      </w:r>
      <w:r w:rsidRPr="00D177FF">
        <w:rPr>
          <w:rFonts w:ascii="Times New Roman" w:hAnsi="Times New Roman" w:cs="Times New Roman"/>
          <w:sz w:val="24"/>
          <w:szCs w:val="24"/>
        </w:rPr>
        <w:t>termos</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 xml:space="preserve">da </w:t>
      </w:r>
      <w:hyperlink r:id="rId12">
        <w:r w:rsidRPr="00D177FF">
          <w:rPr>
            <w:rFonts w:ascii="Times New Roman" w:hAnsi="Times New Roman" w:cs="Times New Roman"/>
            <w:sz w:val="24"/>
            <w:szCs w:val="24"/>
            <w:u w:val="single"/>
          </w:rPr>
          <w:t>Lei</w:t>
        </w:r>
        <w:r w:rsidRPr="00D177FF">
          <w:rPr>
            <w:rFonts w:ascii="Times New Roman" w:hAnsi="Times New Roman" w:cs="Times New Roman"/>
            <w:spacing w:val="-3"/>
            <w:sz w:val="24"/>
            <w:szCs w:val="24"/>
            <w:u w:val="single"/>
          </w:rPr>
          <w:t xml:space="preserve"> </w:t>
        </w:r>
        <w:r w:rsidRPr="00D177FF">
          <w:rPr>
            <w:rFonts w:ascii="Times New Roman" w:hAnsi="Times New Roman" w:cs="Times New Roman"/>
            <w:sz w:val="24"/>
            <w:szCs w:val="24"/>
            <w:u w:val="single"/>
          </w:rPr>
          <w:t>nº 6.404, de</w:t>
        </w:r>
      </w:hyperlink>
      <w:r w:rsidRPr="00D177FF">
        <w:rPr>
          <w:rFonts w:ascii="Times New Roman" w:hAnsi="Times New Roman" w:cs="Times New Roman"/>
          <w:sz w:val="24"/>
          <w:szCs w:val="24"/>
        </w:rPr>
        <w:t xml:space="preserve"> </w:t>
      </w:r>
      <w:hyperlink r:id="rId13">
        <w:r w:rsidRPr="00D177FF">
          <w:rPr>
            <w:rFonts w:ascii="Times New Roman" w:hAnsi="Times New Roman" w:cs="Times New Roman"/>
            <w:sz w:val="24"/>
            <w:szCs w:val="24"/>
            <w:u w:val="single"/>
          </w:rPr>
          <w:t>15 de dezembro de 1976</w:t>
        </w:r>
      </w:hyperlink>
      <w:r w:rsidRPr="00D177FF">
        <w:rPr>
          <w:rFonts w:ascii="Times New Roman" w:hAnsi="Times New Roman" w:cs="Times New Roman"/>
          <w:sz w:val="24"/>
          <w:szCs w:val="24"/>
        </w:rPr>
        <w:t>, concorrendo entre si;</w:t>
      </w:r>
    </w:p>
    <w:p w14:paraId="79D82C50" w14:textId="77777777" w:rsidR="00966A04" w:rsidRPr="00D177FF" w:rsidRDefault="00966A04">
      <w:pPr>
        <w:numPr>
          <w:ilvl w:val="0"/>
          <w:numId w:val="11"/>
        </w:numPr>
        <w:tabs>
          <w:tab w:val="left" w:pos="518"/>
        </w:tabs>
        <w:spacing w:line="360" w:lineRule="auto"/>
        <w:ind w:left="425" w:right="414" w:firstLine="0"/>
        <w:jc w:val="both"/>
        <w:rPr>
          <w:rFonts w:ascii="Times New Roman" w:hAnsi="Times New Roman" w:cs="Times New Roman"/>
          <w:sz w:val="24"/>
          <w:szCs w:val="24"/>
        </w:rPr>
      </w:pPr>
      <w:r w:rsidRPr="00D177FF">
        <w:rPr>
          <w:rFonts w:ascii="Times New Roman" w:hAnsi="Times New Roman" w:cs="Times New Roman"/>
          <w:sz w:val="24"/>
          <w:szCs w:val="24"/>
        </w:rPr>
        <w:t>pessoa física ou jurídica que, nos 5 (cinco)</w:t>
      </w:r>
      <w:r w:rsidRPr="00D177FF">
        <w:rPr>
          <w:rFonts w:ascii="Times New Roman" w:hAnsi="Times New Roman" w:cs="Times New Roman"/>
          <w:spacing w:val="-1"/>
          <w:sz w:val="24"/>
          <w:szCs w:val="24"/>
        </w:rPr>
        <w:t xml:space="preserve"> </w:t>
      </w:r>
      <w:r w:rsidRPr="00D177FF">
        <w:rPr>
          <w:rFonts w:ascii="Times New Roman" w:hAnsi="Times New Roman" w:cs="Times New Roman"/>
          <w:sz w:val="24"/>
          <w:szCs w:val="24"/>
        </w:rPr>
        <w:t xml:space="preserve">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sidRPr="00D177FF">
        <w:rPr>
          <w:rFonts w:ascii="Times New Roman" w:hAnsi="Times New Roman" w:cs="Times New Roman"/>
          <w:spacing w:val="-2"/>
          <w:sz w:val="24"/>
          <w:szCs w:val="24"/>
        </w:rPr>
        <w:t>trabalhista;</w:t>
      </w:r>
    </w:p>
    <w:p w14:paraId="7528EF26" w14:textId="77777777" w:rsidR="00966A04" w:rsidRPr="00D177FF" w:rsidRDefault="00966A04">
      <w:pPr>
        <w:numPr>
          <w:ilvl w:val="0"/>
          <w:numId w:val="11"/>
        </w:numPr>
        <w:tabs>
          <w:tab w:val="left" w:pos="565"/>
        </w:tabs>
        <w:spacing w:line="360" w:lineRule="auto"/>
        <w:ind w:left="425" w:right="414" w:firstLine="0"/>
        <w:jc w:val="both"/>
        <w:rPr>
          <w:rFonts w:ascii="Times New Roman" w:hAnsi="Times New Roman" w:cs="Times New Roman"/>
          <w:sz w:val="24"/>
          <w:szCs w:val="24"/>
        </w:rPr>
      </w:pPr>
      <w:r w:rsidRPr="00D177FF">
        <w:rPr>
          <w:rFonts w:ascii="Times New Roman" w:hAnsi="Times New Roman" w:cs="Times New Roman"/>
          <w:sz w:val="24"/>
          <w:szCs w:val="24"/>
        </w:rPr>
        <w:t>agente público do órgão licitante, devendo ser observadas as situações que possam configurar conflito de interesses no exercício ou após o exercício do cargo ou emprego, nos termos da legislação que disciplina a matéria;</w:t>
      </w:r>
    </w:p>
    <w:p w14:paraId="3E6B68D6" w14:textId="77777777" w:rsidR="00966A04" w:rsidRPr="00D177FF" w:rsidRDefault="00966A04" w:rsidP="00966A04">
      <w:pPr>
        <w:spacing w:line="360" w:lineRule="auto"/>
        <w:ind w:left="425" w:right="414"/>
        <w:jc w:val="both"/>
        <w:rPr>
          <w:rFonts w:ascii="Times New Roman" w:hAnsi="Times New Roman" w:cs="Times New Roman"/>
          <w:sz w:val="24"/>
          <w:szCs w:val="24"/>
          <w:lang w:eastAsia="zh-CN"/>
        </w:rPr>
      </w:pPr>
      <w:r w:rsidRPr="00D177FF">
        <w:rPr>
          <w:rFonts w:ascii="Times New Roman" w:hAnsi="Times New Roman" w:cs="Times New Roman"/>
          <w:b/>
          <w:bCs/>
          <w:sz w:val="24"/>
          <w:szCs w:val="24"/>
        </w:rPr>
        <w:t>f)</w:t>
      </w:r>
      <w:r w:rsidRPr="00D177FF">
        <w:rPr>
          <w:rFonts w:ascii="Times New Roman" w:hAnsi="Times New Roman" w:cs="Times New Roman"/>
          <w:sz w:val="24"/>
          <w:szCs w:val="24"/>
        </w:rPr>
        <w:t xml:space="preserve"> </w:t>
      </w:r>
      <w:r w:rsidRPr="00D177FF">
        <w:rPr>
          <w:rFonts w:ascii="Times New Roman" w:hAnsi="Times New Roman" w:cs="Times New Roman"/>
          <w:sz w:val="24"/>
          <w:szCs w:val="24"/>
          <w:lang w:eastAsia="zh-CN"/>
        </w:rPr>
        <w:t>Empresa suspensa de contratar com o Município de Porto Vera Cruz – RS;</w:t>
      </w:r>
    </w:p>
    <w:p w14:paraId="39A1A01A" w14:textId="77777777" w:rsidR="00966A04" w:rsidRPr="00D177FF" w:rsidRDefault="00966A04" w:rsidP="00966A04">
      <w:pPr>
        <w:spacing w:line="360" w:lineRule="auto"/>
        <w:ind w:left="425" w:right="414"/>
        <w:jc w:val="both"/>
        <w:rPr>
          <w:rFonts w:ascii="Times New Roman" w:hAnsi="Times New Roman" w:cs="Times New Roman"/>
          <w:sz w:val="24"/>
          <w:szCs w:val="24"/>
          <w:lang w:eastAsia="zh-CN"/>
        </w:rPr>
      </w:pPr>
      <w:r w:rsidRPr="00D177FF">
        <w:rPr>
          <w:rFonts w:ascii="Times New Roman" w:hAnsi="Times New Roman" w:cs="Times New Roman"/>
          <w:b/>
          <w:bCs/>
          <w:sz w:val="24"/>
          <w:szCs w:val="24"/>
          <w:lang w:eastAsia="zh-CN"/>
        </w:rPr>
        <w:t>g)</w:t>
      </w:r>
      <w:r w:rsidRPr="00D177FF">
        <w:rPr>
          <w:rFonts w:ascii="Times New Roman" w:hAnsi="Times New Roman" w:cs="Times New Roman"/>
          <w:sz w:val="24"/>
          <w:szCs w:val="24"/>
          <w:lang w:eastAsia="zh-CN"/>
        </w:rPr>
        <w:t xml:space="preserve"> Empresa cujo objeto social não seja pertinente e compatível com o objeto deste Pregão;</w:t>
      </w:r>
    </w:p>
    <w:p w14:paraId="0887CE6E" w14:textId="77777777" w:rsidR="00966A04" w:rsidRPr="00D177FF" w:rsidRDefault="00966A04" w:rsidP="00966A04">
      <w:pPr>
        <w:spacing w:line="360" w:lineRule="auto"/>
        <w:ind w:left="425" w:right="414"/>
        <w:jc w:val="both"/>
        <w:rPr>
          <w:rFonts w:ascii="Times New Roman" w:hAnsi="Times New Roman" w:cs="Times New Roman"/>
          <w:sz w:val="24"/>
          <w:szCs w:val="24"/>
        </w:rPr>
      </w:pPr>
      <w:r w:rsidRPr="00D177FF">
        <w:rPr>
          <w:rFonts w:ascii="Times New Roman" w:hAnsi="Times New Roman" w:cs="Times New Roman"/>
          <w:b/>
          <w:bCs/>
          <w:sz w:val="24"/>
          <w:szCs w:val="24"/>
          <w:lang w:eastAsia="zh-CN"/>
        </w:rPr>
        <w:t>h)</w:t>
      </w:r>
      <w:r w:rsidRPr="00D177FF">
        <w:rPr>
          <w:rFonts w:ascii="Times New Roman" w:hAnsi="Times New Roman" w:cs="Times New Roman"/>
          <w:sz w:val="24"/>
          <w:szCs w:val="24"/>
          <w:lang w:eastAsia="zh-CN"/>
        </w:rPr>
        <w:t xml:space="preserve"> Proibidos de participar de licitações e celebrar contratos administrativos, na forma da legislação vigente;</w:t>
      </w:r>
    </w:p>
    <w:p w14:paraId="5D07024A" w14:textId="77777777" w:rsidR="00966A04" w:rsidRPr="00D177FF" w:rsidRDefault="00966A04" w:rsidP="00966A04">
      <w:pPr>
        <w:suppressAutoHyphens/>
        <w:spacing w:line="360" w:lineRule="auto"/>
        <w:ind w:left="425" w:right="414"/>
        <w:jc w:val="both"/>
        <w:rPr>
          <w:rFonts w:ascii="Times New Roman" w:hAnsi="Times New Roman" w:cs="Times New Roman"/>
          <w:sz w:val="24"/>
          <w:szCs w:val="24"/>
          <w:lang w:eastAsia="zh-CN"/>
        </w:rPr>
      </w:pPr>
      <w:r w:rsidRPr="00D177FF">
        <w:rPr>
          <w:rFonts w:ascii="Times New Roman" w:hAnsi="Times New Roman" w:cs="Times New Roman"/>
          <w:b/>
          <w:bCs/>
          <w:sz w:val="24"/>
          <w:szCs w:val="24"/>
          <w:lang w:eastAsia="zh-CN"/>
        </w:rPr>
        <w:t>i)</w:t>
      </w:r>
      <w:r w:rsidRPr="00D177FF">
        <w:rPr>
          <w:rFonts w:ascii="Times New Roman" w:hAnsi="Times New Roman" w:cs="Times New Roman"/>
          <w:sz w:val="24"/>
          <w:szCs w:val="24"/>
          <w:lang w:eastAsia="zh-CN"/>
        </w:rPr>
        <w:t xml:space="preserve"> Que não atendam às condições deste Edital e seu(s) anexo(s);</w:t>
      </w:r>
    </w:p>
    <w:p w14:paraId="70EFB0CA" w14:textId="77777777" w:rsidR="00966A04" w:rsidRPr="000A338F" w:rsidRDefault="00966A04" w:rsidP="00966A04">
      <w:pPr>
        <w:suppressAutoHyphens/>
        <w:spacing w:line="360"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j)</w:t>
      </w:r>
      <w:r w:rsidRPr="000A338F">
        <w:rPr>
          <w:rFonts w:ascii="Times New Roman" w:hAnsi="Times New Roman" w:cs="Times New Roman"/>
          <w:sz w:val="24"/>
          <w:szCs w:val="24"/>
          <w:lang w:eastAsia="zh-CN"/>
        </w:rPr>
        <w:t xml:space="preserve"> Estrangeiros que não tenham representação legal no Brasil com poderes expressos para receber citação e responder administrativa ou judicialmente;</w:t>
      </w:r>
    </w:p>
    <w:p w14:paraId="365E2268" w14:textId="77777777" w:rsidR="00966A04" w:rsidRPr="000A338F" w:rsidRDefault="00966A04" w:rsidP="00966A04">
      <w:pPr>
        <w:suppressAutoHyphens/>
        <w:spacing w:line="360"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k)</w:t>
      </w:r>
      <w:r w:rsidRPr="000A338F">
        <w:rPr>
          <w:rFonts w:ascii="Times New Roman" w:hAnsi="Times New Roman" w:cs="Times New Roman"/>
          <w:sz w:val="24"/>
          <w:szCs w:val="24"/>
          <w:lang w:eastAsia="zh-CN"/>
        </w:rPr>
        <w:t xml:space="preserve"> Que se enquadrem nas vedações previstas nos </w:t>
      </w:r>
      <w:hyperlink r:id="rId14">
        <w:r w:rsidRPr="000A338F">
          <w:rPr>
            <w:rFonts w:ascii="Times New Roman" w:hAnsi="Times New Roman" w:cs="Times New Roman"/>
            <w:color w:val="0000FF"/>
            <w:sz w:val="24"/>
            <w:szCs w:val="24"/>
            <w:u w:val="single"/>
            <w:lang w:eastAsia="zh-CN"/>
          </w:rPr>
          <w:t>artigos 9º e 14º da Lei nº 14.133/2021</w:t>
        </w:r>
      </w:hyperlink>
      <w:r w:rsidRPr="000A338F">
        <w:rPr>
          <w:rFonts w:ascii="Times New Roman" w:hAnsi="Times New Roman" w:cs="Times New Roman"/>
          <w:sz w:val="24"/>
          <w:szCs w:val="24"/>
          <w:lang w:eastAsia="zh-CN"/>
        </w:rPr>
        <w:t>;</w:t>
      </w:r>
    </w:p>
    <w:p w14:paraId="545AAE58" w14:textId="77777777" w:rsidR="00966A04" w:rsidRPr="000A338F" w:rsidRDefault="00966A04" w:rsidP="00966A04">
      <w:pPr>
        <w:suppressAutoHyphens/>
        <w:spacing w:line="360"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l)</w:t>
      </w:r>
      <w:r w:rsidRPr="000A338F">
        <w:rPr>
          <w:rFonts w:ascii="Times New Roman" w:hAnsi="Times New Roman" w:cs="Times New Roman"/>
          <w:sz w:val="24"/>
          <w:szCs w:val="24"/>
          <w:lang w:eastAsia="zh-CN"/>
        </w:rPr>
        <w:t xml:space="preserve"> Que estejam sob falência, concurso de credores, concordata ou em processo de </w:t>
      </w:r>
    </w:p>
    <w:p w14:paraId="35DF5982" w14:textId="77777777" w:rsidR="00966A04" w:rsidRPr="000A338F" w:rsidRDefault="00966A04" w:rsidP="00966A04">
      <w:pPr>
        <w:suppressAutoHyphens/>
        <w:spacing w:line="360" w:lineRule="auto"/>
        <w:ind w:left="425" w:right="414" w:hanging="142"/>
        <w:jc w:val="both"/>
        <w:rPr>
          <w:rFonts w:ascii="Times New Roman" w:hAnsi="Times New Roman" w:cs="Times New Roman"/>
          <w:sz w:val="24"/>
          <w:szCs w:val="24"/>
          <w:lang w:eastAsia="zh-CN"/>
        </w:rPr>
      </w:pPr>
      <w:r w:rsidRPr="000A338F">
        <w:rPr>
          <w:rFonts w:ascii="Times New Roman" w:hAnsi="Times New Roman" w:cs="Times New Roman"/>
          <w:sz w:val="24"/>
          <w:szCs w:val="24"/>
          <w:lang w:eastAsia="zh-CN"/>
        </w:rPr>
        <w:t xml:space="preserve">  dissolução ou liquidação;</w:t>
      </w:r>
    </w:p>
    <w:p w14:paraId="5479AD83" w14:textId="77777777" w:rsidR="00966A04" w:rsidRPr="000A338F" w:rsidRDefault="00966A04" w:rsidP="00966A04">
      <w:pPr>
        <w:suppressAutoHyphens/>
        <w:spacing w:line="360"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m)</w:t>
      </w:r>
      <w:r w:rsidRPr="000A338F">
        <w:rPr>
          <w:rFonts w:ascii="Times New Roman" w:hAnsi="Times New Roman" w:cs="Times New Roman"/>
          <w:sz w:val="24"/>
          <w:szCs w:val="24"/>
          <w:lang w:eastAsia="zh-CN"/>
        </w:rPr>
        <w:t xml:space="preserve"> Organizações da Sociedade Civil de Interesse Público - OSCIP, atuando nessa condição (Acórdão nº 746/2014-TCU-Plenário).</w:t>
      </w:r>
    </w:p>
    <w:p w14:paraId="5B0259E6" w14:textId="752764B8" w:rsidR="00966A04" w:rsidRPr="000A338F" w:rsidRDefault="00966A04" w:rsidP="00966A04">
      <w:pPr>
        <w:spacing w:line="360" w:lineRule="auto"/>
        <w:ind w:left="425" w:right="414"/>
        <w:jc w:val="both"/>
        <w:rPr>
          <w:rFonts w:ascii="Times New Roman" w:hAnsi="Times New Roman" w:cs="Times New Roman"/>
          <w:sz w:val="24"/>
          <w:szCs w:val="24"/>
        </w:rPr>
      </w:pPr>
      <w:r>
        <w:rPr>
          <w:rFonts w:ascii="Times New Roman" w:hAnsi="Times New Roman" w:cs="Times New Roman"/>
          <w:b/>
          <w:sz w:val="24"/>
          <w:szCs w:val="24"/>
        </w:rPr>
        <w:t>3</w:t>
      </w:r>
      <w:r w:rsidRPr="000A338F">
        <w:rPr>
          <w:rFonts w:ascii="Times New Roman" w:hAnsi="Times New Roman" w:cs="Times New Roman"/>
          <w:b/>
          <w:sz w:val="24"/>
          <w:szCs w:val="24"/>
        </w:rPr>
        <w:t xml:space="preserve">.2. </w:t>
      </w:r>
      <w:r w:rsidRPr="000A338F">
        <w:rPr>
          <w:rFonts w:ascii="Times New Roman" w:hAnsi="Times New Roman" w:cs="Times New Roman"/>
          <w:sz w:val="24"/>
          <w:szCs w:val="24"/>
        </w:rPr>
        <w:t xml:space="preserve">O impedimento de que trata a alínea “a” do item </w:t>
      </w:r>
      <w:r w:rsidR="005F13AA">
        <w:rPr>
          <w:rFonts w:ascii="Times New Roman" w:hAnsi="Times New Roman" w:cs="Times New Roman"/>
          <w:sz w:val="24"/>
          <w:szCs w:val="24"/>
        </w:rPr>
        <w:t>3.</w:t>
      </w:r>
      <w:r w:rsidRPr="000A338F">
        <w:rPr>
          <w:rFonts w:ascii="Times New Roman" w:hAnsi="Times New Roman" w:cs="Times New Roman"/>
          <w:sz w:val="24"/>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w:t>
      </w:r>
      <w:r w:rsidRPr="000A338F">
        <w:rPr>
          <w:rFonts w:ascii="Times New Roman" w:hAnsi="Times New Roman" w:cs="Times New Roman"/>
          <w:sz w:val="24"/>
          <w:szCs w:val="24"/>
        </w:rPr>
        <w:lastRenderedPageBreak/>
        <w:t>comprovado o ilícito</w:t>
      </w:r>
      <w:r w:rsidRPr="000A338F">
        <w:rPr>
          <w:rFonts w:ascii="Times New Roman" w:hAnsi="Times New Roman" w:cs="Times New Roman"/>
          <w:spacing w:val="40"/>
          <w:sz w:val="24"/>
          <w:szCs w:val="24"/>
        </w:rPr>
        <w:t xml:space="preserve"> </w:t>
      </w:r>
      <w:r w:rsidRPr="000A338F">
        <w:rPr>
          <w:rFonts w:ascii="Times New Roman" w:hAnsi="Times New Roman" w:cs="Times New Roman"/>
          <w:sz w:val="24"/>
          <w:szCs w:val="24"/>
        </w:rPr>
        <w:t>ou a utilização fraudulenta da personalidade jurídica do licitante.</w:t>
      </w:r>
    </w:p>
    <w:p w14:paraId="043FA832" w14:textId="4F18D7A6" w:rsidR="00966A04" w:rsidRDefault="00966A04" w:rsidP="00966A04">
      <w:pPr>
        <w:spacing w:line="360" w:lineRule="auto"/>
        <w:ind w:left="425" w:right="414"/>
        <w:jc w:val="both"/>
        <w:rPr>
          <w:rFonts w:ascii="Times New Roman" w:hAnsi="Times New Roman" w:cs="Times New Roman"/>
          <w:sz w:val="24"/>
          <w:szCs w:val="24"/>
        </w:rPr>
      </w:pPr>
      <w:r>
        <w:rPr>
          <w:rFonts w:ascii="Times New Roman" w:hAnsi="Times New Roman" w:cs="Times New Roman"/>
          <w:b/>
          <w:sz w:val="24"/>
          <w:szCs w:val="24"/>
        </w:rPr>
        <w:t>3</w:t>
      </w:r>
      <w:r w:rsidRPr="000A338F">
        <w:rPr>
          <w:rFonts w:ascii="Times New Roman" w:hAnsi="Times New Roman" w:cs="Times New Roman"/>
          <w:b/>
          <w:sz w:val="24"/>
          <w:szCs w:val="24"/>
        </w:rPr>
        <w:t xml:space="preserve">.3. </w:t>
      </w:r>
      <w:r w:rsidRPr="000A338F">
        <w:rPr>
          <w:rFonts w:ascii="Times New Roman" w:hAnsi="Times New Roman" w:cs="Times New Roman"/>
          <w:sz w:val="24"/>
          <w:szCs w:val="24"/>
        </w:rPr>
        <w:t>Durante a vigência do contrato, é vedado ao contratado contratar</w:t>
      </w:r>
      <w:r w:rsidRPr="000A338F">
        <w:rPr>
          <w:rFonts w:ascii="Times New Roman" w:hAnsi="Times New Roman" w:cs="Times New Roman"/>
          <w:spacing w:val="-2"/>
          <w:sz w:val="24"/>
          <w:szCs w:val="24"/>
        </w:rPr>
        <w:t xml:space="preserve"> </w:t>
      </w:r>
      <w:r w:rsidRPr="000A338F">
        <w:rPr>
          <w:rFonts w:ascii="Times New Roman" w:hAnsi="Times New Roman" w:cs="Times New Roman"/>
          <w:sz w:val="24"/>
          <w:szCs w:val="24"/>
        </w:rPr>
        <w:t>cônjuge, companheiro ou parente em linha reta, colateral</w:t>
      </w:r>
      <w:r w:rsidRPr="000A338F">
        <w:rPr>
          <w:rFonts w:ascii="Times New Roman" w:hAnsi="Times New Roman" w:cs="Times New Roman"/>
          <w:spacing w:val="-1"/>
          <w:sz w:val="24"/>
          <w:szCs w:val="24"/>
        </w:rPr>
        <w:t xml:space="preserve"> </w:t>
      </w:r>
      <w:r w:rsidRPr="000A338F">
        <w:rPr>
          <w:rFonts w:ascii="Times New Roman" w:hAnsi="Times New Roman" w:cs="Times New Roman"/>
          <w:sz w:val="24"/>
          <w:szCs w:val="24"/>
        </w:rPr>
        <w:t>ou por afinidade, até o terceiro grau, de dirigente do órgão contratante ou</w:t>
      </w:r>
      <w:r w:rsidRPr="000A338F">
        <w:rPr>
          <w:rFonts w:ascii="Times New Roman" w:hAnsi="Times New Roman" w:cs="Times New Roman"/>
          <w:spacing w:val="-1"/>
          <w:sz w:val="24"/>
          <w:szCs w:val="24"/>
        </w:rPr>
        <w:t xml:space="preserve"> </w:t>
      </w:r>
      <w:r w:rsidRPr="000A338F">
        <w:rPr>
          <w:rFonts w:ascii="Times New Roman" w:hAnsi="Times New Roman" w:cs="Times New Roman"/>
          <w:sz w:val="24"/>
          <w:szCs w:val="24"/>
        </w:rPr>
        <w:t>de agente público que desempenhe função na licitação ou atue na fiscalização ou na gestão do contrato.</w:t>
      </w:r>
    </w:p>
    <w:p w14:paraId="19C04807" w14:textId="77777777" w:rsidR="00F12260" w:rsidRDefault="00F12260" w:rsidP="00966A04">
      <w:pPr>
        <w:spacing w:line="360" w:lineRule="auto"/>
        <w:ind w:left="425" w:right="414"/>
        <w:jc w:val="both"/>
        <w:rPr>
          <w:rFonts w:ascii="Times New Roman" w:hAnsi="Times New Roman" w:cs="Times New Roman"/>
          <w:sz w:val="24"/>
          <w:szCs w:val="24"/>
        </w:rPr>
      </w:pPr>
    </w:p>
    <w:p w14:paraId="32F8C0C1" w14:textId="250CE66D" w:rsidR="00F12260" w:rsidRPr="00F12260" w:rsidRDefault="00F12260" w:rsidP="00F12260">
      <w:pPr>
        <w:spacing w:line="360" w:lineRule="auto"/>
        <w:ind w:left="425" w:right="414"/>
        <w:jc w:val="both"/>
        <w:rPr>
          <w:rFonts w:ascii="Times New Roman" w:hAnsi="Times New Roman" w:cs="Times New Roman"/>
          <w:b/>
          <w:bCs/>
          <w:sz w:val="24"/>
          <w:szCs w:val="24"/>
        </w:rPr>
      </w:pPr>
      <w:r>
        <w:rPr>
          <w:rFonts w:ascii="Times New Roman" w:hAnsi="Times New Roman" w:cs="Times New Roman"/>
          <w:b/>
          <w:bCs/>
          <w:sz w:val="24"/>
          <w:szCs w:val="24"/>
        </w:rPr>
        <w:t>4</w:t>
      </w:r>
      <w:r w:rsidRPr="00F12260">
        <w:rPr>
          <w:rFonts w:ascii="Times New Roman" w:hAnsi="Times New Roman" w:cs="Times New Roman"/>
          <w:b/>
          <w:bCs/>
          <w:sz w:val="24"/>
          <w:szCs w:val="24"/>
        </w:rPr>
        <w:t>. PEDIDOS DE ESCLARECIMENTOS E IMPUGNAÇÕES</w:t>
      </w:r>
    </w:p>
    <w:p w14:paraId="0C077E17" w14:textId="78BEB441" w:rsidR="00F12260" w:rsidRPr="00983DD7" w:rsidRDefault="00F12260" w:rsidP="00F12260">
      <w:pPr>
        <w:spacing w:line="360" w:lineRule="auto"/>
        <w:ind w:left="425" w:right="414"/>
        <w:jc w:val="both"/>
        <w:rPr>
          <w:rFonts w:ascii="Times New Roman" w:hAnsi="Times New Roman" w:cs="Times New Roman"/>
          <w:b/>
          <w:sz w:val="24"/>
          <w:szCs w:val="24"/>
        </w:rPr>
      </w:pPr>
      <w:r>
        <w:rPr>
          <w:rFonts w:ascii="Times New Roman" w:hAnsi="Times New Roman" w:cs="Times New Roman"/>
          <w:b/>
          <w:bCs/>
          <w:sz w:val="24"/>
          <w:szCs w:val="24"/>
        </w:rPr>
        <w:t>4</w:t>
      </w:r>
      <w:r w:rsidRPr="00F12260">
        <w:rPr>
          <w:rFonts w:ascii="Times New Roman" w:hAnsi="Times New Roman" w:cs="Times New Roman"/>
          <w:b/>
          <w:bCs/>
          <w:sz w:val="24"/>
          <w:szCs w:val="24"/>
        </w:rPr>
        <w:t xml:space="preserve">.1. </w:t>
      </w:r>
      <w:r w:rsidRPr="00F12260">
        <w:rPr>
          <w:rFonts w:ascii="Times New Roman" w:hAnsi="Times New Roman" w:cs="Times New Roman"/>
          <w:bCs/>
          <w:sz w:val="24"/>
          <w:szCs w:val="24"/>
        </w:rPr>
        <w:t xml:space="preserve">Os pedidos de esclarecimentos referentes ao processo licitatório e os pedidos de impugnações poderão ser enviados ao pregoeiro, </w:t>
      </w:r>
      <w:r w:rsidRPr="00983DD7">
        <w:rPr>
          <w:rFonts w:ascii="Times New Roman" w:hAnsi="Times New Roman" w:cs="Times New Roman"/>
          <w:b/>
          <w:sz w:val="24"/>
          <w:szCs w:val="24"/>
        </w:rPr>
        <w:t>até três dias úteis anteriores à data fixada para abertura da sessão pública.</w:t>
      </w:r>
    </w:p>
    <w:p w14:paraId="167CE0E5" w14:textId="089B46E6" w:rsidR="00F12260" w:rsidRPr="00F12260" w:rsidRDefault="00F12260" w:rsidP="00F12260">
      <w:pPr>
        <w:spacing w:line="360" w:lineRule="auto"/>
        <w:ind w:left="425" w:right="414"/>
        <w:jc w:val="both"/>
        <w:rPr>
          <w:rFonts w:ascii="Times New Roman" w:hAnsi="Times New Roman" w:cs="Times New Roman"/>
          <w:bCs/>
          <w:sz w:val="24"/>
          <w:szCs w:val="24"/>
        </w:rPr>
      </w:pPr>
      <w:r>
        <w:rPr>
          <w:rFonts w:ascii="Times New Roman" w:hAnsi="Times New Roman" w:cs="Times New Roman"/>
          <w:b/>
          <w:bCs/>
          <w:sz w:val="24"/>
          <w:szCs w:val="24"/>
        </w:rPr>
        <w:t>4</w:t>
      </w:r>
      <w:r w:rsidRPr="00F12260">
        <w:rPr>
          <w:rFonts w:ascii="Times New Roman" w:hAnsi="Times New Roman" w:cs="Times New Roman"/>
          <w:b/>
          <w:bCs/>
          <w:sz w:val="24"/>
          <w:szCs w:val="24"/>
        </w:rPr>
        <w:t>.2.</w:t>
      </w:r>
      <w:r w:rsidRPr="00F12260">
        <w:rPr>
          <w:rFonts w:ascii="Times New Roman" w:hAnsi="Times New Roman" w:cs="Times New Roman"/>
          <w:b/>
          <w:sz w:val="24"/>
          <w:szCs w:val="24"/>
        </w:rPr>
        <w:t xml:space="preserve"> </w:t>
      </w:r>
      <w:r w:rsidRPr="00F12260">
        <w:rPr>
          <w:rFonts w:ascii="Times New Roman" w:hAnsi="Times New Roman" w:cs="Times New Roman"/>
          <w:bCs/>
          <w:sz w:val="24"/>
          <w:szCs w:val="24"/>
        </w:rPr>
        <w:t xml:space="preserve">A IMPUGNAÇÃO e/ou PEDIDO DE ESCLARECIMENTO deverão ser feitos exclusivamente por forma eletrônica no sistema </w:t>
      </w:r>
      <w:hyperlink r:id="rId15">
        <w:r w:rsidRPr="00F12260">
          <w:rPr>
            <w:rStyle w:val="Hyperlink"/>
            <w:rFonts w:ascii="Times New Roman" w:hAnsi="Times New Roman" w:cs="Times New Roman"/>
            <w:bCs/>
            <w:sz w:val="24"/>
            <w:szCs w:val="24"/>
          </w:rPr>
          <w:t>Portal de Compras Públicas.</w:t>
        </w:r>
      </w:hyperlink>
    </w:p>
    <w:p w14:paraId="4FCC6EEF" w14:textId="497C1772" w:rsidR="00F12260" w:rsidRPr="00F12260" w:rsidRDefault="00F12260" w:rsidP="00F12260">
      <w:pPr>
        <w:spacing w:line="360" w:lineRule="auto"/>
        <w:ind w:left="425" w:right="414"/>
        <w:jc w:val="both"/>
        <w:rPr>
          <w:rFonts w:ascii="Times New Roman" w:hAnsi="Times New Roman" w:cs="Times New Roman"/>
          <w:b/>
          <w:sz w:val="24"/>
          <w:szCs w:val="24"/>
        </w:rPr>
      </w:pPr>
      <w:r>
        <w:rPr>
          <w:rFonts w:ascii="Times New Roman" w:hAnsi="Times New Roman" w:cs="Times New Roman"/>
          <w:b/>
          <w:bCs/>
          <w:sz w:val="24"/>
          <w:szCs w:val="24"/>
        </w:rPr>
        <w:t>4</w:t>
      </w:r>
      <w:r w:rsidRPr="00F12260">
        <w:rPr>
          <w:rFonts w:ascii="Times New Roman" w:hAnsi="Times New Roman" w:cs="Times New Roman"/>
          <w:b/>
          <w:bCs/>
          <w:sz w:val="24"/>
          <w:szCs w:val="24"/>
        </w:rPr>
        <w:t>.3.</w:t>
      </w:r>
      <w:r w:rsidRPr="00F12260">
        <w:rPr>
          <w:rFonts w:ascii="Times New Roman" w:hAnsi="Times New Roman" w:cs="Times New Roman"/>
          <w:b/>
          <w:sz w:val="24"/>
          <w:szCs w:val="24"/>
        </w:rPr>
        <w:t xml:space="preserve"> </w:t>
      </w:r>
      <w:r w:rsidRPr="00F12260">
        <w:rPr>
          <w:rFonts w:ascii="Times New Roman" w:hAnsi="Times New Roman" w:cs="Times New Roman"/>
          <w:bCs/>
          <w:sz w:val="24"/>
          <w:szCs w:val="24"/>
        </w:rPr>
        <w:t xml:space="preserve">A resposta à impugnação ou ao pedido de esclarecimento será divulgada no sistema Portal de Compras Públicas no prazo de até 3 (três) dias úteis, limitado ao último dia útil anterior à data da abertura do certame. </w:t>
      </w:r>
    </w:p>
    <w:p w14:paraId="70C89413" w14:textId="564CF6E5" w:rsidR="00F12260" w:rsidRPr="00F12260" w:rsidRDefault="00F12260" w:rsidP="00F12260">
      <w:pPr>
        <w:spacing w:line="360" w:lineRule="auto"/>
        <w:ind w:left="425" w:right="414"/>
        <w:jc w:val="both"/>
        <w:rPr>
          <w:rFonts w:ascii="Times New Roman" w:hAnsi="Times New Roman" w:cs="Times New Roman"/>
          <w:bCs/>
          <w:sz w:val="24"/>
          <w:szCs w:val="24"/>
        </w:rPr>
      </w:pPr>
      <w:r>
        <w:rPr>
          <w:rFonts w:ascii="Times New Roman" w:hAnsi="Times New Roman" w:cs="Times New Roman"/>
          <w:b/>
          <w:bCs/>
          <w:sz w:val="24"/>
          <w:szCs w:val="24"/>
        </w:rPr>
        <w:t>4</w:t>
      </w:r>
      <w:r w:rsidRPr="00F12260">
        <w:rPr>
          <w:rFonts w:ascii="Times New Roman" w:hAnsi="Times New Roman" w:cs="Times New Roman"/>
          <w:b/>
          <w:bCs/>
          <w:sz w:val="24"/>
          <w:szCs w:val="24"/>
        </w:rPr>
        <w:t>.4.</w:t>
      </w:r>
      <w:r w:rsidRPr="00F12260">
        <w:rPr>
          <w:rFonts w:ascii="Times New Roman" w:hAnsi="Times New Roman" w:cs="Times New Roman"/>
          <w:b/>
          <w:sz w:val="24"/>
          <w:szCs w:val="24"/>
        </w:rPr>
        <w:t xml:space="preserve"> </w:t>
      </w:r>
      <w:r w:rsidRPr="00F12260">
        <w:rPr>
          <w:rFonts w:ascii="Times New Roman" w:hAnsi="Times New Roman" w:cs="Times New Roman"/>
          <w:bCs/>
          <w:sz w:val="24"/>
          <w:szCs w:val="24"/>
        </w:rPr>
        <w:t xml:space="preserve">As impugnações e pedidos de esclarecimentos não suspendem os prazos previstos no certame, salvo quando se amolda ao </w:t>
      </w:r>
      <w:hyperlink r:id="rId16">
        <w:r w:rsidRPr="00F12260">
          <w:rPr>
            <w:rStyle w:val="Hyperlink"/>
            <w:rFonts w:ascii="Times New Roman" w:hAnsi="Times New Roman" w:cs="Times New Roman"/>
            <w:bCs/>
            <w:sz w:val="24"/>
            <w:szCs w:val="24"/>
          </w:rPr>
          <w:t>art. 55 parágrafo 1º, da Lei nº 14.133/2021.</w:t>
        </w:r>
      </w:hyperlink>
    </w:p>
    <w:p w14:paraId="59E58128" w14:textId="3F91C55A" w:rsidR="00F12260" w:rsidRPr="00F12260" w:rsidRDefault="00F12260" w:rsidP="00F12260">
      <w:pPr>
        <w:spacing w:line="360" w:lineRule="auto"/>
        <w:ind w:left="425" w:right="414"/>
        <w:jc w:val="both"/>
        <w:rPr>
          <w:rFonts w:ascii="Times New Roman" w:hAnsi="Times New Roman" w:cs="Times New Roman"/>
          <w:bCs/>
          <w:sz w:val="24"/>
          <w:szCs w:val="24"/>
        </w:rPr>
      </w:pPr>
      <w:r>
        <w:rPr>
          <w:rFonts w:ascii="Times New Roman" w:hAnsi="Times New Roman" w:cs="Times New Roman"/>
          <w:b/>
          <w:bCs/>
          <w:sz w:val="24"/>
          <w:szCs w:val="24"/>
        </w:rPr>
        <w:t>4</w:t>
      </w:r>
      <w:r w:rsidRPr="00F12260">
        <w:rPr>
          <w:rFonts w:ascii="Times New Roman" w:hAnsi="Times New Roman" w:cs="Times New Roman"/>
          <w:b/>
          <w:bCs/>
          <w:sz w:val="24"/>
          <w:szCs w:val="24"/>
        </w:rPr>
        <w:t>.5.</w:t>
      </w:r>
      <w:r w:rsidRPr="00F12260">
        <w:rPr>
          <w:rFonts w:ascii="Times New Roman" w:hAnsi="Times New Roman" w:cs="Times New Roman"/>
          <w:b/>
          <w:sz w:val="24"/>
          <w:szCs w:val="24"/>
        </w:rPr>
        <w:t xml:space="preserve"> </w:t>
      </w:r>
      <w:r w:rsidRPr="00F12260">
        <w:rPr>
          <w:rFonts w:ascii="Times New Roman" w:hAnsi="Times New Roman" w:cs="Times New Roman"/>
          <w:bCs/>
          <w:sz w:val="24"/>
          <w:szCs w:val="24"/>
        </w:rPr>
        <w:t>Acolhida a impugnação, será definida e publicada nova data para a realização do certame.</w:t>
      </w:r>
    </w:p>
    <w:p w14:paraId="5498B6DE" w14:textId="04C627BD" w:rsidR="00F12260" w:rsidRPr="00F12260" w:rsidRDefault="00F12260" w:rsidP="00F12260">
      <w:pPr>
        <w:spacing w:line="360" w:lineRule="auto"/>
        <w:ind w:left="425" w:right="414"/>
        <w:jc w:val="both"/>
        <w:rPr>
          <w:rFonts w:ascii="Times New Roman" w:hAnsi="Times New Roman" w:cs="Times New Roman"/>
          <w:b/>
          <w:sz w:val="24"/>
          <w:szCs w:val="24"/>
        </w:rPr>
      </w:pPr>
      <w:r>
        <w:rPr>
          <w:rFonts w:ascii="Times New Roman" w:hAnsi="Times New Roman" w:cs="Times New Roman"/>
          <w:b/>
          <w:bCs/>
          <w:sz w:val="24"/>
          <w:szCs w:val="24"/>
        </w:rPr>
        <w:t>4</w:t>
      </w:r>
      <w:r w:rsidRPr="00F12260">
        <w:rPr>
          <w:rFonts w:ascii="Times New Roman" w:hAnsi="Times New Roman" w:cs="Times New Roman"/>
          <w:b/>
          <w:bCs/>
          <w:sz w:val="24"/>
          <w:szCs w:val="24"/>
        </w:rPr>
        <w:t>.6</w:t>
      </w:r>
      <w:r w:rsidRPr="00F12260">
        <w:rPr>
          <w:rFonts w:ascii="Times New Roman" w:hAnsi="Times New Roman" w:cs="Times New Roman"/>
          <w:b/>
          <w:sz w:val="24"/>
          <w:szCs w:val="24"/>
        </w:rPr>
        <w:t xml:space="preserve">. </w:t>
      </w:r>
      <w:r w:rsidRPr="00F12260">
        <w:rPr>
          <w:rFonts w:ascii="Times New Roman" w:hAnsi="Times New Roman" w:cs="Times New Roman"/>
          <w:bCs/>
          <w:sz w:val="24"/>
          <w:szCs w:val="24"/>
        </w:rPr>
        <w:t xml:space="preserve">As respostas às impugnações e aos esclarecimentos solicitados, bem como outros  avisos de ordem geral, serão cadastradas no sítio </w:t>
      </w:r>
      <w:hyperlink r:id="rId17">
        <w:r w:rsidRPr="00F12260">
          <w:rPr>
            <w:rStyle w:val="Hyperlink"/>
            <w:rFonts w:ascii="Times New Roman" w:hAnsi="Times New Roman" w:cs="Times New Roman"/>
            <w:bCs/>
            <w:sz w:val="24"/>
            <w:szCs w:val="24"/>
          </w:rPr>
          <w:t xml:space="preserve"> do Portal de Compras Públicas,</w:t>
        </w:r>
      </w:hyperlink>
      <w:r w:rsidRPr="00F12260">
        <w:rPr>
          <w:rFonts w:ascii="Times New Roman" w:hAnsi="Times New Roman" w:cs="Times New Roman"/>
          <w:bCs/>
          <w:sz w:val="24"/>
          <w:szCs w:val="24"/>
        </w:rPr>
        <w:t xml:space="preserve"> sendo de responsabilidade dos licitantes, seu acompanhamento.</w:t>
      </w:r>
    </w:p>
    <w:p w14:paraId="01AC4C9A" w14:textId="1F98CD4F" w:rsidR="00F12260" w:rsidRPr="00F12260" w:rsidRDefault="00F12260" w:rsidP="00F12260">
      <w:pPr>
        <w:spacing w:line="360" w:lineRule="auto"/>
        <w:ind w:left="425" w:right="414"/>
        <w:jc w:val="both"/>
        <w:rPr>
          <w:rFonts w:ascii="Times New Roman" w:hAnsi="Times New Roman" w:cs="Times New Roman"/>
          <w:bCs/>
          <w:sz w:val="24"/>
          <w:szCs w:val="24"/>
        </w:rPr>
      </w:pPr>
      <w:r>
        <w:rPr>
          <w:rFonts w:ascii="Times New Roman" w:hAnsi="Times New Roman" w:cs="Times New Roman"/>
          <w:b/>
          <w:bCs/>
          <w:sz w:val="24"/>
          <w:szCs w:val="24"/>
        </w:rPr>
        <w:t>4</w:t>
      </w:r>
      <w:r w:rsidRPr="00F12260">
        <w:rPr>
          <w:rFonts w:ascii="Times New Roman" w:hAnsi="Times New Roman" w:cs="Times New Roman"/>
          <w:b/>
          <w:bCs/>
          <w:sz w:val="24"/>
          <w:szCs w:val="24"/>
        </w:rPr>
        <w:t>.7.</w:t>
      </w:r>
      <w:r w:rsidRPr="00F12260">
        <w:rPr>
          <w:rFonts w:ascii="Times New Roman" w:hAnsi="Times New Roman" w:cs="Times New Roman"/>
          <w:b/>
          <w:sz w:val="24"/>
          <w:szCs w:val="24"/>
        </w:rPr>
        <w:t xml:space="preserve"> </w:t>
      </w:r>
      <w:r w:rsidRPr="00F12260">
        <w:rPr>
          <w:rFonts w:ascii="Times New Roman" w:hAnsi="Times New Roman" w:cs="Times New Roman"/>
          <w:bCs/>
          <w:sz w:val="24"/>
          <w:szCs w:val="24"/>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B71EDC5" w14:textId="62B1EB30" w:rsidR="00966A04" w:rsidRPr="0027514A" w:rsidRDefault="00F12260" w:rsidP="00F12260">
      <w:pPr>
        <w:spacing w:line="360" w:lineRule="auto"/>
        <w:ind w:left="425" w:right="414"/>
        <w:jc w:val="both"/>
        <w:rPr>
          <w:rFonts w:ascii="Times New Roman" w:hAnsi="Times New Roman" w:cs="Times New Roman"/>
          <w:sz w:val="24"/>
          <w:szCs w:val="24"/>
        </w:rPr>
      </w:pPr>
      <w:r>
        <w:rPr>
          <w:rFonts w:ascii="Times New Roman" w:hAnsi="Times New Roman" w:cs="Times New Roman"/>
          <w:b/>
          <w:bCs/>
          <w:sz w:val="24"/>
          <w:szCs w:val="24"/>
        </w:rPr>
        <w:t>4</w:t>
      </w:r>
      <w:r w:rsidRPr="00F12260">
        <w:rPr>
          <w:rFonts w:ascii="Times New Roman" w:hAnsi="Times New Roman" w:cs="Times New Roman"/>
          <w:b/>
          <w:bCs/>
          <w:sz w:val="24"/>
          <w:szCs w:val="24"/>
        </w:rPr>
        <w:t>.8.</w:t>
      </w:r>
      <w:r w:rsidRPr="00F12260">
        <w:rPr>
          <w:rFonts w:ascii="Times New Roman" w:hAnsi="Times New Roman" w:cs="Times New Roman"/>
          <w:b/>
          <w:sz w:val="24"/>
          <w:szCs w:val="24"/>
        </w:rPr>
        <w:t xml:space="preserve"> </w:t>
      </w:r>
      <w:r w:rsidRPr="00F12260">
        <w:rPr>
          <w:rFonts w:ascii="Times New Roman" w:hAnsi="Times New Roman" w:cs="Times New Roman"/>
          <w:bCs/>
          <w:sz w:val="24"/>
          <w:szCs w:val="24"/>
        </w:rPr>
        <w:t>Não serão conhecidas as impugnações apresentadas</w:t>
      </w:r>
      <w:r w:rsidRPr="00F12260">
        <w:rPr>
          <w:rFonts w:ascii="Times New Roman" w:hAnsi="Times New Roman" w:cs="Times New Roman"/>
          <w:bCs/>
          <w:sz w:val="24"/>
          <w:szCs w:val="24"/>
          <w:u w:val="single"/>
        </w:rPr>
        <w:t xml:space="preserve"> após o respectivo prazo legal </w:t>
      </w:r>
      <w:r w:rsidRPr="00F12260">
        <w:rPr>
          <w:rFonts w:ascii="Times New Roman" w:hAnsi="Times New Roman" w:cs="Times New Roman"/>
          <w:bCs/>
          <w:sz w:val="24"/>
          <w:szCs w:val="24"/>
        </w:rPr>
        <w:t>ou, no caso de empresas, que estejam subscritas por representante não habilitado legalmente ou não identificado no processo para responder pela proponente</w:t>
      </w:r>
      <w:r>
        <w:rPr>
          <w:rFonts w:ascii="Times New Roman" w:hAnsi="Times New Roman" w:cs="Times New Roman"/>
          <w:bCs/>
          <w:sz w:val="24"/>
          <w:szCs w:val="24"/>
        </w:rPr>
        <w:t>.</w:t>
      </w:r>
    </w:p>
    <w:p w14:paraId="2F32647E" w14:textId="77777777" w:rsidR="00CD2B45" w:rsidRPr="000A338F" w:rsidRDefault="00CD2B45" w:rsidP="00A958ED">
      <w:pPr>
        <w:spacing w:line="360" w:lineRule="auto"/>
        <w:jc w:val="both"/>
        <w:rPr>
          <w:rFonts w:ascii="Times New Roman" w:hAnsi="Times New Roman" w:cs="Times New Roman"/>
          <w:sz w:val="24"/>
          <w:szCs w:val="24"/>
        </w:rPr>
      </w:pPr>
    </w:p>
    <w:p w14:paraId="043D5197" w14:textId="7C77B817" w:rsidR="005A52C4" w:rsidRPr="000A338F" w:rsidRDefault="00F12260" w:rsidP="00F12260">
      <w:pPr>
        <w:pStyle w:val="Ttulo2"/>
        <w:tabs>
          <w:tab w:val="left" w:pos="709"/>
        </w:tabs>
        <w:ind w:left="426" w:firstLine="0"/>
        <w:rPr>
          <w:rFonts w:ascii="Times New Roman" w:hAnsi="Times New Roman" w:cs="Times New Roman"/>
        </w:rPr>
      </w:pPr>
      <w:r>
        <w:rPr>
          <w:rFonts w:ascii="Times New Roman" w:hAnsi="Times New Roman" w:cs="Times New Roman"/>
        </w:rPr>
        <w:t xml:space="preserve">5. </w:t>
      </w:r>
      <w:r w:rsidR="00A85243" w:rsidRPr="000A338F">
        <w:rPr>
          <w:rFonts w:ascii="Times New Roman" w:hAnsi="Times New Roman" w:cs="Times New Roman"/>
        </w:rPr>
        <w:t>ENVIO</w:t>
      </w:r>
      <w:r w:rsidR="00A85243" w:rsidRPr="000A338F">
        <w:rPr>
          <w:rFonts w:ascii="Times New Roman" w:hAnsi="Times New Roman" w:cs="Times New Roman"/>
          <w:spacing w:val="-4"/>
        </w:rPr>
        <w:t xml:space="preserve"> </w:t>
      </w:r>
      <w:r w:rsidR="00A85243" w:rsidRPr="000A338F">
        <w:rPr>
          <w:rFonts w:ascii="Times New Roman" w:hAnsi="Times New Roman" w:cs="Times New Roman"/>
        </w:rPr>
        <w:t>DAS</w:t>
      </w:r>
      <w:r w:rsidR="00A85243" w:rsidRPr="000A338F">
        <w:rPr>
          <w:rFonts w:ascii="Times New Roman" w:hAnsi="Times New Roman" w:cs="Times New Roman"/>
          <w:spacing w:val="-3"/>
        </w:rPr>
        <w:t xml:space="preserve"> </w:t>
      </w:r>
      <w:r w:rsidR="00A85243" w:rsidRPr="000A338F">
        <w:rPr>
          <w:rFonts w:ascii="Times New Roman" w:hAnsi="Times New Roman" w:cs="Times New Roman"/>
          <w:spacing w:val="-2"/>
        </w:rPr>
        <w:t>PROPOSTAS</w:t>
      </w:r>
    </w:p>
    <w:p w14:paraId="7FD9B12B" w14:textId="75E1FAA5" w:rsidR="00CD2B45" w:rsidRPr="00D27778" w:rsidRDefault="00F12260">
      <w:pPr>
        <w:pStyle w:val="PargrafodaLista"/>
        <w:numPr>
          <w:ilvl w:val="1"/>
          <w:numId w:val="36"/>
        </w:numPr>
        <w:tabs>
          <w:tab w:val="left" w:pos="851"/>
        </w:tabs>
        <w:spacing w:line="360" w:lineRule="auto"/>
        <w:ind w:right="414" w:firstLine="66"/>
        <w:rPr>
          <w:rFonts w:ascii="Times New Roman" w:hAnsi="Times New Roman" w:cs="Times New Roman"/>
          <w:sz w:val="24"/>
          <w:szCs w:val="24"/>
        </w:rPr>
      </w:pPr>
      <w:r>
        <w:rPr>
          <w:rFonts w:ascii="Times New Roman" w:hAnsi="Times New Roman" w:cs="Times New Roman"/>
          <w:sz w:val="24"/>
          <w:szCs w:val="24"/>
        </w:rPr>
        <w:t xml:space="preserve"> </w:t>
      </w:r>
      <w:r w:rsidR="00A85243" w:rsidRPr="00F12260">
        <w:rPr>
          <w:rFonts w:ascii="Times New Roman" w:hAnsi="Times New Roman" w:cs="Times New Roman"/>
          <w:sz w:val="24"/>
          <w:szCs w:val="24"/>
        </w:rPr>
        <w:t xml:space="preserve">As </w:t>
      </w:r>
      <w:r w:rsidR="00A85243" w:rsidRPr="00F12260">
        <w:rPr>
          <w:rFonts w:ascii="Times New Roman" w:hAnsi="Times New Roman" w:cs="Times New Roman"/>
          <w:b/>
          <w:bCs/>
          <w:sz w:val="24"/>
          <w:szCs w:val="24"/>
          <w:u w:val="single"/>
        </w:rPr>
        <w:t>propostas deverão ser</w:t>
      </w:r>
      <w:r w:rsidR="00F03EF1" w:rsidRPr="00F12260">
        <w:rPr>
          <w:rFonts w:ascii="Times New Roman" w:hAnsi="Times New Roman" w:cs="Times New Roman"/>
          <w:b/>
          <w:bCs/>
          <w:sz w:val="24"/>
          <w:szCs w:val="24"/>
          <w:u w:val="single"/>
        </w:rPr>
        <w:t xml:space="preserve"> REGISTRADAS</w:t>
      </w:r>
      <w:r w:rsidR="00A85243" w:rsidRPr="00F12260">
        <w:rPr>
          <w:rFonts w:ascii="Times New Roman" w:hAnsi="Times New Roman" w:cs="Times New Roman"/>
          <w:b/>
          <w:bCs/>
          <w:sz w:val="24"/>
          <w:szCs w:val="24"/>
          <w:u w:val="single"/>
        </w:rPr>
        <w:t xml:space="preserve"> exclusivamente por meio do sistema </w:t>
      </w:r>
      <w:r w:rsidR="00A85243" w:rsidRPr="00F12260">
        <w:rPr>
          <w:rFonts w:ascii="Times New Roman" w:hAnsi="Times New Roman" w:cs="Times New Roman"/>
          <w:b/>
          <w:bCs/>
          <w:sz w:val="24"/>
          <w:szCs w:val="24"/>
          <w:u w:val="single"/>
        </w:rPr>
        <w:lastRenderedPageBreak/>
        <w:t>eletrônico</w:t>
      </w:r>
      <w:r w:rsidR="00A85243" w:rsidRPr="00F12260">
        <w:rPr>
          <w:rFonts w:ascii="Times New Roman" w:hAnsi="Times New Roman" w:cs="Times New Roman"/>
          <w:sz w:val="24"/>
          <w:szCs w:val="24"/>
        </w:rPr>
        <w:t xml:space="preserve">, até a data e horário estabelecidos no preâmbulo deste edital, </w:t>
      </w:r>
      <w:r w:rsidR="00A85243" w:rsidRPr="00D27778">
        <w:rPr>
          <w:rFonts w:ascii="Times New Roman" w:hAnsi="Times New Roman" w:cs="Times New Roman"/>
          <w:sz w:val="24"/>
          <w:szCs w:val="24"/>
        </w:rPr>
        <w:t xml:space="preserve">observando o item </w:t>
      </w:r>
      <w:r w:rsidR="00CC4B64" w:rsidRPr="00D27778">
        <w:rPr>
          <w:rFonts w:ascii="Times New Roman" w:hAnsi="Times New Roman" w:cs="Times New Roman"/>
          <w:sz w:val="24"/>
          <w:szCs w:val="24"/>
        </w:rPr>
        <w:t>6</w:t>
      </w:r>
      <w:r w:rsidR="00A85243" w:rsidRPr="00D27778">
        <w:rPr>
          <w:rFonts w:ascii="Times New Roman" w:hAnsi="Times New Roman" w:cs="Times New Roman"/>
          <w:sz w:val="24"/>
          <w:szCs w:val="24"/>
        </w:rPr>
        <w:t xml:space="preserve"> deste Edital.</w:t>
      </w:r>
    </w:p>
    <w:p w14:paraId="5D6EC856" w14:textId="77777777" w:rsidR="00CD2B45" w:rsidRPr="0027514A" w:rsidRDefault="00A85243">
      <w:pPr>
        <w:numPr>
          <w:ilvl w:val="1"/>
          <w:numId w:val="36"/>
        </w:numPr>
        <w:tabs>
          <w:tab w:val="left" w:pos="851"/>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O licitante</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deverá</w:t>
      </w:r>
      <w:r w:rsidRPr="0027514A">
        <w:rPr>
          <w:rFonts w:ascii="Times New Roman" w:hAnsi="Times New Roman" w:cs="Times New Roman"/>
          <w:spacing w:val="-3"/>
          <w:sz w:val="24"/>
          <w:szCs w:val="24"/>
        </w:rPr>
        <w:t xml:space="preserve"> </w:t>
      </w:r>
      <w:r w:rsidRPr="0027514A">
        <w:rPr>
          <w:rFonts w:ascii="Times New Roman" w:hAnsi="Times New Roman" w:cs="Times New Roman"/>
          <w:sz w:val="24"/>
          <w:szCs w:val="24"/>
        </w:rPr>
        <w:t>declarar,</w:t>
      </w:r>
      <w:r w:rsidRPr="0027514A">
        <w:rPr>
          <w:rFonts w:ascii="Times New Roman" w:hAnsi="Times New Roman" w:cs="Times New Roman"/>
          <w:spacing w:val="-3"/>
          <w:sz w:val="24"/>
          <w:szCs w:val="24"/>
        </w:rPr>
        <w:t xml:space="preserve"> </w:t>
      </w:r>
      <w:r w:rsidRPr="0027514A">
        <w:rPr>
          <w:rFonts w:ascii="Times New Roman" w:hAnsi="Times New Roman" w:cs="Times New Roman"/>
          <w:sz w:val="24"/>
          <w:szCs w:val="24"/>
        </w:rPr>
        <w:t>em</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campo próprio do sistema, sendo que a falsidade da declaração sujeitará o licitante às sanções legais:</w:t>
      </w:r>
    </w:p>
    <w:p w14:paraId="7E08860C" w14:textId="77777777" w:rsidR="00CD2B45" w:rsidRPr="0027514A" w:rsidRDefault="00A85243">
      <w:pPr>
        <w:numPr>
          <w:ilvl w:val="2"/>
          <w:numId w:val="36"/>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Que tomou conhecimento de todas as informações e das condições locais para o cumprimento das obrigações objeto da licitação.</w:t>
      </w:r>
    </w:p>
    <w:p w14:paraId="280B6F66" w14:textId="2EF6F91E" w:rsidR="00CD2B45" w:rsidRPr="0027514A" w:rsidRDefault="00A85243">
      <w:pPr>
        <w:numPr>
          <w:ilvl w:val="2"/>
          <w:numId w:val="36"/>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Que cumpre as exigências de reserva de cargos para pessoa com deficiência e para reabilitado da Previdência Social, previstas em lei e em outras normas </w:t>
      </w:r>
      <w:r w:rsidRPr="0027514A">
        <w:rPr>
          <w:rFonts w:ascii="Times New Roman" w:hAnsi="Times New Roman" w:cs="Times New Roman"/>
          <w:spacing w:val="-2"/>
          <w:sz w:val="24"/>
          <w:szCs w:val="24"/>
        </w:rPr>
        <w:t>específicas.</w:t>
      </w:r>
    </w:p>
    <w:p w14:paraId="59BD6B67" w14:textId="77777777" w:rsidR="00CD2B45" w:rsidRPr="0027514A" w:rsidRDefault="00A85243">
      <w:pPr>
        <w:numPr>
          <w:ilvl w:val="2"/>
          <w:numId w:val="36"/>
        </w:numPr>
        <w:tabs>
          <w:tab w:val="left" w:pos="993"/>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52CE35F8" w14:textId="50310ABF" w:rsidR="00CD2B45" w:rsidRPr="0027514A" w:rsidRDefault="009B6EE5" w:rsidP="009B6EE5">
      <w:pPr>
        <w:tabs>
          <w:tab w:val="left" w:pos="963"/>
        </w:tabs>
        <w:spacing w:line="360" w:lineRule="auto"/>
        <w:ind w:left="426" w:right="414"/>
        <w:jc w:val="both"/>
        <w:rPr>
          <w:rFonts w:ascii="Times New Roman" w:hAnsi="Times New Roman" w:cs="Times New Roman"/>
          <w:sz w:val="24"/>
          <w:szCs w:val="24"/>
        </w:rPr>
      </w:pPr>
      <w:r w:rsidRPr="009B6EE5">
        <w:rPr>
          <w:rFonts w:ascii="Times New Roman" w:hAnsi="Times New Roman" w:cs="Times New Roman"/>
          <w:b/>
          <w:bCs/>
          <w:sz w:val="24"/>
          <w:szCs w:val="24"/>
        </w:rPr>
        <w:t>5.2.4</w:t>
      </w:r>
      <w:r>
        <w:rPr>
          <w:rFonts w:ascii="Times New Roman" w:hAnsi="Times New Roman" w:cs="Times New Roman"/>
          <w:b/>
          <w:bCs/>
          <w:sz w:val="24"/>
          <w:szCs w:val="24"/>
        </w:rPr>
        <w:t>.</w:t>
      </w:r>
      <w:r w:rsidR="00AB1335" w:rsidRPr="0027514A">
        <w:rPr>
          <w:rFonts w:ascii="Times New Roman" w:hAnsi="Times New Roman" w:cs="Times New Roman"/>
          <w:sz w:val="24"/>
          <w:szCs w:val="24"/>
        </w:rPr>
        <w:t xml:space="preserve"> </w:t>
      </w:r>
      <w:r w:rsidR="00A85243" w:rsidRPr="0027514A">
        <w:rPr>
          <w:rFonts w:ascii="Times New Roman" w:hAnsi="Times New Roman" w:cs="Times New Roman"/>
          <w:sz w:val="24"/>
          <w:szCs w:val="24"/>
        </w:rPr>
        <w:t xml:space="preserve">Que no ano-calendário de realização da licitação, a microempresa ou a empresa de pequeno porte ainda não celebrou a ata de registro de preços e/ou contratos com a Administração Pública, cujos valores somados extrapolem a receita bruta máxima admitida para fins de enquadramento como empresa de pequeno </w:t>
      </w:r>
      <w:r w:rsidR="00A85243" w:rsidRPr="0027514A">
        <w:rPr>
          <w:rFonts w:ascii="Times New Roman" w:hAnsi="Times New Roman" w:cs="Times New Roman"/>
          <w:spacing w:val="-2"/>
          <w:sz w:val="24"/>
          <w:szCs w:val="24"/>
        </w:rPr>
        <w:t>porte.</w:t>
      </w:r>
    </w:p>
    <w:p w14:paraId="4BF945FB" w14:textId="6C5FEF81" w:rsidR="00CD2B45" w:rsidRPr="009B6EE5" w:rsidRDefault="009B6EE5">
      <w:pPr>
        <w:pStyle w:val="PargrafodaLista"/>
        <w:numPr>
          <w:ilvl w:val="2"/>
          <w:numId w:val="42"/>
        </w:numPr>
        <w:tabs>
          <w:tab w:val="left" w:pos="993"/>
        </w:tabs>
        <w:spacing w:line="360" w:lineRule="auto"/>
        <w:ind w:left="426" w:right="414" w:firstLine="0"/>
        <w:rPr>
          <w:rFonts w:ascii="Times New Roman" w:hAnsi="Times New Roman" w:cs="Times New Roman"/>
          <w:sz w:val="24"/>
          <w:szCs w:val="24"/>
        </w:rPr>
      </w:pPr>
      <w:r>
        <w:rPr>
          <w:rFonts w:ascii="Times New Roman" w:hAnsi="Times New Roman" w:cs="Times New Roman"/>
          <w:sz w:val="24"/>
          <w:szCs w:val="24"/>
        </w:rPr>
        <w:t xml:space="preserve"> </w:t>
      </w:r>
      <w:r w:rsidR="00A85243" w:rsidRPr="009B6EE5">
        <w:rPr>
          <w:rFonts w:ascii="Times New Roman" w:hAnsi="Times New Roman" w:cs="Times New Roman"/>
          <w:sz w:val="24"/>
          <w:szCs w:val="24"/>
        </w:rPr>
        <w:t>Que suas propostas econômicas compreendem a integralidade dos custos para atendimento dos</w:t>
      </w:r>
      <w:r w:rsidR="00A85243" w:rsidRPr="009B6EE5">
        <w:rPr>
          <w:rFonts w:ascii="Times New Roman" w:hAnsi="Times New Roman" w:cs="Times New Roman"/>
          <w:spacing w:val="-1"/>
          <w:sz w:val="24"/>
          <w:szCs w:val="24"/>
        </w:rPr>
        <w:t xml:space="preserve"> </w:t>
      </w:r>
      <w:r w:rsidR="00A85243" w:rsidRPr="009B6EE5">
        <w:rPr>
          <w:rFonts w:ascii="Times New Roman" w:hAnsi="Times New Roman" w:cs="Times New Roman"/>
          <w:sz w:val="24"/>
          <w:szCs w:val="24"/>
        </w:rPr>
        <w:t>direitos trabalhistas assegurados na Constituição Federal,</w:t>
      </w:r>
      <w:r w:rsidR="00A85243" w:rsidRPr="009B6EE5">
        <w:rPr>
          <w:rFonts w:ascii="Times New Roman" w:hAnsi="Times New Roman" w:cs="Times New Roman"/>
          <w:spacing w:val="-1"/>
          <w:sz w:val="24"/>
          <w:szCs w:val="24"/>
        </w:rPr>
        <w:t xml:space="preserve"> </w:t>
      </w:r>
      <w:r w:rsidR="00A85243" w:rsidRPr="009B6EE5">
        <w:rPr>
          <w:rFonts w:ascii="Times New Roman" w:hAnsi="Times New Roman" w:cs="Times New Roman"/>
          <w:sz w:val="24"/>
          <w:szCs w:val="24"/>
        </w:rPr>
        <w:t>nas leis trabalhistas, nas normas infralegais, nas convenções coletivas de trabalho e nos termos de ajustamento de conduta vigentes na data de entrega das propostas.</w:t>
      </w:r>
    </w:p>
    <w:p w14:paraId="34FE94B0" w14:textId="5EEA866B" w:rsidR="00CD2B45" w:rsidRPr="0027514A" w:rsidRDefault="00AB1335">
      <w:pPr>
        <w:numPr>
          <w:ilvl w:val="2"/>
          <w:numId w:val="42"/>
        </w:numPr>
        <w:tabs>
          <w:tab w:val="left" w:pos="968"/>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 </w:t>
      </w:r>
      <w:r w:rsidR="00A85243" w:rsidRPr="0027514A">
        <w:rPr>
          <w:rFonts w:ascii="Times New Roman" w:hAnsi="Times New Roman" w:cs="Times New Roman"/>
          <w:sz w:val="24"/>
          <w:szCs w:val="24"/>
        </w:rPr>
        <w:t xml:space="preserve">Que atende ao disposto no artigo 7º, inciso XXXIII, da Constituição da </w:t>
      </w:r>
      <w:r w:rsidR="00A85243" w:rsidRPr="0027514A">
        <w:rPr>
          <w:rFonts w:ascii="Times New Roman" w:hAnsi="Times New Roman" w:cs="Times New Roman"/>
          <w:spacing w:val="-2"/>
          <w:sz w:val="24"/>
          <w:szCs w:val="24"/>
        </w:rPr>
        <w:t>República.</w:t>
      </w:r>
    </w:p>
    <w:p w14:paraId="259AE9FF" w14:textId="77777777" w:rsidR="00CD2B45" w:rsidRPr="0027514A" w:rsidRDefault="00A85243">
      <w:pPr>
        <w:numPr>
          <w:ilvl w:val="1"/>
          <w:numId w:val="42"/>
        </w:numPr>
        <w:tabs>
          <w:tab w:val="left" w:pos="851"/>
        </w:tabs>
        <w:spacing w:line="360"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Outras eventuais declarações complementares à proposta e à habilitação, que venham a ser solicitados pelo sistema do pregão eletrônico e/ou pregoeiro, deverão ser realizadas via sistema ou encaminhadas no prazo máximo </w:t>
      </w:r>
      <w:r w:rsidRPr="0027514A">
        <w:rPr>
          <w:rFonts w:ascii="Times New Roman" w:hAnsi="Times New Roman" w:cs="Times New Roman"/>
          <w:b/>
          <w:sz w:val="24"/>
          <w:szCs w:val="24"/>
        </w:rPr>
        <w:t>de 02 horas</w:t>
      </w:r>
      <w:r w:rsidRPr="0027514A">
        <w:rPr>
          <w:rFonts w:ascii="Times New Roman" w:hAnsi="Times New Roman" w:cs="Times New Roman"/>
          <w:sz w:val="24"/>
          <w:szCs w:val="24"/>
        </w:rPr>
        <w:t>.</w:t>
      </w:r>
    </w:p>
    <w:p w14:paraId="430FAF1B" w14:textId="77777777" w:rsidR="00CD2B45" w:rsidRPr="000A338F" w:rsidRDefault="00CD2B45" w:rsidP="00A958ED">
      <w:pPr>
        <w:spacing w:line="360" w:lineRule="auto"/>
        <w:jc w:val="both"/>
        <w:rPr>
          <w:rFonts w:ascii="Times New Roman" w:hAnsi="Times New Roman" w:cs="Times New Roman"/>
          <w:sz w:val="24"/>
          <w:szCs w:val="24"/>
        </w:rPr>
      </w:pPr>
    </w:p>
    <w:p w14:paraId="4BBD85FC" w14:textId="77777777" w:rsidR="00CD2B45" w:rsidRPr="000A338F" w:rsidRDefault="00A85243">
      <w:pPr>
        <w:pStyle w:val="Ttulo2"/>
        <w:numPr>
          <w:ilvl w:val="0"/>
          <w:numId w:val="42"/>
        </w:numPr>
        <w:tabs>
          <w:tab w:val="left" w:pos="489"/>
        </w:tabs>
        <w:ind w:left="489" w:hanging="63"/>
        <w:rPr>
          <w:rFonts w:ascii="Times New Roman" w:hAnsi="Times New Roman" w:cs="Times New Roman"/>
        </w:rPr>
      </w:pPr>
      <w:r w:rsidRPr="000A338F">
        <w:rPr>
          <w:rFonts w:ascii="Times New Roman" w:hAnsi="Times New Roman" w:cs="Times New Roman"/>
          <w:spacing w:val="-2"/>
        </w:rPr>
        <w:t>PROPOSTA</w:t>
      </w:r>
    </w:p>
    <w:p w14:paraId="40C9F2F5" w14:textId="4D05E4C0" w:rsidR="00CD2B45" w:rsidRPr="009B6EE5" w:rsidRDefault="00A85243">
      <w:pPr>
        <w:pStyle w:val="PargrafodaLista"/>
        <w:numPr>
          <w:ilvl w:val="1"/>
          <w:numId w:val="42"/>
        </w:numPr>
        <w:tabs>
          <w:tab w:val="left" w:pos="851"/>
        </w:tabs>
        <w:spacing w:line="360" w:lineRule="auto"/>
        <w:ind w:left="426" w:right="414" w:firstLine="0"/>
        <w:rPr>
          <w:rFonts w:ascii="Times New Roman" w:hAnsi="Times New Roman" w:cs="Times New Roman"/>
          <w:sz w:val="24"/>
          <w:szCs w:val="24"/>
        </w:rPr>
      </w:pPr>
      <w:r w:rsidRPr="009B6EE5">
        <w:rPr>
          <w:rFonts w:ascii="Times New Roman" w:hAnsi="Times New Roman" w:cs="Times New Roman"/>
          <w:sz w:val="24"/>
          <w:szCs w:val="24"/>
        </w:rPr>
        <w:t>O</w:t>
      </w:r>
      <w:r w:rsidRPr="009B6EE5">
        <w:rPr>
          <w:rFonts w:ascii="Times New Roman" w:hAnsi="Times New Roman" w:cs="Times New Roman"/>
          <w:spacing w:val="-2"/>
          <w:sz w:val="24"/>
          <w:szCs w:val="24"/>
        </w:rPr>
        <w:t xml:space="preserve"> </w:t>
      </w:r>
      <w:r w:rsidRPr="009B6EE5">
        <w:rPr>
          <w:rFonts w:ascii="Times New Roman" w:hAnsi="Times New Roman" w:cs="Times New Roman"/>
          <w:sz w:val="24"/>
          <w:szCs w:val="24"/>
        </w:rPr>
        <w:t>prazo</w:t>
      </w:r>
      <w:r w:rsidRPr="009B6EE5">
        <w:rPr>
          <w:rFonts w:ascii="Times New Roman" w:hAnsi="Times New Roman" w:cs="Times New Roman"/>
          <w:spacing w:val="-1"/>
          <w:sz w:val="24"/>
          <w:szCs w:val="24"/>
        </w:rPr>
        <w:t xml:space="preserve"> </w:t>
      </w:r>
      <w:r w:rsidRPr="009B6EE5">
        <w:rPr>
          <w:rFonts w:ascii="Times New Roman" w:hAnsi="Times New Roman" w:cs="Times New Roman"/>
          <w:b/>
          <w:bCs/>
          <w:sz w:val="24"/>
          <w:szCs w:val="24"/>
        </w:rPr>
        <w:t>de validade</w:t>
      </w:r>
      <w:r w:rsidRPr="009B6EE5">
        <w:rPr>
          <w:rFonts w:ascii="Times New Roman" w:hAnsi="Times New Roman" w:cs="Times New Roman"/>
          <w:b/>
          <w:bCs/>
          <w:spacing w:val="-2"/>
          <w:sz w:val="24"/>
          <w:szCs w:val="24"/>
        </w:rPr>
        <w:t xml:space="preserve"> </w:t>
      </w:r>
      <w:r w:rsidRPr="009B6EE5">
        <w:rPr>
          <w:rFonts w:ascii="Times New Roman" w:hAnsi="Times New Roman" w:cs="Times New Roman"/>
          <w:b/>
          <w:bCs/>
          <w:sz w:val="24"/>
          <w:szCs w:val="24"/>
        </w:rPr>
        <w:t>da proposta será</w:t>
      </w:r>
      <w:r w:rsidRPr="009B6EE5">
        <w:rPr>
          <w:rFonts w:ascii="Times New Roman" w:hAnsi="Times New Roman" w:cs="Times New Roman"/>
          <w:b/>
          <w:bCs/>
          <w:spacing w:val="-1"/>
          <w:sz w:val="24"/>
          <w:szCs w:val="24"/>
        </w:rPr>
        <w:t xml:space="preserve"> </w:t>
      </w:r>
      <w:r w:rsidRPr="009B6EE5">
        <w:rPr>
          <w:rFonts w:ascii="Times New Roman" w:hAnsi="Times New Roman" w:cs="Times New Roman"/>
          <w:b/>
          <w:bCs/>
          <w:sz w:val="24"/>
          <w:szCs w:val="24"/>
        </w:rPr>
        <w:t>de</w:t>
      </w:r>
      <w:r w:rsidR="00D27778" w:rsidRPr="009B6EE5">
        <w:rPr>
          <w:rFonts w:ascii="Times New Roman" w:hAnsi="Times New Roman" w:cs="Times New Roman"/>
          <w:b/>
          <w:bCs/>
          <w:sz w:val="24"/>
          <w:szCs w:val="24"/>
        </w:rPr>
        <w:t xml:space="preserve"> no  mínimo</w:t>
      </w:r>
      <w:r w:rsidRPr="009B6EE5">
        <w:rPr>
          <w:rFonts w:ascii="Times New Roman" w:hAnsi="Times New Roman" w:cs="Times New Roman"/>
          <w:b/>
          <w:bCs/>
          <w:sz w:val="24"/>
          <w:szCs w:val="24"/>
        </w:rPr>
        <w:t xml:space="preserve"> 60 (sessenta) dias</w:t>
      </w:r>
      <w:r w:rsidRPr="009B6EE5">
        <w:rPr>
          <w:rFonts w:ascii="Times New Roman" w:hAnsi="Times New Roman" w:cs="Times New Roman"/>
          <w:sz w:val="24"/>
          <w:szCs w:val="24"/>
        </w:rPr>
        <w:t>,</w:t>
      </w:r>
      <w:r w:rsidRPr="009B6EE5">
        <w:rPr>
          <w:rFonts w:ascii="Times New Roman" w:hAnsi="Times New Roman" w:cs="Times New Roman"/>
          <w:spacing w:val="-2"/>
          <w:sz w:val="24"/>
          <w:szCs w:val="24"/>
        </w:rPr>
        <w:t xml:space="preserve"> </w:t>
      </w:r>
      <w:r w:rsidRPr="009B6EE5">
        <w:rPr>
          <w:rFonts w:ascii="Times New Roman" w:hAnsi="Times New Roman" w:cs="Times New Roman"/>
          <w:sz w:val="24"/>
          <w:szCs w:val="24"/>
        </w:rPr>
        <w:t>a</w:t>
      </w:r>
      <w:r w:rsidRPr="009B6EE5">
        <w:rPr>
          <w:rFonts w:ascii="Times New Roman" w:hAnsi="Times New Roman" w:cs="Times New Roman"/>
          <w:spacing w:val="-1"/>
          <w:sz w:val="24"/>
          <w:szCs w:val="24"/>
        </w:rPr>
        <w:t xml:space="preserve"> </w:t>
      </w:r>
      <w:r w:rsidRPr="009B6EE5">
        <w:rPr>
          <w:rFonts w:ascii="Times New Roman" w:hAnsi="Times New Roman" w:cs="Times New Roman"/>
          <w:sz w:val="24"/>
          <w:szCs w:val="24"/>
        </w:rPr>
        <w:t>contar</w:t>
      </w:r>
      <w:r w:rsidRPr="009B6EE5">
        <w:rPr>
          <w:rFonts w:ascii="Times New Roman" w:hAnsi="Times New Roman" w:cs="Times New Roman"/>
          <w:spacing w:val="-2"/>
          <w:sz w:val="24"/>
          <w:szCs w:val="24"/>
        </w:rPr>
        <w:t xml:space="preserve"> </w:t>
      </w:r>
      <w:r w:rsidRPr="009B6EE5">
        <w:rPr>
          <w:rFonts w:ascii="Times New Roman" w:hAnsi="Times New Roman" w:cs="Times New Roman"/>
          <w:sz w:val="24"/>
          <w:szCs w:val="24"/>
        </w:rPr>
        <w:t>da</w:t>
      </w:r>
      <w:r w:rsidRPr="009B6EE5">
        <w:rPr>
          <w:rFonts w:ascii="Times New Roman" w:hAnsi="Times New Roman" w:cs="Times New Roman"/>
          <w:spacing w:val="-2"/>
          <w:sz w:val="24"/>
          <w:szCs w:val="24"/>
        </w:rPr>
        <w:t xml:space="preserve"> </w:t>
      </w:r>
      <w:r w:rsidRPr="009B6EE5">
        <w:rPr>
          <w:rFonts w:ascii="Times New Roman" w:hAnsi="Times New Roman" w:cs="Times New Roman"/>
          <w:sz w:val="24"/>
          <w:szCs w:val="24"/>
        </w:rPr>
        <w:t>data</w:t>
      </w:r>
      <w:r w:rsidRPr="009B6EE5">
        <w:rPr>
          <w:rFonts w:ascii="Times New Roman" w:hAnsi="Times New Roman" w:cs="Times New Roman"/>
          <w:spacing w:val="-2"/>
          <w:sz w:val="24"/>
          <w:szCs w:val="24"/>
        </w:rPr>
        <w:t xml:space="preserve"> </w:t>
      </w:r>
      <w:r w:rsidRPr="009B6EE5">
        <w:rPr>
          <w:rFonts w:ascii="Times New Roman" w:hAnsi="Times New Roman" w:cs="Times New Roman"/>
          <w:sz w:val="24"/>
          <w:szCs w:val="24"/>
        </w:rPr>
        <w:t>de abertura da sessão do pregão, estabelecida no preâmbulo desse edital.</w:t>
      </w:r>
    </w:p>
    <w:p w14:paraId="5B040AEF" w14:textId="34569E4F" w:rsidR="00CD2B45" w:rsidRPr="00C14489" w:rsidRDefault="00A85243">
      <w:pPr>
        <w:numPr>
          <w:ilvl w:val="1"/>
          <w:numId w:val="42"/>
        </w:numPr>
        <w:tabs>
          <w:tab w:val="left" w:pos="945"/>
        </w:tabs>
        <w:spacing w:line="360" w:lineRule="auto"/>
        <w:ind w:left="425" w:right="414" w:firstLine="1"/>
        <w:jc w:val="both"/>
        <w:rPr>
          <w:rFonts w:ascii="Times New Roman" w:hAnsi="Times New Roman" w:cs="Times New Roman"/>
          <w:b/>
          <w:bCs/>
          <w:sz w:val="24"/>
          <w:szCs w:val="24"/>
          <w:u w:val="single"/>
        </w:rPr>
      </w:pPr>
      <w:r w:rsidRPr="0027514A">
        <w:rPr>
          <w:rFonts w:ascii="Times New Roman" w:hAnsi="Times New Roman" w:cs="Times New Roman"/>
          <w:sz w:val="24"/>
          <w:szCs w:val="24"/>
        </w:rPr>
        <w:t xml:space="preserve">Os licitantes deverão registrar suas propostas no sistema eletrônico, observando as diretrizes do </w:t>
      </w:r>
      <w:r w:rsidRPr="0027514A">
        <w:rPr>
          <w:rFonts w:ascii="Times New Roman" w:hAnsi="Times New Roman" w:cs="Times New Roman"/>
          <w:b/>
          <w:sz w:val="24"/>
          <w:szCs w:val="24"/>
        </w:rPr>
        <w:t>Anexo I</w:t>
      </w:r>
      <w:r w:rsidR="003E4AF8">
        <w:rPr>
          <w:rFonts w:ascii="Times New Roman" w:hAnsi="Times New Roman" w:cs="Times New Roman"/>
          <w:b/>
          <w:sz w:val="24"/>
          <w:szCs w:val="24"/>
        </w:rPr>
        <w:t>I</w:t>
      </w:r>
      <w:r w:rsidRPr="0027514A">
        <w:rPr>
          <w:rFonts w:ascii="Times New Roman" w:hAnsi="Times New Roman" w:cs="Times New Roman"/>
          <w:b/>
          <w:sz w:val="24"/>
          <w:szCs w:val="24"/>
        </w:rPr>
        <w:t>I – Modelo de Proposta Comercial</w:t>
      </w:r>
      <w:r w:rsidRPr="0027514A">
        <w:rPr>
          <w:rFonts w:ascii="Times New Roman" w:hAnsi="Times New Roman" w:cs="Times New Roman"/>
          <w:sz w:val="24"/>
          <w:szCs w:val="24"/>
        </w:rPr>
        <w:t xml:space="preserve">, com a indicação completa do produto ofertado, incluindo </w:t>
      </w:r>
      <w:r w:rsidRPr="00EE5BCC">
        <w:rPr>
          <w:rFonts w:ascii="Times New Roman" w:hAnsi="Times New Roman" w:cs="Times New Roman"/>
          <w:b/>
          <w:bCs/>
          <w:sz w:val="24"/>
          <w:szCs w:val="24"/>
        </w:rPr>
        <w:t>marca</w:t>
      </w:r>
      <w:r w:rsidR="005E318F" w:rsidRPr="00EE5BCC">
        <w:rPr>
          <w:rFonts w:ascii="Times New Roman" w:hAnsi="Times New Roman" w:cs="Times New Roman"/>
          <w:b/>
          <w:bCs/>
          <w:sz w:val="24"/>
          <w:szCs w:val="24"/>
        </w:rPr>
        <w:t xml:space="preserve"> única</w:t>
      </w:r>
      <w:r w:rsidRPr="0027514A">
        <w:rPr>
          <w:rFonts w:ascii="Times New Roman" w:hAnsi="Times New Roman" w:cs="Times New Roman"/>
          <w:sz w:val="24"/>
          <w:szCs w:val="24"/>
        </w:rPr>
        <w:t>, modelo, referências e demais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dados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técnicos,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bem</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como</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com a</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 xml:space="preserve">indicação </w:t>
      </w:r>
      <w:r w:rsidRPr="00C14489">
        <w:rPr>
          <w:rFonts w:ascii="Times New Roman" w:hAnsi="Times New Roman" w:cs="Times New Roman"/>
          <w:b/>
          <w:bCs/>
          <w:sz w:val="24"/>
          <w:szCs w:val="24"/>
          <w:u w:val="single"/>
        </w:rPr>
        <w:t>dos</w:t>
      </w:r>
      <w:r w:rsidRPr="00C14489">
        <w:rPr>
          <w:rFonts w:ascii="Times New Roman" w:hAnsi="Times New Roman" w:cs="Times New Roman"/>
          <w:b/>
          <w:bCs/>
          <w:spacing w:val="-2"/>
          <w:sz w:val="24"/>
          <w:szCs w:val="24"/>
          <w:u w:val="single"/>
        </w:rPr>
        <w:t xml:space="preserve"> </w:t>
      </w:r>
      <w:r w:rsidRPr="00C14489">
        <w:rPr>
          <w:rFonts w:ascii="Times New Roman" w:hAnsi="Times New Roman" w:cs="Times New Roman"/>
          <w:b/>
          <w:bCs/>
          <w:sz w:val="24"/>
          <w:szCs w:val="24"/>
          <w:u w:val="single"/>
        </w:rPr>
        <w:t>valores</w:t>
      </w:r>
      <w:r w:rsidRPr="00C14489">
        <w:rPr>
          <w:rFonts w:ascii="Times New Roman" w:hAnsi="Times New Roman" w:cs="Times New Roman"/>
          <w:b/>
          <w:bCs/>
          <w:spacing w:val="-2"/>
          <w:sz w:val="24"/>
          <w:szCs w:val="24"/>
          <w:u w:val="single"/>
        </w:rPr>
        <w:t xml:space="preserve"> </w:t>
      </w:r>
      <w:r w:rsidRPr="00C14489">
        <w:rPr>
          <w:rFonts w:ascii="Times New Roman" w:hAnsi="Times New Roman" w:cs="Times New Roman"/>
          <w:b/>
          <w:bCs/>
          <w:sz w:val="24"/>
          <w:szCs w:val="24"/>
          <w:u w:val="single"/>
        </w:rPr>
        <w:t>unitários</w:t>
      </w:r>
      <w:r w:rsidRPr="00C14489">
        <w:rPr>
          <w:rFonts w:ascii="Times New Roman" w:hAnsi="Times New Roman" w:cs="Times New Roman"/>
          <w:b/>
          <w:bCs/>
          <w:spacing w:val="-2"/>
          <w:sz w:val="24"/>
          <w:szCs w:val="24"/>
          <w:u w:val="single"/>
        </w:rPr>
        <w:t xml:space="preserve"> </w:t>
      </w:r>
      <w:r w:rsidRPr="00C14489">
        <w:rPr>
          <w:rFonts w:ascii="Times New Roman" w:hAnsi="Times New Roman" w:cs="Times New Roman"/>
          <w:b/>
          <w:bCs/>
          <w:sz w:val="24"/>
          <w:szCs w:val="24"/>
          <w:u w:val="single"/>
        </w:rPr>
        <w:t>e</w:t>
      </w:r>
      <w:r w:rsidRPr="00C14489">
        <w:rPr>
          <w:rFonts w:ascii="Times New Roman" w:hAnsi="Times New Roman" w:cs="Times New Roman"/>
          <w:b/>
          <w:bCs/>
          <w:spacing w:val="-2"/>
          <w:sz w:val="24"/>
          <w:szCs w:val="24"/>
          <w:u w:val="single"/>
        </w:rPr>
        <w:t xml:space="preserve"> </w:t>
      </w:r>
      <w:r w:rsidRPr="00C14489">
        <w:rPr>
          <w:rFonts w:ascii="Times New Roman" w:hAnsi="Times New Roman" w:cs="Times New Roman"/>
          <w:b/>
          <w:bCs/>
          <w:sz w:val="24"/>
          <w:szCs w:val="24"/>
          <w:u w:val="single"/>
        </w:rPr>
        <w:t>totais</w:t>
      </w:r>
      <w:r w:rsidRPr="00C14489">
        <w:rPr>
          <w:rFonts w:ascii="Times New Roman" w:hAnsi="Times New Roman" w:cs="Times New Roman"/>
          <w:b/>
          <w:bCs/>
          <w:spacing w:val="-2"/>
          <w:sz w:val="24"/>
          <w:szCs w:val="24"/>
          <w:u w:val="single"/>
        </w:rPr>
        <w:t xml:space="preserve"> </w:t>
      </w:r>
      <w:r w:rsidRPr="00C14489">
        <w:rPr>
          <w:rFonts w:ascii="Times New Roman" w:hAnsi="Times New Roman" w:cs="Times New Roman"/>
          <w:b/>
          <w:bCs/>
          <w:sz w:val="24"/>
          <w:szCs w:val="24"/>
          <w:u w:val="single"/>
        </w:rPr>
        <w:t xml:space="preserve">dos itens, englobando a tributação, os custos de entrega e </w:t>
      </w:r>
      <w:r w:rsidRPr="00C14489">
        <w:rPr>
          <w:rFonts w:ascii="Times New Roman" w:hAnsi="Times New Roman" w:cs="Times New Roman"/>
          <w:b/>
          <w:bCs/>
          <w:sz w:val="24"/>
          <w:szCs w:val="24"/>
          <w:u w:val="single"/>
        </w:rPr>
        <w:lastRenderedPageBreak/>
        <w:t>quaisquer outras despesas incidentes para o cumprimento das obrigações assumidas.</w:t>
      </w:r>
    </w:p>
    <w:p w14:paraId="46D25EFE" w14:textId="0B9AB18E" w:rsidR="002176C8" w:rsidRPr="00C14489" w:rsidRDefault="00C14489" w:rsidP="002176C8">
      <w:pPr>
        <w:suppressAutoHyphens/>
        <w:overflowPunct w:val="0"/>
        <w:adjustRightInd w:val="0"/>
        <w:spacing w:line="360" w:lineRule="auto"/>
        <w:ind w:left="425" w:right="414"/>
        <w:jc w:val="both"/>
        <w:textAlignment w:val="baseline"/>
        <w:rPr>
          <w:rFonts w:ascii="Times New Roman" w:hAnsi="Times New Roman" w:cs="Times New Roman"/>
          <w:b/>
          <w:bCs/>
          <w:sz w:val="24"/>
          <w:szCs w:val="24"/>
          <w:lang w:val="pt-BR"/>
        </w:rPr>
      </w:pPr>
      <w:r w:rsidRPr="00C14489">
        <w:rPr>
          <w:rFonts w:ascii="Times New Roman" w:hAnsi="Times New Roman" w:cs="Times New Roman"/>
          <w:b/>
          <w:bCs/>
          <w:sz w:val="24"/>
          <w:szCs w:val="24"/>
          <w:lang w:val="pt-BR"/>
        </w:rPr>
        <w:t>6</w:t>
      </w:r>
      <w:r w:rsidR="002176C8" w:rsidRPr="00C14489">
        <w:rPr>
          <w:rFonts w:ascii="Times New Roman" w:hAnsi="Times New Roman" w:cs="Times New Roman"/>
          <w:b/>
          <w:bCs/>
          <w:sz w:val="24"/>
          <w:szCs w:val="24"/>
          <w:lang w:val="pt-BR"/>
        </w:rPr>
        <w:t>.</w:t>
      </w:r>
      <w:r w:rsidR="009B6EE5">
        <w:rPr>
          <w:rFonts w:ascii="Times New Roman" w:hAnsi="Times New Roman" w:cs="Times New Roman"/>
          <w:b/>
          <w:bCs/>
          <w:sz w:val="24"/>
          <w:szCs w:val="24"/>
          <w:lang w:val="pt-BR"/>
        </w:rPr>
        <w:t>3</w:t>
      </w:r>
      <w:r w:rsidR="002176C8" w:rsidRPr="00C14489">
        <w:rPr>
          <w:rFonts w:ascii="Times New Roman" w:hAnsi="Times New Roman" w:cs="Times New Roman"/>
          <w:b/>
          <w:bCs/>
          <w:sz w:val="24"/>
          <w:szCs w:val="24"/>
          <w:lang w:val="pt-BR"/>
        </w:rPr>
        <w:t>.</w:t>
      </w:r>
      <w:r w:rsidR="002176C8" w:rsidRPr="00C14489">
        <w:rPr>
          <w:rFonts w:ascii="Times New Roman" w:hAnsi="Times New Roman" w:cs="Times New Roman"/>
          <w:sz w:val="24"/>
          <w:szCs w:val="24"/>
          <w:lang w:val="pt-BR"/>
        </w:rPr>
        <w:t xml:space="preserve"> Nos campos específicos destinados ao registro da proposta no sistema eletrônico, os licitantes deverão informar exclusivamente os dados e elementos solicitados, sendo vedada a inserção de qualquer informação que permita a identificação do licitante, tais como razão social, CNPJ, nome empresarial, logomarca, timbre, assinatura ou qualquer outra forma de identificação. </w:t>
      </w:r>
      <w:r w:rsidR="002176C8" w:rsidRPr="00C14489">
        <w:rPr>
          <w:rFonts w:ascii="Times New Roman" w:hAnsi="Times New Roman" w:cs="Times New Roman"/>
          <w:b/>
          <w:bCs/>
          <w:sz w:val="24"/>
          <w:szCs w:val="24"/>
          <w:lang w:val="pt-BR"/>
        </w:rPr>
        <w:t>O descumprimento desta regra poderá ensejar a desclassificação da proposta, observado o disposto na legislação aplicável e no presente Edital.</w:t>
      </w:r>
    </w:p>
    <w:p w14:paraId="174015BC" w14:textId="545FF161" w:rsidR="000D7835" w:rsidRPr="0027514A" w:rsidRDefault="00C14489" w:rsidP="0027514A">
      <w:pPr>
        <w:suppressAutoHyphens/>
        <w:overflowPunct w:val="0"/>
        <w:adjustRightInd w:val="0"/>
        <w:spacing w:line="360" w:lineRule="auto"/>
        <w:ind w:left="425" w:right="414"/>
        <w:jc w:val="both"/>
        <w:textAlignment w:val="baseline"/>
        <w:rPr>
          <w:rFonts w:ascii="Times New Roman" w:hAnsi="Times New Roman" w:cs="Times New Roman"/>
          <w:sz w:val="24"/>
          <w:szCs w:val="24"/>
        </w:rPr>
      </w:pPr>
      <w:r>
        <w:rPr>
          <w:rFonts w:ascii="Times New Roman" w:hAnsi="Times New Roman" w:cs="Times New Roman"/>
          <w:b/>
          <w:sz w:val="24"/>
          <w:szCs w:val="24"/>
        </w:rPr>
        <w:t>6.</w:t>
      </w:r>
      <w:r w:rsidR="009B6EE5">
        <w:rPr>
          <w:rFonts w:ascii="Times New Roman" w:hAnsi="Times New Roman" w:cs="Times New Roman"/>
          <w:b/>
          <w:sz w:val="24"/>
          <w:szCs w:val="24"/>
        </w:rPr>
        <w:t>4.</w:t>
      </w:r>
      <w:r w:rsidR="003D5A3B" w:rsidRPr="0027514A">
        <w:rPr>
          <w:rFonts w:ascii="Times New Roman" w:hAnsi="Times New Roman" w:cs="Times New Roman"/>
          <w:sz w:val="24"/>
          <w:szCs w:val="24"/>
        </w:rPr>
        <w:t xml:space="preserve"> Os preços serão básicos para a data de recebimento das propostas e abrangerão o que for necessário para o fornecimento completo e satisfatório dos produtos correspondentes, desclassificando-se a oferta que estabelecer condição</w:t>
      </w:r>
      <w:r w:rsidR="002D4246" w:rsidRPr="0027514A">
        <w:rPr>
          <w:rFonts w:ascii="Times New Roman" w:hAnsi="Times New Roman" w:cs="Times New Roman"/>
          <w:sz w:val="24"/>
          <w:szCs w:val="24"/>
        </w:rPr>
        <w:t>.</w:t>
      </w:r>
    </w:p>
    <w:p w14:paraId="72B39437" w14:textId="6BB05600" w:rsidR="00AB7E2B" w:rsidRPr="0027514A" w:rsidRDefault="00C14489" w:rsidP="0027514A">
      <w:pPr>
        <w:suppressAutoHyphens/>
        <w:overflowPunct w:val="0"/>
        <w:adjustRightInd w:val="0"/>
        <w:spacing w:line="360" w:lineRule="auto"/>
        <w:ind w:left="425" w:right="414"/>
        <w:jc w:val="both"/>
        <w:textAlignment w:val="baseline"/>
        <w:rPr>
          <w:rFonts w:ascii="Times New Roman" w:hAnsi="Times New Roman" w:cs="Times New Roman"/>
          <w:b/>
          <w:bCs/>
          <w:sz w:val="24"/>
          <w:szCs w:val="24"/>
          <w:lang w:eastAsia="pt-BR"/>
        </w:rPr>
      </w:pPr>
      <w:r>
        <w:rPr>
          <w:rFonts w:ascii="Times New Roman" w:hAnsi="Times New Roman" w:cs="Times New Roman"/>
          <w:b/>
          <w:bCs/>
          <w:sz w:val="24"/>
          <w:szCs w:val="24"/>
          <w:lang w:eastAsia="pt-BR"/>
        </w:rPr>
        <w:t>6.</w:t>
      </w:r>
      <w:r w:rsidR="009B6EE5">
        <w:rPr>
          <w:rFonts w:ascii="Times New Roman" w:hAnsi="Times New Roman" w:cs="Times New Roman"/>
          <w:b/>
          <w:bCs/>
          <w:sz w:val="24"/>
          <w:szCs w:val="24"/>
          <w:lang w:eastAsia="pt-BR"/>
        </w:rPr>
        <w:t>4</w:t>
      </w:r>
      <w:r>
        <w:rPr>
          <w:rFonts w:ascii="Times New Roman" w:hAnsi="Times New Roman" w:cs="Times New Roman"/>
          <w:b/>
          <w:bCs/>
          <w:sz w:val="24"/>
          <w:szCs w:val="24"/>
          <w:lang w:eastAsia="pt-BR"/>
        </w:rPr>
        <w:t>.1.</w:t>
      </w:r>
      <w:r w:rsidR="00AB7E2B" w:rsidRPr="0027514A">
        <w:rPr>
          <w:rFonts w:ascii="Times New Roman" w:hAnsi="Times New Roman" w:cs="Times New Roman"/>
          <w:b/>
          <w:bCs/>
          <w:sz w:val="24"/>
          <w:szCs w:val="24"/>
          <w:lang w:eastAsia="pt-BR"/>
        </w:rPr>
        <w:t xml:space="preserve"> </w:t>
      </w:r>
      <w:r w:rsidR="00AB7E2B" w:rsidRPr="0027514A">
        <w:rPr>
          <w:rFonts w:ascii="Times New Roman" w:hAnsi="Times New Roman" w:cs="Times New Roman"/>
          <w:sz w:val="24"/>
          <w:szCs w:val="24"/>
          <w:lang w:eastAsia="pt-BR"/>
        </w:rPr>
        <w:t>Os preços ofertados, tanto na proposta inicial, quanto na etapa de lances, serão de exclusiva responsabilidade do licitante, não lhe assistindo o direito de pleitear qualquer alteração, sob alegação de erro, omissão ou qualquer pretexto.</w:t>
      </w:r>
    </w:p>
    <w:p w14:paraId="642B7850" w14:textId="3FE24F20" w:rsidR="00AB7E2B" w:rsidRPr="0027514A" w:rsidRDefault="000A4716" w:rsidP="0027514A">
      <w:pPr>
        <w:spacing w:line="360" w:lineRule="auto"/>
        <w:ind w:left="425" w:right="414"/>
        <w:jc w:val="both"/>
        <w:rPr>
          <w:rFonts w:ascii="Times New Roman" w:hAnsi="Times New Roman" w:cs="Times New Roman"/>
          <w:sz w:val="24"/>
          <w:szCs w:val="24"/>
          <w:lang w:eastAsia="pt-BR"/>
        </w:rPr>
      </w:pPr>
      <w:r w:rsidRPr="0027514A">
        <w:rPr>
          <w:rFonts w:ascii="Times New Roman" w:hAnsi="Times New Roman" w:cs="Times New Roman"/>
          <w:b/>
          <w:sz w:val="24"/>
          <w:szCs w:val="24"/>
          <w:lang w:eastAsia="pt-BR"/>
        </w:rPr>
        <w:t>6</w:t>
      </w:r>
      <w:r w:rsidR="00AB7E2B" w:rsidRPr="0027514A">
        <w:rPr>
          <w:rFonts w:ascii="Times New Roman" w:hAnsi="Times New Roman" w:cs="Times New Roman"/>
          <w:b/>
          <w:sz w:val="24"/>
          <w:szCs w:val="24"/>
          <w:lang w:eastAsia="pt-BR"/>
        </w:rPr>
        <w:t>.</w:t>
      </w:r>
      <w:r w:rsidR="009B6EE5">
        <w:rPr>
          <w:rFonts w:ascii="Times New Roman" w:hAnsi="Times New Roman" w:cs="Times New Roman"/>
          <w:b/>
          <w:sz w:val="24"/>
          <w:szCs w:val="24"/>
          <w:lang w:eastAsia="pt-BR"/>
        </w:rPr>
        <w:t>5</w:t>
      </w:r>
      <w:r w:rsidR="00C14489">
        <w:rPr>
          <w:rFonts w:ascii="Times New Roman" w:hAnsi="Times New Roman" w:cs="Times New Roman"/>
          <w:b/>
          <w:sz w:val="24"/>
          <w:szCs w:val="24"/>
          <w:lang w:eastAsia="pt-BR"/>
        </w:rPr>
        <w:t>.</w:t>
      </w:r>
      <w:r w:rsidR="00AB7E2B" w:rsidRPr="0027514A">
        <w:rPr>
          <w:rFonts w:ascii="Times New Roman" w:hAnsi="Times New Roman" w:cs="Times New Roman"/>
          <w:sz w:val="24"/>
          <w:szCs w:val="24"/>
          <w:lang w:eastAsia="pt-BR"/>
        </w:rPr>
        <w:t xml:space="preserve"> Poderão ser admitidos pelo pregoeiro erros de naturezas formais, desde que não comprometam o interesse público e da administração.</w:t>
      </w:r>
    </w:p>
    <w:p w14:paraId="5BF90745" w14:textId="3DBDB6C1" w:rsidR="000A4716" w:rsidRPr="0027514A" w:rsidRDefault="00C14489" w:rsidP="0027514A">
      <w:pPr>
        <w:spacing w:line="360" w:lineRule="auto"/>
        <w:ind w:left="425" w:right="414"/>
        <w:jc w:val="both"/>
        <w:rPr>
          <w:rFonts w:ascii="Times New Roman" w:hAnsi="Times New Roman" w:cs="Times New Roman"/>
          <w:b/>
          <w:sz w:val="24"/>
          <w:szCs w:val="24"/>
          <w:lang w:eastAsia="pt-BR"/>
        </w:rPr>
      </w:pPr>
      <w:r>
        <w:rPr>
          <w:rFonts w:ascii="Times New Roman" w:hAnsi="Times New Roman" w:cs="Times New Roman"/>
          <w:b/>
          <w:sz w:val="24"/>
          <w:szCs w:val="24"/>
          <w:lang w:eastAsia="pt-BR"/>
        </w:rPr>
        <w:t>6.</w:t>
      </w:r>
      <w:r w:rsidR="009B6EE5">
        <w:rPr>
          <w:rFonts w:ascii="Times New Roman" w:hAnsi="Times New Roman" w:cs="Times New Roman"/>
          <w:b/>
          <w:sz w:val="24"/>
          <w:szCs w:val="24"/>
          <w:lang w:eastAsia="pt-BR"/>
        </w:rPr>
        <w:t>6</w:t>
      </w:r>
      <w:r w:rsidR="000A4716" w:rsidRPr="0027514A">
        <w:rPr>
          <w:rFonts w:ascii="Times New Roman" w:hAnsi="Times New Roman" w:cs="Times New Roman"/>
          <w:b/>
          <w:sz w:val="24"/>
          <w:szCs w:val="24"/>
          <w:lang w:eastAsia="pt-BR"/>
        </w:rPr>
        <w:t xml:space="preserve">. </w:t>
      </w:r>
      <w:r w:rsidR="000A4716" w:rsidRPr="0027514A">
        <w:rPr>
          <w:rFonts w:ascii="Times New Roman" w:hAnsi="Times New Roman" w:cs="Times New Roman"/>
          <w:sz w:val="24"/>
          <w:szCs w:val="24"/>
        </w:rPr>
        <w:t>Os licitantes devem respeitar os preços máximos estabelecidos nas normas de regência de contratações públicas, quando participarem de licitações públicas.</w:t>
      </w:r>
    </w:p>
    <w:p w14:paraId="01F37AD3" w14:textId="77777777" w:rsidR="003D5A3B" w:rsidRPr="000A338F" w:rsidRDefault="003D5A3B" w:rsidP="00A958ED">
      <w:pPr>
        <w:suppressAutoHyphens/>
        <w:overflowPunct w:val="0"/>
        <w:adjustRightInd w:val="0"/>
        <w:spacing w:line="360" w:lineRule="auto"/>
        <w:ind w:left="221"/>
        <w:jc w:val="both"/>
        <w:textAlignment w:val="baseline"/>
        <w:rPr>
          <w:rFonts w:ascii="Times New Roman" w:hAnsi="Times New Roman" w:cs="Times New Roman"/>
          <w:color w:val="000000"/>
          <w:sz w:val="24"/>
          <w:szCs w:val="24"/>
        </w:rPr>
      </w:pPr>
      <w:r w:rsidRPr="000A338F">
        <w:rPr>
          <w:rFonts w:ascii="Times New Roman" w:hAnsi="Times New Roman" w:cs="Times New Roman"/>
          <w:color w:val="000000"/>
          <w:sz w:val="24"/>
          <w:szCs w:val="24"/>
        </w:rPr>
        <w:tab/>
      </w:r>
    </w:p>
    <w:p w14:paraId="0E064BF4" w14:textId="77777777" w:rsidR="00CD2B45" w:rsidRPr="000A338F" w:rsidRDefault="00A85243">
      <w:pPr>
        <w:pStyle w:val="Ttulo2"/>
        <w:numPr>
          <w:ilvl w:val="0"/>
          <w:numId w:val="42"/>
        </w:numPr>
        <w:tabs>
          <w:tab w:val="left" w:pos="709"/>
        </w:tabs>
        <w:ind w:left="425" w:firstLine="0"/>
        <w:rPr>
          <w:rFonts w:ascii="Times New Roman" w:hAnsi="Times New Roman" w:cs="Times New Roman"/>
        </w:rPr>
      </w:pPr>
      <w:r w:rsidRPr="000A338F">
        <w:rPr>
          <w:rFonts w:ascii="Times New Roman" w:hAnsi="Times New Roman" w:cs="Times New Roman"/>
        </w:rPr>
        <w:t>DOCUMENTOS</w:t>
      </w:r>
      <w:r w:rsidRPr="000A338F">
        <w:rPr>
          <w:rFonts w:ascii="Times New Roman" w:hAnsi="Times New Roman" w:cs="Times New Roman"/>
          <w:spacing w:val="-11"/>
        </w:rPr>
        <w:t xml:space="preserve"> </w:t>
      </w:r>
      <w:r w:rsidRPr="000A338F">
        <w:rPr>
          <w:rFonts w:ascii="Times New Roman" w:hAnsi="Times New Roman" w:cs="Times New Roman"/>
        </w:rPr>
        <w:t>DE</w:t>
      </w:r>
      <w:r w:rsidRPr="000A338F">
        <w:rPr>
          <w:rFonts w:ascii="Times New Roman" w:hAnsi="Times New Roman" w:cs="Times New Roman"/>
          <w:spacing w:val="-10"/>
        </w:rPr>
        <w:t xml:space="preserve"> </w:t>
      </w:r>
      <w:r w:rsidRPr="000A338F">
        <w:rPr>
          <w:rFonts w:ascii="Times New Roman" w:hAnsi="Times New Roman" w:cs="Times New Roman"/>
          <w:spacing w:val="-2"/>
        </w:rPr>
        <w:t>HABILITAÇÃO</w:t>
      </w:r>
    </w:p>
    <w:p w14:paraId="229C8956" w14:textId="661733C7" w:rsidR="00CD2B45" w:rsidRPr="000A338F" w:rsidRDefault="00A85243" w:rsidP="0027514A">
      <w:pPr>
        <w:tabs>
          <w:tab w:val="left" w:pos="709"/>
        </w:tabs>
        <w:spacing w:line="360" w:lineRule="auto"/>
        <w:ind w:left="425" w:right="414"/>
        <w:jc w:val="both"/>
        <w:rPr>
          <w:rFonts w:ascii="Times New Roman" w:hAnsi="Times New Roman" w:cs="Times New Roman"/>
          <w:sz w:val="24"/>
          <w:szCs w:val="24"/>
        </w:rPr>
      </w:pPr>
      <w:r w:rsidRPr="000A338F">
        <w:rPr>
          <w:rFonts w:ascii="Times New Roman" w:hAnsi="Times New Roman" w:cs="Times New Roman"/>
          <w:sz w:val="24"/>
          <w:szCs w:val="24"/>
        </w:rPr>
        <w:t>Para</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fins</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de</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habilitação</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neste</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pregão,</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a</w:t>
      </w:r>
      <w:r w:rsidRPr="000A338F">
        <w:rPr>
          <w:rFonts w:ascii="Times New Roman" w:hAnsi="Times New Roman" w:cs="Times New Roman"/>
          <w:spacing w:val="79"/>
          <w:sz w:val="24"/>
          <w:szCs w:val="24"/>
        </w:rPr>
        <w:t xml:space="preserve"> </w:t>
      </w:r>
      <w:r w:rsidRPr="000A338F">
        <w:rPr>
          <w:rFonts w:ascii="Times New Roman" w:hAnsi="Times New Roman" w:cs="Times New Roman"/>
          <w:sz w:val="24"/>
          <w:szCs w:val="24"/>
        </w:rPr>
        <w:t>licitante</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vencedora</w:t>
      </w:r>
      <w:r w:rsidRPr="000A338F">
        <w:rPr>
          <w:rFonts w:ascii="Times New Roman" w:hAnsi="Times New Roman" w:cs="Times New Roman"/>
          <w:spacing w:val="79"/>
          <w:sz w:val="24"/>
          <w:szCs w:val="24"/>
        </w:rPr>
        <w:t xml:space="preserve"> </w:t>
      </w:r>
      <w:r w:rsidRPr="000A338F">
        <w:rPr>
          <w:rFonts w:ascii="Times New Roman" w:hAnsi="Times New Roman" w:cs="Times New Roman"/>
          <w:sz w:val="24"/>
          <w:szCs w:val="24"/>
        </w:rPr>
        <w:t>deverá</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enviar</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os seguintes documentos, em até 02 (duas) horas</w:t>
      </w:r>
      <w:r w:rsidR="00D570F3" w:rsidRPr="000A338F">
        <w:rPr>
          <w:rFonts w:ascii="Times New Roman" w:hAnsi="Times New Roman" w:cs="Times New Roman"/>
          <w:sz w:val="24"/>
          <w:szCs w:val="24"/>
        </w:rPr>
        <w:t xml:space="preserve"> ou superior</w:t>
      </w:r>
      <w:r w:rsidRPr="000A338F">
        <w:rPr>
          <w:rFonts w:ascii="Times New Roman" w:hAnsi="Times New Roman" w:cs="Times New Roman"/>
          <w:sz w:val="24"/>
          <w:szCs w:val="24"/>
        </w:rPr>
        <w:t xml:space="preserve">, </w:t>
      </w:r>
      <w:r w:rsidR="00D570F3" w:rsidRPr="000A338F">
        <w:rPr>
          <w:rFonts w:ascii="Times New Roman" w:hAnsi="Times New Roman" w:cs="Times New Roman"/>
          <w:sz w:val="24"/>
          <w:szCs w:val="24"/>
        </w:rPr>
        <w:t>conforme solicitação do</w:t>
      </w:r>
      <w:r w:rsidRPr="000A338F">
        <w:rPr>
          <w:rFonts w:ascii="Times New Roman" w:hAnsi="Times New Roman" w:cs="Times New Roman"/>
          <w:sz w:val="24"/>
          <w:szCs w:val="24"/>
        </w:rPr>
        <w:t xml:space="preserve"> pregoeiro:</w:t>
      </w:r>
    </w:p>
    <w:p w14:paraId="6A4D7CD5" w14:textId="7F9A1463" w:rsidR="00CD2B45" w:rsidRPr="000A338F" w:rsidRDefault="000D7835" w:rsidP="00DE2767">
      <w:pPr>
        <w:tabs>
          <w:tab w:val="left" w:pos="2565"/>
        </w:tabs>
        <w:jc w:val="both"/>
        <w:rPr>
          <w:rFonts w:ascii="Times New Roman" w:hAnsi="Times New Roman" w:cs="Times New Roman"/>
          <w:sz w:val="24"/>
          <w:szCs w:val="24"/>
        </w:rPr>
      </w:pPr>
      <w:r>
        <w:rPr>
          <w:rFonts w:ascii="Times New Roman" w:hAnsi="Times New Roman" w:cs="Times New Roman"/>
          <w:sz w:val="24"/>
          <w:szCs w:val="24"/>
        </w:rPr>
        <w:tab/>
      </w:r>
    </w:p>
    <w:p w14:paraId="39BAFA5B" w14:textId="77777777" w:rsidR="00CD2B45" w:rsidRPr="000A338F" w:rsidRDefault="00A85243">
      <w:pPr>
        <w:pStyle w:val="Ttulo2"/>
        <w:numPr>
          <w:ilvl w:val="1"/>
          <w:numId w:val="42"/>
        </w:numPr>
        <w:tabs>
          <w:tab w:val="left" w:pos="851"/>
        </w:tabs>
        <w:ind w:left="690" w:hanging="264"/>
        <w:rPr>
          <w:rFonts w:ascii="Times New Roman" w:hAnsi="Times New Roman" w:cs="Times New Roman"/>
        </w:rPr>
      </w:pPr>
      <w:r w:rsidRPr="000A338F">
        <w:rPr>
          <w:rFonts w:ascii="Times New Roman" w:hAnsi="Times New Roman" w:cs="Times New Roman"/>
        </w:rPr>
        <w:t>HABILITAÇÃO</w:t>
      </w:r>
      <w:r w:rsidRPr="000A338F">
        <w:rPr>
          <w:rFonts w:ascii="Times New Roman" w:hAnsi="Times New Roman" w:cs="Times New Roman"/>
          <w:spacing w:val="-12"/>
        </w:rPr>
        <w:t xml:space="preserve"> </w:t>
      </w:r>
      <w:r w:rsidRPr="000A338F">
        <w:rPr>
          <w:rFonts w:ascii="Times New Roman" w:hAnsi="Times New Roman" w:cs="Times New Roman"/>
          <w:spacing w:val="-2"/>
        </w:rPr>
        <w:t>JURÍDICA</w:t>
      </w:r>
    </w:p>
    <w:p w14:paraId="55233C04" w14:textId="729E1288" w:rsidR="00CD2B45" w:rsidRPr="004053E6" w:rsidRDefault="00C9032B">
      <w:pPr>
        <w:numPr>
          <w:ilvl w:val="0"/>
          <w:numId w:val="13"/>
        </w:numPr>
        <w:tabs>
          <w:tab w:val="left" w:pos="501"/>
          <w:tab w:val="left" w:pos="690"/>
        </w:tabs>
        <w:spacing w:line="360" w:lineRule="auto"/>
        <w:ind w:left="501" w:right="414" w:hanging="75"/>
        <w:jc w:val="both"/>
        <w:rPr>
          <w:rFonts w:ascii="Times New Roman" w:hAnsi="Times New Roman" w:cs="Times New Roman"/>
          <w:sz w:val="24"/>
          <w:szCs w:val="24"/>
        </w:rPr>
      </w:pPr>
      <w:r w:rsidRPr="004053E6">
        <w:rPr>
          <w:rFonts w:ascii="Times New Roman" w:hAnsi="Times New Roman" w:cs="Times New Roman"/>
          <w:sz w:val="24"/>
          <w:szCs w:val="24"/>
        </w:rPr>
        <w:t>Cópia do r</w:t>
      </w:r>
      <w:r w:rsidR="00A85243" w:rsidRPr="004053E6">
        <w:rPr>
          <w:rFonts w:ascii="Times New Roman" w:hAnsi="Times New Roman" w:cs="Times New Roman"/>
          <w:sz w:val="24"/>
          <w:szCs w:val="24"/>
        </w:rPr>
        <w:t>egistro</w:t>
      </w:r>
      <w:r w:rsidR="00A85243" w:rsidRPr="004053E6">
        <w:rPr>
          <w:rFonts w:ascii="Times New Roman" w:hAnsi="Times New Roman" w:cs="Times New Roman"/>
          <w:spacing w:val="-7"/>
          <w:sz w:val="24"/>
          <w:szCs w:val="24"/>
        </w:rPr>
        <w:t xml:space="preserve"> </w:t>
      </w:r>
      <w:r w:rsidR="00A85243" w:rsidRPr="004053E6">
        <w:rPr>
          <w:rFonts w:ascii="Times New Roman" w:hAnsi="Times New Roman" w:cs="Times New Roman"/>
          <w:sz w:val="24"/>
          <w:szCs w:val="24"/>
        </w:rPr>
        <w:t>comercial,</w:t>
      </w:r>
      <w:r w:rsidR="00A85243" w:rsidRPr="004053E6">
        <w:rPr>
          <w:rFonts w:ascii="Times New Roman" w:hAnsi="Times New Roman" w:cs="Times New Roman"/>
          <w:spacing w:val="-8"/>
          <w:sz w:val="24"/>
          <w:szCs w:val="24"/>
        </w:rPr>
        <w:t xml:space="preserve"> </w:t>
      </w:r>
      <w:r w:rsidR="00A85243" w:rsidRPr="004053E6">
        <w:rPr>
          <w:rFonts w:ascii="Times New Roman" w:hAnsi="Times New Roman" w:cs="Times New Roman"/>
          <w:sz w:val="24"/>
          <w:szCs w:val="24"/>
        </w:rPr>
        <w:t>no</w:t>
      </w:r>
      <w:r w:rsidR="00A85243" w:rsidRPr="004053E6">
        <w:rPr>
          <w:rFonts w:ascii="Times New Roman" w:hAnsi="Times New Roman" w:cs="Times New Roman"/>
          <w:spacing w:val="-4"/>
          <w:sz w:val="24"/>
          <w:szCs w:val="24"/>
        </w:rPr>
        <w:t xml:space="preserve"> </w:t>
      </w:r>
      <w:r w:rsidR="00A85243" w:rsidRPr="004053E6">
        <w:rPr>
          <w:rFonts w:ascii="Times New Roman" w:hAnsi="Times New Roman" w:cs="Times New Roman"/>
          <w:sz w:val="24"/>
          <w:szCs w:val="24"/>
        </w:rPr>
        <w:t>caso</w:t>
      </w:r>
      <w:r w:rsidR="00A85243" w:rsidRPr="004053E6">
        <w:rPr>
          <w:rFonts w:ascii="Times New Roman" w:hAnsi="Times New Roman" w:cs="Times New Roman"/>
          <w:spacing w:val="-6"/>
          <w:sz w:val="24"/>
          <w:szCs w:val="24"/>
        </w:rPr>
        <w:t xml:space="preserve"> </w:t>
      </w:r>
      <w:r w:rsidR="00A85243" w:rsidRPr="004053E6">
        <w:rPr>
          <w:rFonts w:ascii="Times New Roman" w:hAnsi="Times New Roman" w:cs="Times New Roman"/>
          <w:sz w:val="24"/>
          <w:szCs w:val="24"/>
        </w:rPr>
        <w:t>de</w:t>
      </w:r>
      <w:r w:rsidR="00A85243" w:rsidRPr="004053E6">
        <w:rPr>
          <w:rFonts w:ascii="Times New Roman" w:hAnsi="Times New Roman" w:cs="Times New Roman"/>
          <w:spacing w:val="-6"/>
          <w:sz w:val="24"/>
          <w:szCs w:val="24"/>
        </w:rPr>
        <w:t xml:space="preserve"> </w:t>
      </w:r>
      <w:r w:rsidR="00A85243" w:rsidRPr="004053E6">
        <w:rPr>
          <w:rFonts w:ascii="Times New Roman" w:hAnsi="Times New Roman" w:cs="Times New Roman"/>
          <w:sz w:val="24"/>
          <w:szCs w:val="24"/>
        </w:rPr>
        <w:t>empresa</w:t>
      </w:r>
      <w:r w:rsidR="00A85243" w:rsidRPr="004053E6">
        <w:rPr>
          <w:rFonts w:ascii="Times New Roman" w:hAnsi="Times New Roman" w:cs="Times New Roman"/>
          <w:spacing w:val="-7"/>
          <w:sz w:val="24"/>
          <w:szCs w:val="24"/>
        </w:rPr>
        <w:t xml:space="preserve"> </w:t>
      </w:r>
      <w:r w:rsidR="00A85243" w:rsidRPr="004053E6">
        <w:rPr>
          <w:rFonts w:ascii="Times New Roman" w:hAnsi="Times New Roman" w:cs="Times New Roman"/>
          <w:spacing w:val="-2"/>
          <w:sz w:val="24"/>
          <w:szCs w:val="24"/>
        </w:rPr>
        <w:t>individual;</w:t>
      </w:r>
    </w:p>
    <w:p w14:paraId="3539E7CA" w14:textId="273739A6" w:rsidR="00C9032B" w:rsidRPr="004053E6" w:rsidRDefault="00C9032B">
      <w:pPr>
        <w:numPr>
          <w:ilvl w:val="0"/>
          <w:numId w:val="13"/>
        </w:numPr>
        <w:tabs>
          <w:tab w:val="left" w:pos="501"/>
          <w:tab w:val="left" w:pos="690"/>
        </w:tabs>
        <w:spacing w:line="360" w:lineRule="auto"/>
        <w:ind w:left="501" w:right="414" w:hanging="75"/>
        <w:jc w:val="both"/>
        <w:rPr>
          <w:rFonts w:ascii="Times New Roman" w:hAnsi="Times New Roman" w:cs="Times New Roman"/>
          <w:sz w:val="24"/>
          <w:szCs w:val="24"/>
        </w:rPr>
      </w:pPr>
      <w:r w:rsidRPr="004053E6">
        <w:rPr>
          <w:rFonts w:ascii="Times New Roman" w:hAnsi="Times New Roman" w:cs="Times New Roman"/>
          <w:sz w:val="24"/>
          <w:szCs w:val="24"/>
        </w:rPr>
        <w:t>Certificado da Condição de Microempreendedor Individual</w:t>
      </w:r>
      <w:r w:rsidR="00D37ACD">
        <w:rPr>
          <w:rFonts w:ascii="Times New Roman" w:hAnsi="Times New Roman" w:cs="Times New Roman"/>
          <w:sz w:val="24"/>
          <w:szCs w:val="24"/>
        </w:rPr>
        <w:t xml:space="preserve"> - CCMEI</w:t>
      </w:r>
      <w:r w:rsidRPr="004053E6">
        <w:rPr>
          <w:rFonts w:ascii="Times New Roman" w:hAnsi="Times New Roman" w:cs="Times New Roman"/>
          <w:sz w:val="24"/>
          <w:szCs w:val="24"/>
        </w:rPr>
        <w:t>, no caso de MEI</w:t>
      </w:r>
      <w:r w:rsidR="00D37ACD">
        <w:rPr>
          <w:rFonts w:ascii="Times New Roman" w:hAnsi="Times New Roman" w:cs="Times New Roman"/>
          <w:sz w:val="24"/>
          <w:szCs w:val="24"/>
        </w:rPr>
        <w:t xml:space="preserve">, extraído do Portal do Empreendedor </w:t>
      </w:r>
      <w:r w:rsidRPr="004053E6">
        <w:rPr>
          <w:rFonts w:ascii="Times New Roman" w:hAnsi="Times New Roman" w:cs="Times New Roman"/>
          <w:sz w:val="24"/>
          <w:szCs w:val="24"/>
        </w:rPr>
        <w:t>;</w:t>
      </w:r>
    </w:p>
    <w:p w14:paraId="43C23FD1" w14:textId="07B10B32" w:rsidR="00CD2B45" w:rsidRPr="004053E6" w:rsidRDefault="00D37ACD">
      <w:pPr>
        <w:numPr>
          <w:ilvl w:val="0"/>
          <w:numId w:val="13"/>
        </w:numPr>
        <w:tabs>
          <w:tab w:val="left" w:pos="582"/>
          <w:tab w:val="left" w:pos="690"/>
        </w:tabs>
        <w:spacing w:line="360"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C</w:t>
      </w:r>
      <w:r w:rsidR="00A85243" w:rsidRPr="004053E6">
        <w:rPr>
          <w:rFonts w:ascii="Times New Roman" w:hAnsi="Times New Roman" w:cs="Times New Roman"/>
          <w:sz w:val="24"/>
          <w:szCs w:val="24"/>
        </w:rPr>
        <w:t>ópia do ato constitutivo, estatuto ou contrato social em vigor, devidamente registrado, em se tratando de sociedades comerciais, e, no caso de sociedade por ações, acompanhado de documentos de eleição de seus administradores;</w:t>
      </w:r>
    </w:p>
    <w:p w14:paraId="0E171104" w14:textId="76AC3200" w:rsidR="00CD2B45" w:rsidRPr="004053E6" w:rsidRDefault="00D37ACD">
      <w:pPr>
        <w:numPr>
          <w:ilvl w:val="0"/>
          <w:numId w:val="13"/>
        </w:numPr>
        <w:tabs>
          <w:tab w:val="left" w:pos="541"/>
          <w:tab w:val="left" w:pos="690"/>
        </w:tabs>
        <w:spacing w:line="360"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C</w:t>
      </w:r>
      <w:r w:rsidR="00A85243" w:rsidRPr="004053E6">
        <w:rPr>
          <w:rFonts w:ascii="Times New Roman" w:hAnsi="Times New Roman" w:cs="Times New Roman"/>
          <w:sz w:val="24"/>
          <w:szCs w:val="24"/>
        </w:rPr>
        <w:t>omprovante de inscrição no Cadastro Nacional de Pessoa Física (CPF), se o licitante for pessoa natural, ou no Cadastro Nacional</w:t>
      </w:r>
      <w:r w:rsidR="00A85243" w:rsidRPr="004053E6">
        <w:rPr>
          <w:rFonts w:ascii="Times New Roman" w:hAnsi="Times New Roman" w:cs="Times New Roman"/>
          <w:spacing w:val="-1"/>
          <w:sz w:val="24"/>
          <w:szCs w:val="24"/>
        </w:rPr>
        <w:t xml:space="preserve"> </w:t>
      </w:r>
      <w:r w:rsidR="00A85243" w:rsidRPr="004053E6">
        <w:rPr>
          <w:rFonts w:ascii="Times New Roman" w:hAnsi="Times New Roman" w:cs="Times New Roman"/>
          <w:sz w:val="24"/>
          <w:szCs w:val="24"/>
        </w:rPr>
        <w:t>da Pessoa Jurídica (CNPJ/MF), se o licitante for pessoa jurídica;</w:t>
      </w:r>
    </w:p>
    <w:p w14:paraId="25F482FF" w14:textId="797A982B" w:rsidR="00CD2B45" w:rsidRPr="004053E6" w:rsidRDefault="00D37ACD">
      <w:pPr>
        <w:numPr>
          <w:ilvl w:val="0"/>
          <w:numId w:val="13"/>
        </w:numPr>
        <w:tabs>
          <w:tab w:val="left" w:pos="580"/>
          <w:tab w:val="left" w:pos="690"/>
        </w:tabs>
        <w:spacing w:line="360"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C</w:t>
      </w:r>
      <w:r w:rsidR="00A85243" w:rsidRPr="004053E6">
        <w:rPr>
          <w:rFonts w:ascii="Times New Roman" w:hAnsi="Times New Roman" w:cs="Times New Roman"/>
          <w:sz w:val="24"/>
          <w:szCs w:val="24"/>
        </w:rPr>
        <w:t xml:space="preserve">ópia do decreto de autorização, em se tratando de empresa ou sociedade estrangeira em funcionamento no País, e ato de registro ou autorização para funcionamento expedido pelo órgão </w:t>
      </w:r>
      <w:r w:rsidR="00A85243" w:rsidRPr="004053E6">
        <w:rPr>
          <w:rFonts w:ascii="Times New Roman" w:hAnsi="Times New Roman" w:cs="Times New Roman"/>
          <w:sz w:val="24"/>
          <w:szCs w:val="24"/>
        </w:rPr>
        <w:lastRenderedPageBreak/>
        <w:t>competente, quando a atividade assim o exigir.</w:t>
      </w:r>
    </w:p>
    <w:p w14:paraId="3052417C" w14:textId="37B51B6B" w:rsidR="00CD2B45" w:rsidRPr="004053E6" w:rsidRDefault="00C9032B" w:rsidP="00620D87">
      <w:pPr>
        <w:tabs>
          <w:tab w:val="left" w:pos="580"/>
          <w:tab w:val="left" w:pos="690"/>
        </w:tabs>
        <w:spacing w:line="360" w:lineRule="auto"/>
        <w:ind w:left="425" w:right="414"/>
        <w:jc w:val="both"/>
        <w:rPr>
          <w:rFonts w:ascii="Times New Roman" w:hAnsi="Times New Roman" w:cs="Times New Roman"/>
          <w:sz w:val="24"/>
          <w:szCs w:val="24"/>
        </w:rPr>
      </w:pPr>
      <w:r w:rsidRPr="004053E6">
        <w:rPr>
          <w:rFonts w:ascii="Times New Roman" w:hAnsi="Times New Roman" w:cs="Times New Roman"/>
          <w:b/>
          <w:bCs/>
          <w:sz w:val="24"/>
          <w:szCs w:val="24"/>
        </w:rPr>
        <w:t>Parágrafo único:</w:t>
      </w:r>
      <w:r w:rsidRPr="004053E6">
        <w:rPr>
          <w:sz w:val="24"/>
          <w:szCs w:val="24"/>
        </w:rPr>
        <w:t xml:space="preserve"> </w:t>
      </w:r>
      <w:r w:rsidRPr="004053E6">
        <w:rPr>
          <w:rFonts w:ascii="Times New Roman" w:hAnsi="Times New Roman" w:cs="Times New Roman"/>
          <w:sz w:val="24"/>
          <w:szCs w:val="24"/>
        </w:rPr>
        <w:t>As atividades do licitante constantes nos documentos constitutivos devem ser compatíveis com o objeto desta licitação.</w:t>
      </w:r>
    </w:p>
    <w:p w14:paraId="5EA70B82" w14:textId="77777777" w:rsidR="00CD2B45" w:rsidRPr="004053E6" w:rsidRDefault="00A85243">
      <w:pPr>
        <w:pStyle w:val="Ttulo2"/>
        <w:numPr>
          <w:ilvl w:val="1"/>
          <w:numId w:val="42"/>
        </w:numPr>
        <w:tabs>
          <w:tab w:val="left" w:pos="851"/>
        </w:tabs>
        <w:spacing w:line="360" w:lineRule="auto"/>
        <w:ind w:left="690" w:hanging="264"/>
        <w:rPr>
          <w:rFonts w:ascii="Times New Roman" w:hAnsi="Times New Roman" w:cs="Times New Roman"/>
        </w:rPr>
      </w:pPr>
      <w:r w:rsidRPr="004053E6">
        <w:rPr>
          <w:rFonts w:ascii="Times New Roman" w:hAnsi="Times New Roman" w:cs="Times New Roman"/>
        </w:rPr>
        <w:t>HABILITAÇÃO</w:t>
      </w:r>
      <w:r w:rsidRPr="004053E6">
        <w:rPr>
          <w:rFonts w:ascii="Times New Roman" w:hAnsi="Times New Roman" w:cs="Times New Roman"/>
          <w:spacing w:val="-5"/>
        </w:rPr>
        <w:t xml:space="preserve"> </w:t>
      </w:r>
      <w:r w:rsidRPr="004053E6">
        <w:rPr>
          <w:rFonts w:ascii="Times New Roman" w:hAnsi="Times New Roman" w:cs="Times New Roman"/>
        </w:rPr>
        <w:t>FISCAL,</w:t>
      </w:r>
      <w:r w:rsidRPr="004053E6">
        <w:rPr>
          <w:rFonts w:ascii="Times New Roman" w:hAnsi="Times New Roman" w:cs="Times New Roman"/>
          <w:spacing w:val="-4"/>
        </w:rPr>
        <w:t xml:space="preserve"> </w:t>
      </w:r>
      <w:r w:rsidRPr="004053E6">
        <w:rPr>
          <w:rFonts w:ascii="Times New Roman" w:hAnsi="Times New Roman" w:cs="Times New Roman"/>
        </w:rPr>
        <w:t>SOCIAL</w:t>
      </w:r>
      <w:r w:rsidRPr="004053E6">
        <w:rPr>
          <w:rFonts w:ascii="Times New Roman" w:hAnsi="Times New Roman" w:cs="Times New Roman"/>
          <w:spacing w:val="-5"/>
        </w:rPr>
        <w:t xml:space="preserve"> </w:t>
      </w:r>
      <w:r w:rsidRPr="004053E6">
        <w:rPr>
          <w:rFonts w:ascii="Times New Roman" w:hAnsi="Times New Roman" w:cs="Times New Roman"/>
        </w:rPr>
        <w:t>E</w:t>
      </w:r>
      <w:r w:rsidRPr="004053E6">
        <w:rPr>
          <w:rFonts w:ascii="Times New Roman" w:hAnsi="Times New Roman" w:cs="Times New Roman"/>
          <w:spacing w:val="-6"/>
        </w:rPr>
        <w:t xml:space="preserve"> </w:t>
      </w:r>
      <w:r w:rsidRPr="004053E6">
        <w:rPr>
          <w:rFonts w:ascii="Times New Roman" w:hAnsi="Times New Roman" w:cs="Times New Roman"/>
          <w:spacing w:val="-2"/>
        </w:rPr>
        <w:t>TRABALHISTA</w:t>
      </w:r>
    </w:p>
    <w:p w14:paraId="497175C8" w14:textId="77777777" w:rsidR="00CD2B45" w:rsidRPr="004053E6" w:rsidRDefault="00A85243">
      <w:pPr>
        <w:numPr>
          <w:ilvl w:val="0"/>
          <w:numId w:val="12"/>
        </w:numPr>
        <w:tabs>
          <w:tab w:val="left" w:pos="532"/>
          <w:tab w:val="left" w:pos="690"/>
        </w:tabs>
        <w:spacing w:line="360" w:lineRule="auto"/>
        <w:ind w:left="426" w:right="414" w:firstLine="0"/>
        <w:jc w:val="both"/>
        <w:rPr>
          <w:rFonts w:ascii="Times New Roman" w:hAnsi="Times New Roman" w:cs="Times New Roman"/>
          <w:sz w:val="24"/>
          <w:szCs w:val="24"/>
        </w:rPr>
      </w:pPr>
      <w:r w:rsidRPr="004053E6">
        <w:rPr>
          <w:rFonts w:ascii="Times New Roman" w:hAnsi="Times New Roman" w:cs="Times New Roman"/>
          <w:sz w:val="24"/>
          <w:szCs w:val="24"/>
        </w:rPr>
        <w:t>comprovante de inscrição no cadastro de contribuintes estadual e/ou municipal,</w:t>
      </w:r>
      <w:r w:rsidRPr="004053E6">
        <w:rPr>
          <w:rFonts w:ascii="Times New Roman" w:hAnsi="Times New Roman" w:cs="Times New Roman"/>
          <w:spacing w:val="40"/>
          <w:sz w:val="24"/>
          <w:szCs w:val="24"/>
        </w:rPr>
        <w:t xml:space="preserve"> </w:t>
      </w:r>
      <w:r w:rsidRPr="004053E6">
        <w:rPr>
          <w:rFonts w:ascii="Times New Roman" w:hAnsi="Times New Roman" w:cs="Times New Roman"/>
          <w:sz w:val="24"/>
          <w:szCs w:val="24"/>
        </w:rPr>
        <w:t>se houver, relativo ao domicílio ou sede do licitante, pertinente ao seu ramo de atividade e compatível com o objeto;</w:t>
      </w:r>
    </w:p>
    <w:p w14:paraId="10553E06" w14:textId="0A9B3F75" w:rsidR="00CD2B45" w:rsidRPr="004053E6" w:rsidRDefault="00A85243">
      <w:pPr>
        <w:numPr>
          <w:ilvl w:val="0"/>
          <w:numId w:val="12"/>
        </w:numPr>
        <w:tabs>
          <w:tab w:val="left" w:pos="594"/>
          <w:tab w:val="left" w:pos="690"/>
        </w:tabs>
        <w:spacing w:line="360" w:lineRule="auto"/>
        <w:ind w:left="425" w:right="414" w:firstLine="0"/>
        <w:jc w:val="both"/>
        <w:rPr>
          <w:rFonts w:ascii="Times New Roman" w:hAnsi="Times New Roman" w:cs="Times New Roman"/>
          <w:sz w:val="24"/>
          <w:szCs w:val="24"/>
        </w:rPr>
      </w:pPr>
      <w:r w:rsidRPr="004053E6">
        <w:rPr>
          <w:rFonts w:ascii="Times New Roman" w:hAnsi="Times New Roman" w:cs="Times New Roman"/>
          <w:sz w:val="24"/>
          <w:szCs w:val="24"/>
        </w:rPr>
        <w:t>prova de regularidade perante a Fazenda federal, domicílio ou sede do licitante, nos termos do art. 193 do Código Tributário Nacional, ou outra equivalente, na forma da lei;</w:t>
      </w:r>
    </w:p>
    <w:p w14:paraId="75FA2D2F" w14:textId="470AD4E8" w:rsidR="004C3DD1" w:rsidRPr="004053E6" w:rsidRDefault="004C3DD1">
      <w:pPr>
        <w:numPr>
          <w:ilvl w:val="0"/>
          <w:numId w:val="12"/>
        </w:numPr>
        <w:tabs>
          <w:tab w:val="left" w:pos="594"/>
          <w:tab w:val="left" w:pos="690"/>
        </w:tabs>
        <w:spacing w:line="360" w:lineRule="auto"/>
        <w:ind w:left="0" w:right="688" w:firstLine="426"/>
        <w:jc w:val="both"/>
        <w:rPr>
          <w:rFonts w:ascii="Times New Roman" w:hAnsi="Times New Roman" w:cs="Times New Roman"/>
          <w:sz w:val="24"/>
          <w:szCs w:val="24"/>
        </w:rPr>
      </w:pPr>
      <w:r w:rsidRPr="004053E6">
        <w:rPr>
          <w:rFonts w:ascii="Times New Roman" w:hAnsi="Times New Roman" w:cs="Times New Roman"/>
          <w:sz w:val="24"/>
          <w:szCs w:val="24"/>
        </w:rPr>
        <w:t>prova de regularidade perante a Fazenda estadual do domicilio ou sede do licitante;</w:t>
      </w:r>
    </w:p>
    <w:p w14:paraId="3B2B7096" w14:textId="583F9DCF" w:rsidR="004C3DD1" w:rsidRPr="004053E6" w:rsidRDefault="004C3DD1">
      <w:pPr>
        <w:numPr>
          <w:ilvl w:val="0"/>
          <w:numId w:val="12"/>
        </w:numPr>
        <w:tabs>
          <w:tab w:val="left" w:pos="594"/>
          <w:tab w:val="left" w:pos="690"/>
        </w:tabs>
        <w:spacing w:line="360" w:lineRule="auto"/>
        <w:ind w:left="0" w:right="688" w:firstLine="426"/>
        <w:jc w:val="both"/>
        <w:rPr>
          <w:rFonts w:ascii="Times New Roman" w:hAnsi="Times New Roman" w:cs="Times New Roman"/>
          <w:sz w:val="24"/>
          <w:szCs w:val="24"/>
        </w:rPr>
      </w:pPr>
      <w:r w:rsidRPr="004053E6">
        <w:rPr>
          <w:rFonts w:ascii="Times New Roman" w:hAnsi="Times New Roman" w:cs="Times New Roman"/>
          <w:sz w:val="24"/>
          <w:szCs w:val="24"/>
        </w:rPr>
        <w:t>prova de regularidade perante a Fazenda municipal d</w:t>
      </w:r>
      <w:bookmarkStart w:id="0" w:name="_Hlk168561479"/>
      <w:r w:rsidRPr="004053E6">
        <w:rPr>
          <w:rFonts w:ascii="Times New Roman" w:hAnsi="Times New Roman" w:cs="Times New Roman"/>
          <w:sz w:val="24"/>
          <w:szCs w:val="24"/>
        </w:rPr>
        <w:t>o domicilio ou sede do licitante</w:t>
      </w:r>
      <w:bookmarkEnd w:id="0"/>
      <w:r w:rsidRPr="004053E6">
        <w:rPr>
          <w:rFonts w:ascii="Times New Roman" w:hAnsi="Times New Roman" w:cs="Times New Roman"/>
          <w:sz w:val="24"/>
          <w:szCs w:val="24"/>
        </w:rPr>
        <w:t>;</w:t>
      </w:r>
    </w:p>
    <w:p w14:paraId="3139232E" w14:textId="77777777" w:rsidR="00CD2B45" w:rsidRPr="004053E6" w:rsidRDefault="00A85243">
      <w:pPr>
        <w:numPr>
          <w:ilvl w:val="0"/>
          <w:numId w:val="12"/>
        </w:numPr>
        <w:tabs>
          <w:tab w:val="left" w:pos="537"/>
          <w:tab w:val="left" w:pos="690"/>
        </w:tabs>
        <w:spacing w:line="360" w:lineRule="auto"/>
        <w:ind w:left="426" w:right="414" w:firstLine="0"/>
        <w:jc w:val="both"/>
        <w:rPr>
          <w:rFonts w:ascii="Times New Roman" w:hAnsi="Times New Roman" w:cs="Times New Roman"/>
          <w:sz w:val="24"/>
          <w:szCs w:val="24"/>
        </w:rPr>
      </w:pPr>
      <w:r w:rsidRPr="004053E6">
        <w:rPr>
          <w:rFonts w:ascii="Times New Roman" w:hAnsi="Times New Roman" w:cs="Times New Roman"/>
          <w:sz w:val="24"/>
          <w:szCs w:val="24"/>
        </w:rPr>
        <w:t>prova de regularidade relativa à Seguridade Social e ao FGTS, que demonstre cumprimento dos encargos sociais instituídos por lei;</w:t>
      </w:r>
    </w:p>
    <w:p w14:paraId="064C6DFD" w14:textId="256F9126" w:rsidR="00D536FB" w:rsidRPr="004053E6" w:rsidRDefault="00A85243">
      <w:pPr>
        <w:numPr>
          <w:ilvl w:val="0"/>
          <w:numId w:val="12"/>
        </w:numPr>
        <w:tabs>
          <w:tab w:val="left" w:pos="513"/>
        </w:tabs>
        <w:spacing w:line="360" w:lineRule="auto"/>
        <w:ind w:left="709" w:hanging="283"/>
        <w:jc w:val="both"/>
        <w:rPr>
          <w:rFonts w:ascii="Times New Roman" w:hAnsi="Times New Roman" w:cs="Times New Roman"/>
          <w:sz w:val="24"/>
          <w:szCs w:val="24"/>
        </w:rPr>
      </w:pPr>
      <w:r w:rsidRPr="004053E6">
        <w:rPr>
          <w:rFonts w:ascii="Times New Roman" w:hAnsi="Times New Roman" w:cs="Times New Roman"/>
          <w:sz w:val="24"/>
          <w:szCs w:val="24"/>
        </w:rPr>
        <w:t>prova</w:t>
      </w:r>
      <w:r w:rsidRPr="004053E6">
        <w:rPr>
          <w:rFonts w:ascii="Times New Roman" w:hAnsi="Times New Roman" w:cs="Times New Roman"/>
          <w:spacing w:val="-5"/>
          <w:sz w:val="24"/>
          <w:szCs w:val="24"/>
        </w:rPr>
        <w:t xml:space="preserve"> </w:t>
      </w:r>
      <w:r w:rsidRPr="004053E6">
        <w:rPr>
          <w:rFonts w:ascii="Times New Roman" w:hAnsi="Times New Roman" w:cs="Times New Roman"/>
          <w:sz w:val="24"/>
          <w:szCs w:val="24"/>
        </w:rPr>
        <w:t>de</w:t>
      </w:r>
      <w:r w:rsidRPr="004053E6">
        <w:rPr>
          <w:rFonts w:ascii="Times New Roman" w:hAnsi="Times New Roman" w:cs="Times New Roman"/>
          <w:spacing w:val="-2"/>
          <w:sz w:val="24"/>
          <w:szCs w:val="24"/>
        </w:rPr>
        <w:t xml:space="preserve"> </w:t>
      </w:r>
      <w:r w:rsidRPr="004053E6">
        <w:rPr>
          <w:rFonts w:ascii="Times New Roman" w:hAnsi="Times New Roman" w:cs="Times New Roman"/>
          <w:sz w:val="24"/>
          <w:szCs w:val="24"/>
        </w:rPr>
        <w:t>regularidade</w:t>
      </w:r>
      <w:r w:rsidRPr="004053E6">
        <w:rPr>
          <w:rFonts w:ascii="Times New Roman" w:hAnsi="Times New Roman" w:cs="Times New Roman"/>
          <w:spacing w:val="-3"/>
          <w:sz w:val="24"/>
          <w:szCs w:val="24"/>
        </w:rPr>
        <w:t xml:space="preserve"> </w:t>
      </w:r>
      <w:r w:rsidRPr="004053E6">
        <w:rPr>
          <w:rFonts w:ascii="Times New Roman" w:hAnsi="Times New Roman" w:cs="Times New Roman"/>
          <w:sz w:val="24"/>
          <w:szCs w:val="24"/>
        </w:rPr>
        <w:t>perante</w:t>
      </w:r>
      <w:r w:rsidRPr="004053E6">
        <w:rPr>
          <w:rFonts w:ascii="Times New Roman" w:hAnsi="Times New Roman" w:cs="Times New Roman"/>
          <w:spacing w:val="-3"/>
          <w:sz w:val="24"/>
          <w:szCs w:val="24"/>
        </w:rPr>
        <w:t xml:space="preserve"> </w:t>
      </w:r>
      <w:r w:rsidRPr="004053E6">
        <w:rPr>
          <w:rFonts w:ascii="Times New Roman" w:hAnsi="Times New Roman" w:cs="Times New Roman"/>
          <w:sz w:val="24"/>
          <w:szCs w:val="24"/>
        </w:rPr>
        <w:t>a</w:t>
      </w:r>
      <w:r w:rsidRPr="004053E6">
        <w:rPr>
          <w:rFonts w:ascii="Times New Roman" w:hAnsi="Times New Roman" w:cs="Times New Roman"/>
          <w:spacing w:val="-4"/>
          <w:sz w:val="24"/>
          <w:szCs w:val="24"/>
        </w:rPr>
        <w:t xml:space="preserve"> </w:t>
      </w:r>
      <w:r w:rsidRPr="004053E6">
        <w:rPr>
          <w:rFonts w:ascii="Times New Roman" w:hAnsi="Times New Roman" w:cs="Times New Roman"/>
          <w:sz w:val="24"/>
          <w:szCs w:val="24"/>
        </w:rPr>
        <w:t>Justiça</w:t>
      </w:r>
      <w:r w:rsidRPr="004053E6">
        <w:rPr>
          <w:rFonts w:ascii="Times New Roman" w:hAnsi="Times New Roman" w:cs="Times New Roman"/>
          <w:spacing w:val="-5"/>
          <w:sz w:val="24"/>
          <w:szCs w:val="24"/>
        </w:rPr>
        <w:t xml:space="preserve"> </w:t>
      </w:r>
      <w:r w:rsidRPr="004053E6">
        <w:rPr>
          <w:rFonts w:ascii="Times New Roman" w:hAnsi="Times New Roman" w:cs="Times New Roman"/>
          <w:sz w:val="24"/>
          <w:szCs w:val="24"/>
        </w:rPr>
        <w:t xml:space="preserve">do </w:t>
      </w:r>
      <w:r w:rsidRPr="004053E6">
        <w:rPr>
          <w:rFonts w:ascii="Times New Roman" w:hAnsi="Times New Roman" w:cs="Times New Roman"/>
          <w:spacing w:val="-2"/>
          <w:sz w:val="24"/>
          <w:szCs w:val="24"/>
        </w:rPr>
        <w:t>Trabalho</w:t>
      </w:r>
      <w:r w:rsidR="00D31624" w:rsidRPr="004053E6">
        <w:rPr>
          <w:rFonts w:ascii="Times New Roman" w:hAnsi="Times New Roman" w:cs="Times New Roman"/>
          <w:spacing w:val="-2"/>
          <w:sz w:val="24"/>
          <w:szCs w:val="24"/>
        </w:rPr>
        <w:t>;</w:t>
      </w:r>
    </w:p>
    <w:p w14:paraId="30BB9924" w14:textId="084C6DA6" w:rsidR="00D96B15" w:rsidRPr="00007B79" w:rsidRDefault="00D536FB">
      <w:pPr>
        <w:widowControl/>
        <w:numPr>
          <w:ilvl w:val="0"/>
          <w:numId w:val="12"/>
        </w:numPr>
        <w:adjustRightInd w:val="0"/>
        <w:spacing w:line="360" w:lineRule="auto"/>
        <w:ind w:left="284" w:right="686" w:firstLine="142"/>
        <w:jc w:val="both"/>
        <w:rPr>
          <w:rFonts w:ascii="Times New Roman" w:hAnsi="Times New Roman" w:cs="Times New Roman"/>
          <w:b/>
          <w:bCs/>
          <w:sz w:val="24"/>
          <w:szCs w:val="24"/>
        </w:rPr>
      </w:pPr>
      <w:r w:rsidRPr="00CD75EF">
        <w:rPr>
          <w:rFonts w:ascii="Times New Roman" w:eastAsiaTheme="minorHAnsi" w:hAnsi="Times New Roman" w:cs="Times New Roman"/>
          <w:color w:val="000000"/>
          <w:sz w:val="24"/>
          <w:szCs w:val="24"/>
          <w:lang w:val="pt-BR"/>
        </w:rPr>
        <w:t>Certidões Administração Pública Federal; https:</w:t>
      </w:r>
      <w:r w:rsidR="00F03EF1">
        <w:rPr>
          <w:rFonts w:ascii="Times New Roman" w:eastAsiaTheme="minorHAnsi" w:hAnsi="Times New Roman" w:cs="Times New Roman"/>
          <w:color w:val="000000"/>
          <w:sz w:val="24"/>
          <w:szCs w:val="24"/>
          <w:lang w:val="pt-BR"/>
        </w:rPr>
        <w:t xml:space="preserve"> </w:t>
      </w:r>
      <w:r w:rsidRPr="00F03EF1">
        <w:rPr>
          <w:rFonts w:ascii="Times New Roman" w:eastAsiaTheme="minorHAnsi" w:hAnsi="Times New Roman" w:cs="Times New Roman"/>
          <w:color w:val="00B0F0"/>
          <w:sz w:val="24"/>
          <w:szCs w:val="24"/>
          <w:lang w:val="pt-BR"/>
        </w:rPr>
        <w:t>//certidoes-apf.apps.tcu.gov.br/</w:t>
      </w:r>
      <w:r w:rsidRPr="00CD75EF">
        <w:rPr>
          <w:rFonts w:ascii="Times New Roman" w:eastAsiaTheme="minorHAnsi" w:hAnsi="Times New Roman" w:cs="Times New Roman"/>
          <w:color w:val="000000"/>
          <w:sz w:val="24"/>
          <w:szCs w:val="24"/>
          <w:lang w:val="pt-BR"/>
        </w:rPr>
        <w:t xml:space="preserve">; </w:t>
      </w:r>
    </w:p>
    <w:p w14:paraId="11F0D2FD" w14:textId="0A702EEA" w:rsidR="00007B79" w:rsidRDefault="00007B79" w:rsidP="00007B79">
      <w:pPr>
        <w:widowControl/>
        <w:numPr>
          <w:ilvl w:val="0"/>
          <w:numId w:val="12"/>
        </w:numPr>
        <w:adjustRightInd w:val="0"/>
        <w:spacing w:line="360" w:lineRule="auto"/>
        <w:ind w:left="426" w:right="686" w:firstLine="0"/>
        <w:jc w:val="both"/>
        <w:rPr>
          <w:rFonts w:ascii="Times New Roman" w:hAnsi="Times New Roman" w:cs="Times New Roman"/>
          <w:b/>
          <w:bCs/>
          <w:sz w:val="24"/>
          <w:szCs w:val="24"/>
        </w:rPr>
      </w:pPr>
      <w:r w:rsidRPr="00007B79">
        <w:rPr>
          <w:rFonts w:ascii="Times New Roman" w:hAnsi="Times New Roman" w:cs="Times New Roman"/>
          <w:sz w:val="24"/>
          <w:szCs w:val="24"/>
        </w:rPr>
        <w:t>Certidão negativa correcional (CGU-PJ, CEIS, CNEP e CEPIM)</w:t>
      </w:r>
      <w:r>
        <w:rPr>
          <w:rFonts w:ascii="Times New Roman" w:hAnsi="Times New Roman" w:cs="Times New Roman"/>
          <w:sz w:val="24"/>
          <w:szCs w:val="24"/>
        </w:rPr>
        <w:t>;</w:t>
      </w:r>
      <w:r w:rsidRPr="00007B79">
        <w:rPr>
          <w:rFonts w:ascii="Times New Roman" w:hAnsi="Times New Roman" w:cs="Times New Roman"/>
          <w:b/>
          <w:bCs/>
          <w:sz w:val="24"/>
          <w:szCs w:val="24"/>
        </w:rPr>
        <w:t xml:space="preserve"> </w:t>
      </w:r>
      <w:hyperlink r:id="rId18" w:history="1">
        <w:r w:rsidRPr="00007B79">
          <w:rPr>
            <w:rStyle w:val="Hyperlink"/>
            <w:rFonts w:ascii="Times New Roman" w:hAnsi="Times New Roman" w:cs="Times New Roman"/>
            <w:sz w:val="24"/>
            <w:szCs w:val="24"/>
          </w:rPr>
          <w:t>https://certidoes.cgu.gov.br/</w:t>
        </w:r>
      </w:hyperlink>
      <w:r w:rsidRPr="00007B79">
        <w:rPr>
          <w:rFonts w:ascii="Times New Roman" w:hAnsi="Times New Roman" w:cs="Times New Roman"/>
          <w:sz w:val="24"/>
          <w:szCs w:val="24"/>
        </w:rPr>
        <w:t>.</w:t>
      </w:r>
    </w:p>
    <w:p w14:paraId="23DB6397" w14:textId="0A431D0B" w:rsidR="00CE73A8" w:rsidRPr="00CD75EF" w:rsidRDefault="00146F15" w:rsidP="00D96B15">
      <w:pPr>
        <w:widowControl/>
        <w:adjustRightInd w:val="0"/>
        <w:spacing w:line="360" w:lineRule="auto"/>
        <w:ind w:left="426" w:right="686"/>
        <w:jc w:val="both"/>
        <w:rPr>
          <w:rFonts w:ascii="Times New Roman" w:hAnsi="Times New Roman" w:cs="Times New Roman"/>
          <w:b/>
          <w:bCs/>
          <w:sz w:val="24"/>
          <w:szCs w:val="24"/>
        </w:rPr>
      </w:pPr>
      <w:r>
        <w:rPr>
          <w:rFonts w:ascii="Times New Roman" w:hAnsi="Times New Roman" w:cs="Times New Roman"/>
          <w:b/>
          <w:bCs/>
          <w:sz w:val="24"/>
          <w:szCs w:val="24"/>
        </w:rPr>
        <w:t>7</w:t>
      </w:r>
      <w:r w:rsidR="00CE73A8" w:rsidRPr="00CD75EF">
        <w:rPr>
          <w:rFonts w:ascii="Times New Roman" w:hAnsi="Times New Roman" w:cs="Times New Roman"/>
          <w:b/>
          <w:bCs/>
          <w:sz w:val="24"/>
          <w:szCs w:val="24"/>
        </w:rPr>
        <w:t>.</w:t>
      </w:r>
      <w:r w:rsidR="00B91B92" w:rsidRPr="00CD75EF">
        <w:rPr>
          <w:rFonts w:ascii="Times New Roman" w:hAnsi="Times New Roman" w:cs="Times New Roman"/>
          <w:b/>
          <w:bCs/>
          <w:sz w:val="24"/>
          <w:szCs w:val="24"/>
        </w:rPr>
        <w:t>3</w:t>
      </w:r>
      <w:r w:rsidR="00CE73A8" w:rsidRPr="00CD75EF">
        <w:rPr>
          <w:rFonts w:ascii="Times New Roman" w:hAnsi="Times New Roman" w:cs="Times New Roman"/>
          <w:b/>
          <w:bCs/>
          <w:sz w:val="24"/>
          <w:szCs w:val="24"/>
        </w:rPr>
        <w:t>. HABILITAÇÃO ECONÔMICO-FINANCEIRA</w:t>
      </w:r>
    </w:p>
    <w:p w14:paraId="11B86CB9" w14:textId="1E1059D8" w:rsidR="005A52C4" w:rsidRPr="002E7BB8" w:rsidRDefault="00CE73A8" w:rsidP="002E7BB8">
      <w:pPr>
        <w:tabs>
          <w:tab w:val="left" w:pos="551"/>
        </w:tabs>
        <w:spacing w:line="360" w:lineRule="auto"/>
        <w:ind w:left="425" w:right="414"/>
        <w:jc w:val="both"/>
        <w:rPr>
          <w:rFonts w:ascii="Times New Roman" w:hAnsi="Times New Roman" w:cs="Times New Roman"/>
          <w:sz w:val="24"/>
          <w:szCs w:val="24"/>
        </w:rPr>
      </w:pPr>
      <w:r w:rsidRPr="002E7BB8">
        <w:rPr>
          <w:rFonts w:ascii="Times New Roman" w:hAnsi="Times New Roman" w:cs="Times New Roman"/>
          <w:b/>
          <w:bCs/>
          <w:sz w:val="24"/>
          <w:szCs w:val="24"/>
        </w:rPr>
        <w:t>a)</w:t>
      </w:r>
      <w:r w:rsidRPr="002E7BB8">
        <w:rPr>
          <w:rFonts w:ascii="Times New Roman" w:hAnsi="Times New Roman" w:cs="Times New Roman"/>
          <w:sz w:val="24"/>
          <w:szCs w:val="24"/>
        </w:rPr>
        <w:t xml:space="preserve"> </w:t>
      </w:r>
      <w:r w:rsidR="005713BA">
        <w:rPr>
          <w:rFonts w:ascii="Times New Roman" w:hAnsi="Times New Roman" w:cs="Times New Roman"/>
          <w:sz w:val="24"/>
          <w:szCs w:val="24"/>
        </w:rPr>
        <w:t>C</w:t>
      </w:r>
      <w:r w:rsidRPr="002E7BB8">
        <w:rPr>
          <w:rFonts w:ascii="Times New Roman" w:hAnsi="Times New Roman" w:cs="Times New Roman"/>
          <w:sz w:val="24"/>
          <w:szCs w:val="24"/>
        </w:rPr>
        <w:t>ertidão negativa de falência expedida pelo distribuidor da sede da pessoa jurídica, em prazo não superior a 90 dias da data designada para a apresentação do documento.</w:t>
      </w:r>
    </w:p>
    <w:p w14:paraId="1939381A" w14:textId="25EFCDBF" w:rsidR="00AB1335" w:rsidRDefault="00AB1335" w:rsidP="002E7BB8">
      <w:pPr>
        <w:tabs>
          <w:tab w:val="left" w:pos="426"/>
        </w:tabs>
        <w:spacing w:line="360" w:lineRule="auto"/>
        <w:ind w:left="425" w:right="414"/>
        <w:jc w:val="both"/>
        <w:rPr>
          <w:rFonts w:ascii="Times New Roman" w:hAnsi="Times New Roman" w:cs="Times New Roman"/>
          <w:sz w:val="24"/>
          <w:szCs w:val="24"/>
        </w:rPr>
      </w:pPr>
      <w:r w:rsidRPr="002E7BB8">
        <w:rPr>
          <w:rFonts w:ascii="Times New Roman" w:hAnsi="Times New Roman" w:cs="Times New Roman"/>
          <w:b/>
          <w:bCs/>
          <w:sz w:val="24"/>
          <w:szCs w:val="24"/>
        </w:rPr>
        <w:t xml:space="preserve">b) </w:t>
      </w:r>
      <w:r w:rsidRPr="002E7BB8">
        <w:rPr>
          <w:rFonts w:ascii="Times New Roman" w:hAnsi="Times New Roman" w:cs="Times New Roman"/>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7D9188B" w14:textId="77777777" w:rsidR="00CD2B45" w:rsidRPr="000A338F" w:rsidRDefault="00CD2B45" w:rsidP="00A958ED">
      <w:pPr>
        <w:spacing w:line="360" w:lineRule="auto"/>
        <w:jc w:val="both"/>
        <w:rPr>
          <w:rFonts w:ascii="Times New Roman" w:hAnsi="Times New Roman" w:cs="Times New Roman"/>
          <w:sz w:val="24"/>
          <w:szCs w:val="24"/>
        </w:rPr>
      </w:pPr>
    </w:p>
    <w:p w14:paraId="6E8F6DE7" w14:textId="4FABA1DC" w:rsidR="00CD2B45" w:rsidRPr="000A338F" w:rsidRDefault="00B707F6" w:rsidP="00DE2767">
      <w:pPr>
        <w:pStyle w:val="Ttulo2"/>
        <w:tabs>
          <w:tab w:val="left" w:pos="426"/>
        </w:tabs>
        <w:ind w:left="426" w:hanging="284"/>
        <w:rPr>
          <w:rFonts w:ascii="Times New Roman" w:hAnsi="Times New Roman" w:cs="Times New Roman"/>
        </w:rPr>
      </w:pPr>
      <w:r>
        <w:rPr>
          <w:rFonts w:ascii="Times New Roman" w:hAnsi="Times New Roman" w:cs="Times New Roman"/>
        </w:rPr>
        <w:t xml:space="preserve">     </w:t>
      </w:r>
      <w:r w:rsidR="00146F15">
        <w:rPr>
          <w:rFonts w:ascii="Times New Roman" w:hAnsi="Times New Roman" w:cs="Times New Roman"/>
        </w:rPr>
        <w:t>8</w:t>
      </w:r>
      <w:r>
        <w:rPr>
          <w:rFonts w:ascii="Times New Roman" w:hAnsi="Times New Roman" w:cs="Times New Roman"/>
        </w:rPr>
        <w:t>.</w:t>
      </w:r>
      <w:r w:rsidR="00FA1274">
        <w:rPr>
          <w:rFonts w:ascii="Times New Roman" w:hAnsi="Times New Roman" w:cs="Times New Roman"/>
        </w:rPr>
        <w:t xml:space="preserve"> </w:t>
      </w:r>
      <w:r w:rsidR="00A85243" w:rsidRPr="000A338F">
        <w:rPr>
          <w:rFonts w:ascii="Times New Roman" w:hAnsi="Times New Roman" w:cs="Times New Roman"/>
        </w:rPr>
        <w:t>ABERTURA</w:t>
      </w:r>
      <w:r w:rsidR="00A85243" w:rsidRPr="000A338F">
        <w:rPr>
          <w:rFonts w:ascii="Times New Roman" w:hAnsi="Times New Roman" w:cs="Times New Roman"/>
          <w:spacing w:val="-6"/>
        </w:rPr>
        <w:t xml:space="preserve"> </w:t>
      </w:r>
      <w:r w:rsidR="00A85243" w:rsidRPr="000A338F">
        <w:rPr>
          <w:rFonts w:ascii="Times New Roman" w:hAnsi="Times New Roman" w:cs="Times New Roman"/>
        </w:rPr>
        <w:t>DA</w:t>
      </w:r>
      <w:r w:rsidR="00A85243" w:rsidRPr="000A338F">
        <w:rPr>
          <w:rFonts w:ascii="Times New Roman" w:hAnsi="Times New Roman" w:cs="Times New Roman"/>
          <w:spacing w:val="-7"/>
        </w:rPr>
        <w:t xml:space="preserve"> </w:t>
      </w:r>
      <w:r w:rsidR="00A85243" w:rsidRPr="000A338F">
        <w:rPr>
          <w:rFonts w:ascii="Times New Roman" w:hAnsi="Times New Roman" w:cs="Times New Roman"/>
        </w:rPr>
        <w:t>SESSÃO</w:t>
      </w:r>
      <w:r w:rsidR="00A85243" w:rsidRPr="000A338F">
        <w:rPr>
          <w:rFonts w:ascii="Times New Roman" w:hAnsi="Times New Roman" w:cs="Times New Roman"/>
          <w:spacing w:val="-4"/>
        </w:rPr>
        <w:t xml:space="preserve"> </w:t>
      </w:r>
      <w:r w:rsidR="00A85243" w:rsidRPr="000A338F">
        <w:rPr>
          <w:rFonts w:ascii="Times New Roman" w:hAnsi="Times New Roman" w:cs="Times New Roman"/>
          <w:spacing w:val="-2"/>
        </w:rPr>
        <w:t>PÚBLICA</w:t>
      </w:r>
    </w:p>
    <w:p w14:paraId="0F782CDC" w14:textId="75799055" w:rsidR="00CD2B45" w:rsidRPr="00146F15" w:rsidRDefault="00A85243">
      <w:pPr>
        <w:pStyle w:val="PargrafodaLista"/>
        <w:numPr>
          <w:ilvl w:val="1"/>
          <w:numId w:val="37"/>
        </w:numPr>
        <w:tabs>
          <w:tab w:val="left" w:pos="851"/>
        </w:tabs>
        <w:spacing w:line="360" w:lineRule="auto"/>
        <w:ind w:left="426" w:right="414" w:firstLine="0"/>
        <w:rPr>
          <w:rFonts w:ascii="Times New Roman" w:hAnsi="Times New Roman" w:cs="Times New Roman"/>
          <w:sz w:val="24"/>
          <w:szCs w:val="24"/>
        </w:rPr>
      </w:pPr>
      <w:r w:rsidRPr="00146F15">
        <w:rPr>
          <w:rFonts w:ascii="Times New Roman" w:hAnsi="Times New Roman" w:cs="Times New Roman"/>
          <w:sz w:val="24"/>
          <w:szCs w:val="24"/>
        </w:rPr>
        <w:t xml:space="preserve">No dia e hora indicados no preâmbulo, o pregoeiro abrirá a </w:t>
      </w:r>
      <w:r w:rsidR="00B707F6" w:rsidRPr="00146F15">
        <w:rPr>
          <w:rFonts w:ascii="Times New Roman" w:hAnsi="Times New Roman" w:cs="Times New Roman"/>
          <w:sz w:val="24"/>
          <w:szCs w:val="24"/>
        </w:rPr>
        <w:t>s</w:t>
      </w:r>
      <w:r w:rsidRPr="00146F15">
        <w:rPr>
          <w:rFonts w:ascii="Times New Roman" w:hAnsi="Times New Roman" w:cs="Times New Roman"/>
          <w:sz w:val="24"/>
          <w:szCs w:val="24"/>
        </w:rPr>
        <w:t>essão pública, mediante a utilização de sua chave e senha.</w:t>
      </w:r>
    </w:p>
    <w:p w14:paraId="105DA3CE" w14:textId="07A478F6" w:rsidR="00CD2B45" w:rsidRPr="00146F15" w:rsidRDefault="00A85243">
      <w:pPr>
        <w:pStyle w:val="PargrafodaLista"/>
        <w:numPr>
          <w:ilvl w:val="1"/>
          <w:numId w:val="37"/>
        </w:numPr>
        <w:tabs>
          <w:tab w:val="left" w:pos="851"/>
        </w:tabs>
        <w:spacing w:line="360" w:lineRule="auto"/>
        <w:ind w:left="426" w:right="414" w:firstLine="0"/>
        <w:rPr>
          <w:rFonts w:ascii="Times New Roman" w:hAnsi="Times New Roman" w:cs="Times New Roman"/>
          <w:sz w:val="24"/>
          <w:szCs w:val="24"/>
        </w:rPr>
      </w:pPr>
      <w:r w:rsidRPr="00146F15">
        <w:rPr>
          <w:rFonts w:ascii="Times New Roman" w:hAnsi="Times New Roman" w:cs="Times New Roman"/>
          <w:sz w:val="24"/>
          <w:szCs w:val="24"/>
        </w:rPr>
        <w:t xml:space="preserve">O licitante poderá participar da sessão pública na internet, mediante a utilização de sua chave de acesso e senha, e </w:t>
      </w:r>
      <w:r w:rsidRPr="00146F15">
        <w:rPr>
          <w:rFonts w:ascii="Times New Roman" w:hAnsi="Times New Roman" w:cs="Times New Roman"/>
          <w:b/>
          <w:bCs/>
          <w:sz w:val="24"/>
          <w:szCs w:val="24"/>
        </w:rPr>
        <w:t xml:space="preserve">deverá acompanhar o andamento do certame e as operações realizadas no sistema eletrônico durante toda a sessão pública do pregão, ficando responsável pela perda de negócios diante da inobservância de mensagens emitidas pelo sistema ou de sua desconexão, </w:t>
      </w:r>
      <w:r w:rsidRPr="00146F15">
        <w:rPr>
          <w:rFonts w:ascii="Times New Roman" w:hAnsi="Times New Roman" w:cs="Times New Roman"/>
          <w:b/>
          <w:bCs/>
          <w:sz w:val="24"/>
          <w:szCs w:val="24"/>
        </w:rPr>
        <w:lastRenderedPageBreak/>
        <w:t>conforme item 2.</w:t>
      </w:r>
      <w:r w:rsidR="000C1AF8" w:rsidRPr="00146F15">
        <w:rPr>
          <w:rFonts w:ascii="Times New Roman" w:hAnsi="Times New Roman" w:cs="Times New Roman"/>
          <w:b/>
          <w:bCs/>
          <w:sz w:val="24"/>
          <w:szCs w:val="24"/>
        </w:rPr>
        <w:t>2</w:t>
      </w:r>
      <w:r w:rsidRPr="00146F15">
        <w:rPr>
          <w:rFonts w:ascii="Times New Roman" w:hAnsi="Times New Roman" w:cs="Times New Roman"/>
          <w:b/>
          <w:bCs/>
          <w:sz w:val="24"/>
          <w:szCs w:val="24"/>
        </w:rPr>
        <w:t xml:space="preserve">.2 deste </w:t>
      </w:r>
      <w:r w:rsidRPr="00146F15">
        <w:rPr>
          <w:rFonts w:ascii="Times New Roman" w:hAnsi="Times New Roman" w:cs="Times New Roman"/>
          <w:b/>
          <w:bCs/>
          <w:spacing w:val="-2"/>
          <w:sz w:val="24"/>
          <w:szCs w:val="24"/>
        </w:rPr>
        <w:t>Edital.</w:t>
      </w:r>
    </w:p>
    <w:p w14:paraId="14048CED" w14:textId="36C5E8BA" w:rsidR="0090276F" w:rsidRPr="001464EB" w:rsidRDefault="00A85243">
      <w:pPr>
        <w:numPr>
          <w:ilvl w:val="1"/>
          <w:numId w:val="37"/>
        </w:numPr>
        <w:tabs>
          <w:tab w:val="left" w:pos="284"/>
          <w:tab w:val="left" w:pos="851"/>
        </w:tabs>
        <w:spacing w:line="360" w:lineRule="auto"/>
        <w:ind w:left="425" w:right="414" w:firstLine="0"/>
        <w:jc w:val="both"/>
        <w:rPr>
          <w:rFonts w:ascii="Times New Roman" w:hAnsi="Times New Roman" w:cs="Times New Roman"/>
          <w:sz w:val="24"/>
          <w:szCs w:val="24"/>
        </w:rPr>
      </w:pPr>
      <w:r w:rsidRPr="001464EB">
        <w:rPr>
          <w:rFonts w:ascii="Times New Roman" w:hAnsi="Times New Roman" w:cs="Times New Roman"/>
          <w:sz w:val="24"/>
          <w:szCs w:val="24"/>
        </w:rPr>
        <w:t>A comunicação entre o pregoeiro e os licitantes ocorrerá</w:t>
      </w:r>
      <w:r w:rsidR="000C1AF8">
        <w:rPr>
          <w:rFonts w:ascii="Times New Roman" w:hAnsi="Times New Roman" w:cs="Times New Roman"/>
          <w:sz w:val="24"/>
          <w:szCs w:val="24"/>
        </w:rPr>
        <w:t xml:space="preserve">, </w:t>
      </w:r>
      <w:r w:rsidR="000C1AF8" w:rsidRPr="000C1AF8">
        <w:rPr>
          <w:rFonts w:ascii="Times New Roman" w:hAnsi="Times New Roman" w:cs="Times New Roman"/>
          <w:b/>
          <w:bCs/>
          <w:sz w:val="24"/>
          <w:szCs w:val="24"/>
        </w:rPr>
        <w:t>EXCLUSIVAMENTE</w:t>
      </w:r>
      <w:r w:rsidR="000C1AF8">
        <w:rPr>
          <w:rFonts w:ascii="Times New Roman" w:hAnsi="Times New Roman" w:cs="Times New Roman"/>
          <w:sz w:val="24"/>
          <w:szCs w:val="24"/>
        </w:rPr>
        <w:t>,</w:t>
      </w:r>
      <w:r w:rsidRPr="001464EB">
        <w:rPr>
          <w:rFonts w:ascii="Times New Roman" w:hAnsi="Times New Roman" w:cs="Times New Roman"/>
          <w:sz w:val="24"/>
          <w:szCs w:val="24"/>
        </w:rPr>
        <w:t xml:space="preserve"> mediante troca de mensagens em campo próprio do sistema eletrônico.</w:t>
      </w:r>
    </w:p>
    <w:p w14:paraId="1CBE8122" w14:textId="1F4946CB" w:rsidR="00CD2B45" w:rsidRPr="001464EB" w:rsidRDefault="00A85243">
      <w:pPr>
        <w:numPr>
          <w:ilvl w:val="1"/>
          <w:numId w:val="37"/>
        </w:numPr>
        <w:tabs>
          <w:tab w:val="left" w:pos="851"/>
        </w:tabs>
        <w:spacing w:line="360" w:lineRule="auto"/>
        <w:ind w:left="425" w:right="414" w:firstLine="0"/>
        <w:jc w:val="both"/>
        <w:rPr>
          <w:rFonts w:ascii="Times New Roman" w:hAnsi="Times New Roman" w:cs="Times New Roman"/>
          <w:sz w:val="24"/>
          <w:szCs w:val="24"/>
        </w:rPr>
      </w:pPr>
      <w:r w:rsidRPr="001464EB">
        <w:rPr>
          <w:rFonts w:ascii="Times New Roman" w:hAnsi="Times New Roman" w:cs="Times New Roman"/>
          <w:sz w:val="24"/>
          <w:szCs w:val="24"/>
        </w:rPr>
        <w:t>Iniciada a sessão, as propostas de preços contendo a descrição do objeto e do valor estarão disponíveis na internet.</w:t>
      </w:r>
    </w:p>
    <w:p w14:paraId="592D9E4E" w14:textId="77777777" w:rsidR="00040E5F" w:rsidRPr="00040E5F" w:rsidRDefault="00040E5F" w:rsidP="00A958ED">
      <w:pPr>
        <w:tabs>
          <w:tab w:val="left" w:pos="851"/>
        </w:tabs>
        <w:spacing w:line="360" w:lineRule="auto"/>
        <w:ind w:left="425" w:right="686"/>
        <w:jc w:val="both"/>
        <w:rPr>
          <w:rFonts w:ascii="Times New Roman" w:hAnsi="Times New Roman" w:cs="Times New Roman"/>
          <w:sz w:val="24"/>
          <w:szCs w:val="24"/>
        </w:rPr>
      </w:pPr>
    </w:p>
    <w:p w14:paraId="536CB4D1" w14:textId="77777777" w:rsidR="00CD2B45" w:rsidRPr="000A338F" w:rsidRDefault="00A85243">
      <w:pPr>
        <w:pStyle w:val="Ttulo2"/>
        <w:numPr>
          <w:ilvl w:val="0"/>
          <w:numId w:val="37"/>
        </w:numPr>
        <w:tabs>
          <w:tab w:val="left" w:pos="489"/>
        </w:tabs>
        <w:ind w:left="487" w:hanging="62"/>
        <w:rPr>
          <w:rFonts w:ascii="Times New Roman" w:hAnsi="Times New Roman" w:cs="Times New Roman"/>
        </w:rPr>
      </w:pPr>
      <w:r w:rsidRPr="000A338F">
        <w:rPr>
          <w:rFonts w:ascii="Times New Roman" w:hAnsi="Times New Roman" w:cs="Times New Roman"/>
        </w:rPr>
        <w:t>CLASSIFICAÇÃO</w:t>
      </w:r>
      <w:r w:rsidRPr="000A338F">
        <w:rPr>
          <w:rFonts w:ascii="Times New Roman" w:hAnsi="Times New Roman" w:cs="Times New Roman"/>
          <w:spacing w:val="-4"/>
        </w:rPr>
        <w:t xml:space="preserve"> </w:t>
      </w:r>
      <w:r w:rsidRPr="000A338F">
        <w:rPr>
          <w:rFonts w:ascii="Times New Roman" w:hAnsi="Times New Roman" w:cs="Times New Roman"/>
        </w:rPr>
        <w:t>INICIAL</w:t>
      </w:r>
      <w:r w:rsidRPr="000A338F">
        <w:rPr>
          <w:rFonts w:ascii="Times New Roman" w:hAnsi="Times New Roman" w:cs="Times New Roman"/>
          <w:spacing w:val="-4"/>
        </w:rPr>
        <w:t xml:space="preserve"> </w:t>
      </w:r>
      <w:r w:rsidRPr="000A338F">
        <w:rPr>
          <w:rFonts w:ascii="Times New Roman" w:hAnsi="Times New Roman" w:cs="Times New Roman"/>
        </w:rPr>
        <w:t>DAS</w:t>
      </w:r>
      <w:r w:rsidRPr="000A338F">
        <w:rPr>
          <w:rFonts w:ascii="Times New Roman" w:hAnsi="Times New Roman" w:cs="Times New Roman"/>
          <w:spacing w:val="-3"/>
        </w:rPr>
        <w:t xml:space="preserve"> </w:t>
      </w:r>
      <w:r w:rsidRPr="000A338F">
        <w:rPr>
          <w:rFonts w:ascii="Times New Roman" w:hAnsi="Times New Roman" w:cs="Times New Roman"/>
        </w:rPr>
        <w:t>PROPOSTAS</w:t>
      </w:r>
      <w:r w:rsidRPr="000A338F">
        <w:rPr>
          <w:rFonts w:ascii="Times New Roman" w:hAnsi="Times New Roman" w:cs="Times New Roman"/>
          <w:spacing w:val="-6"/>
        </w:rPr>
        <w:t xml:space="preserve"> </w:t>
      </w:r>
      <w:r w:rsidRPr="000A338F">
        <w:rPr>
          <w:rFonts w:ascii="Times New Roman" w:hAnsi="Times New Roman" w:cs="Times New Roman"/>
        </w:rPr>
        <w:t>E</w:t>
      </w:r>
      <w:r w:rsidRPr="000A338F">
        <w:rPr>
          <w:rFonts w:ascii="Times New Roman" w:hAnsi="Times New Roman" w:cs="Times New Roman"/>
          <w:spacing w:val="-3"/>
        </w:rPr>
        <w:t xml:space="preserve"> </w:t>
      </w:r>
      <w:r w:rsidRPr="000A338F">
        <w:rPr>
          <w:rFonts w:ascii="Times New Roman" w:hAnsi="Times New Roman" w:cs="Times New Roman"/>
        </w:rPr>
        <w:t>FORMULAÇÃO</w:t>
      </w:r>
      <w:r w:rsidRPr="000A338F">
        <w:rPr>
          <w:rFonts w:ascii="Times New Roman" w:hAnsi="Times New Roman" w:cs="Times New Roman"/>
          <w:spacing w:val="-4"/>
        </w:rPr>
        <w:t xml:space="preserve"> </w:t>
      </w:r>
      <w:r w:rsidRPr="000A338F">
        <w:rPr>
          <w:rFonts w:ascii="Times New Roman" w:hAnsi="Times New Roman" w:cs="Times New Roman"/>
        </w:rPr>
        <w:t>DE</w:t>
      </w:r>
      <w:r w:rsidRPr="000A338F">
        <w:rPr>
          <w:rFonts w:ascii="Times New Roman" w:hAnsi="Times New Roman" w:cs="Times New Roman"/>
          <w:spacing w:val="-3"/>
        </w:rPr>
        <w:t xml:space="preserve"> </w:t>
      </w:r>
      <w:r w:rsidRPr="000A338F">
        <w:rPr>
          <w:rFonts w:ascii="Times New Roman" w:hAnsi="Times New Roman" w:cs="Times New Roman"/>
          <w:spacing w:val="-2"/>
        </w:rPr>
        <w:t>LANCES</w:t>
      </w:r>
    </w:p>
    <w:p w14:paraId="0C618A00" w14:textId="0451DD97" w:rsidR="00CD2B45" w:rsidRPr="000A338F" w:rsidRDefault="00A85243">
      <w:pPr>
        <w:numPr>
          <w:ilvl w:val="1"/>
          <w:numId w:val="37"/>
        </w:numPr>
        <w:tabs>
          <w:tab w:val="left" w:pos="489"/>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 pregoeiro verificará as propostas apresentadas e desclassificará fundamentadamente aquelas que não estejam em conformidade com os requisitos estabelecidos no edital.</w:t>
      </w:r>
    </w:p>
    <w:p w14:paraId="14F7CDD6" w14:textId="77777777" w:rsidR="00CD2B45" w:rsidRPr="000A338F" w:rsidRDefault="00A85243">
      <w:pPr>
        <w:numPr>
          <w:ilvl w:val="1"/>
          <w:numId w:val="37"/>
        </w:numPr>
        <w:tabs>
          <w:tab w:val="left" w:pos="426"/>
        </w:tabs>
        <w:spacing w:line="360" w:lineRule="auto"/>
        <w:ind w:left="851" w:right="414" w:hanging="425"/>
        <w:jc w:val="both"/>
        <w:rPr>
          <w:rFonts w:ascii="Times New Roman" w:hAnsi="Times New Roman" w:cs="Times New Roman"/>
          <w:sz w:val="24"/>
          <w:szCs w:val="24"/>
        </w:rPr>
      </w:pPr>
      <w:r w:rsidRPr="000A338F">
        <w:rPr>
          <w:rFonts w:ascii="Times New Roman" w:hAnsi="Times New Roman" w:cs="Times New Roman"/>
          <w:sz w:val="24"/>
          <w:szCs w:val="24"/>
        </w:rPr>
        <w:t>Serão</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desclassificadas</w:t>
      </w:r>
      <w:r w:rsidRPr="000A338F">
        <w:rPr>
          <w:rFonts w:ascii="Times New Roman" w:hAnsi="Times New Roman" w:cs="Times New Roman"/>
          <w:spacing w:val="-6"/>
          <w:sz w:val="24"/>
          <w:szCs w:val="24"/>
        </w:rPr>
        <w:t xml:space="preserve"> </w:t>
      </w:r>
      <w:r w:rsidRPr="000A338F">
        <w:rPr>
          <w:rFonts w:ascii="Times New Roman" w:hAnsi="Times New Roman" w:cs="Times New Roman"/>
          <w:sz w:val="24"/>
          <w:szCs w:val="24"/>
        </w:rPr>
        <w:t>as</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propostas</w:t>
      </w:r>
      <w:r w:rsidRPr="000A338F">
        <w:rPr>
          <w:rFonts w:ascii="Times New Roman" w:hAnsi="Times New Roman" w:cs="Times New Roman"/>
          <w:spacing w:val="-4"/>
          <w:sz w:val="24"/>
          <w:szCs w:val="24"/>
        </w:rPr>
        <w:t xml:space="preserve"> que:</w:t>
      </w:r>
    </w:p>
    <w:p w14:paraId="01A04830" w14:textId="77777777" w:rsidR="00CD2B45" w:rsidRPr="000A338F" w:rsidRDefault="00A85243">
      <w:pPr>
        <w:numPr>
          <w:ilvl w:val="0"/>
          <w:numId w:val="10"/>
        </w:numPr>
        <w:tabs>
          <w:tab w:val="left" w:pos="489"/>
        </w:tabs>
        <w:spacing w:line="360" w:lineRule="auto"/>
        <w:ind w:left="501" w:right="414" w:hanging="63"/>
        <w:jc w:val="both"/>
        <w:rPr>
          <w:rFonts w:ascii="Times New Roman" w:hAnsi="Times New Roman" w:cs="Times New Roman"/>
          <w:sz w:val="24"/>
          <w:szCs w:val="24"/>
        </w:rPr>
      </w:pPr>
      <w:r w:rsidRPr="000A338F">
        <w:rPr>
          <w:rFonts w:ascii="Times New Roman" w:hAnsi="Times New Roman" w:cs="Times New Roman"/>
          <w:sz w:val="24"/>
          <w:szCs w:val="24"/>
        </w:rPr>
        <w:t>contiverem</w:t>
      </w:r>
      <w:r w:rsidRPr="000A338F">
        <w:rPr>
          <w:rFonts w:ascii="Times New Roman" w:hAnsi="Times New Roman" w:cs="Times New Roman"/>
          <w:spacing w:val="-16"/>
          <w:sz w:val="24"/>
          <w:szCs w:val="24"/>
        </w:rPr>
        <w:t xml:space="preserve"> </w:t>
      </w:r>
      <w:r w:rsidRPr="000A338F">
        <w:rPr>
          <w:rFonts w:ascii="Times New Roman" w:hAnsi="Times New Roman" w:cs="Times New Roman"/>
          <w:sz w:val="24"/>
          <w:szCs w:val="24"/>
        </w:rPr>
        <w:t>vícios</w:t>
      </w:r>
      <w:r w:rsidRPr="000A338F">
        <w:rPr>
          <w:rFonts w:ascii="Times New Roman" w:hAnsi="Times New Roman" w:cs="Times New Roman"/>
          <w:spacing w:val="-16"/>
          <w:sz w:val="24"/>
          <w:szCs w:val="24"/>
        </w:rPr>
        <w:t xml:space="preserve"> </w:t>
      </w:r>
      <w:r w:rsidRPr="000A338F">
        <w:rPr>
          <w:rFonts w:ascii="Times New Roman" w:hAnsi="Times New Roman" w:cs="Times New Roman"/>
          <w:spacing w:val="-2"/>
          <w:sz w:val="24"/>
          <w:szCs w:val="24"/>
        </w:rPr>
        <w:t>insanáveis;</w:t>
      </w:r>
    </w:p>
    <w:p w14:paraId="7CFE0AD0" w14:textId="77777777" w:rsidR="00CD2B45" w:rsidRPr="000A338F" w:rsidRDefault="00A85243">
      <w:pPr>
        <w:numPr>
          <w:ilvl w:val="0"/>
          <w:numId w:val="10"/>
        </w:numPr>
        <w:tabs>
          <w:tab w:val="left" w:pos="489"/>
        </w:tabs>
        <w:spacing w:line="360" w:lineRule="auto"/>
        <w:ind w:left="513" w:right="414" w:hanging="63"/>
        <w:jc w:val="both"/>
        <w:rPr>
          <w:rFonts w:ascii="Times New Roman" w:hAnsi="Times New Roman" w:cs="Times New Roman"/>
          <w:sz w:val="24"/>
          <w:szCs w:val="24"/>
        </w:rPr>
      </w:pPr>
      <w:r w:rsidRPr="000A338F">
        <w:rPr>
          <w:rFonts w:ascii="Times New Roman" w:hAnsi="Times New Roman" w:cs="Times New Roman"/>
          <w:sz w:val="24"/>
          <w:szCs w:val="24"/>
        </w:rPr>
        <w:t>não</w:t>
      </w:r>
      <w:r w:rsidRPr="000A338F">
        <w:rPr>
          <w:rFonts w:ascii="Times New Roman" w:hAnsi="Times New Roman" w:cs="Times New Roman"/>
          <w:spacing w:val="-14"/>
          <w:sz w:val="24"/>
          <w:szCs w:val="24"/>
        </w:rPr>
        <w:t xml:space="preserve"> </w:t>
      </w:r>
      <w:r w:rsidRPr="000A338F">
        <w:rPr>
          <w:rFonts w:ascii="Times New Roman" w:hAnsi="Times New Roman" w:cs="Times New Roman"/>
          <w:sz w:val="24"/>
          <w:szCs w:val="24"/>
        </w:rPr>
        <w:t>obedecerem</w:t>
      </w:r>
      <w:r w:rsidRPr="000A338F">
        <w:rPr>
          <w:rFonts w:ascii="Times New Roman" w:hAnsi="Times New Roman" w:cs="Times New Roman"/>
          <w:spacing w:val="-13"/>
          <w:sz w:val="24"/>
          <w:szCs w:val="24"/>
        </w:rPr>
        <w:t xml:space="preserve"> </w:t>
      </w:r>
      <w:r w:rsidRPr="000A338F">
        <w:rPr>
          <w:rFonts w:ascii="Times New Roman" w:hAnsi="Times New Roman" w:cs="Times New Roman"/>
          <w:sz w:val="24"/>
          <w:szCs w:val="24"/>
        </w:rPr>
        <w:t>às</w:t>
      </w:r>
      <w:r w:rsidRPr="000A338F">
        <w:rPr>
          <w:rFonts w:ascii="Times New Roman" w:hAnsi="Times New Roman" w:cs="Times New Roman"/>
          <w:spacing w:val="-15"/>
          <w:sz w:val="24"/>
          <w:szCs w:val="24"/>
        </w:rPr>
        <w:t xml:space="preserve"> </w:t>
      </w:r>
      <w:r w:rsidRPr="000A338F">
        <w:rPr>
          <w:rFonts w:ascii="Times New Roman" w:hAnsi="Times New Roman" w:cs="Times New Roman"/>
          <w:sz w:val="24"/>
          <w:szCs w:val="24"/>
        </w:rPr>
        <w:t>especificações</w:t>
      </w:r>
      <w:r w:rsidRPr="000A338F">
        <w:rPr>
          <w:rFonts w:ascii="Times New Roman" w:hAnsi="Times New Roman" w:cs="Times New Roman"/>
          <w:spacing w:val="-14"/>
          <w:sz w:val="24"/>
          <w:szCs w:val="24"/>
        </w:rPr>
        <w:t xml:space="preserve"> </w:t>
      </w:r>
      <w:r w:rsidRPr="000A338F">
        <w:rPr>
          <w:rFonts w:ascii="Times New Roman" w:hAnsi="Times New Roman" w:cs="Times New Roman"/>
          <w:sz w:val="24"/>
          <w:szCs w:val="24"/>
        </w:rPr>
        <w:t>técnicas</w:t>
      </w:r>
      <w:r w:rsidRPr="000A338F">
        <w:rPr>
          <w:rFonts w:ascii="Times New Roman" w:hAnsi="Times New Roman" w:cs="Times New Roman"/>
          <w:spacing w:val="-12"/>
          <w:sz w:val="24"/>
          <w:szCs w:val="24"/>
        </w:rPr>
        <w:t xml:space="preserve"> </w:t>
      </w:r>
      <w:r w:rsidRPr="000A338F">
        <w:rPr>
          <w:rFonts w:ascii="Times New Roman" w:hAnsi="Times New Roman" w:cs="Times New Roman"/>
          <w:sz w:val="24"/>
          <w:szCs w:val="24"/>
        </w:rPr>
        <w:t>pormenorizadas</w:t>
      </w:r>
      <w:r w:rsidRPr="000A338F">
        <w:rPr>
          <w:rFonts w:ascii="Times New Roman" w:hAnsi="Times New Roman" w:cs="Times New Roman"/>
          <w:spacing w:val="-15"/>
          <w:sz w:val="24"/>
          <w:szCs w:val="24"/>
        </w:rPr>
        <w:t xml:space="preserve"> </w:t>
      </w:r>
      <w:r w:rsidRPr="000A338F">
        <w:rPr>
          <w:rFonts w:ascii="Times New Roman" w:hAnsi="Times New Roman" w:cs="Times New Roman"/>
          <w:sz w:val="24"/>
          <w:szCs w:val="24"/>
        </w:rPr>
        <w:t>no</w:t>
      </w:r>
      <w:r w:rsidRPr="000A338F">
        <w:rPr>
          <w:rFonts w:ascii="Times New Roman" w:hAnsi="Times New Roman" w:cs="Times New Roman"/>
          <w:spacing w:val="-15"/>
          <w:sz w:val="24"/>
          <w:szCs w:val="24"/>
        </w:rPr>
        <w:t xml:space="preserve"> </w:t>
      </w:r>
      <w:r w:rsidRPr="000A338F">
        <w:rPr>
          <w:rFonts w:ascii="Times New Roman" w:hAnsi="Times New Roman" w:cs="Times New Roman"/>
          <w:spacing w:val="-2"/>
          <w:sz w:val="24"/>
          <w:szCs w:val="24"/>
        </w:rPr>
        <w:t>edital;</w:t>
      </w:r>
    </w:p>
    <w:p w14:paraId="38F1C24D" w14:textId="3BECCA0F" w:rsidR="00CD2B45" w:rsidRPr="000A338F" w:rsidRDefault="00A85243">
      <w:pPr>
        <w:numPr>
          <w:ilvl w:val="0"/>
          <w:numId w:val="10"/>
        </w:numPr>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apresentarem preços inexequíveis ou permanecerem acima do orçamento estimado para a contratação após a fase de lances;</w:t>
      </w:r>
    </w:p>
    <w:p w14:paraId="2DB7E934" w14:textId="77777777" w:rsidR="00CD2B45" w:rsidRPr="000A338F" w:rsidRDefault="00A85243">
      <w:pPr>
        <w:numPr>
          <w:ilvl w:val="0"/>
          <w:numId w:val="10"/>
        </w:numPr>
        <w:tabs>
          <w:tab w:val="left" w:pos="450"/>
        </w:tabs>
        <w:spacing w:line="360" w:lineRule="auto"/>
        <w:ind w:left="513" w:right="414" w:hanging="63"/>
        <w:jc w:val="both"/>
        <w:rPr>
          <w:rFonts w:ascii="Times New Roman" w:hAnsi="Times New Roman" w:cs="Times New Roman"/>
          <w:sz w:val="24"/>
          <w:szCs w:val="24"/>
        </w:rPr>
      </w:pPr>
      <w:r w:rsidRPr="000A338F">
        <w:rPr>
          <w:rFonts w:ascii="Times New Roman" w:hAnsi="Times New Roman" w:cs="Times New Roman"/>
          <w:sz w:val="24"/>
          <w:szCs w:val="24"/>
        </w:rPr>
        <w:t>não</w:t>
      </w:r>
      <w:r w:rsidRPr="000A338F">
        <w:rPr>
          <w:rFonts w:ascii="Times New Roman" w:hAnsi="Times New Roman" w:cs="Times New Roman"/>
          <w:spacing w:val="-9"/>
          <w:sz w:val="24"/>
          <w:szCs w:val="24"/>
        </w:rPr>
        <w:t xml:space="preserve"> </w:t>
      </w:r>
      <w:r w:rsidRPr="000A338F">
        <w:rPr>
          <w:rFonts w:ascii="Times New Roman" w:hAnsi="Times New Roman" w:cs="Times New Roman"/>
          <w:sz w:val="24"/>
          <w:szCs w:val="24"/>
        </w:rPr>
        <w:t>tiverem</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sua</w:t>
      </w:r>
      <w:r w:rsidRPr="000A338F">
        <w:rPr>
          <w:rFonts w:ascii="Times New Roman" w:hAnsi="Times New Roman" w:cs="Times New Roman"/>
          <w:spacing w:val="-11"/>
          <w:sz w:val="24"/>
          <w:szCs w:val="24"/>
        </w:rPr>
        <w:t xml:space="preserve"> </w:t>
      </w:r>
      <w:r w:rsidRPr="000A338F">
        <w:rPr>
          <w:rFonts w:ascii="Times New Roman" w:hAnsi="Times New Roman" w:cs="Times New Roman"/>
          <w:sz w:val="24"/>
          <w:szCs w:val="24"/>
        </w:rPr>
        <w:t>exequibilidade</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demonstrada,</w:t>
      </w:r>
      <w:r w:rsidRPr="000A338F">
        <w:rPr>
          <w:rFonts w:ascii="Times New Roman" w:hAnsi="Times New Roman" w:cs="Times New Roman"/>
          <w:spacing w:val="-11"/>
          <w:sz w:val="24"/>
          <w:szCs w:val="24"/>
        </w:rPr>
        <w:t xml:space="preserve"> </w:t>
      </w:r>
      <w:r w:rsidRPr="000A338F">
        <w:rPr>
          <w:rFonts w:ascii="Times New Roman" w:hAnsi="Times New Roman" w:cs="Times New Roman"/>
          <w:sz w:val="24"/>
          <w:szCs w:val="24"/>
        </w:rPr>
        <w:t>quando</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exigido</w:t>
      </w:r>
      <w:r w:rsidRPr="000A338F">
        <w:rPr>
          <w:rFonts w:ascii="Times New Roman" w:hAnsi="Times New Roman" w:cs="Times New Roman"/>
          <w:spacing w:val="-9"/>
          <w:sz w:val="24"/>
          <w:szCs w:val="24"/>
        </w:rPr>
        <w:t xml:space="preserve"> </w:t>
      </w:r>
      <w:r w:rsidRPr="000A338F">
        <w:rPr>
          <w:rFonts w:ascii="Times New Roman" w:hAnsi="Times New Roman" w:cs="Times New Roman"/>
          <w:sz w:val="24"/>
          <w:szCs w:val="24"/>
        </w:rPr>
        <w:t>pela</w:t>
      </w:r>
      <w:r w:rsidRPr="000A338F">
        <w:rPr>
          <w:rFonts w:ascii="Times New Roman" w:hAnsi="Times New Roman" w:cs="Times New Roman"/>
          <w:spacing w:val="-9"/>
          <w:sz w:val="24"/>
          <w:szCs w:val="24"/>
        </w:rPr>
        <w:t xml:space="preserve"> </w:t>
      </w:r>
      <w:r w:rsidRPr="000A338F">
        <w:rPr>
          <w:rFonts w:ascii="Times New Roman" w:hAnsi="Times New Roman" w:cs="Times New Roman"/>
          <w:spacing w:val="-2"/>
          <w:sz w:val="24"/>
          <w:szCs w:val="24"/>
        </w:rPr>
        <w:t>Administração;</w:t>
      </w:r>
    </w:p>
    <w:p w14:paraId="037A3295" w14:textId="77777777" w:rsidR="00CD2B45" w:rsidRPr="000A338F" w:rsidRDefault="00A85243">
      <w:pPr>
        <w:numPr>
          <w:ilvl w:val="0"/>
          <w:numId w:val="10"/>
        </w:numPr>
        <w:tabs>
          <w:tab w:val="left" w:pos="489"/>
        </w:tabs>
        <w:spacing w:line="360" w:lineRule="auto"/>
        <w:ind w:left="426" w:right="414" w:firstLine="62"/>
        <w:jc w:val="both"/>
        <w:rPr>
          <w:rFonts w:ascii="Times New Roman" w:hAnsi="Times New Roman" w:cs="Times New Roman"/>
          <w:sz w:val="24"/>
          <w:szCs w:val="24"/>
        </w:rPr>
      </w:pPr>
      <w:r w:rsidRPr="000A338F">
        <w:rPr>
          <w:rFonts w:ascii="Times New Roman" w:hAnsi="Times New Roman" w:cs="Times New Roman"/>
          <w:sz w:val="24"/>
          <w:szCs w:val="24"/>
        </w:rPr>
        <w:t>apresentarem desconformidade com quaisquer outras exigências do edital, desde que insanável.</w:t>
      </w:r>
    </w:p>
    <w:p w14:paraId="01F32492" w14:textId="77777777" w:rsidR="00CD2B45" w:rsidRPr="000A338F" w:rsidRDefault="00A85243">
      <w:pPr>
        <w:numPr>
          <w:ilvl w:val="1"/>
          <w:numId w:val="37"/>
        </w:numPr>
        <w:tabs>
          <w:tab w:val="left" w:pos="426"/>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A verificação da conformidade das propostas poderá ser feita exclusivamente em relação à proposta mais bem classificada.</w:t>
      </w:r>
    </w:p>
    <w:p w14:paraId="67CEAF7B" w14:textId="77777777" w:rsidR="00CD2B45" w:rsidRPr="000A338F" w:rsidRDefault="00A85243">
      <w:pPr>
        <w:numPr>
          <w:ilvl w:val="1"/>
          <w:numId w:val="37"/>
        </w:numPr>
        <w:tabs>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Quaisquer inserções na proposta que visem modificar, extinguir</w:t>
      </w:r>
      <w:r w:rsidRPr="000A338F">
        <w:rPr>
          <w:rFonts w:ascii="Times New Roman" w:hAnsi="Times New Roman" w:cs="Times New Roman"/>
          <w:spacing w:val="-2"/>
          <w:sz w:val="24"/>
          <w:szCs w:val="24"/>
        </w:rPr>
        <w:t xml:space="preserve"> </w:t>
      </w:r>
      <w:r w:rsidRPr="000A338F">
        <w:rPr>
          <w:rFonts w:ascii="Times New Roman" w:hAnsi="Times New Roman" w:cs="Times New Roman"/>
          <w:sz w:val="24"/>
          <w:szCs w:val="24"/>
        </w:rPr>
        <w:t>ou criar direitos, sem previsão no edital, serão tidas como inexistentes, aproveitando-se a proposta</w:t>
      </w:r>
      <w:r w:rsidRPr="000A338F">
        <w:rPr>
          <w:rFonts w:ascii="Times New Roman" w:hAnsi="Times New Roman" w:cs="Times New Roman"/>
          <w:spacing w:val="40"/>
          <w:sz w:val="24"/>
          <w:szCs w:val="24"/>
        </w:rPr>
        <w:t xml:space="preserve"> </w:t>
      </w:r>
      <w:r w:rsidRPr="000A338F">
        <w:rPr>
          <w:rFonts w:ascii="Times New Roman" w:hAnsi="Times New Roman" w:cs="Times New Roman"/>
          <w:sz w:val="24"/>
          <w:szCs w:val="24"/>
        </w:rPr>
        <w:t>no que não for conflitante com o instrumento convocatório.</w:t>
      </w:r>
    </w:p>
    <w:p w14:paraId="7F2EF599" w14:textId="77777777" w:rsidR="00CD2B45" w:rsidRPr="000A338F" w:rsidRDefault="00A85243">
      <w:pPr>
        <w:numPr>
          <w:ilvl w:val="1"/>
          <w:numId w:val="37"/>
        </w:numPr>
        <w:tabs>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As propostas classificadas serão ordenadas pelo sistema e o pregoeiro dará início à fase competitiva, oportunidade em que todos os licitantes poderão encaminhar lances exclusivamente por meio do sistema eletrônico.</w:t>
      </w:r>
    </w:p>
    <w:p w14:paraId="4790DF59" w14:textId="77777777" w:rsidR="00CD2B45" w:rsidRPr="000A338F" w:rsidRDefault="00A85243">
      <w:pPr>
        <w:numPr>
          <w:ilvl w:val="1"/>
          <w:numId w:val="37"/>
        </w:numPr>
        <w:tabs>
          <w:tab w:val="left" w:pos="489"/>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Somente poderão participar da fase competitiva os autores das propostas </w:t>
      </w:r>
      <w:r w:rsidRPr="000A338F">
        <w:rPr>
          <w:rFonts w:ascii="Times New Roman" w:hAnsi="Times New Roman" w:cs="Times New Roman"/>
          <w:spacing w:val="-2"/>
          <w:sz w:val="24"/>
          <w:szCs w:val="24"/>
        </w:rPr>
        <w:t>classificadas.</w:t>
      </w:r>
    </w:p>
    <w:p w14:paraId="1BD54169" w14:textId="77777777" w:rsidR="00CD2B45" w:rsidRPr="000A338F" w:rsidRDefault="00A85243">
      <w:pPr>
        <w:numPr>
          <w:ilvl w:val="1"/>
          <w:numId w:val="37"/>
        </w:numPr>
        <w:tabs>
          <w:tab w:val="left" w:pos="489"/>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Os licitantes poderão oferecer lances sucessivos e serão informados, em tempo real, do valor do menor lance registrado, vedada a identificação do seu autor, observando o fixado para duração da etapa competitiva, e as seguintes regras:</w:t>
      </w:r>
    </w:p>
    <w:p w14:paraId="5F3B1815" w14:textId="77777777" w:rsidR="00CD2B45" w:rsidRPr="000A338F" w:rsidRDefault="00A85243">
      <w:pPr>
        <w:numPr>
          <w:ilvl w:val="2"/>
          <w:numId w:val="37"/>
        </w:numPr>
        <w:tabs>
          <w:tab w:val="left" w:pos="993"/>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 licitante será imediatamente informado do recebimento do lance e do valor consignado no registro.</w:t>
      </w:r>
    </w:p>
    <w:p w14:paraId="1A9000AA" w14:textId="7ADBA46A" w:rsidR="0090276F" w:rsidRPr="000D7835" w:rsidRDefault="00A85243">
      <w:pPr>
        <w:numPr>
          <w:ilvl w:val="2"/>
          <w:numId w:val="37"/>
        </w:numPr>
        <w:tabs>
          <w:tab w:val="left" w:pos="993"/>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 licitante somente poderá oferecer valor inferior ao último lance por ele ofertado e</w:t>
      </w:r>
      <w:r w:rsidR="00FA1274">
        <w:rPr>
          <w:rFonts w:ascii="Times New Roman" w:hAnsi="Times New Roman" w:cs="Times New Roman"/>
          <w:sz w:val="24"/>
          <w:szCs w:val="24"/>
        </w:rPr>
        <w:t xml:space="preserve"> </w:t>
      </w:r>
      <w:r w:rsidRPr="000A338F">
        <w:rPr>
          <w:rFonts w:ascii="Times New Roman" w:hAnsi="Times New Roman" w:cs="Times New Roman"/>
          <w:sz w:val="24"/>
          <w:szCs w:val="24"/>
        </w:rPr>
        <w:t>registrado pelo sistema.</w:t>
      </w:r>
    </w:p>
    <w:p w14:paraId="27D9A1E1" w14:textId="77777777" w:rsidR="00CD2B45" w:rsidRPr="000A338F" w:rsidRDefault="00A85243">
      <w:pPr>
        <w:numPr>
          <w:ilvl w:val="2"/>
          <w:numId w:val="37"/>
        </w:numPr>
        <w:tabs>
          <w:tab w:val="left" w:pos="993"/>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lastRenderedPageBreak/>
        <w:t>Não serão aceitos dois ou mais lances iguais e prevalecerá aquele que for recebido e registrado primeiro.</w:t>
      </w:r>
    </w:p>
    <w:p w14:paraId="63240CB4" w14:textId="4D4A5A73" w:rsidR="00CD2B45" w:rsidRPr="000A338F" w:rsidRDefault="00A85243">
      <w:pPr>
        <w:numPr>
          <w:ilvl w:val="2"/>
          <w:numId w:val="37"/>
        </w:numPr>
        <w:tabs>
          <w:tab w:val="left" w:pos="993"/>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O intervalo mínimo de diferença de valores entre os lances </w:t>
      </w:r>
      <w:r w:rsidRPr="00FA2025">
        <w:rPr>
          <w:rFonts w:ascii="Times New Roman" w:hAnsi="Times New Roman" w:cs="Times New Roman"/>
          <w:b/>
          <w:bCs/>
          <w:sz w:val="24"/>
          <w:szCs w:val="24"/>
        </w:rPr>
        <w:t xml:space="preserve">será de </w:t>
      </w:r>
      <w:r w:rsidR="00C8149F" w:rsidRPr="00FA2025">
        <w:rPr>
          <w:rFonts w:ascii="Times New Roman" w:hAnsi="Times New Roman" w:cs="Times New Roman"/>
          <w:b/>
          <w:bCs/>
          <w:sz w:val="24"/>
          <w:szCs w:val="24"/>
        </w:rPr>
        <w:t>1%</w:t>
      </w:r>
      <w:r w:rsidR="00700F78" w:rsidRPr="00FA2025">
        <w:rPr>
          <w:rFonts w:ascii="Times New Roman" w:hAnsi="Times New Roman" w:cs="Times New Roman"/>
          <w:b/>
          <w:bCs/>
          <w:sz w:val="24"/>
          <w:szCs w:val="24"/>
        </w:rPr>
        <w:t xml:space="preserve"> (</w:t>
      </w:r>
      <w:r w:rsidR="00C8149F" w:rsidRPr="00FA2025">
        <w:rPr>
          <w:rFonts w:ascii="Times New Roman" w:hAnsi="Times New Roman" w:cs="Times New Roman"/>
          <w:b/>
          <w:bCs/>
          <w:sz w:val="24"/>
          <w:szCs w:val="24"/>
        </w:rPr>
        <w:t>um por cento</w:t>
      </w:r>
      <w:r w:rsidR="00700F78" w:rsidRPr="00FA2025">
        <w:rPr>
          <w:rFonts w:ascii="Times New Roman" w:hAnsi="Times New Roman" w:cs="Times New Roman"/>
          <w:b/>
          <w:bCs/>
          <w:sz w:val="24"/>
          <w:szCs w:val="24"/>
        </w:rPr>
        <w:t>)</w:t>
      </w:r>
      <w:r w:rsidRPr="00FA2025">
        <w:rPr>
          <w:rFonts w:ascii="Times New Roman" w:hAnsi="Times New Roman" w:cs="Times New Roman"/>
          <w:b/>
          <w:bCs/>
          <w:sz w:val="24"/>
          <w:szCs w:val="24"/>
        </w:rPr>
        <w:t>,</w:t>
      </w:r>
      <w:r w:rsidRPr="000A338F">
        <w:rPr>
          <w:rFonts w:ascii="Times New Roman" w:hAnsi="Times New Roman" w:cs="Times New Roman"/>
          <w:sz w:val="24"/>
          <w:szCs w:val="24"/>
        </w:rPr>
        <w:t xml:space="preserve"> que incidirá tanto em relação aos lances intermediários, quanto em relação do lance que cobrir a melhor oferta.</w:t>
      </w:r>
    </w:p>
    <w:p w14:paraId="790838AB" w14:textId="7CBD243E" w:rsidR="00CD2B45" w:rsidRPr="000A338F" w:rsidRDefault="00FA1274">
      <w:pPr>
        <w:numPr>
          <w:ilvl w:val="2"/>
          <w:numId w:val="37"/>
        </w:numPr>
        <w:tabs>
          <w:tab w:val="left" w:pos="709"/>
          <w:tab w:val="left" w:pos="993"/>
        </w:tabs>
        <w:spacing w:line="360" w:lineRule="auto"/>
        <w:ind w:left="284" w:right="414"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00A85243" w:rsidRPr="000A338F">
        <w:rPr>
          <w:rFonts w:ascii="Times New Roman" w:hAnsi="Times New Roman" w:cs="Times New Roman"/>
          <w:sz w:val="24"/>
          <w:szCs w:val="24"/>
        </w:rPr>
        <w:t xml:space="preserve">Serão considerados intermediários os lances iguais ou superiores ao menor já </w:t>
      </w:r>
      <w:r w:rsidR="00A85243" w:rsidRPr="000A338F">
        <w:rPr>
          <w:rFonts w:ascii="Times New Roman" w:hAnsi="Times New Roman" w:cs="Times New Roman"/>
          <w:spacing w:val="-2"/>
          <w:sz w:val="24"/>
          <w:szCs w:val="24"/>
        </w:rPr>
        <w:t>ofertado.</w:t>
      </w:r>
    </w:p>
    <w:p w14:paraId="12CD4F6D" w14:textId="77777777" w:rsidR="00CD2B45" w:rsidRPr="002B7B9E" w:rsidRDefault="00A85243">
      <w:pPr>
        <w:numPr>
          <w:ilvl w:val="1"/>
          <w:numId w:val="37"/>
        </w:numPr>
        <w:tabs>
          <w:tab w:val="left" w:pos="851"/>
        </w:tabs>
        <w:spacing w:line="360" w:lineRule="auto"/>
        <w:ind w:left="426" w:right="414" w:firstLine="0"/>
        <w:jc w:val="both"/>
        <w:rPr>
          <w:rFonts w:ascii="Times New Roman" w:hAnsi="Times New Roman" w:cs="Times New Roman"/>
          <w:b/>
          <w:bCs/>
          <w:sz w:val="24"/>
          <w:szCs w:val="24"/>
        </w:rPr>
      </w:pPr>
      <w:r w:rsidRPr="002B7B9E">
        <w:rPr>
          <w:rFonts w:ascii="Times New Roman" w:hAnsi="Times New Roman" w:cs="Times New Roman"/>
          <w:b/>
          <w:bCs/>
          <w:sz w:val="24"/>
          <w:szCs w:val="24"/>
        </w:rPr>
        <w:t>A Administração poderá realizar diligências para aferir a exequibilidade das propostas ou exigir dos licitantes que ela seja demonstrada.</w:t>
      </w:r>
    </w:p>
    <w:p w14:paraId="696CB94D" w14:textId="77777777" w:rsidR="00CD2B45" w:rsidRPr="000A338F" w:rsidRDefault="00A85243">
      <w:pPr>
        <w:numPr>
          <w:ilvl w:val="1"/>
          <w:numId w:val="37"/>
        </w:numPr>
        <w:tabs>
          <w:tab w:val="left" w:pos="851"/>
        </w:tabs>
        <w:spacing w:line="360"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 valor da proposta será reajustado pelo(s) índice(s) IPCA/IBGE com data-base vinculada à data do orçamento estimado.</w:t>
      </w:r>
    </w:p>
    <w:p w14:paraId="0B0D9B5D" w14:textId="77777777" w:rsidR="00CD2B45" w:rsidRPr="000A338F" w:rsidRDefault="00CD2B45" w:rsidP="00A958ED">
      <w:pPr>
        <w:spacing w:line="360" w:lineRule="auto"/>
        <w:ind w:firstLine="142"/>
        <w:jc w:val="both"/>
        <w:rPr>
          <w:rFonts w:ascii="Times New Roman" w:hAnsi="Times New Roman" w:cs="Times New Roman"/>
          <w:sz w:val="24"/>
          <w:szCs w:val="24"/>
        </w:rPr>
      </w:pPr>
    </w:p>
    <w:p w14:paraId="240DF0D7" w14:textId="0F8FF013" w:rsidR="00CD2B45" w:rsidRPr="000A338F" w:rsidRDefault="00A85243" w:rsidP="002B006B">
      <w:pPr>
        <w:pStyle w:val="Ttulo2"/>
        <w:numPr>
          <w:ilvl w:val="0"/>
          <w:numId w:val="37"/>
        </w:numPr>
        <w:tabs>
          <w:tab w:val="left" w:pos="851"/>
        </w:tabs>
        <w:ind w:left="426" w:firstLine="0"/>
        <w:rPr>
          <w:rFonts w:ascii="Times New Roman" w:hAnsi="Times New Roman" w:cs="Times New Roman"/>
        </w:rPr>
      </w:pPr>
      <w:r w:rsidRPr="000A338F">
        <w:rPr>
          <w:rFonts w:ascii="Times New Roman" w:hAnsi="Times New Roman" w:cs="Times New Roman"/>
        </w:rPr>
        <w:t>MODO</w:t>
      </w:r>
      <w:r w:rsidRPr="000A338F">
        <w:rPr>
          <w:rFonts w:ascii="Times New Roman" w:hAnsi="Times New Roman" w:cs="Times New Roman"/>
          <w:spacing w:val="-3"/>
        </w:rPr>
        <w:t xml:space="preserve"> </w:t>
      </w:r>
      <w:r w:rsidRPr="000A338F">
        <w:rPr>
          <w:rFonts w:ascii="Times New Roman" w:hAnsi="Times New Roman" w:cs="Times New Roman"/>
        </w:rPr>
        <w:t>DE</w:t>
      </w:r>
      <w:r w:rsidRPr="000A338F">
        <w:rPr>
          <w:rFonts w:ascii="Times New Roman" w:hAnsi="Times New Roman" w:cs="Times New Roman"/>
          <w:spacing w:val="-2"/>
        </w:rPr>
        <w:t xml:space="preserve"> DISPUTA</w:t>
      </w:r>
    </w:p>
    <w:p w14:paraId="45DD2878" w14:textId="7A134B6D" w:rsidR="00CD2B45" w:rsidRPr="000A338F" w:rsidRDefault="00A85243" w:rsidP="002B006B">
      <w:pPr>
        <w:numPr>
          <w:ilvl w:val="1"/>
          <w:numId w:val="37"/>
        </w:numPr>
        <w:tabs>
          <w:tab w:val="left" w:pos="426"/>
          <w:tab w:val="left" w:pos="993"/>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Será adotado o modo de disputa </w:t>
      </w:r>
      <w:r w:rsidRPr="000A338F">
        <w:rPr>
          <w:rFonts w:ascii="Times New Roman" w:hAnsi="Times New Roman" w:cs="Times New Roman"/>
          <w:b/>
          <w:bCs/>
          <w:sz w:val="24"/>
          <w:szCs w:val="24"/>
        </w:rPr>
        <w:t>aberto</w:t>
      </w:r>
      <w:r w:rsidRPr="000A338F">
        <w:rPr>
          <w:rFonts w:ascii="Times New Roman" w:hAnsi="Times New Roman" w:cs="Times New Roman"/>
          <w:sz w:val="24"/>
          <w:szCs w:val="24"/>
        </w:rPr>
        <w:t xml:space="preserve">, em que os licitantes apresentarão lances públicos e sucessivos, </w:t>
      </w:r>
      <w:r w:rsidR="002B7B9E">
        <w:rPr>
          <w:rFonts w:ascii="Times New Roman" w:hAnsi="Times New Roman" w:cs="Times New Roman"/>
          <w:sz w:val="24"/>
          <w:szCs w:val="24"/>
        </w:rPr>
        <w:t>de acordo com o Art. 56, I da Lei Federal 14.133/2021</w:t>
      </w:r>
      <w:r w:rsidRPr="00BF47CB">
        <w:rPr>
          <w:rFonts w:ascii="Times New Roman" w:hAnsi="Times New Roman" w:cs="Times New Roman"/>
          <w:sz w:val="24"/>
          <w:szCs w:val="24"/>
        </w:rPr>
        <w:t>.</w:t>
      </w:r>
    </w:p>
    <w:p w14:paraId="50665E8E" w14:textId="77777777" w:rsidR="00CD2B45" w:rsidRPr="000A338F" w:rsidRDefault="00A85243" w:rsidP="002B006B">
      <w:pPr>
        <w:numPr>
          <w:ilvl w:val="1"/>
          <w:numId w:val="37"/>
        </w:numPr>
        <w:tabs>
          <w:tab w:val="left" w:pos="851"/>
          <w:tab w:val="left" w:pos="993"/>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A etapa competitiva de envio de lances na sessão pública </w:t>
      </w:r>
      <w:r w:rsidRPr="000A338F">
        <w:rPr>
          <w:rFonts w:ascii="Times New Roman" w:hAnsi="Times New Roman" w:cs="Times New Roman"/>
          <w:b/>
          <w:sz w:val="24"/>
          <w:szCs w:val="24"/>
        </w:rPr>
        <w:t xml:space="preserve">durará 10 (minutos) minutos e, após isso, será prorrogada automaticamente pelo sistema quando houver lance ofertado nos últimos 02 (dois) minutos </w:t>
      </w:r>
      <w:r w:rsidRPr="000A338F">
        <w:rPr>
          <w:rFonts w:ascii="Times New Roman" w:hAnsi="Times New Roman" w:cs="Times New Roman"/>
          <w:sz w:val="24"/>
          <w:szCs w:val="24"/>
        </w:rPr>
        <w:t>do período de duração da sessão pública.</w:t>
      </w:r>
    </w:p>
    <w:p w14:paraId="02465B0F" w14:textId="77777777" w:rsidR="00CD2B45" w:rsidRPr="000A338F" w:rsidRDefault="00A85243" w:rsidP="002B006B">
      <w:pPr>
        <w:numPr>
          <w:ilvl w:val="1"/>
          <w:numId w:val="37"/>
        </w:numPr>
        <w:tabs>
          <w:tab w:val="left" w:pos="851"/>
          <w:tab w:val="left" w:pos="993"/>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A prorrogação automática da etapa de envio de lances </w:t>
      </w:r>
      <w:r w:rsidRPr="000A338F">
        <w:rPr>
          <w:rFonts w:ascii="Times New Roman" w:hAnsi="Times New Roman" w:cs="Times New Roman"/>
          <w:b/>
          <w:sz w:val="24"/>
          <w:szCs w:val="24"/>
        </w:rPr>
        <w:t xml:space="preserve">será de 02 (dois) minutos </w:t>
      </w:r>
      <w:r w:rsidRPr="000A338F">
        <w:rPr>
          <w:rFonts w:ascii="Times New Roman" w:hAnsi="Times New Roman" w:cs="Times New Roman"/>
          <w:sz w:val="24"/>
          <w:szCs w:val="24"/>
        </w:rPr>
        <w:t>e ocorrerá sucessivamente sempre que houver lances enviados nesse período de prorrogação, inclusive quando se tratar de lances intermediários.</w:t>
      </w:r>
    </w:p>
    <w:p w14:paraId="60201062" w14:textId="77777777" w:rsidR="00CD2B45" w:rsidRPr="000A338F" w:rsidRDefault="00A85243" w:rsidP="002B006B">
      <w:pPr>
        <w:numPr>
          <w:ilvl w:val="1"/>
          <w:numId w:val="37"/>
        </w:numPr>
        <w:tabs>
          <w:tab w:val="left" w:pos="851"/>
          <w:tab w:val="left" w:pos="993"/>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Na hipótese de não haver novos lances, a sessão pública será encerrada </w:t>
      </w:r>
      <w:r w:rsidRPr="000A338F">
        <w:rPr>
          <w:rFonts w:ascii="Times New Roman" w:hAnsi="Times New Roman" w:cs="Times New Roman"/>
          <w:spacing w:val="-2"/>
          <w:sz w:val="24"/>
          <w:szCs w:val="24"/>
        </w:rPr>
        <w:t>automaticamente.</w:t>
      </w:r>
    </w:p>
    <w:p w14:paraId="492179D0" w14:textId="77777777" w:rsidR="00CD2B45" w:rsidRPr="000A338F" w:rsidRDefault="00A85243" w:rsidP="002B006B">
      <w:pPr>
        <w:numPr>
          <w:ilvl w:val="1"/>
          <w:numId w:val="37"/>
        </w:numPr>
        <w:tabs>
          <w:tab w:val="left" w:pos="851"/>
          <w:tab w:val="left" w:pos="993"/>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6AA05CA8" w14:textId="77777777" w:rsidR="00CD2B45" w:rsidRPr="000A338F" w:rsidRDefault="00A85243" w:rsidP="002B006B">
      <w:pPr>
        <w:numPr>
          <w:ilvl w:val="1"/>
          <w:numId w:val="37"/>
        </w:numPr>
        <w:tabs>
          <w:tab w:val="left" w:pos="851"/>
          <w:tab w:val="left" w:pos="993"/>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621A689B" w14:textId="62F05B7F" w:rsidR="00CD2B45" w:rsidRDefault="00A85243" w:rsidP="002B006B">
      <w:pPr>
        <w:numPr>
          <w:ilvl w:val="1"/>
          <w:numId w:val="37"/>
        </w:numPr>
        <w:tabs>
          <w:tab w:val="left" w:pos="851"/>
          <w:tab w:val="left" w:pos="993"/>
        </w:tabs>
        <w:spacing w:line="360"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Quando a desconexão do sistema eletrônico para o pregoeiro persistir por tempo superior a </w:t>
      </w:r>
      <w:r w:rsidRPr="000A338F">
        <w:rPr>
          <w:rFonts w:ascii="Times New Roman" w:hAnsi="Times New Roman" w:cs="Times New Roman"/>
          <w:b/>
          <w:sz w:val="24"/>
          <w:szCs w:val="24"/>
        </w:rPr>
        <w:t>10 (dez) minutos</w:t>
      </w:r>
      <w:r w:rsidRPr="000A338F">
        <w:rPr>
          <w:rFonts w:ascii="Times New Roman" w:hAnsi="Times New Roman" w:cs="Times New Roman"/>
          <w:sz w:val="24"/>
          <w:szCs w:val="24"/>
        </w:rPr>
        <w:t>, a sessão pública será suspensa e reiniciada somente decorridas 24 (vinte e quatro) horas após a comunicação do fato aos participantes, no mesmo endereço eletrônico que ocorreu a sessão.</w:t>
      </w:r>
    </w:p>
    <w:p w14:paraId="39F2F3AD" w14:textId="77777777" w:rsidR="00A45C11" w:rsidRPr="00BF47CB" w:rsidRDefault="00A45C11" w:rsidP="00A958ED">
      <w:pPr>
        <w:tabs>
          <w:tab w:val="left" w:pos="851"/>
        </w:tabs>
        <w:spacing w:line="360" w:lineRule="auto"/>
        <w:ind w:left="425" w:right="686"/>
        <w:jc w:val="both"/>
        <w:rPr>
          <w:rFonts w:ascii="Times New Roman" w:hAnsi="Times New Roman" w:cs="Times New Roman"/>
          <w:sz w:val="24"/>
          <w:szCs w:val="24"/>
        </w:rPr>
      </w:pPr>
    </w:p>
    <w:p w14:paraId="2A2BEC7C" w14:textId="77777777" w:rsidR="00CD2B45" w:rsidRPr="000A338F" w:rsidRDefault="00A85243" w:rsidP="002B006B">
      <w:pPr>
        <w:pStyle w:val="Ttulo2"/>
        <w:numPr>
          <w:ilvl w:val="0"/>
          <w:numId w:val="37"/>
        </w:numPr>
        <w:tabs>
          <w:tab w:val="left" w:pos="851"/>
        </w:tabs>
        <w:ind w:left="567" w:hanging="141"/>
        <w:rPr>
          <w:rFonts w:ascii="Times New Roman" w:hAnsi="Times New Roman" w:cs="Times New Roman"/>
        </w:rPr>
      </w:pPr>
      <w:r w:rsidRPr="000A338F">
        <w:rPr>
          <w:rFonts w:ascii="Times New Roman" w:hAnsi="Times New Roman" w:cs="Times New Roman"/>
        </w:rPr>
        <w:t>CRITÉRIOS</w:t>
      </w:r>
      <w:r w:rsidRPr="000A338F">
        <w:rPr>
          <w:rFonts w:ascii="Times New Roman" w:hAnsi="Times New Roman" w:cs="Times New Roman"/>
          <w:spacing w:val="-6"/>
        </w:rPr>
        <w:t xml:space="preserve"> </w:t>
      </w:r>
      <w:r w:rsidRPr="000A338F">
        <w:rPr>
          <w:rFonts w:ascii="Times New Roman" w:hAnsi="Times New Roman" w:cs="Times New Roman"/>
        </w:rPr>
        <w:t>DE</w:t>
      </w:r>
      <w:r w:rsidRPr="000A338F">
        <w:rPr>
          <w:rFonts w:ascii="Times New Roman" w:hAnsi="Times New Roman" w:cs="Times New Roman"/>
          <w:spacing w:val="-4"/>
        </w:rPr>
        <w:t xml:space="preserve"> </w:t>
      </w:r>
      <w:r w:rsidRPr="000A338F">
        <w:rPr>
          <w:rFonts w:ascii="Times New Roman" w:hAnsi="Times New Roman" w:cs="Times New Roman"/>
          <w:spacing w:val="-2"/>
        </w:rPr>
        <w:t>DESEMPATE</w:t>
      </w:r>
    </w:p>
    <w:p w14:paraId="721C1348" w14:textId="228A8C22" w:rsidR="00CD2B45" w:rsidRPr="00C333A4" w:rsidRDefault="00A85243" w:rsidP="002B006B">
      <w:pPr>
        <w:numPr>
          <w:ilvl w:val="1"/>
          <w:numId w:val="37"/>
        </w:numPr>
        <w:tabs>
          <w:tab w:val="left" w:pos="851"/>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Encerrada etapa de envio de lances, será apurada a ocorrência de empate, nos termos dos arts.</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44 e 45 da Lei Complementar nº</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 xml:space="preserve">123/2006, sendo assegurada, como critério do desempate, preferência de contratação para as beneficiárias que tiverem apresentado as declarações de que tratam os itens </w:t>
      </w:r>
      <w:r w:rsidR="000919F8" w:rsidRPr="000919F8">
        <w:rPr>
          <w:rFonts w:ascii="Times New Roman" w:hAnsi="Times New Roman" w:cs="Times New Roman"/>
          <w:sz w:val="24"/>
          <w:szCs w:val="24"/>
        </w:rPr>
        <w:t>5</w:t>
      </w:r>
      <w:r w:rsidRPr="000919F8">
        <w:rPr>
          <w:rFonts w:ascii="Times New Roman" w:hAnsi="Times New Roman" w:cs="Times New Roman"/>
          <w:sz w:val="24"/>
          <w:szCs w:val="24"/>
        </w:rPr>
        <w:t xml:space="preserve">.2.3 e </w:t>
      </w:r>
      <w:r w:rsidR="000919F8" w:rsidRPr="000919F8">
        <w:rPr>
          <w:rFonts w:ascii="Times New Roman" w:hAnsi="Times New Roman" w:cs="Times New Roman"/>
          <w:sz w:val="24"/>
          <w:szCs w:val="24"/>
        </w:rPr>
        <w:t>5</w:t>
      </w:r>
      <w:r w:rsidRPr="000919F8">
        <w:rPr>
          <w:rFonts w:ascii="Times New Roman" w:hAnsi="Times New Roman" w:cs="Times New Roman"/>
          <w:sz w:val="24"/>
          <w:szCs w:val="24"/>
        </w:rPr>
        <w:t>.2.4</w:t>
      </w:r>
      <w:r w:rsidRPr="00C333A4">
        <w:rPr>
          <w:rFonts w:ascii="Times New Roman" w:hAnsi="Times New Roman" w:cs="Times New Roman"/>
          <w:sz w:val="24"/>
          <w:szCs w:val="24"/>
        </w:rPr>
        <w:t xml:space="preserve"> deste</w:t>
      </w:r>
      <w:r w:rsidRPr="00C333A4">
        <w:rPr>
          <w:rFonts w:ascii="Times New Roman" w:hAnsi="Times New Roman" w:cs="Times New Roman"/>
          <w:spacing w:val="40"/>
          <w:sz w:val="24"/>
          <w:szCs w:val="24"/>
        </w:rPr>
        <w:t xml:space="preserve"> </w:t>
      </w:r>
      <w:r w:rsidRPr="00C333A4">
        <w:rPr>
          <w:rFonts w:ascii="Times New Roman" w:hAnsi="Times New Roman" w:cs="Times New Roman"/>
          <w:spacing w:val="-2"/>
          <w:sz w:val="24"/>
          <w:szCs w:val="24"/>
        </w:rPr>
        <w:t>Edital;</w:t>
      </w:r>
    </w:p>
    <w:p w14:paraId="3A1CA0E0" w14:textId="444483B7" w:rsidR="00CD2B45" w:rsidRPr="00146F15" w:rsidRDefault="00A85243" w:rsidP="002B006B">
      <w:pPr>
        <w:pStyle w:val="PargrafodaLista"/>
        <w:numPr>
          <w:ilvl w:val="2"/>
          <w:numId w:val="38"/>
        </w:numPr>
        <w:tabs>
          <w:tab w:val="left" w:pos="1134"/>
        </w:tabs>
        <w:spacing w:line="360" w:lineRule="auto"/>
        <w:ind w:left="426" w:right="414" w:firstLine="1"/>
        <w:rPr>
          <w:rFonts w:ascii="Times New Roman" w:hAnsi="Times New Roman" w:cs="Times New Roman"/>
          <w:sz w:val="24"/>
          <w:szCs w:val="24"/>
        </w:rPr>
      </w:pPr>
      <w:r w:rsidRPr="00146F15">
        <w:rPr>
          <w:rFonts w:ascii="Times New Roman" w:hAnsi="Times New Roman" w:cs="Times New Roman"/>
          <w:sz w:val="24"/>
          <w:szCs w:val="24"/>
        </w:rPr>
        <w:t>Entende-se como empate, para fins da Lei Complementar nº</w:t>
      </w:r>
      <w:r w:rsidRPr="00146F15">
        <w:rPr>
          <w:rFonts w:ascii="Times New Roman" w:hAnsi="Times New Roman" w:cs="Times New Roman"/>
          <w:spacing w:val="-2"/>
          <w:sz w:val="24"/>
          <w:szCs w:val="24"/>
        </w:rPr>
        <w:t xml:space="preserve"> </w:t>
      </w:r>
      <w:r w:rsidRPr="00146F15">
        <w:rPr>
          <w:rFonts w:ascii="Times New Roman" w:hAnsi="Times New Roman" w:cs="Times New Roman"/>
          <w:sz w:val="24"/>
          <w:szCs w:val="24"/>
        </w:rPr>
        <w:t>123/2006, aquelas situações em que as propostas apresentadas pelas beneficiárias sejam iguais ou superiores em até 5% (cinco por cento) à proposta de menor valor.</w:t>
      </w:r>
    </w:p>
    <w:p w14:paraId="7754849E" w14:textId="01294F85" w:rsidR="00CD2B45" w:rsidRPr="00146F15" w:rsidRDefault="00A85243">
      <w:pPr>
        <w:pStyle w:val="PargrafodaLista"/>
        <w:numPr>
          <w:ilvl w:val="2"/>
          <w:numId w:val="38"/>
        </w:numPr>
        <w:tabs>
          <w:tab w:val="left" w:pos="1111"/>
        </w:tabs>
        <w:spacing w:line="360" w:lineRule="auto"/>
        <w:ind w:left="426" w:right="414" w:firstLine="1"/>
        <w:rPr>
          <w:rFonts w:ascii="Times New Roman" w:hAnsi="Times New Roman" w:cs="Times New Roman"/>
          <w:sz w:val="24"/>
          <w:szCs w:val="24"/>
        </w:rPr>
      </w:pPr>
      <w:r w:rsidRPr="00146F15">
        <w:rPr>
          <w:rFonts w:ascii="Times New Roman" w:hAnsi="Times New Roman" w:cs="Times New Roman"/>
          <w:sz w:val="24"/>
          <w:szCs w:val="24"/>
        </w:rPr>
        <w:t>Ocorrendo o empate, na forma do subitem anterior, proceder-se-á da seguinte forma:</w:t>
      </w:r>
    </w:p>
    <w:p w14:paraId="00709A0A" w14:textId="77777777" w:rsidR="00CD2B45" w:rsidRPr="00C333A4" w:rsidRDefault="00A85243">
      <w:pPr>
        <w:numPr>
          <w:ilvl w:val="0"/>
          <w:numId w:val="9"/>
        </w:numPr>
        <w:tabs>
          <w:tab w:val="left" w:pos="521"/>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7AD20FD3" w14:textId="77777777" w:rsidR="00CD2B45" w:rsidRPr="00C333A4" w:rsidRDefault="00A85243">
      <w:pPr>
        <w:numPr>
          <w:ilvl w:val="0"/>
          <w:numId w:val="9"/>
        </w:numPr>
        <w:tabs>
          <w:tab w:val="left" w:pos="548"/>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67B61992" w14:textId="02C21BC7" w:rsidR="00CD2B45" w:rsidRPr="00146F15" w:rsidRDefault="00A85243">
      <w:pPr>
        <w:pStyle w:val="PargrafodaLista"/>
        <w:numPr>
          <w:ilvl w:val="2"/>
          <w:numId w:val="38"/>
        </w:numPr>
        <w:tabs>
          <w:tab w:val="left" w:pos="1134"/>
        </w:tabs>
        <w:spacing w:line="360" w:lineRule="auto"/>
        <w:ind w:left="426" w:right="414" w:firstLine="0"/>
        <w:rPr>
          <w:rFonts w:ascii="Times New Roman" w:hAnsi="Times New Roman" w:cs="Times New Roman"/>
          <w:sz w:val="24"/>
          <w:szCs w:val="24"/>
        </w:rPr>
      </w:pPr>
      <w:r w:rsidRPr="00146F15">
        <w:rPr>
          <w:rFonts w:ascii="Times New Roman" w:hAnsi="Times New Roman" w:cs="Times New Roman"/>
          <w:sz w:val="24"/>
          <w:szCs w:val="24"/>
        </w:rPr>
        <w:t>O disposto no item 10.1.2. não se aplica às hipóteses em que a proposta de menor valor inicial tiver sido apresentado por beneficiária da LC nº 123/2006.</w:t>
      </w:r>
    </w:p>
    <w:p w14:paraId="4FFFEE73" w14:textId="6DE91B6B" w:rsidR="00CD2B45" w:rsidRPr="000F4861" w:rsidRDefault="00A85243" w:rsidP="002B006B">
      <w:pPr>
        <w:pStyle w:val="PargrafodaLista"/>
        <w:numPr>
          <w:ilvl w:val="1"/>
          <w:numId w:val="38"/>
        </w:numPr>
        <w:tabs>
          <w:tab w:val="left" w:pos="426"/>
          <w:tab w:val="left" w:pos="993"/>
        </w:tabs>
        <w:spacing w:line="360" w:lineRule="auto"/>
        <w:ind w:left="426" w:right="414" w:firstLine="0"/>
        <w:rPr>
          <w:rFonts w:ascii="Times New Roman" w:hAnsi="Times New Roman" w:cs="Times New Roman"/>
          <w:sz w:val="24"/>
          <w:szCs w:val="24"/>
        </w:rPr>
      </w:pPr>
      <w:r w:rsidRPr="000F4861">
        <w:rPr>
          <w:rFonts w:ascii="Times New Roman" w:hAnsi="Times New Roman" w:cs="Times New Roman"/>
          <w:sz w:val="24"/>
          <w:szCs w:val="24"/>
        </w:rPr>
        <w:t>Se não houver licitante que atenda ao item 10.1 e seus subitens, serão utilizados os seguintes critérios de desempate, nesta ordem:</w:t>
      </w:r>
    </w:p>
    <w:p w14:paraId="403FA4ED" w14:textId="77777777" w:rsidR="00CD2B45" w:rsidRPr="00C333A4" w:rsidRDefault="00A85243">
      <w:pPr>
        <w:numPr>
          <w:ilvl w:val="0"/>
          <w:numId w:val="8"/>
        </w:numPr>
        <w:tabs>
          <w:tab w:val="left" w:pos="528"/>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disputa final, hipótese em que os licitantes empatados poderão apresentar nova proposta em ato contínuo à classificação;</w:t>
      </w:r>
    </w:p>
    <w:p w14:paraId="64A6E5B9" w14:textId="77777777" w:rsidR="00CD2B45" w:rsidRPr="00C333A4" w:rsidRDefault="00A85243">
      <w:pPr>
        <w:numPr>
          <w:ilvl w:val="0"/>
          <w:numId w:val="8"/>
        </w:numPr>
        <w:tabs>
          <w:tab w:val="left" w:pos="575"/>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avaliação do desempenho contratual prévio dos licitantes, para a qual serão utilizados registros cadastrais para efeito de atesto de cumprimento de obrigações decorrentes de outras contratações;</w:t>
      </w:r>
    </w:p>
    <w:p w14:paraId="71C7CAF0" w14:textId="77777777" w:rsidR="00CD2B45" w:rsidRPr="00C333A4" w:rsidRDefault="00A85243">
      <w:pPr>
        <w:numPr>
          <w:ilvl w:val="0"/>
          <w:numId w:val="8"/>
        </w:numPr>
        <w:tabs>
          <w:tab w:val="left" w:pos="504"/>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desenvolvimento</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pelo licitante de ações de</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equidade</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entre</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homens e mulheres no ambiente de trabalho, conforme regulamento (SE HOUVER);</w:t>
      </w:r>
    </w:p>
    <w:p w14:paraId="18C14623" w14:textId="77777777" w:rsidR="00CD2B45" w:rsidRPr="00C333A4" w:rsidRDefault="00A85243">
      <w:pPr>
        <w:numPr>
          <w:ilvl w:val="0"/>
          <w:numId w:val="8"/>
        </w:numPr>
        <w:tabs>
          <w:tab w:val="left" w:pos="528"/>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desenvolvimento pelo licitante de programa de integridade, conforme orientações dos órgãos de controle.</w:t>
      </w:r>
    </w:p>
    <w:p w14:paraId="49AC6463" w14:textId="5D051374" w:rsidR="00CD2B45" w:rsidRPr="00C333A4" w:rsidRDefault="00A85243" w:rsidP="002B006B">
      <w:pPr>
        <w:spacing w:line="360" w:lineRule="auto"/>
        <w:ind w:left="426" w:right="414"/>
        <w:jc w:val="both"/>
        <w:rPr>
          <w:rFonts w:ascii="Times New Roman" w:hAnsi="Times New Roman" w:cs="Times New Roman"/>
          <w:sz w:val="24"/>
          <w:szCs w:val="24"/>
        </w:rPr>
      </w:pPr>
      <w:r w:rsidRPr="00C333A4">
        <w:rPr>
          <w:rFonts w:ascii="Times New Roman" w:hAnsi="Times New Roman" w:cs="Times New Roman"/>
          <w:b/>
          <w:sz w:val="24"/>
          <w:szCs w:val="24"/>
        </w:rPr>
        <w:t>1</w:t>
      </w:r>
      <w:r w:rsidR="00146F15">
        <w:rPr>
          <w:rFonts w:ascii="Times New Roman" w:hAnsi="Times New Roman" w:cs="Times New Roman"/>
          <w:b/>
          <w:sz w:val="24"/>
          <w:szCs w:val="24"/>
        </w:rPr>
        <w:t>1</w:t>
      </w:r>
      <w:r w:rsidRPr="00C333A4">
        <w:rPr>
          <w:rFonts w:ascii="Times New Roman" w:hAnsi="Times New Roman" w:cs="Times New Roman"/>
          <w:b/>
          <w:sz w:val="24"/>
          <w:szCs w:val="24"/>
        </w:rPr>
        <w:t>.3</w:t>
      </w:r>
      <w:r w:rsidR="00397CDD" w:rsidRPr="00C333A4">
        <w:rPr>
          <w:rFonts w:ascii="Times New Roman" w:hAnsi="Times New Roman" w:cs="Times New Roman"/>
          <w:b/>
          <w:sz w:val="24"/>
          <w:szCs w:val="24"/>
        </w:rPr>
        <w:t>.</w:t>
      </w:r>
      <w:r w:rsidRPr="00C333A4">
        <w:rPr>
          <w:rFonts w:ascii="Times New Roman" w:hAnsi="Times New Roman" w:cs="Times New Roman"/>
          <w:b/>
          <w:sz w:val="24"/>
          <w:szCs w:val="24"/>
        </w:rPr>
        <w:t xml:space="preserve"> </w:t>
      </w:r>
      <w:r w:rsidRPr="00C333A4">
        <w:rPr>
          <w:rFonts w:ascii="Times New Roman" w:hAnsi="Times New Roman" w:cs="Times New Roman"/>
          <w:sz w:val="24"/>
          <w:szCs w:val="24"/>
        </w:rPr>
        <w:t>Em igualdade de condições, se não houver desempate, será assegurada preferência, sucessivamente, aos bens e serviços produzidos ou prestados por:</w:t>
      </w:r>
    </w:p>
    <w:p w14:paraId="7594023A" w14:textId="77777777" w:rsidR="00CD2B45" w:rsidRPr="00C333A4" w:rsidRDefault="00A85243">
      <w:pPr>
        <w:numPr>
          <w:ilvl w:val="0"/>
          <w:numId w:val="7"/>
        </w:numPr>
        <w:tabs>
          <w:tab w:val="left" w:pos="501"/>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empresas</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estabelecidas</w:t>
      </w:r>
      <w:r w:rsidRPr="00C333A4">
        <w:rPr>
          <w:rFonts w:ascii="Times New Roman" w:hAnsi="Times New Roman" w:cs="Times New Roman"/>
          <w:spacing w:val="-8"/>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território</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do</w:t>
      </w:r>
      <w:r w:rsidRPr="00C333A4">
        <w:rPr>
          <w:rFonts w:ascii="Times New Roman" w:hAnsi="Times New Roman" w:cs="Times New Roman"/>
          <w:spacing w:val="-6"/>
          <w:sz w:val="24"/>
          <w:szCs w:val="24"/>
        </w:rPr>
        <w:t xml:space="preserve"> </w:t>
      </w:r>
      <w:r w:rsidRPr="00C333A4">
        <w:rPr>
          <w:rFonts w:ascii="Times New Roman" w:hAnsi="Times New Roman" w:cs="Times New Roman"/>
          <w:sz w:val="24"/>
          <w:szCs w:val="24"/>
        </w:rPr>
        <w:t>Estado</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do</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Rio</w:t>
      </w:r>
      <w:r w:rsidRPr="00C333A4">
        <w:rPr>
          <w:rFonts w:ascii="Times New Roman" w:hAnsi="Times New Roman" w:cs="Times New Roman"/>
          <w:spacing w:val="-8"/>
          <w:sz w:val="24"/>
          <w:szCs w:val="24"/>
        </w:rPr>
        <w:t xml:space="preserve"> </w:t>
      </w:r>
      <w:r w:rsidRPr="00C333A4">
        <w:rPr>
          <w:rFonts w:ascii="Times New Roman" w:hAnsi="Times New Roman" w:cs="Times New Roman"/>
          <w:sz w:val="24"/>
          <w:szCs w:val="24"/>
        </w:rPr>
        <w:t>Grande</w:t>
      </w:r>
      <w:r w:rsidRPr="00C333A4">
        <w:rPr>
          <w:rFonts w:ascii="Times New Roman" w:hAnsi="Times New Roman" w:cs="Times New Roman"/>
          <w:spacing w:val="-8"/>
          <w:sz w:val="24"/>
          <w:szCs w:val="24"/>
        </w:rPr>
        <w:t xml:space="preserve"> </w:t>
      </w:r>
      <w:r w:rsidRPr="00C333A4">
        <w:rPr>
          <w:rFonts w:ascii="Times New Roman" w:hAnsi="Times New Roman" w:cs="Times New Roman"/>
          <w:sz w:val="24"/>
          <w:szCs w:val="24"/>
        </w:rPr>
        <w:t>do</w:t>
      </w:r>
      <w:r w:rsidRPr="00C333A4">
        <w:rPr>
          <w:rFonts w:ascii="Times New Roman" w:hAnsi="Times New Roman" w:cs="Times New Roman"/>
          <w:spacing w:val="-9"/>
          <w:sz w:val="24"/>
          <w:szCs w:val="24"/>
        </w:rPr>
        <w:t xml:space="preserve"> </w:t>
      </w:r>
      <w:r w:rsidRPr="00C333A4">
        <w:rPr>
          <w:rFonts w:ascii="Times New Roman" w:hAnsi="Times New Roman" w:cs="Times New Roman"/>
          <w:spacing w:val="-4"/>
          <w:sz w:val="24"/>
          <w:szCs w:val="24"/>
        </w:rPr>
        <w:t>Sul;</w:t>
      </w:r>
    </w:p>
    <w:p w14:paraId="4A266A39" w14:textId="06142BC3" w:rsidR="00CD2B45" w:rsidRPr="00C333A4" w:rsidRDefault="00A85243">
      <w:pPr>
        <w:numPr>
          <w:ilvl w:val="0"/>
          <w:numId w:val="7"/>
        </w:numPr>
        <w:tabs>
          <w:tab w:val="left" w:pos="513"/>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lastRenderedPageBreak/>
        <w:t>empresas</w:t>
      </w:r>
      <w:r w:rsidRPr="00C333A4">
        <w:rPr>
          <w:rFonts w:ascii="Times New Roman" w:hAnsi="Times New Roman" w:cs="Times New Roman"/>
          <w:spacing w:val="-14"/>
          <w:sz w:val="24"/>
          <w:szCs w:val="24"/>
        </w:rPr>
        <w:t xml:space="preserve"> </w:t>
      </w:r>
      <w:r w:rsidRPr="00C333A4">
        <w:rPr>
          <w:rFonts w:ascii="Times New Roman" w:hAnsi="Times New Roman" w:cs="Times New Roman"/>
          <w:spacing w:val="-2"/>
          <w:sz w:val="24"/>
          <w:szCs w:val="24"/>
        </w:rPr>
        <w:t>brasileiras;</w:t>
      </w:r>
    </w:p>
    <w:p w14:paraId="3EC5EFFD" w14:textId="2CBDBD4E" w:rsidR="00CD2B45" w:rsidRPr="00C333A4" w:rsidRDefault="00A85243">
      <w:pPr>
        <w:numPr>
          <w:ilvl w:val="0"/>
          <w:numId w:val="7"/>
        </w:numPr>
        <w:tabs>
          <w:tab w:val="left" w:pos="501"/>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empresas</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invistam</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em</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pesquisa</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e</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desenvolvimento</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tecnologia</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10"/>
          <w:sz w:val="24"/>
          <w:szCs w:val="24"/>
        </w:rPr>
        <w:t xml:space="preserve"> </w:t>
      </w:r>
      <w:r w:rsidRPr="00C333A4">
        <w:rPr>
          <w:rFonts w:ascii="Times New Roman" w:hAnsi="Times New Roman" w:cs="Times New Roman"/>
          <w:spacing w:val="-2"/>
          <w:sz w:val="24"/>
          <w:szCs w:val="24"/>
        </w:rPr>
        <w:t>País;</w:t>
      </w:r>
    </w:p>
    <w:p w14:paraId="558BA7BE" w14:textId="5FDEE8EC" w:rsidR="003C5256" w:rsidRPr="00A958ED" w:rsidRDefault="00A85243">
      <w:pPr>
        <w:numPr>
          <w:ilvl w:val="0"/>
          <w:numId w:val="7"/>
        </w:numPr>
        <w:spacing w:line="360" w:lineRule="auto"/>
        <w:ind w:left="426" w:right="414" w:firstLine="0"/>
        <w:rPr>
          <w:rFonts w:ascii="Times New Roman" w:hAnsi="Times New Roman" w:cs="Times New Roman"/>
          <w:sz w:val="24"/>
          <w:szCs w:val="24"/>
        </w:rPr>
      </w:pPr>
      <w:r w:rsidRPr="00C333A4">
        <w:rPr>
          <w:rFonts w:ascii="Times New Roman" w:hAnsi="Times New Roman" w:cs="Times New Roman"/>
          <w:sz w:val="24"/>
          <w:szCs w:val="24"/>
        </w:rPr>
        <w:t>empresas</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comprovem</w:t>
      </w:r>
      <w:r w:rsidRPr="00C333A4">
        <w:rPr>
          <w:rFonts w:ascii="Times New Roman" w:hAnsi="Times New Roman" w:cs="Times New Roman"/>
          <w:spacing w:val="-4"/>
          <w:sz w:val="24"/>
          <w:szCs w:val="24"/>
        </w:rPr>
        <w:t xml:space="preserve"> </w:t>
      </w:r>
      <w:r w:rsidRPr="00C333A4">
        <w:rPr>
          <w:rFonts w:ascii="Times New Roman" w:hAnsi="Times New Roman" w:cs="Times New Roman"/>
          <w:sz w:val="24"/>
          <w:szCs w:val="24"/>
        </w:rPr>
        <w:t>a</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prática</w:t>
      </w:r>
      <w:r w:rsidRPr="00C333A4">
        <w:rPr>
          <w:rFonts w:ascii="Times New Roman" w:hAnsi="Times New Roman" w:cs="Times New Roman"/>
          <w:spacing w:val="-5"/>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5"/>
          <w:sz w:val="24"/>
          <w:szCs w:val="24"/>
        </w:rPr>
        <w:t xml:space="preserve"> </w:t>
      </w:r>
      <w:r w:rsidRPr="00C333A4">
        <w:rPr>
          <w:rFonts w:ascii="Times New Roman" w:hAnsi="Times New Roman" w:cs="Times New Roman"/>
          <w:sz w:val="24"/>
          <w:szCs w:val="24"/>
        </w:rPr>
        <w:t>mitigação, nos</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termos</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da</w:t>
      </w:r>
      <w:r w:rsidRPr="00C333A4">
        <w:rPr>
          <w:rFonts w:ascii="Times New Roman" w:hAnsi="Times New Roman" w:cs="Times New Roman"/>
          <w:spacing w:val="-3"/>
          <w:sz w:val="24"/>
          <w:szCs w:val="24"/>
        </w:rPr>
        <w:t xml:space="preserve"> </w:t>
      </w:r>
      <w:hyperlink r:id="rId19">
        <w:r w:rsidRPr="00C333A4">
          <w:rPr>
            <w:rFonts w:ascii="Times New Roman" w:hAnsi="Times New Roman" w:cs="Times New Roman"/>
            <w:sz w:val="24"/>
            <w:szCs w:val="24"/>
          </w:rPr>
          <w:t>Lei</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nº</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12.187,</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de</w:t>
        </w:r>
      </w:hyperlink>
      <w:r w:rsidRPr="00C333A4">
        <w:rPr>
          <w:rFonts w:ascii="Times New Roman" w:hAnsi="Times New Roman" w:cs="Times New Roman"/>
          <w:sz w:val="24"/>
          <w:szCs w:val="24"/>
        </w:rPr>
        <w:t xml:space="preserve"> </w:t>
      </w:r>
      <w:hyperlink r:id="rId20">
        <w:r w:rsidRPr="00C333A4">
          <w:rPr>
            <w:rFonts w:ascii="Times New Roman" w:hAnsi="Times New Roman" w:cs="Times New Roman"/>
            <w:sz w:val="24"/>
            <w:szCs w:val="24"/>
          </w:rPr>
          <w:t>29 de dezembro de 2009.</w:t>
        </w:r>
      </w:hyperlink>
    </w:p>
    <w:p w14:paraId="4A8467B3" w14:textId="77777777" w:rsidR="00A958ED" w:rsidRPr="00C333A4" w:rsidRDefault="00A958ED" w:rsidP="00A958ED">
      <w:pPr>
        <w:spacing w:line="360" w:lineRule="auto"/>
        <w:ind w:left="426" w:right="414"/>
        <w:rPr>
          <w:rFonts w:ascii="Times New Roman" w:hAnsi="Times New Roman" w:cs="Times New Roman"/>
          <w:sz w:val="24"/>
          <w:szCs w:val="24"/>
        </w:rPr>
      </w:pPr>
    </w:p>
    <w:p w14:paraId="611B95E2" w14:textId="77777777" w:rsidR="00CD2B45" w:rsidRPr="000A338F" w:rsidRDefault="00A85243">
      <w:pPr>
        <w:pStyle w:val="Ttulo2"/>
        <w:numPr>
          <w:ilvl w:val="0"/>
          <w:numId w:val="38"/>
        </w:numPr>
        <w:ind w:left="851" w:hanging="425"/>
        <w:rPr>
          <w:rFonts w:ascii="Times New Roman" w:hAnsi="Times New Roman" w:cs="Times New Roman"/>
        </w:rPr>
      </w:pPr>
      <w:r w:rsidRPr="000A338F">
        <w:rPr>
          <w:rFonts w:ascii="Times New Roman" w:hAnsi="Times New Roman" w:cs="Times New Roman"/>
        </w:rPr>
        <w:t>NEGOCIAÇÃO</w:t>
      </w:r>
      <w:r w:rsidRPr="000A338F">
        <w:rPr>
          <w:rFonts w:ascii="Times New Roman" w:hAnsi="Times New Roman" w:cs="Times New Roman"/>
          <w:spacing w:val="-2"/>
        </w:rPr>
        <w:t xml:space="preserve"> </w:t>
      </w:r>
      <w:r w:rsidRPr="000A338F">
        <w:rPr>
          <w:rFonts w:ascii="Times New Roman" w:hAnsi="Times New Roman" w:cs="Times New Roman"/>
        </w:rPr>
        <w:t>E</w:t>
      </w:r>
      <w:r w:rsidRPr="000A338F">
        <w:rPr>
          <w:rFonts w:ascii="Times New Roman" w:hAnsi="Times New Roman" w:cs="Times New Roman"/>
          <w:spacing w:val="-3"/>
        </w:rPr>
        <w:t xml:space="preserve"> </w:t>
      </w:r>
      <w:r w:rsidRPr="000A338F">
        <w:rPr>
          <w:rFonts w:ascii="Times New Roman" w:hAnsi="Times New Roman" w:cs="Times New Roman"/>
          <w:spacing w:val="-2"/>
        </w:rPr>
        <w:t>JULGAMENTO</w:t>
      </w:r>
    </w:p>
    <w:p w14:paraId="7A51DB7C" w14:textId="77777777" w:rsidR="00CD2B45" w:rsidRPr="00C333A4" w:rsidRDefault="00A85243">
      <w:pPr>
        <w:numPr>
          <w:ilvl w:val="1"/>
          <w:numId w:val="38"/>
        </w:numPr>
        <w:tabs>
          <w:tab w:val="left" w:pos="993"/>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315E22D4" w14:textId="5C71A96C" w:rsidR="00CD2B45" w:rsidRPr="00C333A4" w:rsidRDefault="00A85243">
      <w:pPr>
        <w:numPr>
          <w:ilvl w:val="1"/>
          <w:numId w:val="38"/>
        </w:numPr>
        <w:tabs>
          <w:tab w:val="left" w:pos="993"/>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w:t>
      </w:r>
      <w:r w:rsidR="00BC3F7E">
        <w:rPr>
          <w:rFonts w:ascii="Times New Roman" w:hAnsi="Times New Roman" w:cs="Times New Roman"/>
          <w:sz w:val="24"/>
          <w:szCs w:val="24"/>
        </w:rPr>
        <w:t>13.1</w:t>
      </w:r>
      <w:r w:rsidRPr="00C333A4">
        <w:rPr>
          <w:rFonts w:ascii="Times New Roman" w:hAnsi="Times New Roman" w:cs="Times New Roman"/>
          <w:sz w:val="24"/>
          <w:szCs w:val="24"/>
        </w:rPr>
        <w:t xml:space="preserve"> deste Edital.</w:t>
      </w:r>
    </w:p>
    <w:p w14:paraId="036ADF62" w14:textId="77777777" w:rsidR="00CD2B45" w:rsidRPr="00C333A4" w:rsidRDefault="00A85243">
      <w:pPr>
        <w:numPr>
          <w:ilvl w:val="1"/>
          <w:numId w:val="38"/>
        </w:numPr>
        <w:tabs>
          <w:tab w:val="left" w:pos="993"/>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Encerrada a etapa de negociação, será examinada a proposta classificada em primeiro lugar quanto à adequação ao objeto e à compatibilidade do preço em relação valor de referência da Administração.</w:t>
      </w:r>
    </w:p>
    <w:p w14:paraId="36086734" w14:textId="77777777" w:rsidR="00CD2B45" w:rsidRDefault="00A85243">
      <w:pPr>
        <w:numPr>
          <w:ilvl w:val="1"/>
          <w:numId w:val="38"/>
        </w:numPr>
        <w:tabs>
          <w:tab w:val="left" w:pos="993"/>
        </w:tabs>
        <w:spacing w:line="360"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Não serão consideradas, para julgamento das propostas, vantagens não previstas no edital.</w:t>
      </w:r>
    </w:p>
    <w:p w14:paraId="183613FC" w14:textId="77777777" w:rsidR="00D211DA" w:rsidRDefault="00D211DA" w:rsidP="00D211DA">
      <w:pPr>
        <w:tabs>
          <w:tab w:val="left" w:pos="993"/>
        </w:tabs>
        <w:spacing w:line="360" w:lineRule="auto"/>
        <w:ind w:left="425" w:right="414"/>
        <w:jc w:val="both"/>
        <w:rPr>
          <w:rFonts w:ascii="Times New Roman" w:hAnsi="Times New Roman" w:cs="Times New Roman"/>
          <w:b/>
          <w:bCs/>
          <w:sz w:val="24"/>
          <w:szCs w:val="24"/>
          <w:lang w:val="pt-BR"/>
        </w:rPr>
      </w:pPr>
    </w:p>
    <w:p w14:paraId="3408B728" w14:textId="66772E6A" w:rsidR="00D211DA" w:rsidRPr="00D211DA" w:rsidRDefault="00D211DA" w:rsidP="00D211DA">
      <w:pPr>
        <w:tabs>
          <w:tab w:val="left" w:pos="993"/>
        </w:tabs>
        <w:spacing w:line="360" w:lineRule="auto"/>
        <w:ind w:left="425" w:right="414"/>
        <w:jc w:val="both"/>
        <w:rPr>
          <w:rFonts w:ascii="Times New Roman" w:hAnsi="Times New Roman" w:cs="Times New Roman"/>
          <w:sz w:val="24"/>
          <w:szCs w:val="24"/>
          <w:lang w:val="pt-BR"/>
        </w:rPr>
      </w:pPr>
      <w:r w:rsidRPr="00D211DA">
        <w:rPr>
          <w:rFonts w:ascii="Times New Roman" w:hAnsi="Times New Roman" w:cs="Times New Roman"/>
          <w:b/>
          <w:bCs/>
          <w:sz w:val="24"/>
          <w:szCs w:val="24"/>
          <w:lang w:val="pt-BR"/>
        </w:rPr>
        <w:t>1</w:t>
      </w:r>
      <w:r w:rsidR="00146F15">
        <w:rPr>
          <w:rFonts w:ascii="Times New Roman" w:hAnsi="Times New Roman" w:cs="Times New Roman"/>
          <w:b/>
          <w:bCs/>
          <w:sz w:val="24"/>
          <w:szCs w:val="24"/>
          <w:lang w:val="pt-BR"/>
        </w:rPr>
        <w:t>3</w:t>
      </w:r>
      <w:r w:rsidRPr="00D211DA">
        <w:rPr>
          <w:rFonts w:ascii="Times New Roman" w:hAnsi="Times New Roman" w:cs="Times New Roman"/>
          <w:b/>
          <w:bCs/>
          <w:sz w:val="24"/>
          <w:szCs w:val="24"/>
          <w:lang w:val="pt-BR"/>
        </w:rPr>
        <w:t>. DA PROPOSTA READEQUADA</w:t>
      </w:r>
    </w:p>
    <w:p w14:paraId="4D6739D2" w14:textId="7E7989C8" w:rsidR="00D211DA" w:rsidRPr="00D211DA" w:rsidRDefault="00D211DA" w:rsidP="00D211DA">
      <w:pPr>
        <w:tabs>
          <w:tab w:val="left" w:pos="993"/>
        </w:tabs>
        <w:spacing w:line="360" w:lineRule="auto"/>
        <w:ind w:left="425" w:right="414"/>
        <w:jc w:val="both"/>
        <w:rPr>
          <w:rFonts w:ascii="Times New Roman" w:hAnsi="Times New Roman" w:cs="Times New Roman"/>
          <w:sz w:val="24"/>
          <w:szCs w:val="24"/>
          <w:lang w:val="pt-BR"/>
        </w:rPr>
      </w:pPr>
      <w:r w:rsidRPr="00D211DA">
        <w:rPr>
          <w:rFonts w:ascii="Times New Roman" w:hAnsi="Times New Roman" w:cs="Times New Roman"/>
          <w:b/>
          <w:bCs/>
          <w:sz w:val="24"/>
          <w:szCs w:val="24"/>
          <w:lang w:val="pt-BR"/>
        </w:rPr>
        <w:t>1</w:t>
      </w:r>
      <w:r w:rsidR="00146F15">
        <w:rPr>
          <w:rFonts w:ascii="Times New Roman" w:hAnsi="Times New Roman" w:cs="Times New Roman"/>
          <w:b/>
          <w:bCs/>
          <w:sz w:val="24"/>
          <w:szCs w:val="24"/>
          <w:lang w:val="pt-BR"/>
        </w:rPr>
        <w:t>3</w:t>
      </w:r>
      <w:r w:rsidRPr="00D211DA">
        <w:rPr>
          <w:rFonts w:ascii="Times New Roman" w:hAnsi="Times New Roman" w:cs="Times New Roman"/>
          <w:b/>
          <w:bCs/>
          <w:sz w:val="24"/>
          <w:szCs w:val="24"/>
          <w:lang w:val="pt-BR"/>
        </w:rPr>
        <w:t>.1.</w:t>
      </w:r>
      <w:r w:rsidRPr="00D211DA">
        <w:rPr>
          <w:rFonts w:ascii="Times New Roman" w:hAnsi="Times New Roman" w:cs="Times New Roman"/>
          <w:sz w:val="24"/>
          <w:szCs w:val="24"/>
          <w:lang w:val="pt-BR"/>
        </w:rPr>
        <w:t xml:space="preserve"> Encerrada a etapa de lances, o licitante melhor classificado será convocado pelo Pregoeiro para apresentar a proposta readequada aos valores finais ofertados, no prazo não inferior a 02 (duas) horas, contado da solicitação do Pregoeiro.</w:t>
      </w:r>
    </w:p>
    <w:p w14:paraId="0F9818C0" w14:textId="16C16E67" w:rsidR="00D211DA" w:rsidRPr="00D211DA" w:rsidRDefault="00D211DA" w:rsidP="00D211DA">
      <w:pPr>
        <w:tabs>
          <w:tab w:val="left" w:pos="993"/>
        </w:tabs>
        <w:spacing w:line="360" w:lineRule="auto"/>
        <w:ind w:left="425" w:right="414"/>
        <w:jc w:val="both"/>
        <w:rPr>
          <w:rFonts w:ascii="Times New Roman" w:hAnsi="Times New Roman" w:cs="Times New Roman"/>
          <w:sz w:val="24"/>
          <w:szCs w:val="24"/>
          <w:lang w:val="pt-BR"/>
        </w:rPr>
      </w:pPr>
      <w:r w:rsidRPr="00D211DA">
        <w:rPr>
          <w:rFonts w:ascii="Times New Roman" w:hAnsi="Times New Roman" w:cs="Times New Roman"/>
          <w:b/>
          <w:bCs/>
          <w:sz w:val="24"/>
          <w:szCs w:val="24"/>
          <w:lang w:val="pt-BR"/>
        </w:rPr>
        <w:t>1</w:t>
      </w:r>
      <w:r w:rsidR="00146F15">
        <w:rPr>
          <w:rFonts w:ascii="Times New Roman" w:hAnsi="Times New Roman" w:cs="Times New Roman"/>
          <w:b/>
          <w:bCs/>
          <w:sz w:val="24"/>
          <w:szCs w:val="24"/>
          <w:lang w:val="pt-BR"/>
        </w:rPr>
        <w:t>3</w:t>
      </w:r>
      <w:r w:rsidRPr="00D211DA">
        <w:rPr>
          <w:rFonts w:ascii="Times New Roman" w:hAnsi="Times New Roman" w:cs="Times New Roman"/>
          <w:b/>
          <w:bCs/>
          <w:sz w:val="24"/>
          <w:szCs w:val="24"/>
          <w:lang w:val="pt-BR"/>
        </w:rPr>
        <w:t>.1.1.</w:t>
      </w:r>
      <w:r w:rsidRPr="00D211DA">
        <w:rPr>
          <w:rFonts w:ascii="Times New Roman" w:hAnsi="Times New Roman" w:cs="Times New Roman"/>
          <w:sz w:val="24"/>
          <w:szCs w:val="24"/>
          <w:lang w:val="pt-BR"/>
        </w:rPr>
        <w:t xml:space="preserve"> O licitante poderá solicitar, de forma fundamentada e antes do término do prazo originalmente concedido, a prorrogação do prazo para apresentação da proposta readequada, cabendo ao Pregoeiro analisar a justificativa apresentada e decidir quanto à concessão.</w:t>
      </w:r>
    </w:p>
    <w:p w14:paraId="4098C8DC" w14:textId="6004754D" w:rsidR="00D211DA" w:rsidRPr="00D211DA" w:rsidRDefault="00D211DA" w:rsidP="00D211DA">
      <w:pPr>
        <w:tabs>
          <w:tab w:val="left" w:pos="993"/>
        </w:tabs>
        <w:spacing w:line="360" w:lineRule="auto"/>
        <w:ind w:left="425" w:right="414"/>
        <w:jc w:val="both"/>
        <w:rPr>
          <w:rFonts w:ascii="Times New Roman" w:hAnsi="Times New Roman" w:cs="Times New Roman"/>
          <w:sz w:val="24"/>
          <w:szCs w:val="24"/>
          <w:lang w:val="pt-BR"/>
        </w:rPr>
      </w:pPr>
      <w:r w:rsidRPr="00D211DA">
        <w:rPr>
          <w:rFonts w:ascii="Times New Roman" w:hAnsi="Times New Roman" w:cs="Times New Roman"/>
          <w:b/>
          <w:bCs/>
          <w:sz w:val="24"/>
          <w:szCs w:val="24"/>
          <w:lang w:val="pt-BR"/>
        </w:rPr>
        <w:t>1</w:t>
      </w:r>
      <w:r w:rsidR="00146F15">
        <w:rPr>
          <w:rFonts w:ascii="Times New Roman" w:hAnsi="Times New Roman" w:cs="Times New Roman"/>
          <w:b/>
          <w:bCs/>
          <w:sz w:val="24"/>
          <w:szCs w:val="24"/>
          <w:lang w:val="pt-BR"/>
        </w:rPr>
        <w:t>3</w:t>
      </w:r>
      <w:r w:rsidRPr="00D211DA">
        <w:rPr>
          <w:rFonts w:ascii="Times New Roman" w:hAnsi="Times New Roman" w:cs="Times New Roman"/>
          <w:b/>
          <w:bCs/>
          <w:sz w:val="24"/>
          <w:szCs w:val="24"/>
          <w:lang w:val="pt-BR"/>
        </w:rPr>
        <w:t>.1.2.</w:t>
      </w:r>
      <w:r w:rsidRPr="00D211DA">
        <w:rPr>
          <w:rFonts w:ascii="Times New Roman" w:hAnsi="Times New Roman" w:cs="Times New Roman"/>
          <w:sz w:val="24"/>
          <w:szCs w:val="24"/>
          <w:lang w:val="pt-BR"/>
        </w:rPr>
        <w:t xml:space="preserve"> O pedido de prorrogação será analisado pelo Pregoeiro, que poderá, mediante decisão fundamentada, conceder prazo adicional razoável e compatível com a providência a ser realizada, considerando a justificativa apresentada, a complexidade da demanda e as circunstâncias do caso concreto.</w:t>
      </w:r>
    </w:p>
    <w:p w14:paraId="405E67DA" w14:textId="0CBA18CC" w:rsidR="00D211DA" w:rsidRPr="00D211DA" w:rsidRDefault="00D211DA" w:rsidP="00D211DA">
      <w:pPr>
        <w:tabs>
          <w:tab w:val="left" w:pos="993"/>
        </w:tabs>
        <w:spacing w:line="360" w:lineRule="auto"/>
        <w:ind w:left="425" w:right="414"/>
        <w:jc w:val="both"/>
        <w:rPr>
          <w:rFonts w:ascii="Times New Roman" w:hAnsi="Times New Roman" w:cs="Times New Roman"/>
          <w:sz w:val="24"/>
          <w:szCs w:val="24"/>
          <w:lang w:val="pt-BR"/>
        </w:rPr>
      </w:pPr>
      <w:r w:rsidRPr="00D211DA">
        <w:rPr>
          <w:rFonts w:ascii="Times New Roman" w:hAnsi="Times New Roman" w:cs="Times New Roman"/>
          <w:b/>
          <w:bCs/>
          <w:sz w:val="24"/>
          <w:szCs w:val="24"/>
          <w:lang w:val="pt-BR"/>
        </w:rPr>
        <w:t>1</w:t>
      </w:r>
      <w:r w:rsidR="00146F15">
        <w:rPr>
          <w:rFonts w:ascii="Times New Roman" w:hAnsi="Times New Roman" w:cs="Times New Roman"/>
          <w:b/>
          <w:bCs/>
          <w:sz w:val="24"/>
          <w:szCs w:val="24"/>
          <w:lang w:val="pt-BR"/>
        </w:rPr>
        <w:t>3</w:t>
      </w:r>
      <w:r w:rsidRPr="00D211DA">
        <w:rPr>
          <w:rFonts w:ascii="Times New Roman" w:hAnsi="Times New Roman" w:cs="Times New Roman"/>
          <w:b/>
          <w:bCs/>
          <w:sz w:val="24"/>
          <w:szCs w:val="24"/>
          <w:lang w:val="pt-BR"/>
        </w:rPr>
        <w:t>.1.3.</w:t>
      </w:r>
      <w:r w:rsidRPr="00D211DA">
        <w:rPr>
          <w:rFonts w:ascii="Times New Roman" w:hAnsi="Times New Roman" w:cs="Times New Roman"/>
          <w:sz w:val="24"/>
          <w:szCs w:val="24"/>
          <w:lang w:val="pt-BR"/>
        </w:rPr>
        <w:t xml:space="preserve"> A prorrogação não será automática, devendo sua concessão observar os princípios da isonomia, razoabilidade, eficiência e celeridade do procedimento licitatório.</w:t>
      </w:r>
    </w:p>
    <w:p w14:paraId="53A7421C" w14:textId="2E1F69FD" w:rsidR="00D211DA" w:rsidRPr="00D211DA" w:rsidRDefault="00D211DA" w:rsidP="00D211DA">
      <w:pPr>
        <w:tabs>
          <w:tab w:val="left" w:pos="993"/>
        </w:tabs>
        <w:spacing w:line="360" w:lineRule="auto"/>
        <w:ind w:left="425" w:right="414"/>
        <w:jc w:val="both"/>
        <w:rPr>
          <w:rFonts w:ascii="Times New Roman" w:hAnsi="Times New Roman" w:cs="Times New Roman"/>
          <w:sz w:val="24"/>
          <w:szCs w:val="24"/>
          <w:lang w:val="pt-BR"/>
        </w:rPr>
      </w:pPr>
      <w:r w:rsidRPr="00D211DA">
        <w:rPr>
          <w:rFonts w:ascii="Times New Roman" w:hAnsi="Times New Roman" w:cs="Times New Roman"/>
          <w:b/>
          <w:bCs/>
          <w:sz w:val="24"/>
          <w:szCs w:val="24"/>
          <w:lang w:val="pt-BR"/>
        </w:rPr>
        <w:t>1</w:t>
      </w:r>
      <w:r w:rsidR="00146F15">
        <w:rPr>
          <w:rFonts w:ascii="Times New Roman" w:hAnsi="Times New Roman" w:cs="Times New Roman"/>
          <w:b/>
          <w:bCs/>
          <w:sz w:val="24"/>
          <w:szCs w:val="24"/>
          <w:lang w:val="pt-BR"/>
        </w:rPr>
        <w:t>3</w:t>
      </w:r>
      <w:r w:rsidRPr="00D211DA">
        <w:rPr>
          <w:rFonts w:ascii="Times New Roman" w:hAnsi="Times New Roman" w:cs="Times New Roman"/>
          <w:b/>
          <w:bCs/>
          <w:sz w:val="24"/>
          <w:szCs w:val="24"/>
          <w:lang w:val="pt-BR"/>
        </w:rPr>
        <w:t>.2.</w:t>
      </w:r>
      <w:r w:rsidRPr="00D211DA">
        <w:rPr>
          <w:rFonts w:ascii="Times New Roman" w:hAnsi="Times New Roman" w:cs="Times New Roman"/>
          <w:sz w:val="24"/>
          <w:szCs w:val="24"/>
          <w:lang w:val="pt-BR"/>
        </w:rPr>
        <w:t xml:space="preserve"> A proposta readequada deverá contemplar os valores finais ofertados na etapa de lances, </w:t>
      </w:r>
      <w:r w:rsidRPr="00D211DA">
        <w:rPr>
          <w:rFonts w:ascii="Times New Roman" w:hAnsi="Times New Roman" w:cs="Times New Roman"/>
          <w:sz w:val="24"/>
          <w:szCs w:val="24"/>
          <w:lang w:val="pt-BR"/>
        </w:rPr>
        <w:lastRenderedPageBreak/>
        <w:t>observados os requisitos e as condições estabelecidos neste Edital e em seus anexos.</w:t>
      </w:r>
    </w:p>
    <w:p w14:paraId="622A262B" w14:textId="3F9BEEE3" w:rsidR="00D211DA" w:rsidRPr="00D211DA" w:rsidRDefault="00D211DA" w:rsidP="00D211DA">
      <w:pPr>
        <w:tabs>
          <w:tab w:val="left" w:pos="993"/>
        </w:tabs>
        <w:spacing w:line="360" w:lineRule="auto"/>
        <w:ind w:left="425" w:right="414"/>
        <w:jc w:val="both"/>
        <w:rPr>
          <w:rFonts w:ascii="Times New Roman" w:hAnsi="Times New Roman" w:cs="Times New Roman"/>
          <w:sz w:val="24"/>
          <w:szCs w:val="24"/>
          <w:lang w:val="pt-BR"/>
        </w:rPr>
      </w:pPr>
      <w:r w:rsidRPr="00D211DA">
        <w:rPr>
          <w:rFonts w:ascii="Times New Roman" w:hAnsi="Times New Roman" w:cs="Times New Roman"/>
          <w:b/>
          <w:bCs/>
          <w:sz w:val="24"/>
          <w:szCs w:val="24"/>
          <w:lang w:val="pt-BR"/>
        </w:rPr>
        <w:t>1</w:t>
      </w:r>
      <w:r w:rsidR="00146F15">
        <w:rPr>
          <w:rFonts w:ascii="Times New Roman" w:hAnsi="Times New Roman" w:cs="Times New Roman"/>
          <w:b/>
          <w:bCs/>
          <w:sz w:val="24"/>
          <w:szCs w:val="24"/>
          <w:lang w:val="pt-BR"/>
        </w:rPr>
        <w:t>3</w:t>
      </w:r>
      <w:r w:rsidRPr="00D211DA">
        <w:rPr>
          <w:rFonts w:ascii="Times New Roman" w:hAnsi="Times New Roman" w:cs="Times New Roman"/>
          <w:b/>
          <w:bCs/>
          <w:sz w:val="24"/>
          <w:szCs w:val="24"/>
          <w:lang w:val="pt-BR"/>
        </w:rPr>
        <w:t>.3.</w:t>
      </w:r>
      <w:r w:rsidRPr="00D211DA">
        <w:rPr>
          <w:rFonts w:ascii="Times New Roman" w:hAnsi="Times New Roman" w:cs="Times New Roman"/>
          <w:sz w:val="24"/>
          <w:szCs w:val="24"/>
          <w:lang w:val="pt-BR"/>
        </w:rPr>
        <w:t xml:space="preserve"> A proposta readequada deverá manter as características, especificações e condições da proposta inicialmente apresentada, admitindo-se as adequações decorrentes dos valores finais obtidos na etapa competitiva.</w:t>
      </w:r>
    </w:p>
    <w:p w14:paraId="0607381C" w14:textId="77777777" w:rsidR="00D211DA" w:rsidRPr="00D211DA" w:rsidRDefault="00D211DA" w:rsidP="00D211DA">
      <w:pPr>
        <w:tabs>
          <w:tab w:val="left" w:pos="993"/>
        </w:tabs>
        <w:spacing w:line="360" w:lineRule="auto"/>
        <w:ind w:left="425" w:right="414"/>
        <w:jc w:val="both"/>
        <w:rPr>
          <w:rFonts w:ascii="Times New Roman" w:hAnsi="Times New Roman" w:cs="Times New Roman"/>
          <w:sz w:val="24"/>
          <w:szCs w:val="24"/>
          <w:lang w:val="pt-BR"/>
        </w:rPr>
      </w:pPr>
    </w:p>
    <w:p w14:paraId="5E0040A5" w14:textId="29254F6D" w:rsidR="00D211DA" w:rsidRPr="00D211DA" w:rsidRDefault="00D211DA" w:rsidP="00D211DA">
      <w:pPr>
        <w:tabs>
          <w:tab w:val="left" w:pos="993"/>
        </w:tabs>
        <w:spacing w:line="360" w:lineRule="auto"/>
        <w:ind w:left="425" w:right="414"/>
        <w:jc w:val="both"/>
        <w:rPr>
          <w:rFonts w:ascii="Times New Roman" w:hAnsi="Times New Roman" w:cs="Times New Roman"/>
          <w:sz w:val="24"/>
          <w:szCs w:val="24"/>
          <w:lang w:val="pt-BR"/>
        </w:rPr>
      </w:pPr>
      <w:r w:rsidRPr="00D211DA">
        <w:rPr>
          <w:rFonts w:ascii="Times New Roman" w:hAnsi="Times New Roman" w:cs="Times New Roman"/>
          <w:b/>
          <w:bCs/>
          <w:sz w:val="24"/>
          <w:szCs w:val="24"/>
          <w:lang w:val="pt-BR"/>
        </w:rPr>
        <w:t>1</w:t>
      </w:r>
      <w:r w:rsidR="00146F15">
        <w:rPr>
          <w:rFonts w:ascii="Times New Roman" w:hAnsi="Times New Roman" w:cs="Times New Roman"/>
          <w:b/>
          <w:bCs/>
          <w:sz w:val="24"/>
          <w:szCs w:val="24"/>
          <w:lang w:val="pt-BR"/>
        </w:rPr>
        <w:t>3</w:t>
      </w:r>
      <w:r w:rsidRPr="00D211DA">
        <w:rPr>
          <w:rFonts w:ascii="Times New Roman" w:hAnsi="Times New Roman" w:cs="Times New Roman"/>
          <w:b/>
          <w:bCs/>
          <w:sz w:val="24"/>
          <w:szCs w:val="24"/>
          <w:lang w:val="pt-BR"/>
        </w:rPr>
        <w:t>.4.</w:t>
      </w:r>
      <w:r w:rsidRPr="00D211DA">
        <w:rPr>
          <w:rFonts w:ascii="Times New Roman" w:hAnsi="Times New Roman" w:cs="Times New Roman"/>
          <w:sz w:val="24"/>
          <w:szCs w:val="24"/>
          <w:lang w:val="pt-BR"/>
        </w:rPr>
        <w:t xml:space="preserve"> O licitante deverá observar, na elaboração da proposta readequada, o modelo e os requisitos estabelecidos neste Edital para a estrutura do documento de proposta.</w:t>
      </w:r>
    </w:p>
    <w:p w14:paraId="3DB78696" w14:textId="12448BE6" w:rsidR="00D211DA" w:rsidRPr="00D211DA" w:rsidRDefault="00D211DA" w:rsidP="00D211DA">
      <w:pPr>
        <w:tabs>
          <w:tab w:val="left" w:pos="993"/>
        </w:tabs>
        <w:spacing w:line="360" w:lineRule="auto"/>
        <w:ind w:left="425" w:right="414"/>
        <w:jc w:val="both"/>
        <w:rPr>
          <w:rFonts w:ascii="Times New Roman" w:hAnsi="Times New Roman" w:cs="Times New Roman"/>
          <w:sz w:val="24"/>
          <w:szCs w:val="24"/>
          <w:lang w:val="pt-BR"/>
        </w:rPr>
      </w:pPr>
      <w:r w:rsidRPr="00D211DA">
        <w:rPr>
          <w:rFonts w:ascii="Times New Roman" w:hAnsi="Times New Roman" w:cs="Times New Roman"/>
          <w:b/>
          <w:bCs/>
          <w:sz w:val="24"/>
          <w:szCs w:val="24"/>
          <w:lang w:val="pt-BR"/>
        </w:rPr>
        <w:t>1</w:t>
      </w:r>
      <w:r w:rsidR="00146F15">
        <w:rPr>
          <w:rFonts w:ascii="Times New Roman" w:hAnsi="Times New Roman" w:cs="Times New Roman"/>
          <w:b/>
          <w:bCs/>
          <w:sz w:val="24"/>
          <w:szCs w:val="24"/>
          <w:lang w:val="pt-BR"/>
        </w:rPr>
        <w:t>3</w:t>
      </w:r>
      <w:r w:rsidRPr="00D211DA">
        <w:rPr>
          <w:rFonts w:ascii="Times New Roman" w:hAnsi="Times New Roman" w:cs="Times New Roman"/>
          <w:b/>
          <w:bCs/>
          <w:sz w:val="24"/>
          <w:szCs w:val="24"/>
          <w:lang w:val="pt-BR"/>
        </w:rPr>
        <w:t>.5.</w:t>
      </w:r>
      <w:r w:rsidRPr="00D211DA">
        <w:rPr>
          <w:rFonts w:ascii="Times New Roman" w:hAnsi="Times New Roman" w:cs="Times New Roman"/>
          <w:sz w:val="24"/>
          <w:szCs w:val="24"/>
          <w:lang w:val="pt-BR"/>
        </w:rPr>
        <w:t xml:space="preserve"> O não envio da proposta readequada no prazo estabelecido, sem justificativa aceita pelo Pregoeiro, poderá ensejar a desclassificação da proposta, observadas as disposições da Lei Federal nº 14.133/2021.</w:t>
      </w:r>
    </w:p>
    <w:p w14:paraId="7B6BFCFF" w14:textId="77777777" w:rsidR="00CD2B45" w:rsidRPr="00C333A4" w:rsidRDefault="00CD2B45" w:rsidP="00C333A4">
      <w:pPr>
        <w:spacing w:line="360" w:lineRule="auto"/>
        <w:ind w:left="425" w:right="414"/>
        <w:jc w:val="both"/>
        <w:rPr>
          <w:rFonts w:ascii="Times New Roman" w:hAnsi="Times New Roman" w:cs="Times New Roman"/>
          <w:sz w:val="24"/>
          <w:szCs w:val="24"/>
        </w:rPr>
      </w:pPr>
    </w:p>
    <w:p w14:paraId="78D5AAEF" w14:textId="553F4061" w:rsidR="00CD2B45" w:rsidRPr="000A338F" w:rsidRDefault="00146F15" w:rsidP="00146F15">
      <w:pPr>
        <w:pStyle w:val="Ttulo2"/>
        <w:tabs>
          <w:tab w:val="left" w:pos="851"/>
        </w:tabs>
        <w:ind w:left="426" w:firstLine="0"/>
        <w:rPr>
          <w:rFonts w:ascii="Times New Roman" w:hAnsi="Times New Roman" w:cs="Times New Roman"/>
        </w:rPr>
      </w:pPr>
      <w:r>
        <w:rPr>
          <w:rFonts w:ascii="Times New Roman" w:hAnsi="Times New Roman" w:cs="Times New Roman"/>
        </w:rPr>
        <w:t>14.</w:t>
      </w:r>
      <w:r w:rsidR="00A85243" w:rsidRPr="000A338F">
        <w:rPr>
          <w:rFonts w:ascii="Times New Roman" w:hAnsi="Times New Roman" w:cs="Times New Roman"/>
        </w:rPr>
        <w:t>VERIFICAÇÃO</w:t>
      </w:r>
      <w:r w:rsidR="00A85243" w:rsidRPr="000A338F">
        <w:rPr>
          <w:rFonts w:ascii="Times New Roman" w:hAnsi="Times New Roman" w:cs="Times New Roman"/>
          <w:spacing w:val="-8"/>
        </w:rPr>
        <w:t xml:space="preserve"> </w:t>
      </w:r>
      <w:r w:rsidR="00A85243" w:rsidRPr="000A338F">
        <w:rPr>
          <w:rFonts w:ascii="Times New Roman" w:hAnsi="Times New Roman" w:cs="Times New Roman"/>
        </w:rPr>
        <w:t>DA</w:t>
      </w:r>
      <w:r w:rsidR="00A85243" w:rsidRPr="000A338F">
        <w:rPr>
          <w:rFonts w:ascii="Times New Roman" w:hAnsi="Times New Roman" w:cs="Times New Roman"/>
          <w:spacing w:val="-7"/>
        </w:rPr>
        <w:t xml:space="preserve"> </w:t>
      </w:r>
      <w:r w:rsidR="00A85243" w:rsidRPr="000A338F">
        <w:rPr>
          <w:rFonts w:ascii="Times New Roman" w:hAnsi="Times New Roman" w:cs="Times New Roman"/>
          <w:spacing w:val="-2"/>
        </w:rPr>
        <w:t>HABILITAÇÃO</w:t>
      </w:r>
    </w:p>
    <w:p w14:paraId="2E2E4FA3" w14:textId="17AA5A81" w:rsidR="00CD2B45" w:rsidRPr="00146F15" w:rsidRDefault="00A85243">
      <w:pPr>
        <w:pStyle w:val="PargrafodaLista"/>
        <w:numPr>
          <w:ilvl w:val="1"/>
          <w:numId w:val="39"/>
        </w:numPr>
        <w:tabs>
          <w:tab w:val="left" w:pos="993"/>
        </w:tabs>
        <w:spacing w:line="360" w:lineRule="auto"/>
        <w:ind w:left="426" w:right="414" w:firstLine="0"/>
        <w:rPr>
          <w:rFonts w:ascii="Times New Roman" w:hAnsi="Times New Roman" w:cs="Times New Roman"/>
          <w:sz w:val="24"/>
          <w:szCs w:val="24"/>
        </w:rPr>
      </w:pPr>
      <w:r w:rsidRPr="00146F15">
        <w:rPr>
          <w:rFonts w:ascii="Times New Roman" w:hAnsi="Times New Roman" w:cs="Times New Roman"/>
          <w:sz w:val="24"/>
          <w:szCs w:val="24"/>
        </w:rPr>
        <w:t xml:space="preserve">Encerrada a etapa de propostas, o licitante melhor classificado </w:t>
      </w:r>
      <w:r w:rsidR="008547A7" w:rsidRPr="00146F15">
        <w:rPr>
          <w:rFonts w:ascii="Times New Roman" w:hAnsi="Times New Roman" w:cs="Times New Roman"/>
          <w:sz w:val="24"/>
          <w:szCs w:val="24"/>
        </w:rPr>
        <w:t>será convocado a apresentar a</w:t>
      </w:r>
      <w:r w:rsidRPr="00146F15">
        <w:rPr>
          <w:rFonts w:ascii="Times New Roman" w:hAnsi="Times New Roman" w:cs="Times New Roman"/>
          <w:sz w:val="24"/>
          <w:szCs w:val="24"/>
        </w:rPr>
        <w:t xml:space="preserve"> documentação de habilitação no prazo </w:t>
      </w:r>
      <w:r w:rsidRPr="00146F15">
        <w:rPr>
          <w:rFonts w:ascii="Times New Roman" w:hAnsi="Times New Roman" w:cs="Times New Roman"/>
          <w:b/>
          <w:sz w:val="24"/>
          <w:szCs w:val="24"/>
        </w:rPr>
        <w:t>de 02 (duas) horas</w:t>
      </w:r>
      <w:r w:rsidR="00345ED8" w:rsidRPr="00146F15">
        <w:rPr>
          <w:rFonts w:ascii="Times New Roman" w:hAnsi="Times New Roman" w:cs="Times New Roman"/>
          <w:b/>
          <w:sz w:val="24"/>
          <w:szCs w:val="24"/>
        </w:rPr>
        <w:t>, contado da solicitação do pregoeiro, podendo este, mediante justificativa e quando necessário, estabelecer prazo</w:t>
      </w:r>
      <w:r w:rsidR="009621A5" w:rsidRPr="00146F15">
        <w:rPr>
          <w:rFonts w:ascii="Times New Roman" w:hAnsi="Times New Roman" w:cs="Times New Roman"/>
          <w:sz w:val="24"/>
          <w:szCs w:val="24"/>
        </w:rPr>
        <w:t xml:space="preserve"> </w:t>
      </w:r>
      <w:r w:rsidR="009621A5" w:rsidRPr="00146F15">
        <w:rPr>
          <w:rFonts w:ascii="Times New Roman" w:hAnsi="Times New Roman" w:cs="Times New Roman"/>
          <w:b/>
          <w:bCs/>
          <w:sz w:val="24"/>
          <w:szCs w:val="24"/>
        </w:rPr>
        <w:t>superior</w:t>
      </w:r>
      <w:r w:rsidR="00345ED8" w:rsidRPr="00146F15">
        <w:rPr>
          <w:rFonts w:ascii="Times New Roman" w:hAnsi="Times New Roman" w:cs="Times New Roman"/>
          <w:b/>
          <w:bCs/>
          <w:sz w:val="24"/>
          <w:szCs w:val="24"/>
        </w:rPr>
        <w:t>.</w:t>
      </w:r>
    </w:p>
    <w:p w14:paraId="41B1F0FD" w14:textId="744C3BD9" w:rsidR="00CD2B45" w:rsidRPr="00345ED8" w:rsidRDefault="00A85243" w:rsidP="002B006B">
      <w:pPr>
        <w:pStyle w:val="PargrafodaLista"/>
        <w:numPr>
          <w:ilvl w:val="2"/>
          <w:numId w:val="39"/>
        </w:numPr>
        <w:tabs>
          <w:tab w:val="left" w:pos="1134"/>
        </w:tabs>
        <w:spacing w:line="360" w:lineRule="auto"/>
        <w:ind w:left="426" w:right="414" w:firstLine="0"/>
        <w:rPr>
          <w:rFonts w:ascii="Times New Roman" w:hAnsi="Times New Roman" w:cs="Times New Roman"/>
          <w:sz w:val="24"/>
          <w:szCs w:val="24"/>
        </w:rPr>
      </w:pPr>
      <w:r w:rsidRPr="00345ED8">
        <w:rPr>
          <w:rFonts w:ascii="Times New Roman" w:hAnsi="Times New Roman" w:cs="Times New Roman"/>
          <w:sz w:val="24"/>
          <w:szCs w:val="24"/>
        </w:rPr>
        <w:t>Após a entrega dos documentos para habilitação</w:t>
      </w:r>
      <w:r w:rsidRPr="008547A7">
        <w:rPr>
          <w:rFonts w:ascii="Times New Roman" w:hAnsi="Times New Roman" w:cs="Times New Roman"/>
          <w:sz w:val="24"/>
          <w:szCs w:val="24"/>
        </w:rPr>
        <w:t xml:space="preserve">, não será permitida a substituição </w:t>
      </w:r>
      <w:r w:rsidRPr="00345ED8">
        <w:rPr>
          <w:rFonts w:ascii="Times New Roman" w:hAnsi="Times New Roman" w:cs="Times New Roman"/>
          <w:sz w:val="24"/>
          <w:szCs w:val="24"/>
        </w:rPr>
        <w:t>ou a</w:t>
      </w:r>
      <w:r w:rsidR="008547A7">
        <w:rPr>
          <w:rFonts w:ascii="Times New Roman" w:hAnsi="Times New Roman" w:cs="Times New Roman"/>
          <w:sz w:val="24"/>
          <w:szCs w:val="24"/>
        </w:rPr>
        <w:t xml:space="preserve"> </w:t>
      </w:r>
      <w:r w:rsidRPr="00345ED8">
        <w:rPr>
          <w:rFonts w:ascii="Times New Roman" w:hAnsi="Times New Roman" w:cs="Times New Roman"/>
          <w:sz w:val="24"/>
          <w:szCs w:val="24"/>
        </w:rPr>
        <w:t xml:space="preserve">presentação de novos documentos, salvo em sede de diligência, </w:t>
      </w:r>
      <w:r w:rsidR="008547A7">
        <w:rPr>
          <w:rFonts w:ascii="Times New Roman" w:hAnsi="Times New Roman" w:cs="Times New Roman"/>
          <w:sz w:val="24"/>
          <w:szCs w:val="24"/>
        </w:rPr>
        <w:t xml:space="preserve">nos termos do art. 64 da Lei Federal nº 14.133/2021, </w:t>
      </w:r>
      <w:r w:rsidRPr="00345ED8">
        <w:rPr>
          <w:rFonts w:ascii="Times New Roman" w:hAnsi="Times New Roman" w:cs="Times New Roman"/>
          <w:sz w:val="24"/>
          <w:szCs w:val="24"/>
        </w:rPr>
        <w:t>para:</w:t>
      </w:r>
    </w:p>
    <w:p w14:paraId="2F9F3454" w14:textId="77777777" w:rsidR="008547A7" w:rsidRDefault="00A85243" w:rsidP="002B006B">
      <w:pPr>
        <w:pStyle w:val="PargrafodaLista"/>
        <w:numPr>
          <w:ilvl w:val="0"/>
          <w:numId w:val="34"/>
        </w:numPr>
        <w:tabs>
          <w:tab w:val="left" w:pos="709"/>
        </w:tabs>
        <w:spacing w:line="360" w:lineRule="auto"/>
        <w:ind w:left="426" w:right="414" w:firstLine="0"/>
        <w:rPr>
          <w:rFonts w:ascii="Times New Roman" w:hAnsi="Times New Roman" w:cs="Times New Roman"/>
          <w:sz w:val="24"/>
          <w:szCs w:val="24"/>
        </w:rPr>
      </w:pPr>
      <w:r w:rsidRPr="008547A7">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r w:rsidR="008547A7">
        <w:rPr>
          <w:rFonts w:ascii="Times New Roman" w:hAnsi="Times New Roman" w:cs="Times New Roman"/>
          <w:sz w:val="24"/>
          <w:szCs w:val="24"/>
        </w:rPr>
        <w:t xml:space="preserve"> </w:t>
      </w:r>
    </w:p>
    <w:p w14:paraId="07582B19" w14:textId="4046ACE2" w:rsidR="00CD2B45" w:rsidRPr="008547A7" w:rsidRDefault="00A85243" w:rsidP="002B006B">
      <w:pPr>
        <w:pStyle w:val="PargrafodaLista"/>
        <w:numPr>
          <w:ilvl w:val="0"/>
          <w:numId w:val="34"/>
        </w:numPr>
        <w:tabs>
          <w:tab w:val="left" w:pos="709"/>
        </w:tabs>
        <w:spacing w:line="360" w:lineRule="auto"/>
        <w:ind w:left="426" w:right="414" w:firstLine="0"/>
        <w:rPr>
          <w:rFonts w:ascii="Times New Roman" w:hAnsi="Times New Roman" w:cs="Times New Roman"/>
          <w:sz w:val="24"/>
          <w:szCs w:val="24"/>
        </w:rPr>
      </w:pPr>
      <w:r w:rsidRPr="008547A7">
        <w:rPr>
          <w:rFonts w:ascii="Times New Roman" w:hAnsi="Times New Roman" w:cs="Times New Roman"/>
          <w:sz w:val="24"/>
          <w:szCs w:val="24"/>
        </w:rPr>
        <w:t>atualização de documentos cuja validade tenha expirado após a data de recebimento das propostas.</w:t>
      </w:r>
    </w:p>
    <w:p w14:paraId="5C7A2556" w14:textId="3539520E" w:rsidR="00CD2B45" w:rsidRPr="00C333A4" w:rsidRDefault="008547A7">
      <w:pPr>
        <w:numPr>
          <w:ilvl w:val="1"/>
          <w:numId w:val="39"/>
        </w:numPr>
        <w:tabs>
          <w:tab w:val="left" w:pos="993"/>
        </w:tabs>
        <w:spacing w:line="360" w:lineRule="auto"/>
        <w:ind w:left="426" w:right="414" w:firstLine="0"/>
        <w:jc w:val="both"/>
        <w:rPr>
          <w:rFonts w:ascii="Times New Roman" w:hAnsi="Times New Roman" w:cs="Times New Roman"/>
          <w:sz w:val="24"/>
          <w:szCs w:val="24"/>
        </w:rPr>
      </w:pPr>
      <w:r w:rsidRPr="008547A7">
        <w:rPr>
          <w:rFonts w:ascii="Times New Roman" w:hAnsi="Times New Roman" w:cs="Times New Roman"/>
          <w:sz w:val="24"/>
          <w:szCs w:val="24"/>
        </w:rPr>
        <w:t xml:space="preserve">Na análise da documentação de habilitação, a Administração observará o </w:t>
      </w:r>
      <w:r w:rsidRPr="008547A7">
        <w:rPr>
          <w:rFonts w:ascii="Times New Roman" w:hAnsi="Times New Roman" w:cs="Times New Roman"/>
          <w:b/>
          <w:bCs/>
          <w:sz w:val="24"/>
          <w:szCs w:val="24"/>
        </w:rPr>
        <w:t>princípio do formalismo moderado</w:t>
      </w:r>
      <w:r w:rsidRPr="008547A7">
        <w:rPr>
          <w:rFonts w:ascii="Times New Roman" w:hAnsi="Times New Roman" w:cs="Times New Roman"/>
          <w:sz w:val="24"/>
          <w:szCs w:val="24"/>
        </w:rPr>
        <w:t>, de modo que o desatendimento de exigência meramente formal que não comprometa a aferição da qualificação do licitante ou a compreensão dos documentos apresentados não ensejará, por si só, sua inabilitação, observadas as disposições da Lei Federal nº 14.133/2021.</w:t>
      </w:r>
    </w:p>
    <w:p w14:paraId="54F74A7A" w14:textId="77777777" w:rsidR="00CD2B45" w:rsidRPr="00C333A4" w:rsidRDefault="00A85243">
      <w:pPr>
        <w:numPr>
          <w:ilvl w:val="1"/>
          <w:numId w:val="39"/>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As</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certidões</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apresentadas</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na habilitação,</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tenham sido expedidas</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em meio eletrônico, serão tidas como originais após terem a autenticidade de seus dados e certificação digital conferidos pela Administração, dispensando nova apresentação, exceto se vencido o prazo de validade.</w:t>
      </w:r>
    </w:p>
    <w:p w14:paraId="2DF11C4A" w14:textId="40B27512" w:rsidR="00CD2B45" w:rsidRPr="00C333A4" w:rsidRDefault="00A85243">
      <w:pPr>
        <w:numPr>
          <w:ilvl w:val="1"/>
          <w:numId w:val="39"/>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O beneficiário da Lei Complementar nº 123/2006, que tenha apresentado a declaração exigida no item </w:t>
      </w:r>
      <w:r w:rsidR="00117A02">
        <w:rPr>
          <w:rFonts w:ascii="Times New Roman" w:hAnsi="Times New Roman" w:cs="Times New Roman"/>
          <w:sz w:val="24"/>
          <w:szCs w:val="24"/>
        </w:rPr>
        <w:t>5</w:t>
      </w:r>
      <w:r w:rsidRPr="00C333A4">
        <w:rPr>
          <w:rFonts w:ascii="Times New Roman" w:hAnsi="Times New Roman" w:cs="Times New Roman"/>
          <w:sz w:val="24"/>
          <w:szCs w:val="24"/>
        </w:rPr>
        <w:t xml:space="preserve">.2.3 e </w:t>
      </w:r>
      <w:r w:rsidR="00117A02">
        <w:rPr>
          <w:rFonts w:ascii="Times New Roman" w:hAnsi="Times New Roman" w:cs="Times New Roman"/>
          <w:sz w:val="24"/>
          <w:szCs w:val="24"/>
        </w:rPr>
        <w:t>5</w:t>
      </w:r>
      <w:r w:rsidRPr="00C333A4">
        <w:rPr>
          <w:rFonts w:ascii="Times New Roman" w:hAnsi="Times New Roman" w:cs="Times New Roman"/>
          <w:sz w:val="24"/>
          <w:szCs w:val="24"/>
        </w:rPr>
        <w:t xml:space="preserve">.2.4 deste Edital e que possua alguma restrição na comprovação de regularidade fiscal e/ou trabalhista, terá sua habilitação condicionada ao envio de nova documentação, que </w:t>
      </w:r>
      <w:r w:rsidRPr="00C333A4">
        <w:rPr>
          <w:rFonts w:ascii="Times New Roman" w:hAnsi="Times New Roman" w:cs="Times New Roman"/>
          <w:sz w:val="24"/>
          <w:szCs w:val="24"/>
        </w:rPr>
        <w:lastRenderedPageBreak/>
        <w:t>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5D700ED" w14:textId="7B51E45F" w:rsidR="00CD2B45" w:rsidRPr="00C333A4" w:rsidRDefault="00A85243">
      <w:pPr>
        <w:numPr>
          <w:ilvl w:val="1"/>
          <w:numId w:val="39"/>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Na hipótese de a proposta vencedora não for aceitável ou o licitante não atender às exigências para habilitação, o pregoeiro examinará a proposta subsequente e assim</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sucessivamente, na ordem</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de classificação,</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 xml:space="preserve">até a apuração de uma proposta que atenda ao edital. Nessa hipótese, classificada a proposta, será concedido o prazo previsto no item </w:t>
      </w:r>
      <w:r w:rsidRPr="00DF0E5A">
        <w:rPr>
          <w:rFonts w:ascii="Times New Roman" w:hAnsi="Times New Roman" w:cs="Times New Roman"/>
          <w:sz w:val="24"/>
          <w:szCs w:val="24"/>
        </w:rPr>
        <w:t>1</w:t>
      </w:r>
      <w:r w:rsidR="00DF0E5A" w:rsidRPr="00DF0E5A">
        <w:rPr>
          <w:rFonts w:ascii="Times New Roman" w:hAnsi="Times New Roman" w:cs="Times New Roman"/>
          <w:sz w:val="24"/>
          <w:szCs w:val="24"/>
        </w:rPr>
        <w:t>4</w:t>
      </w:r>
      <w:r w:rsidRPr="00DF0E5A">
        <w:rPr>
          <w:rFonts w:ascii="Times New Roman" w:hAnsi="Times New Roman" w:cs="Times New Roman"/>
          <w:sz w:val="24"/>
          <w:szCs w:val="24"/>
        </w:rPr>
        <w:t>.1</w:t>
      </w:r>
      <w:r w:rsidRPr="00C333A4">
        <w:rPr>
          <w:rFonts w:ascii="Times New Roman" w:hAnsi="Times New Roman" w:cs="Times New Roman"/>
          <w:sz w:val="24"/>
          <w:szCs w:val="24"/>
        </w:rPr>
        <w:t xml:space="preserve"> para o envio da documentação de </w:t>
      </w:r>
      <w:r w:rsidRPr="00C333A4">
        <w:rPr>
          <w:rFonts w:ascii="Times New Roman" w:hAnsi="Times New Roman" w:cs="Times New Roman"/>
          <w:spacing w:val="-2"/>
          <w:sz w:val="24"/>
          <w:szCs w:val="24"/>
        </w:rPr>
        <w:t>habilitação.</w:t>
      </w:r>
    </w:p>
    <w:p w14:paraId="62B41823" w14:textId="602E1556" w:rsidR="00CD2B45" w:rsidRPr="00C333A4" w:rsidRDefault="00A85243">
      <w:pPr>
        <w:numPr>
          <w:ilvl w:val="1"/>
          <w:numId w:val="39"/>
        </w:numPr>
        <w:tabs>
          <w:tab w:val="left" w:pos="993"/>
          <w:tab w:val="left" w:pos="1272"/>
          <w:tab w:val="left" w:pos="2469"/>
          <w:tab w:val="left" w:pos="3721"/>
          <w:tab w:val="left" w:pos="5467"/>
          <w:tab w:val="left" w:pos="6743"/>
          <w:tab w:val="left" w:pos="7089"/>
          <w:tab w:val="left" w:pos="8297"/>
          <w:tab w:val="left" w:pos="8645"/>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Na análise dos documentos de habilitação, a comissão de licitação poderá sanar erros ou falhas que não alterem a substância dos documentos e sua validade</w:t>
      </w:r>
      <w:r w:rsidR="00473A7C" w:rsidRPr="00C333A4">
        <w:rPr>
          <w:rFonts w:ascii="Times New Roman" w:hAnsi="Times New Roman" w:cs="Times New Roman"/>
          <w:sz w:val="24"/>
          <w:szCs w:val="24"/>
        </w:rPr>
        <w:t xml:space="preserve"> </w:t>
      </w:r>
      <w:r w:rsidRPr="00C333A4">
        <w:rPr>
          <w:rFonts w:ascii="Times New Roman" w:hAnsi="Times New Roman" w:cs="Times New Roman"/>
          <w:spacing w:val="-2"/>
          <w:sz w:val="24"/>
          <w:szCs w:val="24"/>
        </w:rPr>
        <w:t>jurídica,</w:t>
      </w:r>
      <w:r w:rsidR="00473A7C" w:rsidRPr="00C333A4">
        <w:rPr>
          <w:rFonts w:ascii="Times New Roman" w:hAnsi="Times New Roman" w:cs="Times New Roman"/>
          <w:sz w:val="24"/>
          <w:szCs w:val="24"/>
        </w:rPr>
        <w:t xml:space="preserve"> </w:t>
      </w:r>
      <w:r w:rsidRPr="00C333A4">
        <w:rPr>
          <w:rFonts w:ascii="Times New Roman" w:hAnsi="Times New Roman" w:cs="Times New Roman"/>
          <w:spacing w:val="-2"/>
          <w:sz w:val="24"/>
          <w:szCs w:val="24"/>
        </w:rPr>
        <w:t>mediante</w:t>
      </w:r>
      <w:r w:rsidRPr="00C333A4">
        <w:rPr>
          <w:rFonts w:ascii="Times New Roman" w:hAnsi="Times New Roman" w:cs="Times New Roman"/>
          <w:sz w:val="24"/>
          <w:szCs w:val="24"/>
        </w:rPr>
        <w:tab/>
      </w:r>
      <w:r w:rsidRPr="00C333A4">
        <w:rPr>
          <w:rFonts w:ascii="Times New Roman" w:hAnsi="Times New Roman" w:cs="Times New Roman"/>
          <w:spacing w:val="-2"/>
          <w:sz w:val="24"/>
          <w:szCs w:val="24"/>
        </w:rPr>
        <w:t>despacho</w:t>
      </w:r>
      <w:r w:rsidR="00DF0E5A">
        <w:rPr>
          <w:rFonts w:ascii="Times New Roman" w:hAnsi="Times New Roman" w:cs="Times New Roman"/>
          <w:spacing w:val="-2"/>
          <w:sz w:val="24"/>
          <w:szCs w:val="24"/>
        </w:rPr>
        <w:t xml:space="preserve"> </w:t>
      </w:r>
      <w:r w:rsidR="008547A7">
        <w:rPr>
          <w:rFonts w:ascii="Times New Roman" w:hAnsi="Times New Roman" w:cs="Times New Roman"/>
          <w:spacing w:val="-2"/>
          <w:sz w:val="24"/>
          <w:szCs w:val="24"/>
        </w:rPr>
        <w:t>f</w:t>
      </w:r>
      <w:r w:rsidRPr="00C333A4">
        <w:rPr>
          <w:rFonts w:ascii="Times New Roman" w:hAnsi="Times New Roman" w:cs="Times New Roman"/>
          <w:spacing w:val="-2"/>
          <w:sz w:val="24"/>
          <w:szCs w:val="24"/>
        </w:rPr>
        <w:t>undamentado</w:t>
      </w:r>
      <w:r w:rsidR="00473A7C" w:rsidRPr="00C333A4">
        <w:rPr>
          <w:rFonts w:ascii="Times New Roman" w:hAnsi="Times New Roman" w:cs="Times New Roman"/>
          <w:spacing w:val="-2"/>
          <w:sz w:val="24"/>
          <w:szCs w:val="24"/>
        </w:rPr>
        <w:t xml:space="preserve"> </w:t>
      </w:r>
      <w:r w:rsidRPr="00C333A4">
        <w:rPr>
          <w:rFonts w:ascii="Times New Roman" w:hAnsi="Times New Roman" w:cs="Times New Roman"/>
          <w:spacing w:val="-2"/>
          <w:sz w:val="24"/>
          <w:szCs w:val="24"/>
        </w:rPr>
        <w:t>registrado</w:t>
      </w:r>
      <w:r w:rsidR="00473A7C" w:rsidRPr="00C333A4">
        <w:rPr>
          <w:rFonts w:ascii="Times New Roman" w:hAnsi="Times New Roman" w:cs="Times New Roman"/>
          <w:spacing w:val="-2"/>
          <w:sz w:val="24"/>
          <w:szCs w:val="24"/>
        </w:rPr>
        <w:t xml:space="preserve"> </w:t>
      </w:r>
      <w:r w:rsidRPr="00C333A4">
        <w:rPr>
          <w:rFonts w:ascii="Times New Roman" w:hAnsi="Times New Roman" w:cs="Times New Roman"/>
          <w:spacing w:val="-10"/>
          <w:sz w:val="24"/>
          <w:szCs w:val="24"/>
        </w:rPr>
        <w:t>e</w:t>
      </w:r>
      <w:r w:rsidR="00473A7C" w:rsidRPr="00C333A4">
        <w:rPr>
          <w:rFonts w:ascii="Times New Roman" w:hAnsi="Times New Roman" w:cs="Times New Roman"/>
          <w:spacing w:val="-10"/>
          <w:sz w:val="24"/>
          <w:szCs w:val="24"/>
        </w:rPr>
        <w:t xml:space="preserve"> </w:t>
      </w:r>
      <w:r w:rsidRPr="00C333A4">
        <w:rPr>
          <w:rFonts w:ascii="Times New Roman" w:hAnsi="Times New Roman" w:cs="Times New Roman"/>
          <w:spacing w:val="-2"/>
          <w:sz w:val="24"/>
          <w:szCs w:val="24"/>
        </w:rPr>
        <w:t>acessível</w:t>
      </w:r>
      <w:r w:rsidR="00473A7C" w:rsidRPr="00C333A4">
        <w:rPr>
          <w:rFonts w:ascii="Times New Roman" w:hAnsi="Times New Roman" w:cs="Times New Roman"/>
          <w:spacing w:val="-2"/>
          <w:sz w:val="24"/>
          <w:szCs w:val="24"/>
        </w:rPr>
        <w:t xml:space="preserve"> </w:t>
      </w:r>
      <w:r w:rsidRPr="00C333A4">
        <w:rPr>
          <w:rFonts w:ascii="Times New Roman" w:hAnsi="Times New Roman" w:cs="Times New Roman"/>
          <w:spacing w:val="-10"/>
          <w:sz w:val="24"/>
          <w:szCs w:val="24"/>
        </w:rPr>
        <w:t>a</w:t>
      </w:r>
      <w:r w:rsidR="00473A7C" w:rsidRPr="00C333A4">
        <w:rPr>
          <w:rFonts w:ascii="Times New Roman" w:hAnsi="Times New Roman" w:cs="Times New Roman"/>
          <w:spacing w:val="-10"/>
          <w:sz w:val="24"/>
          <w:szCs w:val="24"/>
        </w:rPr>
        <w:t xml:space="preserve"> </w:t>
      </w:r>
      <w:r w:rsidRPr="00C333A4">
        <w:rPr>
          <w:rFonts w:ascii="Times New Roman" w:hAnsi="Times New Roman" w:cs="Times New Roman"/>
          <w:spacing w:val="-2"/>
          <w:sz w:val="24"/>
          <w:szCs w:val="24"/>
        </w:rPr>
        <w:t xml:space="preserve">todos, </w:t>
      </w:r>
      <w:r w:rsidRPr="00C333A4">
        <w:rPr>
          <w:rFonts w:ascii="Times New Roman" w:hAnsi="Times New Roman" w:cs="Times New Roman"/>
          <w:sz w:val="24"/>
          <w:szCs w:val="24"/>
        </w:rPr>
        <w:t>atribuindo-lhes eficácia para fins de habilitação e classificação.</w:t>
      </w:r>
    </w:p>
    <w:p w14:paraId="320ED294" w14:textId="77777777" w:rsidR="00CD2B45" w:rsidRDefault="00A85243">
      <w:pPr>
        <w:numPr>
          <w:ilvl w:val="1"/>
          <w:numId w:val="39"/>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Constatado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atendimento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às</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exigências</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estabelecidas</w:t>
      </w:r>
      <w:r w:rsidRPr="00C333A4">
        <w:rPr>
          <w:rFonts w:ascii="Times New Roman" w:hAnsi="Times New Roman" w:cs="Times New Roman"/>
          <w:spacing w:val="39"/>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Edital,</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licitante será declarado vencedor, oportunizando-se a manifestação da intenção de recurso.</w:t>
      </w:r>
    </w:p>
    <w:p w14:paraId="3B5C40C0" w14:textId="60214BE3" w:rsidR="008547A7" w:rsidRPr="00C333A4" w:rsidRDefault="008547A7">
      <w:pPr>
        <w:numPr>
          <w:ilvl w:val="1"/>
          <w:numId w:val="39"/>
        </w:numPr>
        <w:tabs>
          <w:tab w:val="left" w:pos="993"/>
        </w:tabs>
        <w:spacing w:line="360" w:lineRule="auto"/>
        <w:ind w:left="426" w:right="414" w:firstLine="0"/>
        <w:jc w:val="both"/>
        <w:rPr>
          <w:rFonts w:ascii="Times New Roman" w:hAnsi="Times New Roman" w:cs="Times New Roman"/>
          <w:sz w:val="24"/>
          <w:szCs w:val="24"/>
        </w:rPr>
      </w:pPr>
      <w:r w:rsidRPr="008547A7">
        <w:rPr>
          <w:rFonts w:ascii="Times New Roman" w:hAnsi="Times New Roman" w:cs="Times New Roman"/>
          <w:sz w:val="24"/>
          <w:szCs w:val="24"/>
        </w:rPr>
        <w:t>Será inabilitado o licitante que deixar de apresentar documentação exigida neste Edital ou que não comprovar o atendimento aos requisitos de habilitação, ressalvadas as hipóteses de saneamento e diligência admitidas pela Lei Federal nº 14.133/2021.</w:t>
      </w:r>
    </w:p>
    <w:p w14:paraId="7DB145C3" w14:textId="77777777" w:rsidR="00CD2B45" w:rsidRPr="00C333A4" w:rsidRDefault="00CD2B45" w:rsidP="00C333A4">
      <w:pPr>
        <w:spacing w:line="360" w:lineRule="auto"/>
        <w:ind w:right="414"/>
        <w:jc w:val="both"/>
        <w:rPr>
          <w:rFonts w:ascii="Times New Roman" w:hAnsi="Times New Roman" w:cs="Times New Roman"/>
          <w:sz w:val="24"/>
          <w:szCs w:val="24"/>
        </w:rPr>
      </w:pPr>
    </w:p>
    <w:p w14:paraId="2BEB0AE6" w14:textId="61DFC6D4" w:rsidR="00465822" w:rsidRPr="00465822" w:rsidRDefault="00A85243">
      <w:pPr>
        <w:pStyle w:val="Ttulo2"/>
        <w:numPr>
          <w:ilvl w:val="0"/>
          <w:numId w:val="39"/>
        </w:numPr>
        <w:tabs>
          <w:tab w:val="left" w:pos="851"/>
        </w:tabs>
        <w:ind w:left="623" w:hanging="198"/>
        <w:rPr>
          <w:rFonts w:ascii="Times New Roman" w:hAnsi="Times New Roman" w:cs="Times New Roman"/>
        </w:rPr>
      </w:pPr>
      <w:r w:rsidRPr="000A338F">
        <w:rPr>
          <w:rFonts w:ascii="Times New Roman" w:hAnsi="Times New Roman" w:cs="Times New Roman"/>
        </w:rPr>
        <w:t>DOS</w:t>
      </w:r>
      <w:r w:rsidRPr="000A338F">
        <w:rPr>
          <w:rFonts w:ascii="Times New Roman" w:hAnsi="Times New Roman" w:cs="Times New Roman"/>
          <w:spacing w:val="-2"/>
        </w:rPr>
        <w:t xml:space="preserve"> RECURSOS</w:t>
      </w:r>
    </w:p>
    <w:p w14:paraId="78CC4088" w14:textId="71A282BC" w:rsidR="00465822" w:rsidRPr="00C333A4" w:rsidRDefault="00465822" w:rsidP="00C333A4">
      <w:pPr>
        <w:pStyle w:val="Ttulo2"/>
        <w:tabs>
          <w:tab w:val="left" w:pos="851"/>
        </w:tabs>
        <w:spacing w:line="360" w:lineRule="auto"/>
        <w:ind w:left="426" w:right="414" w:firstLine="0"/>
        <w:rPr>
          <w:rFonts w:ascii="Times New Roman" w:hAnsi="Times New Roman" w:cs="Times New Roman"/>
          <w:b w:val="0"/>
          <w:bCs w:val="0"/>
        </w:rPr>
      </w:pPr>
      <w:r w:rsidRPr="00C333A4">
        <w:rPr>
          <w:rFonts w:ascii="Times New Roman" w:hAnsi="Times New Roman" w:cs="Times New Roman"/>
        </w:rPr>
        <w:t>1</w:t>
      </w:r>
      <w:r w:rsidR="00146F15">
        <w:rPr>
          <w:rFonts w:ascii="Times New Roman" w:hAnsi="Times New Roman" w:cs="Times New Roman"/>
        </w:rPr>
        <w:t>5</w:t>
      </w:r>
      <w:r w:rsidRPr="00C333A4">
        <w:rPr>
          <w:rFonts w:ascii="Times New Roman" w:hAnsi="Times New Roman" w:cs="Times New Roman"/>
        </w:rPr>
        <w:t>.1.</w:t>
      </w:r>
      <w:r w:rsidRPr="00C333A4">
        <w:rPr>
          <w:rFonts w:ascii="Times New Roman" w:hAnsi="Times New Roman" w:cs="Times New Roman"/>
          <w:b w:val="0"/>
          <w:bCs w:val="0"/>
        </w:rPr>
        <w:t xml:space="preserve"> 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497CB3D9" w14:textId="241D0B11" w:rsidR="00CD2B45" w:rsidRPr="00C333A4" w:rsidRDefault="00146F15" w:rsidP="00146F15">
      <w:pPr>
        <w:tabs>
          <w:tab w:val="left" w:pos="993"/>
        </w:tabs>
        <w:spacing w:line="360" w:lineRule="auto"/>
        <w:ind w:left="426" w:right="414"/>
        <w:rPr>
          <w:rFonts w:ascii="Times New Roman" w:hAnsi="Times New Roman" w:cs="Times New Roman"/>
          <w:sz w:val="24"/>
          <w:szCs w:val="24"/>
        </w:rPr>
      </w:pPr>
      <w:r w:rsidRPr="00146F15">
        <w:rPr>
          <w:rFonts w:ascii="Times New Roman" w:hAnsi="Times New Roman" w:cs="Times New Roman"/>
          <w:b/>
          <w:bCs/>
          <w:sz w:val="24"/>
          <w:szCs w:val="24"/>
        </w:rPr>
        <w:t>15.2.</w:t>
      </w:r>
      <w:r w:rsidR="00465822"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Caberá recurso, no prazo de 3 (três) dias úteis, contado da data de intimação ou de lavratura da ata, em face de:</w:t>
      </w:r>
    </w:p>
    <w:p w14:paraId="500C6B97" w14:textId="77777777" w:rsidR="00CD2B45" w:rsidRPr="00C333A4" w:rsidRDefault="00A85243" w:rsidP="00C333A4">
      <w:pPr>
        <w:numPr>
          <w:ilvl w:val="0"/>
          <w:numId w:val="6"/>
        </w:numPr>
        <w:tabs>
          <w:tab w:val="left" w:pos="426"/>
          <w:tab w:val="left" w:pos="580"/>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ato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defira</w:t>
      </w:r>
      <w:r w:rsidRPr="00C333A4">
        <w:rPr>
          <w:rFonts w:ascii="Times New Roman" w:hAnsi="Times New Roman" w:cs="Times New Roman"/>
          <w:spacing w:val="74"/>
          <w:sz w:val="24"/>
          <w:szCs w:val="24"/>
        </w:rPr>
        <w:t xml:space="preserve"> </w:t>
      </w:r>
      <w:r w:rsidRPr="00C333A4">
        <w:rPr>
          <w:rFonts w:ascii="Times New Roman" w:hAnsi="Times New Roman" w:cs="Times New Roman"/>
          <w:sz w:val="24"/>
          <w:szCs w:val="24"/>
        </w:rPr>
        <w:t>ou</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indefira</w:t>
      </w:r>
      <w:r w:rsidRPr="00C333A4">
        <w:rPr>
          <w:rFonts w:ascii="Times New Roman" w:hAnsi="Times New Roman" w:cs="Times New Roman"/>
          <w:spacing w:val="77"/>
          <w:sz w:val="24"/>
          <w:szCs w:val="24"/>
        </w:rPr>
        <w:t xml:space="preserve"> </w:t>
      </w:r>
      <w:r w:rsidRPr="00C333A4">
        <w:rPr>
          <w:rFonts w:ascii="Times New Roman" w:hAnsi="Times New Roman" w:cs="Times New Roman"/>
          <w:sz w:val="24"/>
          <w:szCs w:val="24"/>
        </w:rPr>
        <w:t>pedido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76"/>
          <w:sz w:val="24"/>
          <w:szCs w:val="24"/>
        </w:rPr>
        <w:t xml:space="preserve"> </w:t>
      </w:r>
      <w:r w:rsidRPr="00C333A4">
        <w:rPr>
          <w:rFonts w:ascii="Times New Roman" w:hAnsi="Times New Roman" w:cs="Times New Roman"/>
          <w:sz w:val="24"/>
          <w:szCs w:val="24"/>
        </w:rPr>
        <w:t>pré-qualificação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interessado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ou</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 inscrição em registro cadastral, sua alteração ou cancelamento;</w:t>
      </w:r>
    </w:p>
    <w:p w14:paraId="07885EF1" w14:textId="5871F5B7" w:rsidR="00CD2B45" w:rsidRPr="00C333A4" w:rsidRDefault="00131E50" w:rsidP="00C333A4">
      <w:pPr>
        <w:numPr>
          <w:ilvl w:val="0"/>
          <w:numId w:val="6"/>
        </w:numPr>
        <w:tabs>
          <w:tab w:val="left" w:pos="284"/>
          <w:tab w:val="left" w:pos="709"/>
        </w:tabs>
        <w:spacing w:line="360"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julgamento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das</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pacing w:val="-2"/>
          <w:sz w:val="24"/>
          <w:szCs w:val="24"/>
        </w:rPr>
        <w:t>propostas;</w:t>
      </w:r>
    </w:p>
    <w:p w14:paraId="15AF0A49" w14:textId="6F40E3A9" w:rsidR="00CD2B45" w:rsidRPr="00C333A4" w:rsidRDefault="00131E50" w:rsidP="00C333A4">
      <w:pPr>
        <w:numPr>
          <w:ilvl w:val="0"/>
          <w:numId w:val="6"/>
        </w:numPr>
        <w:tabs>
          <w:tab w:val="left" w:pos="284"/>
          <w:tab w:val="left" w:pos="709"/>
        </w:tabs>
        <w:spacing w:line="360" w:lineRule="auto"/>
        <w:ind w:left="501" w:right="414" w:hanging="75"/>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ato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habilitação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ou</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inabilitação</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8"/>
          <w:sz w:val="24"/>
          <w:szCs w:val="24"/>
        </w:rPr>
        <w:t xml:space="preserve"> </w:t>
      </w:r>
      <w:r w:rsidR="00A85243" w:rsidRPr="00C333A4">
        <w:rPr>
          <w:rFonts w:ascii="Times New Roman" w:hAnsi="Times New Roman" w:cs="Times New Roman"/>
          <w:spacing w:val="-2"/>
          <w:sz w:val="24"/>
          <w:szCs w:val="24"/>
        </w:rPr>
        <w:t>licitante;</w:t>
      </w:r>
    </w:p>
    <w:p w14:paraId="772A57FA" w14:textId="0F738EA4" w:rsidR="00CD2B45" w:rsidRPr="00C333A4" w:rsidRDefault="00131E50" w:rsidP="00C333A4">
      <w:pPr>
        <w:numPr>
          <w:ilvl w:val="0"/>
          <w:numId w:val="6"/>
        </w:numPr>
        <w:tabs>
          <w:tab w:val="left" w:pos="284"/>
          <w:tab w:val="left" w:pos="513"/>
        </w:tabs>
        <w:spacing w:line="360"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anulação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ou</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revogação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da</w:t>
      </w:r>
      <w:r w:rsidR="00A85243" w:rsidRPr="00C333A4">
        <w:rPr>
          <w:rFonts w:ascii="Times New Roman" w:hAnsi="Times New Roman" w:cs="Times New Roman"/>
          <w:spacing w:val="-2"/>
          <w:sz w:val="24"/>
          <w:szCs w:val="24"/>
        </w:rPr>
        <w:t xml:space="preserve"> licitação.</w:t>
      </w:r>
    </w:p>
    <w:p w14:paraId="2E7DFA46" w14:textId="4E4C9FCD" w:rsidR="00CD2B45" w:rsidRPr="00146F15" w:rsidRDefault="00A85243">
      <w:pPr>
        <w:pStyle w:val="PargrafodaLista"/>
        <w:numPr>
          <w:ilvl w:val="1"/>
          <w:numId w:val="40"/>
        </w:numPr>
        <w:tabs>
          <w:tab w:val="left" w:pos="426"/>
          <w:tab w:val="left" w:pos="993"/>
        </w:tabs>
        <w:spacing w:line="360" w:lineRule="auto"/>
        <w:ind w:left="426" w:right="414" w:firstLine="0"/>
        <w:rPr>
          <w:rFonts w:ascii="Times New Roman" w:hAnsi="Times New Roman" w:cs="Times New Roman"/>
          <w:sz w:val="24"/>
          <w:szCs w:val="24"/>
        </w:rPr>
      </w:pPr>
      <w:r w:rsidRPr="00146F15">
        <w:rPr>
          <w:rFonts w:ascii="Times New Roman" w:hAnsi="Times New Roman" w:cs="Times New Roman"/>
          <w:sz w:val="24"/>
          <w:szCs w:val="24"/>
        </w:rPr>
        <w:lastRenderedPageBreak/>
        <w:t>O prazo para apresentação de contrarrazões será o mesmo do recurso e terá início na data de intimação ou de divulgação da interposição do recurso.</w:t>
      </w:r>
    </w:p>
    <w:p w14:paraId="31F70B00" w14:textId="06B06B99" w:rsidR="00CD2B45" w:rsidRPr="00C27120" w:rsidRDefault="00A85243">
      <w:pPr>
        <w:pStyle w:val="PargrafodaLista"/>
        <w:numPr>
          <w:ilvl w:val="1"/>
          <w:numId w:val="40"/>
        </w:numPr>
        <w:tabs>
          <w:tab w:val="left" w:pos="567"/>
          <w:tab w:val="left" w:pos="993"/>
        </w:tabs>
        <w:spacing w:line="360" w:lineRule="auto"/>
        <w:ind w:left="426" w:right="414" w:firstLine="0"/>
        <w:rPr>
          <w:rFonts w:ascii="Times New Roman" w:hAnsi="Times New Roman" w:cs="Times New Roman"/>
          <w:sz w:val="24"/>
          <w:szCs w:val="24"/>
        </w:rPr>
      </w:pPr>
      <w:r w:rsidRPr="00C27120">
        <w:rPr>
          <w:rFonts w:ascii="Times New Roman" w:hAnsi="Times New Roman" w:cs="Times New Roman"/>
          <w:sz w:val="24"/>
          <w:szCs w:val="24"/>
        </w:rPr>
        <w:t xml:space="preserve">Quanto ao recurso apresentado em virtude do disposto nas alíneas “b” e “c” do item </w:t>
      </w:r>
      <w:r w:rsidRPr="00DF0E5A">
        <w:rPr>
          <w:rFonts w:ascii="Times New Roman" w:hAnsi="Times New Roman" w:cs="Times New Roman"/>
          <w:sz w:val="24"/>
          <w:szCs w:val="24"/>
        </w:rPr>
        <w:t>1</w:t>
      </w:r>
      <w:r w:rsidR="00DF0E5A" w:rsidRPr="00DF0E5A">
        <w:rPr>
          <w:rFonts w:ascii="Times New Roman" w:hAnsi="Times New Roman" w:cs="Times New Roman"/>
          <w:sz w:val="24"/>
          <w:szCs w:val="24"/>
        </w:rPr>
        <w:t>5</w:t>
      </w:r>
      <w:r w:rsidRPr="00DF0E5A">
        <w:rPr>
          <w:rFonts w:ascii="Times New Roman" w:hAnsi="Times New Roman" w:cs="Times New Roman"/>
          <w:sz w:val="24"/>
          <w:szCs w:val="24"/>
        </w:rPr>
        <w:t>.1</w:t>
      </w:r>
      <w:r w:rsidRPr="00C27120">
        <w:rPr>
          <w:rFonts w:ascii="Times New Roman" w:hAnsi="Times New Roman" w:cs="Times New Roman"/>
          <w:sz w:val="24"/>
          <w:szCs w:val="24"/>
        </w:rPr>
        <w:t xml:space="preserve"> do presente Edital, serão observadas as seguintes disposições:</w:t>
      </w:r>
    </w:p>
    <w:p w14:paraId="6D6DC1FC" w14:textId="77777777" w:rsidR="00CD2B45" w:rsidRPr="00C333A4" w:rsidRDefault="00A85243" w:rsidP="00C333A4">
      <w:pPr>
        <w:numPr>
          <w:ilvl w:val="0"/>
          <w:numId w:val="5"/>
        </w:numPr>
        <w:tabs>
          <w:tab w:val="left" w:pos="570"/>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 intenção de recorrer deverá ser manifestada imediatamente, sob pena de preclusão, e o prazo para apresentação das razões recursais será iniciado na data de intimação ou de lavratura da ata de habilitação ou inabilitação;</w:t>
      </w:r>
    </w:p>
    <w:p w14:paraId="26B7C939" w14:textId="01BFBD02" w:rsidR="00CD2B45" w:rsidRPr="00C333A4" w:rsidRDefault="00A85243" w:rsidP="002D422E">
      <w:pPr>
        <w:numPr>
          <w:ilvl w:val="0"/>
          <w:numId w:val="5"/>
        </w:numPr>
        <w:tabs>
          <w:tab w:val="left" w:pos="426"/>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apreciação</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dar-se-á</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em</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fase</w:t>
      </w:r>
      <w:r w:rsidRPr="00C333A4">
        <w:rPr>
          <w:rFonts w:ascii="Times New Roman" w:hAnsi="Times New Roman" w:cs="Times New Roman"/>
          <w:spacing w:val="-10"/>
          <w:sz w:val="24"/>
          <w:szCs w:val="24"/>
        </w:rPr>
        <w:t xml:space="preserve"> </w:t>
      </w:r>
      <w:r w:rsidRPr="00C333A4">
        <w:rPr>
          <w:rFonts w:ascii="Times New Roman" w:hAnsi="Times New Roman" w:cs="Times New Roman"/>
          <w:spacing w:val="-2"/>
          <w:sz w:val="24"/>
          <w:szCs w:val="24"/>
        </w:rPr>
        <w:t>única.</w:t>
      </w:r>
    </w:p>
    <w:p w14:paraId="73AF601A" w14:textId="77777777" w:rsidR="00CD2B45" w:rsidRPr="00C333A4" w:rsidRDefault="00A85243">
      <w:pPr>
        <w:numPr>
          <w:ilvl w:val="1"/>
          <w:numId w:val="40"/>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recurso será dirigido à autoridade que tiver editado o ato ou proferido a decisão recorrida, que, se não reconsiderar o ato ou a decisão no prazo de 3 (três) dias</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úteis,</w:t>
      </w:r>
      <w:r w:rsidRPr="00C333A4">
        <w:rPr>
          <w:rFonts w:ascii="Times New Roman" w:hAnsi="Times New Roman" w:cs="Times New Roman"/>
          <w:spacing w:val="-4"/>
          <w:sz w:val="24"/>
          <w:szCs w:val="24"/>
        </w:rPr>
        <w:t xml:space="preserve"> </w:t>
      </w:r>
      <w:r w:rsidRPr="00C333A4">
        <w:rPr>
          <w:rFonts w:ascii="Times New Roman" w:hAnsi="Times New Roman" w:cs="Times New Roman"/>
          <w:sz w:val="24"/>
          <w:szCs w:val="24"/>
        </w:rPr>
        <w:t>encaminhará</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o</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recurso com</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a</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sua</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motivação à</w:t>
      </w:r>
      <w:r w:rsidRPr="00C333A4">
        <w:rPr>
          <w:rFonts w:ascii="Times New Roman" w:hAnsi="Times New Roman" w:cs="Times New Roman"/>
          <w:spacing w:val="-4"/>
          <w:sz w:val="24"/>
          <w:szCs w:val="24"/>
        </w:rPr>
        <w:t xml:space="preserve"> </w:t>
      </w:r>
      <w:r w:rsidRPr="00C333A4">
        <w:rPr>
          <w:rFonts w:ascii="Times New Roman" w:hAnsi="Times New Roman" w:cs="Times New Roman"/>
          <w:sz w:val="24"/>
          <w:szCs w:val="24"/>
        </w:rPr>
        <w:t>autoridade</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superior,</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a</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qual deverá proferir sua decisão no prazo máximo de 10 (dez) dias úteis, contado do recebimento dos autos.</w:t>
      </w:r>
    </w:p>
    <w:p w14:paraId="2A06C1D4" w14:textId="77777777" w:rsidR="00CD2B45" w:rsidRPr="00C333A4" w:rsidRDefault="00A85243">
      <w:pPr>
        <w:numPr>
          <w:ilvl w:val="1"/>
          <w:numId w:val="40"/>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O acolhimento do recurso implicará invalidação apenas de ato insuscetível de </w:t>
      </w:r>
      <w:r w:rsidRPr="00C333A4">
        <w:rPr>
          <w:rFonts w:ascii="Times New Roman" w:hAnsi="Times New Roman" w:cs="Times New Roman"/>
          <w:spacing w:val="-2"/>
          <w:sz w:val="24"/>
          <w:szCs w:val="24"/>
        </w:rPr>
        <w:t>aproveitamento.</w:t>
      </w:r>
    </w:p>
    <w:p w14:paraId="6046A992" w14:textId="77777777" w:rsidR="00CD2B45" w:rsidRPr="00C333A4" w:rsidRDefault="00A85243">
      <w:pPr>
        <w:numPr>
          <w:ilvl w:val="1"/>
          <w:numId w:val="40"/>
        </w:numPr>
        <w:tabs>
          <w:tab w:val="left" w:pos="993"/>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recurso interposto dará efeito suspensivo ao ato ou à decisão recorrida, até que sobrevenha decisão final da autoridade competente.</w:t>
      </w:r>
    </w:p>
    <w:p w14:paraId="11E431CA" w14:textId="77777777" w:rsidR="00CD2B45" w:rsidRPr="00C333A4" w:rsidRDefault="00CD2B45" w:rsidP="00C333A4">
      <w:pPr>
        <w:spacing w:line="360" w:lineRule="auto"/>
        <w:ind w:right="414"/>
        <w:jc w:val="both"/>
        <w:rPr>
          <w:rFonts w:ascii="Times New Roman" w:hAnsi="Times New Roman" w:cs="Times New Roman"/>
          <w:sz w:val="24"/>
          <w:szCs w:val="24"/>
        </w:rPr>
      </w:pPr>
    </w:p>
    <w:p w14:paraId="7A56CD7F" w14:textId="7FA3FC13" w:rsidR="00CD2B45" w:rsidRPr="00C333A4" w:rsidRDefault="00A85243">
      <w:pPr>
        <w:pStyle w:val="Ttulo2"/>
        <w:numPr>
          <w:ilvl w:val="0"/>
          <w:numId w:val="40"/>
        </w:numPr>
        <w:tabs>
          <w:tab w:val="left" w:pos="851"/>
        </w:tabs>
        <w:spacing w:line="360" w:lineRule="auto"/>
        <w:ind w:left="622" w:right="414" w:hanging="196"/>
        <w:rPr>
          <w:rFonts w:ascii="Times New Roman" w:hAnsi="Times New Roman" w:cs="Times New Roman"/>
        </w:rPr>
      </w:pPr>
      <w:r w:rsidRPr="00C333A4">
        <w:rPr>
          <w:rFonts w:ascii="Times New Roman" w:hAnsi="Times New Roman" w:cs="Times New Roman"/>
        </w:rPr>
        <w:t>ENCERRAMENTO</w:t>
      </w:r>
      <w:r w:rsidRPr="00C333A4">
        <w:rPr>
          <w:rFonts w:ascii="Times New Roman" w:hAnsi="Times New Roman" w:cs="Times New Roman"/>
          <w:spacing w:val="-11"/>
        </w:rPr>
        <w:t xml:space="preserve"> </w:t>
      </w:r>
      <w:r w:rsidRPr="00C333A4">
        <w:rPr>
          <w:rFonts w:ascii="Times New Roman" w:hAnsi="Times New Roman" w:cs="Times New Roman"/>
        </w:rPr>
        <w:t>DA</w:t>
      </w:r>
      <w:r w:rsidRPr="00C333A4">
        <w:rPr>
          <w:rFonts w:ascii="Times New Roman" w:hAnsi="Times New Roman" w:cs="Times New Roman"/>
          <w:spacing w:val="-11"/>
        </w:rPr>
        <w:t xml:space="preserve"> </w:t>
      </w:r>
      <w:r w:rsidRPr="00C333A4">
        <w:rPr>
          <w:rFonts w:ascii="Times New Roman" w:hAnsi="Times New Roman" w:cs="Times New Roman"/>
          <w:spacing w:val="-2"/>
        </w:rPr>
        <w:t>LICITAÇÃO</w:t>
      </w:r>
    </w:p>
    <w:p w14:paraId="4F3B8375" w14:textId="5A7A1A4A" w:rsidR="00CD2B45" w:rsidRPr="00C27120" w:rsidRDefault="00A85243" w:rsidP="002B006B">
      <w:pPr>
        <w:pStyle w:val="PargrafodaLista"/>
        <w:numPr>
          <w:ilvl w:val="1"/>
          <w:numId w:val="41"/>
        </w:numPr>
        <w:tabs>
          <w:tab w:val="left" w:pos="993"/>
        </w:tabs>
        <w:spacing w:line="360" w:lineRule="auto"/>
        <w:ind w:left="426" w:right="414" w:firstLine="0"/>
        <w:rPr>
          <w:rFonts w:ascii="Times New Roman" w:hAnsi="Times New Roman" w:cs="Times New Roman"/>
          <w:sz w:val="24"/>
          <w:szCs w:val="24"/>
        </w:rPr>
      </w:pPr>
      <w:r w:rsidRPr="00C27120">
        <w:rPr>
          <w:rFonts w:ascii="Times New Roman" w:hAnsi="Times New Roman" w:cs="Times New Roman"/>
          <w:sz w:val="24"/>
          <w:szCs w:val="24"/>
        </w:rPr>
        <w:t xml:space="preserve">Encerradas as fases de julgamento e habilitação, e exauridos os recursos administrativos, o processo licitatório será encaminhado à autoridade superior, que </w:t>
      </w:r>
      <w:r w:rsidRPr="00C27120">
        <w:rPr>
          <w:rFonts w:ascii="Times New Roman" w:hAnsi="Times New Roman" w:cs="Times New Roman"/>
          <w:spacing w:val="-2"/>
          <w:sz w:val="24"/>
          <w:szCs w:val="24"/>
        </w:rPr>
        <w:t>poderá:</w:t>
      </w:r>
    </w:p>
    <w:p w14:paraId="392EEDA8" w14:textId="45805158" w:rsidR="00CD2B45" w:rsidRPr="00C333A4" w:rsidRDefault="00131E50" w:rsidP="002B006B">
      <w:pPr>
        <w:numPr>
          <w:ilvl w:val="0"/>
          <w:numId w:val="4"/>
        </w:numPr>
        <w:tabs>
          <w:tab w:val="left" w:pos="501"/>
          <w:tab w:val="left" w:pos="709"/>
        </w:tabs>
        <w:spacing w:line="360" w:lineRule="auto"/>
        <w:ind w:left="501" w:right="414" w:hanging="75"/>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determinar</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o</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retorno</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dos</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autos</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para</w:t>
      </w:r>
      <w:r w:rsidR="00A85243" w:rsidRPr="00C333A4">
        <w:rPr>
          <w:rFonts w:ascii="Times New Roman" w:hAnsi="Times New Roman" w:cs="Times New Roman"/>
          <w:spacing w:val="-6"/>
          <w:sz w:val="24"/>
          <w:szCs w:val="24"/>
        </w:rPr>
        <w:t xml:space="preserve"> </w:t>
      </w:r>
      <w:r w:rsidR="00A85243" w:rsidRPr="00C333A4">
        <w:rPr>
          <w:rFonts w:ascii="Times New Roman" w:hAnsi="Times New Roman" w:cs="Times New Roman"/>
          <w:sz w:val="24"/>
          <w:szCs w:val="24"/>
        </w:rPr>
        <w:t>saneamento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pacing w:val="-2"/>
          <w:sz w:val="24"/>
          <w:szCs w:val="24"/>
        </w:rPr>
        <w:t>irregularidades;</w:t>
      </w:r>
    </w:p>
    <w:p w14:paraId="58600AD0" w14:textId="483B8861" w:rsidR="00CD2B45" w:rsidRPr="00C333A4" w:rsidRDefault="00131E50" w:rsidP="002B006B">
      <w:pPr>
        <w:numPr>
          <w:ilvl w:val="0"/>
          <w:numId w:val="4"/>
        </w:numPr>
        <w:tabs>
          <w:tab w:val="left" w:pos="513"/>
          <w:tab w:val="left" w:pos="709"/>
        </w:tabs>
        <w:spacing w:line="360"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revogar</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a</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licitação</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por</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motivo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conveniência</w:t>
      </w:r>
      <w:r w:rsidR="00A85243" w:rsidRPr="00C333A4">
        <w:rPr>
          <w:rFonts w:ascii="Times New Roman" w:hAnsi="Times New Roman" w:cs="Times New Roman"/>
          <w:spacing w:val="-8"/>
          <w:sz w:val="24"/>
          <w:szCs w:val="24"/>
        </w:rPr>
        <w:t xml:space="preserve"> </w:t>
      </w:r>
      <w:r w:rsidR="00A85243" w:rsidRPr="00C333A4">
        <w:rPr>
          <w:rFonts w:ascii="Times New Roman" w:hAnsi="Times New Roman" w:cs="Times New Roman"/>
          <w:sz w:val="24"/>
          <w:szCs w:val="24"/>
        </w:rPr>
        <w:t>e</w:t>
      </w:r>
      <w:r w:rsidR="00A85243" w:rsidRPr="00C333A4">
        <w:rPr>
          <w:rFonts w:ascii="Times New Roman" w:hAnsi="Times New Roman" w:cs="Times New Roman"/>
          <w:spacing w:val="-12"/>
          <w:sz w:val="24"/>
          <w:szCs w:val="24"/>
        </w:rPr>
        <w:t xml:space="preserve"> </w:t>
      </w:r>
      <w:r w:rsidR="00A85243" w:rsidRPr="00C333A4">
        <w:rPr>
          <w:rFonts w:ascii="Times New Roman" w:hAnsi="Times New Roman" w:cs="Times New Roman"/>
          <w:spacing w:val="-2"/>
          <w:sz w:val="24"/>
          <w:szCs w:val="24"/>
        </w:rPr>
        <w:t>oportunidade;</w:t>
      </w:r>
    </w:p>
    <w:p w14:paraId="778BC405" w14:textId="5A69D4E8" w:rsidR="00CD2B45" w:rsidRPr="00C333A4" w:rsidRDefault="00131E50" w:rsidP="002B006B">
      <w:pPr>
        <w:numPr>
          <w:ilvl w:val="0"/>
          <w:numId w:val="4"/>
        </w:numPr>
        <w:tabs>
          <w:tab w:val="left" w:pos="518"/>
          <w:tab w:val="left" w:pos="709"/>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proceder à anulação da licitação, de ofício ou mediante provocação de terceiros, sempre que presente ilegalidade insanável;</w:t>
      </w:r>
    </w:p>
    <w:p w14:paraId="42FD09FA" w14:textId="26E00E14" w:rsidR="00CD2B45" w:rsidRPr="00FF5651" w:rsidRDefault="00131E50" w:rsidP="002B006B">
      <w:pPr>
        <w:numPr>
          <w:ilvl w:val="0"/>
          <w:numId w:val="4"/>
        </w:numPr>
        <w:tabs>
          <w:tab w:val="left" w:pos="513"/>
          <w:tab w:val="left" w:pos="709"/>
        </w:tabs>
        <w:spacing w:line="360"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adjudicar</w:t>
      </w:r>
      <w:r w:rsidR="00A85243" w:rsidRPr="00C333A4">
        <w:rPr>
          <w:rFonts w:ascii="Times New Roman" w:hAnsi="Times New Roman" w:cs="Times New Roman"/>
          <w:spacing w:val="-4"/>
          <w:sz w:val="24"/>
          <w:szCs w:val="24"/>
        </w:rPr>
        <w:t xml:space="preserve"> </w:t>
      </w:r>
      <w:r w:rsidR="00A85243" w:rsidRPr="00C333A4">
        <w:rPr>
          <w:rFonts w:ascii="Times New Roman" w:hAnsi="Times New Roman" w:cs="Times New Roman"/>
          <w:sz w:val="24"/>
          <w:szCs w:val="24"/>
        </w:rPr>
        <w:t>o</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z w:val="24"/>
          <w:szCs w:val="24"/>
        </w:rPr>
        <w:t>objeto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e</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z w:val="24"/>
          <w:szCs w:val="24"/>
        </w:rPr>
        <w:t>homologar</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z w:val="24"/>
          <w:szCs w:val="24"/>
        </w:rPr>
        <w:t>a</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pacing w:val="-2"/>
          <w:sz w:val="24"/>
          <w:szCs w:val="24"/>
        </w:rPr>
        <w:t>licitação.</w:t>
      </w:r>
    </w:p>
    <w:p w14:paraId="7686DAD1" w14:textId="77777777" w:rsidR="00FF5651" w:rsidRPr="00C333A4" w:rsidRDefault="00FF5651" w:rsidP="00FF5651">
      <w:pPr>
        <w:tabs>
          <w:tab w:val="left" w:pos="513"/>
        </w:tabs>
        <w:spacing w:line="360" w:lineRule="auto"/>
        <w:ind w:left="513" w:right="414"/>
        <w:jc w:val="both"/>
        <w:rPr>
          <w:rFonts w:ascii="Times New Roman" w:hAnsi="Times New Roman" w:cs="Times New Roman"/>
          <w:sz w:val="24"/>
          <w:szCs w:val="24"/>
        </w:rPr>
      </w:pPr>
    </w:p>
    <w:p w14:paraId="767C1C0E" w14:textId="024BAB6D" w:rsidR="00FF5651" w:rsidRPr="00FF5651" w:rsidRDefault="00FF5651" w:rsidP="00FF5651">
      <w:pPr>
        <w:spacing w:line="360" w:lineRule="auto"/>
        <w:ind w:right="414" w:firstLine="426"/>
        <w:jc w:val="both"/>
        <w:rPr>
          <w:rFonts w:ascii="Times New Roman" w:hAnsi="Times New Roman" w:cs="Times New Roman"/>
          <w:b/>
          <w:bCs/>
          <w:sz w:val="24"/>
          <w:szCs w:val="24"/>
        </w:rPr>
      </w:pPr>
      <w:r>
        <w:rPr>
          <w:rFonts w:ascii="Times New Roman" w:hAnsi="Times New Roman" w:cs="Times New Roman"/>
          <w:b/>
          <w:bCs/>
          <w:sz w:val="24"/>
          <w:szCs w:val="24"/>
        </w:rPr>
        <w:t>1</w:t>
      </w:r>
      <w:r w:rsidR="00C27120">
        <w:rPr>
          <w:rFonts w:ascii="Times New Roman" w:hAnsi="Times New Roman" w:cs="Times New Roman"/>
          <w:b/>
          <w:bCs/>
          <w:sz w:val="24"/>
          <w:szCs w:val="24"/>
        </w:rPr>
        <w:t>7</w:t>
      </w:r>
      <w:r>
        <w:rPr>
          <w:rFonts w:ascii="Times New Roman" w:hAnsi="Times New Roman" w:cs="Times New Roman"/>
          <w:b/>
          <w:bCs/>
          <w:sz w:val="24"/>
          <w:szCs w:val="24"/>
        </w:rPr>
        <w:t xml:space="preserve">. </w:t>
      </w:r>
      <w:r w:rsidRPr="00FF5651">
        <w:rPr>
          <w:rFonts w:ascii="Times New Roman" w:hAnsi="Times New Roman" w:cs="Times New Roman"/>
          <w:b/>
          <w:bCs/>
          <w:sz w:val="24"/>
          <w:szCs w:val="24"/>
        </w:rPr>
        <w:t>FORMALIZAÇÃO DO CADASTRO RESERVA</w:t>
      </w:r>
    </w:p>
    <w:p w14:paraId="124D4584" w14:textId="00AED435" w:rsidR="00FF5651" w:rsidRPr="00FF5651" w:rsidRDefault="00FF5651" w:rsidP="00FF5651">
      <w:pPr>
        <w:spacing w:line="360" w:lineRule="auto"/>
        <w:ind w:right="414" w:firstLine="426"/>
        <w:jc w:val="both"/>
        <w:rPr>
          <w:rFonts w:ascii="Times New Roman" w:hAnsi="Times New Roman" w:cs="Times New Roman"/>
          <w:sz w:val="24"/>
          <w:szCs w:val="24"/>
        </w:rPr>
      </w:pPr>
      <w:r>
        <w:rPr>
          <w:rFonts w:ascii="Times New Roman" w:hAnsi="Times New Roman" w:cs="Times New Roman"/>
          <w:b/>
          <w:bCs/>
          <w:sz w:val="24"/>
          <w:szCs w:val="24"/>
        </w:rPr>
        <w:t>1</w:t>
      </w:r>
      <w:r w:rsidR="00C27120">
        <w:rPr>
          <w:rFonts w:ascii="Times New Roman" w:hAnsi="Times New Roman" w:cs="Times New Roman"/>
          <w:b/>
          <w:bCs/>
          <w:sz w:val="24"/>
          <w:szCs w:val="24"/>
        </w:rPr>
        <w:t>7</w:t>
      </w:r>
      <w:r w:rsidRPr="00FF5651">
        <w:rPr>
          <w:rFonts w:ascii="Times New Roman" w:hAnsi="Times New Roman" w:cs="Times New Roman"/>
          <w:b/>
          <w:bCs/>
          <w:sz w:val="24"/>
          <w:szCs w:val="24"/>
        </w:rPr>
        <w:t>.1.</w:t>
      </w:r>
      <w:r w:rsidRPr="00FF5651">
        <w:rPr>
          <w:rFonts w:ascii="Times New Roman" w:hAnsi="Times New Roman" w:cs="Times New Roman"/>
          <w:sz w:val="24"/>
          <w:szCs w:val="24"/>
        </w:rPr>
        <w:t xml:space="preserve"> Será incluído na ata, na forma de anexo, o registro: </w:t>
      </w:r>
    </w:p>
    <w:p w14:paraId="39709951" w14:textId="77777777" w:rsidR="00FF5651" w:rsidRPr="00FF5651" w:rsidRDefault="00FF5651" w:rsidP="00FF5651">
      <w:pPr>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a)</w:t>
      </w:r>
      <w:r w:rsidRPr="00FF5651">
        <w:rPr>
          <w:rFonts w:ascii="Times New Roman" w:hAnsi="Times New Roman" w:cs="Times New Roman"/>
          <w:sz w:val="24"/>
          <w:szCs w:val="24"/>
        </w:rPr>
        <w:t xml:space="preserve"> dos licitantes ou dos fornecedores que aceitarem cotar os bens, as obras ou os serviços com preços iguais aos do adjudicatário, observada a classificação na licitação; e </w:t>
      </w:r>
    </w:p>
    <w:p w14:paraId="2FB69364" w14:textId="77777777" w:rsidR="00FF5651" w:rsidRPr="00FF5651" w:rsidRDefault="00FF5651" w:rsidP="00FF5651">
      <w:pPr>
        <w:spacing w:line="360" w:lineRule="auto"/>
        <w:ind w:right="414" w:firstLine="426"/>
        <w:jc w:val="both"/>
        <w:rPr>
          <w:rFonts w:ascii="Times New Roman" w:hAnsi="Times New Roman" w:cs="Times New Roman"/>
          <w:sz w:val="24"/>
          <w:szCs w:val="24"/>
        </w:rPr>
      </w:pPr>
      <w:r w:rsidRPr="00FF5651">
        <w:rPr>
          <w:rFonts w:ascii="Times New Roman" w:hAnsi="Times New Roman" w:cs="Times New Roman"/>
          <w:b/>
          <w:bCs/>
          <w:sz w:val="24"/>
          <w:szCs w:val="24"/>
        </w:rPr>
        <w:t>b)</w:t>
      </w:r>
      <w:r w:rsidRPr="00FF5651">
        <w:rPr>
          <w:rFonts w:ascii="Times New Roman" w:hAnsi="Times New Roman" w:cs="Times New Roman"/>
          <w:sz w:val="24"/>
          <w:szCs w:val="24"/>
        </w:rPr>
        <w:t xml:space="preserve"> dos licitantes ou dos fornecedores que mantiverem sua proposta original. </w:t>
      </w:r>
    </w:p>
    <w:p w14:paraId="0A412A70" w14:textId="4702DF8D" w:rsidR="00FF5651" w:rsidRPr="00FF5651" w:rsidRDefault="00FF5651" w:rsidP="00FF5651">
      <w:pPr>
        <w:spacing w:line="360" w:lineRule="auto"/>
        <w:ind w:left="426" w:right="414"/>
        <w:jc w:val="both"/>
        <w:rPr>
          <w:rFonts w:ascii="Times New Roman" w:hAnsi="Times New Roman" w:cs="Times New Roman"/>
          <w:sz w:val="24"/>
          <w:szCs w:val="24"/>
        </w:rPr>
      </w:pPr>
      <w:r>
        <w:rPr>
          <w:rFonts w:ascii="Times New Roman" w:hAnsi="Times New Roman" w:cs="Times New Roman"/>
          <w:b/>
          <w:bCs/>
          <w:sz w:val="24"/>
          <w:szCs w:val="24"/>
        </w:rPr>
        <w:t>1</w:t>
      </w:r>
      <w:r w:rsidR="00C27120">
        <w:rPr>
          <w:rFonts w:ascii="Times New Roman" w:hAnsi="Times New Roman" w:cs="Times New Roman"/>
          <w:b/>
          <w:bCs/>
          <w:sz w:val="24"/>
          <w:szCs w:val="24"/>
        </w:rPr>
        <w:t>7</w:t>
      </w:r>
      <w:r w:rsidRPr="00FF5651">
        <w:rPr>
          <w:rFonts w:ascii="Times New Roman" w:hAnsi="Times New Roman" w:cs="Times New Roman"/>
          <w:b/>
          <w:bCs/>
          <w:sz w:val="24"/>
          <w:szCs w:val="24"/>
        </w:rPr>
        <w:t>.2.</w:t>
      </w:r>
      <w:r w:rsidRPr="00FF5651">
        <w:rPr>
          <w:rFonts w:ascii="Times New Roman" w:hAnsi="Times New Roman" w:cs="Times New Roman"/>
          <w:sz w:val="24"/>
          <w:szCs w:val="24"/>
        </w:rPr>
        <w:t xml:space="preserve"> será respeitada, nas contratações, a ordem de classificação dos licitantes ou fornecedores registrados na ata. </w:t>
      </w:r>
    </w:p>
    <w:p w14:paraId="0105CCA1" w14:textId="4A87CFCB" w:rsidR="00FF5651" w:rsidRPr="00FF5651" w:rsidRDefault="00FF5651" w:rsidP="00FF5651">
      <w:pPr>
        <w:spacing w:line="360" w:lineRule="auto"/>
        <w:ind w:left="426" w:right="414"/>
        <w:jc w:val="both"/>
        <w:rPr>
          <w:rFonts w:ascii="Times New Roman" w:hAnsi="Times New Roman" w:cs="Times New Roman"/>
          <w:sz w:val="24"/>
          <w:szCs w:val="24"/>
        </w:rPr>
      </w:pPr>
      <w:r>
        <w:rPr>
          <w:rFonts w:ascii="Times New Roman" w:hAnsi="Times New Roman" w:cs="Times New Roman"/>
          <w:b/>
          <w:bCs/>
          <w:sz w:val="24"/>
          <w:szCs w:val="24"/>
        </w:rPr>
        <w:lastRenderedPageBreak/>
        <w:t>1</w:t>
      </w:r>
      <w:r w:rsidR="00C27120">
        <w:rPr>
          <w:rFonts w:ascii="Times New Roman" w:hAnsi="Times New Roman" w:cs="Times New Roman"/>
          <w:b/>
          <w:bCs/>
          <w:sz w:val="24"/>
          <w:szCs w:val="24"/>
        </w:rPr>
        <w:t>7</w:t>
      </w:r>
      <w:r w:rsidRPr="00FF5651">
        <w:rPr>
          <w:rFonts w:ascii="Times New Roman" w:hAnsi="Times New Roman" w:cs="Times New Roman"/>
          <w:b/>
          <w:bCs/>
          <w:sz w:val="24"/>
          <w:szCs w:val="24"/>
        </w:rPr>
        <w:t>.3.</w:t>
      </w:r>
      <w:r w:rsidRPr="00FF5651">
        <w:rPr>
          <w:rFonts w:ascii="Times New Roman" w:hAnsi="Times New Roman" w:cs="Times New Roman"/>
          <w:sz w:val="24"/>
          <w:szCs w:val="24"/>
        </w:rPr>
        <w:t xml:space="preserve"> O registro a que se refere o item </w:t>
      </w:r>
      <w:r w:rsidR="00F925BD">
        <w:rPr>
          <w:rFonts w:ascii="Times New Roman" w:hAnsi="Times New Roman" w:cs="Times New Roman"/>
          <w:sz w:val="24"/>
          <w:szCs w:val="24"/>
        </w:rPr>
        <w:t>1</w:t>
      </w:r>
      <w:r w:rsidR="00C27120">
        <w:rPr>
          <w:rFonts w:ascii="Times New Roman" w:hAnsi="Times New Roman" w:cs="Times New Roman"/>
          <w:sz w:val="24"/>
          <w:szCs w:val="24"/>
        </w:rPr>
        <w:t>7</w:t>
      </w:r>
      <w:r w:rsidRPr="00FF5651">
        <w:rPr>
          <w:rFonts w:ascii="Times New Roman" w:hAnsi="Times New Roman" w:cs="Times New Roman"/>
          <w:sz w:val="24"/>
          <w:szCs w:val="24"/>
        </w:rPr>
        <w:t xml:space="preserve">.1 tem por objetivo a formação de cadastro de reserva, para o caso de impossibilidade de atendimento pelo signatário da ata. </w:t>
      </w:r>
    </w:p>
    <w:p w14:paraId="5687E9F8" w14:textId="3FC8DE6D" w:rsidR="00FF5651" w:rsidRPr="00FF5651" w:rsidRDefault="00FF5651" w:rsidP="00FF5651">
      <w:pPr>
        <w:spacing w:line="360" w:lineRule="auto"/>
        <w:ind w:left="426" w:right="414"/>
        <w:jc w:val="both"/>
        <w:rPr>
          <w:rFonts w:ascii="Times New Roman" w:hAnsi="Times New Roman" w:cs="Times New Roman"/>
          <w:b/>
          <w:bCs/>
          <w:sz w:val="24"/>
          <w:szCs w:val="24"/>
        </w:rPr>
      </w:pPr>
      <w:r>
        <w:rPr>
          <w:rFonts w:ascii="Times New Roman" w:hAnsi="Times New Roman" w:cs="Times New Roman"/>
          <w:b/>
          <w:bCs/>
          <w:sz w:val="24"/>
          <w:szCs w:val="24"/>
        </w:rPr>
        <w:t>1</w:t>
      </w:r>
      <w:r w:rsidR="00C27120">
        <w:rPr>
          <w:rFonts w:ascii="Times New Roman" w:hAnsi="Times New Roman" w:cs="Times New Roman"/>
          <w:b/>
          <w:bCs/>
          <w:sz w:val="24"/>
          <w:szCs w:val="24"/>
        </w:rPr>
        <w:t>7</w:t>
      </w:r>
      <w:r w:rsidRPr="00FF5651">
        <w:rPr>
          <w:rFonts w:ascii="Times New Roman" w:hAnsi="Times New Roman" w:cs="Times New Roman"/>
          <w:b/>
          <w:bCs/>
          <w:sz w:val="24"/>
          <w:szCs w:val="24"/>
        </w:rPr>
        <w:t>.4.</w:t>
      </w:r>
      <w:r w:rsidRPr="00FF5651">
        <w:rPr>
          <w:rFonts w:ascii="Times New Roman" w:hAnsi="Times New Roman" w:cs="Times New Roman"/>
          <w:sz w:val="24"/>
          <w:szCs w:val="24"/>
        </w:rPr>
        <w:t xml:space="preserve"> Para fins da ordem de classificação, os licitantes ou fornecedores de que trata a alínea “a” do item </w:t>
      </w:r>
      <w:r w:rsidRPr="00DF0E5A">
        <w:rPr>
          <w:rFonts w:ascii="Times New Roman" w:hAnsi="Times New Roman" w:cs="Times New Roman"/>
          <w:sz w:val="24"/>
          <w:szCs w:val="24"/>
        </w:rPr>
        <w:t>1</w:t>
      </w:r>
      <w:r w:rsidR="00C27120" w:rsidRPr="00DF0E5A">
        <w:rPr>
          <w:rFonts w:ascii="Times New Roman" w:hAnsi="Times New Roman" w:cs="Times New Roman"/>
          <w:sz w:val="24"/>
          <w:szCs w:val="24"/>
        </w:rPr>
        <w:t>7</w:t>
      </w:r>
      <w:r w:rsidRPr="00DF0E5A">
        <w:rPr>
          <w:rFonts w:ascii="Times New Roman" w:hAnsi="Times New Roman" w:cs="Times New Roman"/>
          <w:sz w:val="24"/>
          <w:szCs w:val="24"/>
        </w:rPr>
        <w:t>.1</w:t>
      </w:r>
      <w:r w:rsidRPr="00FF5651">
        <w:rPr>
          <w:rFonts w:ascii="Times New Roman" w:hAnsi="Times New Roman" w:cs="Times New Roman"/>
          <w:sz w:val="24"/>
          <w:szCs w:val="24"/>
        </w:rPr>
        <w:t xml:space="preserve"> antecederão aqueles de que trata a alínea</w:t>
      </w:r>
      <w:r w:rsidRPr="00FF5651">
        <w:rPr>
          <w:rFonts w:ascii="Times New Roman" w:hAnsi="Times New Roman" w:cs="Times New Roman"/>
          <w:b/>
          <w:bCs/>
          <w:sz w:val="24"/>
          <w:szCs w:val="24"/>
        </w:rPr>
        <w:t xml:space="preserve"> “b” do referido item.</w:t>
      </w:r>
    </w:p>
    <w:p w14:paraId="0074A613" w14:textId="77777777" w:rsidR="00CD2B45" w:rsidRPr="00C333A4" w:rsidRDefault="00CD2B45" w:rsidP="00C333A4">
      <w:pPr>
        <w:spacing w:line="360" w:lineRule="auto"/>
        <w:ind w:right="414"/>
        <w:jc w:val="both"/>
        <w:rPr>
          <w:rFonts w:ascii="Times New Roman" w:hAnsi="Times New Roman" w:cs="Times New Roman"/>
          <w:sz w:val="24"/>
          <w:szCs w:val="24"/>
        </w:rPr>
      </w:pPr>
    </w:p>
    <w:p w14:paraId="1613C9BF" w14:textId="4F41CD3C" w:rsidR="00CD2B45" w:rsidRPr="00C333A4" w:rsidRDefault="00FF5651" w:rsidP="00FF5651">
      <w:pPr>
        <w:pStyle w:val="Ttulo2"/>
        <w:tabs>
          <w:tab w:val="left" w:pos="426"/>
        </w:tabs>
        <w:spacing w:line="360" w:lineRule="auto"/>
        <w:ind w:left="0" w:right="414" w:firstLine="0"/>
        <w:rPr>
          <w:rFonts w:ascii="Times New Roman" w:hAnsi="Times New Roman" w:cs="Times New Roman"/>
        </w:rPr>
      </w:pPr>
      <w:r>
        <w:rPr>
          <w:rFonts w:ascii="Times New Roman" w:hAnsi="Times New Roman" w:cs="Times New Roman"/>
        </w:rPr>
        <w:tab/>
        <w:t>1</w:t>
      </w:r>
      <w:r w:rsidR="002D422E">
        <w:rPr>
          <w:rFonts w:ascii="Times New Roman" w:hAnsi="Times New Roman" w:cs="Times New Roman"/>
        </w:rPr>
        <w:t>8</w:t>
      </w:r>
      <w:r>
        <w:rPr>
          <w:rFonts w:ascii="Times New Roman" w:hAnsi="Times New Roman" w:cs="Times New Roman"/>
        </w:rPr>
        <w:t>.</w:t>
      </w:r>
      <w:r w:rsidR="00131E50" w:rsidRPr="00C333A4">
        <w:rPr>
          <w:rFonts w:ascii="Times New Roman" w:hAnsi="Times New Roman" w:cs="Times New Roman"/>
        </w:rPr>
        <w:t xml:space="preserve"> </w:t>
      </w:r>
      <w:r w:rsidR="00A85243" w:rsidRPr="00C333A4">
        <w:rPr>
          <w:rFonts w:ascii="Times New Roman" w:hAnsi="Times New Roman" w:cs="Times New Roman"/>
        </w:rPr>
        <w:t>CONDIÇÕES</w:t>
      </w:r>
      <w:r w:rsidR="00A85243" w:rsidRPr="00C333A4">
        <w:rPr>
          <w:rFonts w:ascii="Times New Roman" w:hAnsi="Times New Roman" w:cs="Times New Roman"/>
          <w:spacing w:val="-7"/>
        </w:rPr>
        <w:t xml:space="preserve"> </w:t>
      </w:r>
      <w:r w:rsidR="00A85243" w:rsidRPr="00C333A4">
        <w:rPr>
          <w:rFonts w:ascii="Times New Roman" w:hAnsi="Times New Roman" w:cs="Times New Roman"/>
        </w:rPr>
        <w:t>DE</w:t>
      </w:r>
      <w:r w:rsidR="00A85243" w:rsidRPr="00C333A4">
        <w:rPr>
          <w:rFonts w:ascii="Times New Roman" w:hAnsi="Times New Roman" w:cs="Times New Roman"/>
          <w:spacing w:val="-8"/>
        </w:rPr>
        <w:t xml:space="preserve"> </w:t>
      </w:r>
      <w:r w:rsidR="00A85243" w:rsidRPr="00C333A4">
        <w:rPr>
          <w:rFonts w:ascii="Times New Roman" w:hAnsi="Times New Roman" w:cs="Times New Roman"/>
          <w:spacing w:val="-2"/>
        </w:rPr>
        <w:t>CONTRATAÇÃO</w:t>
      </w:r>
    </w:p>
    <w:p w14:paraId="102F69A0" w14:textId="7379DDF1" w:rsidR="00CD2B45" w:rsidRPr="00C333A4" w:rsidRDefault="00FF5651" w:rsidP="00FF5651">
      <w:pPr>
        <w:tabs>
          <w:tab w:val="left" w:pos="993"/>
        </w:tabs>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1</w:t>
      </w:r>
      <w:r w:rsidR="002D422E">
        <w:rPr>
          <w:rFonts w:ascii="Times New Roman" w:hAnsi="Times New Roman" w:cs="Times New Roman"/>
          <w:b/>
          <w:bCs/>
          <w:sz w:val="24"/>
          <w:szCs w:val="24"/>
        </w:rPr>
        <w:t>8</w:t>
      </w:r>
      <w:r w:rsidRPr="00FF5651">
        <w:rPr>
          <w:rFonts w:ascii="Times New Roman" w:hAnsi="Times New Roman" w:cs="Times New Roman"/>
          <w:b/>
          <w:bCs/>
          <w:sz w:val="24"/>
          <w:szCs w:val="24"/>
        </w:rPr>
        <w:t>.1.</w:t>
      </w:r>
      <w:r>
        <w:rPr>
          <w:rFonts w:ascii="Times New Roman" w:hAnsi="Times New Roman" w:cs="Times New Roman"/>
          <w:sz w:val="24"/>
          <w:szCs w:val="24"/>
        </w:rPr>
        <w:t xml:space="preserve"> </w:t>
      </w:r>
      <w:r w:rsidR="00A85243" w:rsidRPr="00C333A4">
        <w:rPr>
          <w:rFonts w:ascii="Times New Roman" w:hAnsi="Times New Roman" w:cs="Times New Roman"/>
          <w:sz w:val="24"/>
          <w:szCs w:val="24"/>
        </w:rPr>
        <w:t xml:space="preserve">O licitante vencedor será convocado para assinar </w:t>
      </w:r>
      <w:r w:rsidR="0036037D" w:rsidRPr="00C333A4">
        <w:rPr>
          <w:rFonts w:ascii="Times New Roman" w:hAnsi="Times New Roman" w:cs="Times New Roman"/>
          <w:sz w:val="24"/>
          <w:szCs w:val="24"/>
        </w:rPr>
        <w:t>a Ata de Registro de Preços</w:t>
      </w:r>
      <w:r w:rsidR="00A85243" w:rsidRPr="00C333A4">
        <w:rPr>
          <w:rFonts w:ascii="Times New Roman" w:hAnsi="Times New Roman" w:cs="Times New Roman"/>
          <w:sz w:val="24"/>
          <w:szCs w:val="24"/>
        </w:rPr>
        <w:t xml:space="preserve">, dentro do prazo </w:t>
      </w:r>
      <w:r w:rsidR="00A85243" w:rsidRPr="00C333A4">
        <w:rPr>
          <w:rFonts w:ascii="Times New Roman" w:hAnsi="Times New Roman" w:cs="Times New Roman"/>
          <w:b/>
          <w:sz w:val="24"/>
          <w:szCs w:val="24"/>
        </w:rPr>
        <w:t xml:space="preserve">de cinco dias </w:t>
      </w:r>
      <w:r w:rsidR="00A85243" w:rsidRPr="00C333A4">
        <w:rPr>
          <w:rFonts w:ascii="Times New Roman" w:hAnsi="Times New Roman" w:cs="Times New Roman"/>
          <w:sz w:val="24"/>
          <w:szCs w:val="24"/>
        </w:rPr>
        <w:t>úteis, sob pena de decair o direito à contratação, sem prejuízo das sanções previstas neste Edital.</w:t>
      </w:r>
    </w:p>
    <w:p w14:paraId="05F3D7D0" w14:textId="4BAB3159" w:rsidR="00CD2B45" w:rsidRPr="00C333A4" w:rsidRDefault="00FF5651" w:rsidP="00FF5651">
      <w:pPr>
        <w:tabs>
          <w:tab w:val="left" w:pos="993"/>
        </w:tabs>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1</w:t>
      </w:r>
      <w:r w:rsidR="002D422E">
        <w:rPr>
          <w:rFonts w:ascii="Times New Roman" w:hAnsi="Times New Roman" w:cs="Times New Roman"/>
          <w:b/>
          <w:bCs/>
          <w:sz w:val="24"/>
          <w:szCs w:val="24"/>
        </w:rPr>
        <w:t>8</w:t>
      </w:r>
      <w:r w:rsidRPr="00FF5651">
        <w:rPr>
          <w:rFonts w:ascii="Times New Roman" w:hAnsi="Times New Roman" w:cs="Times New Roman"/>
          <w:b/>
          <w:bCs/>
          <w:sz w:val="24"/>
          <w:szCs w:val="24"/>
        </w:rPr>
        <w:t>.2.</w:t>
      </w:r>
      <w:r>
        <w:rPr>
          <w:rFonts w:ascii="Times New Roman" w:hAnsi="Times New Roman" w:cs="Times New Roman"/>
          <w:sz w:val="24"/>
          <w:szCs w:val="24"/>
        </w:rPr>
        <w:t xml:space="preserve"> </w:t>
      </w:r>
      <w:r w:rsidR="00A85243" w:rsidRPr="00C333A4">
        <w:rPr>
          <w:rFonts w:ascii="Times New Roman" w:hAnsi="Times New Roman" w:cs="Times New Roman"/>
          <w:sz w:val="24"/>
          <w:szCs w:val="24"/>
        </w:rPr>
        <w:t>O prazo de convocação poderá ser prorrogado 1 (uma) vez, por igual período, mediante solicitação da parte, durante seu transcurso, devidamente justificada, e desde que o motivo apresentado seja aceito pela Administração.</w:t>
      </w:r>
    </w:p>
    <w:p w14:paraId="76AAF6A0" w14:textId="300B8CA7" w:rsidR="00CD2B45" w:rsidRPr="00C333A4" w:rsidRDefault="00FF5651" w:rsidP="00FF5651">
      <w:pPr>
        <w:tabs>
          <w:tab w:val="left" w:pos="993"/>
        </w:tabs>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1</w:t>
      </w:r>
      <w:r w:rsidR="002D422E">
        <w:rPr>
          <w:rFonts w:ascii="Times New Roman" w:hAnsi="Times New Roman" w:cs="Times New Roman"/>
          <w:b/>
          <w:bCs/>
          <w:sz w:val="24"/>
          <w:szCs w:val="24"/>
        </w:rPr>
        <w:t>8</w:t>
      </w:r>
      <w:r w:rsidRPr="00FF5651">
        <w:rPr>
          <w:rFonts w:ascii="Times New Roman" w:hAnsi="Times New Roman" w:cs="Times New Roman"/>
          <w:b/>
          <w:bCs/>
          <w:sz w:val="24"/>
          <w:szCs w:val="24"/>
        </w:rPr>
        <w:t>.3.</w:t>
      </w:r>
      <w:r>
        <w:rPr>
          <w:rFonts w:ascii="Times New Roman" w:hAnsi="Times New Roman" w:cs="Times New Roman"/>
          <w:sz w:val="24"/>
          <w:szCs w:val="24"/>
        </w:rPr>
        <w:t xml:space="preserve"> </w:t>
      </w:r>
      <w:r w:rsidR="00A85243" w:rsidRPr="00C333A4">
        <w:rPr>
          <w:rFonts w:ascii="Times New Roman" w:hAnsi="Times New Roman" w:cs="Times New Roman"/>
          <w:sz w:val="24"/>
          <w:szCs w:val="24"/>
        </w:rPr>
        <w:t>Será facultado à Administração, quando o convocado não assinar</w:t>
      </w:r>
      <w:r w:rsidR="00131E50" w:rsidRPr="00C333A4">
        <w:rPr>
          <w:rFonts w:ascii="Times New Roman" w:hAnsi="Times New Roman" w:cs="Times New Roman"/>
          <w:sz w:val="24"/>
          <w:szCs w:val="24"/>
        </w:rPr>
        <w:t xml:space="preserve"> </w:t>
      </w:r>
      <w:r w:rsidR="0036037D" w:rsidRPr="00C333A4">
        <w:rPr>
          <w:rFonts w:ascii="Times New Roman" w:hAnsi="Times New Roman" w:cs="Times New Roman"/>
          <w:sz w:val="24"/>
          <w:szCs w:val="24"/>
        </w:rPr>
        <w:t>a Ata de Registro de Preços</w:t>
      </w:r>
      <w:r w:rsidR="00A85243" w:rsidRPr="00C333A4">
        <w:rPr>
          <w:rFonts w:ascii="Times New Roman" w:hAnsi="Times New Roman" w:cs="Times New Roman"/>
          <w:sz w:val="24"/>
          <w:szCs w:val="24"/>
        </w:rPr>
        <w:t xml:space="preserve"> no prazo e nas condições estabelecidas neste Edital, convocar os licitantes remanescentes, na ordem de classificação, para assinatura </w:t>
      </w:r>
      <w:r w:rsidR="0036037D" w:rsidRPr="00C333A4">
        <w:rPr>
          <w:rFonts w:ascii="Times New Roman" w:hAnsi="Times New Roman" w:cs="Times New Roman"/>
          <w:sz w:val="24"/>
          <w:szCs w:val="24"/>
        </w:rPr>
        <w:t>da Ata</w:t>
      </w:r>
      <w:r w:rsidR="00A85243" w:rsidRPr="00C333A4">
        <w:rPr>
          <w:rFonts w:ascii="Times New Roman" w:hAnsi="Times New Roman" w:cs="Times New Roman"/>
          <w:sz w:val="24"/>
          <w:szCs w:val="24"/>
        </w:rPr>
        <w:t xml:space="preserve"> nas condições propostas pelo licitante vencedor, sem prejuízo da aplicação das sanções cabíveis.</w:t>
      </w:r>
    </w:p>
    <w:p w14:paraId="17C45931" w14:textId="153B9331" w:rsidR="00CD2B45" w:rsidRPr="00C333A4" w:rsidRDefault="00FF5651" w:rsidP="00FF5651">
      <w:pPr>
        <w:tabs>
          <w:tab w:val="left" w:pos="993"/>
        </w:tabs>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1</w:t>
      </w:r>
      <w:r w:rsidR="002D422E">
        <w:rPr>
          <w:rFonts w:ascii="Times New Roman" w:hAnsi="Times New Roman" w:cs="Times New Roman"/>
          <w:b/>
          <w:bCs/>
          <w:sz w:val="24"/>
          <w:szCs w:val="24"/>
        </w:rPr>
        <w:t>8</w:t>
      </w:r>
      <w:r w:rsidRPr="00FF5651">
        <w:rPr>
          <w:rFonts w:ascii="Times New Roman" w:hAnsi="Times New Roman" w:cs="Times New Roman"/>
          <w:b/>
          <w:bCs/>
          <w:sz w:val="24"/>
          <w:szCs w:val="24"/>
        </w:rPr>
        <w:t>.4.</w:t>
      </w:r>
      <w:r>
        <w:rPr>
          <w:rFonts w:ascii="Times New Roman" w:hAnsi="Times New Roman" w:cs="Times New Roman"/>
          <w:sz w:val="24"/>
          <w:szCs w:val="24"/>
        </w:rPr>
        <w:t xml:space="preserve"> </w:t>
      </w:r>
      <w:r w:rsidR="00A85243" w:rsidRPr="00C333A4">
        <w:rPr>
          <w:rFonts w:ascii="Times New Roman" w:hAnsi="Times New Roman" w:cs="Times New Roman"/>
          <w:sz w:val="24"/>
          <w:szCs w:val="24"/>
        </w:rPr>
        <w:t xml:space="preserve">Decorrido o prazo de validade da proposta indicado no item </w:t>
      </w:r>
      <w:r w:rsidR="0026264D">
        <w:rPr>
          <w:rFonts w:ascii="Times New Roman" w:hAnsi="Times New Roman" w:cs="Times New Roman"/>
          <w:sz w:val="24"/>
          <w:szCs w:val="24"/>
        </w:rPr>
        <w:t>1</w:t>
      </w:r>
      <w:r w:rsidR="00DF0E5A">
        <w:rPr>
          <w:rFonts w:ascii="Times New Roman" w:hAnsi="Times New Roman" w:cs="Times New Roman"/>
          <w:sz w:val="24"/>
          <w:szCs w:val="24"/>
        </w:rPr>
        <w:t>8</w:t>
      </w:r>
      <w:r w:rsidR="00A85243" w:rsidRPr="00C333A4">
        <w:rPr>
          <w:rFonts w:ascii="Times New Roman" w:hAnsi="Times New Roman" w:cs="Times New Roman"/>
          <w:sz w:val="24"/>
          <w:szCs w:val="24"/>
        </w:rPr>
        <w:t>.1</w:t>
      </w:r>
      <w:r w:rsidR="0036037D" w:rsidRPr="00C333A4">
        <w:rPr>
          <w:rFonts w:ascii="Times New Roman" w:hAnsi="Times New Roman" w:cs="Times New Roman"/>
          <w:sz w:val="24"/>
          <w:szCs w:val="24"/>
        </w:rPr>
        <w:t>.</w:t>
      </w:r>
      <w:r w:rsidR="00A85243" w:rsidRPr="00C333A4">
        <w:rPr>
          <w:rFonts w:ascii="Times New Roman" w:hAnsi="Times New Roman" w:cs="Times New Roman"/>
          <w:sz w:val="24"/>
          <w:szCs w:val="24"/>
        </w:rPr>
        <w:t xml:space="preserve"> deste Edital, sem convocação para a contratação, ficarão os licitantes liberados dos compromissos assumidos.</w:t>
      </w:r>
    </w:p>
    <w:p w14:paraId="730DFC5F" w14:textId="435F70A6" w:rsidR="00CD2B45" w:rsidRPr="00C333A4" w:rsidRDefault="00FF5651" w:rsidP="00FF5651">
      <w:pPr>
        <w:tabs>
          <w:tab w:val="left" w:pos="993"/>
        </w:tabs>
        <w:spacing w:line="360" w:lineRule="auto"/>
        <w:ind w:left="425" w:right="414"/>
        <w:jc w:val="both"/>
        <w:rPr>
          <w:rFonts w:ascii="Times New Roman" w:hAnsi="Times New Roman" w:cs="Times New Roman"/>
          <w:sz w:val="24"/>
          <w:szCs w:val="24"/>
        </w:rPr>
      </w:pPr>
      <w:r w:rsidRPr="00FF5651">
        <w:rPr>
          <w:rFonts w:ascii="Times New Roman" w:hAnsi="Times New Roman" w:cs="Times New Roman"/>
          <w:b/>
          <w:bCs/>
          <w:sz w:val="24"/>
          <w:szCs w:val="24"/>
        </w:rPr>
        <w:t>1</w:t>
      </w:r>
      <w:r w:rsidR="002D422E">
        <w:rPr>
          <w:rFonts w:ascii="Times New Roman" w:hAnsi="Times New Roman" w:cs="Times New Roman"/>
          <w:b/>
          <w:bCs/>
          <w:sz w:val="24"/>
          <w:szCs w:val="24"/>
        </w:rPr>
        <w:t>8</w:t>
      </w:r>
      <w:r w:rsidRPr="00FF5651">
        <w:rPr>
          <w:rFonts w:ascii="Times New Roman" w:hAnsi="Times New Roman" w:cs="Times New Roman"/>
          <w:b/>
          <w:bCs/>
          <w:sz w:val="24"/>
          <w:szCs w:val="24"/>
        </w:rPr>
        <w:t>.5.</w:t>
      </w:r>
      <w:r>
        <w:rPr>
          <w:rFonts w:ascii="Times New Roman" w:hAnsi="Times New Roman" w:cs="Times New Roman"/>
          <w:b/>
          <w:bCs/>
          <w:sz w:val="24"/>
          <w:szCs w:val="24"/>
        </w:rPr>
        <w:t xml:space="preserve"> </w:t>
      </w:r>
      <w:r w:rsidR="00A85243" w:rsidRPr="00C333A4">
        <w:rPr>
          <w:rFonts w:ascii="Times New Roman" w:hAnsi="Times New Roman" w:cs="Times New Roman"/>
          <w:sz w:val="24"/>
          <w:szCs w:val="24"/>
        </w:rPr>
        <w:t>Na</w:t>
      </w:r>
      <w:r w:rsidR="00A85243" w:rsidRPr="00C333A4">
        <w:rPr>
          <w:rFonts w:ascii="Times New Roman" w:hAnsi="Times New Roman" w:cs="Times New Roman"/>
          <w:spacing w:val="36"/>
          <w:sz w:val="24"/>
          <w:szCs w:val="24"/>
        </w:rPr>
        <w:t xml:space="preserve"> </w:t>
      </w:r>
      <w:r w:rsidR="00A85243" w:rsidRPr="00C333A4">
        <w:rPr>
          <w:rFonts w:ascii="Times New Roman" w:hAnsi="Times New Roman" w:cs="Times New Roman"/>
          <w:sz w:val="24"/>
          <w:szCs w:val="24"/>
        </w:rPr>
        <w:t>hipótese</w:t>
      </w:r>
      <w:r w:rsidR="00A85243" w:rsidRPr="00C333A4">
        <w:rPr>
          <w:rFonts w:ascii="Times New Roman" w:hAnsi="Times New Roman" w:cs="Times New Roman"/>
          <w:spacing w:val="37"/>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35"/>
          <w:sz w:val="24"/>
          <w:szCs w:val="24"/>
        </w:rPr>
        <w:t xml:space="preserve"> </w:t>
      </w:r>
      <w:r w:rsidR="00A85243" w:rsidRPr="00C333A4">
        <w:rPr>
          <w:rFonts w:ascii="Times New Roman" w:hAnsi="Times New Roman" w:cs="Times New Roman"/>
          <w:sz w:val="24"/>
          <w:szCs w:val="24"/>
        </w:rPr>
        <w:t>nenhum</w:t>
      </w:r>
      <w:r w:rsidR="00A85243" w:rsidRPr="00C333A4">
        <w:rPr>
          <w:rFonts w:ascii="Times New Roman" w:hAnsi="Times New Roman" w:cs="Times New Roman"/>
          <w:spacing w:val="37"/>
          <w:sz w:val="24"/>
          <w:szCs w:val="24"/>
        </w:rPr>
        <w:t xml:space="preserve"> </w:t>
      </w:r>
      <w:r w:rsidR="00A85243" w:rsidRPr="00C333A4">
        <w:rPr>
          <w:rFonts w:ascii="Times New Roman" w:hAnsi="Times New Roman" w:cs="Times New Roman"/>
          <w:sz w:val="24"/>
          <w:szCs w:val="24"/>
        </w:rPr>
        <w:t>dos</w:t>
      </w:r>
      <w:r w:rsidR="00A85243" w:rsidRPr="00C333A4">
        <w:rPr>
          <w:rFonts w:ascii="Times New Roman" w:hAnsi="Times New Roman" w:cs="Times New Roman"/>
          <w:spacing w:val="40"/>
          <w:sz w:val="24"/>
          <w:szCs w:val="24"/>
        </w:rPr>
        <w:t xml:space="preserve"> </w:t>
      </w:r>
      <w:r w:rsidR="00A85243" w:rsidRPr="00C333A4">
        <w:rPr>
          <w:rFonts w:ascii="Times New Roman" w:hAnsi="Times New Roman" w:cs="Times New Roman"/>
          <w:sz w:val="24"/>
          <w:szCs w:val="24"/>
        </w:rPr>
        <w:t>licitantes</w:t>
      </w:r>
      <w:r w:rsidR="00A85243" w:rsidRPr="00C333A4">
        <w:rPr>
          <w:rFonts w:ascii="Times New Roman" w:hAnsi="Times New Roman" w:cs="Times New Roman"/>
          <w:spacing w:val="37"/>
          <w:sz w:val="24"/>
          <w:szCs w:val="24"/>
        </w:rPr>
        <w:t xml:space="preserve"> </w:t>
      </w:r>
      <w:r w:rsidR="00A85243" w:rsidRPr="00C333A4">
        <w:rPr>
          <w:rFonts w:ascii="Times New Roman" w:hAnsi="Times New Roman" w:cs="Times New Roman"/>
          <w:sz w:val="24"/>
          <w:szCs w:val="24"/>
        </w:rPr>
        <w:t>aceitar</w:t>
      </w:r>
      <w:r w:rsidR="00A85243" w:rsidRPr="00C333A4">
        <w:rPr>
          <w:rFonts w:ascii="Times New Roman" w:hAnsi="Times New Roman" w:cs="Times New Roman"/>
          <w:spacing w:val="38"/>
          <w:sz w:val="24"/>
          <w:szCs w:val="24"/>
        </w:rPr>
        <w:t xml:space="preserve"> </w:t>
      </w:r>
      <w:r w:rsidR="00A85243" w:rsidRPr="00C333A4">
        <w:rPr>
          <w:rFonts w:ascii="Times New Roman" w:hAnsi="Times New Roman" w:cs="Times New Roman"/>
          <w:sz w:val="24"/>
          <w:szCs w:val="24"/>
        </w:rPr>
        <w:t>a</w:t>
      </w:r>
      <w:r w:rsidR="00A85243" w:rsidRPr="00C333A4">
        <w:rPr>
          <w:rFonts w:ascii="Times New Roman" w:hAnsi="Times New Roman" w:cs="Times New Roman"/>
          <w:spacing w:val="39"/>
          <w:sz w:val="24"/>
          <w:szCs w:val="24"/>
        </w:rPr>
        <w:t xml:space="preserve"> </w:t>
      </w:r>
      <w:r w:rsidR="00A85243" w:rsidRPr="00C333A4">
        <w:rPr>
          <w:rFonts w:ascii="Times New Roman" w:hAnsi="Times New Roman" w:cs="Times New Roman"/>
          <w:sz w:val="24"/>
          <w:szCs w:val="24"/>
        </w:rPr>
        <w:t>contratação,</w:t>
      </w:r>
      <w:r w:rsidR="00A85243" w:rsidRPr="00C333A4">
        <w:rPr>
          <w:rFonts w:ascii="Times New Roman" w:hAnsi="Times New Roman" w:cs="Times New Roman"/>
          <w:spacing w:val="40"/>
          <w:sz w:val="24"/>
          <w:szCs w:val="24"/>
        </w:rPr>
        <w:t xml:space="preserve"> </w:t>
      </w:r>
      <w:r w:rsidR="00A85243" w:rsidRPr="00C333A4">
        <w:rPr>
          <w:rFonts w:ascii="Times New Roman" w:hAnsi="Times New Roman" w:cs="Times New Roman"/>
          <w:sz w:val="24"/>
          <w:szCs w:val="24"/>
        </w:rPr>
        <w:t>nos</w:t>
      </w:r>
      <w:r w:rsidR="00A85243" w:rsidRPr="00C333A4">
        <w:rPr>
          <w:rFonts w:ascii="Times New Roman" w:hAnsi="Times New Roman" w:cs="Times New Roman"/>
          <w:spacing w:val="38"/>
          <w:sz w:val="24"/>
          <w:szCs w:val="24"/>
        </w:rPr>
        <w:t xml:space="preserve"> </w:t>
      </w:r>
      <w:r w:rsidR="00A85243" w:rsidRPr="00C333A4">
        <w:rPr>
          <w:rFonts w:ascii="Times New Roman" w:hAnsi="Times New Roman" w:cs="Times New Roman"/>
          <w:sz w:val="24"/>
          <w:szCs w:val="24"/>
        </w:rPr>
        <w:t>termos</w:t>
      </w:r>
      <w:r w:rsidR="00A85243" w:rsidRPr="00C333A4">
        <w:rPr>
          <w:rFonts w:ascii="Times New Roman" w:hAnsi="Times New Roman" w:cs="Times New Roman"/>
          <w:spacing w:val="36"/>
          <w:sz w:val="24"/>
          <w:szCs w:val="24"/>
        </w:rPr>
        <w:t xml:space="preserve"> </w:t>
      </w:r>
      <w:r w:rsidR="00A85243" w:rsidRPr="00C333A4">
        <w:rPr>
          <w:rFonts w:ascii="Times New Roman" w:hAnsi="Times New Roman" w:cs="Times New Roman"/>
          <w:spacing w:val="-5"/>
          <w:sz w:val="24"/>
          <w:szCs w:val="24"/>
        </w:rPr>
        <w:t>do</w:t>
      </w:r>
      <w:r w:rsidR="00A77536" w:rsidRPr="00C333A4">
        <w:rPr>
          <w:rFonts w:ascii="Times New Roman" w:hAnsi="Times New Roman" w:cs="Times New Roman"/>
          <w:spacing w:val="-5"/>
          <w:sz w:val="24"/>
          <w:szCs w:val="24"/>
        </w:rPr>
        <w:t xml:space="preserve"> 1</w:t>
      </w:r>
      <w:r w:rsidR="00DF0E5A">
        <w:rPr>
          <w:rFonts w:ascii="Times New Roman" w:hAnsi="Times New Roman" w:cs="Times New Roman"/>
          <w:spacing w:val="-5"/>
          <w:sz w:val="24"/>
          <w:szCs w:val="24"/>
        </w:rPr>
        <w:t>8</w:t>
      </w:r>
      <w:r w:rsidR="00A77536" w:rsidRPr="00C333A4">
        <w:rPr>
          <w:rFonts w:ascii="Times New Roman" w:hAnsi="Times New Roman" w:cs="Times New Roman"/>
          <w:spacing w:val="-5"/>
          <w:sz w:val="24"/>
          <w:szCs w:val="24"/>
        </w:rPr>
        <w:t xml:space="preserve">.3 </w:t>
      </w:r>
      <w:r w:rsidR="00A85243" w:rsidRPr="00C333A4">
        <w:rPr>
          <w:rFonts w:ascii="Times New Roman" w:hAnsi="Times New Roman" w:cs="Times New Roman"/>
          <w:sz w:val="24"/>
          <w:szCs w:val="24"/>
        </w:rPr>
        <w:t>deste Edital, a Administração, observados o valor estimado e sua eventual atualização nos termos do edital, poderá:</w:t>
      </w:r>
    </w:p>
    <w:p w14:paraId="07D469AB" w14:textId="457CCB80" w:rsidR="005A52C4" w:rsidRPr="00C333A4" w:rsidRDefault="00A85243" w:rsidP="00C333A4">
      <w:pPr>
        <w:numPr>
          <w:ilvl w:val="0"/>
          <w:numId w:val="3"/>
        </w:numPr>
        <w:tabs>
          <w:tab w:val="left" w:pos="664"/>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convocar os licitantes remanescentes para negociação, na ordem de classificação, com vistas à obtenção de preço melhor, mesmo que acima do preço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do adjudicatário;</w:t>
      </w:r>
    </w:p>
    <w:p w14:paraId="36A38F32" w14:textId="77777777" w:rsidR="00CD2B45" w:rsidRPr="00C333A4" w:rsidRDefault="00A85243" w:rsidP="00C333A4">
      <w:pPr>
        <w:numPr>
          <w:ilvl w:val="0"/>
          <w:numId w:val="3"/>
        </w:numPr>
        <w:tabs>
          <w:tab w:val="left" w:pos="565"/>
        </w:tabs>
        <w:spacing w:line="360"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adjudicar e celebrar a ata de registro de preços e/ou contrato nas condições ofertadas pelos licitantes remanescentes, atendida a ordem classificatória, quando frustrada a negociação de melhor condição.</w:t>
      </w:r>
    </w:p>
    <w:p w14:paraId="379719CA" w14:textId="26BE0BB7" w:rsidR="00CD1E76" w:rsidRPr="00C333A4" w:rsidRDefault="00FF5651" w:rsidP="00CD1E76">
      <w:pPr>
        <w:tabs>
          <w:tab w:val="left" w:pos="993"/>
        </w:tabs>
        <w:spacing w:line="360" w:lineRule="auto"/>
        <w:ind w:left="426" w:right="414"/>
        <w:jc w:val="both"/>
        <w:rPr>
          <w:rFonts w:ascii="Times New Roman" w:hAnsi="Times New Roman" w:cs="Times New Roman"/>
          <w:sz w:val="24"/>
          <w:szCs w:val="24"/>
        </w:rPr>
      </w:pPr>
      <w:r w:rsidRPr="00FF5651">
        <w:rPr>
          <w:rFonts w:ascii="Times New Roman" w:hAnsi="Times New Roman" w:cs="Times New Roman"/>
          <w:b/>
          <w:bCs/>
          <w:sz w:val="24"/>
          <w:szCs w:val="24"/>
        </w:rPr>
        <w:t>1</w:t>
      </w:r>
      <w:r w:rsidR="002D422E">
        <w:rPr>
          <w:rFonts w:ascii="Times New Roman" w:hAnsi="Times New Roman" w:cs="Times New Roman"/>
          <w:b/>
          <w:bCs/>
          <w:sz w:val="24"/>
          <w:szCs w:val="24"/>
        </w:rPr>
        <w:t>8</w:t>
      </w:r>
      <w:r w:rsidRPr="00FF5651">
        <w:rPr>
          <w:rFonts w:ascii="Times New Roman" w:hAnsi="Times New Roman" w:cs="Times New Roman"/>
          <w:b/>
          <w:bCs/>
          <w:sz w:val="24"/>
          <w:szCs w:val="24"/>
        </w:rPr>
        <w:t>.6.</w:t>
      </w:r>
      <w:r>
        <w:rPr>
          <w:rFonts w:ascii="Times New Roman" w:hAnsi="Times New Roman" w:cs="Times New Roman"/>
          <w:sz w:val="24"/>
          <w:szCs w:val="24"/>
        </w:rPr>
        <w:t xml:space="preserve"> </w:t>
      </w:r>
      <w:r w:rsidR="00A85243" w:rsidRPr="00C333A4">
        <w:rPr>
          <w:rFonts w:ascii="Times New Roman" w:hAnsi="Times New Roman" w:cs="Times New Roman"/>
          <w:sz w:val="24"/>
          <w:szCs w:val="24"/>
        </w:rPr>
        <w:t>A recusa injustificada do adjudicatário em assinar a ata de registro de preços e/ou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4BB3773D" w14:textId="77777777" w:rsidR="00CD2B45" w:rsidRPr="000A338F" w:rsidRDefault="00CD2B45" w:rsidP="00A958ED">
      <w:pPr>
        <w:spacing w:line="360" w:lineRule="auto"/>
        <w:jc w:val="both"/>
        <w:rPr>
          <w:rFonts w:ascii="Times New Roman" w:hAnsi="Times New Roman" w:cs="Times New Roman"/>
          <w:sz w:val="24"/>
          <w:szCs w:val="24"/>
        </w:rPr>
      </w:pPr>
    </w:p>
    <w:p w14:paraId="48D803F1" w14:textId="5FB0E0C3" w:rsidR="00850C23" w:rsidRPr="00850C23" w:rsidRDefault="00FF5651" w:rsidP="00DE2767">
      <w:pPr>
        <w:tabs>
          <w:tab w:val="left" w:pos="1134"/>
        </w:tabs>
        <w:ind w:left="426" w:right="698"/>
        <w:jc w:val="both"/>
        <w:rPr>
          <w:rFonts w:ascii="Times New Roman" w:hAnsi="Times New Roman" w:cs="Times New Roman"/>
          <w:bCs/>
          <w:sz w:val="24"/>
          <w:szCs w:val="24"/>
        </w:rPr>
      </w:pPr>
      <w:r>
        <w:rPr>
          <w:rFonts w:ascii="Times New Roman" w:hAnsi="Times New Roman" w:cs="Times New Roman"/>
          <w:b/>
          <w:sz w:val="24"/>
          <w:szCs w:val="24"/>
        </w:rPr>
        <w:lastRenderedPageBreak/>
        <w:t>1</w:t>
      </w:r>
      <w:r w:rsidR="002D422E">
        <w:rPr>
          <w:rFonts w:ascii="Times New Roman" w:hAnsi="Times New Roman" w:cs="Times New Roman"/>
          <w:b/>
          <w:sz w:val="24"/>
          <w:szCs w:val="24"/>
        </w:rPr>
        <w:t>9</w:t>
      </w:r>
      <w:r>
        <w:rPr>
          <w:rFonts w:ascii="Times New Roman" w:hAnsi="Times New Roman" w:cs="Times New Roman"/>
          <w:b/>
          <w:sz w:val="24"/>
          <w:szCs w:val="24"/>
        </w:rPr>
        <w:t>.</w:t>
      </w:r>
      <w:r w:rsidR="00850C23" w:rsidRPr="00850C23">
        <w:rPr>
          <w:rFonts w:ascii="Times New Roman" w:hAnsi="Times New Roman" w:cs="Times New Roman"/>
          <w:bCs/>
          <w:sz w:val="24"/>
          <w:szCs w:val="24"/>
        </w:rPr>
        <w:t xml:space="preserve"> </w:t>
      </w:r>
      <w:r w:rsidR="00850C23" w:rsidRPr="00850C23">
        <w:rPr>
          <w:rFonts w:ascii="Times New Roman" w:hAnsi="Times New Roman" w:cs="Times New Roman"/>
          <w:b/>
          <w:sz w:val="24"/>
          <w:szCs w:val="24"/>
        </w:rPr>
        <w:t>PRAZOS DE EXECUÇÃO E DE VIGÊNCIA DA ATA DE REGISTRO DE PREÇOS</w:t>
      </w:r>
    </w:p>
    <w:p w14:paraId="221C1B0E" w14:textId="125080F2" w:rsidR="00850C23" w:rsidRPr="005F10FB" w:rsidRDefault="00850C23" w:rsidP="005F10FB">
      <w:pPr>
        <w:spacing w:line="360" w:lineRule="auto"/>
        <w:ind w:left="426" w:right="414"/>
        <w:jc w:val="both"/>
        <w:rPr>
          <w:rFonts w:ascii="Times New Roman" w:hAnsi="Times New Roman" w:cs="Times New Roman"/>
          <w:bCs/>
          <w:sz w:val="24"/>
          <w:szCs w:val="24"/>
        </w:rPr>
      </w:pPr>
      <w:r w:rsidRPr="005F10FB">
        <w:rPr>
          <w:rFonts w:ascii="Times New Roman" w:hAnsi="Times New Roman" w:cs="Times New Roman"/>
          <w:b/>
          <w:sz w:val="24"/>
          <w:szCs w:val="24"/>
        </w:rPr>
        <w:t>1</w:t>
      </w:r>
      <w:r w:rsidR="002D422E">
        <w:rPr>
          <w:rFonts w:ascii="Times New Roman" w:hAnsi="Times New Roman" w:cs="Times New Roman"/>
          <w:b/>
          <w:sz w:val="24"/>
          <w:szCs w:val="24"/>
        </w:rPr>
        <w:t>9</w:t>
      </w:r>
      <w:r w:rsidRPr="005F10FB">
        <w:rPr>
          <w:rFonts w:ascii="Times New Roman" w:hAnsi="Times New Roman" w:cs="Times New Roman"/>
          <w:b/>
          <w:sz w:val="24"/>
          <w:szCs w:val="24"/>
        </w:rPr>
        <w:t>.1.</w:t>
      </w:r>
      <w:r w:rsidRPr="005F10FB">
        <w:rPr>
          <w:rFonts w:ascii="Times New Roman" w:hAnsi="Times New Roman" w:cs="Times New Roman"/>
          <w:bCs/>
          <w:sz w:val="24"/>
          <w:szCs w:val="24"/>
        </w:rPr>
        <w:t xml:space="preserve"> A Ata de Registro de Preços decorrente da presente licitação terá o prazo de vigência de </w:t>
      </w:r>
      <w:r w:rsidR="00027B8E" w:rsidRPr="005F10FB">
        <w:rPr>
          <w:rFonts w:ascii="Times New Roman" w:hAnsi="Times New Roman" w:cs="Times New Roman"/>
          <w:bCs/>
          <w:sz w:val="24"/>
          <w:szCs w:val="24"/>
        </w:rPr>
        <w:t>01 (um) ano</w:t>
      </w:r>
      <w:r w:rsidRPr="005F10FB">
        <w:rPr>
          <w:rFonts w:ascii="Times New Roman" w:hAnsi="Times New Roman" w:cs="Times New Roman"/>
          <w:bCs/>
          <w:sz w:val="24"/>
          <w:szCs w:val="24"/>
        </w:rPr>
        <w:t>, a contar da sua assinatura, podendo ser prorrogado uma vez, justificadamente, a critério da Administração, por igual período</w:t>
      </w:r>
      <w:r w:rsidR="00B05C81">
        <w:rPr>
          <w:rFonts w:ascii="Times New Roman" w:hAnsi="Times New Roman" w:cs="Times New Roman"/>
          <w:bCs/>
          <w:sz w:val="24"/>
          <w:szCs w:val="24"/>
        </w:rPr>
        <w:t>,</w:t>
      </w:r>
      <w:r w:rsidR="004B304E">
        <w:rPr>
          <w:rFonts w:ascii="Times New Roman" w:hAnsi="Times New Roman" w:cs="Times New Roman"/>
          <w:bCs/>
          <w:sz w:val="24"/>
          <w:szCs w:val="24"/>
        </w:rPr>
        <w:t xml:space="preserve"> </w:t>
      </w:r>
      <w:r w:rsidR="00DF0E5A" w:rsidRPr="00DF0E5A">
        <w:rPr>
          <w:rFonts w:ascii="Times New Roman" w:hAnsi="Times New Roman" w:cs="Times New Roman"/>
          <w:b/>
          <w:sz w:val="24"/>
          <w:szCs w:val="24"/>
        </w:rPr>
        <w:t>em seu quantitativo inicial, desde que comprovada sua vantojosidade</w:t>
      </w:r>
      <w:r w:rsidR="00DF0E5A" w:rsidRPr="00DF0E5A">
        <w:rPr>
          <w:rFonts w:ascii="Times New Roman" w:hAnsi="Times New Roman" w:cs="Times New Roman"/>
          <w:bCs/>
          <w:sz w:val="24"/>
          <w:szCs w:val="24"/>
        </w:rPr>
        <w:t xml:space="preserve"> </w:t>
      </w:r>
      <w:r w:rsidR="00B05C81">
        <w:rPr>
          <w:rFonts w:ascii="Times New Roman" w:hAnsi="Times New Roman" w:cs="Times New Roman"/>
          <w:bCs/>
          <w:sz w:val="24"/>
          <w:szCs w:val="24"/>
        </w:rPr>
        <w:t>de acordo com Art. 84 da Lei Federal 14.133/21</w:t>
      </w:r>
      <w:r w:rsidRPr="005F10FB">
        <w:rPr>
          <w:rFonts w:ascii="Times New Roman" w:hAnsi="Times New Roman" w:cs="Times New Roman"/>
          <w:bCs/>
          <w:sz w:val="24"/>
          <w:szCs w:val="24"/>
        </w:rPr>
        <w:t xml:space="preserve">. </w:t>
      </w:r>
    </w:p>
    <w:p w14:paraId="2B46AE25" w14:textId="230FAE17" w:rsidR="00850C23" w:rsidRPr="005F10FB" w:rsidRDefault="00850C23" w:rsidP="005F10FB">
      <w:pPr>
        <w:spacing w:line="360" w:lineRule="auto"/>
        <w:ind w:left="426" w:right="414"/>
        <w:jc w:val="both"/>
        <w:rPr>
          <w:rFonts w:ascii="Times New Roman" w:hAnsi="Times New Roman" w:cs="Times New Roman"/>
          <w:bCs/>
          <w:sz w:val="24"/>
          <w:szCs w:val="24"/>
        </w:rPr>
      </w:pPr>
      <w:r w:rsidRPr="005F10FB">
        <w:rPr>
          <w:rFonts w:ascii="Times New Roman" w:hAnsi="Times New Roman" w:cs="Times New Roman"/>
          <w:b/>
          <w:sz w:val="24"/>
          <w:szCs w:val="24"/>
        </w:rPr>
        <w:t>1</w:t>
      </w:r>
      <w:r w:rsidR="002D422E">
        <w:rPr>
          <w:rFonts w:ascii="Times New Roman" w:hAnsi="Times New Roman" w:cs="Times New Roman"/>
          <w:b/>
          <w:sz w:val="24"/>
          <w:szCs w:val="24"/>
        </w:rPr>
        <w:t>9</w:t>
      </w:r>
      <w:r w:rsidRPr="005F10FB">
        <w:rPr>
          <w:rFonts w:ascii="Times New Roman" w:hAnsi="Times New Roman" w:cs="Times New Roman"/>
          <w:b/>
          <w:sz w:val="24"/>
          <w:szCs w:val="24"/>
        </w:rPr>
        <w:t>.2.</w:t>
      </w:r>
      <w:r w:rsidRPr="005F10FB">
        <w:rPr>
          <w:rFonts w:ascii="Times New Roman" w:hAnsi="Times New Roman" w:cs="Times New Roman"/>
          <w:bCs/>
          <w:sz w:val="24"/>
          <w:szCs w:val="24"/>
        </w:rPr>
        <w:t xml:space="preserve"> Os </w:t>
      </w:r>
      <w:r w:rsidR="009E58D1">
        <w:rPr>
          <w:rFonts w:ascii="Times New Roman" w:hAnsi="Times New Roman" w:cs="Times New Roman"/>
          <w:bCs/>
          <w:sz w:val="24"/>
          <w:szCs w:val="24"/>
        </w:rPr>
        <w:t>produtos</w:t>
      </w:r>
      <w:r w:rsidRPr="005F10FB">
        <w:rPr>
          <w:rFonts w:ascii="Times New Roman" w:hAnsi="Times New Roman" w:cs="Times New Roman"/>
          <w:bCs/>
          <w:sz w:val="24"/>
          <w:szCs w:val="24"/>
        </w:rPr>
        <w:t xml:space="preserve">, objeto da presente licitação, deverão ser </w:t>
      </w:r>
      <w:r w:rsidR="009E58D1">
        <w:rPr>
          <w:rFonts w:ascii="Times New Roman" w:hAnsi="Times New Roman" w:cs="Times New Roman"/>
          <w:bCs/>
          <w:sz w:val="24"/>
          <w:szCs w:val="24"/>
        </w:rPr>
        <w:t>entregues</w:t>
      </w:r>
      <w:r w:rsidRPr="005F10FB">
        <w:rPr>
          <w:rFonts w:ascii="Times New Roman" w:hAnsi="Times New Roman" w:cs="Times New Roman"/>
          <w:bCs/>
          <w:sz w:val="24"/>
          <w:szCs w:val="24"/>
        </w:rPr>
        <w:t xml:space="preserve"> </w:t>
      </w:r>
      <w:r w:rsidR="004414CA" w:rsidRPr="00FC12C2">
        <w:rPr>
          <w:rFonts w:ascii="Times New Roman" w:hAnsi="Times New Roman" w:cs="Times New Roman"/>
          <w:bCs/>
          <w:sz w:val="24"/>
          <w:szCs w:val="24"/>
        </w:rPr>
        <w:t xml:space="preserve">de forma parcelada </w:t>
      </w:r>
      <w:r w:rsidRPr="00FC12C2">
        <w:rPr>
          <w:rFonts w:ascii="Times New Roman" w:hAnsi="Times New Roman" w:cs="Times New Roman"/>
          <w:bCs/>
          <w:sz w:val="24"/>
          <w:szCs w:val="24"/>
        </w:rPr>
        <w:t>sempre que solicitados pela</w:t>
      </w:r>
      <w:r w:rsidR="00DF0E5A" w:rsidRPr="00FC12C2">
        <w:rPr>
          <w:rFonts w:ascii="Times New Roman" w:hAnsi="Times New Roman" w:cs="Times New Roman"/>
          <w:bCs/>
          <w:sz w:val="24"/>
          <w:szCs w:val="24"/>
        </w:rPr>
        <w:t>s</w:t>
      </w:r>
      <w:r w:rsidRPr="00FC12C2">
        <w:rPr>
          <w:rFonts w:ascii="Times New Roman" w:hAnsi="Times New Roman" w:cs="Times New Roman"/>
          <w:bCs/>
          <w:sz w:val="24"/>
          <w:szCs w:val="24"/>
        </w:rPr>
        <w:t xml:space="preserve"> Secretari</w:t>
      </w:r>
      <w:r w:rsidR="009E58D1" w:rsidRPr="00FC12C2">
        <w:rPr>
          <w:rFonts w:ascii="Times New Roman" w:hAnsi="Times New Roman" w:cs="Times New Roman"/>
          <w:bCs/>
          <w:sz w:val="24"/>
          <w:szCs w:val="24"/>
        </w:rPr>
        <w:t>as demandantes</w:t>
      </w:r>
      <w:r w:rsidR="004414CA" w:rsidRPr="00FC12C2">
        <w:rPr>
          <w:rFonts w:ascii="Times New Roman" w:hAnsi="Times New Roman" w:cs="Times New Roman"/>
          <w:bCs/>
          <w:sz w:val="24"/>
          <w:szCs w:val="24"/>
        </w:rPr>
        <w:t xml:space="preserve"> durante a vigência da ata</w:t>
      </w:r>
      <w:r w:rsidR="00FE0900" w:rsidRPr="00FC12C2">
        <w:rPr>
          <w:rFonts w:ascii="Times New Roman" w:hAnsi="Times New Roman" w:cs="Times New Roman"/>
          <w:bCs/>
          <w:sz w:val="24"/>
          <w:szCs w:val="24"/>
        </w:rPr>
        <w:t xml:space="preserve">, a contar da data do recebimento </w:t>
      </w:r>
      <w:r w:rsidR="009E58D1" w:rsidRPr="00FC12C2">
        <w:rPr>
          <w:rFonts w:ascii="Times New Roman" w:hAnsi="Times New Roman" w:cs="Times New Roman"/>
          <w:bCs/>
          <w:sz w:val="24"/>
          <w:szCs w:val="24"/>
        </w:rPr>
        <w:t xml:space="preserve">das ordens de </w:t>
      </w:r>
      <w:r w:rsidR="001843E0" w:rsidRPr="00FC12C2">
        <w:rPr>
          <w:rFonts w:ascii="Times New Roman" w:eastAsiaTheme="minorHAnsi" w:hAnsi="Times New Roman" w:cs="Times New Roman"/>
          <w:sz w:val="24"/>
          <w:szCs w:val="24"/>
          <w:lang w:val="pt-BR"/>
        </w:rPr>
        <w:t>compra/fornecimento ou nota de empenho</w:t>
      </w:r>
      <w:r w:rsidR="00FE0900" w:rsidRPr="00FC12C2">
        <w:rPr>
          <w:rFonts w:ascii="Times New Roman" w:hAnsi="Times New Roman" w:cs="Times New Roman"/>
          <w:bCs/>
          <w:sz w:val="24"/>
          <w:szCs w:val="24"/>
        </w:rPr>
        <w:t>.</w:t>
      </w:r>
    </w:p>
    <w:p w14:paraId="07BF923F" w14:textId="4E23FE13" w:rsidR="008F661C" w:rsidRPr="00B05C81" w:rsidRDefault="00850C23" w:rsidP="00207F40">
      <w:pPr>
        <w:spacing w:line="360" w:lineRule="auto"/>
        <w:ind w:left="426" w:right="414"/>
        <w:jc w:val="both"/>
        <w:rPr>
          <w:rFonts w:ascii="Times New Roman" w:hAnsi="Times New Roman" w:cs="Times New Roman"/>
          <w:b/>
          <w:sz w:val="24"/>
          <w:szCs w:val="24"/>
        </w:rPr>
      </w:pPr>
      <w:r w:rsidRPr="005F10FB">
        <w:rPr>
          <w:rFonts w:ascii="Times New Roman" w:hAnsi="Times New Roman" w:cs="Times New Roman"/>
          <w:b/>
          <w:sz w:val="24"/>
          <w:szCs w:val="24"/>
        </w:rPr>
        <w:t>1</w:t>
      </w:r>
      <w:r w:rsidR="002D422E">
        <w:rPr>
          <w:rFonts w:ascii="Times New Roman" w:hAnsi="Times New Roman" w:cs="Times New Roman"/>
          <w:b/>
          <w:sz w:val="24"/>
          <w:szCs w:val="24"/>
        </w:rPr>
        <w:t>9</w:t>
      </w:r>
      <w:r w:rsidRPr="005F10FB">
        <w:rPr>
          <w:rFonts w:ascii="Times New Roman" w:hAnsi="Times New Roman" w:cs="Times New Roman"/>
          <w:b/>
          <w:sz w:val="24"/>
          <w:szCs w:val="24"/>
        </w:rPr>
        <w:t>.3.</w:t>
      </w:r>
      <w:r w:rsidRPr="005F10FB">
        <w:rPr>
          <w:rFonts w:ascii="Times New Roman" w:hAnsi="Times New Roman" w:cs="Times New Roman"/>
          <w:bCs/>
          <w:sz w:val="24"/>
          <w:szCs w:val="24"/>
        </w:rPr>
        <w:t xml:space="preserve"> </w:t>
      </w:r>
      <w:r w:rsidRPr="00B05C81">
        <w:rPr>
          <w:rFonts w:ascii="Times New Roman" w:hAnsi="Times New Roman" w:cs="Times New Roman"/>
          <w:b/>
          <w:sz w:val="24"/>
          <w:szCs w:val="24"/>
        </w:rPr>
        <w:t>Os deslocamentos, encargos, fretes e despesas adicionais decorrentes d</w:t>
      </w:r>
      <w:r w:rsidR="009E58D1" w:rsidRPr="00B05C81">
        <w:rPr>
          <w:rFonts w:ascii="Times New Roman" w:hAnsi="Times New Roman" w:cs="Times New Roman"/>
          <w:b/>
          <w:sz w:val="24"/>
          <w:szCs w:val="24"/>
        </w:rPr>
        <w:t xml:space="preserve">o fornecimento dos produtos </w:t>
      </w:r>
      <w:r w:rsidRPr="00B05C81">
        <w:rPr>
          <w:rFonts w:ascii="Times New Roman" w:hAnsi="Times New Roman" w:cs="Times New Roman"/>
          <w:b/>
          <w:sz w:val="24"/>
          <w:szCs w:val="24"/>
        </w:rPr>
        <w:t>serão de inteira responsabilidade da empresa contratada.</w:t>
      </w:r>
    </w:p>
    <w:p w14:paraId="33C547ED" w14:textId="77777777" w:rsidR="00207F40" w:rsidRPr="005F10FB" w:rsidRDefault="00207F40" w:rsidP="00207F40">
      <w:pPr>
        <w:spacing w:line="360" w:lineRule="auto"/>
        <w:ind w:left="426" w:right="414"/>
        <w:jc w:val="both"/>
        <w:rPr>
          <w:rFonts w:ascii="ArialNormal" w:eastAsiaTheme="minorHAnsi" w:hAnsi="ArialNormal" w:cs="ArialNormal"/>
          <w:lang w:val="pt-BR"/>
        </w:rPr>
      </w:pPr>
    </w:p>
    <w:p w14:paraId="4B8B2A2A" w14:textId="1D80F24D" w:rsidR="0086069D" w:rsidRPr="009D655E" w:rsidRDefault="0086069D" w:rsidP="005F10FB">
      <w:pPr>
        <w:spacing w:line="360" w:lineRule="auto"/>
        <w:ind w:right="414" w:firstLine="142"/>
        <w:jc w:val="both"/>
        <w:rPr>
          <w:rFonts w:ascii="Times New Roman" w:hAnsi="Times New Roman" w:cs="Times New Roman"/>
          <w:sz w:val="24"/>
          <w:szCs w:val="24"/>
        </w:rPr>
      </w:pPr>
      <w:r w:rsidRPr="009D655E">
        <w:rPr>
          <w:rFonts w:ascii="Times New Roman" w:hAnsi="Times New Roman" w:cs="Times New Roman"/>
          <w:sz w:val="24"/>
          <w:szCs w:val="24"/>
        </w:rPr>
        <w:t xml:space="preserve">     </w:t>
      </w:r>
      <w:r w:rsidR="002D422E" w:rsidRPr="009D655E">
        <w:rPr>
          <w:rFonts w:ascii="Times New Roman" w:hAnsi="Times New Roman" w:cs="Times New Roman"/>
          <w:b/>
          <w:bCs/>
          <w:sz w:val="24"/>
          <w:szCs w:val="24"/>
        </w:rPr>
        <w:t>20.</w:t>
      </w:r>
      <w:r w:rsidRPr="009D655E">
        <w:rPr>
          <w:rFonts w:ascii="Times New Roman" w:hAnsi="Times New Roman" w:cs="Times New Roman"/>
          <w:b/>
          <w:bCs/>
          <w:sz w:val="24"/>
          <w:szCs w:val="24"/>
        </w:rPr>
        <w:t xml:space="preserve"> DAS CONDIÇÕES PARA ALTERAÇÃO DOS PREÇOS REGISTRADOS</w:t>
      </w:r>
    </w:p>
    <w:p w14:paraId="34DD5950" w14:textId="31562A82" w:rsidR="0086069D" w:rsidRPr="009E58D1" w:rsidRDefault="002D422E" w:rsidP="00397FF7">
      <w:pPr>
        <w:spacing w:line="360" w:lineRule="auto"/>
        <w:ind w:left="426" w:right="414"/>
        <w:jc w:val="both"/>
        <w:rPr>
          <w:rFonts w:ascii="Times New Roman" w:hAnsi="Times New Roman" w:cs="Times New Roman"/>
          <w:sz w:val="24"/>
          <w:szCs w:val="24"/>
        </w:rPr>
      </w:pPr>
      <w:r>
        <w:rPr>
          <w:rFonts w:ascii="Times New Roman" w:hAnsi="Times New Roman" w:cs="Times New Roman"/>
          <w:b/>
          <w:bCs/>
          <w:sz w:val="24"/>
          <w:szCs w:val="24"/>
        </w:rPr>
        <w:t>20</w:t>
      </w:r>
      <w:r w:rsidR="0086069D" w:rsidRPr="009E58D1">
        <w:rPr>
          <w:rFonts w:ascii="Times New Roman" w:hAnsi="Times New Roman" w:cs="Times New Roman"/>
          <w:b/>
          <w:bCs/>
          <w:sz w:val="24"/>
          <w:szCs w:val="24"/>
        </w:rPr>
        <w:t>.1</w:t>
      </w:r>
      <w:r w:rsidR="0086069D" w:rsidRPr="009E58D1">
        <w:rPr>
          <w:rFonts w:ascii="Times New Roman" w:hAnsi="Times New Roman" w:cs="Times New Roman"/>
          <w:sz w:val="24"/>
          <w:szCs w:val="24"/>
        </w:rPr>
        <w:t xml:space="preserve">.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 </w:t>
      </w:r>
    </w:p>
    <w:p w14:paraId="2AB8138D" w14:textId="137CB542" w:rsidR="0086069D" w:rsidRPr="009E58D1" w:rsidRDefault="002D422E" w:rsidP="005F10FB">
      <w:pPr>
        <w:spacing w:line="360" w:lineRule="auto"/>
        <w:ind w:left="426" w:right="414"/>
        <w:jc w:val="both"/>
        <w:rPr>
          <w:rFonts w:ascii="Times New Roman" w:hAnsi="Times New Roman" w:cs="Times New Roman"/>
          <w:sz w:val="24"/>
          <w:szCs w:val="24"/>
        </w:rPr>
      </w:pPr>
      <w:r>
        <w:rPr>
          <w:rFonts w:ascii="Times New Roman" w:hAnsi="Times New Roman" w:cs="Times New Roman"/>
          <w:b/>
          <w:bCs/>
          <w:sz w:val="24"/>
          <w:szCs w:val="24"/>
        </w:rPr>
        <w:t>20</w:t>
      </w:r>
      <w:r w:rsidR="0086069D" w:rsidRPr="009E58D1">
        <w:rPr>
          <w:rFonts w:ascii="Times New Roman" w:hAnsi="Times New Roman" w:cs="Times New Roman"/>
          <w:b/>
          <w:bCs/>
          <w:sz w:val="24"/>
          <w:szCs w:val="24"/>
        </w:rPr>
        <w:t>.2.</w:t>
      </w:r>
      <w:r w:rsidR="0086069D" w:rsidRPr="009E58D1">
        <w:rPr>
          <w:rFonts w:ascii="Times New Roman" w:hAnsi="Times New Roman" w:cs="Times New Roman"/>
          <w:sz w:val="24"/>
          <w:szCs w:val="24"/>
        </w:rPr>
        <w:t xml:space="preserve"> Os preços registrados poderão ser reequilibrados, desde que haja o convencimento do fiscal com base na documentação apresentada pela contratada, sob pena de indeferimento do pedido. </w:t>
      </w:r>
    </w:p>
    <w:p w14:paraId="72D2D89E" w14:textId="4DF752A4" w:rsidR="0086069D" w:rsidRPr="009E58D1" w:rsidRDefault="002D422E" w:rsidP="005F10FB">
      <w:pPr>
        <w:spacing w:line="360" w:lineRule="auto"/>
        <w:ind w:left="426" w:right="414"/>
        <w:jc w:val="both"/>
        <w:rPr>
          <w:rFonts w:ascii="Times New Roman" w:hAnsi="Times New Roman" w:cs="Times New Roman"/>
          <w:sz w:val="24"/>
          <w:szCs w:val="24"/>
        </w:rPr>
      </w:pPr>
      <w:r>
        <w:rPr>
          <w:rFonts w:ascii="Times New Roman" w:hAnsi="Times New Roman" w:cs="Times New Roman"/>
          <w:b/>
          <w:bCs/>
          <w:sz w:val="24"/>
          <w:szCs w:val="24"/>
        </w:rPr>
        <w:t>20</w:t>
      </w:r>
      <w:r w:rsidR="0086069D" w:rsidRPr="009E58D1">
        <w:rPr>
          <w:rFonts w:ascii="Times New Roman" w:hAnsi="Times New Roman" w:cs="Times New Roman"/>
          <w:b/>
          <w:bCs/>
          <w:sz w:val="24"/>
          <w:szCs w:val="24"/>
        </w:rPr>
        <w:t>.3.</w:t>
      </w:r>
      <w:r w:rsidR="0086069D" w:rsidRPr="009E58D1">
        <w:rPr>
          <w:rFonts w:ascii="Times New Roman" w:hAnsi="Times New Roman" w:cs="Times New Roman"/>
          <w:sz w:val="24"/>
          <w:szCs w:val="24"/>
        </w:rPr>
        <w:t xml:space="preserve"> 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 </w:t>
      </w:r>
    </w:p>
    <w:p w14:paraId="1DCD21C8" w14:textId="3988C914" w:rsidR="0086069D" w:rsidRPr="009E58D1" w:rsidRDefault="002D422E" w:rsidP="005F10FB">
      <w:pPr>
        <w:pStyle w:val="Ttulo2"/>
        <w:spacing w:line="360" w:lineRule="auto"/>
        <w:ind w:left="426" w:right="414" w:firstLine="0"/>
        <w:rPr>
          <w:rFonts w:ascii="Times New Roman" w:hAnsi="Times New Roman" w:cs="Times New Roman"/>
          <w:b w:val="0"/>
          <w:bCs w:val="0"/>
        </w:rPr>
      </w:pPr>
      <w:r>
        <w:rPr>
          <w:rFonts w:ascii="Times New Roman" w:hAnsi="Times New Roman" w:cs="Times New Roman"/>
        </w:rPr>
        <w:t>20</w:t>
      </w:r>
      <w:r w:rsidR="0086069D" w:rsidRPr="009E58D1">
        <w:rPr>
          <w:rFonts w:ascii="Times New Roman" w:hAnsi="Times New Roman" w:cs="Times New Roman"/>
        </w:rPr>
        <w:t>.4.</w:t>
      </w:r>
      <w:r w:rsidR="0086069D" w:rsidRPr="009E58D1">
        <w:rPr>
          <w:rFonts w:ascii="Times New Roman" w:hAnsi="Times New Roman" w:cs="Times New Roman"/>
          <w:b w:val="0"/>
          <w:bCs w:val="0"/>
        </w:rPr>
        <w:t xml:space="preserve"> No caso de o preço revisado ficar maior que o do segundo colocado, será negada a revisão e reclassificada a ata de registro de preços.</w:t>
      </w:r>
    </w:p>
    <w:p w14:paraId="28E3F06C" w14:textId="77777777" w:rsidR="0086069D" w:rsidRPr="008F661C" w:rsidRDefault="0086069D" w:rsidP="00A958ED">
      <w:pPr>
        <w:widowControl/>
        <w:adjustRightInd w:val="0"/>
        <w:spacing w:line="360" w:lineRule="auto"/>
        <w:ind w:left="425"/>
        <w:jc w:val="both"/>
        <w:rPr>
          <w:rFonts w:ascii="ArialNormal" w:eastAsiaTheme="minorHAnsi" w:hAnsi="ArialNormal" w:cs="ArialNormal"/>
          <w:color w:val="212529"/>
          <w:lang w:val="pt-BR"/>
        </w:rPr>
      </w:pPr>
    </w:p>
    <w:p w14:paraId="1A3804B4" w14:textId="11CDE96E" w:rsidR="00CD2B45" w:rsidRPr="000A338F" w:rsidRDefault="002D422E" w:rsidP="00F5507B">
      <w:pPr>
        <w:pStyle w:val="Ttulo2"/>
        <w:tabs>
          <w:tab w:val="left" w:pos="851"/>
        </w:tabs>
        <w:spacing w:after="120"/>
        <w:ind w:left="426" w:firstLine="0"/>
        <w:rPr>
          <w:rFonts w:ascii="Times New Roman" w:hAnsi="Times New Roman" w:cs="Times New Roman"/>
        </w:rPr>
      </w:pPr>
      <w:bookmarkStart w:id="1" w:name="_Hlk191048809"/>
      <w:r>
        <w:rPr>
          <w:rFonts w:ascii="Times New Roman" w:hAnsi="Times New Roman" w:cs="Times New Roman"/>
        </w:rPr>
        <w:t>21</w:t>
      </w:r>
      <w:r w:rsidR="00F5507B">
        <w:rPr>
          <w:rFonts w:ascii="Times New Roman" w:hAnsi="Times New Roman" w:cs="Times New Roman"/>
        </w:rPr>
        <w:t>.</w:t>
      </w:r>
      <w:r w:rsidR="0026264D">
        <w:rPr>
          <w:rFonts w:ascii="Times New Roman" w:hAnsi="Times New Roman" w:cs="Times New Roman"/>
        </w:rPr>
        <w:t xml:space="preserve"> </w:t>
      </w:r>
      <w:r w:rsidR="00B35315" w:rsidRPr="000A338F">
        <w:rPr>
          <w:rFonts w:ascii="Times New Roman" w:hAnsi="Times New Roman" w:cs="Times New Roman"/>
        </w:rPr>
        <w:t>PRAZOS E CONDIÇÕES DE PAGAMENTO</w:t>
      </w:r>
    </w:p>
    <w:p w14:paraId="18E5EAAE" w14:textId="2448117C" w:rsidR="00B35315" w:rsidRPr="007D51E3" w:rsidRDefault="002D422E" w:rsidP="0026264D">
      <w:pPr>
        <w:widowControl/>
        <w:tabs>
          <w:tab w:val="left" w:pos="993"/>
        </w:tabs>
        <w:adjustRightInd w:val="0"/>
        <w:spacing w:line="360" w:lineRule="auto"/>
        <w:ind w:left="426" w:right="414"/>
        <w:jc w:val="both"/>
        <w:rPr>
          <w:rFonts w:ascii="Times New Roman" w:eastAsiaTheme="minorHAnsi" w:hAnsi="Times New Roman" w:cs="Times New Roman"/>
          <w:sz w:val="24"/>
          <w:szCs w:val="24"/>
          <w:lang w:val="pt-BR"/>
        </w:rPr>
      </w:pPr>
      <w:r>
        <w:rPr>
          <w:rFonts w:ascii="Times New Roman" w:hAnsi="Times New Roman" w:cs="Times New Roman"/>
          <w:b/>
          <w:bCs/>
          <w:sz w:val="24"/>
          <w:szCs w:val="24"/>
        </w:rPr>
        <w:t>2</w:t>
      </w:r>
      <w:r w:rsidR="00F5507B" w:rsidRPr="00F5507B">
        <w:rPr>
          <w:rFonts w:ascii="Times New Roman" w:hAnsi="Times New Roman" w:cs="Times New Roman"/>
          <w:b/>
          <w:bCs/>
          <w:sz w:val="24"/>
          <w:szCs w:val="24"/>
        </w:rPr>
        <w:t>1.1.</w:t>
      </w:r>
      <w:r w:rsidR="000B08BD" w:rsidRPr="000B08BD">
        <w:rPr>
          <w:rFonts w:ascii="Times New Roman" w:hAnsi="Times New Roman" w:cs="Times New Roman"/>
          <w:sz w:val="24"/>
          <w:szCs w:val="24"/>
        </w:rPr>
        <w:t xml:space="preserve"> O pagamento será efetuado contra empenho, após o recebimento do objeto, e mediante apresentação da Nota Fiscal/Fatura</w:t>
      </w:r>
      <w:r w:rsidR="00F5507B">
        <w:rPr>
          <w:rFonts w:ascii="Times New Roman" w:hAnsi="Times New Roman" w:cs="Times New Roman"/>
          <w:sz w:val="24"/>
          <w:szCs w:val="24"/>
        </w:rPr>
        <w:t xml:space="preserve">. </w:t>
      </w:r>
      <w:r w:rsidR="00F5507B" w:rsidRPr="00F5507B">
        <w:rPr>
          <w:rFonts w:ascii="Times New Roman" w:hAnsi="Times New Roman" w:cs="Times New Roman"/>
          <w:sz w:val="24"/>
          <w:szCs w:val="24"/>
        </w:rPr>
        <w:t>A indicação da disponibilidade de créditos orçamentários somente será exigida para a formalização do contrato ou de outro instrumento hábil.</w:t>
      </w:r>
      <w:r w:rsidR="00B35315" w:rsidRPr="000B08BD">
        <w:rPr>
          <w:rFonts w:ascii="Times New Roman" w:hAnsi="Times New Roman" w:cs="Times New Roman"/>
          <w:sz w:val="24"/>
          <w:szCs w:val="24"/>
        </w:rPr>
        <w:t xml:space="preserve"> </w:t>
      </w:r>
    </w:p>
    <w:bookmarkEnd w:id="1"/>
    <w:p w14:paraId="6DFE9A0F" w14:textId="5A699AA6" w:rsidR="00B35315" w:rsidRDefault="002D422E" w:rsidP="00763FF3">
      <w:pPr>
        <w:tabs>
          <w:tab w:val="left" w:pos="1134"/>
        </w:tabs>
        <w:spacing w:line="360" w:lineRule="auto"/>
        <w:ind w:left="426" w:right="414"/>
        <w:jc w:val="both"/>
        <w:rPr>
          <w:rFonts w:ascii="Times New Roman" w:hAnsi="Times New Roman" w:cs="Times New Roman"/>
          <w:sz w:val="24"/>
          <w:szCs w:val="24"/>
        </w:rPr>
      </w:pPr>
      <w:r>
        <w:rPr>
          <w:rFonts w:ascii="Times New Roman" w:hAnsi="Times New Roman" w:cs="Times New Roman"/>
          <w:b/>
          <w:sz w:val="24"/>
          <w:szCs w:val="24"/>
        </w:rPr>
        <w:t>2</w:t>
      </w:r>
      <w:r w:rsidR="00CD400E">
        <w:rPr>
          <w:rFonts w:ascii="Times New Roman" w:hAnsi="Times New Roman" w:cs="Times New Roman"/>
          <w:b/>
          <w:sz w:val="24"/>
          <w:szCs w:val="24"/>
        </w:rPr>
        <w:t>1</w:t>
      </w:r>
      <w:r w:rsidR="00B35315" w:rsidRPr="00AE7A81">
        <w:rPr>
          <w:rFonts w:ascii="Times New Roman" w:hAnsi="Times New Roman" w:cs="Times New Roman"/>
          <w:b/>
          <w:sz w:val="24"/>
          <w:szCs w:val="24"/>
        </w:rPr>
        <w:t xml:space="preserve">.2. </w:t>
      </w:r>
      <w:r w:rsidR="00B35315" w:rsidRPr="00AE7A81">
        <w:rPr>
          <w:rFonts w:ascii="Times New Roman" w:hAnsi="Times New Roman" w:cs="Times New Roman"/>
          <w:sz w:val="24"/>
          <w:szCs w:val="24"/>
        </w:rPr>
        <w:t>A nota fiscal/fatura emitida pelo fornecedor deverá conter, em local de fácil visualização, a indicação do número do processo, número do pregão eletrônico, a fim de se acelerar o trâmite de recebimento do</w:t>
      </w:r>
      <w:r w:rsidR="00701C48" w:rsidRPr="00AE7A81">
        <w:rPr>
          <w:rFonts w:ascii="Times New Roman" w:hAnsi="Times New Roman" w:cs="Times New Roman"/>
          <w:sz w:val="24"/>
          <w:szCs w:val="24"/>
        </w:rPr>
        <w:t xml:space="preserve"> objeto</w:t>
      </w:r>
      <w:r w:rsidR="00B35315" w:rsidRPr="00AE7A81">
        <w:rPr>
          <w:rFonts w:ascii="Times New Roman" w:hAnsi="Times New Roman" w:cs="Times New Roman"/>
          <w:sz w:val="24"/>
          <w:szCs w:val="24"/>
        </w:rPr>
        <w:t xml:space="preserve"> e posterior liberação do documento fiscal para pagamento.</w:t>
      </w:r>
    </w:p>
    <w:p w14:paraId="5738D12C" w14:textId="6EE72C1B" w:rsidR="002D43EE" w:rsidRPr="002D43EE" w:rsidRDefault="002D422E" w:rsidP="002D43EE">
      <w:pPr>
        <w:tabs>
          <w:tab w:val="left" w:pos="1134"/>
        </w:tabs>
        <w:spacing w:line="360" w:lineRule="auto"/>
        <w:ind w:left="426" w:right="414"/>
        <w:jc w:val="both"/>
        <w:rPr>
          <w:rFonts w:ascii="Times New Roman" w:hAnsi="Times New Roman" w:cs="Times New Roman"/>
          <w:sz w:val="24"/>
          <w:szCs w:val="24"/>
        </w:rPr>
      </w:pPr>
      <w:r>
        <w:rPr>
          <w:rFonts w:ascii="Times New Roman" w:hAnsi="Times New Roman" w:cs="Times New Roman"/>
          <w:b/>
          <w:bCs/>
          <w:sz w:val="24"/>
          <w:szCs w:val="24"/>
        </w:rPr>
        <w:lastRenderedPageBreak/>
        <w:t>2</w:t>
      </w:r>
      <w:r w:rsidR="00CD400E">
        <w:rPr>
          <w:rFonts w:ascii="Times New Roman" w:hAnsi="Times New Roman" w:cs="Times New Roman"/>
          <w:b/>
          <w:bCs/>
          <w:sz w:val="24"/>
          <w:szCs w:val="24"/>
        </w:rPr>
        <w:t>1</w:t>
      </w:r>
      <w:r w:rsidR="000B08BD" w:rsidRPr="000B08BD">
        <w:rPr>
          <w:rFonts w:ascii="Times New Roman" w:hAnsi="Times New Roman" w:cs="Times New Roman"/>
          <w:b/>
          <w:bCs/>
          <w:sz w:val="24"/>
          <w:szCs w:val="24"/>
        </w:rPr>
        <w:t xml:space="preserve">.3. </w:t>
      </w:r>
      <w:r w:rsidR="002D43EE" w:rsidRPr="002D43EE">
        <w:rPr>
          <w:rFonts w:ascii="Times New Roman" w:hAnsi="Times New Roman" w:cs="Times New Roman"/>
          <w:sz w:val="24"/>
          <w:szCs w:val="24"/>
        </w:rPr>
        <w:t xml:space="preserve">O pagamento será efetuado, </w:t>
      </w:r>
      <w:r w:rsidR="002D43EE" w:rsidRPr="002D43EE">
        <w:rPr>
          <w:rFonts w:ascii="Times New Roman" w:hAnsi="Times New Roman" w:cs="Times New Roman"/>
          <w:b/>
          <w:bCs/>
          <w:sz w:val="24"/>
          <w:szCs w:val="24"/>
        </w:rPr>
        <w:t>em até 15 (quinze) dias após a entrega dos produtos</w:t>
      </w:r>
      <w:r w:rsidR="002D43EE" w:rsidRPr="002D43EE">
        <w:rPr>
          <w:rFonts w:ascii="Times New Roman" w:hAnsi="Times New Roman" w:cs="Times New Roman"/>
          <w:sz w:val="24"/>
          <w:szCs w:val="24"/>
        </w:rPr>
        <w:t>, mediante a apresentação da Nota Fiscal, conferida e assinada pelo servidor responsável pela fiscalização da Ata de Registro de Preços e pelo Gestor correspondente a sua pasta com confirmação de recebimento.</w:t>
      </w:r>
    </w:p>
    <w:p w14:paraId="6ACE4601" w14:textId="08BF86F7" w:rsidR="00B35315" w:rsidRDefault="002D422E" w:rsidP="002D43EE">
      <w:pPr>
        <w:tabs>
          <w:tab w:val="left" w:pos="1134"/>
        </w:tabs>
        <w:spacing w:line="360" w:lineRule="auto"/>
        <w:ind w:left="426" w:right="414"/>
        <w:jc w:val="both"/>
        <w:rPr>
          <w:rFonts w:ascii="Times New Roman" w:hAnsi="Times New Roman" w:cs="Times New Roman"/>
          <w:b/>
          <w:sz w:val="24"/>
          <w:szCs w:val="24"/>
        </w:rPr>
      </w:pPr>
      <w:r>
        <w:rPr>
          <w:rFonts w:ascii="Times New Roman" w:hAnsi="Times New Roman" w:cs="Times New Roman"/>
          <w:b/>
          <w:sz w:val="24"/>
          <w:szCs w:val="24"/>
        </w:rPr>
        <w:t>2</w:t>
      </w:r>
      <w:r w:rsidR="00CD400E">
        <w:rPr>
          <w:rFonts w:ascii="Times New Roman" w:hAnsi="Times New Roman" w:cs="Times New Roman"/>
          <w:b/>
          <w:sz w:val="24"/>
          <w:szCs w:val="24"/>
        </w:rPr>
        <w:t>1</w:t>
      </w:r>
      <w:r w:rsidR="00B35315" w:rsidRPr="00AE7A81">
        <w:rPr>
          <w:rFonts w:ascii="Times New Roman" w:hAnsi="Times New Roman" w:cs="Times New Roman"/>
          <w:b/>
          <w:sz w:val="24"/>
          <w:szCs w:val="24"/>
        </w:rPr>
        <w:t>.</w:t>
      </w:r>
      <w:r w:rsidR="000B08BD">
        <w:rPr>
          <w:rFonts w:ascii="Times New Roman" w:hAnsi="Times New Roman" w:cs="Times New Roman"/>
          <w:b/>
          <w:sz w:val="24"/>
          <w:szCs w:val="24"/>
        </w:rPr>
        <w:t>4</w:t>
      </w:r>
      <w:r w:rsidR="00B35315" w:rsidRPr="00AE7A81">
        <w:rPr>
          <w:rFonts w:ascii="Times New Roman" w:hAnsi="Times New Roman" w:cs="Times New Roman"/>
          <w:b/>
          <w:sz w:val="24"/>
          <w:szCs w:val="24"/>
        </w:rPr>
        <w:t xml:space="preserve">. </w:t>
      </w:r>
      <w:r w:rsidR="00B35315" w:rsidRPr="00AE7A81">
        <w:rPr>
          <w:rFonts w:ascii="Times New Roman" w:hAnsi="Times New Roman" w:cs="Times New Roman"/>
          <w:sz w:val="24"/>
          <w:szCs w:val="24"/>
        </w:rPr>
        <w:t>Ocorrendo atraso no pagamento, os valores serão corrigidos monetariamente pelo índice IPCA do período, ou outro índice que vier a substituí-lo, e a Administração compensará a contratada com juros de 0,5% ao mês, pro rata.</w:t>
      </w:r>
      <w:r w:rsidR="00B35315" w:rsidRPr="00AE7A81">
        <w:rPr>
          <w:rFonts w:ascii="Times New Roman" w:hAnsi="Times New Roman" w:cs="Times New Roman"/>
          <w:b/>
          <w:sz w:val="24"/>
          <w:szCs w:val="24"/>
        </w:rPr>
        <w:t xml:space="preserve"> </w:t>
      </w:r>
    </w:p>
    <w:p w14:paraId="1D5488EE" w14:textId="77777777" w:rsidR="002D43EE" w:rsidRDefault="002D43EE" w:rsidP="00F5507B">
      <w:pPr>
        <w:tabs>
          <w:tab w:val="left" w:pos="851"/>
        </w:tabs>
        <w:spacing w:line="360" w:lineRule="auto"/>
        <w:ind w:left="426" w:right="414"/>
        <w:rPr>
          <w:rFonts w:ascii="Times New Roman" w:hAnsi="Times New Roman" w:cs="Times New Roman"/>
          <w:b/>
          <w:sz w:val="24"/>
          <w:szCs w:val="24"/>
        </w:rPr>
      </w:pPr>
    </w:p>
    <w:p w14:paraId="0DDAAA8E" w14:textId="1ADBDC98" w:rsidR="003677AE" w:rsidRDefault="00F5507B" w:rsidP="00F5507B">
      <w:pPr>
        <w:tabs>
          <w:tab w:val="left" w:pos="851"/>
        </w:tabs>
        <w:spacing w:line="360" w:lineRule="auto"/>
        <w:ind w:left="426" w:right="414"/>
        <w:rPr>
          <w:rFonts w:ascii="Times New Roman" w:hAnsi="Times New Roman" w:cs="Times New Roman"/>
          <w:b/>
          <w:sz w:val="24"/>
          <w:szCs w:val="24"/>
        </w:rPr>
      </w:pPr>
      <w:r>
        <w:rPr>
          <w:rFonts w:ascii="Times New Roman" w:hAnsi="Times New Roman" w:cs="Times New Roman"/>
          <w:b/>
          <w:sz w:val="24"/>
          <w:szCs w:val="24"/>
        </w:rPr>
        <w:t>2</w:t>
      </w:r>
      <w:r w:rsidR="00CD400E">
        <w:rPr>
          <w:rFonts w:ascii="Times New Roman" w:hAnsi="Times New Roman" w:cs="Times New Roman"/>
          <w:b/>
          <w:sz w:val="24"/>
          <w:szCs w:val="24"/>
        </w:rPr>
        <w:t>2</w:t>
      </w:r>
      <w:r>
        <w:rPr>
          <w:rFonts w:ascii="Times New Roman" w:hAnsi="Times New Roman" w:cs="Times New Roman"/>
          <w:b/>
          <w:sz w:val="24"/>
          <w:szCs w:val="24"/>
        </w:rPr>
        <w:t xml:space="preserve">. </w:t>
      </w:r>
      <w:r w:rsidR="003677AE">
        <w:rPr>
          <w:rFonts w:ascii="Times New Roman" w:hAnsi="Times New Roman" w:cs="Times New Roman"/>
          <w:b/>
          <w:sz w:val="24"/>
          <w:szCs w:val="24"/>
        </w:rPr>
        <w:t xml:space="preserve">DO </w:t>
      </w:r>
      <w:r w:rsidR="00032A93">
        <w:rPr>
          <w:rFonts w:ascii="Times New Roman" w:hAnsi="Times New Roman" w:cs="Times New Roman"/>
          <w:b/>
          <w:sz w:val="24"/>
          <w:szCs w:val="24"/>
        </w:rPr>
        <w:t>RECEBIMENTO</w:t>
      </w:r>
      <w:r w:rsidR="003677AE">
        <w:rPr>
          <w:rFonts w:ascii="Times New Roman" w:hAnsi="Times New Roman" w:cs="Times New Roman"/>
          <w:b/>
          <w:sz w:val="24"/>
          <w:szCs w:val="24"/>
        </w:rPr>
        <w:t xml:space="preserve"> DO OBJETO</w:t>
      </w:r>
    </w:p>
    <w:p w14:paraId="5C534ABA" w14:textId="19A9AFAA" w:rsidR="004557D4" w:rsidRPr="00770EF7" w:rsidRDefault="00F5507B" w:rsidP="00FC72C2">
      <w:pPr>
        <w:widowControl/>
        <w:adjustRightInd w:val="0"/>
        <w:spacing w:line="360" w:lineRule="auto"/>
        <w:ind w:left="426" w:right="414"/>
        <w:jc w:val="both"/>
        <w:rPr>
          <w:rFonts w:ascii="Times New Roman" w:hAnsi="Times New Roman" w:cs="Times New Roman"/>
          <w:b/>
          <w:bCs/>
          <w:sz w:val="24"/>
          <w:szCs w:val="24"/>
        </w:rPr>
      </w:pPr>
      <w:r w:rsidRPr="00F5507B">
        <w:rPr>
          <w:rFonts w:ascii="Times New Roman" w:hAnsi="Times New Roman" w:cs="Times New Roman"/>
          <w:b/>
          <w:sz w:val="24"/>
          <w:szCs w:val="24"/>
        </w:rPr>
        <w:t>2</w:t>
      </w:r>
      <w:r w:rsidR="00CD400E">
        <w:rPr>
          <w:rFonts w:ascii="Times New Roman" w:hAnsi="Times New Roman" w:cs="Times New Roman"/>
          <w:b/>
          <w:sz w:val="24"/>
          <w:szCs w:val="24"/>
        </w:rPr>
        <w:t>2</w:t>
      </w:r>
      <w:r w:rsidR="003677AE" w:rsidRPr="00431BFA">
        <w:rPr>
          <w:rFonts w:ascii="Times New Roman" w:hAnsi="Times New Roman" w:cs="Times New Roman"/>
          <w:b/>
          <w:sz w:val="24"/>
          <w:szCs w:val="24"/>
        </w:rPr>
        <w:t xml:space="preserve">.1. </w:t>
      </w:r>
      <w:r w:rsidR="004414CA" w:rsidRPr="004414CA">
        <w:rPr>
          <w:rFonts w:ascii="Times New Roman" w:hAnsi="Times New Roman" w:cs="Times New Roman"/>
          <w:sz w:val="24"/>
          <w:szCs w:val="24"/>
        </w:rPr>
        <w:t xml:space="preserve">A entrega dos produtos será </w:t>
      </w:r>
      <w:r w:rsidR="004414CA" w:rsidRPr="00FC12C2">
        <w:rPr>
          <w:rFonts w:ascii="Times New Roman" w:hAnsi="Times New Roman" w:cs="Times New Roman"/>
          <w:b/>
          <w:bCs/>
          <w:sz w:val="24"/>
          <w:szCs w:val="24"/>
        </w:rPr>
        <w:t>parcelada, conforme a necessidade do Município,</w:t>
      </w:r>
      <w:r w:rsidR="004414CA" w:rsidRPr="004414CA">
        <w:rPr>
          <w:rFonts w:ascii="Times New Roman" w:hAnsi="Times New Roman" w:cs="Times New Roman"/>
          <w:sz w:val="24"/>
          <w:szCs w:val="24"/>
        </w:rPr>
        <w:t xml:space="preserve"> e será feita diretamente na Prefeitura Municipal de Porto  Vera Cruz – Avenida Humaitá – 672 – Centro, no </w:t>
      </w:r>
      <w:r w:rsidR="004414CA" w:rsidRPr="004414CA">
        <w:rPr>
          <w:rFonts w:ascii="Times New Roman" w:hAnsi="Times New Roman" w:cs="Times New Roman"/>
          <w:b/>
          <w:bCs/>
          <w:sz w:val="24"/>
          <w:szCs w:val="24"/>
        </w:rPr>
        <w:t>prazo máximo de 30 (trinta) dias</w:t>
      </w:r>
      <w:r w:rsidR="00D8062B">
        <w:rPr>
          <w:rFonts w:ascii="Times New Roman" w:hAnsi="Times New Roman" w:cs="Times New Roman"/>
          <w:b/>
          <w:bCs/>
          <w:sz w:val="24"/>
          <w:szCs w:val="24"/>
        </w:rPr>
        <w:t xml:space="preserve">, </w:t>
      </w:r>
      <w:r w:rsidR="002028C5">
        <w:rPr>
          <w:rFonts w:ascii="Times New Roman" w:hAnsi="Times New Roman" w:cs="Times New Roman"/>
          <w:b/>
          <w:bCs/>
          <w:sz w:val="24"/>
          <w:szCs w:val="24"/>
        </w:rPr>
        <w:t xml:space="preserve">a contar </w:t>
      </w:r>
      <w:r w:rsidR="008C4B6F">
        <w:rPr>
          <w:rFonts w:ascii="Times New Roman" w:hAnsi="Times New Roman" w:cs="Times New Roman"/>
          <w:b/>
          <w:bCs/>
          <w:sz w:val="24"/>
          <w:szCs w:val="24"/>
        </w:rPr>
        <w:t xml:space="preserve">do recebimento </w:t>
      </w:r>
      <w:r w:rsidR="002028C5">
        <w:rPr>
          <w:rFonts w:ascii="Times New Roman" w:hAnsi="Times New Roman" w:cs="Times New Roman"/>
          <w:b/>
          <w:bCs/>
          <w:sz w:val="24"/>
          <w:szCs w:val="24"/>
        </w:rPr>
        <w:t xml:space="preserve">da Autorização de Fornecimento, </w:t>
      </w:r>
      <w:r w:rsidR="00D8062B">
        <w:rPr>
          <w:rFonts w:ascii="Times New Roman" w:hAnsi="Times New Roman" w:cs="Times New Roman"/>
          <w:b/>
          <w:bCs/>
          <w:sz w:val="24"/>
          <w:szCs w:val="24"/>
        </w:rPr>
        <w:t xml:space="preserve">nos seguintes horários: </w:t>
      </w:r>
      <w:r w:rsidR="00D8062B" w:rsidRPr="00D8062B">
        <w:rPr>
          <w:rFonts w:ascii="Times New Roman" w:hAnsi="Times New Roman" w:cs="Times New Roman"/>
          <w:b/>
          <w:bCs/>
          <w:sz w:val="24"/>
          <w:szCs w:val="24"/>
        </w:rPr>
        <w:t>8h às 11h00min e das 13h30min às 16h30min</w:t>
      </w:r>
      <w:r w:rsidR="00431BFA" w:rsidRPr="00770EF7">
        <w:rPr>
          <w:rFonts w:ascii="Times New Roman" w:hAnsi="Times New Roman" w:cs="Times New Roman"/>
          <w:b/>
          <w:bCs/>
          <w:sz w:val="24"/>
          <w:szCs w:val="24"/>
        </w:rPr>
        <w:t>.</w:t>
      </w:r>
      <w:r w:rsidR="004557D4" w:rsidRPr="00770EF7">
        <w:rPr>
          <w:rFonts w:ascii="Times New Roman" w:hAnsi="Times New Roman" w:cs="Times New Roman"/>
          <w:b/>
          <w:bCs/>
          <w:sz w:val="24"/>
          <w:szCs w:val="24"/>
        </w:rPr>
        <w:t xml:space="preserve"> </w:t>
      </w:r>
    </w:p>
    <w:p w14:paraId="311A1F94" w14:textId="2AC6F036" w:rsidR="00431BFA" w:rsidRPr="00431BFA" w:rsidRDefault="00063A7A" w:rsidP="00063A7A">
      <w:pPr>
        <w:tabs>
          <w:tab w:val="left" w:pos="1134"/>
        </w:tabs>
        <w:spacing w:line="360" w:lineRule="auto"/>
        <w:ind w:left="426" w:right="414"/>
        <w:jc w:val="both"/>
        <w:rPr>
          <w:rFonts w:ascii="Times New Roman" w:hAnsi="Times New Roman" w:cs="Times New Roman"/>
          <w:sz w:val="24"/>
          <w:szCs w:val="24"/>
        </w:rPr>
      </w:pPr>
      <w:r>
        <w:rPr>
          <w:rFonts w:ascii="Times New Roman" w:eastAsiaTheme="minorHAnsi" w:hAnsi="Times New Roman" w:cs="Times New Roman"/>
          <w:b/>
          <w:bCs/>
          <w:sz w:val="24"/>
          <w:szCs w:val="24"/>
          <w:lang w:val="pt-BR"/>
        </w:rPr>
        <w:t>2</w:t>
      </w:r>
      <w:r w:rsidR="00CD400E">
        <w:rPr>
          <w:rFonts w:ascii="Times New Roman" w:eastAsiaTheme="minorHAnsi" w:hAnsi="Times New Roman" w:cs="Times New Roman"/>
          <w:b/>
          <w:bCs/>
          <w:sz w:val="24"/>
          <w:szCs w:val="24"/>
          <w:lang w:val="pt-BR"/>
        </w:rPr>
        <w:t>2</w:t>
      </w:r>
      <w:r>
        <w:rPr>
          <w:rFonts w:ascii="Times New Roman" w:eastAsiaTheme="minorHAnsi" w:hAnsi="Times New Roman" w:cs="Times New Roman"/>
          <w:b/>
          <w:bCs/>
          <w:sz w:val="24"/>
          <w:szCs w:val="24"/>
          <w:lang w:val="pt-BR"/>
        </w:rPr>
        <w:t>.2</w:t>
      </w:r>
      <w:r w:rsidR="003677AE" w:rsidRPr="00431BFA">
        <w:rPr>
          <w:rFonts w:ascii="Times New Roman" w:eastAsiaTheme="minorHAnsi" w:hAnsi="Times New Roman" w:cs="Times New Roman"/>
          <w:b/>
          <w:bCs/>
          <w:sz w:val="24"/>
          <w:szCs w:val="24"/>
          <w:lang w:val="pt-BR"/>
        </w:rPr>
        <w:t>.</w:t>
      </w:r>
      <w:r w:rsidR="003677AE" w:rsidRPr="00431BFA">
        <w:rPr>
          <w:rFonts w:ascii="Times New Roman" w:eastAsiaTheme="minorHAnsi" w:hAnsi="Times New Roman" w:cs="Times New Roman"/>
          <w:sz w:val="24"/>
          <w:szCs w:val="24"/>
          <w:lang w:val="pt-BR"/>
        </w:rPr>
        <w:t xml:space="preserve"> </w:t>
      </w:r>
      <w:r w:rsidR="00431BFA" w:rsidRPr="00431BFA">
        <w:rPr>
          <w:rFonts w:ascii="Times New Roman" w:hAnsi="Times New Roman" w:cs="Times New Roman"/>
          <w:sz w:val="24"/>
          <w:szCs w:val="24"/>
        </w:rPr>
        <w:t xml:space="preserve">Verificada a desconformidade de algum dos produtos, a licitante vencedora deverá promover as correções necessárias no prazo máximo de </w:t>
      </w:r>
      <w:bookmarkStart w:id="2" w:name="_Hlk157700888"/>
      <w:r w:rsidR="00431BFA" w:rsidRPr="00431BFA">
        <w:rPr>
          <w:rFonts w:ascii="Times New Roman" w:hAnsi="Times New Roman" w:cs="Times New Roman"/>
          <w:b/>
          <w:bCs/>
          <w:sz w:val="24"/>
          <w:szCs w:val="24"/>
        </w:rPr>
        <w:t>05 (cinco) dias úteis</w:t>
      </w:r>
      <w:bookmarkEnd w:id="2"/>
      <w:r w:rsidR="00431BFA" w:rsidRPr="00431BFA">
        <w:rPr>
          <w:rFonts w:ascii="Times New Roman" w:hAnsi="Times New Roman" w:cs="Times New Roman"/>
          <w:sz w:val="24"/>
          <w:szCs w:val="24"/>
        </w:rPr>
        <w:t>, sujeitando-se às penalidades previstas neste edital.</w:t>
      </w:r>
      <w:r w:rsidR="00F9474D">
        <w:rPr>
          <w:rFonts w:ascii="Times New Roman" w:hAnsi="Times New Roman" w:cs="Times New Roman"/>
          <w:sz w:val="24"/>
          <w:szCs w:val="24"/>
        </w:rPr>
        <w:t xml:space="preserve"> </w:t>
      </w:r>
      <w:r w:rsidR="00F9474D" w:rsidRPr="00F9474D">
        <w:rPr>
          <w:rFonts w:ascii="Times New Roman" w:hAnsi="Times New Roman" w:cs="Times New Roman"/>
          <w:i/>
          <w:iCs/>
          <w:sz w:val="24"/>
          <w:szCs w:val="24"/>
        </w:rPr>
        <w:t>Salvo prazo diverso devidamente justificado pela Administração em razão da natureza do produto</w:t>
      </w:r>
      <w:r w:rsidR="00F9474D">
        <w:rPr>
          <w:rFonts w:ascii="Times New Roman" w:hAnsi="Times New Roman" w:cs="Times New Roman"/>
          <w:i/>
          <w:iCs/>
          <w:sz w:val="24"/>
          <w:szCs w:val="24"/>
        </w:rPr>
        <w:t>.</w:t>
      </w:r>
      <w:r w:rsidR="00F9474D">
        <w:rPr>
          <w:rFonts w:ascii="Times New Roman" w:hAnsi="Times New Roman" w:cs="Times New Roman"/>
          <w:sz w:val="24"/>
          <w:szCs w:val="24"/>
        </w:rPr>
        <w:t xml:space="preserve"> </w:t>
      </w:r>
      <w:r w:rsidR="00F9474D" w:rsidRPr="00F9474D">
        <w:rPr>
          <w:rFonts w:ascii="Times New Roman" w:hAnsi="Times New Roman" w:cs="Times New Roman"/>
          <w:sz w:val="24"/>
          <w:szCs w:val="24"/>
        </w:rPr>
        <w:t>Com o objetivo de assegurar a aquisição de produtos que atendam aos padrões mínimos de qualidade</w:t>
      </w:r>
      <w:r w:rsidR="00D953EB">
        <w:rPr>
          <w:rFonts w:ascii="Times New Roman" w:hAnsi="Times New Roman" w:cs="Times New Roman"/>
          <w:sz w:val="24"/>
          <w:szCs w:val="24"/>
        </w:rPr>
        <w:t xml:space="preserve"> e</w:t>
      </w:r>
      <w:r w:rsidR="00F9474D" w:rsidRPr="00F9474D">
        <w:rPr>
          <w:rFonts w:ascii="Times New Roman" w:hAnsi="Times New Roman" w:cs="Times New Roman"/>
          <w:sz w:val="24"/>
          <w:szCs w:val="24"/>
        </w:rPr>
        <w:t xml:space="preserve"> desempenho exigidos, as especificações dos itens foram elaboradas de forma detalhada, estabelecendo características técnicas compatíveis com as necessidades da Administração. Essa definição busca garantir o pleno atendimento às finalidades </w:t>
      </w:r>
      <w:r w:rsidR="00997376">
        <w:rPr>
          <w:rFonts w:ascii="Times New Roman" w:hAnsi="Times New Roman" w:cs="Times New Roman"/>
          <w:sz w:val="24"/>
          <w:szCs w:val="24"/>
        </w:rPr>
        <w:t>DOS PRODUTOS SOLICITADOS</w:t>
      </w:r>
      <w:r w:rsidR="00F9474D" w:rsidRPr="00F9474D">
        <w:rPr>
          <w:rFonts w:ascii="Times New Roman" w:hAnsi="Times New Roman" w:cs="Times New Roman"/>
          <w:sz w:val="24"/>
          <w:szCs w:val="24"/>
        </w:rPr>
        <w:t>, evitando a aquisição de produtos de qualidade inferior e promovendo a observância do princípio da economicidade, mediante a obtenção da proposta mais vantajosa, sem prejuízo da qualidade dos materiais.</w:t>
      </w:r>
      <w:r w:rsidR="00F9474D">
        <w:rPr>
          <w:rFonts w:ascii="Times New Roman" w:hAnsi="Times New Roman" w:cs="Times New Roman"/>
          <w:sz w:val="24"/>
          <w:szCs w:val="24"/>
        </w:rPr>
        <w:t xml:space="preserve"> </w:t>
      </w:r>
      <w:r w:rsidR="00F9474D" w:rsidRPr="00F9474D">
        <w:rPr>
          <w:rFonts w:ascii="Times New Roman" w:hAnsi="Times New Roman" w:cs="Times New Roman"/>
          <w:b/>
          <w:bCs/>
          <w:sz w:val="24"/>
          <w:szCs w:val="24"/>
        </w:rPr>
        <w:t>Não serão aceitos produtos que não atendam integralmente às especificações técnicas, qualidade e demais condições</w:t>
      </w:r>
      <w:r w:rsidR="00F9474D" w:rsidRPr="00F9474D">
        <w:rPr>
          <w:rFonts w:ascii="Times New Roman" w:hAnsi="Times New Roman" w:cs="Times New Roman"/>
          <w:sz w:val="24"/>
          <w:szCs w:val="24"/>
        </w:rPr>
        <w:t xml:space="preserve"> estabelecidas n</w:t>
      </w:r>
      <w:r w:rsidR="00F9474D">
        <w:rPr>
          <w:rFonts w:ascii="Times New Roman" w:hAnsi="Times New Roman" w:cs="Times New Roman"/>
          <w:sz w:val="24"/>
          <w:szCs w:val="24"/>
        </w:rPr>
        <w:t>o</w:t>
      </w:r>
      <w:r w:rsidR="00F9474D" w:rsidRPr="00F9474D">
        <w:rPr>
          <w:rFonts w:ascii="Times New Roman" w:hAnsi="Times New Roman" w:cs="Times New Roman"/>
          <w:sz w:val="24"/>
          <w:szCs w:val="24"/>
        </w:rPr>
        <w:t xml:space="preserve"> Termo de Referência, podendo a Administração recusá-los no ato do recebimento ou durante a fase de verificação da conformidade, sem prejuízo das demais medidas cabíveis previstas na legislação e no instrumento contratual.</w:t>
      </w:r>
    </w:p>
    <w:p w14:paraId="537D9800" w14:textId="11C2E41D" w:rsidR="00431BFA" w:rsidRPr="00431BFA" w:rsidRDefault="00063A7A" w:rsidP="00F9474D">
      <w:pPr>
        <w:tabs>
          <w:tab w:val="left" w:pos="1134"/>
        </w:tabs>
        <w:spacing w:line="360" w:lineRule="auto"/>
        <w:ind w:left="426" w:right="414"/>
        <w:jc w:val="both"/>
        <w:rPr>
          <w:rFonts w:ascii="Times New Roman" w:hAnsi="Times New Roman" w:cs="Times New Roman"/>
          <w:sz w:val="24"/>
          <w:szCs w:val="24"/>
        </w:rPr>
      </w:pPr>
      <w:r>
        <w:rPr>
          <w:rFonts w:ascii="Times New Roman" w:eastAsiaTheme="minorHAnsi" w:hAnsi="Times New Roman" w:cs="Times New Roman"/>
          <w:b/>
          <w:bCs/>
          <w:sz w:val="24"/>
          <w:szCs w:val="24"/>
          <w:lang w:val="pt-BR"/>
        </w:rPr>
        <w:t>2</w:t>
      </w:r>
      <w:r w:rsidR="00CD400E">
        <w:rPr>
          <w:rFonts w:ascii="Times New Roman" w:eastAsiaTheme="minorHAnsi" w:hAnsi="Times New Roman" w:cs="Times New Roman"/>
          <w:b/>
          <w:bCs/>
          <w:sz w:val="24"/>
          <w:szCs w:val="24"/>
          <w:lang w:val="pt-BR"/>
        </w:rPr>
        <w:t>2</w:t>
      </w:r>
      <w:r>
        <w:rPr>
          <w:rFonts w:ascii="Times New Roman" w:eastAsiaTheme="minorHAnsi" w:hAnsi="Times New Roman" w:cs="Times New Roman"/>
          <w:b/>
          <w:bCs/>
          <w:sz w:val="24"/>
          <w:szCs w:val="24"/>
          <w:lang w:val="pt-BR"/>
        </w:rPr>
        <w:t>.3</w:t>
      </w:r>
      <w:r w:rsidR="003677AE" w:rsidRPr="00431BFA">
        <w:rPr>
          <w:rFonts w:ascii="Times New Roman" w:eastAsiaTheme="minorHAnsi" w:hAnsi="Times New Roman" w:cs="Times New Roman"/>
          <w:b/>
          <w:bCs/>
          <w:sz w:val="24"/>
          <w:szCs w:val="24"/>
          <w:lang w:val="pt-BR"/>
        </w:rPr>
        <w:t>.</w:t>
      </w:r>
      <w:r w:rsidR="003677AE" w:rsidRPr="00431BFA">
        <w:rPr>
          <w:rFonts w:ascii="Times New Roman" w:eastAsiaTheme="minorHAnsi" w:hAnsi="Times New Roman" w:cs="Times New Roman"/>
          <w:sz w:val="24"/>
          <w:szCs w:val="24"/>
          <w:lang w:val="pt-BR"/>
        </w:rPr>
        <w:t xml:space="preserve"> </w:t>
      </w:r>
      <w:r w:rsidR="00431BFA" w:rsidRPr="00431BFA">
        <w:rPr>
          <w:rFonts w:ascii="Times New Roman" w:hAnsi="Times New Roman" w:cs="Times New Roman"/>
          <w:sz w:val="24"/>
          <w:szCs w:val="24"/>
        </w:rPr>
        <w:t>O material a ser entregue deverá ser adequadamente acondicionado, de forma a permitir a completa preservação do mesmo e sua segurança durante o transporte.</w:t>
      </w:r>
      <w:r w:rsidR="00F9474D" w:rsidRPr="00F9474D">
        <w:t xml:space="preserve"> </w:t>
      </w:r>
    </w:p>
    <w:p w14:paraId="3DA11D3D" w14:textId="66D2F69B" w:rsidR="0086069D" w:rsidRDefault="00063A7A" w:rsidP="00FC72C2">
      <w:pPr>
        <w:widowControl/>
        <w:adjustRightInd w:val="0"/>
        <w:spacing w:line="360" w:lineRule="auto"/>
        <w:ind w:left="426" w:right="414"/>
        <w:jc w:val="both"/>
        <w:rPr>
          <w:rFonts w:ascii="Times New Roman" w:hAnsi="Times New Roman" w:cs="Times New Roman"/>
          <w:sz w:val="24"/>
          <w:szCs w:val="24"/>
        </w:rPr>
      </w:pPr>
      <w:r>
        <w:rPr>
          <w:rFonts w:ascii="Times New Roman" w:eastAsiaTheme="minorHAnsi" w:hAnsi="Times New Roman" w:cs="Times New Roman"/>
          <w:b/>
          <w:bCs/>
          <w:sz w:val="24"/>
          <w:szCs w:val="24"/>
          <w:lang w:val="pt-BR"/>
        </w:rPr>
        <w:t>2</w:t>
      </w:r>
      <w:r w:rsidR="00CD400E">
        <w:rPr>
          <w:rFonts w:ascii="Times New Roman" w:eastAsiaTheme="minorHAnsi" w:hAnsi="Times New Roman" w:cs="Times New Roman"/>
          <w:b/>
          <w:bCs/>
          <w:sz w:val="24"/>
          <w:szCs w:val="24"/>
          <w:lang w:val="pt-BR"/>
        </w:rPr>
        <w:t>2</w:t>
      </w:r>
      <w:r>
        <w:rPr>
          <w:rFonts w:ascii="Times New Roman" w:eastAsiaTheme="minorHAnsi" w:hAnsi="Times New Roman" w:cs="Times New Roman"/>
          <w:b/>
          <w:bCs/>
          <w:sz w:val="24"/>
          <w:szCs w:val="24"/>
          <w:lang w:val="pt-BR"/>
        </w:rPr>
        <w:t>.4</w:t>
      </w:r>
      <w:r w:rsidR="003677AE" w:rsidRPr="00431BFA">
        <w:rPr>
          <w:rFonts w:ascii="Times New Roman" w:eastAsiaTheme="minorHAnsi" w:hAnsi="Times New Roman" w:cs="Times New Roman"/>
          <w:b/>
          <w:bCs/>
          <w:sz w:val="24"/>
          <w:szCs w:val="24"/>
          <w:lang w:val="pt-BR"/>
        </w:rPr>
        <w:t>.</w:t>
      </w:r>
      <w:r w:rsidR="003677AE" w:rsidRPr="00431BFA">
        <w:rPr>
          <w:rFonts w:ascii="Times New Roman" w:eastAsiaTheme="minorHAnsi" w:hAnsi="Times New Roman" w:cs="Times New Roman"/>
          <w:sz w:val="24"/>
          <w:szCs w:val="24"/>
          <w:lang w:val="pt-BR"/>
        </w:rPr>
        <w:t xml:space="preserve"> </w:t>
      </w:r>
      <w:r w:rsidR="00431BFA" w:rsidRPr="00431BFA">
        <w:rPr>
          <w:rFonts w:ascii="Times New Roman" w:hAnsi="Times New Roman" w:cs="Times New Roman"/>
          <w:sz w:val="24"/>
          <w:szCs w:val="24"/>
        </w:rPr>
        <w:t>A nota fiscal/fatura deverá, obrigatoriamente, ser entregue junto ao seu objeto.</w:t>
      </w:r>
    </w:p>
    <w:p w14:paraId="1E3C9958" w14:textId="77777777" w:rsidR="00FC72C2" w:rsidRPr="00FC72C2" w:rsidRDefault="00FC72C2" w:rsidP="00FC72C2">
      <w:pPr>
        <w:widowControl/>
        <w:adjustRightInd w:val="0"/>
        <w:spacing w:line="360" w:lineRule="auto"/>
        <w:ind w:left="426" w:right="414"/>
        <w:jc w:val="both"/>
        <w:rPr>
          <w:rFonts w:ascii="Times New Roman" w:eastAsiaTheme="minorHAnsi" w:hAnsi="Times New Roman" w:cs="Times New Roman"/>
          <w:sz w:val="24"/>
          <w:szCs w:val="24"/>
          <w:lang w:val="pt-BR"/>
        </w:rPr>
      </w:pPr>
    </w:p>
    <w:p w14:paraId="1CDC37CA" w14:textId="5C12B7AD" w:rsidR="00CD2B45" w:rsidRPr="00AE7A81" w:rsidRDefault="00F5507B" w:rsidP="00F5507B">
      <w:pPr>
        <w:pStyle w:val="Ttulo2"/>
        <w:tabs>
          <w:tab w:val="left" w:pos="851"/>
        </w:tabs>
        <w:spacing w:line="360" w:lineRule="auto"/>
        <w:ind w:left="425" w:right="414" w:firstLine="0"/>
        <w:rPr>
          <w:rFonts w:ascii="Times New Roman" w:hAnsi="Times New Roman" w:cs="Times New Roman"/>
        </w:rPr>
      </w:pPr>
      <w:r>
        <w:rPr>
          <w:rFonts w:ascii="Times New Roman" w:hAnsi="Times New Roman" w:cs="Times New Roman"/>
        </w:rPr>
        <w:t>2</w:t>
      </w:r>
      <w:r w:rsidR="00CD400E">
        <w:rPr>
          <w:rFonts w:ascii="Times New Roman" w:hAnsi="Times New Roman" w:cs="Times New Roman"/>
        </w:rPr>
        <w:t>3</w:t>
      </w:r>
      <w:r>
        <w:rPr>
          <w:rFonts w:ascii="Times New Roman" w:hAnsi="Times New Roman" w:cs="Times New Roman"/>
        </w:rPr>
        <w:t xml:space="preserve">. </w:t>
      </w:r>
      <w:r w:rsidR="002064A7" w:rsidRPr="00AE7A81">
        <w:rPr>
          <w:rFonts w:ascii="Times New Roman" w:hAnsi="Times New Roman" w:cs="Times New Roman"/>
        </w:rPr>
        <w:t>SANÇÕES ADMINISTRATIVAS</w:t>
      </w:r>
    </w:p>
    <w:p w14:paraId="77BF65F6" w14:textId="60287AB1" w:rsidR="002064A7" w:rsidRPr="00AE7A81" w:rsidRDefault="00BE27A4" w:rsidP="00AE7A81">
      <w:pPr>
        <w:spacing w:line="360"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sz w:val="24"/>
          <w:szCs w:val="24"/>
        </w:rPr>
        <w:lastRenderedPageBreak/>
        <w:t>2</w:t>
      </w:r>
      <w:r w:rsidR="00CD400E">
        <w:rPr>
          <w:rFonts w:ascii="Times New Roman" w:hAnsi="Times New Roman" w:cs="Times New Roman"/>
          <w:b/>
          <w:sz w:val="24"/>
          <w:szCs w:val="24"/>
        </w:rPr>
        <w:t>3</w:t>
      </w:r>
      <w:r w:rsidR="002064A7" w:rsidRPr="00AE7A81">
        <w:rPr>
          <w:rFonts w:ascii="Times New Roman" w:hAnsi="Times New Roman" w:cs="Times New Roman"/>
          <w:b/>
          <w:sz w:val="24"/>
          <w:szCs w:val="24"/>
        </w:rPr>
        <w:t>.1.</w:t>
      </w:r>
      <w:r w:rsidR="002064A7" w:rsidRPr="00AE7A81">
        <w:rPr>
          <w:rFonts w:ascii="Times New Roman" w:hAnsi="Times New Roman" w:cs="Times New Roman"/>
          <w:sz w:val="24"/>
          <w:szCs w:val="24"/>
          <w:lang w:eastAsia="zh-CN"/>
        </w:rPr>
        <w:t xml:space="preserve"> </w:t>
      </w:r>
      <w:r w:rsidR="002064A7" w:rsidRPr="00AE7A81">
        <w:rPr>
          <w:rFonts w:ascii="Times New Roman" w:hAnsi="Times New Roman" w:cs="Times New Roman"/>
          <w:sz w:val="24"/>
          <w:szCs w:val="24"/>
        </w:rPr>
        <w:t>O licitante ou o contratado será responsabilizado administrativamente, mediante concessão do direito ao contraditório e à ampla defesa, pelas seguintes infrações</w:t>
      </w:r>
      <w:r w:rsidR="002064A7" w:rsidRPr="00AE7A81">
        <w:rPr>
          <w:rFonts w:ascii="Times New Roman" w:hAnsi="Times New Roman" w:cs="Times New Roman"/>
          <w:sz w:val="24"/>
          <w:szCs w:val="24"/>
          <w:lang w:eastAsia="zh-CN"/>
        </w:rPr>
        <w:t xml:space="preserve">, comete infração administrativa, nos termos da </w:t>
      </w:r>
      <w:hyperlink r:id="rId21">
        <w:r w:rsidR="002064A7" w:rsidRPr="00AE7A81">
          <w:rPr>
            <w:rFonts w:ascii="Times New Roman" w:hAnsi="Times New Roman" w:cs="Times New Roman"/>
            <w:sz w:val="24"/>
            <w:szCs w:val="24"/>
            <w:u w:val="single"/>
            <w:lang w:eastAsia="zh-CN"/>
          </w:rPr>
          <w:t xml:space="preserve">Lei nº 14.133/2021, </w:t>
        </w:r>
      </w:hyperlink>
      <w:r w:rsidR="002064A7" w:rsidRPr="00AE7A81">
        <w:rPr>
          <w:rFonts w:ascii="Times New Roman" w:hAnsi="Times New Roman" w:cs="Times New Roman"/>
          <w:sz w:val="24"/>
          <w:szCs w:val="24"/>
          <w:lang w:eastAsia="zh-CN"/>
        </w:rPr>
        <w:t>licitante/adjudicatário que</w:t>
      </w:r>
      <w:r w:rsidR="002064A7" w:rsidRPr="00AE7A81">
        <w:rPr>
          <w:rFonts w:ascii="Times New Roman" w:hAnsi="Times New Roman" w:cs="Times New Roman"/>
          <w:sz w:val="24"/>
          <w:szCs w:val="24"/>
        </w:rPr>
        <w:t>:</w:t>
      </w:r>
    </w:p>
    <w:p w14:paraId="04B7843C" w14:textId="4A04D328" w:rsidR="002064A7" w:rsidRPr="00AE7A81" w:rsidRDefault="002064A7" w:rsidP="00AE7A81">
      <w:pPr>
        <w:spacing w:line="360" w:lineRule="auto"/>
        <w:ind w:left="567" w:right="414" w:hanging="571"/>
        <w:jc w:val="both"/>
        <w:rPr>
          <w:rFonts w:ascii="Times New Roman" w:hAnsi="Times New Roman" w:cs="Times New Roman"/>
          <w:sz w:val="24"/>
          <w:szCs w:val="24"/>
        </w:rPr>
      </w:pPr>
      <w:bookmarkStart w:id="3" w:name="art155i"/>
      <w:bookmarkEnd w:id="3"/>
      <w:r w:rsidRPr="00AE7A81">
        <w:rPr>
          <w:rFonts w:ascii="Times New Roman" w:hAnsi="Times New Roman" w:cs="Times New Roman"/>
          <w:b/>
          <w:bCs/>
          <w:sz w:val="24"/>
          <w:szCs w:val="24"/>
        </w:rPr>
        <w:t xml:space="preserve">      </w:t>
      </w:r>
      <w:r w:rsidR="00E32746" w:rsidRPr="00AE7A81">
        <w:rPr>
          <w:rFonts w:ascii="Times New Roman" w:hAnsi="Times New Roman" w:cs="Times New Roman"/>
          <w:b/>
          <w:bCs/>
          <w:sz w:val="24"/>
          <w:szCs w:val="24"/>
        </w:rPr>
        <w:t xml:space="preserve"> </w:t>
      </w:r>
      <w:r w:rsidRPr="00AE7A81">
        <w:rPr>
          <w:rFonts w:ascii="Times New Roman" w:hAnsi="Times New Roman" w:cs="Times New Roman"/>
          <w:b/>
          <w:bCs/>
          <w:sz w:val="24"/>
          <w:szCs w:val="24"/>
        </w:rPr>
        <w:t>a)</w:t>
      </w:r>
      <w:r w:rsidRPr="00AE7A81">
        <w:rPr>
          <w:rFonts w:ascii="Times New Roman" w:hAnsi="Times New Roman" w:cs="Times New Roman"/>
          <w:sz w:val="24"/>
          <w:szCs w:val="24"/>
        </w:rPr>
        <w:t xml:space="preserve"> dar causa à inexecução parcial do contrato;</w:t>
      </w:r>
    </w:p>
    <w:p w14:paraId="0F589AA3" w14:textId="33CCAE25" w:rsidR="002064A7" w:rsidRPr="00AE7A81" w:rsidRDefault="002064A7" w:rsidP="00AE7A81">
      <w:pPr>
        <w:spacing w:line="360" w:lineRule="auto"/>
        <w:ind w:left="426" w:right="414"/>
        <w:jc w:val="both"/>
        <w:rPr>
          <w:rFonts w:ascii="Times New Roman" w:hAnsi="Times New Roman" w:cs="Times New Roman"/>
          <w:sz w:val="24"/>
          <w:szCs w:val="24"/>
        </w:rPr>
      </w:pPr>
      <w:bookmarkStart w:id="4" w:name="art155ii"/>
      <w:bookmarkEnd w:id="4"/>
      <w:r w:rsidRPr="00AE7A81">
        <w:rPr>
          <w:rFonts w:ascii="Times New Roman" w:hAnsi="Times New Roman" w:cs="Times New Roman"/>
          <w:b/>
          <w:bCs/>
          <w:sz w:val="24"/>
          <w:szCs w:val="24"/>
        </w:rPr>
        <w:t>b)</w:t>
      </w:r>
      <w:r w:rsidRPr="00AE7A81">
        <w:rPr>
          <w:rFonts w:ascii="Times New Roman" w:hAnsi="Times New Roman" w:cs="Times New Roman"/>
          <w:sz w:val="24"/>
          <w:szCs w:val="24"/>
        </w:rPr>
        <w:t xml:space="preserve"> dar causa à inexecução parcial do contrato que cause grave dano à Administração, ao </w:t>
      </w:r>
      <w:r w:rsidR="00E32746" w:rsidRPr="00AE7A81">
        <w:rPr>
          <w:rFonts w:ascii="Times New Roman" w:hAnsi="Times New Roman" w:cs="Times New Roman"/>
          <w:sz w:val="24"/>
          <w:szCs w:val="24"/>
        </w:rPr>
        <w:t xml:space="preserve"> </w:t>
      </w:r>
      <w:r w:rsidRPr="00AE7A81">
        <w:rPr>
          <w:rFonts w:ascii="Times New Roman" w:hAnsi="Times New Roman" w:cs="Times New Roman"/>
          <w:sz w:val="24"/>
          <w:szCs w:val="24"/>
        </w:rPr>
        <w:t>funcionamento dos serviços públicos ou ao interesse coletivo;</w:t>
      </w:r>
    </w:p>
    <w:p w14:paraId="55311277"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5" w:name="art155iii"/>
      <w:bookmarkEnd w:id="5"/>
      <w:r w:rsidRPr="00AE7A81">
        <w:rPr>
          <w:rFonts w:ascii="Times New Roman" w:hAnsi="Times New Roman" w:cs="Times New Roman"/>
          <w:b/>
          <w:bCs/>
          <w:sz w:val="24"/>
          <w:szCs w:val="24"/>
        </w:rPr>
        <w:t xml:space="preserve">c) </w:t>
      </w:r>
      <w:r w:rsidRPr="00AE7A81">
        <w:rPr>
          <w:rFonts w:ascii="Times New Roman" w:hAnsi="Times New Roman" w:cs="Times New Roman"/>
          <w:sz w:val="24"/>
          <w:szCs w:val="24"/>
        </w:rPr>
        <w:t>dar causa à inexecução total do contrato;</w:t>
      </w:r>
    </w:p>
    <w:p w14:paraId="569E425C"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6" w:name="art155iv"/>
      <w:bookmarkEnd w:id="6"/>
      <w:r w:rsidRPr="00AE7A81">
        <w:rPr>
          <w:rFonts w:ascii="Times New Roman" w:hAnsi="Times New Roman" w:cs="Times New Roman"/>
          <w:b/>
          <w:bCs/>
          <w:sz w:val="24"/>
          <w:szCs w:val="24"/>
        </w:rPr>
        <w:t>d)</w:t>
      </w:r>
      <w:r w:rsidRPr="00AE7A81">
        <w:rPr>
          <w:rFonts w:ascii="Times New Roman" w:hAnsi="Times New Roman" w:cs="Times New Roman"/>
          <w:sz w:val="24"/>
          <w:szCs w:val="24"/>
        </w:rPr>
        <w:t xml:space="preserve"> deixar de entregar a documentação exigida para o certame;</w:t>
      </w:r>
    </w:p>
    <w:p w14:paraId="1064A92D"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7" w:name="art155v"/>
      <w:bookmarkEnd w:id="7"/>
      <w:r w:rsidRPr="00AE7A81">
        <w:rPr>
          <w:rFonts w:ascii="Times New Roman" w:hAnsi="Times New Roman" w:cs="Times New Roman"/>
          <w:b/>
          <w:bCs/>
          <w:sz w:val="24"/>
          <w:szCs w:val="24"/>
        </w:rPr>
        <w:t>e)</w:t>
      </w:r>
      <w:r w:rsidRPr="00AE7A81">
        <w:rPr>
          <w:rFonts w:ascii="Times New Roman" w:hAnsi="Times New Roman" w:cs="Times New Roman"/>
          <w:sz w:val="24"/>
          <w:szCs w:val="24"/>
        </w:rPr>
        <w:t xml:space="preserve"> não manter a proposta, salvo em decorrência de fato superveniente devidamente justificado;</w:t>
      </w:r>
    </w:p>
    <w:p w14:paraId="00BAF074"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8" w:name="art155vi"/>
      <w:bookmarkEnd w:id="8"/>
      <w:r w:rsidRPr="00AE7A81">
        <w:rPr>
          <w:rFonts w:ascii="Times New Roman" w:hAnsi="Times New Roman" w:cs="Times New Roman"/>
          <w:b/>
          <w:bCs/>
          <w:sz w:val="24"/>
          <w:szCs w:val="24"/>
        </w:rPr>
        <w:t>f)</w:t>
      </w:r>
      <w:r w:rsidRPr="00AE7A81">
        <w:rPr>
          <w:rFonts w:ascii="Times New Roman" w:hAnsi="Times New Roman" w:cs="Times New Roman"/>
          <w:sz w:val="24"/>
          <w:szCs w:val="24"/>
        </w:rPr>
        <w:t xml:space="preserve"> não celebrar o contrato ou não entregar a documentação exigida para a contratação, quando convocado dentro do prazo de validade de sua proposta;</w:t>
      </w:r>
    </w:p>
    <w:p w14:paraId="1EA74219"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9" w:name="art155vii"/>
      <w:bookmarkEnd w:id="9"/>
      <w:r w:rsidRPr="00AE7A81">
        <w:rPr>
          <w:rFonts w:ascii="Times New Roman" w:hAnsi="Times New Roman" w:cs="Times New Roman"/>
          <w:b/>
          <w:bCs/>
          <w:sz w:val="24"/>
          <w:szCs w:val="24"/>
        </w:rPr>
        <w:t>g)</w:t>
      </w:r>
      <w:r w:rsidRPr="00AE7A81">
        <w:rPr>
          <w:rFonts w:ascii="Times New Roman" w:hAnsi="Times New Roman" w:cs="Times New Roman"/>
          <w:sz w:val="24"/>
          <w:szCs w:val="24"/>
        </w:rPr>
        <w:t xml:space="preserve"> ensejar o retardamento da execução ou da entrega do objeto da licitação sem motivo justificado;</w:t>
      </w:r>
    </w:p>
    <w:p w14:paraId="119F7627" w14:textId="77777777" w:rsidR="002064A7" w:rsidRPr="00AE7A81" w:rsidRDefault="002064A7" w:rsidP="00AE7A81">
      <w:pPr>
        <w:tabs>
          <w:tab w:val="left" w:pos="9356"/>
        </w:tabs>
        <w:spacing w:line="360" w:lineRule="auto"/>
        <w:ind w:left="426" w:right="414"/>
        <w:jc w:val="both"/>
        <w:rPr>
          <w:rFonts w:ascii="Times New Roman" w:hAnsi="Times New Roman" w:cs="Times New Roman"/>
          <w:sz w:val="24"/>
          <w:szCs w:val="24"/>
        </w:rPr>
      </w:pPr>
      <w:bookmarkStart w:id="10" w:name="art155viii"/>
      <w:bookmarkEnd w:id="10"/>
      <w:r w:rsidRPr="00AE7A81">
        <w:rPr>
          <w:rFonts w:ascii="Times New Roman" w:hAnsi="Times New Roman" w:cs="Times New Roman"/>
          <w:b/>
          <w:bCs/>
          <w:sz w:val="24"/>
          <w:szCs w:val="24"/>
        </w:rPr>
        <w:t>h)</w:t>
      </w:r>
      <w:r w:rsidRPr="00AE7A81">
        <w:rPr>
          <w:rFonts w:ascii="Times New Roman" w:hAnsi="Times New Roman" w:cs="Times New Roman"/>
          <w:sz w:val="24"/>
          <w:szCs w:val="24"/>
        </w:rPr>
        <w:t xml:space="preserve"> apresentar declaração ou documentação falsa exigida para o certame ou prestar declaração falsa durante a licitação ou a execução do contrato;</w:t>
      </w:r>
      <w:bookmarkStart w:id="11" w:name="art155ix"/>
      <w:bookmarkEnd w:id="11"/>
    </w:p>
    <w:p w14:paraId="2D847692" w14:textId="77777777" w:rsidR="002064A7" w:rsidRPr="00AE7A81"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i)</w:t>
      </w:r>
      <w:r w:rsidRPr="00AE7A81">
        <w:rPr>
          <w:rFonts w:ascii="Times New Roman" w:hAnsi="Times New Roman" w:cs="Times New Roman"/>
          <w:sz w:val="24"/>
          <w:szCs w:val="24"/>
        </w:rPr>
        <w:t xml:space="preserve"> fraudar a licitação ou praticar ato fraudulento na execução do contrato;</w:t>
      </w:r>
      <w:bookmarkStart w:id="12" w:name="art155x"/>
      <w:bookmarkEnd w:id="12"/>
    </w:p>
    <w:p w14:paraId="4DC58A4E" w14:textId="77777777" w:rsidR="002064A7" w:rsidRPr="00AE7A81"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j)</w:t>
      </w:r>
      <w:r w:rsidRPr="00AE7A81">
        <w:rPr>
          <w:rFonts w:ascii="Times New Roman" w:hAnsi="Times New Roman" w:cs="Times New Roman"/>
          <w:sz w:val="24"/>
          <w:szCs w:val="24"/>
        </w:rPr>
        <w:t xml:space="preserve"> comportar-se de modo inidôneo ou cometer fraude de qualquer natureza;</w:t>
      </w:r>
      <w:bookmarkStart w:id="13" w:name="art155xi"/>
      <w:bookmarkEnd w:id="13"/>
    </w:p>
    <w:p w14:paraId="2E57AA91" w14:textId="77777777" w:rsidR="002064A7" w:rsidRPr="00AE7A81"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l)</w:t>
      </w:r>
      <w:r w:rsidRPr="00AE7A81">
        <w:rPr>
          <w:rFonts w:ascii="Times New Roman" w:hAnsi="Times New Roman" w:cs="Times New Roman"/>
          <w:sz w:val="24"/>
          <w:szCs w:val="24"/>
        </w:rPr>
        <w:t xml:space="preserve"> praticar atos ilícitos com vistas a frustrar os objetivos da licitação;</w:t>
      </w:r>
      <w:bookmarkStart w:id="14" w:name="art155xii"/>
      <w:bookmarkEnd w:id="14"/>
    </w:p>
    <w:p w14:paraId="74373EC2" w14:textId="77777777" w:rsidR="002064A7" w:rsidRPr="00AE7A81" w:rsidRDefault="002064A7"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m)</w:t>
      </w:r>
      <w:r w:rsidRPr="00AE7A81">
        <w:rPr>
          <w:rFonts w:ascii="Times New Roman" w:hAnsi="Times New Roman" w:cs="Times New Roman"/>
          <w:sz w:val="24"/>
          <w:szCs w:val="24"/>
        </w:rPr>
        <w:t xml:space="preserve"> praticar ato lesivo previsto no </w:t>
      </w:r>
      <w:hyperlink r:id="rId22" w:anchor="art5" w:history="1">
        <w:r w:rsidRPr="00AE7A81">
          <w:rPr>
            <w:rFonts w:ascii="Times New Roman" w:hAnsi="Times New Roman" w:cs="Times New Roman"/>
            <w:sz w:val="24"/>
            <w:szCs w:val="24"/>
          </w:rPr>
          <w:t>art. 5º da Lei nº 12.846, de 1º de agosto de 2013.</w:t>
        </w:r>
      </w:hyperlink>
      <w:bookmarkStart w:id="15" w:name="art156"/>
      <w:bookmarkEnd w:id="15"/>
    </w:p>
    <w:p w14:paraId="066FA0A0" w14:textId="08D3448A" w:rsidR="002064A7" w:rsidRPr="00AE7A81" w:rsidRDefault="00BE27A4"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 xml:space="preserve">.2. </w:t>
      </w:r>
      <w:r w:rsidR="002064A7" w:rsidRPr="00AE7A81">
        <w:rPr>
          <w:rFonts w:ascii="Times New Roman" w:hAnsi="Times New Roman" w:cs="Times New Roman"/>
          <w:sz w:val="24"/>
          <w:szCs w:val="24"/>
        </w:rPr>
        <w:t xml:space="preserve">Serão aplicadas ao responsável pelas infrações administrativas previstas no item </w:t>
      </w:r>
      <w:r w:rsidR="004B429E" w:rsidRPr="00AE7A81">
        <w:rPr>
          <w:rFonts w:ascii="Times New Roman" w:hAnsi="Times New Roman" w:cs="Times New Roman"/>
          <w:sz w:val="24"/>
          <w:szCs w:val="24"/>
        </w:rPr>
        <w:t>2</w:t>
      </w:r>
      <w:r w:rsidR="00CD400E">
        <w:rPr>
          <w:rFonts w:ascii="Times New Roman" w:hAnsi="Times New Roman" w:cs="Times New Roman"/>
          <w:sz w:val="24"/>
          <w:szCs w:val="24"/>
        </w:rPr>
        <w:t>3</w:t>
      </w:r>
      <w:r w:rsidR="002064A7" w:rsidRPr="00AE7A81">
        <w:rPr>
          <w:rFonts w:ascii="Times New Roman" w:hAnsi="Times New Roman" w:cs="Times New Roman"/>
          <w:sz w:val="24"/>
          <w:szCs w:val="24"/>
        </w:rPr>
        <w:t>.1 deste edital as seguintes sanções:</w:t>
      </w:r>
    </w:p>
    <w:p w14:paraId="0371CF41" w14:textId="5F3A3565" w:rsidR="002064A7" w:rsidRPr="00AE7A81" w:rsidRDefault="002064A7" w:rsidP="00AE7A81">
      <w:pPr>
        <w:spacing w:line="360" w:lineRule="auto"/>
        <w:ind w:left="567" w:right="414" w:hanging="141"/>
        <w:jc w:val="both"/>
        <w:rPr>
          <w:rFonts w:ascii="Times New Roman" w:hAnsi="Times New Roman" w:cs="Times New Roman"/>
          <w:sz w:val="24"/>
          <w:szCs w:val="24"/>
        </w:rPr>
      </w:pPr>
      <w:bookmarkStart w:id="16" w:name="art156i"/>
      <w:bookmarkEnd w:id="16"/>
      <w:r w:rsidRPr="00AE7A81">
        <w:rPr>
          <w:rFonts w:ascii="Times New Roman" w:hAnsi="Times New Roman" w:cs="Times New Roman"/>
          <w:b/>
          <w:bCs/>
          <w:sz w:val="24"/>
          <w:szCs w:val="24"/>
        </w:rPr>
        <w:t>a)</w:t>
      </w:r>
      <w:r w:rsidRPr="00AE7A81">
        <w:rPr>
          <w:rFonts w:ascii="Times New Roman" w:hAnsi="Times New Roman" w:cs="Times New Roman"/>
          <w:sz w:val="24"/>
          <w:szCs w:val="24"/>
        </w:rPr>
        <w:t xml:space="preserve"> Advertência;</w:t>
      </w:r>
    </w:p>
    <w:p w14:paraId="40289BC6" w14:textId="4AD9BDB2" w:rsidR="002064A7" w:rsidRPr="00AE7A81" w:rsidRDefault="002064A7" w:rsidP="00AE7A81">
      <w:pPr>
        <w:spacing w:line="360" w:lineRule="auto"/>
        <w:ind w:left="426" w:right="414"/>
        <w:jc w:val="both"/>
        <w:rPr>
          <w:rFonts w:ascii="Times New Roman" w:hAnsi="Times New Roman" w:cs="Times New Roman"/>
          <w:sz w:val="24"/>
          <w:szCs w:val="24"/>
        </w:rPr>
      </w:pPr>
      <w:bookmarkStart w:id="17" w:name="art156ii"/>
      <w:bookmarkEnd w:id="17"/>
      <w:r w:rsidRPr="00AE7A81">
        <w:rPr>
          <w:rFonts w:ascii="Times New Roman" w:hAnsi="Times New Roman" w:cs="Times New Roman"/>
          <w:b/>
          <w:bCs/>
          <w:sz w:val="24"/>
          <w:szCs w:val="24"/>
        </w:rPr>
        <w:t>b)</w:t>
      </w:r>
      <w:r w:rsidRPr="00AE7A81">
        <w:rPr>
          <w:rFonts w:ascii="Times New Roman" w:hAnsi="Times New Roman" w:cs="Times New Roman"/>
          <w:sz w:val="24"/>
          <w:szCs w:val="24"/>
        </w:rPr>
        <w:t xml:space="preserve"> Multa de no mínimo 0,5% (cinco décimos por cento) e máximo de 30% (trinta por cento) do valor do objeto licitado ou contratado;</w:t>
      </w:r>
    </w:p>
    <w:p w14:paraId="70ECC661" w14:textId="1C8200A1" w:rsidR="002064A7" w:rsidRPr="00AE7A81" w:rsidRDefault="002064A7" w:rsidP="00AE7A81">
      <w:pPr>
        <w:spacing w:line="360" w:lineRule="auto"/>
        <w:ind w:left="426" w:right="414"/>
        <w:jc w:val="both"/>
        <w:rPr>
          <w:rFonts w:ascii="Times New Roman" w:hAnsi="Times New Roman" w:cs="Times New Roman"/>
          <w:sz w:val="24"/>
          <w:szCs w:val="24"/>
        </w:rPr>
      </w:pPr>
      <w:bookmarkStart w:id="18" w:name="art156iii"/>
      <w:bookmarkEnd w:id="18"/>
      <w:r w:rsidRPr="00AE7A81">
        <w:rPr>
          <w:rFonts w:ascii="Times New Roman" w:hAnsi="Times New Roman" w:cs="Times New Roman"/>
          <w:b/>
          <w:bCs/>
          <w:sz w:val="24"/>
          <w:szCs w:val="24"/>
        </w:rPr>
        <w:t>c)</w:t>
      </w:r>
      <w:r w:rsidRPr="00AE7A81">
        <w:rPr>
          <w:rFonts w:ascii="Times New Roman" w:hAnsi="Times New Roman" w:cs="Times New Roman"/>
          <w:sz w:val="24"/>
          <w:szCs w:val="24"/>
        </w:rPr>
        <w:t xml:space="preserve"> Impedimento de licitar e contratar, no âmbito da Administração Pública direta e indireta do órgão licitante, pelo prazo máximo de 3 (três) anos.</w:t>
      </w:r>
    </w:p>
    <w:p w14:paraId="46837412" w14:textId="2093D5B9" w:rsidR="002064A7" w:rsidRPr="00AE7A81" w:rsidRDefault="002064A7" w:rsidP="00AE7A81">
      <w:pPr>
        <w:spacing w:line="360" w:lineRule="auto"/>
        <w:ind w:left="426" w:right="414"/>
        <w:jc w:val="both"/>
        <w:rPr>
          <w:rFonts w:ascii="Times New Roman" w:hAnsi="Times New Roman" w:cs="Times New Roman"/>
          <w:sz w:val="24"/>
          <w:szCs w:val="24"/>
        </w:rPr>
      </w:pPr>
      <w:bookmarkStart w:id="19" w:name="art156iv"/>
      <w:bookmarkEnd w:id="19"/>
      <w:r w:rsidRPr="00AE7A81">
        <w:rPr>
          <w:rFonts w:ascii="Times New Roman" w:hAnsi="Times New Roman" w:cs="Times New Roman"/>
          <w:b/>
          <w:bCs/>
          <w:sz w:val="24"/>
          <w:szCs w:val="24"/>
        </w:rPr>
        <w:t>d)</w:t>
      </w:r>
      <w:r w:rsidRPr="00AE7A81">
        <w:rPr>
          <w:rFonts w:ascii="Times New Roman" w:hAnsi="Times New Roman" w:cs="Times New Roman"/>
          <w:sz w:val="24"/>
          <w:szCs w:val="24"/>
        </w:rPr>
        <w:t xml:space="preserve"> Declaração de inidoneidade para licitar ou contratar</w:t>
      </w:r>
      <w:bookmarkStart w:id="20" w:name="art156§1"/>
      <w:bookmarkStart w:id="21" w:name="art156§2"/>
      <w:bookmarkStart w:id="22" w:name="art156§5"/>
      <w:bookmarkEnd w:id="20"/>
      <w:bookmarkEnd w:id="21"/>
      <w:bookmarkEnd w:id="22"/>
      <w:r w:rsidRPr="00AE7A81">
        <w:rPr>
          <w:rFonts w:ascii="Times New Roman" w:hAnsi="Times New Roman" w:cs="Times New Roman"/>
          <w:sz w:val="24"/>
          <w:szCs w:val="24"/>
        </w:rPr>
        <w:t xml:space="preserve"> no âmbito da Administração Pública direta e indireta de todos os entes federativos, pelo prazo mínimo de 3 (três) anos e máximo de 6 (seis) anos.</w:t>
      </w:r>
    </w:p>
    <w:p w14:paraId="3C08A1B1" w14:textId="7530E8D3" w:rsidR="002064A7" w:rsidRPr="00AE7A81" w:rsidRDefault="00BE27A4" w:rsidP="00AE7A81">
      <w:pPr>
        <w:spacing w:line="360" w:lineRule="auto"/>
        <w:ind w:left="426" w:right="414"/>
        <w:jc w:val="both"/>
        <w:rPr>
          <w:rFonts w:ascii="Times New Roman" w:hAnsi="Times New Roman" w:cs="Times New Roman"/>
          <w:sz w:val="24"/>
          <w:szCs w:val="24"/>
        </w:rPr>
      </w:pPr>
      <w:bookmarkStart w:id="23" w:name="art156§6"/>
      <w:bookmarkStart w:id="24" w:name="art156§7"/>
      <w:bookmarkEnd w:id="23"/>
      <w:bookmarkEnd w:id="24"/>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.3.</w:t>
      </w:r>
      <w:r w:rsidR="002064A7" w:rsidRPr="00AE7A81">
        <w:rPr>
          <w:rFonts w:ascii="Times New Roman" w:hAnsi="Times New Roman" w:cs="Times New Roman"/>
          <w:sz w:val="24"/>
          <w:szCs w:val="24"/>
        </w:rPr>
        <w:t xml:space="preserve"> As sanções previstas nas alíneas “a”, “c” e “d” do item </w:t>
      </w:r>
      <w:r w:rsidR="004B429E" w:rsidRPr="00AE7A81">
        <w:rPr>
          <w:rFonts w:ascii="Times New Roman" w:hAnsi="Times New Roman" w:cs="Times New Roman"/>
          <w:sz w:val="24"/>
          <w:szCs w:val="24"/>
        </w:rPr>
        <w:t>2</w:t>
      </w:r>
      <w:r w:rsidR="00CD400E">
        <w:rPr>
          <w:rFonts w:ascii="Times New Roman" w:hAnsi="Times New Roman" w:cs="Times New Roman"/>
          <w:sz w:val="24"/>
          <w:szCs w:val="24"/>
        </w:rPr>
        <w:t>3</w:t>
      </w:r>
      <w:r w:rsidR="002064A7" w:rsidRPr="00AE7A81">
        <w:rPr>
          <w:rFonts w:ascii="Times New Roman" w:hAnsi="Times New Roman" w:cs="Times New Roman"/>
          <w:sz w:val="24"/>
          <w:szCs w:val="24"/>
        </w:rPr>
        <w:t>.2. do presente Edital poderão ser aplicadas cumulativamente com a prevista na alínea “b” do mesmo item.</w:t>
      </w:r>
    </w:p>
    <w:p w14:paraId="322FE442" w14:textId="7A04B4A6" w:rsidR="002064A7" w:rsidRPr="00AE7A81" w:rsidRDefault="00BE27A4" w:rsidP="00AE7A81">
      <w:pPr>
        <w:spacing w:line="360" w:lineRule="auto"/>
        <w:ind w:left="426" w:right="414"/>
        <w:jc w:val="both"/>
        <w:rPr>
          <w:rFonts w:ascii="Times New Roman" w:hAnsi="Times New Roman" w:cs="Times New Roman"/>
          <w:sz w:val="24"/>
          <w:szCs w:val="24"/>
        </w:rPr>
      </w:pPr>
      <w:bookmarkStart w:id="25" w:name="art156§8"/>
      <w:bookmarkEnd w:id="25"/>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 xml:space="preserve">.4. </w:t>
      </w:r>
      <w:r w:rsidR="002064A7" w:rsidRPr="00AE7A81">
        <w:rPr>
          <w:rFonts w:ascii="Times New Roman" w:hAnsi="Times New Roman" w:cs="Times New Roman"/>
          <w:sz w:val="24"/>
          <w:szCs w:val="24"/>
        </w:rPr>
        <w:t xml:space="preserve">A aplicação de multa de mora não impedirá que a Administração a converta em compensatória e promova a extinção unilateral do contrato com a aplicação cumulada de outras sanções, conforme </w:t>
      </w:r>
      <w:r w:rsidR="002064A7" w:rsidRPr="00AE7A81">
        <w:rPr>
          <w:rFonts w:ascii="Times New Roman" w:hAnsi="Times New Roman" w:cs="Times New Roman"/>
          <w:sz w:val="24"/>
          <w:szCs w:val="24"/>
        </w:rPr>
        <w:lastRenderedPageBreak/>
        <w:t xml:space="preserve">previsto no item </w:t>
      </w:r>
      <w:r w:rsidR="004B429E" w:rsidRPr="00AE7A81">
        <w:rPr>
          <w:rFonts w:ascii="Times New Roman" w:hAnsi="Times New Roman" w:cs="Times New Roman"/>
          <w:sz w:val="24"/>
          <w:szCs w:val="24"/>
        </w:rPr>
        <w:t>2</w:t>
      </w:r>
      <w:r w:rsidR="00CD400E">
        <w:rPr>
          <w:rFonts w:ascii="Times New Roman" w:hAnsi="Times New Roman" w:cs="Times New Roman"/>
          <w:sz w:val="24"/>
          <w:szCs w:val="24"/>
        </w:rPr>
        <w:t>3</w:t>
      </w:r>
      <w:r w:rsidR="002064A7" w:rsidRPr="00AE7A81">
        <w:rPr>
          <w:rFonts w:ascii="Times New Roman" w:hAnsi="Times New Roman" w:cs="Times New Roman"/>
          <w:sz w:val="24"/>
          <w:szCs w:val="24"/>
        </w:rPr>
        <w:t>.2</w:t>
      </w:r>
      <w:r w:rsidR="006374CE" w:rsidRPr="00AE7A81">
        <w:rPr>
          <w:rFonts w:ascii="Times New Roman" w:hAnsi="Times New Roman" w:cs="Times New Roman"/>
          <w:sz w:val="24"/>
          <w:szCs w:val="24"/>
        </w:rPr>
        <w:t>.</w:t>
      </w:r>
      <w:r w:rsidR="002064A7" w:rsidRPr="00AE7A81">
        <w:rPr>
          <w:rFonts w:ascii="Times New Roman" w:hAnsi="Times New Roman" w:cs="Times New Roman"/>
          <w:sz w:val="24"/>
          <w:szCs w:val="24"/>
        </w:rPr>
        <w:t xml:space="preserve"> do presente Edital. </w:t>
      </w:r>
    </w:p>
    <w:p w14:paraId="72549376" w14:textId="29B2413C" w:rsidR="002064A7" w:rsidRPr="00AE7A81" w:rsidRDefault="00BE27A4"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.5.</w:t>
      </w:r>
      <w:r w:rsidR="002064A7" w:rsidRPr="00AE7A81">
        <w:rPr>
          <w:rFonts w:ascii="Times New Roman" w:hAnsi="Times New Roman" w:cs="Times New Roman"/>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1AA0DC1" w14:textId="21322AEB" w:rsidR="002064A7" w:rsidRPr="00AE7A81" w:rsidRDefault="00BE27A4" w:rsidP="00AE7A81">
      <w:pPr>
        <w:spacing w:line="360" w:lineRule="auto"/>
        <w:ind w:left="426" w:right="414"/>
        <w:jc w:val="both"/>
        <w:rPr>
          <w:rFonts w:ascii="Times New Roman" w:hAnsi="Times New Roman" w:cs="Times New Roman"/>
          <w:sz w:val="24"/>
          <w:szCs w:val="24"/>
        </w:rPr>
      </w:pPr>
      <w:bookmarkStart w:id="26" w:name="art156§9"/>
      <w:bookmarkEnd w:id="26"/>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.6.</w:t>
      </w:r>
      <w:r w:rsidR="002064A7" w:rsidRPr="00AE7A81">
        <w:rPr>
          <w:rFonts w:ascii="Times New Roman" w:hAnsi="Times New Roman" w:cs="Times New Roman"/>
          <w:sz w:val="24"/>
          <w:szCs w:val="24"/>
        </w:rPr>
        <w:t xml:space="preserve"> A aplicação das sanções previstas no item </w:t>
      </w:r>
      <w:r w:rsidR="004B429E" w:rsidRPr="00AE7A81">
        <w:rPr>
          <w:rFonts w:ascii="Times New Roman" w:hAnsi="Times New Roman" w:cs="Times New Roman"/>
          <w:sz w:val="24"/>
          <w:szCs w:val="24"/>
        </w:rPr>
        <w:t>2</w:t>
      </w:r>
      <w:r w:rsidR="00CD400E">
        <w:rPr>
          <w:rFonts w:ascii="Times New Roman" w:hAnsi="Times New Roman" w:cs="Times New Roman"/>
          <w:sz w:val="24"/>
          <w:szCs w:val="24"/>
        </w:rPr>
        <w:t>3</w:t>
      </w:r>
      <w:r w:rsidR="002064A7" w:rsidRPr="00AE7A81">
        <w:rPr>
          <w:rFonts w:ascii="Times New Roman" w:hAnsi="Times New Roman" w:cs="Times New Roman"/>
          <w:sz w:val="24"/>
          <w:szCs w:val="24"/>
        </w:rPr>
        <w:t>.2. deste Edital não exclui, em hipótese alguma, a obrigação de reparação integral do dano causado à Administração Pública.</w:t>
      </w:r>
    </w:p>
    <w:p w14:paraId="63DE7090" w14:textId="0DF37341" w:rsidR="002064A7" w:rsidRPr="00AE7A81" w:rsidRDefault="00BE27A4" w:rsidP="00AE7A81">
      <w:pPr>
        <w:spacing w:line="360" w:lineRule="auto"/>
        <w:ind w:left="426" w:right="414"/>
        <w:jc w:val="both"/>
        <w:rPr>
          <w:rFonts w:ascii="Times New Roman" w:hAnsi="Times New Roman" w:cs="Times New Roman"/>
          <w:sz w:val="24"/>
          <w:szCs w:val="24"/>
        </w:rPr>
      </w:pPr>
      <w:bookmarkStart w:id="27" w:name="art157"/>
      <w:bookmarkEnd w:id="27"/>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.7.</w:t>
      </w:r>
      <w:r w:rsidR="002064A7" w:rsidRPr="00AE7A81">
        <w:rPr>
          <w:rFonts w:ascii="Times New Roman" w:hAnsi="Times New Roman" w:cs="Times New Roman"/>
          <w:sz w:val="24"/>
          <w:szCs w:val="24"/>
        </w:rPr>
        <w:t xml:space="preserve"> Na aplicação da sanção prevista no item </w:t>
      </w:r>
      <w:r w:rsidR="004B429E" w:rsidRPr="00AE7A81">
        <w:rPr>
          <w:rFonts w:ascii="Times New Roman" w:hAnsi="Times New Roman" w:cs="Times New Roman"/>
          <w:sz w:val="24"/>
          <w:szCs w:val="24"/>
        </w:rPr>
        <w:t>2</w:t>
      </w:r>
      <w:r w:rsidR="00CD400E">
        <w:rPr>
          <w:rFonts w:ascii="Times New Roman" w:hAnsi="Times New Roman" w:cs="Times New Roman"/>
          <w:sz w:val="24"/>
          <w:szCs w:val="24"/>
        </w:rPr>
        <w:t>3</w:t>
      </w:r>
      <w:r w:rsidR="002064A7" w:rsidRPr="00AE7A81">
        <w:rPr>
          <w:rFonts w:ascii="Times New Roman" w:hAnsi="Times New Roman" w:cs="Times New Roman"/>
          <w:sz w:val="24"/>
          <w:szCs w:val="24"/>
        </w:rPr>
        <w:t>.2, alínea “b”, do presente edital, será facultada a defesa do interessado no prazo de 15 (quinze) dias úteis, contado da data de sua intimação.</w:t>
      </w:r>
    </w:p>
    <w:p w14:paraId="67914124" w14:textId="227B285D" w:rsidR="002064A7" w:rsidRPr="00AE7A81" w:rsidRDefault="00BE27A4" w:rsidP="00AE7A81">
      <w:pPr>
        <w:spacing w:line="360" w:lineRule="auto"/>
        <w:ind w:left="426" w:right="414"/>
        <w:jc w:val="both"/>
        <w:rPr>
          <w:rFonts w:ascii="Times New Roman" w:hAnsi="Times New Roman" w:cs="Times New Roman"/>
          <w:sz w:val="24"/>
          <w:szCs w:val="24"/>
        </w:rPr>
      </w:pPr>
      <w:bookmarkStart w:id="28" w:name="art158"/>
      <w:bookmarkEnd w:id="28"/>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 xml:space="preserve">.8. </w:t>
      </w:r>
      <w:r w:rsidR="002064A7" w:rsidRPr="00AE7A81">
        <w:rPr>
          <w:rFonts w:ascii="Times New Roman" w:hAnsi="Times New Roman" w:cs="Times New Roman"/>
          <w:sz w:val="24"/>
          <w:szCs w:val="24"/>
        </w:rPr>
        <w:t xml:space="preserve">Para aplicação das sanções previstas nas alíneas “c” e “d” do item </w:t>
      </w:r>
      <w:r w:rsidR="004B429E" w:rsidRPr="00AE7A81">
        <w:rPr>
          <w:rFonts w:ascii="Times New Roman" w:hAnsi="Times New Roman" w:cs="Times New Roman"/>
          <w:sz w:val="24"/>
          <w:szCs w:val="24"/>
        </w:rPr>
        <w:t>2</w:t>
      </w:r>
      <w:r w:rsidR="00CD400E">
        <w:rPr>
          <w:rFonts w:ascii="Times New Roman" w:hAnsi="Times New Roman" w:cs="Times New Roman"/>
          <w:sz w:val="24"/>
          <w:szCs w:val="24"/>
        </w:rPr>
        <w:t>3</w:t>
      </w:r>
      <w:r w:rsidR="00B12695">
        <w:rPr>
          <w:rFonts w:ascii="Times New Roman" w:hAnsi="Times New Roman" w:cs="Times New Roman"/>
          <w:sz w:val="24"/>
          <w:szCs w:val="24"/>
        </w:rPr>
        <w:t>.</w:t>
      </w:r>
      <w:r w:rsidR="002064A7" w:rsidRPr="00AE7A81">
        <w:rPr>
          <w:rFonts w:ascii="Times New Roman" w:hAnsi="Times New Roman" w:cs="Times New Roman"/>
          <w:sz w:val="24"/>
          <w:szCs w:val="24"/>
        </w:rPr>
        <w:t>2 do presente Edital o licitante ou o contratado será intimado para, no prazo de 15 (quinze) dias úteis, contado da data de intimação, apresentar defesa escrita e especificar as provas que pretenda produzir.</w:t>
      </w:r>
      <w:bookmarkStart w:id="29" w:name="art158§1"/>
      <w:bookmarkStart w:id="30" w:name="art158§2"/>
      <w:bookmarkEnd w:id="29"/>
      <w:bookmarkEnd w:id="30"/>
    </w:p>
    <w:p w14:paraId="4A7CF372" w14:textId="43B9C6C4" w:rsidR="002064A7" w:rsidRPr="00AE7A81" w:rsidRDefault="00BE27A4" w:rsidP="00AE7A81">
      <w:pPr>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.9.</w:t>
      </w:r>
      <w:r w:rsidR="002064A7" w:rsidRPr="00AE7A81">
        <w:rPr>
          <w:rFonts w:ascii="Times New Roman" w:hAnsi="Times New Roman" w:cs="Times New Roman"/>
          <w:sz w:val="24"/>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6942F6F" w14:textId="1DF24BEA" w:rsidR="002064A7" w:rsidRPr="00AE7A81" w:rsidRDefault="00BE27A4" w:rsidP="00AE7A81">
      <w:pPr>
        <w:spacing w:line="360" w:lineRule="auto"/>
        <w:ind w:left="426" w:right="414"/>
        <w:jc w:val="both"/>
        <w:rPr>
          <w:rFonts w:ascii="Times New Roman" w:hAnsi="Times New Roman" w:cs="Times New Roman"/>
          <w:sz w:val="24"/>
          <w:szCs w:val="24"/>
        </w:rPr>
      </w:pPr>
      <w:bookmarkStart w:id="31" w:name="art158§3"/>
      <w:bookmarkEnd w:id="31"/>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10.</w:t>
      </w:r>
      <w:r w:rsidR="002064A7" w:rsidRPr="00AE7A81">
        <w:rPr>
          <w:rFonts w:ascii="Times New Roman" w:hAnsi="Times New Roman" w:cs="Times New Roman"/>
          <w:sz w:val="24"/>
          <w:szCs w:val="24"/>
        </w:rPr>
        <w:t xml:space="preserve"> Serão indeferidas pela comissão, mediante decisão fundamentada, provas ilícitas, impertinentes, desnecessárias, protelatórias ou intempestivas.</w:t>
      </w:r>
    </w:p>
    <w:p w14:paraId="6DEC990D" w14:textId="6CD15658" w:rsidR="002064A7" w:rsidRPr="00AE7A81" w:rsidRDefault="00BE27A4" w:rsidP="00AE7A81">
      <w:pPr>
        <w:spacing w:line="360" w:lineRule="auto"/>
        <w:ind w:left="426" w:right="414"/>
        <w:jc w:val="both"/>
        <w:rPr>
          <w:rFonts w:ascii="Times New Roman" w:hAnsi="Times New Roman" w:cs="Times New Roman"/>
          <w:sz w:val="24"/>
          <w:szCs w:val="24"/>
        </w:rPr>
      </w:pPr>
      <w:bookmarkStart w:id="32" w:name="art158§4"/>
      <w:bookmarkStart w:id="33" w:name="art160"/>
      <w:bookmarkEnd w:id="32"/>
      <w:bookmarkEnd w:id="33"/>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.11.</w:t>
      </w:r>
      <w:r w:rsidR="002064A7" w:rsidRPr="00AE7A81">
        <w:rPr>
          <w:rFonts w:ascii="Times New Roman" w:hAnsi="Times New Roman" w:cs="Times New Roman"/>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8B87EDC" w14:textId="7CCDE886" w:rsidR="002064A7" w:rsidRPr="00AE7A81" w:rsidRDefault="00BE27A4" w:rsidP="00AE7A81">
      <w:pPr>
        <w:spacing w:line="360" w:lineRule="auto"/>
        <w:ind w:left="426" w:right="414"/>
        <w:jc w:val="both"/>
        <w:rPr>
          <w:rFonts w:ascii="Times New Roman" w:hAnsi="Times New Roman" w:cs="Times New Roman"/>
          <w:sz w:val="24"/>
          <w:szCs w:val="24"/>
        </w:rPr>
      </w:pPr>
      <w:bookmarkStart w:id="34" w:name="art161"/>
      <w:bookmarkStart w:id="35" w:name="art162"/>
      <w:bookmarkStart w:id="36" w:name="art162p"/>
      <w:bookmarkStart w:id="37" w:name="art163"/>
      <w:bookmarkEnd w:id="34"/>
      <w:bookmarkEnd w:id="35"/>
      <w:bookmarkEnd w:id="36"/>
      <w:bookmarkEnd w:id="37"/>
      <w:r w:rsidRPr="00AE7A81">
        <w:rPr>
          <w:rFonts w:ascii="Times New Roman" w:hAnsi="Times New Roman" w:cs="Times New Roman"/>
          <w:b/>
          <w:bCs/>
          <w:sz w:val="24"/>
          <w:szCs w:val="24"/>
        </w:rPr>
        <w:t>2</w:t>
      </w:r>
      <w:r w:rsidR="00CD400E">
        <w:rPr>
          <w:rFonts w:ascii="Times New Roman" w:hAnsi="Times New Roman" w:cs="Times New Roman"/>
          <w:b/>
          <w:bCs/>
          <w:sz w:val="24"/>
          <w:szCs w:val="24"/>
        </w:rPr>
        <w:t>3</w:t>
      </w:r>
      <w:r w:rsidR="002064A7" w:rsidRPr="00AE7A81">
        <w:rPr>
          <w:rFonts w:ascii="Times New Roman" w:hAnsi="Times New Roman" w:cs="Times New Roman"/>
          <w:b/>
          <w:bCs/>
          <w:sz w:val="24"/>
          <w:szCs w:val="24"/>
        </w:rPr>
        <w:t>.12.</w:t>
      </w:r>
      <w:r w:rsidR="002064A7" w:rsidRPr="00AE7A81">
        <w:rPr>
          <w:rFonts w:ascii="Times New Roman" w:hAnsi="Times New Roman" w:cs="Times New Roman"/>
          <w:sz w:val="24"/>
          <w:szCs w:val="24"/>
        </w:rPr>
        <w:t xml:space="preserve"> É admitida a reabilitação do licitante ou contratado perante a própria autoridade que aplicou a penalidade, exigidos, cumulativamente:</w:t>
      </w:r>
    </w:p>
    <w:p w14:paraId="48E79091"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38" w:name="art163i"/>
      <w:bookmarkEnd w:id="38"/>
      <w:r w:rsidRPr="00AE7A81">
        <w:rPr>
          <w:rFonts w:ascii="Times New Roman" w:hAnsi="Times New Roman" w:cs="Times New Roman"/>
          <w:b/>
          <w:bCs/>
          <w:sz w:val="24"/>
          <w:szCs w:val="24"/>
        </w:rPr>
        <w:t>a)</w:t>
      </w:r>
      <w:r w:rsidRPr="00AE7A81">
        <w:rPr>
          <w:rFonts w:ascii="Times New Roman" w:hAnsi="Times New Roman" w:cs="Times New Roman"/>
          <w:sz w:val="24"/>
          <w:szCs w:val="24"/>
        </w:rPr>
        <w:t xml:space="preserve"> reparação integral do dano causado à Administração Pública;</w:t>
      </w:r>
    </w:p>
    <w:p w14:paraId="76A1F1ED"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39" w:name="art163ii"/>
      <w:bookmarkEnd w:id="39"/>
      <w:r w:rsidRPr="00AE7A81">
        <w:rPr>
          <w:rFonts w:ascii="Times New Roman" w:hAnsi="Times New Roman" w:cs="Times New Roman"/>
          <w:b/>
          <w:bCs/>
          <w:sz w:val="24"/>
          <w:szCs w:val="24"/>
        </w:rPr>
        <w:t>b)</w:t>
      </w:r>
      <w:r w:rsidRPr="00AE7A81">
        <w:rPr>
          <w:rFonts w:ascii="Times New Roman" w:hAnsi="Times New Roman" w:cs="Times New Roman"/>
          <w:sz w:val="24"/>
          <w:szCs w:val="24"/>
        </w:rPr>
        <w:t xml:space="preserve"> pagamento da multa;</w:t>
      </w:r>
    </w:p>
    <w:p w14:paraId="3DCAF67A"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40" w:name="art163iii"/>
      <w:bookmarkEnd w:id="40"/>
      <w:r w:rsidRPr="00AE7A81">
        <w:rPr>
          <w:rFonts w:ascii="Times New Roman" w:hAnsi="Times New Roman" w:cs="Times New Roman"/>
          <w:b/>
          <w:bCs/>
          <w:sz w:val="24"/>
          <w:szCs w:val="24"/>
        </w:rPr>
        <w:t>c)</w:t>
      </w:r>
      <w:r w:rsidRPr="00AE7A81">
        <w:rPr>
          <w:rFonts w:ascii="Times New Roman" w:hAnsi="Times New Roman" w:cs="Times New Roman"/>
          <w:sz w:val="24"/>
          <w:szCs w:val="24"/>
        </w:rPr>
        <w:t xml:space="preserve"> transcurso do prazo mínimo de 1 (um) ano da aplicação da penalidade, no caso de impedimento de licitar e contratar, ou de 3 (três) anos da aplicação da penalidade, no caso de declaração de inidoneidade;</w:t>
      </w:r>
    </w:p>
    <w:p w14:paraId="2E5E7705" w14:textId="77777777" w:rsidR="002064A7" w:rsidRPr="00AE7A81" w:rsidRDefault="002064A7" w:rsidP="00AE7A81">
      <w:pPr>
        <w:spacing w:line="360" w:lineRule="auto"/>
        <w:ind w:left="426" w:right="414"/>
        <w:jc w:val="both"/>
        <w:rPr>
          <w:rFonts w:ascii="Times New Roman" w:hAnsi="Times New Roman" w:cs="Times New Roman"/>
          <w:sz w:val="24"/>
          <w:szCs w:val="24"/>
        </w:rPr>
      </w:pPr>
      <w:bookmarkStart w:id="41" w:name="art163iv"/>
      <w:bookmarkEnd w:id="41"/>
      <w:r w:rsidRPr="00AE7A81">
        <w:rPr>
          <w:rFonts w:ascii="Times New Roman" w:hAnsi="Times New Roman" w:cs="Times New Roman"/>
          <w:b/>
          <w:bCs/>
          <w:sz w:val="24"/>
          <w:szCs w:val="24"/>
        </w:rPr>
        <w:t>d)</w:t>
      </w:r>
      <w:r w:rsidRPr="00AE7A81">
        <w:rPr>
          <w:rFonts w:ascii="Times New Roman" w:hAnsi="Times New Roman" w:cs="Times New Roman"/>
          <w:sz w:val="24"/>
          <w:szCs w:val="24"/>
        </w:rPr>
        <w:t xml:space="preserve"> cumprimento das condições de reabilitação definidas no ato punitivo;</w:t>
      </w:r>
    </w:p>
    <w:p w14:paraId="7674B3CC" w14:textId="67114970" w:rsidR="005A52C4" w:rsidRDefault="002064A7" w:rsidP="00AE7A81">
      <w:pPr>
        <w:spacing w:line="360" w:lineRule="auto"/>
        <w:ind w:left="426" w:right="414"/>
        <w:jc w:val="both"/>
        <w:rPr>
          <w:rFonts w:ascii="Times New Roman" w:hAnsi="Times New Roman" w:cs="Times New Roman"/>
          <w:sz w:val="24"/>
          <w:szCs w:val="24"/>
        </w:rPr>
      </w:pPr>
      <w:bookmarkStart w:id="42" w:name="art163v"/>
      <w:bookmarkEnd w:id="42"/>
      <w:r w:rsidRPr="00AE7A81">
        <w:rPr>
          <w:rFonts w:ascii="Times New Roman" w:hAnsi="Times New Roman" w:cs="Times New Roman"/>
          <w:b/>
          <w:bCs/>
          <w:sz w:val="24"/>
          <w:szCs w:val="24"/>
        </w:rPr>
        <w:t>e)</w:t>
      </w:r>
      <w:r w:rsidRPr="00AE7A81">
        <w:rPr>
          <w:rFonts w:ascii="Times New Roman" w:hAnsi="Times New Roman" w:cs="Times New Roman"/>
          <w:sz w:val="24"/>
          <w:szCs w:val="24"/>
        </w:rPr>
        <w:t xml:space="preserve"> análise jurídica prévia, com posicionamento conclusivo quanto ao cumprimento dos requisitos </w:t>
      </w:r>
      <w:r w:rsidRPr="00AE7A81">
        <w:rPr>
          <w:rFonts w:ascii="Times New Roman" w:hAnsi="Times New Roman" w:cs="Times New Roman"/>
          <w:sz w:val="24"/>
          <w:szCs w:val="24"/>
        </w:rPr>
        <w:lastRenderedPageBreak/>
        <w:t>definidos neste artigo.</w:t>
      </w:r>
      <w:bookmarkStart w:id="43" w:name="art163p"/>
      <w:bookmarkEnd w:id="43"/>
    </w:p>
    <w:p w14:paraId="1D3B3790" w14:textId="77777777" w:rsidR="00C04D2B" w:rsidRPr="00AE7A81" w:rsidRDefault="00C04D2B" w:rsidP="00AE7A81">
      <w:pPr>
        <w:spacing w:line="360" w:lineRule="auto"/>
        <w:ind w:left="426" w:right="414"/>
        <w:jc w:val="both"/>
        <w:rPr>
          <w:rFonts w:ascii="Times New Roman" w:hAnsi="Times New Roman" w:cs="Times New Roman"/>
          <w:sz w:val="24"/>
          <w:szCs w:val="24"/>
        </w:rPr>
      </w:pPr>
    </w:p>
    <w:p w14:paraId="5B05E338" w14:textId="7618DEB5" w:rsidR="00CD2B45" w:rsidRPr="00AE7A81" w:rsidRDefault="00F5507B" w:rsidP="00F5507B">
      <w:pPr>
        <w:pStyle w:val="Ttulo2"/>
        <w:tabs>
          <w:tab w:val="left" w:pos="709"/>
          <w:tab w:val="left" w:pos="851"/>
        </w:tabs>
        <w:spacing w:line="360" w:lineRule="auto"/>
        <w:ind w:left="426" w:right="414" w:firstLine="0"/>
        <w:rPr>
          <w:rFonts w:ascii="Times New Roman" w:hAnsi="Times New Roman" w:cs="Times New Roman"/>
        </w:rPr>
      </w:pPr>
      <w:r>
        <w:rPr>
          <w:rFonts w:ascii="Times New Roman" w:hAnsi="Times New Roman" w:cs="Times New Roman"/>
        </w:rPr>
        <w:t>2</w:t>
      </w:r>
      <w:r w:rsidR="00CD400E">
        <w:rPr>
          <w:rFonts w:ascii="Times New Roman" w:hAnsi="Times New Roman" w:cs="Times New Roman"/>
        </w:rPr>
        <w:t>4</w:t>
      </w:r>
      <w:r>
        <w:rPr>
          <w:rFonts w:ascii="Times New Roman" w:hAnsi="Times New Roman" w:cs="Times New Roman"/>
        </w:rPr>
        <w:t xml:space="preserve">. </w:t>
      </w:r>
      <w:r w:rsidR="00AC7679" w:rsidRPr="00AE7A81">
        <w:rPr>
          <w:rFonts w:ascii="Times New Roman" w:hAnsi="Times New Roman" w:cs="Times New Roman"/>
        </w:rPr>
        <w:t>DO FORO</w:t>
      </w:r>
    </w:p>
    <w:p w14:paraId="2F8249D5" w14:textId="26384055" w:rsidR="0077040D" w:rsidRDefault="00AC7679" w:rsidP="00CD1E76">
      <w:pPr>
        <w:pStyle w:val="Ttulo2"/>
        <w:tabs>
          <w:tab w:val="left" w:pos="426"/>
        </w:tabs>
        <w:spacing w:line="360" w:lineRule="auto"/>
        <w:ind w:left="426" w:right="414" w:firstLine="0"/>
        <w:rPr>
          <w:rFonts w:ascii="Times New Roman" w:hAnsi="Times New Roman" w:cs="Times New Roman"/>
          <w:b w:val="0"/>
          <w:bCs w:val="0"/>
        </w:rPr>
      </w:pPr>
      <w:r w:rsidRPr="00AE7A81">
        <w:rPr>
          <w:rFonts w:ascii="Times New Roman" w:hAnsi="Times New Roman" w:cs="Times New Roman"/>
        </w:rPr>
        <w:t>2</w:t>
      </w:r>
      <w:r w:rsidR="00CD400E">
        <w:rPr>
          <w:rFonts w:ascii="Times New Roman" w:hAnsi="Times New Roman" w:cs="Times New Roman"/>
        </w:rPr>
        <w:t>4</w:t>
      </w:r>
      <w:r w:rsidRPr="00AE7A81">
        <w:rPr>
          <w:rFonts w:ascii="Times New Roman" w:hAnsi="Times New Roman" w:cs="Times New Roman"/>
        </w:rPr>
        <w:t xml:space="preserve">.1. </w:t>
      </w:r>
      <w:r w:rsidRPr="00AE7A81">
        <w:rPr>
          <w:rFonts w:ascii="Times New Roman" w:hAnsi="Times New Roman" w:cs="Times New Roman"/>
          <w:b w:val="0"/>
          <w:bCs w:val="0"/>
        </w:rPr>
        <w:t>Fica eleito o Foro da Comarca de Santo Cristo - RS, para dirimir quaisquer litígios oriundos da licitação e do contrato dela decorrente, com expressa renúncia a outro qualquer, por mais privilegiado que seja.</w:t>
      </w:r>
    </w:p>
    <w:p w14:paraId="09238FE5" w14:textId="77777777" w:rsidR="00CD400E" w:rsidRDefault="00CD400E" w:rsidP="00CD1E76">
      <w:pPr>
        <w:pStyle w:val="Ttulo2"/>
        <w:tabs>
          <w:tab w:val="left" w:pos="426"/>
        </w:tabs>
        <w:spacing w:line="360" w:lineRule="auto"/>
        <w:ind w:left="426" w:right="414" w:firstLine="0"/>
        <w:rPr>
          <w:rFonts w:ascii="Times New Roman" w:hAnsi="Times New Roman" w:cs="Times New Roman"/>
          <w:b w:val="0"/>
          <w:bCs w:val="0"/>
        </w:rPr>
      </w:pPr>
    </w:p>
    <w:p w14:paraId="56BF9920" w14:textId="050EB177" w:rsidR="00CD2B45" w:rsidRPr="00AE7A81" w:rsidRDefault="00F5507B" w:rsidP="00F5507B">
      <w:pPr>
        <w:pStyle w:val="Ttulo2"/>
        <w:tabs>
          <w:tab w:val="left" w:pos="622"/>
          <w:tab w:val="left" w:pos="851"/>
        </w:tabs>
        <w:spacing w:line="360" w:lineRule="auto"/>
        <w:ind w:left="425" w:right="414" w:firstLine="0"/>
        <w:rPr>
          <w:rFonts w:ascii="Times New Roman" w:hAnsi="Times New Roman" w:cs="Times New Roman"/>
        </w:rPr>
      </w:pPr>
      <w:r>
        <w:rPr>
          <w:rFonts w:ascii="Times New Roman" w:hAnsi="Times New Roman" w:cs="Times New Roman"/>
        </w:rPr>
        <w:t>2</w:t>
      </w:r>
      <w:r w:rsidR="00CD400E">
        <w:rPr>
          <w:rFonts w:ascii="Times New Roman" w:hAnsi="Times New Roman" w:cs="Times New Roman"/>
        </w:rPr>
        <w:t>5</w:t>
      </w:r>
      <w:r>
        <w:rPr>
          <w:rFonts w:ascii="Times New Roman" w:hAnsi="Times New Roman" w:cs="Times New Roman"/>
        </w:rPr>
        <w:t xml:space="preserve">. </w:t>
      </w:r>
      <w:r w:rsidR="00AC7679" w:rsidRPr="00AE7A81">
        <w:rPr>
          <w:rFonts w:ascii="Times New Roman" w:hAnsi="Times New Roman" w:cs="Times New Roman"/>
        </w:rPr>
        <w:t>DAS DISPOSIÇÕES GERAIS</w:t>
      </w:r>
    </w:p>
    <w:p w14:paraId="246B7F9E" w14:textId="5D8B7397" w:rsidR="00AC7679" w:rsidRPr="00AE7A81" w:rsidRDefault="00331CCB"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CD400E">
        <w:rPr>
          <w:rFonts w:ascii="Times New Roman" w:hAnsi="Times New Roman" w:cs="Times New Roman"/>
          <w:b/>
          <w:bCs/>
          <w:sz w:val="24"/>
          <w:szCs w:val="24"/>
        </w:rPr>
        <w:t>5</w:t>
      </w:r>
      <w:r w:rsidRPr="00AE7A81">
        <w:rPr>
          <w:rFonts w:ascii="Times New Roman" w:hAnsi="Times New Roman" w:cs="Times New Roman"/>
          <w:b/>
          <w:bCs/>
          <w:sz w:val="24"/>
          <w:szCs w:val="24"/>
        </w:rPr>
        <w:t>.1.</w:t>
      </w:r>
      <w:r w:rsidRPr="00AE7A81">
        <w:rPr>
          <w:rFonts w:ascii="Times New Roman" w:hAnsi="Times New Roman" w:cs="Times New Roman"/>
          <w:sz w:val="24"/>
          <w:szCs w:val="24"/>
        </w:rPr>
        <w:t xml:space="preserve"> </w:t>
      </w:r>
      <w:r w:rsidR="00AC7679" w:rsidRPr="00AE7A81">
        <w:rPr>
          <w:rFonts w:ascii="Times New Roman" w:hAnsi="Times New Roman" w:cs="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4B0BA0CC" w14:textId="6E48FE4F"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sz w:val="24"/>
          <w:szCs w:val="24"/>
        </w:rPr>
        <w:t>2</w:t>
      </w:r>
      <w:r w:rsidR="00CD400E">
        <w:rPr>
          <w:rFonts w:ascii="Times New Roman" w:hAnsi="Times New Roman" w:cs="Times New Roman"/>
          <w:b/>
          <w:sz w:val="24"/>
          <w:szCs w:val="24"/>
        </w:rPr>
        <w:t>5</w:t>
      </w:r>
      <w:r w:rsidRPr="00AE7A81">
        <w:rPr>
          <w:rFonts w:ascii="Times New Roman" w:hAnsi="Times New Roman" w:cs="Times New Roman"/>
          <w:b/>
          <w:sz w:val="24"/>
          <w:szCs w:val="24"/>
        </w:rPr>
        <w:t xml:space="preserve">.2. </w:t>
      </w:r>
      <w:r w:rsidRPr="00AE7A81">
        <w:rPr>
          <w:rFonts w:ascii="Times New Roman" w:hAnsi="Times New Roman" w:cs="Times New Roman"/>
          <w:sz w:val="24"/>
          <w:szCs w:val="24"/>
        </w:rPr>
        <w:t>Após a apresentação da proposta, não caberá desistência, salvo por motivo justo decorrente de fato superveniente e aceito pelo pregoeiro.</w:t>
      </w:r>
    </w:p>
    <w:p w14:paraId="18248821" w14:textId="1CB25F91"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CD400E">
        <w:rPr>
          <w:rFonts w:ascii="Times New Roman" w:hAnsi="Times New Roman" w:cs="Times New Roman"/>
          <w:b/>
          <w:bCs/>
          <w:sz w:val="24"/>
          <w:szCs w:val="24"/>
        </w:rPr>
        <w:t>5</w:t>
      </w:r>
      <w:r w:rsidRPr="00AE7A81">
        <w:rPr>
          <w:rFonts w:ascii="Times New Roman" w:hAnsi="Times New Roman" w:cs="Times New Roman"/>
          <w:b/>
          <w:bCs/>
          <w:sz w:val="24"/>
          <w:szCs w:val="24"/>
        </w:rPr>
        <w:t>.3.</w:t>
      </w:r>
      <w:r w:rsidRPr="00AE7A81">
        <w:rPr>
          <w:rFonts w:ascii="Times New Roman" w:hAnsi="Times New Roman" w:cs="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4C87218B" w14:textId="2CB65B3B"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CD400E">
        <w:rPr>
          <w:rFonts w:ascii="Times New Roman" w:hAnsi="Times New Roman" w:cs="Times New Roman"/>
          <w:b/>
          <w:bCs/>
          <w:sz w:val="24"/>
          <w:szCs w:val="24"/>
        </w:rPr>
        <w:t>5</w:t>
      </w:r>
      <w:r w:rsidRPr="00AE7A81">
        <w:rPr>
          <w:rFonts w:ascii="Times New Roman" w:hAnsi="Times New Roman" w:cs="Times New Roman"/>
          <w:b/>
          <w:bCs/>
          <w:sz w:val="24"/>
          <w:szCs w:val="24"/>
        </w:rPr>
        <w:t xml:space="preserve">.4. </w:t>
      </w:r>
      <w:r w:rsidRPr="00AE7A81">
        <w:rPr>
          <w:rFonts w:ascii="Times New Roman" w:hAnsi="Times New Roman" w:cs="Times New Roman"/>
          <w:sz w:val="24"/>
          <w:szCs w:val="24"/>
        </w:rPr>
        <w:t>Em caso de divergência entre o edital e seus anexos, prevalecerá o disposto no edital.</w:t>
      </w:r>
    </w:p>
    <w:p w14:paraId="771EBD3D" w14:textId="488339BC"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lang w:eastAsia="pt-BR"/>
        </w:rPr>
        <w:t>2</w:t>
      </w:r>
      <w:r w:rsidR="00CD400E">
        <w:rPr>
          <w:rFonts w:ascii="Times New Roman" w:hAnsi="Times New Roman" w:cs="Times New Roman"/>
          <w:b/>
          <w:bCs/>
          <w:sz w:val="24"/>
          <w:szCs w:val="24"/>
          <w:lang w:eastAsia="pt-BR"/>
        </w:rPr>
        <w:t>5</w:t>
      </w:r>
      <w:r w:rsidRPr="00AE7A81">
        <w:rPr>
          <w:rFonts w:ascii="Times New Roman" w:hAnsi="Times New Roman" w:cs="Times New Roman"/>
          <w:b/>
          <w:bCs/>
          <w:sz w:val="24"/>
          <w:szCs w:val="24"/>
          <w:lang w:eastAsia="pt-BR"/>
        </w:rPr>
        <w:t xml:space="preserve">.5. </w:t>
      </w:r>
      <w:r w:rsidRPr="00AE7A81">
        <w:rPr>
          <w:rFonts w:ascii="Times New Roman" w:hAnsi="Times New Roman" w:cs="Times New Roman"/>
          <w:sz w:val="24"/>
          <w:szCs w:val="24"/>
          <w:lang w:eastAsia="pt-BR"/>
        </w:rPr>
        <w:t>No interesse da Administração, sem que caiba às participantes qualquer recurso ou indenização, poderá a licitação ter:</w:t>
      </w:r>
    </w:p>
    <w:p w14:paraId="714ED501" w14:textId="77777777"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rPr>
      </w:pPr>
      <w:r w:rsidRPr="00AE7A81">
        <w:rPr>
          <w:rFonts w:ascii="Times New Roman" w:hAnsi="Times New Roman" w:cs="Times New Roman"/>
          <w:b/>
          <w:sz w:val="24"/>
          <w:szCs w:val="24"/>
          <w:lang w:eastAsia="pt-BR"/>
        </w:rPr>
        <w:t>a)</w:t>
      </w:r>
      <w:r w:rsidRPr="00AE7A81">
        <w:rPr>
          <w:rFonts w:ascii="Times New Roman" w:hAnsi="Times New Roman" w:cs="Times New Roman"/>
          <w:sz w:val="24"/>
          <w:szCs w:val="24"/>
          <w:lang w:eastAsia="pt-BR"/>
        </w:rPr>
        <w:t xml:space="preserve"> adiada sua abertura;</w:t>
      </w:r>
    </w:p>
    <w:p w14:paraId="784E6D56" w14:textId="77777777" w:rsidR="00AC7679" w:rsidRPr="00AE7A81" w:rsidRDefault="00AC7679" w:rsidP="00AE7A81">
      <w:pPr>
        <w:spacing w:line="360" w:lineRule="auto"/>
        <w:ind w:left="426" w:right="414"/>
        <w:jc w:val="both"/>
        <w:rPr>
          <w:rFonts w:ascii="Times New Roman" w:hAnsi="Times New Roman" w:cs="Times New Roman"/>
          <w:noProof/>
          <w:sz w:val="24"/>
          <w:szCs w:val="24"/>
          <w:lang w:eastAsia="pt-BR"/>
        </w:rPr>
      </w:pPr>
      <w:r w:rsidRPr="00AE7A81">
        <w:rPr>
          <w:rFonts w:ascii="Times New Roman" w:hAnsi="Times New Roman" w:cs="Times New Roman"/>
          <w:b/>
          <w:sz w:val="24"/>
          <w:szCs w:val="24"/>
          <w:lang w:eastAsia="pt-BR"/>
        </w:rPr>
        <w:t>b)</w:t>
      </w:r>
      <w:r w:rsidRPr="00AE7A81">
        <w:rPr>
          <w:rFonts w:ascii="Times New Roman" w:hAnsi="Times New Roman" w:cs="Times New Roman"/>
          <w:sz w:val="24"/>
          <w:szCs w:val="24"/>
          <w:lang w:eastAsia="pt-BR"/>
        </w:rPr>
        <w:t xml:space="preserve"> alterado o Edital, com fixação de novo prazo para a realização da licitação;</w:t>
      </w:r>
    </w:p>
    <w:p w14:paraId="73C584AF" w14:textId="77777777" w:rsidR="00AC7679" w:rsidRPr="00AE7A81" w:rsidRDefault="00AC7679" w:rsidP="00AE7A81">
      <w:pPr>
        <w:spacing w:line="360" w:lineRule="auto"/>
        <w:ind w:left="426" w:right="414"/>
        <w:jc w:val="both"/>
        <w:rPr>
          <w:rFonts w:ascii="Times New Roman" w:hAnsi="Times New Roman" w:cs="Times New Roman"/>
          <w:noProof/>
          <w:sz w:val="24"/>
          <w:szCs w:val="24"/>
          <w:lang w:eastAsia="pt-BR"/>
        </w:rPr>
      </w:pPr>
      <w:r w:rsidRPr="00AE7A81">
        <w:rPr>
          <w:rFonts w:ascii="Times New Roman" w:hAnsi="Times New Roman" w:cs="Times New Roman"/>
          <w:b/>
          <w:sz w:val="24"/>
          <w:szCs w:val="24"/>
          <w:lang w:eastAsia="pt-BR"/>
        </w:rPr>
        <w:t>c)</w:t>
      </w:r>
      <w:r w:rsidRPr="00AE7A81">
        <w:rPr>
          <w:rFonts w:ascii="Times New Roman" w:hAnsi="Times New Roman" w:cs="Times New Roman"/>
          <w:sz w:val="24"/>
          <w:szCs w:val="24"/>
          <w:lang w:eastAsia="pt-BR"/>
        </w:rPr>
        <w:t xml:space="preserve"> cancelamento parcial ou total.</w:t>
      </w:r>
    </w:p>
    <w:p w14:paraId="7B8024EF" w14:textId="6619C979" w:rsidR="00AC7679" w:rsidRPr="00AE7A81" w:rsidRDefault="00AC7679" w:rsidP="00AE7A81">
      <w:pPr>
        <w:suppressAutoHyphens/>
        <w:spacing w:line="360"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CD400E">
        <w:rPr>
          <w:rFonts w:ascii="Times New Roman" w:hAnsi="Times New Roman" w:cs="Times New Roman"/>
          <w:b/>
          <w:bCs/>
          <w:sz w:val="24"/>
          <w:szCs w:val="24"/>
          <w:lang w:eastAsia="zh-CN"/>
        </w:rPr>
        <w:t>5</w:t>
      </w:r>
      <w:r w:rsidRPr="00AE7A81">
        <w:rPr>
          <w:rFonts w:ascii="Times New Roman" w:hAnsi="Times New Roman" w:cs="Times New Roman"/>
          <w:b/>
          <w:bCs/>
          <w:sz w:val="24"/>
          <w:szCs w:val="24"/>
          <w:lang w:eastAsia="zh-CN"/>
        </w:rPr>
        <w:t>.6.</w:t>
      </w:r>
      <w:r w:rsidRPr="00AE7A81">
        <w:rPr>
          <w:rFonts w:ascii="Times New Roman" w:hAnsi="Times New Roman" w:cs="Times New Roman"/>
          <w:sz w:val="24"/>
          <w:szCs w:val="24"/>
          <w:lang w:eastAsia="zh-CN"/>
        </w:rPr>
        <w:t xml:space="preserve"> A homologação do resultado desta licitação não implicará direito à contratação.</w:t>
      </w:r>
    </w:p>
    <w:p w14:paraId="7E15CC4C" w14:textId="3B6ECB78" w:rsidR="00AC7679" w:rsidRPr="00AE7A81" w:rsidRDefault="00AC7679" w:rsidP="00AE7A81">
      <w:pPr>
        <w:suppressAutoHyphens/>
        <w:spacing w:line="360"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CD400E">
        <w:rPr>
          <w:rFonts w:ascii="Times New Roman" w:hAnsi="Times New Roman" w:cs="Times New Roman"/>
          <w:b/>
          <w:bCs/>
          <w:sz w:val="24"/>
          <w:szCs w:val="24"/>
          <w:lang w:eastAsia="zh-CN"/>
        </w:rPr>
        <w:t>5</w:t>
      </w:r>
      <w:r w:rsidRPr="00AE7A81">
        <w:rPr>
          <w:rFonts w:ascii="Times New Roman" w:hAnsi="Times New Roman" w:cs="Times New Roman"/>
          <w:b/>
          <w:bCs/>
          <w:sz w:val="24"/>
          <w:szCs w:val="24"/>
          <w:lang w:eastAsia="zh-CN"/>
        </w:rPr>
        <w:t xml:space="preserve">.7. </w:t>
      </w:r>
      <w:r w:rsidRPr="00AE7A81">
        <w:rPr>
          <w:rFonts w:ascii="Times New Roman" w:hAnsi="Times New Roman" w:cs="Times New Roman"/>
          <w:sz w:val="24"/>
          <w:szCs w:val="24"/>
          <w:lang w:eastAsia="zh-CN"/>
        </w:rPr>
        <w:t>Todos os documentos exigidos no presente instrumento convocatório poderão ser apresentados em original ou por qualquer processo de cópia autenticada ou, ainda, publicação em órgão da imprensa oficial.</w:t>
      </w:r>
    </w:p>
    <w:p w14:paraId="254B79F8" w14:textId="729A85B4" w:rsidR="00AC7679" w:rsidRPr="00AE7A81" w:rsidRDefault="00AC7679" w:rsidP="00AE7A81">
      <w:pPr>
        <w:suppressAutoHyphens/>
        <w:spacing w:line="360"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CD400E">
        <w:rPr>
          <w:rFonts w:ascii="Times New Roman" w:hAnsi="Times New Roman" w:cs="Times New Roman"/>
          <w:b/>
          <w:bCs/>
          <w:sz w:val="24"/>
          <w:szCs w:val="24"/>
          <w:lang w:eastAsia="zh-CN"/>
        </w:rPr>
        <w:t>5</w:t>
      </w:r>
      <w:r w:rsidRPr="00AE7A81">
        <w:rPr>
          <w:rFonts w:ascii="Times New Roman" w:hAnsi="Times New Roman" w:cs="Times New Roman"/>
          <w:b/>
          <w:bCs/>
          <w:sz w:val="24"/>
          <w:szCs w:val="24"/>
          <w:lang w:eastAsia="zh-CN"/>
        </w:rPr>
        <w:t>.8.</w:t>
      </w:r>
      <w:r w:rsidRPr="00AE7A81">
        <w:rPr>
          <w:rFonts w:ascii="Times New Roman" w:hAnsi="Times New Roman" w:cs="Times New Roman"/>
          <w:sz w:val="24"/>
          <w:szCs w:val="24"/>
          <w:lang w:eastAsia="zh-CN"/>
        </w:rPr>
        <w:t xml:space="preserve"> Os documentos extraídos de sistemas informatizados (internet) ficarão sujeitos à verificação da autenticidade de seus dados pela Administração.</w:t>
      </w:r>
    </w:p>
    <w:p w14:paraId="5B92EA65" w14:textId="2E8AA45A"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2</w:t>
      </w:r>
      <w:r w:rsidR="00CD400E">
        <w:rPr>
          <w:rFonts w:ascii="Times New Roman" w:hAnsi="Times New Roman" w:cs="Times New Roman"/>
          <w:b/>
          <w:bCs/>
          <w:sz w:val="24"/>
          <w:szCs w:val="24"/>
          <w:lang w:eastAsia="pt-BR"/>
        </w:rPr>
        <w:t>5</w:t>
      </w:r>
      <w:r w:rsidRPr="00AE7A81">
        <w:rPr>
          <w:rFonts w:ascii="Times New Roman" w:hAnsi="Times New Roman" w:cs="Times New Roman"/>
          <w:b/>
          <w:bCs/>
          <w:sz w:val="24"/>
          <w:szCs w:val="24"/>
          <w:lang w:eastAsia="pt-BR"/>
        </w:rPr>
        <w:t>.9.</w:t>
      </w:r>
      <w:r w:rsidRPr="00AE7A81">
        <w:rPr>
          <w:rFonts w:ascii="Times New Roman" w:hAnsi="Times New Roman" w:cs="Times New Roman"/>
          <w:sz w:val="24"/>
          <w:szCs w:val="24"/>
          <w:lang w:eastAsia="pt-BR"/>
        </w:rPr>
        <w:t xml:space="preserve"> O proponente é responsável pela fidelidade e legitimidade das informações e dos documentos apresentados em qualquer fase da licitação</w:t>
      </w:r>
    </w:p>
    <w:p w14:paraId="2E371396" w14:textId="1BC79994"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2</w:t>
      </w:r>
      <w:r w:rsidR="00CD400E">
        <w:rPr>
          <w:rFonts w:ascii="Times New Roman" w:hAnsi="Times New Roman" w:cs="Times New Roman"/>
          <w:b/>
          <w:bCs/>
          <w:sz w:val="24"/>
          <w:szCs w:val="24"/>
          <w:lang w:eastAsia="pt-BR"/>
        </w:rPr>
        <w:t>5</w:t>
      </w:r>
      <w:r w:rsidRPr="00AE7A81">
        <w:rPr>
          <w:rFonts w:ascii="Times New Roman" w:hAnsi="Times New Roman" w:cs="Times New Roman"/>
          <w:b/>
          <w:bCs/>
          <w:sz w:val="24"/>
          <w:szCs w:val="24"/>
          <w:lang w:eastAsia="pt-BR"/>
        </w:rPr>
        <w:t>.10.</w:t>
      </w:r>
      <w:r w:rsidRPr="00AE7A81">
        <w:rPr>
          <w:rFonts w:ascii="Times New Roman" w:hAnsi="Times New Roman" w:cs="Times New Roman"/>
          <w:sz w:val="24"/>
          <w:szCs w:val="24"/>
          <w:lang w:eastAsia="pt-BR"/>
        </w:rPr>
        <w:t xml:space="preserve"> Fazem parte deste edital:</w:t>
      </w:r>
    </w:p>
    <w:p w14:paraId="11F734BE" w14:textId="6C17C668" w:rsidR="00AC7679" w:rsidRDefault="00AC7679" w:rsidP="00AE7A81">
      <w:pPr>
        <w:tabs>
          <w:tab w:val="left" w:pos="1134"/>
        </w:tabs>
        <w:spacing w:line="360"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lastRenderedPageBreak/>
        <w:t>ANEXO I-</w:t>
      </w:r>
      <w:r w:rsidRPr="00AE7A81">
        <w:rPr>
          <w:rFonts w:ascii="Times New Roman" w:hAnsi="Times New Roman" w:cs="Times New Roman"/>
          <w:sz w:val="24"/>
          <w:szCs w:val="24"/>
          <w:lang w:eastAsia="pt-BR"/>
        </w:rPr>
        <w:t xml:space="preserve"> </w:t>
      </w:r>
      <w:r w:rsidR="002B006B">
        <w:rPr>
          <w:rFonts w:ascii="Times New Roman" w:hAnsi="Times New Roman" w:cs="Times New Roman"/>
          <w:sz w:val="24"/>
          <w:szCs w:val="24"/>
          <w:lang w:eastAsia="pt-BR"/>
        </w:rPr>
        <w:t>Termo de Referência</w:t>
      </w:r>
      <w:r w:rsidRPr="00AE7A81">
        <w:rPr>
          <w:rFonts w:ascii="Times New Roman" w:hAnsi="Times New Roman" w:cs="Times New Roman"/>
          <w:sz w:val="24"/>
          <w:szCs w:val="24"/>
          <w:lang w:eastAsia="pt-BR"/>
        </w:rPr>
        <w:t>;</w:t>
      </w:r>
    </w:p>
    <w:p w14:paraId="53AF08EE" w14:textId="038286B9" w:rsidR="00AC7679" w:rsidRPr="00AE7A81" w:rsidRDefault="00AC7679" w:rsidP="00AE7A81">
      <w:pPr>
        <w:tabs>
          <w:tab w:val="left" w:pos="1134"/>
        </w:tabs>
        <w:spacing w:line="360"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ANEXO I</w:t>
      </w:r>
      <w:r w:rsidR="00FA3017">
        <w:rPr>
          <w:rFonts w:ascii="Times New Roman" w:hAnsi="Times New Roman" w:cs="Times New Roman"/>
          <w:b/>
          <w:bCs/>
          <w:sz w:val="24"/>
          <w:szCs w:val="24"/>
          <w:lang w:eastAsia="pt-BR"/>
        </w:rPr>
        <w:t xml:space="preserve">I </w:t>
      </w:r>
      <w:r w:rsidRPr="00AE7A81">
        <w:rPr>
          <w:rFonts w:ascii="Times New Roman" w:hAnsi="Times New Roman" w:cs="Times New Roman"/>
          <w:b/>
          <w:bCs/>
          <w:sz w:val="24"/>
          <w:szCs w:val="24"/>
          <w:lang w:eastAsia="pt-BR"/>
        </w:rPr>
        <w:t>-</w:t>
      </w:r>
      <w:r w:rsidRPr="00AE7A81">
        <w:rPr>
          <w:rFonts w:ascii="Times New Roman" w:hAnsi="Times New Roman" w:cs="Times New Roman"/>
          <w:sz w:val="24"/>
          <w:szCs w:val="24"/>
          <w:lang w:eastAsia="pt-BR"/>
        </w:rPr>
        <w:t xml:space="preserve"> Modelo de proposta de preço;</w:t>
      </w:r>
    </w:p>
    <w:p w14:paraId="0BC816AB" w14:textId="206D64CD" w:rsidR="00CD1E76" w:rsidRDefault="00AC7679" w:rsidP="00CD1E76">
      <w:pPr>
        <w:tabs>
          <w:tab w:val="left" w:pos="1134"/>
        </w:tabs>
        <w:spacing w:line="360"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ANEXO I</w:t>
      </w:r>
      <w:r w:rsidR="00997376">
        <w:rPr>
          <w:rFonts w:ascii="Times New Roman" w:hAnsi="Times New Roman" w:cs="Times New Roman"/>
          <w:b/>
          <w:bCs/>
          <w:sz w:val="24"/>
          <w:szCs w:val="24"/>
          <w:lang w:eastAsia="pt-BR"/>
        </w:rPr>
        <w:t>II</w:t>
      </w:r>
      <w:r w:rsidR="00FA3017">
        <w:rPr>
          <w:rFonts w:ascii="Times New Roman" w:hAnsi="Times New Roman" w:cs="Times New Roman"/>
          <w:b/>
          <w:bCs/>
          <w:sz w:val="24"/>
          <w:szCs w:val="24"/>
          <w:lang w:eastAsia="pt-BR"/>
        </w:rPr>
        <w:t xml:space="preserve"> </w:t>
      </w:r>
      <w:r w:rsidRPr="00AE7A81">
        <w:rPr>
          <w:rFonts w:ascii="Times New Roman" w:hAnsi="Times New Roman" w:cs="Times New Roman"/>
          <w:sz w:val="24"/>
          <w:szCs w:val="24"/>
          <w:lang w:eastAsia="pt-BR"/>
        </w:rPr>
        <w:t xml:space="preserve">- Minuta </w:t>
      </w:r>
      <w:r w:rsidR="00BE27A4" w:rsidRPr="00AE7A81">
        <w:rPr>
          <w:rFonts w:ascii="Times New Roman" w:hAnsi="Times New Roman" w:cs="Times New Roman"/>
          <w:sz w:val="24"/>
          <w:szCs w:val="24"/>
          <w:lang w:eastAsia="pt-BR"/>
        </w:rPr>
        <w:t>da Ata de Registro de Preço</w:t>
      </w:r>
      <w:r w:rsidR="00CD1E76">
        <w:rPr>
          <w:rFonts w:ascii="Times New Roman" w:hAnsi="Times New Roman" w:cs="Times New Roman"/>
          <w:sz w:val="24"/>
          <w:szCs w:val="24"/>
          <w:lang w:eastAsia="pt-BR"/>
        </w:rPr>
        <w:t>s</w:t>
      </w:r>
      <w:r w:rsidR="00997376">
        <w:rPr>
          <w:rFonts w:ascii="Times New Roman" w:hAnsi="Times New Roman" w:cs="Times New Roman"/>
          <w:sz w:val="24"/>
          <w:szCs w:val="24"/>
          <w:lang w:eastAsia="pt-BR"/>
        </w:rPr>
        <w:t>;</w:t>
      </w:r>
    </w:p>
    <w:p w14:paraId="277B51B5" w14:textId="145E9201" w:rsidR="00CD2B45" w:rsidRPr="00AA7C37" w:rsidRDefault="00997376" w:rsidP="003B0FD2">
      <w:pPr>
        <w:tabs>
          <w:tab w:val="left" w:pos="1134"/>
        </w:tabs>
        <w:spacing w:line="360" w:lineRule="auto"/>
        <w:ind w:right="414"/>
        <w:jc w:val="both"/>
        <w:rPr>
          <w:rFonts w:ascii="Times New Roman" w:hAnsi="Times New Roman" w:cs="Times New Roman"/>
          <w:b/>
          <w:color w:val="000000" w:themeColor="text1"/>
          <w:sz w:val="24"/>
          <w:szCs w:val="24"/>
        </w:rPr>
      </w:pPr>
      <w:r>
        <w:rPr>
          <w:rFonts w:ascii="Times New Roman" w:hAnsi="Times New Roman" w:cs="Times New Roman"/>
          <w:b/>
          <w:bCs/>
          <w:sz w:val="24"/>
          <w:szCs w:val="24"/>
          <w:lang w:eastAsia="pt-BR"/>
        </w:rPr>
        <w:tab/>
      </w:r>
      <w:r w:rsidR="00A85243" w:rsidRPr="000A338F">
        <w:rPr>
          <w:rFonts w:ascii="Times New Roman" w:hAnsi="Times New Roman" w:cs="Times New Roman"/>
          <w:b/>
          <w:spacing w:val="11"/>
          <w:sz w:val="24"/>
          <w:szCs w:val="24"/>
        </w:rPr>
        <w:t xml:space="preserve">Gabinete </w:t>
      </w:r>
      <w:r w:rsidR="00A85243" w:rsidRPr="000A338F">
        <w:rPr>
          <w:rFonts w:ascii="Times New Roman" w:hAnsi="Times New Roman" w:cs="Times New Roman"/>
          <w:b/>
          <w:sz w:val="24"/>
          <w:szCs w:val="24"/>
        </w:rPr>
        <w:t>do</w:t>
      </w:r>
      <w:r w:rsidR="00A85243" w:rsidRPr="000A338F">
        <w:rPr>
          <w:rFonts w:ascii="Times New Roman" w:hAnsi="Times New Roman" w:cs="Times New Roman"/>
          <w:b/>
          <w:spacing w:val="11"/>
          <w:sz w:val="24"/>
          <w:szCs w:val="24"/>
        </w:rPr>
        <w:t xml:space="preserve"> Prefeito Municipal </w:t>
      </w:r>
      <w:r w:rsidR="00A85243" w:rsidRPr="000A338F">
        <w:rPr>
          <w:rFonts w:ascii="Times New Roman" w:hAnsi="Times New Roman" w:cs="Times New Roman"/>
          <w:b/>
          <w:sz w:val="24"/>
          <w:szCs w:val="24"/>
        </w:rPr>
        <w:t>de</w:t>
      </w:r>
      <w:r w:rsidR="00A85243" w:rsidRPr="000A338F">
        <w:rPr>
          <w:rFonts w:ascii="Times New Roman" w:hAnsi="Times New Roman" w:cs="Times New Roman"/>
          <w:b/>
          <w:spacing w:val="10"/>
          <w:sz w:val="24"/>
          <w:szCs w:val="24"/>
        </w:rPr>
        <w:t xml:space="preserve"> Porto </w:t>
      </w:r>
      <w:r w:rsidR="00A85243" w:rsidRPr="000A338F">
        <w:rPr>
          <w:rFonts w:ascii="Times New Roman" w:hAnsi="Times New Roman" w:cs="Times New Roman"/>
          <w:b/>
          <w:spacing w:val="9"/>
          <w:sz w:val="24"/>
          <w:szCs w:val="24"/>
        </w:rPr>
        <w:t>Vera</w:t>
      </w:r>
      <w:r w:rsidR="00A85243" w:rsidRPr="000A338F">
        <w:rPr>
          <w:rFonts w:ascii="Times New Roman" w:hAnsi="Times New Roman" w:cs="Times New Roman"/>
          <w:b/>
          <w:spacing w:val="40"/>
          <w:sz w:val="24"/>
          <w:szCs w:val="24"/>
        </w:rPr>
        <w:t xml:space="preserve"> </w:t>
      </w:r>
      <w:r w:rsidR="00A85243" w:rsidRPr="000A338F">
        <w:rPr>
          <w:rFonts w:ascii="Times New Roman" w:hAnsi="Times New Roman" w:cs="Times New Roman"/>
          <w:b/>
          <w:spacing w:val="10"/>
          <w:sz w:val="24"/>
          <w:szCs w:val="24"/>
        </w:rPr>
        <w:t>Cruz,</w:t>
      </w:r>
      <w:r w:rsidR="00A85243" w:rsidRPr="000A338F">
        <w:rPr>
          <w:rFonts w:ascii="Times New Roman" w:hAnsi="Times New Roman" w:cs="Times New Roman"/>
          <w:b/>
          <w:spacing w:val="40"/>
          <w:sz w:val="24"/>
          <w:szCs w:val="24"/>
        </w:rPr>
        <w:t xml:space="preserve"> </w:t>
      </w:r>
      <w:r w:rsidR="00A85243" w:rsidRPr="000A338F">
        <w:rPr>
          <w:rFonts w:ascii="Times New Roman" w:hAnsi="Times New Roman" w:cs="Times New Roman"/>
          <w:b/>
          <w:sz w:val="24"/>
          <w:szCs w:val="24"/>
        </w:rPr>
        <w:t>RS</w:t>
      </w:r>
      <w:r w:rsidR="00A85243" w:rsidRPr="00E32746">
        <w:rPr>
          <w:rFonts w:ascii="Times New Roman" w:hAnsi="Times New Roman" w:cs="Times New Roman"/>
          <w:b/>
          <w:sz w:val="24"/>
          <w:szCs w:val="24"/>
        </w:rPr>
        <w:t>,</w:t>
      </w:r>
      <w:r w:rsidR="00A85243" w:rsidRPr="00EA39A6">
        <w:rPr>
          <w:rFonts w:ascii="Times New Roman" w:hAnsi="Times New Roman" w:cs="Times New Roman"/>
          <w:b/>
          <w:color w:val="FF0000"/>
          <w:spacing w:val="39"/>
          <w:sz w:val="24"/>
          <w:szCs w:val="24"/>
        </w:rPr>
        <w:t xml:space="preserve"> </w:t>
      </w:r>
      <w:r w:rsidR="004F5E8C" w:rsidRPr="00AA7C37">
        <w:rPr>
          <w:rFonts w:ascii="Times New Roman" w:hAnsi="Times New Roman" w:cs="Times New Roman"/>
          <w:b/>
          <w:color w:val="000000" w:themeColor="text1"/>
          <w:sz w:val="24"/>
          <w:szCs w:val="24"/>
        </w:rPr>
        <w:t>15</w:t>
      </w:r>
      <w:r w:rsidR="00176121" w:rsidRPr="00AA7C37">
        <w:rPr>
          <w:rFonts w:ascii="Times New Roman" w:hAnsi="Times New Roman" w:cs="Times New Roman"/>
          <w:b/>
          <w:color w:val="000000" w:themeColor="text1"/>
          <w:sz w:val="24"/>
          <w:szCs w:val="24"/>
        </w:rPr>
        <w:t xml:space="preserve"> de </w:t>
      </w:r>
      <w:r w:rsidR="004F5E8C" w:rsidRPr="00AA7C37">
        <w:rPr>
          <w:rFonts w:ascii="Times New Roman" w:hAnsi="Times New Roman" w:cs="Times New Roman"/>
          <w:b/>
          <w:color w:val="000000" w:themeColor="text1"/>
          <w:sz w:val="24"/>
          <w:szCs w:val="24"/>
        </w:rPr>
        <w:t>outubro</w:t>
      </w:r>
      <w:r w:rsidRPr="00AA7C37">
        <w:rPr>
          <w:rFonts w:ascii="Times New Roman" w:hAnsi="Times New Roman" w:cs="Times New Roman"/>
          <w:b/>
          <w:color w:val="000000" w:themeColor="text1"/>
          <w:sz w:val="24"/>
          <w:szCs w:val="24"/>
        </w:rPr>
        <w:t xml:space="preserve"> </w:t>
      </w:r>
      <w:r w:rsidR="00A85243" w:rsidRPr="00AA7C37">
        <w:rPr>
          <w:rFonts w:ascii="Times New Roman" w:hAnsi="Times New Roman" w:cs="Times New Roman"/>
          <w:b/>
          <w:color w:val="000000" w:themeColor="text1"/>
          <w:sz w:val="24"/>
          <w:szCs w:val="24"/>
        </w:rPr>
        <w:t xml:space="preserve">de </w:t>
      </w:r>
      <w:r w:rsidR="00A85243" w:rsidRPr="00AA7C37">
        <w:rPr>
          <w:rFonts w:ascii="Times New Roman" w:hAnsi="Times New Roman" w:cs="Times New Roman"/>
          <w:b/>
          <w:color w:val="000000" w:themeColor="text1"/>
          <w:spacing w:val="11"/>
          <w:sz w:val="24"/>
          <w:szCs w:val="24"/>
        </w:rPr>
        <w:t>202</w:t>
      </w:r>
      <w:r w:rsidR="00B60083" w:rsidRPr="00AA7C37">
        <w:rPr>
          <w:rFonts w:ascii="Times New Roman" w:hAnsi="Times New Roman" w:cs="Times New Roman"/>
          <w:b/>
          <w:color w:val="000000" w:themeColor="text1"/>
          <w:spacing w:val="11"/>
          <w:sz w:val="24"/>
          <w:szCs w:val="24"/>
        </w:rPr>
        <w:t>6</w:t>
      </w:r>
      <w:r w:rsidR="00A85243" w:rsidRPr="00AA7C37">
        <w:rPr>
          <w:rFonts w:ascii="Times New Roman" w:hAnsi="Times New Roman" w:cs="Times New Roman"/>
          <w:b/>
          <w:color w:val="000000" w:themeColor="text1"/>
          <w:spacing w:val="11"/>
          <w:sz w:val="24"/>
          <w:szCs w:val="24"/>
        </w:rPr>
        <w:t>.</w:t>
      </w:r>
    </w:p>
    <w:p w14:paraId="40FA483F" w14:textId="77777777" w:rsidR="00CD2B45" w:rsidRDefault="00CD2B45" w:rsidP="00DE2767">
      <w:pPr>
        <w:jc w:val="both"/>
        <w:rPr>
          <w:rFonts w:ascii="Times New Roman" w:hAnsi="Times New Roman" w:cs="Times New Roman"/>
          <w:b/>
          <w:sz w:val="24"/>
          <w:szCs w:val="24"/>
        </w:rPr>
      </w:pPr>
    </w:p>
    <w:p w14:paraId="04BFEA06" w14:textId="082718E3" w:rsidR="00AC7679" w:rsidRPr="000F4861" w:rsidRDefault="00F854CD" w:rsidP="00F854CD">
      <w:pPr>
        <w:tabs>
          <w:tab w:val="left" w:pos="7513"/>
        </w:tabs>
        <w:ind w:right="2399"/>
        <w:jc w:val="center"/>
        <w:rPr>
          <w:rFonts w:ascii="Times New Roman" w:hAnsi="Times New Roman" w:cs="Times New Roman"/>
          <w:bCs/>
          <w:sz w:val="24"/>
          <w:szCs w:val="24"/>
        </w:rPr>
      </w:pPr>
      <w:r>
        <w:rPr>
          <w:rFonts w:ascii="Times New Roman" w:hAnsi="Times New Roman" w:cs="Times New Roman"/>
          <w:bCs/>
          <w:sz w:val="24"/>
          <w:szCs w:val="24"/>
        </w:rPr>
        <w:t xml:space="preserve">                                                </w:t>
      </w:r>
      <w:r w:rsidR="000F4861" w:rsidRPr="000F4861">
        <w:rPr>
          <w:rFonts w:ascii="Times New Roman" w:hAnsi="Times New Roman" w:cs="Times New Roman"/>
          <w:bCs/>
          <w:sz w:val="24"/>
          <w:szCs w:val="24"/>
        </w:rPr>
        <w:t>_______________________</w:t>
      </w:r>
    </w:p>
    <w:p w14:paraId="32C51A73" w14:textId="05D1A55F" w:rsidR="00CD2B45" w:rsidRPr="0038063F" w:rsidRDefault="00F854CD" w:rsidP="00F854CD">
      <w:pPr>
        <w:tabs>
          <w:tab w:val="left" w:pos="6946"/>
        </w:tabs>
        <w:ind w:right="2399"/>
        <w:jc w:val="center"/>
        <w:rPr>
          <w:rFonts w:ascii="Times New Roman" w:hAnsi="Times New Roman" w:cs="Times New Roman"/>
          <w:bCs/>
          <w:color w:val="000000" w:themeColor="text1"/>
          <w:sz w:val="24"/>
          <w:szCs w:val="24"/>
        </w:rPr>
      </w:pPr>
      <w:r w:rsidRPr="00A958ED">
        <w:rPr>
          <w:rFonts w:ascii="Times New Roman" w:hAnsi="Times New Roman" w:cs="Times New Roman"/>
          <w:bCs/>
          <w:color w:val="EE0000"/>
          <w:sz w:val="24"/>
          <w:szCs w:val="24"/>
        </w:rPr>
        <w:t xml:space="preserve">                                                  </w:t>
      </w:r>
      <w:r w:rsidR="0038063F" w:rsidRPr="0038063F">
        <w:rPr>
          <w:rFonts w:ascii="Times New Roman" w:hAnsi="Times New Roman" w:cs="Times New Roman"/>
          <w:bCs/>
          <w:color w:val="000000" w:themeColor="text1"/>
          <w:sz w:val="24"/>
          <w:szCs w:val="24"/>
        </w:rPr>
        <w:t>Ildo José Szinvelki</w:t>
      </w:r>
    </w:p>
    <w:p w14:paraId="4E948059" w14:textId="6E0537CD" w:rsidR="00CD2B45" w:rsidRPr="0038063F" w:rsidRDefault="00F854CD" w:rsidP="00F854CD">
      <w:pPr>
        <w:tabs>
          <w:tab w:val="left" w:pos="7513"/>
        </w:tabs>
        <w:ind w:left="2083"/>
        <w:rPr>
          <w:rFonts w:ascii="Times New Roman" w:hAnsi="Times New Roman" w:cs="Times New Roman"/>
          <w:bCs/>
          <w:color w:val="000000" w:themeColor="text1"/>
          <w:sz w:val="24"/>
          <w:szCs w:val="24"/>
        </w:rPr>
      </w:pPr>
      <w:r w:rsidRPr="0038063F">
        <w:rPr>
          <w:rFonts w:ascii="Times New Roman" w:hAnsi="Times New Roman" w:cs="Times New Roman"/>
          <w:bCs/>
          <w:color w:val="000000" w:themeColor="text1"/>
          <w:sz w:val="24"/>
          <w:szCs w:val="24"/>
        </w:rPr>
        <w:t xml:space="preserve">                                </w:t>
      </w:r>
      <w:r w:rsidR="00A85243" w:rsidRPr="0038063F">
        <w:rPr>
          <w:rFonts w:ascii="Times New Roman" w:hAnsi="Times New Roman" w:cs="Times New Roman"/>
          <w:bCs/>
          <w:color w:val="000000" w:themeColor="text1"/>
          <w:sz w:val="24"/>
          <w:szCs w:val="24"/>
        </w:rPr>
        <w:t xml:space="preserve">Prefeito </w:t>
      </w:r>
      <w:r w:rsidR="00A85243" w:rsidRPr="0038063F">
        <w:rPr>
          <w:rFonts w:ascii="Times New Roman" w:hAnsi="Times New Roman" w:cs="Times New Roman"/>
          <w:bCs/>
          <w:color w:val="000000" w:themeColor="text1"/>
          <w:spacing w:val="-2"/>
          <w:sz w:val="24"/>
          <w:szCs w:val="24"/>
        </w:rPr>
        <w:t>Municipal</w:t>
      </w:r>
      <w:r w:rsidR="0038063F" w:rsidRPr="0038063F">
        <w:rPr>
          <w:rFonts w:ascii="Times New Roman" w:hAnsi="Times New Roman" w:cs="Times New Roman"/>
          <w:bCs/>
          <w:color w:val="000000" w:themeColor="text1"/>
          <w:spacing w:val="-2"/>
          <w:sz w:val="24"/>
          <w:szCs w:val="24"/>
        </w:rPr>
        <w:t xml:space="preserve"> em Exercício</w:t>
      </w:r>
    </w:p>
    <w:p w14:paraId="5856EE04" w14:textId="5E2FF666" w:rsidR="00CD2B45" w:rsidRPr="000A338F" w:rsidRDefault="0038063F" w:rsidP="00DE2767">
      <w:pPr>
        <w:jc w:val="both"/>
        <w:rPr>
          <w:rFonts w:ascii="Times New Roman" w:hAnsi="Times New Roman" w:cs="Times New Roman"/>
          <w:sz w:val="24"/>
          <w:szCs w:val="24"/>
        </w:rPr>
        <w:sectPr w:rsidR="00CD2B45" w:rsidRPr="000A338F" w:rsidSect="00404EC4">
          <w:headerReference w:type="default" r:id="rId23"/>
          <w:footerReference w:type="default" r:id="rId24"/>
          <w:pgSz w:w="11910" w:h="16840"/>
          <w:pgMar w:top="720" w:right="853" w:bottom="1418" w:left="720" w:header="2098" w:footer="964" w:gutter="0"/>
          <w:pgNumType w:start="0"/>
          <w:cols w:space="720"/>
          <w:titlePg/>
          <w:docGrid w:linePitch="299"/>
        </w:sectPr>
      </w:pPr>
      <w:r w:rsidRPr="0038063F">
        <w:rPr>
          <w:rFonts w:ascii="Times New Roman" w:hAnsi="Times New Roman" w:cs="Times New Roman"/>
          <w:color w:val="000000" w:themeColor="text1"/>
          <w:sz w:val="24"/>
          <w:szCs w:val="24"/>
        </w:rPr>
        <w:t xml:space="preserve"> </w:t>
      </w:r>
    </w:p>
    <w:p w14:paraId="0D1A305B" w14:textId="3864E571" w:rsidR="00CD2B45" w:rsidRPr="00E45029" w:rsidRDefault="00A85243" w:rsidP="00E45029">
      <w:pPr>
        <w:pStyle w:val="Ttulo1"/>
        <w:spacing w:before="0"/>
        <w:ind w:right="465"/>
        <w:rPr>
          <w:rFonts w:ascii="Times New Roman" w:hAnsi="Times New Roman" w:cs="Times New Roman"/>
          <w:sz w:val="24"/>
          <w:szCs w:val="24"/>
        </w:rPr>
      </w:pPr>
      <w:r w:rsidRPr="000A338F">
        <w:rPr>
          <w:rFonts w:ascii="Times New Roman" w:hAnsi="Times New Roman" w:cs="Times New Roman"/>
          <w:sz w:val="24"/>
          <w:szCs w:val="24"/>
        </w:rPr>
        <w:lastRenderedPageBreak/>
        <w:t>ANEXO</w:t>
      </w:r>
      <w:r w:rsidRPr="000A338F">
        <w:rPr>
          <w:rFonts w:ascii="Times New Roman" w:hAnsi="Times New Roman" w:cs="Times New Roman"/>
          <w:spacing w:val="-4"/>
          <w:sz w:val="24"/>
          <w:szCs w:val="24"/>
        </w:rPr>
        <w:t xml:space="preserve"> </w:t>
      </w:r>
      <w:r w:rsidRPr="000A338F">
        <w:rPr>
          <w:rFonts w:ascii="Times New Roman" w:hAnsi="Times New Roman" w:cs="Times New Roman"/>
          <w:spacing w:val="-10"/>
          <w:sz w:val="24"/>
          <w:szCs w:val="24"/>
        </w:rPr>
        <w:t>I</w:t>
      </w:r>
    </w:p>
    <w:p w14:paraId="40BDD7B1" w14:textId="7562BE80" w:rsidR="00CD2B45" w:rsidRPr="000A338F" w:rsidRDefault="00A85243" w:rsidP="00072D6A">
      <w:pPr>
        <w:pStyle w:val="Ttulo2"/>
        <w:ind w:left="0" w:right="382" w:firstLine="0"/>
        <w:jc w:val="center"/>
        <w:rPr>
          <w:rFonts w:ascii="Times New Roman" w:hAnsi="Times New Roman" w:cs="Times New Roman"/>
        </w:rPr>
      </w:pPr>
      <w:r w:rsidRPr="000A338F">
        <w:rPr>
          <w:rFonts w:ascii="Times New Roman" w:hAnsi="Times New Roman" w:cs="Times New Roman"/>
          <w:spacing w:val="-2"/>
        </w:rPr>
        <w:t>TERMO</w:t>
      </w:r>
      <w:r w:rsidRPr="000A338F">
        <w:rPr>
          <w:rFonts w:ascii="Times New Roman" w:hAnsi="Times New Roman" w:cs="Times New Roman"/>
          <w:spacing w:val="-14"/>
        </w:rPr>
        <w:t xml:space="preserve"> </w:t>
      </w:r>
      <w:r w:rsidRPr="000A338F">
        <w:rPr>
          <w:rFonts w:ascii="Times New Roman" w:hAnsi="Times New Roman" w:cs="Times New Roman"/>
          <w:spacing w:val="-2"/>
        </w:rPr>
        <w:t>DE</w:t>
      </w:r>
      <w:r w:rsidRPr="000A338F">
        <w:rPr>
          <w:rFonts w:ascii="Times New Roman" w:hAnsi="Times New Roman" w:cs="Times New Roman"/>
          <w:spacing w:val="-16"/>
        </w:rPr>
        <w:t xml:space="preserve"> </w:t>
      </w:r>
      <w:r w:rsidRPr="000A338F">
        <w:rPr>
          <w:rFonts w:ascii="Times New Roman" w:hAnsi="Times New Roman" w:cs="Times New Roman"/>
          <w:spacing w:val="-2"/>
        </w:rPr>
        <w:t>REFERÊNCIA</w:t>
      </w:r>
    </w:p>
    <w:p w14:paraId="4E0889D3" w14:textId="77777777" w:rsidR="00CD2B45" w:rsidRPr="000A338F" w:rsidRDefault="00CD2B45" w:rsidP="00DE2767">
      <w:pPr>
        <w:jc w:val="both"/>
        <w:rPr>
          <w:rFonts w:ascii="Times New Roman" w:hAnsi="Times New Roman" w:cs="Times New Roman"/>
          <w:b/>
          <w:sz w:val="24"/>
          <w:szCs w:val="24"/>
        </w:rPr>
      </w:pPr>
    </w:p>
    <w:p w14:paraId="0D46CC6D" w14:textId="1F782A7E" w:rsidR="00DA05B8" w:rsidRPr="000A338F" w:rsidRDefault="00A85243" w:rsidP="001A25A1">
      <w:pPr>
        <w:spacing w:line="360" w:lineRule="auto"/>
        <w:ind w:left="284" w:right="1473"/>
        <w:jc w:val="both"/>
        <w:rPr>
          <w:rFonts w:ascii="Times New Roman" w:hAnsi="Times New Roman" w:cs="Times New Roman"/>
          <w:b/>
          <w:sz w:val="24"/>
          <w:szCs w:val="24"/>
        </w:rPr>
      </w:pPr>
      <w:r w:rsidRPr="000A338F">
        <w:rPr>
          <w:rFonts w:ascii="Times New Roman" w:hAnsi="Times New Roman" w:cs="Times New Roman"/>
          <w:b/>
          <w:sz w:val="24"/>
          <w:szCs w:val="24"/>
        </w:rPr>
        <w:t>PREGÃO</w:t>
      </w:r>
      <w:r w:rsidRPr="000A338F">
        <w:rPr>
          <w:rFonts w:ascii="Times New Roman" w:hAnsi="Times New Roman" w:cs="Times New Roman"/>
          <w:b/>
          <w:spacing w:val="-5"/>
          <w:sz w:val="24"/>
          <w:szCs w:val="24"/>
        </w:rPr>
        <w:t xml:space="preserve"> </w:t>
      </w:r>
      <w:r w:rsidRPr="000A338F">
        <w:rPr>
          <w:rFonts w:ascii="Times New Roman" w:hAnsi="Times New Roman" w:cs="Times New Roman"/>
          <w:b/>
          <w:sz w:val="24"/>
          <w:szCs w:val="24"/>
        </w:rPr>
        <w:t>ELETRÔNICO</w:t>
      </w:r>
      <w:r w:rsidRPr="000A338F">
        <w:rPr>
          <w:rFonts w:ascii="Times New Roman" w:hAnsi="Times New Roman" w:cs="Times New Roman"/>
          <w:b/>
          <w:spacing w:val="-5"/>
          <w:sz w:val="24"/>
          <w:szCs w:val="24"/>
        </w:rPr>
        <w:t xml:space="preserve"> </w:t>
      </w:r>
      <w:r w:rsidRPr="003F7F49">
        <w:rPr>
          <w:rFonts w:ascii="Times New Roman" w:hAnsi="Times New Roman" w:cs="Times New Roman"/>
          <w:b/>
          <w:sz w:val="24"/>
          <w:szCs w:val="24"/>
        </w:rPr>
        <w:t xml:space="preserve">Nº </w:t>
      </w:r>
      <w:r w:rsidR="00AA7C37" w:rsidRPr="00AA7C37">
        <w:rPr>
          <w:rFonts w:ascii="Times New Roman" w:hAnsi="Times New Roman" w:cs="Times New Roman"/>
          <w:b/>
          <w:color w:val="000000" w:themeColor="text1"/>
          <w:sz w:val="24"/>
          <w:szCs w:val="24"/>
        </w:rPr>
        <w:t>10</w:t>
      </w:r>
      <w:r w:rsidRPr="00AA7C37">
        <w:rPr>
          <w:rFonts w:ascii="Times New Roman" w:hAnsi="Times New Roman" w:cs="Times New Roman"/>
          <w:b/>
          <w:color w:val="000000" w:themeColor="text1"/>
          <w:sz w:val="24"/>
          <w:szCs w:val="24"/>
        </w:rPr>
        <w:t>/</w:t>
      </w:r>
      <w:r w:rsidRPr="005B49F6">
        <w:rPr>
          <w:rFonts w:ascii="Times New Roman" w:hAnsi="Times New Roman" w:cs="Times New Roman"/>
          <w:b/>
          <w:sz w:val="24"/>
          <w:szCs w:val="24"/>
        </w:rPr>
        <w:t>202</w:t>
      </w:r>
      <w:r w:rsidR="00013BA2">
        <w:rPr>
          <w:rFonts w:ascii="Times New Roman" w:hAnsi="Times New Roman" w:cs="Times New Roman"/>
          <w:b/>
          <w:sz w:val="24"/>
          <w:szCs w:val="24"/>
        </w:rPr>
        <w:t>6</w:t>
      </w:r>
      <w:r w:rsidRPr="003F7F49">
        <w:rPr>
          <w:rFonts w:ascii="Times New Roman" w:hAnsi="Times New Roman" w:cs="Times New Roman"/>
          <w:b/>
          <w:sz w:val="24"/>
          <w:szCs w:val="24"/>
        </w:rPr>
        <w:t xml:space="preserve"> </w:t>
      </w:r>
    </w:p>
    <w:p w14:paraId="389C4C67" w14:textId="0E4F4712" w:rsidR="00CD2B45" w:rsidRPr="00EB1230" w:rsidRDefault="00A85243" w:rsidP="001A25A1">
      <w:pPr>
        <w:spacing w:line="360" w:lineRule="auto"/>
        <w:ind w:left="284" w:right="1473"/>
        <w:jc w:val="both"/>
        <w:rPr>
          <w:rFonts w:ascii="Times New Roman" w:hAnsi="Times New Roman" w:cs="Times New Roman"/>
          <w:b/>
          <w:color w:val="000000" w:themeColor="text1"/>
          <w:sz w:val="24"/>
          <w:szCs w:val="24"/>
        </w:rPr>
      </w:pPr>
      <w:r w:rsidRPr="000A338F">
        <w:rPr>
          <w:rFonts w:ascii="Times New Roman" w:hAnsi="Times New Roman" w:cs="Times New Roman"/>
          <w:b/>
          <w:sz w:val="24"/>
          <w:szCs w:val="24"/>
        </w:rPr>
        <w:t xml:space="preserve">PROCESSO ADMINISTRATIVO </w:t>
      </w:r>
      <w:r w:rsidRPr="00B33309">
        <w:rPr>
          <w:rFonts w:ascii="Times New Roman" w:hAnsi="Times New Roman" w:cs="Times New Roman"/>
          <w:b/>
          <w:color w:val="000000" w:themeColor="text1"/>
          <w:sz w:val="24"/>
          <w:szCs w:val="24"/>
        </w:rPr>
        <w:t xml:space="preserve">Nº </w:t>
      </w:r>
      <w:r w:rsidR="00EB1230" w:rsidRPr="00EB1230">
        <w:rPr>
          <w:rFonts w:ascii="Times New Roman" w:hAnsi="Times New Roman" w:cs="Times New Roman"/>
          <w:b/>
          <w:color w:val="000000" w:themeColor="text1"/>
          <w:sz w:val="24"/>
          <w:szCs w:val="24"/>
        </w:rPr>
        <w:t>1.961</w:t>
      </w:r>
      <w:r w:rsidR="00A95887" w:rsidRPr="00EB1230">
        <w:rPr>
          <w:rFonts w:ascii="Times New Roman" w:hAnsi="Times New Roman" w:cs="Times New Roman"/>
          <w:b/>
          <w:color w:val="000000" w:themeColor="text1"/>
          <w:sz w:val="24"/>
          <w:szCs w:val="24"/>
        </w:rPr>
        <w:t>/</w:t>
      </w:r>
      <w:r w:rsidRPr="00EB1230">
        <w:rPr>
          <w:rFonts w:ascii="Times New Roman" w:hAnsi="Times New Roman" w:cs="Times New Roman"/>
          <w:b/>
          <w:color w:val="000000" w:themeColor="text1"/>
          <w:sz w:val="24"/>
          <w:szCs w:val="24"/>
        </w:rPr>
        <w:t>202</w:t>
      </w:r>
      <w:r w:rsidR="00B60083" w:rsidRPr="00EB1230">
        <w:rPr>
          <w:rFonts w:ascii="Times New Roman" w:hAnsi="Times New Roman" w:cs="Times New Roman"/>
          <w:b/>
          <w:color w:val="000000" w:themeColor="text1"/>
          <w:sz w:val="24"/>
          <w:szCs w:val="24"/>
        </w:rPr>
        <w:t>6</w:t>
      </w:r>
    </w:p>
    <w:p w14:paraId="5F2BE2B5" w14:textId="4E16E4DF" w:rsidR="00CD2B45" w:rsidRDefault="00A85243" w:rsidP="001A25A1">
      <w:pPr>
        <w:spacing w:line="360" w:lineRule="auto"/>
        <w:ind w:left="284"/>
        <w:jc w:val="both"/>
        <w:rPr>
          <w:rFonts w:ascii="Times New Roman" w:hAnsi="Times New Roman" w:cs="Times New Roman"/>
          <w:spacing w:val="-5"/>
          <w:sz w:val="24"/>
          <w:szCs w:val="24"/>
        </w:rPr>
      </w:pPr>
      <w:r w:rsidRPr="00E32746">
        <w:rPr>
          <w:rFonts w:ascii="Times New Roman" w:hAnsi="Times New Roman" w:cs="Times New Roman"/>
          <w:sz w:val="24"/>
          <w:szCs w:val="24"/>
        </w:rPr>
        <w:t>Município</w:t>
      </w:r>
      <w:r w:rsidRPr="00E32746">
        <w:rPr>
          <w:rFonts w:ascii="Times New Roman" w:hAnsi="Times New Roman" w:cs="Times New Roman"/>
          <w:spacing w:val="-13"/>
          <w:sz w:val="24"/>
          <w:szCs w:val="24"/>
        </w:rPr>
        <w:t xml:space="preserve"> </w:t>
      </w:r>
      <w:r w:rsidRPr="00E32746">
        <w:rPr>
          <w:rFonts w:ascii="Times New Roman" w:hAnsi="Times New Roman" w:cs="Times New Roman"/>
          <w:sz w:val="24"/>
          <w:szCs w:val="24"/>
        </w:rPr>
        <w:t>de</w:t>
      </w:r>
      <w:r w:rsidRPr="00E32746">
        <w:rPr>
          <w:rFonts w:ascii="Times New Roman" w:hAnsi="Times New Roman" w:cs="Times New Roman"/>
          <w:spacing w:val="-10"/>
          <w:sz w:val="24"/>
          <w:szCs w:val="24"/>
        </w:rPr>
        <w:t xml:space="preserve"> </w:t>
      </w:r>
      <w:r w:rsidRPr="00E32746">
        <w:rPr>
          <w:rFonts w:ascii="Times New Roman" w:hAnsi="Times New Roman" w:cs="Times New Roman"/>
          <w:sz w:val="24"/>
          <w:szCs w:val="24"/>
        </w:rPr>
        <w:t>Porto</w:t>
      </w:r>
      <w:r w:rsidRPr="00E32746">
        <w:rPr>
          <w:rFonts w:ascii="Times New Roman" w:hAnsi="Times New Roman" w:cs="Times New Roman"/>
          <w:spacing w:val="-13"/>
          <w:sz w:val="24"/>
          <w:szCs w:val="24"/>
        </w:rPr>
        <w:t xml:space="preserve"> </w:t>
      </w:r>
      <w:r w:rsidRPr="00E32746">
        <w:rPr>
          <w:rFonts w:ascii="Times New Roman" w:hAnsi="Times New Roman" w:cs="Times New Roman"/>
          <w:sz w:val="24"/>
          <w:szCs w:val="24"/>
        </w:rPr>
        <w:t>Vera</w:t>
      </w:r>
      <w:r w:rsidRPr="00E32746">
        <w:rPr>
          <w:rFonts w:ascii="Times New Roman" w:hAnsi="Times New Roman" w:cs="Times New Roman"/>
          <w:spacing w:val="-11"/>
          <w:sz w:val="24"/>
          <w:szCs w:val="24"/>
        </w:rPr>
        <w:t xml:space="preserve"> </w:t>
      </w:r>
      <w:r w:rsidRPr="00E32746">
        <w:rPr>
          <w:rFonts w:ascii="Times New Roman" w:hAnsi="Times New Roman" w:cs="Times New Roman"/>
          <w:sz w:val="24"/>
          <w:szCs w:val="24"/>
        </w:rPr>
        <w:t>Cruz-</w:t>
      </w:r>
      <w:r w:rsidRPr="00E32746">
        <w:rPr>
          <w:rFonts w:ascii="Times New Roman" w:hAnsi="Times New Roman" w:cs="Times New Roman"/>
          <w:spacing w:val="-5"/>
          <w:sz w:val="24"/>
          <w:szCs w:val="24"/>
        </w:rPr>
        <w:t>RS</w:t>
      </w:r>
    </w:p>
    <w:p w14:paraId="5F5710FB" w14:textId="23C50E63" w:rsidR="00763FF3" w:rsidRPr="004929B6" w:rsidRDefault="00763FF3" w:rsidP="001A25A1">
      <w:pPr>
        <w:spacing w:line="360" w:lineRule="auto"/>
        <w:ind w:left="284"/>
        <w:jc w:val="both"/>
        <w:rPr>
          <w:rFonts w:ascii="Times New Roman" w:hAnsi="Times New Roman" w:cs="Times New Roman"/>
          <w:spacing w:val="-5"/>
          <w:sz w:val="24"/>
          <w:szCs w:val="24"/>
        </w:rPr>
      </w:pPr>
      <w:r w:rsidRPr="004929B6">
        <w:rPr>
          <w:rFonts w:ascii="Times New Roman" w:hAnsi="Times New Roman" w:cs="Times New Roman"/>
          <w:spacing w:val="-5"/>
          <w:sz w:val="24"/>
          <w:szCs w:val="24"/>
        </w:rPr>
        <w:t>Secretaria Municipal de Administração</w:t>
      </w:r>
    </w:p>
    <w:p w14:paraId="43F02313" w14:textId="035959F3" w:rsidR="00763FF3" w:rsidRPr="004929B6" w:rsidRDefault="00763FF3" w:rsidP="001A25A1">
      <w:pPr>
        <w:spacing w:line="360" w:lineRule="auto"/>
        <w:ind w:left="284"/>
        <w:jc w:val="both"/>
        <w:rPr>
          <w:rFonts w:ascii="Times New Roman" w:hAnsi="Times New Roman" w:cs="Times New Roman"/>
          <w:spacing w:val="-5"/>
          <w:sz w:val="24"/>
          <w:szCs w:val="24"/>
        </w:rPr>
      </w:pPr>
      <w:r w:rsidRPr="004929B6">
        <w:rPr>
          <w:rFonts w:ascii="Times New Roman" w:hAnsi="Times New Roman" w:cs="Times New Roman"/>
          <w:spacing w:val="-5"/>
          <w:sz w:val="24"/>
          <w:szCs w:val="24"/>
        </w:rPr>
        <w:t>Secretaria Municipal de Assistência Social</w:t>
      </w:r>
    </w:p>
    <w:p w14:paraId="659F8C22" w14:textId="34CFDD2D" w:rsidR="00B24E02" w:rsidRPr="004929B6" w:rsidRDefault="00763FF3" w:rsidP="00B24E02">
      <w:pPr>
        <w:spacing w:line="360" w:lineRule="auto"/>
        <w:ind w:left="284"/>
        <w:jc w:val="both"/>
        <w:rPr>
          <w:rFonts w:ascii="Times New Roman" w:hAnsi="Times New Roman" w:cs="Times New Roman"/>
          <w:spacing w:val="-5"/>
          <w:sz w:val="24"/>
          <w:szCs w:val="24"/>
        </w:rPr>
      </w:pPr>
      <w:r w:rsidRPr="004929B6">
        <w:rPr>
          <w:rFonts w:ascii="Times New Roman" w:hAnsi="Times New Roman" w:cs="Times New Roman"/>
          <w:spacing w:val="-5"/>
          <w:sz w:val="24"/>
          <w:szCs w:val="24"/>
        </w:rPr>
        <w:t>Secretaria Municipal de Educação e Cultura</w:t>
      </w:r>
    </w:p>
    <w:p w14:paraId="65620EC9" w14:textId="77777777" w:rsidR="00B24E02" w:rsidRPr="004929B6" w:rsidRDefault="00B24E02" w:rsidP="00B24E02">
      <w:pPr>
        <w:tabs>
          <w:tab w:val="left" w:pos="426"/>
        </w:tabs>
        <w:spacing w:line="360" w:lineRule="auto"/>
        <w:ind w:left="426" w:right="1473" w:hanging="142"/>
        <w:jc w:val="both"/>
        <w:rPr>
          <w:rFonts w:ascii="Times New Roman" w:hAnsi="Times New Roman" w:cs="Times New Roman"/>
          <w:sz w:val="24"/>
          <w:szCs w:val="24"/>
        </w:rPr>
      </w:pPr>
      <w:r w:rsidRPr="004929B6">
        <w:rPr>
          <w:rFonts w:ascii="Times New Roman" w:hAnsi="Times New Roman" w:cs="Times New Roman"/>
          <w:sz w:val="24"/>
          <w:szCs w:val="24"/>
        </w:rPr>
        <w:t>Secretaria Municipal de Obras, Viação e Trânsito</w:t>
      </w:r>
    </w:p>
    <w:p w14:paraId="2BFBF9D5" w14:textId="5E8493B7" w:rsidR="009621A5" w:rsidRPr="004929B6" w:rsidRDefault="009621A5" w:rsidP="00E45029">
      <w:pPr>
        <w:tabs>
          <w:tab w:val="left" w:pos="426"/>
        </w:tabs>
        <w:spacing w:line="360" w:lineRule="auto"/>
        <w:ind w:left="426" w:right="1473" w:hanging="142"/>
        <w:jc w:val="both"/>
        <w:rPr>
          <w:rFonts w:ascii="Times New Roman" w:hAnsi="Times New Roman" w:cs="Times New Roman"/>
          <w:sz w:val="24"/>
          <w:szCs w:val="24"/>
        </w:rPr>
      </w:pPr>
      <w:r w:rsidRPr="004929B6">
        <w:rPr>
          <w:rFonts w:ascii="Times New Roman" w:hAnsi="Times New Roman" w:cs="Times New Roman"/>
          <w:sz w:val="24"/>
          <w:szCs w:val="24"/>
        </w:rPr>
        <w:t>Secretaria</w:t>
      </w:r>
      <w:r w:rsidRPr="004929B6">
        <w:rPr>
          <w:rFonts w:ascii="Times New Roman" w:hAnsi="Times New Roman" w:cs="Times New Roman"/>
          <w:spacing w:val="-4"/>
          <w:sz w:val="24"/>
          <w:szCs w:val="24"/>
        </w:rPr>
        <w:t xml:space="preserve"> </w:t>
      </w:r>
      <w:r w:rsidRPr="004929B6">
        <w:rPr>
          <w:rFonts w:ascii="Times New Roman" w:hAnsi="Times New Roman" w:cs="Times New Roman"/>
          <w:sz w:val="24"/>
          <w:szCs w:val="24"/>
        </w:rPr>
        <w:t xml:space="preserve">Municipal de </w:t>
      </w:r>
      <w:r w:rsidR="009B1CFE" w:rsidRPr="004929B6">
        <w:rPr>
          <w:rFonts w:ascii="Times New Roman" w:hAnsi="Times New Roman" w:cs="Times New Roman"/>
          <w:sz w:val="24"/>
          <w:szCs w:val="24"/>
        </w:rPr>
        <w:t>Saúde</w:t>
      </w:r>
    </w:p>
    <w:p w14:paraId="4822DD19" w14:textId="77777777" w:rsidR="00C528F4" w:rsidRPr="004929B6" w:rsidRDefault="00C528F4" w:rsidP="00E45029">
      <w:pPr>
        <w:tabs>
          <w:tab w:val="left" w:pos="426"/>
        </w:tabs>
        <w:spacing w:line="360" w:lineRule="auto"/>
        <w:ind w:left="426" w:right="1473" w:hanging="142"/>
        <w:jc w:val="both"/>
        <w:rPr>
          <w:rFonts w:ascii="Times New Roman" w:hAnsi="Times New Roman" w:cs="Times New Roman"/>
          <w:sz w:val="24"/>
          <w:szCs w:val="24"/>
        </w:rPr>
      </w:pPr>
    </w:p>
    <w:p w14:paraId="1A679EFF" w14:textId="5042FCE0" w:rsidR="00CD2B45" w:rsidRPr="00013BA2" w:rsidRDefault="00A85243" w:rsidP="00013BA2">
      <w:pPr>
        <w:pStyle w:val="Ttulo2"/>
        <w:numPr>
          <w:ilvl w:val="0"/>
          <w:numId w:val="2"/>
        </w:numPr>
        <w:ind w:left="284" w:firstLine="0"/>
        <w:rPr>
          <w:rFonts w:ascii="Times New Roman" w:hAnsi="Times New Roman" w:cs="Times New Roman"/>
        </w:rPr>
      </w:pPr>
      <w:r w:rsidRPr="000A338F">
        <w:rPr>
          <w:rFonts w:ascii="Times New Roman" w:hAnsi="Times New Roman" w:cs="Times New Roman"/>
        </w:rPr>
        <w:t>DEFINIÇÃO DO</w:t>
      </w:r>
      <w:r w:rsidRPr="000A338F">
        <w:rPr>
          <w:rFonts w:ascii="Times New Roman" w:hAnsi="Times New Roman" w:cs="Times New Roman"/>
          <w:spacing w:val="1"/>
        </w:rPr>
        <w:t xml:space="preserve"> </w:t>
      </w:r>
      <w:r w:rsidRPr="000A338F">
        <w:rPr>
          <w:rFonts w:ascii="Times New Roman" w:hAnsi="Times New Roman" w:cs="Times New Roman"/>
          <w:spacing w:val="-2"/>
        </w:rPr>
        <w:t>OBJETO</w:t>
      </w:r>
    </w:p>
    <w:p w14:paraId="55EB991F" w14:textId="12024D3E" w:rsidR="00E7206D" w:rsidRDefault="002B006B" w:rsidP="002B006B">
      <w:pPr>
        <w:spacing w:line="360" w:lineRule="auto"/>
        <w:ind w:left="284"/>
        <w:jc w:val="both"/>
        <w:rPr>
          <w:rFonts w:ascii="Times New Roman" w:hAnsi="Times New Roman" w:cs="Times New Roman"/>
          <w:b/>
          <w:bCs/>
          <w:iCs/>
          <w:sz w:val="24"/>
          <w:lang w:eastAsia="pt-BR"/>
        </w:rPr>
      </w:pPr>
      <w:r w:rsidRPr="002B006B">
        <w:rPr>
          <w:rFonts w:ascii="Times New Roman" w:hAnsi="Times New Roman" w:cs="Times New Roman"/>
          <w:b/>
          <w:bCs/>
          <w:sz w:val="24"/>
          <w:szCs w:val="24"/>
        </w:rPr>
        <w:t>1.1</w:t>
      </w:r>
      <w:r>
        <w:rPr>
          <w:rFonts w:ascii="Times New Roman" w:hAnsi="Times New Roman" w:cs="Times New Roman"/>
          <w:sz w:val="24"/>
          <w:szCs w:val="24"/>
        </w:rPr>
        <w:t xml:space="preserve"> </w:t>
      </w:r>
      <w:r w:rsidR="00C528F4" w:rsidRPr="0015158D">
        <w:rPr>
          <w:rFonts w:ascii="Times New Roman" w:hAnsi="Times New Roman" w:cs="Times New Roman"/>
          <w:sz w:val="24"/>
          <w:szCs w:val="24"/>
        </w:rPr>
        <w:t xml:space="preserve">Registro de preços </w:t>
      </w:r>
      <w:r w:rsidR="00E7206D">
        <w:rPr>
          <w:rFonts w:ascii="Times New Roman" w:hAnsi="Times New Roman" w:cs="Times New Roman"/>
          <w:sz w:val="24"/>
          <w:szCs w:val="24"/>
        </w:rPr>
        <w:t xml:space="preserve">para </w:t>
      </w:r>
      <w:r w:rsidR="00E7206D" w:rsidRPr="00785E52">
        <w:rPr>
          <w:rFonts w:ascii="Times New Roman" w:hAnsi="Times New Roman" w:cs="Times New Roman"/>
          <w:b/>
          <w:bCs/>
          <w:iCs/>
          <w:sz w:val="24"/>
          <w:lang w:eastAsia="pt-BR"/>
        </w:rPr>
        <w:t>futura e eventual aquisição de materiais diversos destinados à limpeza, higienização, conservação, manutenção e apoio às atividades d</w:t>
      </w:r>
      <w:r w:rsidR="00E7206D">
        <w:rPr>
          <w:rFonts w:ascii="Times New Roman" w:hAnsi="Times New Roman" w:cs="Times New Roman"/>
          <w:b/>
          <w:bCs/>
          <w:iCs/>
          <w:sz w:val="24"/>
          <w:lang w:eastAsia="pt-BR"/>
        </w:rPr>
        <w:t>a</w:t>
      </w:r>
      <w:r w:rsidR="00E7206D" w:rsidRPr="00785E52">
        <w:rPr>
          <w:rFonts w:ascii="Times New Roman" w:hAnsi="Times New Roman" w:cs="Times New Roman"/>
          <w:b/>
          <w:bCs/>
          <w:iCs/>
          <w:sz w:val="24"/>
          <w:lang w:eastAsia="pt-BR"/>
        </w:rPr>
        <w:t>s</w:t>
      </w:r>
      <w:r w:rsidR="00E7206D">
        <w:rPr>
          <w:rFonts w:ascii="Times New Roman" w:hAnsi="Times New Roman" w:cs="Times New Roman"/>
          <w:b/>
          <w:bCs/>
          <w:iCs/>
          <w:sz w:val="24"/>
          <w:lang w:eastAsia="pt-BR"/>
        </w:rPr>
        <w:t xml:space="preserve"> secretarias municipais</w:t>
      </w:r>
      <w:r w:rsidR="00E7206D" w:rsidRPr="00785E52">
        <w:rPr>
          <w:rFonts w:ascii="Times New Roman" w:hAnsi="Times New Roman" w:cs="Times New Roman"/>
          <w:b/>
          <w:bCs/>
          <w:iCs/>
          <w:sz w:val="24"/>
          <w:lang w:eastAsia="pt-BR"/>
        </w:rPr>
        <w:t>, compreendendo materiais e equipamentos de limpeza, produtos de higiene pessoal, produtos têxteis e de uso doméstico, materiais elétricos, hidráulicos e outros itens correlatos</w:t>
      </w:r>
      <w:r w:rsidR="00E7206D">
        <w:rPr>
          <w:rFonts w:ascii="Times New Roman" w:hAnsi="Times New Roman" w:cs="Times New Roman"/>
          <w:b/>
          <w:bCs/>
          <w:iCs/>
          <w:sz w:val="24"/>
          <w:lang w:eastAsia="pt-BR"/>
        </w:rPr>
        <w:t>.</w:t>
      </w:r>
    </w:p>
    <w:p w14:paraId="5B7258A8" w14:textId="4A5E2170" w:rsidR="0000053F" w:rsidRDefault="0000053F" w:rsidP="00A156CF">
      <w:pPr>
        <w:tabs>
          <w:tab w:val="left" w:pos="567"/>
        </w:tabs>
        <w:spacing w:line="360" w:lineRule="auto"/>
        <w:ind w:left="142" w:right="256"/>
        <w:jc w:val="both"/>
        <w:rPr>
          <w:rFonts w:ascii="Times New Roman" w:hAnsi="Times New Roman" w:cs="Times New Roman"/>
          <w:sz w:val="24"/>
          <w:szCs w:val="24"/>
        </w:rPr>
      </w:pPr>
    </w:p>
    <w:tbl>
      <w:tblPr>
        <w:tblpPr w:leftFromText="141" w:rightFromText="141" w:vertAnchor="text" w:horzAnchor="margin" w:tblpXSpec="center" w:tblpY="77"/>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4400"/>
        <w:gridCol w:w="850"/>
        <w:gridCol w:w="851"/>
        <w:gridCol w:w="850"/>
        <w:gridCol w:w="987"/>
        <w:gridCol w:w="1134"/>
      </w:tblGrid>
      <w:tr w:rsidR="00C528F4" w:rsidRPr="00927543" w14:paraId="3CC5057D" w14:textId="77777777" w:rsidTr="0052625C">
        <w:trPr>
          <w:trHeight w:val="870"/>
        </w:trPr>
        <w:tc>
          <w:tcPr>
            <w:tcW w:w="704" w:type="dxa"/>
            <w:noWrap/>
            <w:vAlign w:val="bottom"/>
            <w:hideMark/>
          </w:tcPr>
          <w:p w14:paraId="1958488C" w14:textId="77777777" w:rsidR="00C528F4" w:rsidRPr="005503FC" w:rsidRDefault="00C528F4" w:rsidP="00D64F36">
            <w:pPr>
              <w:widowControl/>
              <w:autoSpaceDE/>
              <w:autoSpaceDN/>
              <w:jc w:val="center"/>
              <w:rPr>
                <w:rFonts w:ascii="Times New Roman" w:eastAsia="Times New Roman" w:hAnsi="Times New Roman" w:cs="Times New Roman"/>
                <w:b/>
                <w:bCs/>
                <w:color w:val="000000"/>
                <w:sz w:val="24"/>
                <w:szCs w:val="24"/>
                <w:lang w:val="pt-BR" w:eastAsia="pt-BR"/>
              </w:rPr>
            </w:pPr>
            <w:r w:rsidRPr="005503FC">
              <w:rPr>
                <w:rFonts w:ascii="Times New Roman" w:eastAsia="Times New Roman" w:hAnsi="Times New Roman" w:cs="Times New Roman"/>
                <w:b/>
                <w:bCs/>
                <w:color w:val="000000"/>
                <w:sz w:val="24"/>
                <w:szCs w:val="24"/>
                <w:lang w:val="pt-BR" w:eastAsia="pt-BR"/>
              </w:rPr>
              <w:t>Item</w:t>
            </w:r>
          </w:p>
        </w:tc>
        <w:tc>
          <w:tcPr>
            <w:tcW w:w="4400" w:type="dxa"/>
            <w:vAlign w:val="center"/>
            <w:hideMark/>
          </w:tcPr>
          <w:p w14:paraId="6AE3E1A6" w14:textId="77777777" w:rsidR="00C528F4" w:rsidRPr="005503FC" w:rsidRDefault="00C528F4" w:rsidP="00D64F36">
            <w:pPr>
              <w:widowControl/>
              <w:autoSpaceDE/>
              <w:autoSpaceDN/>
              <w:jc w:val="center"/>
              <w:rPr>
                <w:rFonts w:ascii="Times New Roman" w:eastAsia="Times New Roman" w:hAnsi="Times New Roman" w:cs="Times New Roman"/>
                <w:b/>
                <w:bCs/>
                <w:color w:val="000000"/>
                <w:sz w:val="24"/>
                <w:szCs w:val="24"/>
                <w:lang w:val="pt-BR" w:eastAsia="pt-BR"/>
              </w:rPr>
            </w:pPr>
            <w:r w:rsidRPr="005503FC">
              <w:rPr>
                <w:rFonts w:ascii="Times New Roman" w:eastAsia="Times New Roman" w:hAnsi="Times New Roman" w:cs="Times New Roman"/>
                <w:b/>
                <w:bCs/>
                <w:color w:val="000000"/>
                <w:sz w:val="24"/>
                <w:szCs w:val="24"/>
                <w:lang w:val="pt-BR" w:eastAsia="pt-BR"/>
              </w:rPr>
              <w:t>DESCRIÇÃO</w:t>
            </w:r>
          </w:p>
        </w:tc>
        <w:tc>
          <w:tcPr>
            <w:tcW w:w="850" w:type="dxa"/>
            <w:vAlign w:val="center"/>
            <w:hideMark/>
          </w:tcPr>
          <w:p w14:paraId="43547F63" w14:textId="77777777" w:rsidR="00C528F4" w:rsidRPr="005503FC" w:rsidRDefault="00C528F4" w:rsidP="00D64F36">
            <w:pPr>
              <w:widowControl/>
              <w:autoSpaceDE/>
              <w:autoSpaceDN/>
              <w:jc w:val="center"/>
              <w:rPr>
                <w:rFonts w:ascii="Times New Roman" w:eastAsia="Times New Roman" w:hAnsi="Times New Roman" w:cs="Times New Roman"/>
                <w:b/>
                <w:bCs/>
                <w:color w:val="000000"/>
                <w:sz w:val="24"/>
                <w:szCs w:val="24"/>
                <w:lang w:val="pt-BR" w:eastAsia="pt-BR"/>
              </w:rPr>
            </w:pPr>
            <w:r w:rsidRPr="005503FC">
              <w:rPr>
                <w:rFonts w:ascii="Times New Roman" w:eastAsia="Times New Roman" w:hAnsi="Times New Roman" w:cs="Times New Roman"/>
                <w:b/>
                <w:bCs/>
                <w:color w:val="000000"/>
                <w:sz w:val="24"/>
                <w:szCs w:val="24"/>
                <w:lang w:val="pt-BR" w:eastAsia="pt-BR"/>
              </w:rPr>
              <w:t>Unid.  Med.</w:t>
            </w:r>
          </w:p>
        </w:tc>
        <w:tc>
          <w:tcPr>
            <w:tcW w:w="851" w:type="dxa"/>
            <w:vAlign w:val="center"/>
            <w:hideMark/>
          </w:tcPr>
          <w:p w14:paraId="1BA7C9F7" w14:textId="77777777" w:rsidR="00C528F4" w:rsidRPr="005503FC" w:rsidRDefault="00C528F4" w:rsidP="00D64F36">
            <w:pPr>
              <w:widowControl/>
              <w:autoSpaceDE/>
              <w:autoSpaceDN/>
              <w:jc w:val="center"/>
              <w:rPr>
                <w:rFonts w:ascii="Times New Roman" w:eastAsia="Times New Roman" w:hAnsi="Times New Roman" w:cs="Times New Roman"/>
                <w:b/>
                <w:bCs/>
                <w:color w:val="000000"/>
                <w:sz w:val="24"/>
                <w:szCs w:val="24"/>
                <w:lang w:val="pt-BR" w:eastAsia="pt-BR"/>
              </w:rPr>
            </w:pPr>
            <w:r w:rsidRPr="005503FC">
              <w:rPr>
                <w:rFonts w:ascii="Times New Roman" w:eastAsia="Times New Roman" w:hAnsi="Times New Roman" w:cs="Times New Roman"/>
                <w:b/>
                <w:bCs/>
                <w:color w:val="000000"/>
                <w:sz w:val="24"/>
                <w:szCs w:val="24"/>
                <w:lang w:val="pt-BR" w:eastAsia="pt-BR"/>
              </w:rPr>
              <w:t>Quant Mín.</w:t>
            </w:r>
          </w:p>
        </w:tc>
        <w:tc>
          <w:tcPr>
            <w:tcW w:w="850" w:type="dxa"/>
            <w:vAlign w:val="center"/>
            <w:hideMark/>
          </w:tcPr>
          <w:p w14:paraId="0EFBC9C6" w14:textId="77777777" w:rsidR="00C528F4" w:rsidRPr="006916D2" w:rsidRDefault="00C528F4" w:rsidP="00D64F36">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Q</w:t>
            </w:r>
            <w:r w:rsidRPr="006916D2">
              <w:rPr>
                <w:rFonts w:ascii="Times New Roman" w:eastAsia="Times New Roman" w:hAnsi="Times New Roman" w:cs="Times New Roman"/>
                <w:b/>
                <w:bCs/>
                <w:color w:val="000000"/>
                <w:sz w:val="24"/>
                <w:szCs w:val="24"/>
                <w:lang w:val="pt-BR" w:eastAsia="pt-BR"/>
              </w:rPr>
              <w:t>uant Máx.</w:t>
            </w:r>
          </w:p>
        </w:tc>
        <w:tc>
          <w:tcPr>
            <w:tcW w:w="987" w:type="dxa"/>
            <w:vAlign w:val="center"/>
            <w:hideMark/>
          </w:tcPr>
          <w:p w14:paraId="6C785784" w14:textId="77777777" w:rsidR="00C528F4" w:rsidRPr="006916D2" w:rsidRDefault="00C528F4" w:rsidP="00D64F36">
            <w:pPr>
              <w:widowControl/>
              <w:autoSpaceDE/>
              <w:autoSpaceDN/>
              <w:jc w:val="center"/>
              <w:rPr>
                <w:rFonts w:ascii="Times New Roman" w:eastAsia="Times New Roman" w:hAnsi="Times New Roman" w:cs="Times New Roman"/>
                <w:b/>
                <w:bCs/>
                <w:color w:val="000000"/>
                <w:sz w:val="24"/>
                <w:szCs w:val="24"/>
                <w:lang w:val="pt-BR" w:eastAsia="pt-BR"/>
              </w:rPr>
            </w:pPr>
            <w:r w:rsidRPr="006916D2">
              <w:rPr>
                <w:rFonts w:ascii="Times New Roman" w:eastAsia="Times New Roman" w:hAnsi="Times New Roman" w:cs="Times New Roman"/>
                <w:b/>
                <w:bCs/>
                <w:color w:val="000000"/>
                <w:sz w:val="24"/>
                <w:szCs w:val="24"/>
                <w:lang w:val="pt-BR" w:eastAsia="pt-BR"/>
              </w:rPr>
              <w:t>Valor unit. (R$)</w:t>
            </w:r>
          </w:p>
        </w:tc>
        <w:tc>
          <w:tcPr>
            <w:tcW w:w="1134" w:type="dxa"/>
            <w:vAlign w:val="center"/>
            <w:hideMark/>
          </w:tcPr>
          <w:p w14:paraId="5FC251B2" w14:textId="77777777" w:rsidR="00C528F4" w:rsidRPr="005503FC" w:rsidRDefault="00C528F4" w:rsidP="00D64F36">
            <w:pPr>
              <w:widowControl/>
              <w:autoSpaceDE/>
              <w:autoSpaceDN/>
              <w:jc w:val="center"/>
              <w:rPr>
                <w:rFonts w:ascii="Times New Roman" w:eastAsia="Times New Roman" w:hAnsi="Times New Roman" w:cs="Times New Roman"/>
                <w:b/>
                <w:bCs/>
                <w:color w:val="000000"/>
                <w:sz w:val="24"/>
                <w:szCs w:val="24"/>
                <w:lang w:val="pt-BR" w:eastAsia="pt-BR"/>
              </w:rPr>
            </w:pPr>
            <w:r w:rsidRPr="005503FC">
              <w:rPr>
                <w:rFonts w:ascii="Times New Roman" w:eastAsia="Times New Roman" w:hAnsi="Times New Roman" w:cs="Times New Roman"/>
                <w:b/>
                <w:bCs/>
                <w:color w:val="000000"/>
                <w:sz w:val="24"/>
                <w:szCs w:val="24"/>
                <w:lang w:val="pt-BR" w:eastAsia="pt-BR"/>
              </w:rPr>
              <w:t>Valor total (R$)</w:t>
            </w:r>
          </w:p>
        </w:tc>
      </w:tr>
      <w:tr w:rsidR="008158ED" w:rsidRPr="00927543" w14:paraId="22EEA977" w14:textId="77777777" w:rsidTr="005D040C">
        <w:trPr>
          <w:trHeight w:val="870"/>
        </w:trPr>
        <w:tc>
          <w:tcPr>
            <w:tcW w:w="704" w:type="dxa"/>
            <w:noWrap/>
            <w:vAlign w:val="center"/>
          </w:tcPr>
          <w:p w14:paraId="295EFEF0" w14:textId="372C2CAF"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01</w:t>
            </w:r>
          </w:p>
        </w:tc>
        <w:tc>
          <w:tcPr>
            <w:tcW w:w="4400" w:type="dxa"/>
          </w:tcPr>
          <w:p w14:paraId="3C67008C" w14:textId="119CF64F" w:rsidR="008158ED" w:rsidRPr="005503FC" w:rsidRDefault="008158ED" w:rsidP="008158ED">
            <w:pPr>
              <w:widowControl/>
              <w:autoSpaceDE/>
              <w:autoSpaceDN/>
              <w:jc w:val="both"/>
              <w:rPr>
                <w:rFonts w:ascii="Times New Roman" w:eastAsia="Times New Roman" w:hAnsi="Times New Roman" w:cs="Times New Roman"/>
                <w:b/>
                <w:bCs/>
                <w:color w:val="000000"/>
                <w:sz w:val="24"/>
                <w:szCs w:val="24"/>
                <w:lang w:val="pt-BR" w:eastAsia="pt-BR"/>
              </w:rPr>
            </w:pPr>
            <w:r w:rsidRPr="00D211DA">
              <w:rPr>
                <w:rFonts w:ascii="Times New Roman" w:eastAsia="Times New Roman" w:hAnsi="Times New Roman" w:cs="Times New Roman"/>
                <w:b/>
                <w:bCs/>
                <w:color w:val="000000"/>
                <w:sz w:val="24"/>
                <w:szCs w:val="24"/>
                <w:lang w:eastAsia="pt-BR"/>
              </w:rPr>
              <w:t>(142)</w:t>
            </w:r>
            <w:r>
              <w:rPr>
                <w:rFonts w:ascii="Times New Roman" w:eastAsia="Times New Roman" w:hAnsi="Times New Roman" w:cs="Times New Roman"/>
                <w:b/>
                <w:bCs/>
                <w:color w:val="000000"/>
                <w:sz w:val="24"/>
                <w:szCs w:val="24"/>
                <w:lang w:eastAsia="pt-BR"/>
              </w:rPr>
              <w:t xml:space="preserve"> </w:t>
            </w:r>
            <w:r w:rsidRPr="00D211DA">
              <w:rPr>
                <w:rFonts w:ascii="Times New Roman" w:eastAsia="Times New Roman" w:hAnsi="Times New Roman" w:cs="Times New Roman"/>
                <w:b/>
                <w:bCs/>
                <w:color w:val="000000"/>
                <w:sz w:val="24"/>
                <w:szCs w:val="24"/>
                <w:lang w:eastAsia="pt-BR"/>
              </w:rPr>
              <w:t xml:space="preserve">Água sanitária Princípio ativo: hipoclorito de sódio. </w:t>
            </w:r>
            <w:r w:rsidRPr="00D211DA">
              <w:rPr>
                <w:rFonts w:ascii="Times New Roman" w:eastAsia="Times New Roman" w:hAnsi="Times New Roman" w:cs="Times New Roman"/>
                <w:color w:val="000000"/>
                <w:sz w:val="24"/>
                <w:szCs w:val="24"/>
                <w:lang w:eastAsia="pt-BR"/>
              </w:rPr>
              <w:t xml:space="preserve">Teor de cloro ativo: 2% a 2,5% ppm. </w:t>
            </w:r>
            <w:r w:rsidRPr="00D211DA">
              <w:rPr>
                <w:rFonts w:ascii="Times New Roman" w:eastAsia="Times New Roman" w:hAnsi="Times New Roman" w:cs="Times New Roman"/>
                <w:b/>
                <w:bCs/>
                <w:color w:val="000000"/>
                <w:sz w:val="24"/>
                <w:szCs w:val="24"/>
                <w:lang w:eastAsia="pt-BR"/>
              </w:rPr>
              <w:t>Frasco 5 litros</w:t>
            </w:r>
            <w:r w:rsidRPr="00D211DA">
              <w:rPr>
                <w:rFonts w:ascii="Times New Roman" w:eastAsia="Times New Roman" w:hAnsi="Times New Roman" w:cs="Times New Roman"/>
                <w:color w:val="000000"/>
                <w:sz w:val="24"/>
                <w:szCs w:val="24"/>
                <w:lang w:eastAsia="pt-BR"/>
              </w:rPr>
              <w:t xml:space="preserve"> com tampa tipo rosca. Deverá apresentar data de fabricação impressa na embalagem e validade mínima de 06 meses no ato da entrega. O produto deverá possuir rotulagem contendo dados técnicos do produto, precauções, indicações, fabricante, químico responsável e deverá estar em conformidade com a legislação vigente.</w:t>
            </w:r>
            <w:r>
              <w:rPr>
                <w:rFonts w:ascii="Times New Roman" w:eastAsia="Times New Roman" w:hAnsi="Times New Roman" w:cs="Times New Roman"/>
                <w:color w:val="000000"/>
                <w:sz w:val="24"/>
                <w:szCs w:val="24"/>
                <w:lang w:eastAsia="pt-BR"/>
              </w:rPr>
              <w:t xml:space="preserve"> </w:t>
            </w:r>
            <w:r w:rsidRPr="007113E4">
              <w:t xml:space="preserve"> </w:t>
            </w:r>
            <w:r w:rsidRPr="007113E4">
              <w:rPr>
                <w:rFonts w:ascii="Times New Roman" w:eastAsia="Times New Roman" w:hAnsi="Times New Roman" w:cs="Times New Roman"/>
                <w:b/>
                <w:bCs/>
                <w:color w:val="000000"/>
                <w:sz w:val="24"/>
                <w:szCs w:val="24"/>
                <w:lang w:eastAsia="pt-BR"/>
              </w:rPr>
              <w:t>Produto devidamente regularizado junto à ANVISA</w:t>
            </w:r>
            <w:r w:rsidRPr="007113E4">
              <w:rPr>
                <w:rFonts w:ascii="Times New Roman" w:eastAsia="Times New Roman" w:hAnsi="Times New Roman" w:cs="Times New Roman"/>
                <w:color w:val="000000"/>
                <w:sz w:val="24"/>
                <w:szCs w:val="24"/>
                <w:lang w:eastAsia="pt-BR"/>
              </w:rPr>
              <w:t>.</w:t>
            </w:r>
          </w:p>
        </w:tc>
        <w:tc>
          <w:tcPr>
            <w:tcW w:w="850" w:type="dxa"/>
            <w:vAlign w:val="center"/>
          </w:tcPr>
          <w:p w14:paraId="568CE003" w14:textId="631CE70A" w:rsidR="008158ED" w:rsidRPr="003707C5"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757AB52B" w14:textId="594819E6" w:rsidR="008158ED" w:rsidRPr="003707C5" w:rsidRDefault="00200BB9"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201</w:t>
            </w:r>
          </w:p>
        </w:tc>
        <w:tc>
          <w:tcPr>
            <w:tcW w:w="850" w:type="dxa"/>
            <w:vAlign w:val="center"/>
          </w:tcPr>
          <w:p w14:paraId="7F8529E7" w14:textId="30700C8D" w:rsidR="008158ED" w:rsidRPr="003707C5" w:rsidRDefault="00200BB9"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1.070</w:t>
            </w:r>
          </w:p>
        </w:tc>
        <w:tc>
          <w:tcPr>
            <w:tcW w:w="987" w:type="dxa"/>
            <w:vAlign w:val="center"/>
          </w:tcPr>
          <w:p w14:paraId="32A589B7" w14:textId="74F32184" w:rsidR="008158ED" w:rsidRPr="003707C5"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6,45</w:t>
            </w:r>
          </w:p>
        </w:tc>
        <w:tc>
          <w:tcPr>
            <w:tcW w:w="1134" w:type="dxa"/>
            <w:vAlign w:val="center"/>
          </w:tcPr>
          <w:p w14:paraId="13A102A1" w14:textId="694D344F" w:rsidR="008158ED" w:rsidRPr="003707C5" w:rsidRDefault="00200BB9"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6.901,50</w:t>
            </w:r>
          </w:p>
        </w:tc>
      </w:tr>
      <w:tr w:rsidR="008158ED" w:rsidRPr="007B4150" w14:paraId="37999532" w14:textId="77777777" w:rsidTr="005D040C">
        <w:trPr>
          <w:trHeight w:val="835"/>
        </w:trPr>
        <w:tc>
          <w:tcPr>
            <w:tcW w:w="704" w:type="dxa"/>
            <w:noWrap/>
            <w:vAlign w:val="center"/>
            <w:hideMark/>
          </w:tcPr>
          <w:p w14:paraId="6D704E7F" w14:textId="576DF8C0"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02</w:t>
            </w:r>
          </w:p>
        </w:tc>
        <w:tc>
          <w:tcPr>
            <w:tcW w:w="4400" w:type="dxa"/>
            <w:vAlign w:val="center"/>
          </w:tcPr>
          <w:p w14:paraId="3B20F5DC" w14:textId="57FE7063" w:rsidR="008158ED" w:rsidRPr="005503FC" w:rsidRDefault="008158ED" w:rsidP="008158ED">
            <w:pPr>
              <w:widowControl/>
              <w:autoSpaceDE/>
              <w:autoSpaceDN/>
              <w:jc w:val="both"/>
              <w:rPr>
                <w:rFonts w:ascii="Times New Roman" w:eastAsia="Times New Roman" w:hAnsi="Times New Roman" w:cs="Times New Roman"/>
                <w:b/>
                <w:bCs/>
                <w:color w:val="000000"/>
                <w:sz w:val="24"/>
                <w:szCs w:val="24"/>
                <w:u w:val="double"/>
                <w:lang w:val="pt-BR" w:eastAsia="pt-BR"/>
              </w:rPr>
            </w:pPr>
            <w:r>
              <w:rPr>
                <w:rFonts w:ascii="Times New Roman" w:hAnsi="Times New Roman" w:cs="Times New Roman"/>
                <w:b/>
                <w:sz w:val="24"/>
                <w:szCs w:val="24"/>
              </w:rPr>
              <w:t xml:space="preserve">(24642) </w:t>
            </w:r>
            <w:r w:rsidRPr="00544219">
              <w:rPr>
                <w:rFonts w:ascii="Times New Roman" w:hAnsi="Times New Roman" w:cs="Times New Roman"/>
                <w:b/>
                <w:sz w:val="24"/>
                <w:szCs w:val="24"/>
              </w:rPr>
              <w:t>Água sanitária sem cloro:</w:t>
            </w:r>
            <w:r>
              <w:rPr>
                <w:rFonts w:ascii="Times New Roman" w:hAnsi="Times New Roman" w:cs="Times New Roman"/>
                <w:b/>
                <w:sz w:val="24"/>
                <w:szCs w:val="24"/>
              </w:rPr>
              <w:t xml:space="preserve"> </w:t>
            </w:r>
            <w:r>
              <w:rPr>
                <w:rFonts w:ascii="Times New Roman" w:hAnsi="Times New Roman" w:cs="Times New Roman"/>
                <w:bCs/>
                <w:sz w:val="24"/>
                <w:szCs w:val="24"/>
              </w:rPr>
              <w:t>com oxigênio ativo, composição de Peróxido de hidrogenio, alcool graxo etoxilado, coadjuvante, fragrancia, sequestrante e veículo.</w:t>
            </w:r>
            <w:r w:rsidRPr="00544219">
              <w:rPr>
                <w:rFonts w:ascii="Times New Roman" w:hAnsi="Times New Roman" w:cs="Times New Roman"/>
                <w:b/>
                <w:sz w:val="24"/>
                <w:szCs w:val="24"/>
              </w:rPr>
              <w:t xml:space="preserve"> </w:t>
            </w:r>
            <w:r w:rsidRPr="00263434">
              <w:rPr>
                <w:rFonts w:ascii="Times New Roman" w:hAnsi="Times New Roman" w:cs="Times New Roman"/>
                <w:b/>
                <w:bCs/>
                <w:sz w:val="24"/>
                <w:szCs w:val="24"/>
              </w:rPr>
              <w:t>Frasco 5 litros</w:t>
            </w:r>
            <w:r w:rsidRPr="00544219">
              <w:rPr>
                <w:rFonts w:ascii="Times New Roman" w:hAnsi="Times New Roman" w:cs="Times New Roman"/>
                <w:sz w:val="24"/>
                <w:szCs w:val="24"/>
              </w:rPr>
              <w:t xml:space="preserve"> com tampa tipo</w:t>
            </w:r>
            <w:r w:rsidRPr="00544219">
              <w:rPr>
                <w:rFonts w:ascii="Times New Roman" w:hAnsi="Times New Roman" w:cs="Times New Roman"/>
                <w:spacing w:val="-4"/>
                <w:sz w:val="24"/>
                <w:szCs w:val="24"/>
              </w:rPr>
              <w:t xml:space="preserve"> </w:t>
            </w:r>
            <w:r w:rsidRPr="00544219">
              <w:rPr>
                <w:rFonts w:ascii="Times New Roman" w:hAnsi="Times New Roman" w:cs="Times New Roman"/>
                <w:sz w:val="24"/>
                <w:szCs w:val="24"/>
              </w:rPr>
              <w:t>rosca.</w:t>
            </w:r>
            <w:r w:rsidRPr="00544219">
              <w:rPr>
                <w:rFonts w:ascii="Times New Roman" w:hAnsi="Times New Roman" w:cs="Times New Roman"/>
                <w:spacing w:val="-8"/>
                <w:sz w:val="24"/>
                <w:szCs w:val="24"/>
              </w:rPr>
              <w:t xml:space="preserve"> </w:t>
            </w:r>
            <w:r w:rsidRPr="00544219">
              <w:rPr>
                <w:rFonts w:ascii="Times New Roman" w:hAnsi="Times New Roman" w:cs="Times New Roman"/>
                <w:sz w:val="24"/>
                <w:szCs w:val="24"/>
              </w:rPr>
              <w:t>Deverá</w:t>
            </w:r>
            <w:r w:rsidRPr="00544219">
              <w:rPr>
                <w:rFonts w:ascii="Times New Roman" w:hAnsi="Times New Roman" w:cs="Times New Roman"/>
                <w:spacing w:val="-8"/>
                <w:sz w:val="24"/>
                <w:szCs w:val="24"/>
              </w:rPr>
              <w:t xml:space="preserve"> </w:t>
            </w:r>
            <w:r w:rsidRPr="00544219">
              <w:rPr>
                <w:rFonts w:ascii="Times New Roman" w:hAnsi="Times New Roman" w:cs="Times New Roman"/>
                <w:sz w:val="24"/>
                <w:szCs w:val="24"/>
              </w:rPr>
              <w:t>apresentar</w:t>
            </w:r>
            <w:r w:rsidRPr="00544219">
              <w:rPr>
                <w:rFonts w:ascii="Times New Roman" w:hAnsi="Times New Roman" w:cs="Times New Roman"/>
                <w:spacing w:val="-5"/>
                <w:sz w:val="24"/>
                <w:szCs w:val="24"/>
              </w:rPr>
              <w:t xml:space="preserve"> </w:t>
            </w:r>
            <w:r w:rsidRPr="00544219">
              <w:rPr>
                <w:rFonts w:ascii="Times New Roman" w:hAnsi="Times New Roman" w:cs="Times New Roman"/>
                <w:sz w:val="24"/>
                <w:szCs w:val="24"/>
              </w:rPr>
              <w:t>data</w:t>
            </w:r>
            <w:r w:rsidRPr="00544219">
              <w:rPr>
                <w:rFonts w:ascii="Times New Roman" w:hAnsi="Times New Roman" w:cs="Times New Roman"/>
                <w:spacing w:val="-5"/>
                <w:sz w:val="24"/>
                <w:szCs w:val="24"/>
              </w:rPr>
              <w:t xml:space="preserve"> </w:t>
            </w:r>
            <w:r w:rsidRPr="00544219">
              <w:rPr>
                <w:rFonts w:ascii="Times New Roman" w:hAnsi="Times New Roman" w:cs="Times New Roman"/>
                <w:sz w:val="24"/>
                <w:szCs w:val="24"/>
              </w:rPr>
              <w:t>de</w:t>
            </w:r>
            <w:r w:rsidRPr="00544219">
              <w:rPr>
                <w:rFonts w:ascii="Times New Roman" w:hAnsi="Times New Roman" w:cs="Times New Roman"/>
                <w:spacing w:val="-8"/>
                <w:sz w:val="24"/>
                <w:szCs w:val="24"/>
              </w:rPr>
              <w:t xml:space="preserve"> </w:t>
            </w:r>
            <w:r w:rsidRPr="00544219">
              <w:rPr>
                <w:rFonts w:ascii="Times New Roman" w:hAnsi="Times New Roman" w:cs="Times New Roman"/>
                <w:sz w:val="24"/>
                <w:szCs w:val="24"/>
              </w:rPr>
              <w:t xml:space="preserve">fabricação </w:t>
            </w:r>
            <w:r w:rsidRPr="00544219">
              <w:rPr>
                <w:rFonts w:ascii="Times New Roman" w:hAnsi="Times New Roman" w:cs="Times New Roman"/>
                <w:sz w:val="24"/>
                <w:szCs w:val="24"/>
              </w:rPr>
              <w:lastRenderedPageBreak/>
              <w:t xml:space="preserve">impressa na embalagem e validade mínima de 06 meses no ato da entrega. O produto deverá possuir rotulagem contendo dados técnicos do produto, precauções, indicações, fabricante, químico responsável </w:t>
            </w:r>
            <w:r w:rsidRPr="002F61B4">
              <w:rPr>
                <w:rFonts w:ascii="Times New Roman" w:hAnsi="Times New Roman" w:cs="Times New Roman"/>
                <w:sz w:val="24"/>
                <w:szCs w:val="24"/>
              </w:rPr>
              <w:t>deverá estar em conformidade com a legislação vigente</w:t>
            </w:r>
            <w:r>
              <w:rPr>
                <w:rFonts w:ascii="Times New Roman" w:hAnsi="Times New Roman" w:cs="Times New Roman"/>
                <w:spacing w:val="-2"/>
                <w:sz w:val="24"/>
                <w:szCs w:val="24"/>
              </w:rPr>
              <w:t xml:space="preserve">, </w:t>
            </w:r>
            <w:r w:rsidRPr="007113E4">
              <w:t xml:space="preserve"> </w:t>
            </w:r>
            <w:r w:rsidRPr="007113E4">
              <w:rPr>
                <w:rFonts w:ascii="Times New Roman" w:hAnsi="Times New Roman" w:cs="Times New Roman"/>
                <w:b/>
                <w:bCs/>
                <w:spacing w:val="-2"/>
                <w:sz w:val="24"/>
                <w:szCs w:val="24"/>
              </w:rPr>
              <w:t>regularizada perante a ANVISA, quando exigível.</w:t>
            </w:r>
          </w:p>
        </w:tc>
        <w:tc>
          <w:tcPr>
            <w:tcW w:w="850" w:type="dxa"/>
            <w:vAlign w:val="center"/>
            <w:hideMark/>
          </w:tcPr>
          <w:p w14:paraId="7A84CA71" w14:textId="2A9DCCD9"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lastRenderedPageBreak/>
              <w:t>FR</w:t>
            </w:r>
          </w:p>
        </w:tc>
        <w:tc>
          <w:tcPr>
            <w:tcW w:w="851" w:type="dxa"/>
            <w:vAlign w:val="center"/>
          </w:tcPr>
          <w:p w14:paraId="535742DE" w14:textId="06B11FDF" w:rsidR="008158ED" w:rsidRPr="005503FC" w:rsidRDefault="00067B48"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66</w:t>
            </w:r>
          </w:p>
        </w:tc>
        <w:tc>
          <w:tcPr>
            <w:tcW w:w="850" w:type="dxa"/>
            <w:vAlign w:val="center"/>
          </w:tcPr>
          <w:p w14:paraId="55AD1531" w14:textId="3FC110C7" w:rsidR="008158ED" w:rsidRPr="006916D2" w:rsidRDefault="00067B48"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605</w:t>
            </w:r>
          </w:p>
        </w:tc>
        <w:tc>
          <w:tcPr>
            <w:tcW w:w="987" w:type="dxa"/>
            <w:vAlign w:val="center"/>
            <w:hideMark/>
          </w:tcPr>
          <w:p w14:paraId="6C12CAC5" w14:textId="1A3752FF"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11,16</w:t>
            </w:r>
          </w:p>
        </w:tc>
        <w:tc>
          <w:tcPr>
            <w:tcW w:w="1134" w:type="dxa"/>
            <w:vAlign w:val="center"/>
            <w:hideMark/>
          </w:tcPr>
          <w:p w14:paraId="27F9DCD5" w14:textId="7E4C8A85" w:rsidR="008158ED" w:rsidRPr="005503FC"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6.751,80</w:t>
            </w:r>
          </w:p>
        </w:tc>
      </w:tr>
      <w:tr w:rsidR="0033343E" w:rsidRPr="007B4150" w14:paraId="41939BF2" w14:textId="77777777" w:rsidTr="005D040C">
        <w:trPr>
          <w:trHeight w:val="835"/>
        </w:trPr>
        <w:tc>
          <w:tcPr>
            <w:tcW w:w="704" w:type="dxa"/>
            <w:noWrap/>
            <w:vAlign w:val="center"/>
          </w:tcPr>
          <w:p w14:paraId="2E358037" w14:textId="5F5E53E8" w:rsidR="0033343E" w:rsidRPr="005D040C" w:rsidRDefault="0033343E" w:rsidP="008158ED">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03</w:t>
            </w:r>
          </w:p>
        </w:tc>
        <w:tc>
          <w:tcPr>
            <w:tcW w:w="4400" w:type="dxa"/>
            <w:vAlign w:val="center"/>
          </w:tcPr>
          <w:p w14:paraId="55848E61" w14:textId="021BDA6A" w:rsidR="0033343E" w:rsidRDefault="0033343E" w:rsidP="008158ED">
            <w:pPr>
              <w:widowControl/>
              <w:autoSpaceDE/>
              <w:autoSpaceDN/>
              <w:jc w:val="both"/>
              <w:rPr>
                <w:rFonts w:ascii="Times New Roman" w:hAnsi="Times New Roman" w:cs="Times New Roman"/>
                <w:b/>
                <w:sz w:val="24"/>
                <w:szCs w:val="24"/>
              </w:rPr>
            </w:pPr>
            <w:r w:rsidRPr="0033343E">
              <w:rPr>
                <w:rFonts w:ascii="Times New Roman" w:hAnsi="Times New Roman" w:cs="Times New Roman"/>
                <w:b/>
                <w:sz w:val="24"/>
                <w:szCs w:val="24"/>
              </w:rPr>
              <w:t xml:space="preserve">(23534) Álcool 70% INPM: </w:t>
            </w:r>
            <w:r w:rsidRPr="0033343E">
              <w:rPr>
                <w:rFonts w:ascii="Times New Roman" w:hAnsi="Times New Roman" w:cs="Times New Roman"/>
                <w:bCs/>
                <w:sz w:val="24"/>
                <w:szCs w:val="24"/>
              </w:rPr>
              <w:t xml:space="preserve">Produto destinado a limpeza de superfícies em geral. Aspecto: líquido límpido; cor: incolor; odor: característico para esse tipo de produto. Deverá conter na embalagem as informações de uso, assistência a saúde, </w:t>
            </w:r>
            <w:r w:rsidRPr="0033343E">
              <w:rPr>
                <w:rFonts w:ascii="Times New Roman" w:hAnsi="Times New Roman" w:cs="Times New Roman"/>
                <w:b/>
                <w:sz w:val="24"/>
                <w:szCs w:val="24"/>
              </w:rPr>
              <w:t>Registro na ANVISA, quando exigível e Responsável Técnico</w:t>
            </w:r>
            <w:r w:rsidRPr="0033343E">
              <w:rPr>
                <w:rFonts w:ascii="Times New Roman" w:hAnsi="Times New Roman" w:cs="Times New Roman"/>
                <w:bCs/>
                <w:sz w:val="24"/>
                <w:szCs w:val="24"/>
              </w:rPr>
              <w:t xml:space="preserve">. Validade mínima de 12 meses a partir da data de entrega.  </w:t>
            </w:r>
            <w:r w:rsidRPr="0033343E">
              <w:rPr>
                <w:rFonts w:ascii="Times New Roman" w:hAnsi="Times New Roman" w:cs="Times New Roman"/>
                <w:b/>
                <w:sz w:val="24"/>
                <w:szCs w:val="24"/>
              </w:rPr>
              <w:t>Embalagem de no mínimo 1 litro.</w:t>
            </w:r>
          </w:p>
        </w:tc>
        <w:tc>
          <w:tcPr>
            <w:tcW w:w="850" w:type="dxa"/>
            <w:vAlign w:val="center"/>
          </w:tcPr>
          <w:p w14:paraId="5956F541" w14:textId="05133FBA" w:rsidR="0033343E"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780BAC88" w14:textId="0F00E005" w:rsidR="0033343E"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142</w:t>
            </w:r>
          </w:p>
        </w:tc>
        <w:tc>
          <w:tcPr>
            <w:tcW w:w="850" w:type="dxa"/>
            <w:vAlign w:val="center"/>
          </w:tcPr>
          <w:p w14:paraId="72E6C926" w14:textId="2CE412E4" w:rsidR="0033343E"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672</w:t>
            </w:r>
          </w:p>
        </w:tc>
        <w:tc>
          <w:tcPr>
            <w:tcW w:w="987" w:type="dxa"/>
            <w:vAlign w:val="center"/>
          </w:tcPr>
          <w:p w14:paraId="1ABFBECD" w14:textId="4E4BFFC7" w:rsidR="0033343E"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8,45</w:t>
            </w:r>
          </w:p>
        </w:tc>
        <w:tc>
          <w:tcPr>
            <w:tcW w:w="1134" w:type="dxa"/>
            <w:vAlign w:val="center"/>
          </w:tcPr>
          <w:p w14:paraId="49078C06" w14:textId="77686581" w:rsidR="0033343E"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5.678,40</w:t>
            </w:r>
          </w:p>
        </w:tc>
      </w:tr>
      <w:tr w:rsidR="008158ED" w:rsidRPr="00927543" w14:paraId="3302CBCA" w14:textId="77777777" w:rsidTr="005D040C">
        <w:trPr>
          <w:trHeight w:val="983"/>
        </w:trPr>
        <w:tc>
          <w:tcPr>
            <w:tcW w:w="704" w:type="dxa"/>
            <w:noWrap/>
            <w:vAlign w:val="center"/>
            <w:hideMark/>
          </w:tcPr>
          <w:p w14:paraId="19FD7363" w14:textId="703114B7"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w:t>
            </w:r>
            <w:r w:rsidR="0033343E">
              <w:rPr>
                <w:rFonts w:ascii="Times New Roman" w:eastAsia="Times New Roman" w:hAnsi="Times New Roman" w:cs="Times New Roman"/>
                <w:b/>
                <w:bCs/>
                <w:color w:val="000000"/>
                <w:sz w:val="24"/>
                <w:szCs w:val="24"/>
                <w:lang w:val="pt-BR" w:eastAsia="pt-BR"/>
              </w:rPr>
              <w:t>4</w:t>
            </w:r>
          </w:p>
        </w:tc>
        <w:tc>
          <w:tcPr>
            <w:tcW w:w="4400" w:type="dxa"/>
            <w:vAlign w:val="center"/>
          </w:tcPr>
          <w:p w14:paraId="1B7466D8" w14:textId="13676872" w:rsidR="008158ED" w:rsidRPr="005503FC" w:rsidRDefault="008158ED" w:rsidP="008158ED">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(11773) </w:t>
            </w:r>
            <w:r w:rsidRPr="00931F27">
              <w:rPr>
                <w:rFonts w:ascii="Times New Roman" w:hAnsi="Times New Roman" w:cs="Times New Roman"/>
                <w:b/>
                <w:sz w:val="24"/>
                <w:szCs w:val="24"/>
              </w:rPr>
              <w:t>Álcool</w:t>
            </w:r>
            <w:r w:rsidRPr="00931F27">
              <w:rPr>
                <w:rFonts w:ascii="Times New Roman" w:hAnsi="Times New Roman" w:cs="Times New Roman"/>
                <w:b/>
                <w:spacing w:val="-3"/>
                <w:sz w:val="24"/>
                <w:szCs w:val="24"/>
              </w:rPr>
              <w:t xml:space="preserve"> </w:t>
            </w:r>
            <w:r w:rsidRPr="00931F27">
              <w:rPr>
                <w:rFonts w:ascii="Times New Roman" w:hAnsi="Times New Roman" w:cs="Times New Roman"/>
                <w:b/>
                <w:sz w:val="24"/>
                <w:szCs w:val="24"/>
              </w:rPr>
              <w:t>em</w:t>
            </w:r>
            <w:r w:rsidRPr="00931F27">
              <w:rPr>
                <w:rFonts w:ascii="Times New Roman" w:hAnsi="Times New Roman" w:cs="Times New Roman"/>
                <w:b/>
                <w:spacing w:val="-4"/>
                <w:sz w:val="24"/>
                <w:szCs w:val="24"/>
              </w:rPr>
              <w:t xml:space="preserve"> </w:t>
            </w:r>
            <w:r w:rsidRPr="00931F27">
              <w:rPr>
                <w:rFonts w:ascii="Times New Roman" w:hAnsi="Times New Roman" w:cs="Times New Roman"/>
                <w:b/>
                <w:sz w:val="24"/>
                <w:szCs w:val="24"/>
              </w:rPr>
              <w:t>Gel</w:t>
            </w:r>
            <w:r w:rsidRPr="00931F27">
              <w:rPr>
                <w:rFonts w:ascii="Times New Roman" w:hAnsi="Times New Roman" w:cs="Times New Roman"/>
                <w:b/>
                <w:spacing w:val="-4"/>
                <w:sz w:val="24"/>
                <w:szCs w:val="24"/>
              </w:rPr>
              <w:t xml:space="preserve"> </w:t>
            </w:r>
            <w:r w:rsidRPr="00931F27">
              <w:rPr>
                <w:rFonts w:ascii="Times New Roman" w:hAnsi="Times New Roman" w:cs="Times New Roman"/>
                <w:b/>
                <w:sz w:val="24"/>
                <w:szCs w:val="24"/>
              </w:rPr>
              <w:t>Antisséptico</w:t>
            </w:r>
            <w:r>
              <w:rPr>
                <w:rFonts w:ascii="Times New Roman" w:hAnsi="Times New Roman" w:cs="Times New Roman"/>
                <w:b/>
                <w:sz w:val="24"/>
                <w:szCs w:val="24"/>
              </w:rPr>
              <w:t xml:space="preserve"> 70%</w:t>
            </w:r>
            <w:r w:rsidRPr="00931F27">
              <w:rPr>
                <w:rFonts w:ascii="Times New Roman" w:hAnsi="Times New Roman" w:cs="Times New Roman"/>
                <w:b/>
                <w:spacing w:val="-4"/>
                <w:sz w:val="24"/>
                <w:szCs w:val="24"/>
              </w:rPr>
              <w:t xml:space="preserve"> </w:t>
            </w:r>
            <w:r w:rsidRPr="00931F27">
              <w:rPr>
                <w:rFonts w:ascii="Times New Roman" w:hAnsi="Times New Roman" w:cs="Times New Roman"/>
                <w:sz w:val="24"/>
                <w:szCs w:val="24"/>
              </w:rPr>
              <w:t>:</w:t>
            </w:r>
            <w:r w:rsidRPr="00931F27">
              <w:rPr>
                <w:rFonts w:ascii="Times New Roman" w:hAnsi="Times New Roman" w:cs="Times New Roman"/>
                <w:spacing w:val="-2"/>
                <w:sz w:val="24"/>
                <w:szCs w:val="24"/>
              </w:rPr>
              <w:t xml:space="preserve"> </w:t>
            </w:r>
            <w:r w:rsidRPr="00931F27">
              <w:rPr>
                <w:rFonts w:ascii="Times New Roman" w:hAnsi="Times New Roman" w:cs="Times New Roman"/>
                <w:sz w:val="24"/>
                <w:szCs w:val="24"/>
              </w:rPr>
              <w:t>Álcool</w:t>
            </w:r>
            <w:r w:rsidRPr="00931F27">
              <w:rPr>
                <w:rFonts w:ascii="Times New Roman" w:hAnsi="Times New Roman" w:cs="Times New Roman"/>
                <w:spacing w:val="-5"/>
                <w:sz w:val="24"/>
                <w:szCs w:val="24"/>
              </w:rPr>
              <w:t xml:space="preserve"> </w:t>
            </w:r>
            <w:r w:rsidRPr="00931F27">
              <w:rPr>
                <w:rFonts w:ascii="Times New Roman" w:hAnsi="Times New Roman" w:cs="Times New Roman"/>
                <w:sz w:val="24"/>
                <w:szCs w:val="24"/>
              </w:rPr>
              <w:t>em</w:t>
            </w:r>
            <w:r w:rsidRPr="00931F27">
              <w:rPr>
                <w:rFonts w:ascii="Times New Roman" w:hAnsi="Times New Roman" w:cs="Times New Roman"/>
                <w:spacing w:val="-1"/>
                <w:sz w:val="24"/>
                <w:szCs w:val="24"/>
              </w:rPr>
              <w:t xml:space="preserve"> </w:t>
            </w:r>
            <w:r w:rsidRPr="00931F27">
              <w:rPr>
                <w:rFonts w:ascii="Times New Roman" w:hAnsi="Times New Roman" w:cs="Times New Roman"/>
                <w:spacing w:val="-5"/>
                <w:sz w:val="24"/>
                <w:szCs w:val="24"/>
              </w:rPr>
              <w:t>Gel</w:t>
            </w:r>
            <w:r w:rsidRPr="00931F27">
              <w:rPr>
                <w:rFonts w:ascii="Times New Roman" w:hAnsi="Times New Roman" w:cs="Times New Roman"/>
                <w:sz w:val="24"/>
                <w:szCs w:val="24"/>
              </w:rPr>
              <w:t xml:space="preserve"> Antisséptico</w:t>
            </w:r>
            <w:r w:rsidRPr="00931F27">
              <w:rPr>
                <w:rFonts w:ascii="Times New Roman" w:hAnsi="Times New Roman" w:cs="Times New Roman"/>
                <w:spacing w:val="-4"/>
                <w:sz w:val="24"/>
                <w:szCs w:val="24"/>
              </w:rPr>
              <w:t xml:space="preserve"> </w:t>
            </w:r>
            <w:r w:rsidRPr="00931F27">
              <w:rPr>
                <w:rFonts w:ascii="Times New Roman" w:hAnsi="Times New Roman" w:cs="Times New Roman"/>
                <w:sz w:val="24"/>
                <w:szCs w:val="24"/>
              </w:rPr>
              <w:t>Automatico</w:t>
            </w:r>
            <w:r>
              <w:rPr>
                <w:rFonts w:ascii="Times New Roman" w:hAnsi="Times New Roman" w:cs="Times New Roman"/>
                <w:spacing w:val="-3"/>
                <w:sz w:val="24"/>
                <w:szCs w:val="24"/>
              </w:rPr>
              <w:t xml:space="preserve"> frasco</w:t>
            </w:r>
            <w:r w:rsidRPr="00263434">
              <w:rPr>
                <w:rFonts w:ascii="Times New Roman" w:hAnsi="Times New Roman" w:cs="Times New Roman"/>
                <w:b/>
                <w:bCs/>
                <w:spacing w:val="-4"/>
                <w:sz w:val="24"/>
                <w:szCs w:val="24"/>
              </w:rPr>
              <w:t xml:space="preserve"> </w:t>
            </w:r>
            <w:r w:rsidRPr="00263434">
              <w:rPr>
                <w:rFonts w:ascii="Times New Roman" w:hAnsi="Times New Roman" w:cs="Times New Roman"/>
                <w:b/>
                <w:bCs/>
                <w:sz w:val="24"/>
                <w:szCs w:val="24"/>
              </w:rPr>
              <w:t>de</w:t>
            </w:r>
            <w:r w:rsidRPr="00263434">
              <w:rPr>
                <w:rFonts w:ascii="Times New Roman" w:hAnsi="Times New Roman" w:cs="Times New Roman"/>
                <w:b/>
                <w:bCs/>
                <w:spacing w:val="-6"/>
                <w:sz w:val="24"/>
                <w:szCs w:val="24"/>
              </w:rPr>
              <w:t xml:space="preserve"> </w:t>
            </w:r>
            <w:r w:rsidRPr="00263434">
              <w:rPr>
                <w:rFonts w:ascii="Times New Roman" w:hAnsi="Times New Roman" w:cs="Times New Roman"/>
                <w:b/>
                <w:bCs/>
                <w:spacing w:val="-2"/>
                <w:sz w:val="24"/>
                <w:szCs w:val="24"/>
              </w:rPr>
              <w:t>1</w:t>
            </w:r>
            <w:r>
              <w:rPr>
                <w:rFonts w:ascii="Times New Roman" w:hAnsi="Times New Roman" w:cs="Times New Roman"/>
                <w:b/>
                <w:bCs/>
                <w:spacing w:val="-2"/>
                <w:sz w:val="24"/>
                <w:szCs w:val="24"/>
              </w:rPr>
              <w:t>.</w:t>
            </w:r>
            <w:r w:rsidRPr="00263434">
              <w:rPr>
                <w:rFonts w:ascii="Times New Roman" w:hAnsi="Times New Roman" w:cs="Times New Roman"/>
                <w:b/>
                <w:bCs/>
                <w:spacing w:val="-2"/>
                <w:sz w:val="24"/>
                <w:szCs w:val="24"/>
              </w:rPr>
              <w:t>000ml.</w:t>
            </w:r>
            <w:r>
              <w:rPr>
                <w:rFonts w:ascii="Times New Roman" w:hAnsi="Times New Roman" w:cs="Times New Roman"/>
                <w:spacing w:val="-2"/>
                <w:sz w:val="24"/>
                <w:szCs w:val="24"/>
              </w:rPr>
              <w:t xml:space="preserve"> Rótulo devidamente identificado com prazo de validade mínima de 12 meses a contar da data de entrega, </w:t>
            </w:r>
            <w:r w:rsidRPr="002F61B4">
              <w:rPr>
                <w:rFonts w:ascii="Times New Roman" w:hAnsi="Times New Roman" w:cs="Times New Roman"/>
                <w:sz w:val="24"/>
                <w:szCs w:val="24"/>
              </w:rPr>
              <w:t>deverá estar em conformidade com a legislação vigente</w:t>
            </w:r>
            <w:r w:rsidRPr="00544219">
              <w:rPr>
                <w:rFonts w:ascii="Times New Roman" w:hAnsi="Times New Roman" w:cs="Times New Roman"/>
                <w:spacing w:val="-2"/>
                <w:sz w:val="24"/>
                <w:szCs w:val="24"/>
              </w:rPr>
              <w:t>.</w:t>
            </w:r>
            <w:r>
              <w:rPr>
                <w:rFonts w:ascii="Times New Roman" w:hAnsi="Times New Roman" w:cs="Times New Roman"/>
                <w:spacing w:val="-2"/>
                <w:sz w:val="24"/>
                <w:szCs w:val="24"/>
              </w:rPr>
              <w:t xml:space="preserve"> </w:t>
            </w:r>
            <w:r w:rsidRPr="007113E4">
              <w:t xml:space="preserve"> </w:t>
            </w:r>
            <w:r w:rsidRPr="007113E4">
              <w:rPr>
                <w:rFonts w:ascii="Times New Roman" w:hAnsi="Times New Roman" w:cs="Times New Roman"/>
                <w:b/>
                <w:bCs/>
                <w:spacing w:val="-2"/>
                <w:sz w:val="24"/>
                <w:szCs w:val="24"/>
              </w:rPr>
              <w:t>Produto devidamente regularizado perante a ANVISA.</w:t>
            </w:r>
          </w:p>
        </w:tc>
        <w:tc>
          <w:tcPr>
            <w:tcW w:w="850" w:type="dxa"/>
            <w:vAlign w:val="center"/>
            <w:hideMark/>
          </w:tcPr>
          <w:p w14:paraId="5B9A1CF2" w14:textId="437DE321"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F</w:t>
            </w:r>
            <w:r w:rsidRPr="005503FC">
              <w:rPr>
                <w:rFonts w:ascii="Times New Roman" w:eastAsia="Times New Roman" w:hAnsi="Times New Roman" w:cs="Times New Roman"/>
                <w:color w:val="000000"/>
                <w:sz w:val="24"/>
                <w:szCs w:val="24"/>
                <w:lang w:val="pt-BR" w:eastAsia="pt-BR"/>
              </w:rPr>
              <w:t>R</w:t>
            </w:r>
          </w:p>
        </w:tc>
        <w:tc>
          <w:tcPr>
            <w:tcW w:w="851" w:type="dxa"/>
            <w:vAlign w:val="center"/>
          </w:tcPr>
          <w:p w14:paraId="42555DC2" w14:textId="016C954C" w:rsidR="008158ED" w:rsidRPr="005503FC"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w:t>
            </w:r>
          </w:p>
        </w:tc>
        <w:tc>
          <w:tcPr>
            <w:tcW w:w="850" w:type="dxa"/>
            <w:vAlign w:val="center"/>
          </w:tcPr>
          <w:p w14:paraId="5FFAC041" w14:textId="7A4B6C5A" w:rsidR="008158ED" w:rsidRPr="006916D2"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w:t>
            </w:r>
          </w:p>
        </w:tc>
        <w:tc>
          <w:tcPr>
            <w:tcW w:w="987" w:type="dxa"/>
            <w:vAlign w:val="center"/>
          </w:tcPr>
          <w:p w14:paraId="31AE6338" w14:textId="083C5E9E"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11,15</w:t>
            </w:r>
          </w:p>
        </w:tc>
        <w:tc>
          <w:tcPr>
            <w:tcW w:w="1134" w:type="dxa"/>
            <w:vAlign w:val="center"/>
          </w:tcPr>
          <w:p w14:paraId="0A211A83" w14:textId="51D3DF19" w:rsidR="008158ED" w:rsidRPr="005503FC"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111,50</w:t>
            </w:r>
          </w:p>
        </w:tc>
      </w:tr>
      <w:tr w:rsidR="008158ED" w:rsidRPr="00927543" w14:paraId="5AC62FB0" w14:textId="77777777" w:rsidTr="005D040C">
        <w:trPr>
          <w:trHeight w:val="835"/>
        </w:trPr>
        <w:tc>
          <w:tcPr>
            <w:tcW w:w="704" w:type="dxa"/>
            <w:noWrap/>
            <w:vAlign w:val="center"/>
          </w:tcPr>
          <w:p w14:paraId="163F1FF6" w14:textId="756FDA75"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05</w:t>
            </w:r>
          </w:p>
        </w:tc>
        <w:tc>
          <w:tcPr>
            <w:tcW w:w="4400" w:type="dxa"/>
          </w:tcPr>
          <w:p w14:paraId="0EB9CFA6" w14:textId="46FB0210" w:rsidR="008158ED" w:rsidRPr="00C528F4" w:rsidRDefault="008158ED" w:rsidP="008158ED">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(26933) </w:t>
            </w:r>
            <w:r w:rsidRPr="00F14B34">
              <w:rPr>
                <w:rFonts w:ascii="Times New Roman" w:hAnsi="Times New Roman" w:cs="Times New Roman"/>
                <w:b/>
                <w:bCs/>
                <w:sz w:val="24"/>
                <w:szCs w:val="24"/>
              </w:rPr>
              <w:t xml:space="preserve">Álcool etílico hidratado 92,8° INPM (96° GL), </w:t>
            </w:r>
            <w:r w:rsidRPr="00F14B34">
              <w:rPr>
                <w:rFonts w:ascii="Times New Roman" w:hAnsi="Times New Roman" w:cs="Times New Roman"/>
                <w:sz w:val="24"/>
                <w:szCs w:val="24"/>
              </w:rPr>
              <w:t>líquido, transparente, destinado à limpeza de superfícies e uso instituciona</w:t>
            </w:r>
            <w:r w:rsidRPr="000F4861">
              <w:rPr>
                <w:rFonts w:ascii="Times New Roman" w:hAnsi="Times New Roman" w:cs="Times New Roman"/>
                <w:sz w:val="24"/>
                <w:szCs w:val="24"/>
              </w:rPr>
              <w:t xml:space="preserve">l. </w:t>
            </w:r>
            <w:r w:rsidRPr="00F14B34">
              <w:rPr>
                <w:rFonts w:ascii="Times New Roman" w:hAnsi="Times New Roman" w:cs="Times New Roman"/>
                <w:sz w:val="24"/>
                <w:szCs w:val="24"/>
              </w:rPr>
              <w:t>Aspecto: líquido límpido; cor: incolor; odor: característico para</w:t>
            </w:r>
            <w:r w:rsidRPr="00F14B34">
              <w:rPr>
                <w:rFonts w:ascii="Times New Roman" w:hAnsi="Times New Roman" w:cs="Times New Roman"/>
                <w:b/>
                <w:bCs/>
                <w:sz w:val="24"/>
                <w:szCs w:val="24"/>
              </w:rPr>
              <w:t xml:space="preserve">   </w:t>
            </w:r>
            <w:r w:rsidRPr="00F14B34">
              <w:rPr>
                <w:rFonts w:ascii="Times New Roman" w:hAnsi="Times New Roman" w:cs="Times New Roman"/>
                <w:sz w:val="24"/>
                <w:szCs w:val="24"/>
              </w:rPr>
              <w:t xml:space="preserve">esse tipo de função. </w:t>
            </w:r>
            <w:r w:rsidRPr="00263434">
              <w:rPr>
                <w:rFonts w:ascii="Times New Roman" w:hAnsi="Times New Roman" w:cs="Times New Roman"/>
                <w:b/>
                <w:bCs/>
                <w:sz w:val="24"/>
                <w:szCs w:val="24"/>
              </w:rPr>
              <w:t>Embalagem de no mínimo 1 litro.</w:t>
            </w:r>
            <w:r>
              <w:rPr>
                <w:rFonts w:ascii="Times New Roman" w:hAnsi="Times New Roman" w:cs="Times New Roman"/>
                <w:sz w:val="24"/>
                <w:szCs w:val="24"/>
              </w:rPr>
              <w:t xml:space="preserve"> Validade mínima de 12 meses a contar da data da entrega. </w:t>
            </w:r>
            <w:r w:rsidRPr="007113E4">
              <w:t xml:space="preserve"> </w:t>
            </w:r>
            <w:r w:rsidRPr="007113E4">
              <w:rPr>
                <w:rFonts w:ascii="Times New Roman" w:hAnsi="Times New Roman" w:cs="Times New Roman"/>
                <w:sz w:val="24"/>
                <w:szCs w:val="24"/>
              </w:rPr>
              <w:t xml:space="preserve">Produto devidamente regularizado perante a </w:t>
            </w:r>
            <w:r w:rsidRPr="007113E4">
              <w:rPr>
                <w:rFonts w:ascii="Times New Roman" w:hAnsi="Times New Roman" w:cs="Times New Roman"/>
                <w:b/>
                <w:bCs/>
                <w:sz w:val="24"/>
                <w:szCs w:val="24"/>
              </w:rPr>
              <w:t>ANVISA, quando exigível</w:t>
            </w:r>
            <w:r w:rsidRPr="007113E4">
              <w:rPr>
                <w:rFonts w:ascii="Times New Roman" w:hAnsi="Times New Roman" w:cs="Times New Roman"/>
                <w:sz w:val="24"/>
                <w:szCs w:val="24"/>
              </w:rPr>
              <w:t>.</w:t>
            </w:r>
          </w:p>
        </w:tc>
        <w:tc>
          <w:tcPr>
            <w:tcW w:w="850" w:type="dxa"/>
            <w:vAlign w:val="center"/>
          </w:tcPr>
          <w:p w14:paraId="095FDE63" w14:textId="7CDB4E51"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3DE32F97" w14:textId="725A2330" w:rsidR="008158ED"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20</w:t>
            </w:r>
          </w:p>
        </w:tc>
        <w:tc>
          <w:tcPr>
            <w:tcW w:w="850" w:type="dxa"/>
            <w:vAlign w:val="center"/>
          </w:tcPr>
          <w:p w14:paraId="4FA59377" w14:textId="0F926DB8" w:rsidR="008158ED"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100</w:t>
            </w:r>
          </w:p>
        </w:tc>
        <w:tc>
          <w:tcPr>
            <w:tcW w:w="987" w:type="dxa"/>
            <w:vAlign w:val="center"/>
          </w:tcPr>
          <w:p w14:paraId="1E170D61" w14:textId="2FBBD165"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9,6</w:t>
            </w:r>
          </w:p>
        </w:tc>
        <w:tc>
          <w:tcPr>
            <w:tcW w:w="1134" w:type="dxa"/>
            <w:vAlign w:val="center"/>
          </w:tcPr>
          <w:p w14:paraId="75691136" w14:textId="6A8A6567" w:rsidR="008158ED" w:rsidRDefault="0033343E"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960,00</w:t>
            </w:r>
          </w:p>
        </w:tc>
      </w:tr>
      <w:tr w:rsidR="008158ED" w:rsidRPr="00927543" w14:paraId="6395ED38" w14:textId="77777777" w:rsidTr="005D040C">
        <w:trPr>
          <w:trHeight w:val="835"/>
        </w:trPr>
        <w:tc>
          <w:tcPr>
            <w:tcW w:w="704" w:type="dxa"/>
            <w:noWrap/>
            <w:vAlign w:val="center"/>
          </w:tcPr>
          <w:p w14:paraId="68B87C73" w14:textId="5216198A"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06</w:t>
            </w:r>
          </w:p>
        </w:tc>
        <w:tc>
          <w:tcPr>
            <w:tcW w:w="4400" w:type="dxa"/>
          </w:tcPr>
          <w:p w14:paraId="088B3EFE" w14:textId="3B9708E1" w:rsidR="008158ED" w:rsidRPr="00CC670D" w:rsidRDefault="008158ED" w:rsidP="008158ED">
            <w:pPr>
              <w:pStyle w:val="TableParagraph"/>
              <w:ind w:left="71" w:right="114"/>
              <w:jc w:val="both"/>
              <w:rPr>
                <w:rFonts w:ascii="Times New Roman" w:hAnsi="Times New Roman" w:cs="Times New Roman"/>
                <w:sz w:val="24"/>
                <w:szCs w:val="24"/>
              </w:rPr>
            </w:pPr>
            <w:r>
              <w:rPr>
                <w:rFonts w:ascii="Times New Roman" w:hAnsi="Times New Roman" w:cs="Times New Roman"/>
                <w:b/>
                <w:sz w:val="24"/>
                <w:szCs w:val="24"/>
              </w:rPr>
              <w:t xml:space="preserve">(11459) </w:t>
            </w:r>
            <w:r w:rsidRPr="007655E3">
              <w:rPr>
                <w:rFonts w:ascii="Times New Roman" w:hAnsi="Times New Roman" w:cs="Times New Roman"/>
                <w:b/>
                <w:sz w:val="24"/>
                <w:szCs w:val="24"/>
              </w:rPr>
              <w:t>Amaciante</w:t>
            </w:r>
            <w:r w:rsidRPr="007655E3">
              <w:rPr>
                <w:rFonts w:ascii="Times New Roman" w:hAnsi="Times New Roman" w:cs="Times New Roman"/>
                <w:b/>
                <w:spacing w:val="-6"/>
                <w:sz w:val="24"/>
                <w:szCs w:val="24"/>
              </w:rPr>
              <w:t xml:space="preserve"> </w:t>
            </w:r>
            <w:r w:rsidRPr="007655E3">
              <w:rPr>
                <w:rFonts w:ascii="Times New Roman" w:hAnsi="Times New Roman" w:cs="Times New Roman"/>
                <w:b/>
                <w:sz w:val="24"/>
                <w:szCs w:val="24"/>
              </w:rPr>
              <w:t>de</w:t>
            </w:r>
            <w:r w:rsidRPr="007655E3">
              <w:rPr>
                <w:rFonts w:ascii="Times New Roman" w:hAnsi="Times New Roman" w:cs="Times New Roman"/>
                <w:b/>
                <w:spacing w:val="-7"/>
                <w:sz w:val="24"/>
                <w:szCs w:val="24"/>
              </w:rPr>
              <w:t xml:space="preserve"> </w:t>
            </w:r>
            <w:r w:rsidRPr="007655E3">
              <w:rPr>
                <w:rFonts w:ascii="Times New Roman" w:hAnsi="Times New Roman" w:cs="Times New Roman"/>
                <w:b/>
                <w:sz w:val="24"/>
                <w:szCs w:val="24"/>
              </w:rPr>
              <w:t>Roupas</w:t>
            </w:r>
            <w:r w:rsidRPr="007655E3">
              <w:rPr>
                <w:rFonts w:ascii="Times New Roman" w:hAnsi="Times New Roman" w:cs="Times New Roman"/>
                <w:sz w:val="24"/>
                <w:szCs w:val="24"/>
              </w:rPr>
              <w:t>:</w:t>
            </w:r>
            <w:r w:rsidRPr="007655E3">
              <w:rPr>
                <w:rFonts w:ascii="Times New Roman" w:hAnsi="Times New Roman" w:cs="Times New Roman"/>
                <w:spacing w:val="-6"/>
                <w:sz w:val="24"/>
                <w:szCs w:val="24"/>
              </w:rPr>
              <w:t xml:space="preserve"> </w:t>
            </w:r>
            <w:r w:rsidRPr="007655E3">
              <w:rPr>
                <w:rFonts w:ascii="Times New Roman" w:hAnsi="Times New Roman" w:cs="Times New Roman"/>
                <w:sz w:val="24"/>
                <w:szCs w:val="24"/>
              </w:rPr>
              <w:t>Amaciante</w:t>
            </w:r>
            <w:r w:rsidRPr="007655E3">
              <w:rPr>
                <w:rFonts w:ascii="Times New Roman" w:hAnsi="Times New Roman" w:cs="Times New Roman"/>
                <w:spacing w:val="36"/>
                <w:sz w:val="24"/>
                <w:szCs w:val="24"/>
              </w:rPr>
              <w:t xml:space="preserve"> </w:t>
            </w:r>
            <w:r w:rsidRPr="007655E3">
              <w:rPr>
                <w:rFonts w:ascii="Times New Roman" w:hAnsi="Times New Roman" w:cs="Times New Roman"/>
                <w:sz w:val="24"/>
                <w:szCs w:val="24"/>
              </w:rPr>
              <w:t xml:space="preserve">concentrado com composição </w:t>
            </w:r>
            <w:r>
              <w:rPr>
                <w:rFonts w:ascii="Times New Roman" w:hAnsi="Times New Roman" w:cs="Times New Roman"/>
                <w:sz w:val="24"/>
                <w:szCs w:val="24"/>
              </w:rPr>
              <w:t>–</w:t>
            </w:r>
            <w:r w:rsidRPr="007655E3">
              <w:rPr>
                <w:rFonts w:ascii="Times New Roman" w:hAnsi="Times New Roman" w:cs="Times New Roman"/>
                <w:sz w:val="24"/>
                <w:szCs w:val="24"/>
              </w:rPr>
              <w:t xml:space="preserve"> Sal De Amônio Quaternário De Dimetildietanol Mono/Di Alquiloil Éster, Atenuador</w:t>
            </w:r>
            <w:r w:rsidRPr="007655E3">
              <w:rPr>
                <w:rFonts w:ascii="Times New Roman" w:hAnsi="Times New Roman" w:cs="Times New Roman"/>
                <w:spacing w:val="-9"/>
                <w:sz w:val="24"/>
                <w:szCs w:val="24"/>
              </w:rPr>
              <w:t xml:space="preserve"> </w:t>
            </w:r>
            <w:r w:rsidRPr="007655E3">
              <w:rPr>
                <w:rFonts w:ascii="Times New Roman" w:hAnsi="Times New Roman" w:cs="Times New Roman"/>
                <w:sz w:val="24"/>
                <w:szCs w:val="24"/>
              </w:rPr>
              <w:t>De</w:t>
            </w:r>
            <w:r w:rsidRPr="007655E3">
              <w:rPr>
                <w:rFonts w:ascii="Times New Roman" w:hAnsi="Times New Roman" w:cs="Times New Roman"/>
                <w:spacing w:val="-9"/>
                <w:sz w:val="24"/>
                <w:szCs w:val="24"/>
              </w:rPr>
              <w:t xml:space="preserve"> </w:t>
            </w:r>
            <w:r w:rsidRPr="007655E3">
              <w:rPr>
                <w:rFonts w:ascii="Times New Roman" w:hAnsi="Times New Roman" w:cs="Times New Roman"/>
                <w:sz w:val="24"/>
                <w:szCs w:val="24"/>
              </w:rPr>
              <w:t>Espuma,</w:t>
            </w:r>
            <w:r w:rsidRPr="007655E3">
              <w:rPr>
                <w:rFonts w:ascii="Times New Roman" w:hAnsi="Times New Roman" w:cs="Times New Roman"/>
                <w:spacing w:val="-10"/>
                <w:sz w:val="24"/>
                <w:szCs w:val="24"/>
              </w:rPr>
              <w:t xml:space="preserve"> </w:t>
            </w:r>
            <w:r w:rsidRPr="007655E3">
              <w:rPr>
                <w:rFonts w:ascii="Times New Roman" w:hAnsi="Times New Roman" w:cs="Times New Roman"/>
                <w:sz w:val="24"/>
                <w:szCs w:val="24"/>
              </w:rPr>
              <w:t>Dispersante,</w:t>
            </w:r>
            <w:r w:rsidRPr="007655E3">
              <w:rPr>
                <w:rFonts w:ascii="Times New Roman" w:hAnsi="Times New Roman" w:cs="Times New Roman"/>
                <w:spacing w:val="-9"/>
                <w:sz w:val="24"/>
                <w:szCs w:val="24"/>
              </w:rPr>
              <w:t xml:space="preserve"> </w:t>
            </w:r>
            <w:r w:rsidRPr="007655E3">
              <w:rPr>
                <w:rFonts w:ascii="Times New Roman" w:hAnsi="Times New Roman" w:cs="Times New Roman"/>
                <w:sz w:val="24"/>
                <w:szCs w:val="24"/>
              </w:rPr>
              <w:t xml:space="preserve">Espessante, Conservante, Fragrância, Corante e Água. </w:t>
            </w:r>
            <w:r w:rsidRPr="00CC670D">
              <w:rPr>
                <w:rFonts w:ascii="Times New Roman" w:hAnsi="Times New Roman" w:cs="Times New Roman"/>
                <w:b/>
                <w:bCs/>
                <w:sz w:val="24"/>
                <w:szCs w:val="24"/>
              </w:rPr>
              <w:t>De frasco</w:t>
            </w:r>
            <w:r w:rsidRPr="00CC670D">
              <w:rPr>
                <w:rFonts w:ascii="Times New Roman" w:hAnsi="Times New Roman" w:cs="Times New Roman"/>
                <w:b/>
                <w:bCs/>
                <w:spacing w:val="-7"/>
                <w:sz w:val="24"/>
                <w:szCs w:val="24"/>
              </w:rPr>
              <w:t xml:space="preserve"> </w:t>
            </w:r>
            <w:r w:rsidRPr="00CC670D">
              <w:rPr>
                <w:rFonts w:ascii="Times New Roman" w:hAnsi="Times New Roman" w:cs="Times New Roman"/>
                <w:b/>
                <w:bCs/>
                <w:sz w:val="24"/>
                <w:szCs w:val="24"/>
              </w:rPr>
              <w:t>no</w:t>
            </w:r>
            <w:r w:rsidRPr="00CC670D">
              <w:rPr>
                <w:rFonts w:ascii="Times New Roman" w:hAnsi="Times New Roman" w:cs="Times New Roman"/>
                <w:b/>
                <w:bCs/>
                <w:spacing w:val="-6"/>
                <w:sz w:val="24"/>
                <w:szCs w:val="24"/>
              </w:rPr>
              <w:t xml:space="preserve"> </w:t>
            </w:r>
            <w:r w:rsidRPr="00CC670D">
              <w:rPr>
                <w:rFonts w:ascii="Times New Roman" w:hAnsi="Times New Roman" w:cs="Times New Roman"/>
                <w:b/>
                <w:bCs/>
                <w:sz w:val="24"/>
                <w:szCs w:val="24"/>
              </w:rPr>
              <w:t>mínimo</w:t>
            </w:r>
            <w:r w:rsidRPr="00CC670D">
              <w:rPr>
                <w:rFonts w:ascii="Times New Roman" w:hAnsi="Times New Roman" w:cs="Times New Roman"/>
                <w:b/>
                <w:bCs/>
                <w:spacing w:val="-6"/>
                <w:sz w:val="24"/>
                <w:szCs w:val="24"/>
              </w:rPr>
              <w:t xml:space="preserve"> </w:t>
            </w:r>
            <w:r w:rsidRPr="00CC670D">
              <w:rPr>
                <w:rFonts w:ascii="Times New Roman" w:hAnsi="Times New Roman" w:cs="Times New Roman"/>
                <w:b/>
                <w:bCs/>
                <w:sz w:val="24"/>
                <w:szCs w:val="24"/>
              </w:rPr>
              <w:t>2 litros</w:t>
            </w:r>
            <w:r w:rsidRPr="00CC670D">
              <w:rPr>
                <w:rFonts w:ascii="Times New Roman" w:hAnsi="Times New Roman" w:cs="Times New Roman"/>
                <w:b/>
                <w:bCs/>
                <w:spacing w:val="-7"/>
                <w:sz w:val="24"/>
                <w:szCs w:val="24"/>
              </w:rPr>
              <w:t xml:space="preserve">. </w:t>
            </w:r>
            <w:r w:rsidRPr="007113E4">
              <w:t xml:space="preserve"> </w:t>
            </w:r>
            <w:r w:rsidRPr="007113E4">
              <w:rPr>
                <w:rFonts w:ascii="Times New Roman" w:hAnsi="Times New Roman" w:cs="Times New Roman"/>
                <w:b/>
                <w:bCs/>
                <w:sz w:val="24"/>
                <w:szCs w:val="24"/>
              </w:rPr>
              <w:t>Produto devidamente regularizado perante a ANVISA.</w:t>
            </w:r>
            <w:r w:rsidRPr="007113E4">
              <w:rPr>
                <w:rFonts w:ascii="Times New Roman" w:hAnsi="Times New Roman" w:cs="Times New Roman"/>
                <w:spacing w:val="-2"/>
                <w:sz w:val="24"/>
                <w:szCs w:val="24"/>
              </w:rPr>
              <w:t xml:space="preserve"> </w:t>
            </w:r>
            <w:r w:rsidRPr="00736E98">
              <w:rPr>
                <w:rFonts w:ascii="Times New Roman" w:hAnsi="Times New Roman" w:cs="Times New Roman"/>
                <w:spacing w:val="-2"/>
                <w:sz w:val="24"/>
                <w:szCs w:val="24"/>
              </w:rPr>
              <w:t>Validade mínima de 12 meses a contar da data de entrega.</w:t>
            </w:r>
          </w:p>
        </w:tc>
        <w:tc>
          <w:tcPr>
            <w:tcW w:w="850" w:type="dxa"/>
            <w:vAlign w:val="center"/>
          </w:tcPr>
          <w:p w14:paraId="60FC495F" w14:textId="32CBC708" w:rsidR="008158ED" w:rsidRDefault="009E4207"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4997BD11" w14:textId="32822732" w:rsidR="008158ED" w:rsidRDefault="000C6DB4" w:rsidP="000C6DB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84</w:t>
            </w:r>
          </w:p>
        </w:tc>
        <w:tc>
          <w:tcPr>
            <w:tcW w:w="850" w:type="dxa"/>
            <w:vAlign w:val="center"/>
          </w:tcPr>
          <w:p w14:paraId="5D3D232B" w14:textId="33B1169A"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321</w:t>
            </w:r>
          </w:p>
        </w:tc>
        <w:tc>
          <w:tcPr>
            <w:tcW w:w="987" w:type="dxa"/>
            <w:vAlign w:val="center"/>
          </w:tcPr>
          <w:p w14:paraId="0D7B1B57" w14:textId="10B1622B" w:rsidR="008158ED" w:rsidRDefault="009E4207"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5,65</w:t>
            </w:r>
          </w:p>
        </w:tc>
        <w:tc>
          <w:tcPr>
            <w:tcW w:w="1134" w:type="dxa"/>
            <w:vAlign w:val="center"/>
          </w:tcPr>
          <w:p w14:paraId="46D48F9A" w14:textId="5A9D9482"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1.813,65</w:t>
            </w:r>
          </w:p>
        </w:tc>
      </w:tr>
      <w:tr w:rsidR="008158ED" w:rsidRPr="00927543" w14:paraId="5D16596C" w14:textId="77777777" w:rsidTr="005D040C">
        <w:trPr>
          <w:trHeight w:val="835"/>
        </w:trPr>
        <w:tc>
          <w:tcPr>
            <w:tcW w:w="704" w:type="dxa"/>
            <w:noWrap/>
            <w:vAlign w:val="center"/>
          </w:tcPr>
          <w:p w14:paraId="42876787" w14:textId="425DC320"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lastRenderedPageBreak/>
              <w:t>07</w:t>
            </w:r>
          </w:p>
        </w:tc>
        <w:tc>
          <w:tcPr>
            <w:tcW w:w="4400" w:type="dxa"/>
          </w:tcPr>
          <w:p w14:paraId="5F9B7A1C" w14:textId="244254C5" w:rsidR="008158ED" w:rsidRDefault="008158ED" w:rsidP="008158ED">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(18260) </w:t>
            </w:r>
            <w:r w:rsidRPr="00746A06">
              <w:rPr>
                <w:rFonts w:ascii="Times New Roman" w:hAnsi="Times New Roman" w:cs="Times New Roman"/>
                <w:b/>
                <w:sz w:val="24"/>
                <w:szCs w:val="24"/>
              </w:rPr>
              <w:t>Avental de</w:t>
            </w:r>
            <w:r w:rsidRPr="00746A06">
              <w:rPr>
                <w:rFonts w:ascii="Times New Roman" w:hAnsi="Times New Roman" w:cs="Times New Roman"/>
                <w:b/>
                <w:spacing w:val="-2"/>
                <w:sz w:val="24"/>
                <w:szCs w:val="24"/>
              </w:rPr>
              <w:t xml:space="preserve"> </w:t>
            </w:r>
            <w:r w:rsidRPr="00746A06">
              <w:rPr>
                <w:rFonts w:ascii="Times New Roman" w:hAnsi="Times New Roman" w:cs="Times New Roman"/>
                <w:b/>
                <w:sz w:val="24"/>
                <w:szCs w:val="24"/>
              </w:rPr>
              <w:t>napa,</w:t>
            </w:r>
            <w:r w:rsidRPr="00746A06">
              <w:rPr>
                <w:rFonts w:ascii="Times New Roman" w:hAnsi="Times New Roman" w:cs="Times New Roman"/>
                <w:b/>
                <w:spacing w:val="-2"/>
                <w:sz w:val="24"/>
                <w:szCs w:val="24"/>
              </w:rPr>
              <w:t xml:space="preserve"> </w:t>
            </w:r>
            <w:r w:rsidRPr="00746A06">
              <w:rPr>
                <w:rFonts w:ascii="Times New Roman" w:hAnsi="Times New Roman" w:cs="Times New Roman"/>
                <w:b/>
                <w:sz w:val="24"/>
                <w:szCs w:val="24"/>
              </w:rPr>
              <w:t>longo, branco, impermeável</w:t>
            </w:r>
            <w:r>
              <w:rPr>
                <w:rFonts w:ascii="Times New Roman" w:hAnsi="Times New Roman" w:cs="Times New Roman"/>
                <w:b/>
                <w:sz w:val="24"/>
                <w:szCs w:val="24"/>
              </w:rPr>
              <w:t>, novo</w:t>
            </w:r>
            <w:r w:rsidRPr="00746A06">
              <w:rPr>
                <w:rFonts w:ascii="Times New Roman" w:hAnsi="Times New Roman" w:cs="Times New Roman"/>
                <w:b/>
                <w:sz w:val="24"/>
                <w:szCs w:val="24"/>
              </w:rPr>
              <w:t>:</w:t>
            </w:r>
            <w:r>
              <w:rPr>
                <w:rFonts w:ascii="Times New Roman" w:hAnsi="Times New Roman" w:cs="Times New Roman"/>
                <w:b/>
                <w:sz w:val="24"/>
                <w:szCs w:val="24"/>
              </w:rPr>
              <w:t xml:space="preserve"> </w:t>
            </w:r>
            <w:r w:rsidRPr="00967F3D">
              <w:rPr>
                <w:rFonts w:ascii="Times New Roman" w:hAnsi="Times New Roman" w:cs="Times New Roman"/>
                <w:sz w:val="24"/>
                <w:szCs w:val="24"/>
                <w:shd w:val="clear" w:color="auto" w:fill="FFFFFF"/>
              </w:rPr>
              <w:t>confeccionado em PVC com forro em poliéster, ilhoses e cordão de polipropileno para ajustes</w:t>
            </w:r>
            <w:r w:rsidRPr="00746A06">
              <w:rPr>
                <w:rFonts w:ascii="Times New Roman" w:hAnsi="Times New Roman" w:cs="Times New Roman"/>
                <w:sz w:val="24"/>
                <w:szCs w:val="24"/>
              </w:rPr>
              <w:t>, impermeável, sem bolsos, com amarração,</w:t>
            </w:r>
            <w:r w:rsidRPr="00746A06">
              <w:rPr>
                <w:rFonts w:ascii="Times New Roman" w:hAnsi="Times New Roman" w:cs="Times New Roman"/>
                <w:spacing w:val="-11"/>
                <w:sz w:val="24"/>
                <w:szCs w:val="24"/>
              </w:rPr>
              <w:t xml:space="preserve"> </w:t>
            </w:r>
            <w:r w:rsidRPr="00746A06">
              <w:rPr>
                <w:rFonts w:ascii="Times New Roman" w:hAnsi="Times New Roman" w:cs="Times New Roman"/>
                <w:sz w:val="24"/>
                <w:szCs w:val="24"/>
              </w:rPr>
              <w:t>medindo</w:t>
            </w:r>
            <w:r w:rsidRPr="00746A06">
              <w:rPr>
                <w:rFonts w:ascii="Times New Roman" w:hAnsi="Times New Roman" w:cs="Times New Roman"/>
                <w:spacing w:val="-8"/>
                <w:sz w:val="24"/>
                <w:szCs w:val="24"/>
              </w:rPr>
              <w:t xml:space="preserve"> </w:t>
            </w:r>
            <w:r w:rsidRPr="00746A06">
              <w:rPr>
                <w:rFonts w:ascii="Times New Roman" w:hAnsi="Times New Roman" w:cs="Times New Roman"/>
                <w:sz w:val="24"/>
                <w:szCs w:val="24"/>
              </w:rPr>
              <w:t>aproximadamente</w:t>
            </w:r>
            <w:r w:rsidRPr="00746A06">
              <w:rPr>
                <w:rFonts w:ascii="Times New Roman" w:hAnsi="Times New Roman" w:cs="Times New Roman"/>
                <w:spacing w:val="-11"/>
                <w:sz w:val="24"/>
                <w:szCs w:val="24"/>
              </w:rPr>
              <w:t xml:space="preserve"> </w:t>
            </w:r>
            <w:r w:rsidRPr="00746A06">
              <w:rPr>
                <w:rFonts w:ascii="Times New Roman" w:hAnsi="Times New Roman" w:cs="Times New Roman"/>
                <w:sz w:val="24"/>
                <w:szCs w:val="24"/>
              </w:rPr>
              <w:t>120</w:t>
            </w:r>
            <w:r w:rsidRPr="00746A06">
              <w:rPr>
                <w:rFonts w:ascii="Times New Roman" w:hAnsi="Times New Roman" w:cs="Times New Roman"/>
                <w:spacing w:val="-11"/>
                <w:sz w:val="24"/>
                <w:szCs w:val="24"/>
              </w:rPr>
              <w:t xml:space="preserve"> </w:t>
            </w:r>
            <w:r w:rsidRPr="00746A06">
              <w:rPr>
                <w:rFonts w:ascii="Times New Roman" w:hAnsi="Times New Roman" w:cs="Times New Roman"/>
                <w:sz w:val="24"/>
                <w:szCs w:val="24"/>
              </w:rPr>
              <w:t>cm altura</w:t>
            </w:r>
            <w:r w:rsidRPr="00746A06">
              <w:rPr>
                <w:rFonts w:ascii="Times New Roman" w:hAnsi="Times New Roman" w:cs="Times New Roman"/>
                <w:spacing w:val="-2"/>
                <w:sz w:val="24"/>
                <w:szCs w:val="24"/>
              </w:rPr>
              <w:t xml:space="preserve"> </w:t>
            </w:r>
            <w:r w:rsidRPr="00746A06">
              <w:rPr>
                <w:rFonts w:ascii="Times New Roman" w:hAnsi="Times New Roman" w:cs="Times New Roman"/>
                <w:sz w:val="24"/>
                <w:szCs w:val="24"/>
              </w:rPr>
              <w:t>x</w:t>
            </w:r>
            <w:r w:rsidRPr="00746A06">
              <w:rPr>
                <w:rFonts w:ascii="Times New Roman" w:hAnsi="Times New Roman" w:cs="Times New Roman"/>
                <w:spacing w:val="-4"/>
                <w:sz w:val="24"/>
                <w:szCs w:val="24"/>
              </w:rPr>
              <w:t xml:space="preserve"> </w:t>
            </w:r>
            <w:r w:rsidRPr="00746A06">
              <w:rPr>
                <w:rFonts w:ascii="Times New Roman" w:hAnsi="Times New Roman" w:cs="Times New Roman"/>
                <w:sz w:val="24"/>
                <w:szCs w:val="24"/>
              </w:rPr>
              <w:t>70</w:t>
            </w:r>
            <w:r w:rsidRPr="00746A06">
              <w:rPr>
                <w:rFonts w:ascii="Times New Roman" w:hAnsi="Times New Roman" w:cs="Times New Roman"/>
                <w:spacing w:val="-4"/>
                <w:sz w:val="24"/>
                <w:szCs w:val="24"/>
              </w:rPr>
              <w:t xml:space="preserve"> </w:t>
            </w:r>
            <w:r w:rsidRPr="00746A06">
              <w:rPr>
                <w:rFonts w:ascii="Times New Roman" w:hAnsi="Times New Roman" w:cs="Times New Roman"/>
                <w:sz w:val="24"/>
                <w:szCs w:val="24"/>
              </w:rPr>
              <w:t xml:space="preserve">cm </w:t>
            </w:r>
            <w:r w:rsidRPr="00746A06">
              <w:rPr>
                <w:rFonts w:ascii="Times New Roman" w:hAnsi="Times New Roman" w:cs="Times New Roman"/>
                <w:spacing w:val="-2"/>
                <w:sz w:val="24"/>
                <w:szCs w:val="24"/>
              </w:rPr>
              <w:t>largura.</w:t>
            </w:r>
          </w:p>
        </w:tc>
        <w:tc>
          <w:tcPr>
            <w:tcW w:w="850" w:type="dxa"/>
            <w:vAlign w:val="center"/>
          </w:tcPr>
          <w:p w14:paraId="540BBF23" w14:textId="77777777"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p>
          <w:p w14:paraId="4C4CB391" w14:textId="77777777"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p>
          <w:p w14:paraId="17C7424A" w14:textId="61B0878A"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p w14:paraId="7FCB1062" w14:textId="77777777" w:rsidR="008158ED" w:rsidRDefault="008158ED" w:rsidP="008158ED">
            <w:pPr>
              <w:rPr>
                <w:rFonts w:ascii="Times New Roman" w:eastAsia="Times New Roman" w:hAnsi="Times New Roman" w:cs="Times New Roman"/>
                <w:color w:val="000000"/>
                <w:sz w:val="24"/>
                <w:szCs w:val="24"/>
                <w:lang w:val="pt-BR" w:eastAsia="pt-BR"/>
              </w:rPr>
            </w:pPr>
          </w:p>
          <w:p w14:paraId="6AA87CBB" w14:textId="77777777" w:rsidR="008158ED" w:rsidRPr="000F03C4" w:rsidRDefault="008158ED" w:rsidP="008158ED">
            <w:pPr>
              <w:rPr>
                <w:rFonts w:ascii="Times New Roman" w:eastAsia="Times New Roman" w:hAnsi="Times New Roman" w:cs="Times New Roman"/>
                <w:sz w:val="24"/>
                <w:szCs w:val="24"/>
                <w:lang w:val="pt-BR" w:eastAsia="pt-BR"/>
              </w:rPr>
            </w:pPr>
          </w:p>
        </w:tc>
        <w:tc>
          <w:tcPr>
            <w:tcW w:w="851" w:type="dxa"/>
            <w:vAlign w:val="center"/>
          </w:tcPr>
          <w:p w14:paraId="5CC5F5BD" w14:textId="11DA7711"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05</w:t>
            </w:r>
          </w:p>
        </w:tc>
        <w:tc>
          <w:tcPr>
            <w:tcW w:w="850" w:type="dxa"/>
            <w:vAlign w:val="center"/>
          </w:tcPr>
          <w:p w14:paraId="31712B67" w14:textId="496F35B8"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w:t>
            </w:r>
          </w:p>
        </w:tc>
        <w:tc>
          <w:tcPr>
            <w:tcW w:w="987" w:type="dxa"/>
            <w:vAlign w:val="center"/>
          </w:tcPr>
          <w:p w14:paraId="5D9ADCCB" w14:textId="72C7E191"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22,57</w:t>
            </w:r>
          </w:p>
        </w:tc>
        <w:tc>
          <w:tcPr>
            <w:tcW w:w="1134" w:type="dxa"/>
            <w:vAlign w:val="center"/>
          </w:tcPr>
          <w:p w14:paraId="19153170" w14:textId="79BE54F2"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225,70</w:t>
            </w:r>
          </w:p>
        </w:tc>
      </w:tr>
      <w:tr w:rsidR="008158ED" w:rsidRPr="00927543" w14:paraId="7F28C65C" w14:textId="77777777" w:rsidTr="005D040C">
        <w:trPr>
          <w:trHeight w:val="835"/>
        </w:trPr>
        <w:tc>
          <w:tcPr>
            <w:tcW w:w="704" w:type="dxa"/>
            <w:noWrap/>
            <w:vAlign w:val="center"/>
          </w:tcPr>
          <w:p w14:paraId="2BA0C514" w14:textId="18EFE690"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08</w:t>
            </w:r>
          </w:p>
        </w:tc>
        <w:tc>
          <w:tcPr>
            <w:tcW w:w="4400" w:type="dxa"/>
          </w:tcPr>
          <w:p w14:paraId="51B56310" w14:textId="5ECCE8CC" w:rsidR="008158ED" w:rsidRPr="00C528F4" w:rsidRDefault="008158ED" w:rsidP="008158ED">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(26596) </w:t>
            </w:r>
            <w:r w:rsidRPr="004E209E">
              <w:rPr>
                <w:rFonts w:ascii="Times New Roman" w:hAnsi="Times New Roman" w:cs="Times New Roman"/>
                <w:b/>
                <w:sz w:val="24"/>
                <w:szCs w:val="24"/>
              </w:rPr>
              <w:t>Balde</w:t>
            </w:r>
            <w:r w:rsidRPr="004E209E">
              <w:rPr>
                <w:rFonts w:ascii="Times New Roman" w:hAnsi="Times New Roman" w:cs="Times New Roman"/>
                <w:b/>
                <w:spacing w:val="-6"/>
                <w:sz w:val="24"/>
                <w:szCs w:val="24"/>
              </w:rPr>
              <w:t xml:space="preserve"> </w:t>
            </w:r>
            <w:r w:rsidRPr="004E209E">
              <w:rPr>
                <w:rFonts w:ascii="Times New Roman" w:hAnsi="Times New Roman" w:cs="Times New Roman"/>
                <w:b/>
                <w:sz w:val="24"/>
                <w:szCs w:val="24"/>
              </w:rPr>
              <w:t>plástico</w:t>
            </w:r>
            <w:r w:rsidRPr="004E209E">
              <w:rPr>
                <w:rFonts w:ascii="Times New Roman" w:hAnsi="Times New Roman" w:cs="Times New Roman"/>
                <w:b/>
                <w:spacing w:val="-6"/>
                <w:sz w:val="24"/>
                <w:szCs w:val="24"/>
              </w:rPr>
              <w:t xml:space="preserve"> </w:t>
            </w:r>
            <w:r w:rsidRPr="004E209E">
              <w:rPr>
                <w:rFonts w:ascii="Times New Roman" w:hAnsi="Times New Roman" w:cs="Times New Roman"/>
                <w:b/>
                <w:sz w:val="24"/>
                <w:szCs w:val="24"/>
              </w:rPr>
              <w:t>10</w:t>
            </w:r>
            <w:r w:rsidRPr="004E209E">
              <w:rPr>
                <w:rFonts w:ascii="Times New Roman" w:hAnsi="Times New Roman" w:cs="Times New Roman"/>
                <w:b/>
                <w:spacing w:val="-5"/>
                <w:sz w:val="24"/>
                <w:szCs w:val="24"/>
              </w:rPr>
              <w:t xml:space="preserve"> </w:t>
            </w:r>
            <w:r w:rsidRPr="004E209E">
              <w:rPr>
                <w:rFonts w:ascii="Times New Roman" w:hAnsi="Times New Roman" w:cs="Times New Roman"/>
                <w:b/>
                <w:sz w:val="24"/>
                <w:szCs w:val="24"/>
              </w:rPr>
              <w:t>litros</w:t>
            </w:r>
            <w:r>
              <w:rPr>
                <w:rFonts w:ascii="Times New Roman" w:hAnsi="Times New Roman" w:cs="Times New Roman"/>
                <w:b/>
                <w:sz w:val="24"/>
                <w:szCs w:val="24"/>
              </w:rPr>
              <w:t>, novo</w:t>
            </w:r>
            <w:r w:rsidRPr="004E209E">
              <w:rPr>
                <w:rFonts w:ascii="Times New Roman" w:hAnsi="Times New Roman" w:cs="Times New Roman"/>
                <w:b/>
                <w:sz w:val="24"/>
                <w:szCs w:val="24"/>
              </w:rPr>
              <w:t>:</w:t>
            </w:r>
            <w:r w:rsidRPr="004E209E">
              <w:rPr>
                <w:rFonts w:ascii="Times New Roman" w:hAnsi="Times New Roman" w:cs="Times New Roman"/>
                <w:b/>
                <w:spacing w:val="-4"/>
                <w:sz w:val="24"/>
                <w:szCs w:val="24"/>
              </w:rPr>
              <w:t xml:space="preserve"> </w:t>
            </w:r>
            <w:r w:rsidRPr="004E209E">
              <w:rPr>
                <w:rFonts w:ascii="Times New Roman" w:hAnsi="Times New Roman" w:cs="Times New Roman"/>
                <w:sz w:val="24"/>
                <w:szCs w:val="24"/>
              </w:rPr>
              <w:t>Com</w:t>
            </w:r>
            <w:r w:rsidRPr="004E209E">
              <w:rPr>
                <w:rFonts w:ascii="Times New Roman" w:hAnsi="Times New Roman" w:cs="Times New Roman"/>
                <w:spacing w:val="-5"/>
                <w:sz w:val="24"/>
                <w:szCs w:val="24"/>
              </w:rPr>
              <w:t xml:space="preserve"> </w:t>
            </w:r>
            <w:r w:rsidRPr="004E209E">
              <w:rPr>
                <w:rFonts w:ascii="Times New Roman" w:hAnsi="Times New Roman" w:cs="Times New Roman"/>
                <w:sz w:val="24"/>
                <w:szCs w:val="24"/>
              </w:rPr>
              <w:t>alça</w:t>
            </w:r>
            <w:r>
              <w:rPr>
                <w:rFonts w:ascii="Times New Roman" w:hAnsi="Times New Roman" w:cs="Times New Roman"/>
                <w:sz w:val="24"/>
                <w:szCs w:val="24"/>
              </w:rPr>
              <w:t xml:space="preserve"> adaptada para os dedos, cujo material deve ser de arame galvanizado ou alça reforçada em plástico</w:t>
            </w:r>
            <w:r w:rsidRPr="004E209E">
              <w:rPr>
                <w:rFonts w:ascii="Times New Roman" w:hAnsi="Times New Roman" w:cs="Times New Roman"/>
                <w:sz w:val="24"/>
                <w:szCs w:val="24"/>
              </w:rPr>
              <w:t>,</w:t>
            </w:r>
            <w:r>
              <w:rPr>
                <w:rFonts w:ascii="Times New Roman" w:hAnsi="Times New Roman" w:cs="Times New Roman"/>
                <w:sz w:val="24"/>
                <w:szCs w:val="24"/>
              </w:rPr>
              <w:t xml:space="preserve"> com bico de escoamento, com cavidade no fundo para encaixe dos dedos visando facilitar o escoamento.</w:t>
            </w:r>
            <w:r w:rsidRPr="004E209E">
              <w:rPr>
                <w:rFonts w:ascii="Times New Roman" w:hAnsi="Times New Roman" w:cs="Times New Roman"/>
                <w:spacing w:val="-5"/>
                <w:sz w:val="24"/>
                <w:szCs w:val="24"/>
              </w:rPr>
              <w:t xml:space="preserve"> </w:t>
            </w:r>
            <w:r w:rsidRPr="004E209E">
              <w:rPr>
                <w:rFonts w:ascii="Times New Roman" w:hAnsi="Times New Roman" w:cs="Times New Roman"/>
                <w:sz w:val="24"/>
                <w:szCs w:val="24"/>
              </w:rPr>
              <w:t>Fabricado</w:t>
            </w:r>
            <w:r w:rsidRPr="004E209E">
              <w:rPr>
                <w:rFonts w:ascii="Times New Roman" w:hAnsi="Times New Roman" w:cs="Times New Roman"/>
                <w:spacing w:val="-7"/>
                <w:sz w:val="24"/>
                <w:szCs w:val="24"/>
              </w:rPr>
              <w:t xml:space="preserve"> </w:t>
            </w:r>
            <w:r w:rsidRPr="004E209E">
              <w:rPr>
                <w:rFonts w:ascii="Times New Roman" w:hAnsi="Times New Roman" w:cs="Times New Roman"/>
                <w:sz w:val="24"/>
                <w:szCs w:val="24"/>
              </w:rPr>
              <w:t xml:space="preserve">em polipropileno, produto resistente, atóxico, material não reciclado. Capacidade mínima: 10 </w:t>
            </w:r>
            <w:r w:rsidRPr="004E209E">
              <w:rPr>
                <w:rFonts w:ascii="Times New Roman" w:hAnsi="Times New Roman" w:cs="Times New Roman"/>
                <w:spacing w:val="-2"/>
                <w:sz w:val="24"/>
                <w:szCs w:val="24"/>
              </w:rPr>
              <w:t>litros.</w:t>
            </w:r>
          </w:p>
        </w:tc>
        <w:tc>
          <w:tcPr>
            <w:tcW w:w="850" w:type="dxa"/>
            <w:vAlign w:val="center"/>
          </w:tcPr>
          <w:p w14:paraId="36A62BA3" w14:textId="26B70F98"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1FE4E95A" w14:textId="0F136039"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02</w:t>
            </w:r>
          </w:p>
        </w:tc>
        <w:tc>
          <w:tcPr>
            <w:tcW w:w="850" w:type="dxa"/>
            <w:vAlign w:val="center"/>
          </w:tcPr>
          <w:p w14:paraId="2BD8F312" w14:textId="5D522007"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12</w:t>
            </w:r>
          </w:p>
        </w:tc>
        <w:tc>
          <w:tcPr>
            <w:tcW w:w="987" w:type="dxa"/>
            <w:vAlign w:val="center"/>
          </w:tcPr>
          <w:p w14:paraId="3CF1B70E" w14:textId="489065CA"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6,75</w:t>
            </w:r>
          </w:p>
        </w:tc>
        <w:tc>
          <w:tcPr>
            <w:tcW w:w="1134" w:type="dxa"/>
            <w:vAlign w:val="center"/>
          </w:tcPr>
          <w:p w14:paraId="200872CC" w14:textId="2C62C573"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81,00</w:t>
            </w:r>
          </w:p>
        </w:tc>
      </w:tr>
      <w:tr w:rsidR="008158ED" w:rsidRPr="00927543" w14:paraId="76909D19" w14:textId="77777777" w:rsidTr="005D040C">
        <w:trPr>
          <w:trHeight w:val="835"/>
        </w:trPr>
        <w:tc>
          <w:tcPr>
            <w:tcW w:w="704" w:type="dxa"/>
            <w:noWrap/>
            <w:vAlign w:val="center"/>
          </w:tcPr>
          <w:p w14:paraId="2B3F741F" w14:textId="6701D80C"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09</w:t>
            </w:r>
          </w:p>
        </w:tc>
        <w:tc>
          <w:tcPr>
            <w:tcW w:w="4400" w:type="dxa"/>
          </w:tcPr>
          <w:p w14:paraId="3C56879A" w14:textId="3D5BDC69" w:rsidR="008158ED" w:rsidRPr="00AD455C" w:rsidRDefault="008158ED" w:rsidP="008158ED">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(11272) </w:t>
            </w:r>
            <w:r w:rsidRPr="009836D0">
              <w:rPr>
                <w:rFonts w:ascii="Times New Roman" w:hAnsi="Times New Roman" w:cs="Times New Roman"/>
                <w:b/>
                <w:sz w:val="24"/>
                <w:szCs w:val="24"/>
              </w:rPr>
              <w:t>Balde</w:t>
            </w:r>
            <w:r w:rsidRPr="009836D0">
              <w:rPr>
                <w:rFonts w:ascii="Times New Roman" w:hAnsi="Times New Roman" w:cs="Times New Roman"/>
                <w:b/>
                <w:spacing w:val="-6"/>
                <w:sz w:val="24"/>
                <w:szCs w:val="24"/>
              </w:rPr>
              <w:t xml:space="preserve"> </w:t>
            </w:r>
            <w:r w:rsidRPr="009836D0">
              <w:rPr>
                <w:rFonts w:ascii="Times New Roman" w:hAnsi="Times New Roman" w:cs="Times New Roman"/>
                <w:b/>
                <w:sz w:val="24"/>
                <w:szCs w:val="24"/>
              </w:rPr>
              <w:t>plástico</w:t>
            </w:r>
            <w:r w:rsidRPr="009836D0">
              <w:rPr>
                <w:rFonts w:ascii="Times New Roman" w:hAnsi="Times New Roman" w:cs="Times New Roman"/>
                <w:b/>
                <w:spacing w:val="-6"/>
                <w:sz w:val="24"/>
                <w:szCs w:val="24"/>
              </w:rPr>
              <w:t xml:space="preserve"> </w:t>
            </w:r>
            <w:r w:rsidRPr="009836D0">
              <w:rPr>
                <w:rFonts w:ascii="Times New Roman" w:hAnsi="Times New Roman" w:cs="Times New Roman"/>
                <w:b/>
                <w:sz w:val="24"/>
                <w:szCs w:val="24"/>
              </w:rPr>
              <w:t>15</w:t>
            </w:r>
            <w:r w:rsidRPr="009836D0">
              <w:rPr>
                <w:rFonts w:ascii="Times New Roman" w:hAnsi="Times New Roman" w:cs="Times New Roman"/>
                <w:b/>
                <w:spacing w:val="-5"/>
                <w:sz w:val="24"/>
                <w:szCs w:val="24"/>
              </w:rPr>
              <w:t xml:space="preserve"> </w:t>
            </w:r>
            <w:r w:rsidRPr="009836D0">
              <w:rPr>
                <w:rFonts w:ascii="Times New Roman" w:hAnsi="Times New Roman" w:cs="Times New Roman"/>
                <w:b/>
                <w:sz w:val="24"/>
                <w:szCs w:val="24"/>
              </w:rPr>
              <w:t>litros</w:t>
            </w:r>
            <w:r>
              <w:rPr>
                <w:rFonts w:ascii="Times New Roman" w:hAnsi="Times New Roman" w:cs="Times New Roman"/>
                <w:b/>
                <w:sz w:val="24"/>
                <w:szCs w:val="24"/>
              </w:rPr>
              <w:t>, novo</w:t>
            </w:r>
            <w:r w:rsidRPr="009836D0">
              <w:rPr>
                <w:rFonts w:ascii="Times New Roman" w:hAnsi="Times New Roman" w:cs="Times New Roman"/>
                <w:b/>
                <w:sz w:val="24"/>
                <w:szCs w:val="24"/>
              </w:rPr>
              <w:t>:</w:t>
            </w:r>
            <w:r w:rsidRPr="009836D0">
              <w:rPr>
                <w:b/>
                <w:spacing w:val="-4"/>
              </w:rPr>
              <w:t xml:space="preserve"> </w:t>
            </w:r>
            <w:r w:rsidRPr="004E209E">
              <w:rPr>
                <w:rFonts w:ascii="Times New Roman" w:hAnsi="Times New Roman" w:cs="Times New Roman"/>
                <w:sz w:val="24"/>
                <w:szCs w:val="24"/>
              </w:rPr>
              <w:t>Com</w:t>
            </w:r>
            <w:r w:rsidRPr="004E209E">
              <w:rPr>
                <w:rFonts w:ascii="Times New Roman" w:hAnsi="Times New Roman" w:cs="Times New Roman"/>
                <w:spacing w:val="-5"/>
                <w:sz w:val="24"/>
                <w:szCs w:val="24"/>
              </w:rPr>
              <w:t xml:space="preserve"> </w:t>
            </w:r>
            <w:r w:rsidRPr="004E209E">
              <w:rPr>
                <w:rFonts w:ascii="Times New Roman" w:hAnsi="Times New Roman" w:cs="Times New Roman"/>
                <w:sz w:val="24"/>
                <w:szCs w:val="24"/>
              </w:rPr>
              <w:t>alça</w:t>
            </w:r>
            <w:r>
              <w:rPr>
                <w:rFonts w:ascii="Times New Roman" w:hAnsi="Times New Roman" w:cs="Times New Roman"/>
                <w:sz w:val="24"/>
                <w:szCs w:val="24"/>
              </w:rPr>
              <w:t xml:space="preserve"> adaptada para os dedos, cujo material deve ser de arame galvanizado ou alça reforçada em plástico</w:t>
            </w:r>
            <w:r w:rsidRPr="004E209E">
              <w:rPr>
                <w:rFonts w:ascii="Times New Roman" w:hAnsi="Times New Roman" w:cs="Times New Roman"/>
                <w:sz w:val="24"/>
                <w:szCs w:val="24"/>
              </w:rPr>
              <w:t>,</w:t>
            </w:r>
            <w:r>
              <w:rPr>
                <w:rFonts w:ascii="Times New Roman" w:hAnsi="Times New Roman" w:cs="Times New Roman"/>
                <w:sz w:val="24"/>
                <w:szCs w:val="24"/>
              </w:rPr>
              <w:t xml:space="preserve"> com bico de escoamento, com cavidade no fundo para encaixe dos dedos visando facilitar o escoamento.</w:t>
            </w:r>
            <w:r w:rsidRPr="004E209E">
              <w:rPr>
                <w:rFonts w:ascii="Times New Roman" w:hAnsi="Times New Roman" w:cs="Times New Roman"/>
                <w:spacing w:val="-5"/>
                <w:sz w:val="24"/>
                <w:szCs w:val="24"/>
              </w:rPr>
              <w:t xml:space="preserve"> </w:t>
            </w:r>
            <w:r w:rsidRPr="004E209E">
              <w:rPr>
                <w:rFonts w:ascii="Times New Roman" w:hAnsi="Times New Roman" w:cs="Times New Roman"/>
                <w:sz w:val="24"/>
                <w:szCs w:val="24"/>
              </w:rPr>
              <w:t>Fabricado</w:t>
            </w:r>
            <w:r w:rsidRPr="004E209E">
              <w:rPr>
                <w:rFonts w:ascii="Times New Roman" w:hAnsi="Times New Roman" w:cs="Times New Roman"/>
                <w:spacing w:val="-7"/>
                <w:sz w:val="24"/>
                <w:szCs w:val="24"/>
              </w:rPr>
              <w:t xml:space="preserve"> </w:t>
            </w:r>
            <w:r w:rsidRPr="004E209E">
              <w:rPr>
                <w:rFonts w:ascii="Times New Roman" w:hAnsi="Times New Roman" w:cs="Times New Roman"/>
                <w:sz w:val="24"/>
                <w:szCs w:val="24"/>
              </w:rPr>
              <w:t>em polipropileno, produto resistente, atóxico, material não reciclado. Capacidade mínima: 1</w:t>
            </w:r>
            <w:r>
              <w:rPr>
                <w:rFonts w:ascii="Times New Roman" w:hAnsi="Times New Roman" w:cs="Times New Roman"/>
                <w:sz w:val="24"/>
                <w:szCs w:val="24"/>
              </w:rPr>
              <w:t>5</w:t>
            </w:r>
            <w:r w:rsidRPr="004E209E">
              <w:rPr>
                <w:rFonts w:ascii="Times New Roman" w:hAnsi="Times New Roman" w:cs="Times New Roman"/>
                <w:sz w:val="24"/>
                <w:szCs w:val="24"/>
              </w:rPr>
              <w:t xml:space="preserve"> </w:t>
            </w:r>
            <w:r w:rsidRPr="004E209E">
              <w:rPr>
                <w:rFonts w:ascii="Times New Roman" w:hAnsi="Times New Roman" w:cs="Times New Roman"/>
                <w:spacing w:val="-2"/>
                <w:sz w:val="24"/>
                <w:szCs w:val="24"/>
              </w:rPr>
              <w:t>litros.</w:t>
            </w:r>
          </w:p>
        </w:tc>
        <w:tc>
          <w:tcPr>
            <w:tcW w:w="850" w:type="dxa"/>
            <w:vAlign w:val="center"/>
          </w:tcPr>
          <w:p w14:paraId="5E9CFD94" w14:textId="2E69E744"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47B9006A" w14:textId="2A5F01E5"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17</w:t>
            </w:r>
          </w:p>
        </w:tc>
        <w:tc>
          <w:tcPr>
            <w:tcW w:w="850" w:type="dxa"/>
            <w:vAlign w:val="center"/>
          </w:tcPr>
          <w:p w14:paraId="1F51C0B2" w14:textId="1EC87C0B"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37</w:t>
            </w:r>
          </w:p>
        </w:tc>
        <w:tc>
          <w:tcPr>
            <w:tcW w:w="987" w:type="dxa"/>
            <w:vAlign w:val="center"/>
          </w:tcPr>
          <w:p w14:paraId="1E5A2C81" w14:textId="62BB1242"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8,55</w:t>
            </w:r>
          </w:p>
        </w:tc>
        <w:tc>
          <w:tcPr>
            <w:tcW w:w="1134" w:type="dxa"/>
            <w:vAlign w:val="center"/>
          </w:tcPr>
          <w:p w14:paraId="046A216A" w14:textId="301AFE92" w:rsidR="008158ED" w:rsidRDefault="000C6DB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316,35</w:t>
            </w:r>
          </w:p>
        </w:tc>
      </w:tr>
      <w:tr w:rsidR="008158ED" w:rsidRPr="00927543" w14:paraId="7245F476" w14:textId="77777777" w:rsidTr="005D040C">
        <w:trPr>
          <w:trHeight w:val="557"/>
        </w:trPr>
        <w:tc>
          <w:tcPr>
            <w:tcW w:w="704" w:type="dxa"/>
            <w:noWrap/>
            <w:vAlign w:val="center"/>
            <w:hideMark/>
          </w:tcPr>
          <w:p w14:paraId="4B83A58C" w14:textId="5360B618"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10</w:t>
            </w:r>
          </w:p>
        </w:tc>
        <w:tc>
          <w:tcPr>
            <w:tcW w:w="4400" w:type="dxa"/>
            <w:vAlign w:val="center"/>
          </w:tcPr>
          <w:p w14:paraId="2C1EEE83" w14:textId="551BF3C5" w:rsidR="008158ED" w:rsidRPr="005B7AC2" w:rsidRDefault="008158ED" w:rsidP="008158ED">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(27669) </w:t>
            </w:r>
            <w:r w:rsidRPr="005F0035">
              <w:rPr>
                <w:rFonts w:ascii="Times New Roman" w:hAnsi="Times New Roman" w:cs="Times New Roman"/>
                <w:b/>
                <w:sz w:val="24"/>
                <w:szCs w:val="24"/>
              </w:rPr>
              <w:t>Bloco</w:t>
            </w:r>
            <w:r w:rsidRPr="005F0035">
              <w:rPr>
                <w:rFonts w:ascii="Times New Roman" w:hAnsi="Times New Roman" w:cs="Times New Roman"/>
                <w:b/>
                <w:spacing w:val="-5"/>
                <w:sz w:val="24"/>
                <w:szCs w:val="24"/>
              </w:rPr>
              <w:t xml:space="preserve"> </w:t>
            </w:r>
            <w:r w:rsidRPr="005F0035">
              <w:rPr>
                <w:rFonts w:ascii="Times New Roman" w:hAnsi="Times New Roman" w:cs="Times New Roman"/>
                <w:b/>
                <w:sz w:val="24"/>
                <w:szCs w:val="24"/>
              </w:rPr>
              <w:t>de</w:t>
            </w:r>
            <w:r w:rsidRPr="005F0035">
              <w:rPr>
                <w:rFonts w:ascii="Times New Roman" w:hAnsi="Times New Roman" w:cs="Times New Roman"/>
                <w:b/>
                <w:spacing w:val="-8"/>
                <w:sz w:val="24"/>
                <w:szCs w:val="24"/>
              </w:rPr>
              <w:t xml:space="preserve"> </w:t>
            </w:r>
            <w:r w:rsidRPr="005F0035">
              <w:rPr>
                <w:rFonts w:ascii="Times New Roman" w:hAnsi="Times New Roman" w:cs="Times New Roman"/>
                <w:b/>
                <w:sz w:val="24"/>
                <w:szCs w:val="24"/>
              </w:rPr>
              <w:t>Espuma:</w:t>
            </w:r>
            <w:r w:rsidRPr="005F0035">
              <w:rPr>
                <w:rFonts w:ascii="Times New Roman" w:hAnsi="Times New Roman" w:cs="Times New Roman"/>
                <w:b/>
                <w:spacing w:val="-4"/>
                <w:sz w:val="24"/>
                <w:szCs w:val="24"/>
              </w:rPr>
              <w:t xml:space="preserve"> </w:t>
            </w:r>
            <w:r w:rsidRPr="005F0035">
              <w:rPr>
                <w:rFonts w:ascii="Times New Roman" w:hAnsi="Times New Roman" w:cs="Times New Roman"/>
                <w:sz w:val="24"/>
                <w:szCs w:val="24"/>
              </w:rPr>
              <w:t>Bloco</w:t>
            </w:r>
            <w:r w:rsidRPr="005F0035">
              <w:rPr>
                <w:rFonts w:ascii="Times New Roman" w:hAnsi="Times New Roman" w:cs="Times New Roman"/>
                <w:spacing w:val="-3"/>
                <w:sz w:val="24"/>
                <w:szCs w:val="24"/>
              </w:rPr>
              <w:t xml:space="preserve"> </w:t>
            </w:r>
            <w:r w:rsidRPr="005F0035">
              <w:rPr>
                <w:rFonts w:ascii="Times New Roman" w:hAnsi="Times New Roman" w:cs="Times New Roman"/>
                <w:sz w:val="24"/>
                <w:szCs w:val="24"/>
              </w:rPr>
              <w:t>de</w:t>
            </w:r>
            <w:r w:rsidRPr="005F0035">
              <w:rPr>
                <w:rFonts w:ascii="Times New Roman" w:hAnsi="Times New Roman" w:cs="Times New Roman"/>
                <w:spacing w:val="-4"/>
                <w:sz w:val="24"/>
                <w:szCs w:val="24"/>
              </w:rPr>
              <w:t xml:space="preserve"> </w:t>
            </w:r>
            <w:r w:rsidRPr="005F0035">
              <w:rPr>
                <w:rFonts w:ascii="Times New Roman" w:hAnsi="Times New Roman" w:cs="Times New Roman"/>
                <w:sz w:val="24"/>
                <w:szCs w:val="24"/>
              </w:rPr>
              <w:t>espuma</w:t>
            </w:r>
            <w:r w:rsidRPr="005F0035">
              <w:rPr>
                <w:rFonts w:ascii="Times New Roman" w:hAnsi="Times New Roman" w:cs="Times New Roman"/>
                <w:spacing w:val="-6"/>
                <w:sz w:val="24"/>
                <w:szCs w:val="24"/>
              </w:rPr>
              <w:t xml:space="preserve"> </w:t>
            </w:r>
            <w:r w:rsidRPr="005F0035">
              <w:rPr>
                <w:rFonts w:ascii="Times New Roman" w:hAnsi="Times New Roman" w:cs="Times New Roman"/>
                <w:sz w:val="24"/>
                <w:szCs w:val="24"/>
              </w:rPr>
              <w:t>Multiuso</w:t>
            </w:r>
            <w:r w:rsidRPr="005F0035">
              <w:rPr>
                <w:rFonts w:ascii="Times New Roman" w:hAnsi="Times New Roman" w:cs="Times New Roman"/>
                <w:spacing w:val="-6"/>
                <w:sz w:val="24"/>
                <w:szCs w:val="24"/>
              </w:rPr>
              <w:t xml:space="preserve"> </w:t>
            </w:r>
            <w:r w:rsidRPr="005F0035">
              <w:rPr>
                <w:rFonts w:ascii="Times New Roman" w:hAnsi="Times New Roman" w:cs="Times New Roman"/>
                <w:sz w:val="24"/>
                <w:szCs w:val="24"/>
              </w:rPr>
              <w:t>de 13cmx20xmx6xm para lavagem automotiva.</w:t>
            </w:r>
          </w:p>
        </w:tc>
        <w:tc>
          <w:tcPr>
            <w:tcW w:w="850" w:type="dxa"/>
            <w:vAlign w:val="center"/>
            <w:hideMark/>
          </w:tcPr>
          <w:p w14:paraId="39B0EC2F" w14:textId="77777777" w:rsidR="008158ED" w:rsidRPr="000A20E6" w:rsidRDefault="008158ED" w:rsidP="008158ED">
            <w:pPr>
              <w:widowControl/>
              <w:autoSpaceDE/>
              <w:autoSpaceDN/>
              <w:jc w:val="center"/>
              <w:rPr>
                <w:rFonts w:ascii="Times New Roman" w:eastAsia="Times New Roman" w:hAnsi="Times New Roman" w:cs="Times New Roman"/>
                <w:sz w:val="24"/>
                <w:szCs w:val="24"/>
                <w:lang w:val="pt-BR" w:eastAsia="pt-BR"/>
              </w:rPr>
            </w:pPr>
            <w:r w:rsidRPr="000A20E6">
              <w:rPr>
                <w:rFonts w:ascii="Times New Roman" w:eastAsia="Times New Roman" w:hAnsi="Times New Roman" w:cs="Times New Roman"/>
                <w:sz w:val="24"/>
                <w:szCs w:val="24"/>
                <w:lang w:val="pt-BR" w:eastAsia="pt-BR"/>
              </w:rPr>
              <w:t>UN</w:t>
            </w:r>
          </w:p>
        </w:tc>
        <w:tc>
          <w:tcPr>
            <w:tcW w:w="851" w:type="dxa"/>
            <w:vAlign w:val="center"/>
          </w:tcPr>
          <w:p w14:paraId="5361A3AF" w14:textId="6E80AD06" w:rsidR="008158ED" w:rsidRPr="000A20E6" w:rsidRDefault="006A7258"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63</w:t>
            </w:r>
          </w:p>
        </w:tc>
        <w:tc>
          <w:tcPr>
            <w:tcW w:w="850" w:type="dxa"/>
            <w:vAlign w:val="center"/>
          </w:tcPr>
          <w:p w14:paraId="63D15DE5" w14:textId="45C36ED6" w:rsidR="008158ED" w:rsidRPr="000A20E6" w:rsidRDefault="006A7258"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140</w:t>
            </w:r>
          </w:p>
        </w:tc>
        <w:tc>
          <w:tcPr>
            <w:tcW w:w="987" w:type="dxa"/>
            <w:vAlign w:val="center"/>
            <w:hideMark/>
          </w:tcPr>
          <w:p w14:paraId="720BF48D" w14:textId="2A605E87" w:rsidR="008158ED" w:rsidRPr="000A20E6" w:rsidRDefault="008158ED"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8,86</w:t>
            </w:r>
          </w:p>
        </w:tc>
        <w:tc>
          <w:tcPr>
            <w:tcW w:w="1134" w:type="dxa"/>
            <w:vAlign w:val="center"/>
            <w:hideMark/>
          </w:tcPr>
          <w:p w14:paraId="4FB1C7AC" w14:textId="7385EA83" w:rsidR="008158ED" w:rsidRPr="000A20E6" w:rsidRDefault="006A7258"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1.240,40</w:t>
            </w:r>
          </w:p>
        </w:tc>
      </w:tr>
      <w:tr w:rsidR="006A7258" w:rsidRPr="00927543" w14:paraId="5C43FEC5" w14:textId="77777777" w:rsidTr="005D040C">
        <w:trPr>
          <w:trHeight w:val="557"/>
        </w:trPr>
        <w:tc>
          <w:tcPr>
            <w:tcW w:w="704" w:type="dxa"/>
            <w:noWrap/>
            <w:vAlign w:val="center"/>
          </w:tcPr>
          <w:p w14:paraId="5BA2A9E4" w14:textId="68DF7FD3" w:rsidR="006A7258" w:rsidRPr="005D040C" w:rsidRDefault="006A7258" w:rsidP="008158ED">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11</w:t>
            </w:r>
          </w:p>
        </w:tc>
        <w:tc>
          <w:tcPr>
            <w:tcW w:w="4400" w:type="dxa"/>
            <w:vAlign w:val="center"/>
          </w:tcPr>
          <w:p w14:paraId="0A5C834C" w14:textId="4CDF6890" w:rsidR="006A7258" w:rsidRPr="006A7258" w:rsidRDefault="006A7258" w:rsidP="008158ED">
            <w:pPr>
              <w:widowControl/>
              <w:autoSpaceDE/>
              <w:autoSpaceDN/>
              <w:jc w:val="both"/>
              <w:rPr>
                <w:rFonts w:ascii="Times New Roman" w:hAnsi="Times New Roman" w:cs="Times New Roman"/>
                <w:bCs/>
                <w:sz w:val="24"/>
                <w:szCs w:val="24"/>
              </w:rPr>
            </w:pPr>
            <w:r w:rsidRPr="006A7258">
              <w:rPr>
                <w:rFonts w:ascii="Times New Roman" w:hAnsi="Times New Roman" w:cs="Times New Roman"/>
                <w:b/>
                <w:sz w:val="24"/>
                <w:szCs w:val="24"/>
              </w:rPr>
              <w:t>(31040) Cabo extensor 4 metros para vassoura – Cabo extensor telescópico</w:t>
            </w:r>
            <w:r w:rsidRPr="006A7258">
              <w:rPr>
                <w:rFonts w:ascii="Times New Roman" w:hAnsi="Times New Roman" w:cs="Times New Roman"/>
                <w:bCs/>
                <w:sz w:val="24"/>
                <w:szCs w:val="24"/>
              </w:rPr>
              <w:t>, com comprimento ajustável de aproximadamente 0,90 metro a 4,00 metros, destinado à utilização com vassouras, rodos, escovas, mop's e demais acessórios compatíveis. Fabricado em alumínio de alta resistência, leve e resistente à corrosão, proporcionando durabilidade e facilidade de manuseio. Dotado de sistema de travamento seguro para regulagem da altura e rosca universal compatível com os principais acessórios disponíveis no mercado. Produto resistente ao uso contínuo, sem deformações, trincas ou defeitos de fabricação. Acabamento uniforme, com empunhadura ergonômica ou revestimento antiderrapante, quando aplicável. Produto novo, de primeira linha, fabricado em conformidade com as normas técnicas vigentes.</w:t>
            </w:r>
          </w:p>
        </w:tc>
        <w:tc>
          <w:tcPr>
            <w:tcW w:w="850" w:type="dxa"/>
            <w:vAlign w:val="center"/>
          </w:tcPr>
          <w:p w14:paraId="1A25AA91" w14:textId="7646A054" w:rsidR="006A7258" w:rsidRPr="000A20E6" w:rsidRDefault="00CA0741"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UN</w:t>
            </w:r>
          </w:p>
        </w:tc>
        <w:tc>
          <w:tcPr>
            <w:tcW w:w="851" w:type="dxa"/>
            <w:vAlign w:val="center"/>
          </w:tcPr>
          <w:p w14:paraId="320D39BE" w14:textId="1DF2E922" w:rsidR="006A7258" w:rsidRDefault="00CA0741"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02</w:t>
            </w:r>
          </w:p>
        </w:tc>
        <w:tc>
          <w:tcPr>
            <w:tcW w:w="850" w:type="dxa"/>
            <w:vAlign w:val="center"/>
          </w:tcPr>
          <w:p w14:paraId="406D0949" w14:textId="468E9AA9" w:rsidR="006A7258" w:rsidRDefault="00CA0741"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04</w:t>
            </w:r>
          </w:p>
        </w:tc>
        <w:tc>
          <w:tcPr>
            <w:tcW w:w="987" w:type="dxa"/>
            <w:vAlign w:val="center"/>
          </w:tcPr>
          <w:p w14:paraId="320A1880" w14:textId="3CAE1B50" w:rsidR="006A7258" w:rsidRDefault="00CA0741"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61,00</w:t>
            </w:r>
          </w:p>
        </w:tc>
        <w:tc>
          <w:tcPr>
            <w:tcW w:w="1134" w:type="dxa"/>
            <w:vAlign w:val="center"/>
          </w:tcPr>
          <w:p w14:paraId="485ABE51" w14:textId="2EC626FE" w:rsidR="006A7258" w:rsidRDefault="00CA0741"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244,00</w:t>
            </w:r>
          </w:p>
        </w:tc>
      </w:tr>
      <w:tr w:rsidR="008158ED" w:rsidRPr="00927543" w14:paraId="60ECB26B" w14:textId="77777777" w:rsidTr="005D040C">
        <w:trPr>
          <w:trHeight w:val="699"/>
        </w:trPr>
        <w:tc>
          <w:tcPr>
            <w:tcW w:w="704" w:type="dxa"/>
            <w:noWrap/>
            <w:vAlign w:val="center"/>
            <w:hideMark/>
          </w:tcPr>
          <w:p w14:paraId="00C0510D" w14:textId="6E551C8B"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lastRenderedPageBreak/>
              <w:t>1</w:t>
            </w:r>
            <w:r w:rsidR="000E5402">
              <w:rPr>
                <w:rFonts w:ascii="Times New Roman" w:eastAsia="Times New Roman" w:hAnsi="Times New Roman" w:cs="Times New Roman"/>
                <w:b/>
                <w:bCs/>
                <w:color w:val="000000"/>
                <w:sz w:val="24"/>
                <w:szCs w:val="24"/>
                <w:lang w:val="pt-BR" w:eastAsia="pt-BR"/>
              </w:rPr>
              <w:t>2</w:t>
            </w:r>
          </w:p>
        </w:tc>
        <w:tc>
          <w:tcPr>
            <w:tcW w:w="4400" w:type="dxa"/>
            <w:vAlign w:val="center"/>
            <w:hideMark/>
          </w:tcPr>
          <w:p w14:paraId="119E8105" w14:textId="078BE318" w:rsidR="008158ED" w:rsidRPr="005503FC" w:rsidRDefault="008158ED" w:rsidP="008158ED">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(21469) </w:t>
            </w:r>
            <w:r w:rsidRPr="00AF318B">
              <w:rPr>
                <w:rFonts w:ascii="Times New Roman" w:hAnsi="Times New Roman" w:cs="Times New Roman"/>
                <w:b/>
                <w:sz w:val="24"/>
                <w:szCs w:val="24"/>
              </w:rPr>
              <w:t xml:space="preserve">Cabo extensor para vassoura: </w:t>
            </w:r>
            <w:r w:rsidRPr="00AF318B">
              <w:rPr>
                <w:rFonts w:ascii="Times New Roman" w:hAnsi="Times New Roman" w:cs="Times New Roman"/>
                <w:sz w:val="24"/>
                <w:szCs w:val="24"/>
              </w:rPr>
              <w:t>Cabo com comprimento</w:t>
            </w:r>
            <w:r w:rsidRPr="00AF318B">
              <w:rPr>
                <w:rFonts w:ascii="Times New Roman" w:hAnsi="Times New Roman" w:cs="Times New Roman"/>
                <w:spacing w:val="-10"/>
                <w:sz w:val="24"/>
                <w:szCs w:val="24"/>
              </w:rPr>
              <w:t xml:space="preserve"> </w:t>
            </w:r>
            <w:r w:rsidRPr="00AF318B">
              <w:rPr>
                <w:rFonts w:ascii="Times New Roman" w:hAnsi="Times New Roman" w:cs="Times New Roman"/>
                <w:sz w:val="24"/>
                <w:szCs w:val="24"/>
              </w:rPr>
              <w:t>ajustável</w:t>
            </w:r>
            <w:r>
              <w:rPr>
                <w:rFonts w:ascii="Times New Roman" w:hAnsi="Times New Roman" w:cs="Times New Roman"/>
                <w:spacing w:val="-9"/>
                <w:sz w:val="24"/>
                <w:szCs w:val="24"/>
              </w:rPr>
              <w:t xml:space="preserve">, sistema estica, encolhe, trava e libera, </w:t>
            </w:r>
            <w:r w:rsidRPr="00CC670D">
              <w:rPr>
                <w:rFonts w:ascii="Times New Roman" w:hAnsi="Times New Roman" w:cs="Times New Roman"/>
                <w:b/>
                <w:bCs/>
                <w:spacing w:val="-9"/>
                <w:sz w:val="24"/>
                <w:szCs w:val="24"/>
              </w:rPr>
              <w:t>medida máxima esticado de 4 metros</w:t>
            </w:r>
            <w:r>
              <w:rPr>
                <w:rFonts w:ascii="Times New Roman" w:hAnsi="Times New Roman" w:cs="Times New Roman"/>
                <w:spacing w:val="-9"/>
                <w:sz w:val="24"/>
                <w:szCs w:val="24"/>
              </w:rPr>
              <w:t>,</w:t>
            </w:r>
            <w:r w:rsidRPr="00AF318B">
              <w:rPr>
                <w:rFonts w:ascii="Times New Roman" w:hAnsi="Times New Roman" w:cs="Times New Roman"/>
                <w:sz w:val="24"/>
                <w:szCs w:val="24"/>
              </w:rPr>
              <w:t xml:space="preserve"> com rosca universal.</w:t>
            </w:r>
            <w:r>
              <w:rPr>
                <w:rFonts w:ascii="Times New Roman" w:hAnsi="Times New Roman" w:cs="Times New Roman"/>
                <w:sz w:val="24"/>
                <w:szCs w:val="24"/>
              </w:rPr>
              <w:t xml:space="preserve"> </w:t>
            </w:r>
            <w:r w:rsidRPr="00AF318B">
              <w:rPr>
                <w:rFonts w:ascii="Times New Roman" w:hAnsi="Times New Roman" w:cs="Times New Roman"/>
                <w:sz w:val="24"/>
                <w:szCs w:val="24"/>
              </w:rPr>
              <w:t>Composição:</w:t>
            </w:r>
            <w:r w:rsidRPr="00AF318B">
              <w:rPr>
                <w:rFonts w:ascii="Times New Roman" w:hAnsi="Times New Roman" w:cs="Times New Roman"/>
                <w:spacing w:val="-8"/>
                <w:sz w:val="24"/>
                <w:szCs w:val="24"/>
              </w:rPr>
              <w:t xml:space="preserve"> </w:t>
            </w:r>
            <w:r w:rsidRPr="00AF318B">
              <w:rPr>
                <w:rFonts w:ascii="Times New Roman" w:hAnsi="Times New Roman" w:cs="Times New Roman"/>
                <w:spacing w:val="-2"/>
                <w:sz w:val="24"/>
                <w:szCs w:val="24"/>
              </w:rPr>
              <w:t>Alumínio.</w:t>
            </w:r>
          </w:p>
        </w:tc>
        <w:tc>
          <w:tcPr>
            <w:tcW w:w="850" w:type="dxa"/>
            <w:vAlign w:val="center"/>
            <w:hideMark/>
          </w:tcPr>
          <w:p w14:paraId="08C85385" w14:textId="77777777"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sidRPr="005503FC">
              <w:rPr>
                <w:rFonts w:ascii="Times New Roman" w:eastAsia="Times New Roman" w:hAnsi="Times New Roman" w:cs="Times New Roman"/>
                <w:color w:val="000000"/>
                <w:sz w:val="24"/>
                <w:szCs w:val="24"/>
                <w:lang w:val="pt-BR" w:eastAsia="pt-BR"/>
              </w:rPr>
              <w:t>UN</w:t>
            </w:r>
          </w:p>
        </w:tc>
        <w:tc>
          <w:tcPr>
            <w:tcW w:w="851" w:type="dxa"/>
            <w:vAlign w:val="center"/>
          </w:tcPr>
          <w:p w14:paraId="0838B95C" w14:textId="56F57E5C" w:rsidR="008158ED" w:rsidRPr="005503FC"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06</w:t>
            </w:r>
          </w:p>
        </w:tc>
        <w:tc>
          <w:tcPr>
            <w:tcW w:w="850" w:type="dxa"/>
            <w:vAlign w:val="center"/>
          </w:tcPr>
          <w:p w14:paraId="032BC010" w14:textId="72E67107" w:rsidR="008158ED" w:rsidRPr="006916D2"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12</w:t>
            </w:r>
          </w:p>
        </w:tc>
        <w:tc>
          <w:tcPr>
            <w:tcW w:w="987" w:type="dxa"/>
            <w:vAlign w:val="center"/>
            <w:hideMark/>
          </w:tcPr>
          <w:p w14:paraId="4073DDC9" w14:textId="0899DC2B"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23,12</w:t>
            </w:r>
          </w:p>
        </w:tc>
        <w:tc>
          <w:tcPr>
            <w:tcW w:w="1134" w:type="dxa"/>
            <w:vAlign w:val="center"/>
            <w:hideMark/>
          </w:tcPr>
          <w:p w14:paraId="381035CC" w14:textId="106D1760" w:rsidR="008158ED" w:rsidRPr="005503FC"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277,44</w:t>
            </w:r>
          </w:p>
        </w:tc>
      </w:tr>
      <w:tr w:rsidR="008158ED" w:rsidRPr="00927543" w14:paraId="6C6B0C97" w14:textId="77777777" w:rsidTr="000E5402">
        <w:trPr>
          <w:trHeight w:val="693"/>
        </w:trPr>
        <w:tc>
          <w:tcPr>
            <w:tcW w:w="704" w:type="dxa"/>
            <w:noWrap/>
            <w:vAlign w:val="center"/>
          </w:tcPr>
          <w:p w14:paraId="73858E81" w14:textId="70665A0F" w:rsidR="008158ED" w:rsidRPr="005D040C" w:rsidRDefault="000E5402" w:rsidP="008158ED">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13</w:t>
            </w:r>
          </w:p>
        </w:tc>
        <w:tc>
          <w:tcPr>
            <w:tcW w:w="4400" w:type="dxa"/>
          </w:tcPr>
          <w:p w14:paraId="02F6534D" w14:textId="2199E391" w:rsidR="008158ED" w:rsidRPr="005503FC" w:rsidRDefault="000E5402" w:rsidP="008158ED">
            <w:pPr>
              <w:widowControl/>
              <w:autoSpaceDE/>
              <w:autoSpaceDN/>
              <w:jc w:val="both"/>
              <w:rPr>
                <w:rFonts w:ascii="Times New Roman" w:eastAsia="Times New Roman" w:hAnsi="Times New Roman" w:cs="Times New Roman"/>
                <w:b/>
                <w:bCs/>
                <w:color w:val="000000"/>
                <w:sz w:val="24"/>
                <w:szCs w:val="24"/>
                <w:lang w:val="pt-BR" w:eastAsia="pt-BR"/>
              </w:rPr>
            </w:pPr>
            <w:r w:rsidRPr="000E5402">
              <w:rPr>
                <w:rFonts w:ascii="Times New Roman" w:eastAsia="Times New Roman" w:hAnsi="Times New Roman" w:cs="Times New Roman"/>
                <w:b/>
                <w:bCs/>
                <w:color w:val="000000"/>
                <w:sz w:val="24"/>
                <w:szCs w:val="24"/>
                <w:lang w:val="pt-BR" w:eastAsia="pt-BR"/>
              </w:rPr>
              <w:t xml:space="preserve">(31042) Campo operatório fenestrado 100% algodão cru no tamanho 40x40 cm, </w:t>
            </w:r>
            <w:r w:rsidRPr="000E5402">
              <w:rPr>
                <w:rFonts w:ascii="Times New Roman" w:eastAsia="Times New Roman" w:hAnsi="Times New Roman" w:cs="Times New Roman"/>
                <w:color w:val="000000"/>
                <w:sz w:val="24"/>
                <w:szCs w:val="24"/>
                <w:lang w:val="pt-BR" w:eastAsia="pt-BR"/>
              </w:rPr>
              <w:t>esterelizado, sendo que a abertura esteja localizada na região central do campo e tamanho de 15,0 x 2,00 cm. Produto deverá estar esterelizado, material de alta absorção, tecido deverá ser resistente e de alta qualidade, resistente a rasgos e furos, deverá ser macio de modo a garantir conforto ao paciente.</w:t>
            </w:r>
            <w:r w:rsidRPr="000E5402">
              <w:rPr>
                <w:rFonts w:ascii="Times New Roman" w:eastAsia="Times New Roman" w:hAnsi="Times New Roman" w:cs="Times New Roman"/>
                <w:color w:val="000000"/>
                <w:sz w:val="24"/>
                <w:szCs w:val="24"/>
                <w:lang w:val="pt-BR" w:eastAsia="pt-BR"/>
              </w:rPr>
              <w:tab/>
            </w:r>
          </w:p>
        </w:tc>
        <w:tc>
          <w:tcPr>
            <w:tcW w:w="850" w:type="dxa"/>
            <w:vAlign w:val="center"/>
          </w:tcPr>
          <w:p w14:paraId="3EE66FC3" w14:textId="39277A60" w:rsidR="008158ED" w:rsidRPr="005503FC"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295A6DED" w14:textId="0ED65694" w:rsidR="008158ED" w:rsidRPr="005503FC"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05</w:t>
            </w:r>
          </w:p>
        </w:tc>
        <w:tc>
          <w:tcPr>
            <w:tcW w:w="850" w:type="dxa"/>
            <w:vAlign w:val="center"/>
          </w:tcPr>
          <w:p w14:paraId="0D37DEAA" w14:textId="33A72B69" w:rsidR="008158ED" w:rsidRPr="006916D2"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20</w:t>
            </w:r>
          </w:p>
        </w:tc>
        <w:tc>
          <w:tcPr>
            <w:tcW w:w="987" w:type="dxa"/>
            <w:vAlign w:val="center"/>
          </w:tcPr>
          <w:p w14:paraId="3365D0C3" w14:textId="4955E485" w:rsidR="008158ED" w:rsidRPr="006916D2"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23,81</w:t>
            </w:r>
          </w:p>
        </w:tc>
        <w:tc>
          <w:tcPr>
            <w:tcW w:w="1134" w:type="dxa"/>
            <w:vAlign w:val="center"/>
          </w:tcPr>
          <w:p w14:paraId="64069ABC" w14:textId="540C18AC" w:rsidR="008158ED" w:rsidRPr="005503FC"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476,20</w:t>
            </w:r>
          </w:p>
        </w:tc>
      </w:tr>
      <w:tr w:rsidR="008158ED" w:rsidRPr="00927543" w14:paraId="38E4007A" w14:textId="77777777" w:rsidTr="005D040C">
        <w:trPr>
          <w:trHeight w:val="693"/>
        </w:trPr>
        <w:tc>
          <w:tcPr>
            <w:tcW w:w="704" w:type="dxa"/>
            <w:noWrap/>
            <w:vAlign w:val="center"/>
          </w:tcPr>
          <w:p w14:paraId="61CEE514" w14:textId="0482709C"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w:t>
            </w:r>
            <w:r w:rsidR="000E5402">
              <w:rPr>
                <w:rFonts w:ascii="Times New Roman" w:eastAsia="Times New Roman" w:hAnsi="Times New Roman" w:cs="Times New Roman"/>
                <w:b/>
                <w:bCs/>
                <w:color w:val="000000"/>
                <w:sz w:val="24"/>
                <w:szCs w:val="24"/>
                <w:lang w:val="pt-BR" w:eastAsia="pt-BR"/>
              </w:rPr>
              <w:t>4</w:t>
            </w:r>
          </w:p>
        </w:tc>
        <w:tc>
          <w:tcPr>
            <w:tcW w:w="4400" w:type="dxa"/>
            <w:vAlign w:val="center"/>
          </w:tcPr>
          <w:p w14:paraId="335CD383" w14:textId="4F3A8000" w:rsidR="008158ED" w:rsidRPr="000F4861" w:rsidRDefault="008158ED" w:rsidP="008158ED">
            <w:pPr>
              <w:widowControl/>
              <w:autoSpaceDE/>
              <w:autoSpaceDN/>
              <w:jc w:val="both"/>
              <w:rPr>
                <w:rFonts w:ascii="Times New Roman" w:eastAsia="Times New Roman" w:hAnsi="Times New Roman" w:cs="Times New Roman"/>
                <w:b/>
                <w:bCs/>
                <w:sz w:val="24"/>
                <w:szCs w:val="24"/>
                <w:u w:val="double"/>
                <w:lang w:val="pt-BR" w:eastAsia="pt-BR"/>
              </w:rPr>
            </w:pPr>
            <w:r w:rsidRPr="000F4861">
              <w:rPr>
                <w:rFonts w:ascii="Times New Roman" w:eastAsia="Times New Roman" w:hAnsi="Times New Roman"/>
                <w:b/>
                <w:bCs/>
                <w:sz w:val="24"/>
                <w:szCs w:val="24"/>
                <w:lang w:eastAsia="pt-BR"/>
              </w:rPr>
              <w:t>(31041) Campo operatório simples</w:t>
            </w:r>
            <w:r w:rsidRPr="000F4861">
              <w:rPr>
                <w:rFonts w:ascii="Times New Roman" w:eastAsia="Times New Roman" w:hAnsi="Times New Roman"/>
                <w:sz w:val="24"/>
                <w:szCs w:val="24"/>
                <w:lang w:eastAsia="pt-BR"/>
              </w:rPr>
              <w:t xml:space="preserve"> 100% algodão</w:t>
            </w:r>
            <w:r>
              <w:rPr>
                <w:rFonts w:ascii="Times New Roman" w:eastAsia="Times New Roman" w:hAnsi="Times New Roman"/>
                <w:sz w:val="24"/>
                <w:szCs w:val="24"/>
                <w:lang w:eastAsia="pt-BR"/>
              </w:rPr>
              <w:t xml:space="preserve"> cru</w:t>
            </w:r>
            <w:r w:rsidRPr="000F4861">
              <w:rPr>
                <w:rFonts w:ascii="Times New Roman" w:eastAsia="Times New Roman" w:hAnsi="Times New Roman"/>
                <w:sz w:val="24"/>
                <w:szCs w:val="24"/>
                <w:lang w:eastAsia="pt-BR"/>
              </w:rPr>
              <w:t xml:space="preserve">, esterelizado, sendo que a abertura esteja localizada na região central do campo </w:t>
            </w:r>
            <w:r>
              <w:rPr>
                <w:rFonts w:ascii="Times New Roman" w:eastAsia="Times New Roman" w:hAnsi="Times New Roman"/>
                <w:sz w:val="24"/>
                <w:szCs w:val="24"/>
                <w:lang w:eastAsia="pt-BR"/>
              </w:rPr>
              <w:t>no</w:t>
            </w:r>
            <w:r w:rsidRPr="000F4861">
              <w:rPr>
                <w:rFonts w:ascii="Times New Roman" w:eastAsia="Times New Roman" w:hAnsi="Times New Roman"/>
                <w:sz w:val="24"/>
                <w:szCs w:val="24"/>
                <w:lang w:eastAsia="pt-BR"/>
              </w:rPr>
              <w:t xml:space="preserve"> tamanho de </w:t>
            </w:r>
            <w:r>
              <w:rPr>
                <w:rFonts w:ascii="Times New Roman" w:eastAsia="Times New Roman" w:hAnsi="Times New Roman"/>
                <w:sz w:val="24"/>
                <w:szCs w:val="24"/>
                <w:lang w:eastAsia="pt-BR"/>
              </w:rPr>
              <w:t xml:space="preserve">9,5 </w:t>
            </w:r>
            <w:r w:rsidRPr="000F4861">
              <w:rPr>
                <w:rFonts w:ascii="Times New Roman" w:eastAsia="Times New Roman" w:hAnsi="Times New Roman"/>
                <w:sz w:val="24"/>
                <w:szCs w:val="24"/>
                <w:lang w:eastAsia="pt-BR"/>
              </w:rPr>
              <w:t>x</w:t>
            </w:r>
            <w:r>
              <w:rPr>
                <w:rFonts w:ascii="Times New Roman" w:eastAsia="Times New Roman" w:hAnsi="Times New Roman"/>
                <w:sz w:val="24"/>
                <w:szCs w:val="24"/>
                <w:lang w:eastAsia="pt-BR"/>
              </w:rPr>
              <w:t xml:space="preserve"> 2,0</w:t>
            </w:r>
            <w:r w:rsidRPr="000F4861">
              <w:rPr>
                <w:rFonts w:ascii="Times New Roman" w:eastAsia="Times New Roman" w:hAnsi="Times New Roman"/>
                <w:sz w:val="24"/>
                <w:szCs w:val="24"/>
                <w:lang w:eastAsia="pt-BR"/>
              </w:rPr>
              <w:t xml:space="preserve"> cm  de alta absorção, tecido deverá ser resistente e de alta qualidade, resistente a rasgos e furos, deverá ser macio de modo a garantir conforto ao paciente. Tamanho do Produto de 70x70cm.</w:t>
            </w:r>
          </w:p>
        </w:tc>
        <w:tc>
          <w:tcPr>
            <w:tcW w:w="850" w:type="dxa"/>
            <w:vAlign w:val="center"/>
          </w:tcPr>
          <w:p w14:paraId="0B2B0DE7" w14:textId="77777777"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0DC10B12" w14:textId="07886BCA"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05</w:t>
            </w:r>
          </w:p>
        </w:tc>
        <w:tc>
          <w:tcPr>
            <w:tcW w:w="850" w:type="dxa"/>
            <w:vAlign w:val="center"/>
          </w:tcPr>
          <w:p w14:paraId="41D27533" w14:textId="4E310190"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20</w:t>
            </w:r>
          </w:p>
        </w:tc>
        <w:tc>
          <w:tcPr>
            <w:tcW w:w="987" w:type="dxa"/>
            <w:vAlign w:val="center"/>
          </w:tcPr>
          <w:p w14:paraId="41E70031" w14:textId="07B1BD5E"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31,72</w:t>
            </w:r>
          </w:p>
        </w:tc>
        <w:tc>
          <w:tcPr>
            <w:tcW w:w="1134" w:type="dxa"/>
            <w:vAlign w:val="center"/>
          </w:tcPr>
          <w:p w14:paraId="55FF2966" w14:textId="5D9E77AD"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634,40</w:t>
            </w:r>
          </w:p>
        </w:tc>
      </w:tr>
      <w:tr w:rsidR="008158ED" w:rsidRPr="00927543" w14:paraId="2311539B" w14:textId="77777777" w:rsidTr="005D040C">
        <w:trPr>
          <w:trHeight w:val="1950"/>
        </w:trPr>
        <w:tc>
          <w:tcPr>
            <w:tcW w:w="704" w:type="dxa"/>
            <w:noWrap/>
            <w:vAlign w:val="center"/>
          </w:tcPr>
          <w:p w14:paraId="42715287" w14:textId="0DFF00E8"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15</w:t>
            </w:r>
          </w:p>
        </w:tc>
        <w:tc>
          <w:tcPr>
            <w:tcW w:w="4400" w:type="dxa"/>
          </w:tcPr>
          <w:p w14:paraId="1077D2E6" w14:textId="05F7C0F8" w:rsidR="008158ED" w:rsidRPr="00C528F4" w:rsidRDefault="008158ED" w:rsidP="008158ED">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(61) </w:t>
            </w:r>
            <w:r w:rsidRPr="00C86FE7">
              <w:rPr>
                <w:rFonts w:ascii="Times New Roman" w:hAnsi="Times New Roman" w:cs="Times New Roman"/>
                <w:b/>
                <w:bCs/>
                <w:sz w:val="24"/>
                <w:szCs w:val="24"/>
              </w:rPr>
              <w:t>Cera líquida para piso</w:t>
            </w:r>
            <w:r>
              <w:rPr>
                <w:rFonts w:ascii="Times New Roman" w:hAnsi="Times New Roman" w:cs="Times New Roman"/>
                <w:b/>
                <w:bCs/>
                <w:sz w:val="24"/>
                <w:szCs w:val="24"/>
              </w:rPr>
              <w:t xml:space="preserve"> vermelha</w:t>
            </w:r>
            <w:r w:rsidRPr="00C86FE7">
              <w:rPr>
                <w:rFonts w:ascii="Times New Roman" w:hAnsi="Times New Roman" w:cs="Times New Roman"/>
                <w:b/>
                <w:bCs/>
                <w:sz w:val="24"/>
                <w:szCs w:val="24"/>
              </w:rPr>
              <w:t xml:space="preserve"> –</w:t>
            </w:r>
            <w:r w:rsidRPr="00C86FE7">
              <w:rPr>
                <w:rFonts w:ascii="Times New Roman" w:hAnsi="Times New Roman" w:cs="Times New Roman"/>
                <w:sz w:val="24"/>
                <w:szCs w:val="24"/>
              </w:rPr>
              <w:t xml:space="preserve"> Cera líquida para conservação, proteção e brilho de pisos, indicada para aplicação em pisos cerâmicos, granilite, paviflex, vinílicos, lajotas e superfícies laváveis compatíveis. Produto de alta resistência ao tráfego, com ação protetora e acabamento brilhante, formando película uniforme após a secagem. Deverá apresentar fácil aplicação e remoção, não deixando resíduos excessivos ou manchas. Acondicionada em embalagem plástica resistente contendo 750 mL a 1 litro. Produto com identificação do fabricante, número do lote, data de fabricação, prazo de validade e instruções de uso no rótulo. Fabricado em conformidade com a legislação sanitária vigente, </w:t>
            </w:r>
            <w:r w:rsidRPr="007B51C7">
              <w:rPr>
                <w:rFonts w:ascii="Times New Roman" w:hAnsi="Times New Roman" w:cs="Times New Roman"/>
                <w:b/>
                <w:bCs/>
                <w:sz w:val="24"/>
                <w:szCs w:val="24"/>
              </w:rPr>
              <w:t>possuindo registro ou notificação junto à ANVISA, quando aplicável.</w:t>
            </w:r>
            <w:r w:rsidRPr="00C86FE7">
              <w:rPr>
                <w:rFonts w:ascii="Times New Roman" w:hAnsi="Times New Roman" w:cs="Times New Roman"/>
                <w:sz w:val="24"/>
                <w:szCs w:val="24"/>
              </w:rPr>
              <w:t xml:space="preserve"> Validade mínima de 12 (doze) meses a contar da data da entrega.</w:t>
            </w:r>
          </w:p>
        </w:tc>
        <w:tc>
          <w:tcPr>
            <w:tcW w:w="850" w:type="dxa"/>
            <w:vAlign w:val="center"/>
          </w:tcPr>
          <w:p w14:paraId="5FE26A77" w14:textId="3D01B013"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0C1B37D1" w14:textId="39A17315"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11</w:t>
            </w:r>
          </w:p>
        </w:tc>
        <w:tc>
          <w:tcPr>
            <w:tcW w:w="850" w:type="dxa"/>
            <w:vAlign w:val="center"/>
          </w:tcPr>
          <w:p w14:paraId="0B390593" w14:textId="0AA1673D"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37</w:t>
            </w:r>
          </w:p>
        </w:tc>
        <w:tc>
          <w:tcPr>
            <w:tcW w:w="987" w:type="dxa"/>
            <w:vAlign w:val="center"/>
          </w:tcPr>
          <w:p w14:paraId="2597982B" w14:textId="3064FB74"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10,27</w:t>
            </w:r>
          </w:p>
        </w:tc>
        <w:tc>
          <w:tcPr>
            <w:tcW w:w="1134" w:type="dxa"/>
            <w:vAlign w:val="center"/>
          </w:tcPr>
          <w:p w14:paraId="43B57333" w14:textId="5BF3B0E1"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379,99</w:t>
            </w:r>
          </w:p>
        </w:tc>
      </w:tr>
      <w:tr w:rsidR="008158ED" w:rsidRPr="00927543" w14:paraId="6616DB43" w14:textId="77777777" w:rsidTr="0056379D">
        <w:trPr>
          <w:trHeight w:val="1124"/>
        </w:trPr>
        <w:tc>
          <w:tcPr>
            <w:tcW w:w="704" w:type="dxa"/>
            <w:noWrap/>
            <w:vAlign w:val="center"/>
          </w:tcPr>
          <w:p w14:paraId="4E8A8D92" w14:textId="45BAD36D"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lastRenderedPageBreak/>
              <w:t>16</w:t>
            </w:r>
          </w:p>
        </w:tc>
        <w:tc>
          <w:tcPr>
            <w:tcW w:w="4400" w:type="dxa"/>
          </w:tcPr>
          <w:p w14:paraId="34660C28" w14:textId="3C0BB36F" w:rsidR="008158ED" w:rsidRDefault="008158ED" w:rsidP="008158ED">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(21684) </w:t>
            </w:r>
            <w:r w:rsidRPr="00F83C3E">
              <w:rPr>
                <w:rFonts w:ascii="Times New Roman" w:hAnsi="Times New Roman" w:cs="Times New Roman"/>
                <w:b/>
                <w:bCs/>
                <w:sz w:val="24"/>
                <w:szCs w:val="24"/>
              </w:rPr>
              <w:t>Container para lixo 500 litros</w:t>
            </w:r>
            <w:r w:rsidRPr="00F83C3E">
              <w:rPr>
                <w:rFonts w:ascii="Times New Roman" w:hAnsi="Times New Roman" w:cs="Times New Roman"/>
                <w:sz w:val="24"/>
                <w:szCs w:val="24"/>
              </w:rPr>
              <w:t xml:space="preserve"> (especificações mínimas) – container para resíduos sólidos</w:t>
            </w:r>
            <w:r>
              <w:rPr>
                <w:rFonts w:ascii="Times New Roman" w:hAnsi="Times New Roman" w:cs="Times New Roman"/>
                <w:sz w:val="24"/>
                <w:szCs w:val="24"/>
              </w:rPr>
              <w:t xml:space="preserve"> com tampa e sem pedal,</w:t>
            </w:r>
            <w:r w:rsidRPr="00F83C3E">
              <w:rPr>
                <w:rFonts w:ascii="Times New Roman" w:hAnsi="Times New Roman" w:cs="Times New Roman"/>
                <w:sz w:val="24"/>
                <w:szCs w:val="24"/>
              </w:rPr>
              <w:t xml:space="preserve"> capacidade mínima de </w:t>
            </w:r>
            <w:r>
              <w:rPr>
                <w:rFonts w:ascii="Times New Roman" w:hAnsi="Times New Roman" w:cs="Times New Roman"/>
                <w:sz w:val="24"/>
                <w:szCs w:val="24"/>
              </w:rPr>
              <w:t>500</w:t>
            </w:r>
            <w:r w:rsidRPr="00F83C3E">
              <w:rPr>
                <w:rFonts w:ascii="Times New Roman" w:hAnsi="Times New Roman" w:cs="Times New Roman"/>
                <w:sz w:val="24"/>
                <w:szCs w:val="24"/>
              </w:rPr>
              <w:t xml:space="preserve"> litros, confeccionado em polietileno de alta densidade  (PEAD ou PP), dotado de 4 rodízios giratórios, sendo no mínimo 2 com freio, rodas em borracha maciça com núcleo em polipropileno e garfos em aço com tratamento anticorrosivo, adequado para uso em coleta urbana.</w:t>
            </w:r>
          </w:p>
        </w:tc>
        <w:tc>
          <w:tcPr>
            <w:tcW w:w="850" w:type="dxa"/>
            <w:vAlign w:val="center"/>
          </w:tcPr>
          <w:p w14:paraId="49ED2682" w14:textId="70BBB4BA"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29EB2A1C" w14:textId="09CA0D83"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01</w:t>
            </w:r>
          </w:p>
        </w:tc>
        <w:tc>
          <w:tcPr>
            <w:tcW w:w="850" w:type="dxa"/>
            <w:vAlign w:val="center"/>
          </w:tcPr>
          <w:p w14:paraId="3DBB48B1" w14:textId="277502D4"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05</w:t>
            </w:r>
          </w:p>
        </w:tc>
        <w:tc>
          <w:tcPr>
            <w:tcW w:w="987" w:type="dxa"/>
            <w:vAlign w:val="center"/>
          </w:tcPr>
          <w:p w14:paraId="54E083F1" w14:textId="7AFE4D64"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1.420,00</w:t>
            </w:r>
          </w:p>
        </w:tc>
        <w:tc>
          <w:tcPr>
            <w:tcW w:w="1134" w:type="dxa"/>
            <w:vAlign w:val="center"/>
          </w:tcPr>
          <w:p w14:paraId="4432A5FE" w14:textId="11A068F8"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7.100,00</w:t>
            </w:r>
          </w:p>
        </w:tc>
      </w:tr>
      <w:tr w:rsidR="008158ED" w:rsidRPr="00927543" w14:paraId="4F3767EA" w14:textId="77777777" w:rsidTr="005D040C">
        <w:trPr>
          <w:trHeight w:val="1955"/>
        </w:trPr>
        <w:tc>
          <w:tcPr>
            <w:tcW w:w="704" w:type="dxa"/>
            <w:noWrap/>
            <w:vAlign w:val="center"/>
          </w:tcPr>
          <w:p w14:paraId="1E2D8709" w14:textId="0C5D662D"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17</w:t>
            </w:r>
          </w:p>
        </w:tc>
        <w:tc>
          <w:tcPr>
            <w:tcW w:w="4400" w:type="dxa"/>
          </w:tcPr>
          <w:p w14:paraId="53A216D8" w14:textId="2B2E6C6E" w:rsidR="008158ED" w:rsidRDefault="008158ED" w:rsidP="008158ED">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(31044) </w:t>
            </w:r>
            <w:r w:rsidRPr="00F83C3E">
              <w:rPr>
                <w:rFonts w:ascii="Times New Roman" w:hAnsi="Times New Roman" w:cs="Times New Roman"/>
                <w:b/>
                <w:bCs/>
                <w:sz w:val="24"/>
                <w:szCs w:val="24"/>
              </w:rPr>
              <w:t>Container para lixo 1000 litros</w:t>
            </w:r>
            <w:r w:rsidRPr="00F83C3E">
              <w:rPr>
                <w:rFonts w:ascii="Times New Roman" w:hAnsi="Times New Roman" w:cs="Times New Roman"/>
                <w:sz w:val="24"/>
                <w:szCs w:val="24"/>
              </w:rPr>
              <w:t xml:space="preserve"> (especificações mínimas) – container para resíduos sólidos</w:t>
            </w:r>
            <w:r>
              <w:rPr>
                <w:rFonts w:ascii="Times New Roman" w:hAnsi="Times New Roman" w:cs="Times New Roman"/>
                <w:sz w:val="24"/>
                <w:szCs w:val="24"/>
              </w:rPr>
              <w:t xml:space="preserve"> com tampa e sem pedal, </w:t>
            </w:r>
            <w:r w:rsidRPr="00F83C3E">
              <w:rPr>
                <w:rFonts w:ascii="Times New Roman" w:hAnsi="Times New Roman" w:cs="Times New Roman"/>
                <w:sz w:val="24"/>
                <w:szCs w:val="24"/>
              </w:rPr>
              <w:t>capacidade mínima de 1.000 litros, confeccionado em polietileno de alta densidade  (PEAD ou PP), dotado de 4 rodízios giratórios, sendo no mínimo 2 com freio, rodas em borracha maciça com núcleo em polipropileno e garfos em aço com tratamento anticorrosivo, adequado para uso em coleta urbana.</w:t>
            </w:r>
          </w:p>
        </w:tc>
        <w:tc>
          <w:tcPr>
            <w:tcW w:w="850" w:type="dxa"/>
            <w:vAlign w:val="center"/>
          </w:tcPr>
          <w:p w14:paraId="0C534D9D" w14:textId="0BBADCEE"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72D53E26" w14:textId="428A9863"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05</w:t>
            </w:r>
          </w:p>
        </w:tc>
        <w:tc>
          <w:tcPr>
            <w:tcW w:w="850" w:type="dxa"/>
            <w:vAlign w:val="center"/>
          </w:tcPr>
          <w:p w14:paraId="79BE27E5" w14:textId="09407B62" w:rsidR="008158ED" w:rsidRDefault="000E5402"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20</w:t>
            </w:r>
          </w:p>
        </w:tc>
        <w:tc>
          <w:tcPr>
            <w:tcW w:w="987" w:type="dxa"/>
            <w:vAlign w:val="center"/>
          </w:tcPr>
          <w:p w14:paraId="0F0D7235" w14:textId="25ED3786"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1.690,36</w:t>
            </w:r>
          </w:p>
        </w:tc>
        <w:tc>
          <w:tcPr>
            <w:tcW w:w="1134" w:type="dxa"/>
            <w:vAlign w:val="center"/>
          </w:tcPr>
          <w:p w14:paraId="11E31208" w14:textId="33C1E1B3" w:rsidR="008158ED" w:rsidRDefault="003631C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33.807,20</w:t>
            </w:r>
          </w:p>
        </w:tc>
      </w:tr>
      <w:tr w:rsidR="008158ED" w:rsidRPr="00927543" w14:paraId="76ABCC83" w14:textId="77777777" w:rsidTr="005D040C">
        <w:trPr>
          <w:trHeight w:val="975"/>
        </w:trPr>
        <w:tc>
          <w:tcPr>
            <w:tcW w:w="704" w:type="dxa"/>
            <w:noWrap/>
            <w:vAlign w:val="center"/>
            <w:hideMark/>
          </w:tcPr>
          <w:p w14:paraId="3D7AA075" w14:textId="3B45558D"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18</w:t>
            </w:r>
          </w:p>
        </w:tc>
        <w:tc>
          <w:tcPr>
            <w:tcW w:w="4400" w:type="dxa"/>
            <w:vAlign w:val="center"/>
          </w:tcPr>
          <w:p w14:paraId="0CC79B8B" w14:textId="0F3BC72F" w:rsidR="008158ED" w:rsidRPr="0056379D" w:rsidRDefault="008158ED" w:rsidP="008158ED">
            <w:pPr>
              <w:widowControl/>
              <w:autoSpaceDE/>
              <w:autoSpaceDN/>
              <w:jc w:val="both"/>
              <w:rPr>
                <w:rFonts w:ascii="Times New Roman" w:eastAsia="Times New Roman" w:hAnsi="Times New Roman" w:cs="Times New Roman"/>
                <w:b/>
                <w:bCs/>
                <w:sz w:val="24"/>
                <w:szCs w:val="24"/>
                <w:lang w:val="pt-BR" w:eastAsia="pt-BR"/>
              </w:rPr>
            </w:pPr>
            <w:r w:rsidRPr="0056379D">
              <w:rPr>
                <w:rFonts w:ascii="Times New Roman" w:hAnsi="Times New Roman" w:cs="Times New Roman"/>
                <w:b/>
                <w:sz w:val="24"/>
                <w:szCs w:val="24"/>
              </w:rPr>
              <w:t>(18418) Copo</w:t>
            </w:r>
            <w:r w:rsidRPr="0056379D">
              <w:rPr>
                <w:rFonts w:ascii="Times New Roman" w:hAnsi="Times New Roman" w:cs="Times New Roman"/>
                <w:b/>
                <w:spacing w:val="-8"/>
                <w:sz w:val="24"/>
                <w:szCs w:val="24"/>
              </w:rPr>
              <w:t xml:space="preserve"> </w:t>
            </w:r>
            <w:r w:rsidRPr="0056379D">
              <w:rPr>
                <w:rFonts w:ascii="Times New Roman" w:hAnsi="Times New Roman" w:cs="Times New Roman"/>
                <w:b/>
                <w:sz w:val="24"/>
                <w:szCs w:val="24"/>
              </w:rPr>
              <w:t>descartável</w:t>
            </w:r>
            <w:r w:rsidRPr="0056379D">
              <w:rPr>
                <w:rFonts w:ascii="Times New Roman" w:hAnsi="Times New Roman" w:cs="Times New Roman"/>
                <w:b/>
                <w:spacing w:val="-9"/>
                <w:sz w:val="24"/>
                <w:szCs w:val="24"/>
              </w:rPr>
              <w:t xml:space="preserve"> </w:t>
            </w:r>
            <w:r w:rsidRPr="0056379D">
              <w:rPr>
                <w:rFonts w:ascii="Times New Roman" w:hAnsi="Times New Roman" w:cs="Times New Roman"/>
                <w:b/>
                <w:sz w:val="24"/>
                <w:szCs w:val="24"/>
              </w:rPr>
              <w:t>180</w:t>
            </w:r>
            <w:r w:rsidRPr="0056379D">
              <w:rPr>
                <w:rFonts w:ascii="Times New Roman" w:hAnsi="Times New Roman" w:cs="Times New Roman"/>
                <w:b/>
                <w:spacing w:val="-8"/>
                <w:sz w:val="24"/>
                <w:szCs w:val="24"/>
              </w:rPr>
              <w:t xml:space="preserve"> </w:t>
            </w:r>
            <w:r w:rsidRPr="0056379D">
              <w:rPr>
                <w:rFonts w:ascii="Times New Roman" w:hAnsi="Times New Roman" w:cs="Times New Roman"/>
                <w:b/>
                <w:sz w:val="24"/>
                <w:szCs w:val="24"/>
              </w:rPr>
              <w:t>ml</w:t>
            </w:r>
            <w:r w:rsidRPr="0056379D">
              <w:rPr>
                <w:rFonts w:ascii="Times New Roman" w:hAnsi="Times New Roman" w:cs="Times New Roman"/>
                <w:b/>
                <w:spacing w:val="-9"/>
                <w:sz w:val="24"/>
                <w:szCs w:val="24"/>
              </w:rPr>
              <w:t xml:space="preserve"> </w:t>
            </w:r>
            <w:r w:rsidRPr="0056379D">
              <w:rPr>
                <w:rFonts w:ascii="Times New Roman" w:hAnsi="Times New Roman" w:cs="Times New Roman"/>
                <w:b/>
                <w:sz w:val="24"/>
                <w:szCs w:val="24"/>
              </w:rPr>
              <w:t>c/100</w:t>
            </w:r>
            <w:r w:rsidRPr="0056379D">
              <w:rPr>
                <w:rFonts w:ascii="Times New Roman" w:hAnsi="Times New Roman" w:cs="Times New Roman"/>
                <w:b/>
                <w:spacing w:val="-8"/>
                <w:sz w:val="24"/>
                <w:szCs w:val="24"/>
              </w:rPr>
              <w:t xml:space="preserve"> </w:t>
            </w:r>
            <w:r w:rsidRPr="0056379D">
              <w:rPr>
                <w:rFonts w:ascii="Times New Roman" w:hAnsi="Times New Roman" w:cs="Times New Roman"/>
                <w:b/>
                <w:sz w:val="24"/>
                <w:szCs w:val="24"/>
              </w:rPr>
              <w:t xml:space="preserve">unidades: </w:t>
            </w:r>
            <w:r w:rsidRPr="0056379D">
              <w:rPr>
                <w:rFonts w:ascii="Times New Roman" w:hAnsi="Times New Roman" w:cs="Times New Roman"/>
                <w:sz w:val="24"/>
                <w:szCs w:val="24"/>
              </w:rPr>
              <w:t>Descartável, resistente, fabricado em poliestireno conforme ABNT NBR-14865, atóxico, translúcido. Capacidade: 180</w:t>
            </w:r>
            <w:r w:rsidRPr="0056379D">
              <w:rPr>
                <w:rFonts w:ascii="Times New Roman" w:hAnsi="Times New Roman" w:cs="Times New Roman"/>
                <w:spacing w:val="-1"/>
                <w:sz w:val="24"/>
                <w:szCs w:val="24"/>
              </w:rPr>
              <w:t xml:space="preserve"> </w:t>
            </w:r>
            <w:r w:rsidRPr="0056379D">
              <w:rPr>
                <w:rFonts w:ascii="Times New Roman" w:hAnsi="Times New Roman" w:cs="Times New Roman"/>
                <w:sz w:val="24"/>
                <w:szCs w:val="24"/>
              </w:rPr>
              <w:t>ml. Embalagem</w:t>
            </w:r>
            <w:r w:rsidRPr="0056379D">
              <w:rPr>
                <w:rFonts w:ascii="Times New Roman" w:hAnsi="Times New Roman" w:cs="Times New Roman"/>
                <w:spacing w:val="-3"/>
                <w:sz w:val="24"/>
                <w:szCs w:val="24"/>
              </w:rPr>
              <w:t xml:space="preserve"> </w:t>
            </w:r>
            <w:r w:rsidRPr="0056379D">
              <w:rPr>
                <w:rFonts w:ascii="Times New Roman" w:hAnsi="Times New Roman" w:cs="Times New Roman"/>
                <w:sz w:val="24"/>
                <w:szCs w:val="24"/>
              </w:rPr>
              <w:t>com</w:t>
            </w:r>
            <w:r w:rsidRPr="0056379D">
              <w:rPr>
                <w:rFonts w:ascii="Times New Roman" w:hAnsi="Times New Roman" w:cs="Times New Roman"/>
                <w:spacing w:val="-4"/>
                <w:sz w:val="24"/>
                <w:szCs w:val="24"/>
              </w:rPr>
              <w:t xml:space="preserve"> </w:t>
            </w:r>
            <w:r w:rsidRPr="0056379D">
              <w:rPr>
                <w:rFonts w:ascii="Times New Roman" w:hAnsi="Times New Roman" w:cs="Times New Roman"/>
                <w:sz w:val="24"/>
                <w:szCs w:val="24"/>
              </w:rPr>
              <w:t>100</w:t>
            </w:r>
            <w:r w:rsidRPr="0056379D">
              <w:rPr>
                <w:rFonts w:ascii="Times New Roman" w:hAnsi="Times New Roman" w:cs="Times New Roman"/>
                <w:spacing w:val="-3"/>
                <w:sz w:val="24"/>
                <w:szCs w:val="24"/>
              </w:rPr>
              <w:t xml:space="preserve"> </w:t>
            </w:r>
            <w:r w:rsidRPr="0056379D">
              <w:rPr>
                <w:rFonts w:ascii="Times New Roman" w:hAnsi="Times New Roman" w:cs="Times New Roman"/>
                <w:spacing w:val="-2"/>
                <w:sz w:val="24"/>
                <w:szCs w:val="24"/>
              </w:rPr>
              <w:t>unidades.</w:t>
            </w:r>
          </w:p>
        </w:tc>
        <w:tc>
          <w:tcPr>
            <w:tcW w:w="850" w:type="dxa"/>
            <w:vAlign w:val="center"/>
            <w:hideMark/>
          </w:tcPr>
          <w:p w14:paraId="60A6DEFD" w14:textId="10E7F30C"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PAC</w:t>
            </w:r>
          </w:p>
        </w:tc>
        <w:tc>
          <w:tcPr>
            <w:tcW w:w="851" w:type="dxa"/>
            <w:vAlign w:val="center"/>
            <w:hideMark/>
          </w:tcPr>
          <w:p w14:paraId="2EF8B24F" w14:textId="77777777" w:rsidR="003631C6" w:rsidRDefault="003631C6" w:rsidP="008158ED">
            <w:pPr>
              <w:widowControl/>
              <w:autoSpaceDE/>
              <w:autoSpaceDN/>
              <w:jc w:val="center"/>
              <w:rPr>
                <w:rFonts w:ascii="Times New Roman" w:eastAsia="Times New Roman" w:hAnsi="Times New Roman" w:cs="Times New Roman"/>
                <w:color w:val="000000"/>
                <w:sz w:val="24"/>
                <w:szCs w:val="24"/>
                <w:lang w:val="pt-BR" w:eastAsia="pt-BR"/>
              </w:rPr>
            </w:pPr>
          </w:p>
          <w:p w14:paraId="07265A6B" w14:textId="3129E310" w:rsidR="008158ED" w:rsidRDefault="003631C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485</w:t>
            </w:r>
          </w:p>
          <w:p w14:paraId="49EA760F" w14:textId="77777777" w:rsidR="003631C6" w:rsidRDefault="003631C6" w:rsidP="003631C6">
            <w:pPr>
              <w:rPr>
                <w:rFonts w:ascii="Times New Roman" w:eastAsia="Times New Roman" w:hAnsi="Times New Roman" w:cs="Times New Roman"/>
                <w:color w:val="000000"/>
                <w:sz w:val="24"/>
                <w:szCs w:val="24"/>
                <w:lang w:val="pt-BR" w:eastAsia="pt-BR"/>
              </w:rPr>
            </w:pPr>
          </w:p>
          <w:p w14:paraId="7CC5724A" w14:textId="2D63C62A" w:rsidR="003631C6" w:rsidRPr="003631C6" w:rsidRDefault="003631C6" w:rsidP="003631C6">
            <w:pPr>
              <w:rPr>
                <w:rFonts w:ascii="Times New Roman" w:eastAsia="Times New Roman" w:hAnsi="Times New Roman" w:cs="Times New Roman"/>
                <w:sz w:val="24"/>
                <w:szCs w:val="24"/>
                <w:lang w:val="pt-BR" w:eastAsia="pt-BR"/>
              </w:rPr>
            </w:pPr>
          </w:p>
        </w:tc>
        <w:tc>
          <w:tcPr>
            <w:tcW w:w="850" w:type="dxa"/>
            <w:vAlign w:val="center"/>
            <w:hideMark/>
          </w:tcPr>
          <w:p w14:paraId="3DBE6DAE" w14:textId="5F0A3D85" w:rsidR="008158ED" w:rsidRPr="006916D2" w:rsidRDefault="003631C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1.275</w:t>
            </w:r>
          </w:p>
        </w:tc>
        <w:tc>
          <w:tcPr>
            <w:tcW w:w="987" w:type="dxa"/>
            <w:vAlign w:val="center"/>
            <w:hideMark/>
          </w:tcPr>
          <w:p w14:paraId="4D827C29" w14:textId="2D985192"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5,50</w:t>
            </w:r>
          </w:p>
        </w:tc>
        <w:tc>
          <w:tcPr>
            <w:tcW w:w="1134" w:type="dxa"/>
            <w:vAlign w:val="center"/>
            <w:hideMark/>
          </w:tcPr>
          <w:p w14:paraId="21E20378" w14:textId="52340829" w:rsidR="008158ED" w:rsidRPr="005503FC" w:rsidRDefault="003631C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7.012,50</w:t>
            </w:r>
          </w:p>
        </w:tc>
      </w:tr>
      <w:tr w:rsidR="008158ED" w:rsidRPr="00927543" w14:paraId="3BC79A9D" w14:textId="77777777" w:rsidTr="005D040C">
        <w:trPr>
          <w:trHeight w:val="1270"/>
        </w:trPr>
        <w:tc>
          <w:tcPr>
            <w:tcW w:w="704" w:type="dxa"/>
            <w:noWrap/>
            <w:vAlign w:val="center"/>
            <w:hideMark/>
          </w:tcPr>
          <w:p w14:paraId="37D1A717" w14:textId="2250AC39"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19</w:t>
            </w:r>
          </w:p>
        </w:tc>
        <w:tc>
          <w:tcPr>
            <w:tcW w:w="4400" w:type="dxa"/>
            <w:vAlign w:val="center"/>
          </w:tcPr>
          <w:p w14:paraId="0103ED9C" w14:textId="72226375" w:rsidR="008158ED" w:rsidRPr="0056379D" w:rsidRDefault="008158ED" w:rsidP="008158ED">
            <w:pPr>
              <w:widowControl/>
              <w:autoSpaceDE/>
              <w:autoSpaceDN/>
              <w:jc w:val="both"/>
              <w:rPr>
                <w:rFonts w:ascii="Times New Roman" w:eastAsia="Times New Roman" w:hAnsi="Times New Roman" w:cs="Times New Roman"/>
                <w:b/>
                <w:bCs/>
                <w:sz w:val="24"/>
                <w:szCs w:val="24"/>
                <w:u w:val="double"/>
                <w:lang w:val="pt-BR" w:eastAsia="pt-BR"/>
              </w:rPr>
            </w:pPr>
            <w:r w:rsidRPr="0056379D">
              <w:rPr>
                <w:rFonts w:ascii="Times New Roman" w:hAnsi="Times New Roman" w:cs="Times New Roman"/>
                <w:b/>
                <w:bCs/>
                <w:sz w:val="24"/>
                <w:szCs w:val="24"/>
              </w:rPr>
              <w:t>(21656)</w:t>
            </w:r>
            <w:r>
              <w:rPr>
                <w:rFonts w:ascii="Times New Roman" w:hAnsi="Times New Roman" w:cs="Times New Roman"/>
                <w:b/>
                <w:bCs/>
                <w:sz w:val="24"/>
                <w:szCs w:val="24"/>
              </w:rPr>
              <w:t xml:space="preserve"> </w:t>
            </w:r>
            <w:r w:rsidRPr="00A01F91">
              <w:rPr>
                <w:rFonts w:ascii="Times New Roman" w:hAnsi="Times New Roman" w:cs="Times New Roman"/>
                <w:b/>
                <w:bCs/>
                <w:sz w:val="24"/>
                <w:szCs w:val="24"/>
              </w:rPr>
              <w:t xml:space="preserve">Corante lipossolúvel concentrado </w:t>
            </w:r>
            <w:r>
              <w:rPr>
                <w:rFonts w:ascii="Times New Roman" w:hAnsi="Times New Roman" w:cs="Times New Roman"/>
                <w:b/>
                <w:bCs/>
                <w:sz w:val="24"/>
                <w:szCs w:val="24"/>
              </w:rPr>
              <w:t>p</w:t>
            </w:r>
            <w:r w:rsidRPr="00A01F91">
              <w:rPr>
                <w:rFonts w:ascii="Times New Roman" w:hAnsi="Times New Roman" w:cs="Times New Roman"/>
                <w:b/>
                <w:bCs/>
                <w:sz w:val="24"/>
                <w:szCs w:val="24"/>
              </w:rPr>
              <w:t xml:space="preserve">ara cera de uso saneante </w:t>
            </w:r>
            <w:r w:rsidRPr="0056379D">
              <w:rPr>
                <w:rFonts w:ascii="Times New Roman" w:hAnsi="Times New Roman" w:cs="Times New Roman"/>
                <w:sz w:val="24"/>
                <w:szCs w:val="24"/>
              </w:rPr>
              <w:t xml:space="preserve">– </w:t>
            </w:r>
            <w:r w:rsidRPr="00A01F91">
              <w:t xml:space="preserve"> </w:t>
            </w:r>
            <w:r w:rsidRPr="00A01F91">
              <w:rPr>
                <w:rFonts w:ascii="Times New Roman" w:hAnsi="Times New Roman" w:cs="Times New Roman"/>
                <w:sz w:val="24"/>
                <w:szCs w:val="24"/>
              </w:rPr>
              <w:t xml:space="preserve">Corante concentrado, aspecto físico líquido de alta dispersão, </w:t>
            </w:r>
            <w:r w:rsidRPr="00A01F91">
              <w:rPr>
                <w:rFonts w:ascii="Times New Roman" w:hAnsi="Times New Roman" w:cs="Times New Roman"/>
                <w:b/>
                <w:bCs/>
                <w:sz w:val="24"/>
                <w:szCs w:val="24"/>
              </w:rPr>
              <w:t>obrigatoriamente lipossolúvel</w:t>
            </w:r>
            <w:r w:rsidRPr="00A01F91">
              <w:rPr>
                <w:rFonts w:ascii="Times New Roman" w:hAnsi="Times New Roman" w:cs="Times New Roman"/>
                <w:sz w:val="24"/>
                <w:szCs w:val="24"/>
              </w:rPr>
              <w:t xml:space="preserve"> (solúvel em óleo, cera e solvente), </w:t>
            </w:r>
            <w:r w:rsidRPr="000104BD">
              <w:rPr>
                <w:rFonts w:ascii="Times New Roman" w:hAnsi="Times New Roman" w:cs="Times New Roman"/>
                <w:b/>
                <w:bCs/>
                <w:sz w:val="24"/>
                <w:szCs w:val="24"/>
              </w:rPr>
              <w:t>cor: vermelha</w:t>
            </w:r>
            <w:r w:rsidRPr="00A01F91">
              <w:rPr>
                <w:rFonts w:ascii="Times New Roman" w:hAnsi="Times New Roman" w:cs="Times New Roman"/>
                <w:sz w:val="24"/>
                <w:szCs w:val="24"/>
              </w:rPr>
              <w:t>, destinado ao tingimento de ceras líquidas ou em pasta para tratamento de pisos e superfícies. O produto não deve sofrer decantação ou separação de fases após a mistura.</w:t>
            </w:r>
            <w:r w:rsidRPr="00A01F91">
              <w:rPr>
                <w:rFonts w:ascii="Times New Roman" w:hAnsi="Times New Roman" w:cs="Times New Roman"/>
                <w:b/>
                <w:bCs/>
                <w:sz w:val="24"/>
                <w:szCs w:val="24"/>
              </w:rPr>
              <w:t xml:space="preserve"> </w:t>
            </w:r>
            <w:r w:rsidRPr="0056379D">
              <w:rPr>
                <w:rFonts w:ascii="Times New Roman" w:hAnsi="Times New Roman" w:cs="Times New Roman"/>
                <w:b/>
                <w:bCs/>
                <w:sz w:val="24"/>
                <w:szCs w:val="24"/>
              </w:rPr>
              <w:t xml:space="preserve">Acondicionado em </w:t>
            </w:r>
            <w:r>
              <w:rPr>
                <w:rFonts w:ascii="Times New Roman" w:hAnsi="Times New Roman" w:cs="Times New Roman"/>
                <w:b/>
                <w:bCs/>
                <w:sz w:val="24"/>
                <w:szCs w:val="24"/>
              </w:rPr>
              <w:t>frasco gotejador de 30 ml</w:t>
            </w:r>
            <w:r w:rsidRPr="0056379D">
              <w:rPr>
                <w:rFonts w:ascii="Times New Roman" w:hAnsi="Times New Roman" w:cs="Times New Roman"/>
                <w:sz w:val="24"/>
                <w:szCs w:val="24"/>
              </w:rPr>
              <w:t xml:space="preserve">, </w:t>
            </w:r>
            <w:r w:rsidRPr="00A01F91">
              <w:t xml:space="preserve"> </w:t>
            </w:r>
            <w:r w:rsidRPr="00A01F91">
              <w:rPr>
                <w:rFonts w:ascii="Times New Roman" w:hAnsi="Times New Roman" w:cs="Times New Roman"/>
                <w:sz w:val="24"/>
                <w:szCs w:val="24"/>
              </w:rPr>
              <w:t>contendo de forma clara na rotulagem: marca, dados do fabricante, composição química em português, número do lote, data de fabricação e prazo de validade</w:t>
            </w:r>
            <w:r>
              <w:rPr>
                <w:rFonts w:ascii="Times New Roman" w:hAnsi="Times New Roman" w:cs="Times New Roman"/>
                <w:sz w:val="24"/>
                <w:szCs w:val="24"/>
              </w:rPr>
              <w:t xml:space="preserve"> de no</w:t>
            </w:r>
            <w:r w:rsidRPr="0056379D">
              <w:rPr>
                <w:rFonts w:ascii="Times New Roman" w:hAnsi="Times New Roman" w:cs="Times New Roman"/>
                <w:sz w:val="24"/>
                <w:szCs w:val="24"/>
              </w:rPr>
              <w:t xml:space="preserve"> mínim</w:t>
            </w:r>
            <w:r>
              <w:rPr>
                <w:rFonts w:ascii="Times New Roman" w:hAnsi="Times New Roman" w:cs="Times New Roman"/>
                <w:sz w:val="24"/>
                <w:szCs w:val="24"/>
              </w:rPr>
              <w:t>o</w:t>
            </w:r>
            <w:r w:rsidRPr="0056379D">
              <w:rPr>
                <w:rFonts w:ascii="Times New Roman" w:hAnsi="Times New Roman" w:cs="Times New Roman"/>
                <w:sz w:val="24"/>
                <w:szCs w:val="24"/>
              </w:rPr>
              <w:t xml:space="preserve"> de 12 (doze) meses a contar da data da entrega.</w:t>
            </w:r>
            <w:r>
              <w:rPr>
                <w:rFonts w:ascii="Times New Roman" w:hAnsi="Times New Roman" w:cs="Times New Roman"/>
                <w:sz w:val="24"/>
                <w:szCs w:val="24"/>
              </w:rPr>
              <w:t xml:space="preserve"> </w:t>
            </w:r>
            <w:r w:rsidRPr="00A01F91">
              <w:t xml:space="preserve"> </w:t>
            </w:r>
            <w:r w:rsidRPr="00A01F91">
              <w:rPr>
                <w:rFonts w:ascii="Times New Roman" w:hAnsi="Times New Roman" w:cs="Times New Roman"/>
                <w:sz w:val="24"/>
                <w:szCs w:val="24"/>
              </w:rPr>
              <w:t xml:space="preserve">O produto ofertado deverá estar devidamente </w:t>
            </w:r>
            <w:r w:rsidRPr="00A01F91">
              <w:rPr>
                <w:rFonts w:ascii="Times New Roman" w:hAnsi="Times New Roman" w:cs="Times New Roman"/>
                <w:b/>
                <w:bCs/>
                <w:sz w:val="24"/>
                <w:szCs w:val="24"/>
              </w:rPr>
              <w:t>registrado ou notificado junto à ANVISA</w:t>
            </w:r>
            <w:r>
              <w:rPr>
                <w:rFonts w:ascii="Times New Roman" w:hAnsi="Times New Roman" w:cs="Times New Roman"/>
                <w:b/>
                <w:bCs/>
                <w:sz w:val="24"/>
                <w:szCs w:val="24"/>
              </w:rPr>
              <w:t>.</w:t>
            </w:r>
          </w:p>
        </w:tc>
        <w:tc>
          <w:tcPr>
            <w:tcW w:w="850" w:type="dxa"/>
            <w:vAlign w:val="center"/>
            <w:hideMark/>
          </w:tcPr>
          <w:p w14:paraId="0EBF1B65" w14:textId="56B5A1CC"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BG</w:t>
            </w:r>
          </w:p>
        </w:tc>
        <w:tc>
          <w:tcPr>
            <w:tcW w:w="851" w:type="dxa"/>
            <w:vAlign w:val="center"/>
            <w:hideMark/>
          </w:tcPr>
          <w:p w14:paraId="1652394F" w14:textId="5CC688DC" w:rsidR="008158ED" w:rsidRDefault="00842E9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11</w:t>
            </w:r>
          </w:p>
          <w:p w14:paraId="548A9B21" w14:textId="110CE8F4" w:rsidR="00842E94" w:rsidRPr="00842E94" w:rsidRDefault="00842E94" w:rsidP="00842E94">
            <w:pPr>
              <w:rPr>
                <w:rFonts w:ascii="Times New Roman" w:eastAsia="Times New Roman" w:hAnsi="Times New Roman" w:cs="Times New Roman"/>
                <w:sz w:val="24"/>
                <w:szCs w:val="24"/>
                <w:lang w:val="pt-BR" w:eastAsia="pt-BR"/>
              </w:rPr>
            </w:pPr>
          </w:p>
        </w:tc>
        <w:tc>
          <w:tcPr>
            <w:tcW w:w="850" w:type="dxa"/>
            <w:vAlign w:val="center"/>
            <w:hideMark/>
          </w:tcPr>
          <w:p w14:paraId="646E111F" w14:textId="29EFC195" w:rsidR="008158ED" w:rsidRPr="006916D2" w:rsidRDefault="00842E9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37</w:t>
            </w:r>
          </w:p>
        </w:tc>
        <w:tc>
          <w:tcPr>
            <w:tcW w:w="987" w:type="dxa"/>
            <w:vAlign w:val="center"/>
            <w:hideMark/>
          </w:tcPr>
          <w:p w14:paraId="6D93C965" w14:textId="7D9A37F9"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6,20</w:t>
            </w:r>
          </w:p>
        </w:tc>
        <w:tc>
          <w:tcPr>
            <w:tcW w:w="1134" w:type="dxa"/>
            <w:vAlign w:val="center"/>
            <w:hideMark/>
          </w:tcPr>
          <w:p w14:paraId="59A2208D" w14:textId="478E48A2" w:rsidR="008158ED" w:rsidRPr="005503FC" w:rsidRDefault="00842E9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229,40</w:t>
            </w:r>
          </w:p>
        </w:tc>
      </w:tr>
      <w:tr w:rsidR="008158ED" w:rsidRPr="00927543" w14:paraId="4DB633A4" w14:textId="77777777" w:rsidTr="005D040C">
        <w:trPr>
          <w:trHeight w:val="699"/>
        </w:trPr>
        <w:tc>
          <w:tcPr>
            <w:tcW w:w="704" w:type="dxa"/>
            <w:noWrap/>
            <w:vAlign w:val="center"/>
          </w:tcPr>
          <w:p w14:paraId="09D512E7" w14:textId="199B89ED"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lastRenderedPageBreak/>
              <w:t>20</w:t>
            </w:r>
          </w:p>
        </w:tc>
        <w:tc>
          <w:tcPr>
            <w:tcW w:w="4400" w:type="dxa"/>
          </w:tcPr>
          <w:p w14:paraId="4E42CB0F" w14:textId="4C7310DB" w:rsidR="008158ED" w:rsidRPr="00283A48" w:rsidRDefault="008158ED" w:rsidP="008158ED">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(21655) </w:t>
            </w:r>
            <w:r w:rsidRPr="009C1097">
              <w:rPr>
                <w:rFonts w:ascii="Times New Roman" w:hAnsi="Times New Roman" w:cs="Times New Roman"/>
                <w:b/>
                <w:sz w:val="24"/>
                <w:szCs w:val="24"/>
              </w:rPr>
              <w:t xml:space="preserve">Desengordurante </w:t>
            </w:r>
            <w:r>
              <w:rPr>
                <w:rFonts w:ascii="Times New Roman" w:hAnsi="Times New Roman" w:cs="Times New Roman"/>
                <w:b/>
                <w:sz w:val="24"/>
                <w:szCs w:val="24"/>
              </w:rPr>
              <w:tab/>
            </w:r>
            <w:r w:rsidRPr="009C1097">
              <w:rPr>
                <w:rFonts w:ascii="Times New Roman" w:hAnsi="Times New Roman" w:cs="Times New Roman"/>
                <w:b/>
                <w:sz w:val="24"/>
                <w:szCs w:val="24"/>
              </w:rPr>
              <w:t>multiuso:</w:t>
            </w:r>
            <w:r w:rsidR="00842E94">
              <w:rPr>
                <w:rFonts w:ascii="Times New Roman" w:hAnsi="Times New Roman" w:cs="Times New Roman"/>
                <w:b/>
                <w:sz w:val="24"/>
                <w:szCs w:val="24"/>
              </w:rPr>
              <w:t xml:space="preserve"> </w:t>
            </w:r>
            <w:r w:rsidRPr="009C1097">
              <w:rPr>
                <w:rFonts w:ascii="Times New Roman" w:hAnsi="Times New Roman" w:cs="Times New Roman"/>
                <w:sz w:val="24"/>
                <w:szCs w:val="24"/>
              </w:rPr>
              <w:t>Desengordurante poder maximo multiuso de composição Amina Óxida, tensoativo não ionico, solvente, alcalizantes, sequestrante, agente de controle de</w:t>
            </w:r>
            <w:r w:rsidRPr="009C1097">
              <w:rPr>
                <w:rFonts w:ascii="Times New Roman" w:hAnsi="Times New Roman" w:cs="Times New Roman"/>
                <w:spacing w:val="-6"/>
                <w:sz w:val="24"/>
                <w:szCs w:val="24"/>
              </w:rPr>
              <w:t xml:space="preserve"> </w:t>
            </w:r>
            <w:r w:rsidRPr="009C1097">
              <w:rPr>
                <w:rFonts w:ascii="Times New Roman" w:hAnsi="Times New Roman" w:cs="Times New Roman"/>
                <w:sz w:val="24"/>
                <w:szCs w:val="24"/>
              </w:rPr>
              <w:t>PH,</w:t>
            </w:r>
            <w:r w:rsidRPr="009C1097">
              <w:rPr>
                <w:rFonts w:ascii="Times New Roman" w:hAnsi="Times New Roman" w:cs="Times New Roman"/>
                <w:spacing w:val="-6"/>
                <w:sz w:val="24"/>
                <w:szCs w:val="24"/>
              </w:rPr>
              <w:t xml:space="preserve"> </w:t>
            </w:r>
            <w:r w:rsidRPr="009C1097">
              <w:rPr>
                <w:rFonts w:ascii="Times New Roman" w:hAnsi="Times New Roman" w:cs="Times New Roman"/>
                <w:sz w:val="24"/>
                <w:szCs w:val="24"/>
              </w:rPr>
              <w:t>fragrância,</w:t>
            </w:r>
            <w:r w:rsidRPr="009C1097">
              <w:rPr>
                <w:rFonts w:ascii="Times New Roman" w:hAnsi="Times New Roman" w:cs="Times New Roman"/>
                <w:spacing w:val="-6"/>
                <w:sz w:val="24"/>
                <w:szCs w:val="24"/>
              </w:rPr>
              <w:t xml:space="preserve"> </w:t>
            </w:r>
            <w:r w:rsidRPr="009C1097">
              <w:rPr>
                <w:rFonts w:ascii="Times New Roman" w:hAnsi="Times New Roman" w:cs="Times New Roman"/>
                <w:sz w:val="24"/>
                <w:szCs w:val="24"/>
              </w:rPr>
              <w:t>conservante</w:t>
            </w:r>
            <w:r w:rsidRPr="009C1097">
              <w:rPr>
                <w:rFonts w:ascii="Times New Roman" w:hAnsi="Times New Roman" w:cs="Times New Roman"/>
                <w:spacing w:val="-6"/>
                <w:sz w:val="24"/>
                <w:szCs w:val="24"/>
              </w:rPr>
              <w:t xml:space="preserve"> </w:t>
            </w:r>
            <w:r w:rsidRPr="009C1097">
              <w:rPr>
                <w:rFonts w:ascii="Times New Roman" w:hAnsi="Times New Roman" w:cs="Times New Roman"/>
                <w:sz w:val="24"/>
                <w:szCs w:val="24"/>
              </w:rPr>
              <w:t>e</w:t>
            </w:r>
            <w:r w:rsidRPr="009C1097">
              <w:rPr>
                <w:rFonts w:ascii="Times New Roman" w:hAnsi="Times New Roman" w:cs="Times New Roman"/>
                <w:spacing w:val="-8"/>
                <w:sz w:val="24"/>
                <w:szCs w:val="24"/>
              </w:rPr>
              <w:t xml:space="preserve"> </w:t>
            </w:r>
            <w:r w:rsidRPr="009C1097">
              <w:rPr>
                <w:rFonts w:ascii="Times New Roman" w:hAnsi="Times New Roman" w:cs="Times New Roman"/>
                <w:sz w:val="24"/>
                <w:szCs w:val="24"/>
              </w:rPr>
              <w:t>agua.</w:t>
            </w:r>
            <w:r w:rsidRPr="009C1097">
              <w:rPr>
                <w:rFonts w:ascii="Times New Roman" w:hAnsi="Times New Roman" w:cs="Times New Roman"/>
                <w:spacing w:val="-6"/>
                <w:sz w:val="24"/>
                <w:szCs w:val="24"/>
              </w:rPr>
              <w:t xml:space="preserve"> </w:t>
            </w:r>
            <w:r w:rsidRPr="009C1097">
              <w:rPr>
                <w:rFonts w:ascii="Times New Roman" w:hAnsi="Times New Roman" w:cs="Times New Roman"/>
                <w:sz w:val="24"/>
                <w:szCs w:val="24"/>
              </w:rPr>
              <w:t>Produto saneamente notificado pela Anvisa. Frasco de no m</w:t>
            </w:r>
            <w:r>
              <w:rPr>
                <w:rFonts w:ascii="Times New Roman" w:hAnsi="Times New Roman" w:cs="Times New Roman"/>
                <w:sz w:val="24"/>
                <w:szCs w:val="24"/>
              </w:rPr>
              <w:t>í</w:t>
            </w:r>
            <w:r w:rsidRPr="009C1097">
              <w:rPr>
                <w:rFonts w:ascii="Times New Roman" w:hAnsi="Times New Roman" w:cs="Times New Roman"/>
                <w:sz w:val="24"/>
                <w:szCs w:val="24"/>
              </w:rPr>
              <w:t>nimo</w:t>
            </w:r>
            <w:r w:rsidRPr="009C1097">
              <w:rPr>
                <w:rFonts w:ascii="Times New Roman" w:hAnsi="Times New Roman" w:cs="Times New Roman"/>
                <w:spacing w:val="-5"/>
                <w:sz w:val="24"/>
                <w:szCs w:val="24"/>
              </w:rPr>
              <w:t xml:space="preserve"> </w:t>
            </w:r>
            <w:r w:rsidRPr="008147C0">
              <w:rPr>
                <w:rFonts w:ascii="Times New Roman" w:hAnsi="Times New Roman" w:cs="Times New Roman"/>
                <w:b/>
                <w:bCs/>
                <w:sz w:val="24"/>
                <w:szCs w:val="24"/>
              </w:rPr>
              <w:t>500 ml</w:t>
            </w:r>
            <w:r w:rsidRPr="008147C0">
              <w:rPr>
                <w:rFonts w:ascii="Times New Roman" w:hAnsi="Times New Roman" w:cs="Times New Roman"/>
                <w:b/>
                <w:bCs/>
                <w:spacing w:val="-3"/>
                <w:sz w:val="24"/>
                <w:szCs w:val="24"/>
              </w:rPr>
              <w:t xml:space="preserve"> </w:t>
            </w:r>
            <w:r w:rsidRPr="008147C0">
              <w:rPr>
                <w:rFonts w:ascii="Times New Roman" w:hAnsi="Times New Roman" w:cs="Times New Roman"/>
                <w:b/>
                <w:bCs/>
                <w:sz w:val="24"/>
                <w:szCs w:val="24"/>
              </w:rPr>
              <w:t>de</w:t>
            </w:r>
            <w:r w:rsidRPr="008147C0">
              <w:rPr>
                <w:rFonts w:ascii="Times New Roman" w:hAnsi="Times New Roman" w:cs="Times New Roman"/>
                <w:b/>
                <w:bCs/>
                <w:spacing w:val="-5"/>
                <w:sz w:val="24"/>
                <w:szCs w:val="24"/>
              </w:rPr>
              <w:t xml:space="preserve"> </w:t>
            </w:r>
            <w:r w:rsidRPr="008147C0">
              <w:rPr>
                <w:rFonts w:ascii="Times New Roman" w:hAnsi="Times New Roman" w:cs="Times New Roman"/>
                <w:b/>
                <w:bCs/>
                <w:sz w:val="24"/>
                <w:szCs w:val="24"/>
              </w:rPr>
              <w:t>essência</w:t>
            </w:r>
            <w:r w:rsidRPr="008147C0">
              <w:rPr>
                <w:rFonts w:ascii="Times New Roman" w:hAnsi="Times New Roman" w:cs="Times New Roman"/>
                <w:b/>
                <w:bCs/>
                <w:spacing w:val="-5"/>
                <w:sz w:val="24"/>
                <w:szCs w:val="24"/>
              </w:rPr>
              <w:t xml:space="preserve"> </w:t>
            </w:r>
            <w:r w:rsidRPr="008147C0">
              <w:rPr>
                <w:rFonts w:ascii="Times New Roman" w:hAnsi="Times New Roman" w:cs="Times New Roman"/>
                <w:b/>
                <w:bCs/>
                <w:spacing w:val="-2"/>
                <w:sz w:val="24"/>
                <w:szCs w:val="24"/>
              </w:rPr>
              <w:t>sortida</w:t>
            </w:r>
            <w:r w:rsidRPr="009C1097">
              <w:rPr>
                <w:rFonts w:ascii="Times New Roman" w:hAnsi="Times New Roman" w:cs="Times New Roman"/>
                <w:spacing w:val="-2"/>
                <w:sz w:val="24"/>
                <w:szCs w:val="24"/>
              </w:rPr>
              <w:t>.</w:t>
            </w:r>
            <w:r>
              <w:rPr>
                <w:rFonts w:ascii="Times New Roman" w:hAnsi="Times New Roman" w:cs="Times New Roman"/>
                <w:spacing w:val="-2"/>
                <w:sz w:val="24"/>
                <w:szCs w:val="24"/>
              </w:rPr>
              <w:t xml:space="preserve"> Validade mínima de 12 (doze) meses a contar da data da entrega. </w:t>
            </w:r>
            <w:r w:rsidRPr="0056379D">
              <w:t xml:space="preserve"> </w:t>
            </w:r>
            <w:r w:rsidRPr="0056379D">
              <w:rPr>
                <w:rFonts w:ascii="Times New Roman" w:hAnsi="Times New Roman" w:cs="Times New Roman"/>
                <w:b/>
                <w:bCs/>
                <w:spacing w:val="-2"/>
                <w:sz w:val="24"/>
                <w:szCs w:val="24"/>
              </w:rPr>
              <w:t>Produto devidamente regularizado perante a ANVISA, conforme sua classificação e finalidade de uso.</w:t>
            </w:r>
          </w:p>
        </w:tc>
        <w:tc>
          <w:tcPr>
            <w:tcW w:w="850" w:type="dxa"/>
            <w:vAlign w:val="center"/>
          </w:tcPr>
          <w:p w14:paraId="7374DF8E" w14:textId="1302EB05"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65B13402" w14:textId="6B738948" w:rsidR="008158ED" w:rsidRDefault="00842E9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54</w:t>
            </w:r>
          </w:p>
        </w:tc>
        <w:tc>
          <w:tcPr>
            <w:tcW w:w="850" w:type="dxa"/>
            <w:vAlign w:val="center"/>
          </w:tcPr>
          <w:p w14:paraId="5A252072" w14:textId="0ECA2B82" w:rsidR="008158ED" w:rsidRDefault="00842E9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468</w:t>
            </w:r>
          </w:p>
        </w:tc>
        <w:tc>
          <w:tcPr>
            <w:tcW w:w="987" w:type="dxa"/>
            <w:vAlign w:val="center"/>
          </w:tcPr>
          <w:p w14:paraId="5D5A8895" w14:textId="3A6BC145"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7,85</w:t>
            </w:r>
          </w:p>
        </w:tc>
        <w:tc>
          <w:tcPr>
            <w:tcW w:w="1134" w:type="dxa"/>
            <w:vAlign w:val="center"/>
          </w:tcPr>
          <w:p w14:paraId="7536ADCB" w14:textId="13955EFD" w:rsidR="008158ED" w:rsidRDefault="00842E94"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3.673,80</w:t>
            </w:r>
          </w:p>
        </w:tc>
      </w:tr>
      <w:tr w:rsidR="00842E94" w:rsidRPr="00927543" w14:paraId="52FB0D69" w14:textId="77777777" w:rsidTr="005D040C">
        <w:trPr>
          <w:trHeight w:val="699"/>
        </w:trPr>
        <w:tc>
          <w:tcPr>
            <w:tcW w:w="704" w:type="dxa"/>
            <w:noWrap/>
            <w:vAlign w:val="center"/>
          </w:tcPr>
          <w:p w14:paraId="5990B531" w14:textId="678B12A5" w:rsidR="00842E94" w:rsidRPr="005D040C" w:rsidRDefault="00842E94" w:rsidP="008158ED">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21</w:t>
            </w:r>
          </w:p>
        </w:tc>
        <w:tc>
          <w:tcPr>
            <w:tcW w:w="4400" w:type="dxa"/>
          </w:tcPr>
          <w:p w14:paraId="1F840B85" w14:textId="30BDFF6C" w:rsidR="00842E94" w:rsidRDefault="009C7ECB" w:rsidP="008158ED">
            <w:pPr>
              <w:widowControl/>
              <w:autoSpaceDE/>
              <w:autoSpaceDN/>
              <w:jc w:val="both"/>
              <w:rPr>
                <w:rFonts w:ascii="Times New Roman" w:hAnsi="Times New Roman" w:cs="Times New Roman"/>
                <w:b/>
                <w:sz w:val="24"/>
                <w:szCs w:val="24"/>
              </w:rPr>
            </w:pPr>
            <w:r w:rsidRPr="009C7ECB">
              <w:rPr>
                <w:rFonts w:ascii="Times New Roman" w:hAnsi="Times New Roman" w:cs="Times New Roman"/>
                <w:b/>
                <w:sz w:val="24"/>
                <w:szCs w:val="24"/>
              </w:rPr>
              <w:t xml:space="preserve">27320) Desentupidor de vaso sanitário: </w:t>
            </w:r>
            <w:r w:rsidRPr="009C7ECB">
              <w:rPr>
                <w:rFonts w:ascii="Times New Roman" w:hAnsi="Times New Roman" w:cs="Times New Roman"/>
                <w:bCs/>
                <w:sz w:val="24"/>
                <w:szCs w:val="24"/>
              </w:rPr>
              <w:t>Desentupidor de borracha com cabo de madeira. Dimensões aproximadas: 65 x 10 cm, com cabo de madeira. Garantia: 3 meses.</w:t>
            </w:r>
          </w:p>
        </w:tc>
        <w:tc>
          <w:tcPr>
            <w:tcW w:w="850" w:type="dxa"/>
            <w:vAlign w:val="center"/>
          </w:tcPr>
          <w:p w14:paraId="27BAA451" w14:textId="6B2C1790" w:rsidR="00842E94" w:rsidRDefault="009C7ECB"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3E3E7757" w14:textId="7358973F" w:rsidR="00842E94" w:rsidRDefault="009C7ECB"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17</w:t>
            </w:r>
          </w:p>
        </w:tc>
        <w:tc>
          <w:tcPr>
            <w:tcW w:w="850" w:type="dxa"/>
            <w:vAlign w:val="center"/>
          </w:tcPr>
          <w:p w14:paraId="7D751C1E" w14:textId="68547CAF" w:rsidR="00842E94" w:rsidRDefault="009C7ECB"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42</w:t>
            </w:r>
          </w:p>
        </w:tc>
        <w:tc>
          <w:tcPr>
            <w:tcW w:w="987" w:type="dxa"/>
            <w:vAlign w:val="center"/>
          </w:tcPr>
          <w:p w14:paraId="10C4B119" w14:textId="38FE4DD2" w:rsidR="00842E94" w:rsidRDefault="009C7ECB"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10,88</w:t>
            </w:r>
          </w:p>
        </w:tc>
        <w:tc>
          <w:tcPr>
            <w:tcW w:w="1134" w:type="dxa"/>
            <w:vAlign w:val="center"/>
          </w:tcPr>
          <w:p w14:paraId="64CACBD8" w14:textId="3C13E0DF" w:rsidR="00842E94" w:rsidRDefault="009C7ECB"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456,96</w:t>
            </w:r>
          </w:p>
        </w:tc>
      </w:tr>
      <w:tr w:rsidR="009C7ECB" w:rsidRPr="00927543" w14:paraId="10B58A0E" w14:textId="77777777" w:rsidTr="005D040C">
        <w:trPr>
          <w:trHeight w:val="699"/>
        </w:trPr>
        <w:tc>
          <w:tcPr>
            <w:tcW w:w="704" w:type="dxa"/>
            <w:noWrap/>
            <w:vAlign w:val="center"/>
          </w:tcPr>
          <w:p w14:paraId="2626D00E" w14:textId="3EC28A23" w:rsidR="009C7ECB" w:rsidRDefault="009C7ECB" w:rsidP="008158ED">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22</w:t>
            </w:r>
          </w:p>
        </w:tc>
        <w:tc>
          <w:tcPr>
            <w:tcW w:w="4400" w:type="dxa"/>
          </w:tcPr>
          <w:p w14:paraId="3A086FBE" w14:textId="2DD41B2F" w:rsidR="009C7ECB" w:rsidRPr="009C7ECB" w:rsidRDefault="009C7ECB" w:rsidP="008158ED">
            <w:pPr>
              <w:widowControl/>
              <w:autoSpaceDE/>
              <w:autoSpaceDN/>
              <w:jc w:val="both"/>
              <w:rPr>
                <w:rFonts w:ascii="Times New Roman" w:hAnsi="Times New Roman" w:cs="Times New Roman"/>
                <w:b/>
                <w:sz w:val="24"/>
                <w:szCs w:val="24"/>
              </w:rPr>
            </w:pPr>
            <w:r w:rsidRPr="009C7ECB">
              <w:rPr>
                <w:rFonts w:ascii="Times New Roman" w:hAnsi="Times New Roman" w:cs="Times New Roman"/>
                <w:b/>
                <w:sz w:val="24"/>
                <w:szCs w:val="24"/>
              </w:rPr>
              <w:t xml:space="preserve">(56) Desinfetante: </w:t>
            </w:r>
            <w:r w:rsidRPr="009C7ECB">
              <w:rPr>
                <w:rFonts w:ascii="Times New Roman" w:hAnsi="Times New Roman" w:cs="Times New Roman"/>
                <w:sz w:val="24"/>
                <w:szCs w:val="24"/>
              </w:rPr>
              <w:t xml:space="preserve">para uso geral, com ação germicida e bacteriana. Desinfetante com composição: Linear benzeno de sulfonato de sódio, laurel éter sulfato de sódio, conservantes, tensoativo, corretor de pH, sequestrante, opacificante, espessante, fragrância e veiculo, conter aniônicos biodegradáveis. Embalagem de no mínimo 2 litros. Embalagem deverá conter os dados de identificação, procedência número de lote, validade e deverá conter tampa plástica e lacre de segurança.  </w:t>
            </w:r>
            <w:r w:rsidRPr="009C7ECB">
              <w:rPr>
                <w:rFonts w:ascii="Times New Roman" w:hAnsi="Times New Roman" w:cs="Times New Roman"/>
                <w:b/>
                <w:bCs/>
                <w:sz w:val="24"/>
                <w:szCs w:val="24"/>
              </w:rPr>
              <w:t>Produto devidamente regularizado perante a ANVISA e 06 meses de validade a contar da data da entrega.</w:t>
            </w:r>
            <w:r w:rsidRPr="009C7ECB">
              <w:rPr>
                <w:rFonts w:ascii="Times New Roman" w:hAnsi="Times New Roman" w:cs="Times New Roman"/>
                <w:sz w:val="24"/>
                <w:szCs w:val="24"/>
              </w:rPr>
              <w:t xml:space="preserve"> De fragrancia sortidas, tais como limão, floral, lavanda, talco, eucalipto, marine. Desinfetante líquido.</w:t>
            </w:r>
          </w:p>
        </w:tc>
        <w:tc>
          <w:tcPr>
            <w:tcW w:w="850" w:type="dxa"/>
            <w:vAlign w:val="center"/>
          </w:tcPr>
          <w:p w14:paraId="70B3B0E0" w14:textId="02F77D4B" w:rsidR="009C7ECB" w:rsidRDefault="009C7ECB"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38956DF2" w14:textId="511F2B2E" w:rsidR="009C7ECB" w:rsidRDefault="009C7ECB"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280</w:t>
            </w:r>
          </w:p>
        </w:tc>
        <w:tc>
          <w:tcPr>
            <w:tcW w:w="850" w:type="dxa"/>
            <w:vAlign w:val="center"/>
          </w:tcPr>
          <w:p w14:paraId="57A7BE65" w14:textId="49595CEA" w:rsidR="009C7ECB" w:rsidRDefault="009C7ECB"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1.550</w:t>
            </w:r>
          </w:p>
        </w:tc>
        <w:tc>
          <w:tcPr>
            <w:tcW w:w="987" w:type="dxa"/>
            <w:vAlign w:val="center"/>
          </w:tcPr>
          <w:p w14:paraId="59400E98" w14:textId="3FE3530E" w:rsidR="009C7ECB" w:rsidRDefault="009C7ECB"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4,95</w:t>
            </w:r>
          </w:p>
        </w:tc>
        <w:tc>
          <w:tcPr>
            <w:tcW w:w="1134" w:type="dxa"/>
            <w:vAlign w:val="center"/>
          </w:tcPr>
          <w:p w14:paraId="097CB843" w14:textId="0CF283BE" w:rsidR="009C7ECB" w:rsidRDefault="009C7ECB" w:rsidP="009C7ECB">
            <w:pPr>
              <w:widowControl/>
              <w:autoSpaceDE/>
              <w:autoSpaceDN/>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7.672,50</w:t>
            </w:r>
          </w:p>
        </w:tc>
      </w:tr>
      <w:tr w:rsidR="00AF2EB3" w:rsidRPr="00927543" w14:paraId="65CBE990" w14:textId="77777777" w:rsidTr="005D040C">
        <w:trPr>
          <w:trHeight w:val="699"/>
        </w:trPr>
        <w:tc>
          <w:tcPr>
            <w:tcW w:w="704" w:type="dxa"/>
            <w:noWrap/>
            <w:vAlign w:val="center"/>
          </w:tcPr>
          <w:p w14:paraId="224F0354" w14:textId="66827D3D" w:rsidR="00AF2EB3" w:rsidRDefault="00AF2EB3" w:rsidP="008158ED">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23</w:t>
            </w:r>
          </w:p>
        </w:tc>
        <w:tc>
          <w:tcPr>
            <w:tcW w:w="4400" w:type="dxa"/>
          </w:tcPr>
          <w:p w14:paraId="4C3F8422" w14:textId="060777E2" w:rsidR="00AF2EB3" w:rsidRPr="009C7ECB" w:rsidRDefault="00AF2EB3" w:rsidP="008158ED">
            <w:pPr>
              <w:widowControl/>
              <w:autoSpaceDE/>
              <w:autoSpaceDN/>
              <w:jc w:val="both"/>
              <w:rPr>
                <w:rFonts w:ascii="Times New Roman" w:hAnsi="Times New Roman" w:cs="Times New Roman"/>
                <w:b/>
                <w:sz w:val="24"/>
                <w:szCs w:val="24"/>
              </w:rPr>
            </w:pPr>
            <w:r w:rsidRPr="00AF2EB3">
              <w:rPr>
                <w:rFonts w:ascii="Times New Roman" w:hAnsi="Times New Roman" w:cs="Times New Roman"/>
                <w:b/>
                <w:sz w:val="24"/>
                <w:szCs w:val="24"/>
              </w:rPr>
              <w:t xml:space="preserve">(23045) Desodorizador de ambientes: </w:t>
            </w:r>
            <w:r w:rsidRPr="00AF2EB3">
              <w:rPr>
                <w:rFonts w:ascii="Times New Roman" w:hAnsi="Times New Roman" w:cs="Times New Roman"/>
                <w:bCs/>
                <w:sz w:val="24"/>
                <w:szCs w:val="24"/>
              </w:rPr>
              <w:t xml:space="preserve">Tipo neutralizador de odores livre de CFC, aerossol, líquido, rotulagem contendo numeração de lote identificação do produto, validade do produto e Registro na ANVISA. Composição: Emulsificante, antioxidante, fragrância, veículo e propelentes. Frasco de no mínimo 360 mL/250,5 G. 06 meses de validade mínima a contar da data da entrega do produto. Fragrâncias variadas tais como, Lavanda, Jasmin, Talco, Floral, Herbal ou Cítrico. </w:t>
            </w:r>
            <w:r w:rsidRPr="00AF2EB3">
              <w:rPr>
                <w:rFonts w:ascii="Times New Roman" w:hAnsi="Times New Roman" w:cs="Times New Roman"/>
                <w:b/>
                <w:sz w:val="24"/>
                <w:szCs w:val="24"/>
              </w:rPr>
              <w:t xml:space="preserve"> Produto devidamente regularizado perante a ANVISA, quando exigível.</w:t>
            </w:r>
          </w:p>
        </w:tc>
        <w:tc>
          <w:tcPr>
            <w:tcW w:w="850" w:type="dxa"/>
            <w:vAlign w:val="center"/>
          </w:tcPr>
          <w:p w14:paraId="3BBCE54B" w14:textId="6E5EE382" w:rsidR="00AF2EB3" w:rsidRDefault="00AF2EB3"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58B53906" w14:textId="5BECD027" w:rsidR="00AF2EB3" w:rsidRDefault="00AF2EB3"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70</w:t>
            </w:r>
          </w:p>
        </w:tc>
        <w:tc>
          <w:tcPr>
            <w:tcW w:w="850" w:type="dxa"/>
            <w:vAlign w:val="center"/>
          </w:tcPr>
          <w:p w14:paraId="3B597FA9" w14:textId="0078BFAF" w:rsidR="00AF2EB3" w:rsidRDefault="00AF2EB3"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191</w:t>
            </w:r>
          </w:p>
        </w:tc>
        <w:tc>
          <w:tcPr>
            <w:tcW w:w="987" w:type="dxa"/>
            <w:vAlign w:val="center"/>
          </w:tcPr>
          <w:p w14:paraId="7383401F" w14:textId="123997B6" w:rsidR="00AF2EB3" w:rsidRDefault="00AF2EB3"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9,85</w:t>
            </w:r>
          </w:p>
        </w:tc>
        <w:tc>
          <w:tcPr>
            <w:tcW w:w="1134" w:type="dxa"/>
            <w:vAlign w:val="center"/>
          </w:tcPr>
          <w:p w14:paraId="0D3FDB47" w14:textId="22B3FC09" w:rsidR="00AF2EB3" w:rsidRDefault="00AF2EB3" w:rsidP="009C7ECB">
            <w:pPr>
              <w:widowControl/>
              <w:autoSpaceDE/>
              <w:autoSpaceDN/>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1.881,35</w:t>
            </w:r>
          </w:p>
        </w:tc>
      </w:tr>
      <w:tr w:rsidR="00AF2EB3" w:rsidRPr="00927543" w14:paraId="680488F3" w14:textId="77777777" w:rsidTr="005D040C">
        <w:trPr>
          <w:trHeight w:val="699"/>
        </w:trPr>
        <w:tc>
          <w:tcPr>
            <w:tcW w:w="704" w:type="dxa"/>
            <w:noWrap/>
            <w:vAlign w:val="center"/>
          </w:tcPr>
          <w:p w14:paraId="7A01FB34" w14:textId="4D66AE9F" w:rsidR="00AF2EB3" w:rsidRDefault="00AF2EB3" w:rsidP="008158ED">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lastRenderedPageBreak/>
              <w:t>24</w:t>
            </w:r>
          </w:p>
        </w:tc>
        <w:tc>
          <w:tcPr>
            <w:tcW w:w="4400" w:type="dxa"/>
          </w:tcPr>
          <w:p w14:paraId="390EE4E4" w14:textId="18AD64D6" w:rsidR="00AF2EB3" w:rsidRPr="00AF2EB3" w:rsidRDefault="00AF2EB3" w:rsidP="008158ED">
            <w:pPr>
              <w:widowControl/>
              <w:autoSpaceDE/>
              <w:autoSpaceDN/>
              <w:jc w:val="both"/>
              <w:rPr>
                <w:rFonts w:ascii="Times New Roman" w:hAnsi="Times New Roman" w:cs="Times New Roman"/>
                <w:b/>
                <w:sz w:val="24"/>
                <w:szCs w:val="24"/>
              </w:rPr>
            </w:pPr>
            <w:r w:rsidRPr="00AF2EB3">
              <w:rPr>
                <w:rFonts w:ascii="Times New Roman" w:hAnsi="Times New Roman" w:cs="Times New Roman"/>
                <w:b/>
                <w:sz w:val="24"/>
                <w:szCs w:val="24"/>
              </w:rPr>
              <w:t xml:space="preserve">(58) Detergente: </w:t>
            </w:r>
            <w:r w:rsidRPr="00AF2EB3">
              <w:rPr>
                <w:rFonts w:ascii="Times New Roman" w:hAnsi="Times New Roman" w:cs="Times New Roman"/>
                <w:bCs/>
                <w:sz w:val="24"/>
                <w:szCs w:val="24"/>
              </w:rPr>
              <w:t xml:space="preserve">Detergente líquido concentrado  com composição - Alquil benzeno sulfonado de sódio linear, alquil bezeno sulfonato de trietanolamina, lauril éster sulfato de sódio, coco amido propil betaína, sulfato de magnésio, EDTA, formol, corante, perfume e água, deve conter tensoativo biodegradável. Embalagem no mínimo </w:t>
            </w:r>
            <w:r w:rsidRPr="00AF2EB3">
              <w:rPr>
                <w:rFonts w:ascii="Times New Roman" w:hAnsi="Times New Roman" w:cs="Times New Roman"/>
                <w:b/>
                <w:sz w:val="24"/>
                <w:szCs w:val="24"/>
              </w:rPr>
              <w:t>500 ml,</w:t>
            </w:r>
            <w:r w:rsidRPr="00AF2EB3">
              <w:rPr>
                <w:rFonts w:ascii="Times New Roman" w:hAnsi="Times New Roman" w:cs="Times New Roman"/>
                <w:bCs/>
                <w:sz w:val="24"/>
                <w:szCs w:val="24"/>
              </w:rPr>
              <w:t xml:space="preserve"> bico dosador. </w:t>
            </w:r>
            <w:r w:rsidRPr="00AF2EB3">
              <w:rPr>
                <w:rFonts w:ascii="Times New Roman" w:hAnsi="Times New Roman" w:cs="Times New Roman"/>
                <w:b/>
                <w:sz w:val="24"/>
                <w:szCs w:val="24"/>
              </w:rPr>
              <w:t>Produto devidamente regularizado perante a ANVISA.</w:t>
            </w:r>
            <w:r w:rsidRPr="00AF2EB3">
              <w:rPr>
                <w:rFonts w:ascii="Times New Roman" w:hAnsi="Times New Roman" w:cs="Times New Roman"/>
                <w:bCs/>
                <w:sz w:val="24"/>
                <w:szCs w:val="24"/>
              </w:rPr>
              <w:t xml:space="preserve">  Na rotulagem do frasco deverá constar a validade do produto, procedência e número do lote. Validade mínima de 06 meses a contar da data da entrega.</w:t>
            </w:r>
          </w:p>
        </w:tc>
        <w:tc>
          <w:tcPr>
            <w:tcW w:w="850" w:type="dxa"/>
            <w:vAlign w:val="center"/>
          </w:tcPr>
          <w:p w14:paraId="0B6FC0FE" w14:textId="35E3F79A" w:rsidR="00AF2EB3" w:rsidRDefault="00AF2EB3"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594B92A9" w14:textId="48C12765" w:rsidR="00AF2EB3" w:rsidRDefault="00AF2EB3"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301</w:t>
            </w:r>
          </w:p>
        </w:tc>
        <w:tc>
          <w:tcPr>
            <w:tcW w:w="850" w:type="dxa"/>
            <w:vAlign w:val="center"/>
          </w:tcPr>
          <w:p w14:paraId="434634B0" w14:textId="7330986A" w:rsidR="00AF2EB3" w:rsidRDefault="00AF2EB3"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1.33</w:t>
            </w:r>
            <w:r w:rsidR="00644150">
              <w:rPr>
                <w:rFonts w:ascii="Times New Roman" w:eastAsia="Times New Roman" w:hAnsi="Times New Roman" w:cs="Times New Roman"/>
                <w:color w:val="000000"/>
                <w:sz w:val="24"/>
                <w:szCs w:val="24"/>
                <w:lang w:val="pt-BR" w:eastAsia="pt-BR"/>
              </w:rPr>
              <w:t>8</w:t>
            </w:r>
          </w:p>
        </w:tc>
        <w:tc>
          <w:tcPr>
            <w:tcW w:w="987" w:type="dxa"/>
            <w:vAlign w:val="center"/>
          </w:tcPr>
          <w:p w14:paraId="77600EDD" w14:textId="4ACC3C31" w:rsidR="00AF2EB3" w:rsidRDefault="00AF2EB3"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1,72</w:t>
            </w:r>
          </w:p>
        </w:tc>
        <w:tc>
          <w:tcPr>
            <w:tcW w:w="1134" w:type="dxa"/>
            <w:vAlign w:val="center"/>
          </w:tcPr>
          <w:p w14:paraId="3B2726B4" w14:textId="586728AD" w:rsidR="00AF2EB3" w:rsidRDefault="00AF2EB3" w:rsidP="009C7ECB">
            <w:pPr>
              <w:widowControl/>
              <w:autoSpaceDE/>
              <w:autoSpaceDN/>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2.301,36</w:t>
            </w:r>
          </w:p>
        </w:tc>
      </w:tr>
      <w:tr w:rsidR="008158ED" w:rsidRPr="00927543" w14:paraId="751393C5" w14:textId="77777777" w:rsidTr="00E7206D">
        <w:trPr>
          <w:trHeight w:val="694"/>
        </w:trPr>
        <w:tc>
          <w:tcPr>
            <w:tcW w:w="704" w:type="dxa"/>
            <w:noWrap/>
            <w:vAlign w:val="center"/>
            <w:hideMark/>
          </w:tcPr>
          <w:p w14:paraId="73834742" w14:textId="62636609"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2</w:t>
            </w:r>
            <w:r w:rsidR="00BA7926">
              <w:rPr>
                <w:rFonts w:ascii="Times New Roman" w:eastAsia="Times New Roman" w:hAnsi="Times New Roman" w:cs="Times New Roman"/>
                <w:b/>
                <w:bCs/>
                <w:color w:val="000000"/>
                <w:sz w:val="24"/>
                <w:szCs w:val="24"/>
                <w:lang w:val="pt-BR" w:eastAsia="pt-BR"/>
              </w:rPr>
              <w:t>5</w:t>
            </w:r>
          </w:p>
        </w:tc>
        <w:tc>
          <w:tcPr>
            <w:tcW w:w="4400" w:type="dxa"/>
            <w:vAlign w:val="center"/>
            <w:hideMark/>
          </w:tcPr>
          <w:p w14:paraId="0E51A119" w14:textId="1E7DA032" w:rsidR="008158ED" w:rsidRPr="005503FC" w:rsidRDefault="008158ED" w:rsidP="008158ED">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(11450) </w:t>
            </w:r>
            <w:r w:rsidRPr="00317657">
              <w:rPr>
                <w:rFonts w:ascii="Times New Roman" w:hAnsi="Times New Roman" w:cs="Times New Roman"/>
                <w:b/>
                <w:sz w:val="24"/>
                <w:szCs w:val="24"/>
              </w:rPr>
              <w:t>Detergente desengraxante alcalino concentrado de alta performance:</w:t>
            </w:r>
            <w:r>
              <w:rPr>
                <w:rFonts w:ascii="Times New Roman" w:hAnsi="Times New Roman" w:cs="Times New Roman"/>
                <w:bCs/>
                <w:sz w:val="24"/>
                <w:szCs w:val="24"/>
              </w:rPr>
              <w:t xml:space="preserve"> </w:t>
            </w:r>
            <w:r w:rsidRPr="00317657">
              <w:rPr>
                <w:rFonts w:ascii="Times New Roman" w:hAnsi="Times New Roman" w:cs="Times New Roman"/>
                <w:bCs/>
                <w:sz w:val="24"/>
                <w:szCs w:val="24"/>
              </w:rPr>
              <w:t xml:space="preserve">detergente desengraxante automotivo de caráter fortemente alcalino, concentrado e biodegradável, formulado com matérias-primas de alta tecnologia para atuação na remoção pesada de sujidades betuminosas, graxas incrustadas, óleos, lamas e gorduras aderidas. O produto deve apresentar alto poder de detergência e ação surfactante rápida, sendo especificamente indicado para a lavagem profunda e desincrustação de chassis, motores, rodas, caixas de roda, pátios de manobra e partes inferiores de veículos leves, pesados e máquinas rodoviárias. Sua composição química deve possuir pH alcalino em faixa estabilizada entre 11,5 e 13,5, garantindo que o produto atue quimicamente quebrando as moléculas de óleo e graxa sem agredir as superfícies metálicas quando utilizado nas diluições recomendadas, as quais devem permitir uma proporção mínima em água de 1:10 para limpezas extremas até 1:40 para manutenções gerais. A apresentação do produto deve ser em </w:t>
            </w:r>
            <w:r w:rsidRPr="00317657">
              <w:rPr>
                <w:rFonts w:ascii="Times New Roman" w:hAnsi="Times New Roman" w:cs="Times New Roman"/>
                <w:b/>
                <w:sz w:val="24"/>
                <w:szCs w:val="24"/>
              </w:rPr>
              <w:t>bombona</w:t>
            </w:r>
            <w:r w:rsidRPr="00317657">
              <w:rPr>
                <w:rFonts w:ascii="Times New Roman" w:hAnsi="Times New Roman" w:cs="Times New Roman"/>
                <w:bCs/>
                <w:sz w:val="24"/>
                <w:szCs w:val="24"/>
              </w:rPr>
              <w:t xml:space="preserve"> plástica rígida e resistente com capacidade líquida de </w:t>
            </w:r>
            <w:r w:rsidRPr="00317657">
              <w:rPr>
                <w:rFonts w:ascii="Times New Roman" w:hAnsi="Times New Roman" w:cs="Times New Roman"/>
                <w:b/>
                <w:sz w:val="24"/>
                <w:szCs w:val="24"/>
              </w:rPr>
              <w:t>20 litros</w:t>
            </w:r>
            <w:r w:rsidRPr="00317657">
              <w:rPr>
                <w:rFonts w:ascii="Times New Roman" w:hAnsi="Times New Roman" w:cs="Times New Roman"/>
                <w:bCs/>
                <w:sz w:val="24"/>
                <w:szCs w:val="24"/>
              </w:rPr>
              <w:t xml:space="preserve">, dotada de alça de transporte integrada, tampa hermética e lacre de segurança inviolável original de fábrica, contendo rotulagem clara com instruções de diluição, marca, lote, datas de fabricação e validade. Como critério de regularidade sanitária, </w:t>
            </w:r>
            <w:r w:rsidRPr="00317657">
              <w:rPr>
                <w:rFonts w:ascii="Times New Roman" w:hAnsi="Times New Roman" w:cs="Times New Roman"/>
                <w:b/>
                <w:sz w:val="24"/>
                <w:szCs w:val="24"/>
              </w:rPr>
              <w:t xml:space="preserve">o produto ofertado deverá estar </w:t>
            </w:r>
            <w:r w:rsidRPr="00317657">
              <w:rPr>
                <w:rFonts w:ascii="Times New Roman" w:hAnsi="Times New Roman" w:cs="Times New Roman"/>
                <w:b/>
                <w:sz w:val="24"/>
                <w:szCs w:val="24"/>
              </w:rPr>
              <w:lastRenderedPageBreak/>
              <w:t>devidamente registrado ou notificado junto à ANVISA</w:t>
            </w:r>
            <w:r>
              <w:rPr>
                <w:rFonts w:ascii="Times New Roman" w:hAnsi="Times New Roman" w:cs="Times New Roman"/>
                <w:b/>
                <w:sz w:val="24"/>
                <w:szCs w:val="24"/>
              </w:rPr>
              <w:t>.</w:t>
            </w:r>
          </w:p>
        </w:tc>
        <w:tc>
          <w:tcPr>
            <w:tcW w:w="850" w:type="dxa"/>
            <w:vAlign w:val="center"/>
            <w:hideMark/>
          </w:tcPr>
          <w:p w14:paraId="6C9DE1C5" w14:textId="3E1AFAB2"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lastRenderedPageBreak/>
              <w:t>GAL</w:t>
            </w:r>
          </w:p>
        </w:tc>
        <w:tc>
          <w:tcPr>
            <w:tcW w:w="851" w:type="dxa"/>
            <w:vAlign w:val="center"/>
            <w:hideMark/>
          </w:tcPr>
          <w:p w14:paraId="7FEB2A6A" w14:textId="4A019FDE" w:rsidR="008158ED" w:rsidRPr="005503FC"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51</w:t>
            </w:r>
          </w:p>
        </w:tc>
        <w:tc>
          <w:tcPr>
            <w:tcW w:w="850" w:type="dxa"/>
            <w:vAlign w:val="center"/>
            <w:hideMark/>
          </w:tcPr>
          <w:p w14:paraId="7BC71B6A" w14:textId="022041A8" w:rsidR="008158ED" w:rsidRPr="006916D2"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103</w:t>
            </w:r>
          </w:p>
        </w:tc>
        <w:tc>
          <w:tcPr>
            <w:tcW w:w="987" w:type="dxa"/>
            <w:vAlign w:val="center"/>
            <w:hideMark/>
          </w:tcPr>
          <w:p w14:paraId="2073BBE7" w14:textId="74A40D98"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137,18</w:t>
            </w:r>
          </w:p>
        </w:tc>
        <w:tc>
          <w:tcPr>
            <w:tcW w:w="1134" w:type="dxa"/>
            <w:vAlign w:val="center"/>
            <w:hideMark/>
          </w:tcPr>
          <w:p w14:paraId="12FC5347" w14:textId="511AA787" w:rsidR="008158ED" w:rsidRPr="005503FC"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14.129,54</w:t>
            </w:r>
          </w:p>
        </w:tc>
      </w:tr>
      <w:tr w:rsidR="008158ED" w:rsidRPr="00927543" w14:paraId="1A39BB6D" w14:textId="77777777" w:rsidTr="005D040C">
        <w:trPr>
          <w:trHeight w:val="1859"/>
        </w:trPr>
        <w:tc>
          <w:tcPr>
            <w:tcW w:w="704" w:type="dxa"/>
            <w:noWrap/>
            <w:vAlign w:val="center"/>
            <w:hideMark/>
          </w:tcPr>
          <w:p w14:paraId="660312BD" w14:textId="116F9DBA" w:rsidR="008158ED" w:rsidRPr="005D040C" w:rsidRDefault="008158ED" w:rsidP="008158ED">
            <w:pPr>
              <w:widowControl/>
              <w:autoSpaceDE/>
              <w:autoSpaceDN/>
              <w:jc w:val="center"/>
              <w:rPr>
                <w:rFonts w:ascii="Times New Roman" w:eastAsia="Times New Roman" w:hAnsi="Times New Roman" w:cs="Times New Roman"/>
                <w:b/>
                <w:bCs/>
                <w:sz w:val="24"/>
                <w:szCs w:val="24"/>
                <w:lang w:val="pt-BR" w:eastAsia="pt-BR"/>
              </w:rPr>
            </w:pPr>
            <w:r w:rsidRPr="005D040C">
              <w:rPr>
                <w:rFonts w:ascii="Times New Roman" w:eastAsia="Times New Roman" w:hAnsi="Times New Roman" w:cs="Times New Roman"/>
                <w:b/>
                <w:bCs/>
                <w:sz w:val="24"/>
                <w:szCs w:val="24"/>
                <w:lang w:val="pt-BR" w:eastAsia="pt-BR"/>
              </w:rPr>
              <w:t>26</w:t>
            </w:r>
          </w:p>
        </w:tc>
        <w:tc>
          <w:tcPr>
            <w:tcW w:w="4400" w:type="dxa"/>
            <w:vAlign w:val="center"/>
            <w:hideMark/>
          </w:tcPr>
          <w:p w14:paraId="3B8FC83C" w14:textId="26A9CB2C" w:rsidR="008158ED" w:rsidRPr="00246063" w:rsidRDefault="008158ED" w:rsidP="008158ED">
            <w:pPr>
              <w:widowControl/>
              <w:autoSpaceDE/>
              <w:autoSpaceDN/>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color w:val="000000"/>
                <w:sz w:val="24"/>
                <w:szCs w:val="24"/>
                <w:lang w:eastAsia="pt-BR"/>
              </w:rPr>
              <w:t xml:space="preserve">(5039) </w:t>
            </w:r>
            <w:r w:rsidRPr="00284A9C">
              <w:rPr>
                <w:rFonts w:ascii="Times New Roman" w:eastAsia="Times New Roman" w:hAnsi="Times New Roman" w:cs="Times New Roman"/>
                <w:b/>
                <w:bCs/>
                <w:color w:val="000000"/>
                <w:sz w:val="24"/>
                <w:szCs w:val="24"/>
                <w:lang w:eastAsia="pt-BR"/>
              </w:rPr>
              <w:t>Detergente desincrustante ácido concentrado de alta performance:</w:t>
            </w:r>
            <w:r w:rsidRPr="00284A9C">
              <w:rPr>
                <w:rFonts w:ascii="Times New Roman" w:eastAsia="Times New Roman" w:hAnsi="Times New Roman" w:cs="Times New Roman"/>
                <w:color w:val="000000"/>
                <w:sz w:val="24"/>
                <w:szCs w:val="24"/>
                <w:lang w:eastAsia="pt-BR"/>
              </w:rPr>
              <w:t xml:space="preserve"> detergente automotivo desincrustante de caráter fortemente ácido (conhecido no mercado de frotas como limpa-baú ou ativado), concentrado e biodegradável, formulado com uma combinação balanceada de ácidos inorgânicos e tensoativos de última geração para atuação na limpeza pesada de superfícies metálicas e chassis. O produto deve apresentar alto poder de decapagem, desincrustação e ação abrilhantadora de metais, sendo especificamente indicado para a remoção rápida de sujidades de origem mineral, tais como lamas, argilas, terras de difícil remoção, oxidações, incrustações calcárias e fuligens de freio em chassis, caixas de roda, rodas e subestruturas de veículos leves, pesados e maquinários agrícolas, além de atuar no clareamento e limpeza de superfícies externas de alumínio e ferro fundido. Sua composição química deve possuir pH ácido em faixa estabilizada (abaixo de 2,0), sendo altamente solúvel e permitindo uma proporção de diluição mínima em água de 1:40 para limpezas pesadas e corretivas até 1:100 para lavagens de manutenção leve, sem comprometer a eficiência ou demandar ação mecânica excessiva, desde que respeitadas as restrições de aplicação sobre vidros ou superfícies aquecidas. A apresentação do produto deve ser estritamente em </w:t>
            </w:r>
            <w:r w:rsidRPr="00284A9C">
              <w:rPr>
                <w:rFonts w:ascii="Times New Roman" w:eastAsia="Times New Roman" w:hAnsi="Times New Roman" w:cs="Times New Roman"/>
                <w:b/>
                <w:bCs/>
                <w:color w:val="000000"/>
                <w:sz w:val="24"/>
                <w:szCs w:val="24"/>
                <w:lang w:eastAsia="pt-BR"/>
              </w:rPr>
              <w:t>bombona</w:t>
            </w:r>
            <w:r w:rsidRPr="00284A9C">
              <w:rPr>
                <w:rFonts w:ascii="Times New Roman" w:eastAsia="Times New Roman" w:hAnsi="Times New Roman" w:cs="Times New Roman"/>
                <w:color w:val="000000"/>
                <w:sz w:val="24"/>
                <w:szCs w:val="24"/>
                <w:lang w:eastAsia="pt-BR"/>
              </w:rPr>
              <w:t xml:space="preserve"> plástica rígida e resistente com capacidade líquida de </w:t>
            </w:r>
            <w:r w:rsidRPr="00284A9C">
              <w:rPr>
                <w:rFonts w:ascii="Times New Roman" w:eastAsia="Times New Roman" w:hAnsi="Times New Roman" w:cs="Times New Roman"/>
                <w:b/>
                <w:bCs/>
                <w:color w:val="000000"/>
                <w:sz w:val="24"/>
                <w:szCs w:val="24"/>
                <w:lang w:eastAsia="pt-BR"/>
              </w:rPr>
              <w:t>20 litros</w:t>
            </w:r>
            <w:r w:rsidRPr="00284A9C">
              <w:rPr>
                <w:rFonts w:ascii="Times New Roman" w:eastAsia="Times New Roman" w:hAnsi="Times New Roman" w:cs="Times New Roman"/>
                <w:color w:val="000000"/>
                <w:sz w:val="24"/>
                <w:szCs w:val="24"/>
                <w:lang w:eastAsia="pt-BR"/>
              </w:rPr>
              <w:t xml:space="preserve">, dotada de alça de transporte integrada, tampa hermética com vedação reforçada e lacre de segurança inviolável original de fábrica, contendo rotulagem clara contendo instruções de diluição, marca, lote, datas de fabricação e validade. </w:t>
            </w:r>
            <w:r w:rsidRPr="00284A9C">
              <w:rPr>
                <w:rFonts w:ascii="Times New Roman" w:eastAsia="Times New Roman" w:hAnsi="Times New Roman" w:cs="Times New Roman"/>
                <w:b/>
                <w:bCs/>
                <w:color w:val="000000"/>
                <w:sz w:val="24"/>
                <w:szCs w:val="24"/>
                <w:lang w:eastAsia="pt-BR"/>
              </w:rPr>
              <w:t>O produto ofertado deverá estar devidamente registrado ou notificado junto à ANVISA</w:t>
            </w:r>
            <w:r>
              <w:rPr>
                <w:rFonts w:ascii="Times New Roman" w:eastAsia="Times New Roman" w:hAnsi="Times New Roman" w:cs="Times New Roman"/>
                <w:b/>
                <w:bCs/>
                <w:color w:val="000000"/>
                <w:sz w:val="24"/>
                <w:szCs w:val="24"/>
                <w:lang w:eastAsia="pt-BR"/>
              </w:rPr>
              <w:t>.</w:t>
            </w:r>
          </w:p>
        </w:tc>
        <w:tc>
          <w:tcPr>
            <w:tcW w:w="850" w:type="dxa"/>
            <w:vAlign w:val="center"/>
            <w:hideMark/>
          </w:tcPr>
          <w:p w14:paraId="160185A2" w14:textId="5F89898C" w:rsidR="008158ED" w:rsidRPr="00246063" w:rsidRDefault="008158ED"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GAL</w:t>
            </w:r>
          </w:p>
        </w:tc>
        <w:tc>
          <w:tcPr>
            <w:tcW w:w="851" w:type="dxa"/>
            <w:vAlign w:val="center"/>
          </w:tcPr>
          <w:p w14:paraId="5370578A" w14:textId="3BA48D73" w:rsidR="008158ED" w:rsidRPr="00A757F5" w:rsidRDefault="00BA7926"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54</w:t>
            </w:r>
          </w:p>
        </w:tc>
        <w:tc>
          <w:tcPr>
            <w:tcW w:w="850" w:type="dxa"/>
            <w:vAlign w:val="center"/>
          </w:tcPr>
          <w:p w14:paraId="17DB321C" w14:textId="350AED57" w:rsidR="008158ED" w:rsidRPr="00A757F5" w:rsidRDefault="00BA7926"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109</w:t>
            </w:r>
          </w:p>
        </w:tc>
        <w:tc>
          <w:tcPr>
            <w:tcW w:w="987" w:type="dxa"/>
            <w:vAlign w:val="center"/>
            <w:hideMark/>
          </w:tcPr>
          <w:p w14:paraId="4F1E2201" w14:textId="0D9FD726"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241,78</w:t>
            </w:r>
          </w:p>
        </w:tc>
        <w:tc>
          <w:tcPr>
            <w:tcW w:w="1134" w:type="dxa"/>
            <w:vAlign w:val="center"/>
            <w:hideMark/>
          </w:tcPr>
          <w:p w14:paraId="520B654A" w14:textId="0B78A649" w:rsidR="008158ED" w:rsidRPr="005503FC"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26.354,02</w:t>
            </w:r>
          </w:p>
        </w:tc>
      </w:tr>
      <w:tr w:rsidR="008158ED" w:rsidRPr="00927543" w14:paraId="76E05DFA" w14:textId="77777777" w:rsidTr="005D040C">
        <w:trPr>
          <w:trHeight w:val="689"/>
        </w:trPr>
        <w:tc>
          <w:tcPr>
            <w:tcW w:w="704" w:type="dxa"/>
            <w:noWrap/>
            <w:vAlign w:val="center"/>
            <w:hideMark/>
          </w:tcPr>
          <w:p w14:paraId="33D7FB85" w14:textId="35219D3D" w:rsidR="008158ED" w:rsidRPr="005D040C" w:rsidRDefault="008158ED" w:rsidP="008158ED">
            <w:pPr>
              <w:widowControl/>
              <w:autoSpaceDE/>
              <w:autoSpaceDN/>
              <w:jc w:val="center"/>
              <w:rPr>
                <w:rFonts w:ascii="Times New Roman" w:eastAsia="Times New Roman" w:hAnsi="Times New Roman" w:cs="Times New Roman"/>
                <w:b/>
                <w:bCs/>
                <w:sz w:val="24"/>
                <w:szCs w:val="24"/>
                <w:lang w:val="pt-BR" w:eastAsia="pt-BR"/>
              </w:rPr>
            </w:pPr>
            <w:r w:rsidRPr="005D040C">
              <w:rPr>
                <w:rFonts w:ascii="Times New Roman" w:eastAsia="Times New Roman" w:hAnsi="Times New Roman" w:cs="Times New Roman"/>
                <w:b/>
                <w:bCs/>
                <w:sz w:val="24"/>
                <w:szCs w:val="24"/>
                <w:lang w:val="pt-BR" w:eastAsia="pt-BR"/>
              </w:rPr>
              <w:t>27</w:t>
            </w:r>
          </w:p>
        </w:tc>
        <w:tc>
          <w:tcPr>
            <w:tcW w:w="4400" w:type="dxa"/>
            <w:vAlign w:val="center"/>
            <w:hideMark/>
          </w:tcPr>
          <w:p w14:paraId="426061C3" w14:textId="79C29EEA" w:rsidR="008158ED" w:rsidRPr="00246063" w:rsidRDefault="008158ED" w:rsidP="008158ED">
            <w:pPr>
              <w:widowControl/>
              <w:autoSpaceDE/>
              <w:autoSpaceDN/>
              <w:jc w:val="both"/>
              <w:rPr>
                <w:rFonts w:ascii="Times New Roman" w:eastAsia="Times New Roman" w:hAnsi="Times New Roman" w:cs="Times New Roman"/>
                <w:b/>
                <w:bCs/>
                <w:sz w:val="24"/>
                <w:szCs w:val="24"/>
                <w:lang w:val="pt-BR" w:eastAsia="pt-BR"/>
              </w:rPr>
            </w:pPr>
            <w:r>
              <w:rPr>
                <w:rFonts w:ascii="Times New Roman" w:hAnsi="Times New Roman" w:cs="Times New Roman"/>
                <w:b/>
                <w:sz w:val="24"/>
                <w:szCs w:val="24"/>
              </w:rPr>
              <w:t xml:space="preserve">(57) </w:t>
            </w:r>
            <w:r w:rsidRPr="00516A9A">
              <w:rPr>
                <w:rFonts w:ascii="Times New Roman" w:hAnsi="Times New Roman" w:cs="Times New Roman"/>
                <w:b/>
                <w:sz w:val="24"/>
                <w:szCs w:val="24"/>
              </w:rPr>
              <w:t>Detergente para lavagem mecânica de louças em</w:t>
            </w:r>
            <w:r w:rsidRPr="00516A9A">
              <w:rPr>
                <w:rFonts w:ascii="Times New Roman" w:hAnsi="Times New Roman" w:cs="Times New Roman"/>
                <w:b/>
                <w:spacing w:val="-5"/>
                <w:sz w:val="24"/>
                <w:szCs w:val="24"/>
              </w:rPr>
              <w:t xml:space="preserve"> </w:t>
            </w:r>
            <w:r w:rsidRPr="00516A9A">
              <w:rPr>
                <w:rFonts w:ascii="Times New Roman" w:hAnsi="Times New Roman" w:cs="Times New Roman"/>
                <w:b/>
                <w:sz w:val="24"/>
                <w:szCs w:val="24"/>
              </w:rPr>
              <w:t>máquina</w:t>
            </w:r>
            <w:r w:rsidRPr="00516A9A">
              <w:rPr>
                <w:rFonts w:ascii="Times New Roman" w:hAnsi="Times New Roman" w:cs="Times New Roman"/>
                <w:sz w:val="24"/>
                <w:szCs w:val="24"/>
              </w:rPr>
              <w:t>:</w:t>
            </w:r>
            <w:r w:rsidRPr="00516A9A">
              <w:rPr>
                <w:rFonts w:ascii="Times New Roman" w:hAnsi="Times New Roman" w:cs="Times New Roman"/>
                <w:spacing w:val="-5"/>
                <w:sz w:val="24"/>
                <w:szCs w:val="24"/>
              </w:rPr>
              <w:t xml:space="preserve"> </w:t>
            </w:r>
            <w:r w:rsidRPr="004360AC">
              <w:t xml:space="preserve"> </w:t>
            </w:r>
            <w:r w:rsidRPr="004360AC">
              <w:rPr>
                <w:rFonts w:ascii="Times New Roman" w:hAnsi="Times New Roman" w:cs="Times New Roman"/>
                <w:sz w:val="24"/>
                <w:szCs w:val="24"/>
              </w:rPr>
              <w:t xml:space="preserve">Detergente em pó </w:t>
            </w:r>
            <w:r w:rsidRPr="004360AC">
              <w:rPr>
                <w:rFonts w:ascii="Times New Roman" w:hAnsi="Times New Roman" w:cs="Times New Roman"/>
                <w:sz w:val="24"/>
                <w:szCs w:val="24"/>
              </w:rPr>
              <w:lastRenderedPageBreak/>
              <w:t xml:space="preserve">ou granulado, de uso específico em máquinas de lavar louças, destinado à remoção de resíduos de alimentos, gorduras e demais sujidades de pratos, copos, talheres, utensílios e demais materiais compatíveis, proporcionando limpeza eficiente, sem causar danos aos equipamentos ou às superfícies, quando utilizado conforme as orientações do fabricante. </w:t>
            </w:r>
            <w:r w:rsidRPr="004360AC">
              <w:rPr>
                <w:rFonts w:ascii="Times New Roman" w:hAnsi="Times New Roman" w:cs="Times New Roman"/>
                <w:b/>
                <w:bCs/>
                <w:sz w:val="24"/>
                <w:szCs w:val="24"/>
              </w:rPr>
              <w:t>Apresentação: embalagem com capacidade mínima de 1 kg</w:t>
            </w:r>
            <w:r w:rsidRPr="004360AC">
              <w:rPr>
                <w:rFonts w:ascii="Times New Roman" w:hAnsi="Times New Roman" w:cs="Times New Roman"/>
                <w:sz w:val="24"/>
                <w:szCs w:val="24"/>
              </w:rPr>
              <w:t xml:space="preserve">, resistente, devidamente lacrada, contendo identificação do fabricante, composição, lote, prazo de validade, modo de uso e demais informações exigidas pela legislação aplicável. </w:t>
            </w:r>
            <w:r w:rsidRPr="004360AC">
              <w:rPr>
                <w:rFonts w:ascii="Times New Roman" w:hAnsi="Times New Roman" w:cs="Times New Roman"/>
                <w:b/>
                <w:bCs/>
                <w:sz w:val="24"/>
                <w:szCs w:val="24"/>
              </w:rPr>
              <w:t>Produto devidamente regularizado perante a ANVISA, conforme a classificação e a legislação sanitária vigente</w:t>
            </w:r>
            <w:r w:rsidRPr="004360AC">
              <w:rPr>
                <w:rFonts w:ascii="Times New Roman" w:hAnsi="Times New Roman" w:cs="Times New Roman"/>
                <w:sz w:val="24"/>
                <w:szCs w:val="24"/>
              </w:rPr>
              <w:t>.</w:t>
            </w:r>
          </w:p>
        </w:tc>
        <w:tc>
          <w:tcPr>
            <w:tcW w:w="850" w:type="dxa"/>
            <w:vAlign w:val="center"/>
            <w:hideMark/>
          </w:tcPr>
          <w:p w14:paraId="06935561" w14:textId="100D064F" w:rsidR="008158ED" w:rsidRPr="00246063" w:rsidRDefault="008158ED"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lastRenderedPageBreak/>
              <w:t>UN</w:t>
            </w:r>
          </w:p>
        </w:tc>
        <w:tc>
          <w:tcPr>
            <w:tcW w:w="851" w:type="dxa"/>
            <w:vAlign w:val="center"/>
          </w:tcPr>
          <w:p w14:paraId="5D3F0E0D" w14:textId="6520BFD7" w:rsidR="008158ED" w:rsidRPr="00A757F5" w:rsidRDefault="00BA7926"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30</w:t>
            </w:r>
          </w:p>
        </w:tc>
        <w:tc>
          <w:tcPr>
            <w:tcW w:w="850" w:type="dxa"/>
            <w:vAlign w:val="center"/>
          </w:tcPr>
          <w:p w14:paraId="570B022E" w14:textId="01E22024" w:rsidR="008158ED" w:rsidRPr="00A757F5" w:rsidRDefault="00BA7926"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200</w:t>
            </w:r>
          </w:p>
        </w:tc>
        <w:tc>
          <w:tcPr>
            <w:tcW w:w="987" w:type="dxa"/>
            <w:vAlign w:val="center"/>
          </w:tcPr>
          <w:p w14:paraId="5C5F8968" w14:textId="34DFDCB6"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45,12</w:t>
            </w:r>
          </w:p>
        </w:tc>
        <w:tc>
          <w:tcPr>
            <w:tcW w:w="1134" w:type="dxa"/>
            <w:vAlign w:val="center"/>
            <w:hideMark/>
          </w:tcPr>
          <w:p w14:paraId="58274DCC" w14:textId="3EC56EE7" w:rsidR="008158ED" w:rsidRPr="005503FC"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9.024,00</w:t>
            </w:r>
          </w:p>
        </w:tc>
      </w:tr>
      <w:tr w:rsidR="008158ED" w:rsidRPr="00927543" w14:paraId="2D278E35" w14:textId="77777777" w:rsidTr="005D040C">
        <w:trPr>
          <w:trHeight w:val="2219"/>
        </w:trPr>
        <w:tc>
          <w:tcPr>
            <w:tcW w:w="704" w:type="dxa"/>
            <w:noWrap/>
            <w:vAlign w:val="center"/>
            <w:hideMark/>
          </w:tcPr>
          <w:p w14:paraId="18823BFB" w14:textId="5D8A8505"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28</w:t>
            </w:r>
          </w:p>
        </w:tc>
        <w:tc>
          <w:tcPr>
            <w:tcW w:w="4400" w:type="dxa"/>
            <w:vAlign w:val="center"/>
            <w:hideMark/>
          </w:tcPr>
          <w:p w14:paraId="5743BEE9" w14:textId="486865A8" w:rsidR="008158ED" w:rsidRPr="005503FC" w:rsidRDefault="008158ED" w:rsidP="008158ED">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bCs/>
                <w:sz w:val="24"/>
                <w:szCs w:val="24"/>
              </w:rPr>
              <w:t xml:space="preserve">(10286) </w:t>
            </w:r>
            <w:r w:rsidRPr="00BE7F90">
              <w:rPr>
                <w:rFonts w:ascii="Times New Roman" w:hAnsi="Times New Roman" w:cs="Times New Roman"/>
                <w:b/>
                <w:bCs/>
                <w:sz w:val="24"/>
                <w:szCs w:val="24"/>
              </w:rPr>
              <w:t>Dispenser alavanca para papel toalha bobina auto corte</w:t>
            </w:r>
            <w:r w:rsidRPr="00BE7F90">
              <w:rPr>
                <w:rFonts w:ascii="Times New Roman" w:hAnsi="Times New Roman" w:cs="Times New Roman"/>
                <w:sz w:val="24"/>
                <w:szCs w:val="24"/>
              </w:rPr>
              <w:t xml:space="preserve"> – Dispenser para papel toalha em bobina, com sistema de corte automático acionado por alavanca manual, destinado à fixação em parede. Fabricado em plástico ABS de alta resistência ou material equivalente, resistente a impactos e à umidade. Compatível com bobinas de papel toalha de até 200 metros de comprimento e largura entre 20 cm e 21 cm. Deve possuir mecanismo interno de corte que forneça folhas padronizadas, proporcionando economia e higiene no uso, visor para acompanhamento do nível de papel e sistema de fechamento com chave. Cor:  Branca. Acompanhado de kit para instalação (parafusos e buchas). Produto novo, de primeira linha, sem avarias ou defeitos de fabricação, em conformidade com as normas técnicas e legislação vigente. Garantia mínima de 12 (doze) meses contra defeitos de fabricação.</w:t>
            </w:r>
          </w:p>
        </w:tc>
        <w:tc>
          <w:tcPr>
            <w:tcW w:w="850" w:type="dxa"/>
            <w:vAlign w:val="center"/>
            <w:hideMark/>
          </w:tcPr>
          <w:p w14:paraId="5CFFC95C" w14:textId="1976FB50"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5BDCAAA8" w14:textId="24508F36" w:rsidR="008158ED" w:rsidRPr="005503FC"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02</w:t>
            </w:r>
          </w:p>
        </w:tc>
        <w:tc>
          <w:tcPr>
            <w:tcW w:w="850" w:type="dxa"/>
            <w:vAlign w:val="center"/>
          </w:tcPr>
          <w:p w14:paraId="3B8BDFE0" w14:textId="397BC363" w:rsidR="008158ED" w:rsidRPr="006916D2"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15</w:t>
            </w:r>
          </w:p>
        </w:tc>
        <w:tc>
          <w:tcPr>
            <w:tcW w:w="987" w:type="dxa"/>
            <w:vAlign w:val="center"/>
            <w:hideMark/>
          </w:tcPr>
          <w:p w14:paraId="00185CFC" w14:textId="577D12AD"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164,19</w:t>
            </w:r>
          </w:p>
        </w:tc>
        <w:tc>
          <w:tcPr>
            <w:tcW w:w="1134" w:type="dxa"/>
            <w:vAlign w:val="center"/>
            <w:hideMark/>
          </w:tcPr>
          <w:p w14:paraId="41B3E366" w14:textId="27756A4D" w:rsidR="008158ED" w:rsidRPr="005503FC"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2.462,85</w:t>
            </w:r>
          </w:p>
        </w:tc>
      </w:tr>
      <w:tr w:rsidR="008158ED" w:rsidRPr="00927543" w14:paraId="1EC36517" w14:textId="77777777" w:rsidTr="005D040C">
        <w:trPr>
          <w:trHeight w:val="2219"/>
        </w:trPr>
        <w:tc>
          <w:tcPr>
            <w:tcW w:w="704" w:type="dxa"/>
            <w:noWrap/>
            <w:vAlign w:val="center"/>
          </w:tcPr>
          <w:p w14:paraId="179A8B5A" w14:textId="1B130914" w:rsidR="008158ED" w:rsidRPr="004360AC" w:rsidRDefault="008158ED" w:rsidP="008158ED">
            <w:pPr>
              <w:widowControl/>
              <w:autoSpaceDE/>
              <w:autoSpaceDN/>
              <w:jc w:val="center"/>
              <w:rPr>
                <w:rFonts w:ascii="Times New Roman" w:eastAsia="Times New Roman" w:hAnsi="Times New Roman" w:cs="Times New Roman"/>
                <w:b/>
                <w:bCs/>
                <w:sz w:val="24"/>
                <w:szCs w:val="24"/>
                <w:lang w:val="pt-BR" w:eastAsia="pt-BR"/>
              </w:rPr>
            </w:pPr>
            <w:r w:rsidRPr="004360AC">
              <w:rPr>
                <w:rFonts w:ascii="Times New Roman" w:eastAsia="Times New Roman" w:hAnsi="Times New Roman" w:cs="Times New Roman"/>
                <w:b/>
                <w:bCs/>
                <w:sz w:val="24"/>
                <w:szCs w:val="24"/>
                <w:lang w:val="pt-BR" w:eastAsia="pt-BR"/>
              </w:rPr>
              <w:lastRenderedPageBreak/>
              <w:t>29</w:t>
            </w:r>
          </w:p>
        </w:tc>
        <w:tc>
          <w:tcPr>
            <w:tcW w:w="4400" w:type="dxa"/>
          </w:tcPr>
          <w:p w14:paraId="1EE0AFEC" w14:textId="3B5DBADB" w:rsidR="008158ED" w:rsidRPr="004360AC" w:rsidRDefault="008158ED" w:rsidP="008158ED">
            <w:pPr>
              <w:widowControl/>
              <w:autoSpaceDE/>
              <w:autoSpaceDN/>
              <w:jc w:val="both"/>
              <w:rPr>
                <w:rFonts w:ascii="Times New Roman" w:eastAsia="Times New Roman" w:hAnsi="Times New Roman" w:cs="Times New Roman"/>
                <w:b/>
                <w:bCs/>
                <w:sz w:val="24"/>
                <w:szCs w:val="24"/>
                <w:u w:val="double"/>
                <w:lang w:val="pt-BR" w:eastAsia="pt-BR"/>
              </w:rPr>
            </w:pPr>
            <w:r w:rsidRPr="004360AC">
              <w:rPr>
                <w:rFonts w:ascii="Times New Roman" w:hAnsi="Times New Roman" w:cs="Times New Roman"/>
                <w:b/>
                <w:bCs/>
                <w:sz w:val="24"/>
                <w:szCs w:val="24"/>
              </w:rPr>
              <w:t>(31045) Dispenser para papel higiênico rolão</w:t>
            </w:r>
            <w:r w:rsidRPr="004360AC">
              <w:rPr>
                <w:rFonts w:ascii="Times New Roman" w:hAnsi="Times New Roman" w:cs="Times New Roman"/>
                <w:sz w:val="24"/>
                <w:szCs w:val="24"/>
              </w:rPr>
              <w:t xml:space="preserve"> – Dispenser destinado ao acondicionamento e fornecimento de papel higiênico institucional tipo rolão de até 300 metros. Fabricado em plástico ABS de alta resistência ou material equivalente, resistente a impactos, umidade e uso contínuo. Possuir visor frontal para controle do nível de papel, sistema de fechamento com chave e fixação em parede. Compatível com papel higiênico rolão padrão de mercado. Cor branca, fumê ou neutra. Acompanhar kit de instalação contendo parafusos e buchas. Produto novo, de primeira linha, sem avarias ou defeitos de fabricação, em conformidade com as normas técnicas e legislação vigente. Garantia mínima de 12 (doze) meses contra defeitos de fabricação. </w:t>
            </w:r>
          </w:p>
        </w:tc>
        <w:tc>
          <w:tcPr>
            <w:tcW w:w="850" w:type="dxa"/>
            <w:vAlign w:val="center"/>
          </w:tcPr>
          <w:p w14:paraId="2CC9BB5D" w14:textId="3E6A03DB"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5225B554" w14:textId="4EE1F420" w:rsidR="008158ED"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01</w:t>
            </w:r>
          </w:p>
        </w:tc>
        <w:tc>
          <w:tcPr>
            <w:tcW w:w="850" w:type="dxa"/>
            <w:vAlign w:val="center"/>
          </w:tcPr>
          <w:p w14:paraId="0BAA297E" w14:textId="5E3B6D40" w:rsidR="008158ED"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05</w:t>
            </w:r>
          </w:p>
        </w:tc>
        <w:tc>
          <w:tcPr>
            <w:tcW w:w="987" w:type="dxa"/>
            <w:vAlign w:val="center"/>
          </w:tcPr>
          <w:p w14:paraId="1A066F50" w14:textId="457DB831" w:rsidR="008158ED"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34,76</w:t>
            </w:r>
          </w:p>
        </w:tc>
        <w:tc>
          <w:tcPr>
            <w:tcW w:w="1134" w:type="dxa"/>
            <w:vAlign w:val="center"/>
          </w:tcPr>
          <w:p w14:paraId="03E90DCF" w14:textId="627003F1" w:rsidR="008158ED" w:rsidRDefault="00BA7926"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173,80</w:t>
            </w:r>
          </w:p>
        </w:tc>
      </w:tr>
      <w:tr w:rsidR="00BA7926" w:rsidRPr="00927543" w14:paraId="51872776" w14:textId="77777777" w:rsidTr="00A762EF">
        <w:trPr>
          <w:trHeight w:val="1675"/>
        </w:trPr>
        <w:tc>
          <w:tcPr>
            <w:tcW w:w="704" w:type="dxa"/>
            <w:noWrap/>
            <w:vAlign w:val="center"/>
          </w:tcPr>
          <w:p w14:paraId="20583282" w14:textId="298CE5D5" w:rsidR="00BA7926" w:rsidRPr="004360AC" w:rsidRDefault="00BA7926" w:rsidP="008158ED">
            <w:pPr>
              <w:widowControl/>
              <w:autoSpaceDE/>
              <w:autoSpaceDN/>
              <w:jc w:val="center"/>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30</w:t>
            </w:r>
          </w:p>
        </w:tc>
        <w:tc>
          <w:tcPr>
            <w:tcW w:w="4400" w:type="dxa"/>
          </w:tcPr>
          <w:p w14:paraId="72966750" w14:textId="1D59F2EC" w:rsidR="00BA7926" w:rsidRPr="004360AC" w:rsidRDefault="00BA7926" w:rsidP="008158ED">
            <w:pPr>
              <w:widowControl/>
              <w:autoSpaceDE/>
              <w:autoSpaceDN/>
              <w:jc w:val="both"/>
              <w:rPr>
                <w:rFonts w:ascii="Times New Roman" w:hAnsi="Times New Roman" w:cs="Times New Roman"/>
                <w:b/>
                <w:bCs/>
                <w:sz w:val="24"/>
                <w:szCs w:val="24"/>
              </w:rPr>
            </w:pPr>
            <w:r>
              <w:rPr>
                <w:rFonts w:ascii="Times New Roman" w:hAnsi="Times New Roman" w:cs="Times New Roman"/>
                <w:b/>
                <w:sz w:val="24"/>
                <w:szCs w:val="24"/>
              </w:rPr>
              <w:t xml:space="preserve">(13176) </w:t>
            </w:r>
            <w:r w:rsidRPr="00A36DBB">
              <w:rPr>
                <w:rFonts w:ascii="Times New Roman" w:hAnsi="Times New Roman" w:cs="Times New Roman"/>
                <w:b/>
                <w:sz w:val="24"/>
                <w:szCs w:val="24"/>
              </w:rPr>
              <w:t>Embalagem</w:t>
            </w:r>
            <w:r>
              <w:rPr>
                <w:rFonts w:ascii="Times New Roman" w:hAnsi="Times New Roman" w:cs="Times New Roman"/>
                <w:b/>
                <w:sz w:val="24"/>
                <w:szCs w:val="24"/>
              </w:rPr>
              <w:t xml:space="preserve"> 5kg</w:t>
            </w:r>
            <w:r w:rsidRPr="00A36DBB">
              <w:rPr>
                <w:rFonts w:ascii="Times New Roman" w:hAnsi="Times New Roman" w:cs="Times New Roman"/>
                <w:b/>
                <w:sz w:val="24"/>
                <w:szCs w:val="24"/>
              </w:rPr>
              <w:t xml:space="preserve"> para congelar e conservar alimentos: </w:t>
            </w:r>
            <w:r w:rsidRPr="00A36DBB">
              <w:rPr>
                <w:rFonts w:ascii="Times New Roman" w:hAnsi="Times New Roman" w:cs="Times New Roman"/>
                <w:sz w:val="24"/>
                <w:szCs w:val="24"/>
              </w:rPr>
              <w:t>Saco para embalar alimentos, capacidade</w:t>
            </w:r>
            <w:r w:rsidRPr="00A36DBB">
              <w:rPr>
                <w:rFonts w:ascii="Times New Roman" w:hAnsi="Times New Roman" w:cs="Times New Roman"/>
                <w:spacing w:val="-7"/>
                <w:sz w:val="24"/>
                <w:szCs w:val="24"/>
              </w:rPr>
              <w:t xml:space="preserve"> </w:t>
            </w:r>
            <w:r w:rsidRPr="00A36DBB">
              <w:rPr>
                <w:rFonts w:ascii="Times New Roman" w:hAnsi="Times New Roman" w:cs="Times New Roman"/>
                <w:sz w:val="24"/>
                <w:szCs w:val="24"/>
              </w:rPr>
              <w:t>de</w:t>
            </w:r>
            <w:r w:rsidRPr="00A36DBB">
              <w:rPr>
                <w:rFonts w:ascii="Times New Roman" w:hAnsi="Times New Roman" w:cs="Times New Roman"/>
                <w:spacing w:val="-9"/>
                <w:sz w:val="24"/>
                <w:szCs w:val="24"/>
              </w:rPr>
              <w:t xml:space="preserve"> </w:t>
            </w:r>
            <w:r w:rsidRPr="00A36DBB">
              <w:rPr>
                <w:rFonts w:ascii="Times New Roman" w:hAnsi="Times New Roman" w:cs="Times New Roman"/>
                <w:sz w:val="24"/>
                <w:szCs w:val="24"/>
              </w:rPr>
              <w:t>5</w:t>
            </w:r>
            <w:r w:rsidRPr="00A36DBB">
              <w:rPr>
                <w:rFonts w:ascii="Times New Roman" w:hAnsi="Times New Roman" w:cs="Times New Roman"/>
                <w:spacing w:val="-7"/>
                <w:sz w:val="24"/>
                <w:szCs w:val="24"/>
              </w:rPr>
              <w:t xml:space="preserve"> </w:t>
            </w:r>
            <w:r w:rsidRPr="00A36DBB">
              <w:rPr>
                <w:rFonts w:ascii="Times New Roman" w:hAnsi="Times New Roman" w:cs="Times New Roman"/>
                <w:sz w:val="24"/>
                <w:szCs w:val="24"/>
              </w:rPr>
              <w:t>kg,</w:t>
            </w:r>
            <w:r w:rsidRPr="00A36DBB">
              <w:rPr>
                <w:rFonts w:ascii="Times New Roman" w:hAnsi="Times New Roman" w:cs="Times New Roman"/>
                <w:spacing w:val="-10"/>
                <w:sz w:val="24"/>
                <w:szCs w:val="24"/>
              </w:rPr>
              <w:t xml:space="preserve"> </w:t>
            </w:r>
            <w:r w:rsidRPr="00A36DBB">
              <w:rPr>
                <w:rFonts w:ascii="Times New Roman" w:hAnsi="Times New Roman" w:cs="Times New Roman"/>
                <w:sz w:val="24"/>
                <w:szCs w:val="24"/>
              </w:rPr>
              <w:t>transparente,</w:t>
            </w:r>
            <w:r w:rsidRPr="00A36DBB">
              <w:rPr>
                <w:rFonts w:ascii="Times New Roman" w:hAnsi="Times New Roman" w:cs="Times New Roman"/>
                <w:spacing w:val="-7"/>
                <w:sz w:val="24"/>
                <w:szCs w:val="24"/>
              </w:rPr>
              <w:t xml:space="preserve"> </w:t>
            </w:r>
            <w:r w:rsidRPr="00A36DBB">
              <w:rPr>
                <w:rFonts w:ascii="Times New Roman" w:hAnsi="Times New Roman" w:cs="Times New Roman"/>
                <w:sz w:val="24"/>
                <w:szCs w:val="24"/>
              </w:rPr>
              <w:t>destacável, inodoro</w:t>
            </w:r>
            <w:r>
              <w:rPr>
                <w:rFonts w:ascii="Times New Roman" w:hAnsi="Times New Roman" w:cs="Times New Roman"/>
                <w:sz w:val="24"/>
                <w:szCs w:val="24"/>
              </w:rPr>
              <w:t>,</w:t>
            </w:r>
            <w:r w:rsidRPr="00A36DBB">
              <w:rPr>
                <w:rFonts w:ascii="Times New Roman" w:hAnsi="Times New Roman" w:cs="Times New Roman"/>
                <w:sz w:val="24"/>
                <w:szCs w:val="24"/>
              </w:rPr>
              <w:t xml:space="preserve"> </w:t>
            </w:r>
            <w:r>
              <w:rPr>
                <w:rFonts w:ascii="Times New Roman" w:hAnsi="Times New Roman" w:cs="Times New Roman"/>
                <w:sz w:val="24"/>
                <w:szCs w:val="24"/>
              </w:rPr>
              <w:t xml:space="preserve">composição de </w:t>
            </w:r>
            <w:r w:rsidRPr="00811C95">
              <w:rPr>
                <w:rFonts w:ascii="Times New Roman" w:hAnsi="Times New Roman" w:cs="Times New Roman"/>
                <w:sz w:val="24"/>
                <w:szCs w:val="24"/>
              </w:rPr>
              <w:t>Polietileno Virgem e Atóxico</w:t>
            </w:r>
            <w:r w:rsidRPr="00A36DBB">
              <w:rPr>
                <w:rFonts w:ascii="Times New Roman" w:hAnsi="Times New Roman" w:cs="Times New Roman"/>
                <w:sz w:val="24"/>
                <w:szCs w:val="24"/>
              </w:rPr>
              <w:t xml:space="preserve">, </w:t>
            </w:r>
            <w:r>
              <w:rPr>
                <w:rFonts w:ascii="Times New Roman" w:hAnsi="Times New Roman" w:cs="Times New Roman"/>
                <w:sz w:val="24"/>
                <w:szCs w:val="24"/>
              </w:rPr>
              <w:t>rolo</w:t>
            </w:r>
            <w:r w:rsidRPr="00A36DBB">
              <w:rPr>
                <w:rFonts w:ascii="Times New Roman" w:hAnsi="Times New Roman" w:cs="Times New Roman"/>
                <w:sz w:val="24"/>
                <w:szCs w:val="24"/>
              </w:rPr>
              <w:t xml:space="preserve"> com 100 unidades, </w:t>
            </w:r>
            <w:r w:rsidRPr="00A36DBB">
              <w:rPr>
                <w:rFonts w:ascii="Times New Roman" w:hAnsi="Times New Roman" w:cs="Times New Roman"/>
                <w:spacing w:val="-2"/>
                <w:sz w:val="24"/>
                <w:szCs w:val="24"/>
              </w:rPr>
              <w:t>picotado.</w:t>
            </w:r>
          </w:p>
        </w:tc>
        <w:tc>
          <w:tcPr>
            <w:tcW w:w="850" w:type="dxa"/>
            <w:vAlign w:val="center"/>
          </w:tcPr>
          <w:p w14:paraId="0F0649D9" w14:textId="06EA6DD6" w:rsidR="00BA7926" w:rsidRDefault="00A762EF"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RL</w:t>
            </w:r>
          </w:p>
        </w:tc>
        <w:tc>
          <w:tcPr>
            <w:tcW w:w="851" w:type="dxa"/>
            <w:vAlign w:val="center"/>
          </w:tcPr>
          <w:p w14:paraId="7F4BBEF4" w14:textId="73787801" w:rsidR="00BA7926" w:rsidRDefault="00A762EF"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06</w:t>
            </w:r>
          </w:p>
        </w:tc>
        <w:tc>
          <w:tcPr>
            <w:tcW w:w="850" w:type="dxa"/>
            <w:vAlign w:val="center"/>
          </w:tcPr>
          <w:p w14:paraId="17E98E87" w14:textId="02C488FC" w:rsidR="00BA7926" w:rsidRDefault="00A762EF"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12</w:t>
            </w:r>
          </w:p>
        </w:tc>
        <w:tc>
          <w:tcPr>
            <w:tcW w:w="987" w:type="dxa"/>
            <w:vAlign w:val="center"/>
          </w:tcPr>
          <w:p w14:paraId="760D9C7E" w14:textId="5C92ED2D" w:rsidR="00BA7926" w:rsidRDefault="00A762EF"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14,08</w:t>
            </w:r>
          </w:p>
        </w:tc>
        <w:tc>
          <w:tcPr>
            <w:tcW w:w="1134" w:type="dxa"/>
            <w:vAlign w:val="center"/>
          </w:tcPr>
          <w:p w14:paraId="03398A9C" w14:textId="2C5FB8BB" w:rsidR="00BA7926" w:rsidRDefault="00A762EF"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168,96</w:t>
            </w:r>
          </w:p>
        </w:tc>
      </w:tr>
      <w:tr w:rsidR="008158ED" w:rsidRPr="00927543" w14:paraId="7DF1ACFC" w14:textId="77777777" w:rsidTr="005D040C">
        <w:trPr>
          <w:trHeight w:val="1742"/>
        </w:trPr>
        <w:tc>
          <w:tcPr>
            <w:tcW w:w="704" w:type="dxa"/>
            <w:noWrap/>
            <w:vAlign w:val="center"/>
            <w:hideMark/>
          </w:tcPr>
          <w:p w14:paraId="618759AC" w14:textId="70402E94" w:rsidR="008158ED" w:rsidRPr="005D040C" w:rsidRDefault="008158ED" w:rsidP="008158ED">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3</w:t>
            </w:r>
            <w:r w:rsidR="00A762EF">
              <w:rPr>
                <w:rFonts w:ascii="Times New Roman" w:eastAsia="Times New Roman" w:hAnsi="Times New Roman" w:cs="Times New Roman"/>
                <w:b/>
                <w:bCs/>
                <w:color w:val="000000"/>
                <w:sz w:val="24"/>
                <w:szCs w:val="24"/>
                <w:lang w:val="pt-BR" w:eastAsia="pt-BR"/>
              </w:rPr>
              <w:t>1</w:t>
            </w:r>
          </w:p>
        </w:tc>
        <w:tc>
          <w:tcPr>
            <w:tcW w:w="4400" w:type="dxa"/>
          </w:tcPr>
          <w:p w14:paraId="20881432" w14:textId="0B37344E" w:rsidR="008158ED" w:rsidRPr="005503FC" w:rsidRDefault="008158ED" w:rsidP="008158ED">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(11591) </w:t>
            </w:r>
            <w:r w:rsidRPr="00775D85">
              <w:rPr>
                <w:rFonts w:ascii="Times New Roman" w:hAnsi="Times New Roman" w:cs="Times New Roman"/>
                <w:b/>
                <w:sz w:val="24"/>
                <w:szCs w:val="24"/>
              </w:rPr>
              <w:t xml:space="preserve">Embalagem para congelar e conservar alimentos: </w:t>
            </w:r>
            <w:r w:rsidRPr="00775D85">
              <w:rPr>
                <w:rFonts w:ascii="Times New Roman" w:hAnsi="Times New Roman" w:cs="Times New Roman"/>
                <w:sz w:val="24"/>
                <w:szCs w:val="24"/>
              </w:rPr>
              <w:t>Saco para embalar alimentos, capacidade</w:t>
            </w:r>
            <w:r w:rsidRPr="00775D85">
              <w:rPr>
                <w:rFonts w:ascii="Times New Roman" w:hAnsi="Times New Roman" w:cs="Times New Roman"/>
                <w:spacing w:val="-2"/>
                <w:sz w:val="24"/>
                <w:szCs w:val="24"/>
              </w:rPr>
              <w:t xml:space="preserve"> </w:t>
            </w:r>
            <w:r w:rsidRPr="00775D85">
              <w:rPr>
                <w:rFonts w:ascii="Times New Roman" w:hAnsi="Times New Roman" w:cs="Times New Roman"/>
                <w:sz w:val="24"/>
                <w:szCs w:val="24"/>
              </w:rPr>
              <w:t>de</w:t>
            </w:r>
            <w:r w:rsidRPr="00775D85">
              <w:rPr>
                <w:rFonts w:ascii="Times New Roman" w:hAnsi="Times New Roman" w:cs="Times New Roman"/>
                <w:spacing w:val="-4"/>
                <w:sz w:val="24"/>
                <w:szCs w:val="24"/>
              </w:rPr>
              <w:t xml:space="preserve"> </w:t>
            </w:r>
            <w:r w:rsidRPr="00775D85">
              <w:rPr>
                <w:rFonts w:ascii="Times New Roman" w:hAnsi="Times New Roman" w:cs="Times New Roman"/>
                <w:sz w:val="24"/>
                <w:szCs w:val="24"/>
              </w:rPr>
              <w:t>8</w:t>
            </w:r>
            <w:r w:rsidRPr="00775D85">
              <w:rPr>
                <w:rFonts w:ascii="Times New Roman" w:hAnsi="Times New Roman" w:cs="Times New Roman"/>
                <w:spacing w:val="-2"/>
                <w:sz w:val="24"/>
                <w:szCs w:val="24"/>
              </w:rPr>
              <w:t xml:space="preserve"> </w:t>
            </w:r>
            <w:r w:rsidRPr="00775D85">
              <w:rPr>
                <w:rFonts w:ascii="Times New Roman" w:hAnsi="Times New Roman" w:cs="Times New Roman"/>
                <w:sz w:val="24"/>
                <w:szCs w:val="24"/>
              </w:rPr>
              <w:t>litros,</w:t>
            </w:r>
            <w:r w:rsidRPr="00775D85">
              <w:rPr>
                <w:rFonts w:ascii="Times New Roman" w:hAnsi="Times New Roman" w:cs="Times New Roman"/>
                <w:spacing w:val="-5"/>
                <w:sz w:val="24"/>
                <w:szCs w:val="24"/>
              </w:rPr>
              <w:t xml:space="preserve"> </w:t>
            </w:r>
            <w:r w:rsidRPr="00775D85">
              <w:rPr>
                <w:rFonts w:ascii="Times New Roman" w:hAnsi="Times New Roman" w:cs="Times New Roman"/>
                <w:sz w:val="24"/>
                <w:szCs w:val="24"/>
              </w:rPr>
              <w:t>transparente,</w:t>
            </w:r>
            <w:r w:rsidRPr="00775D85">
              <w:rPr>
                <w:rFonts w:ascii="Times New Roman" w:hAnsi="Times New Roman" w:cs="Times New Roman"/>
                <w:spacing w:val="-2"/>
                <w:sz w:val="24"/>
                <w:szCs w:val="24"/>
              </w:rPr>
              <w:t xml:space="preserve"> </w:t>
            </w:r>
            <w:r w:rsidRPr="00775D85">
              <w:rPr>
                <w:rFonts w:ascii="Times New Roman" w:hAnsi="Times New Roman" w:cs="Times New Roman"/>
                <w:sz w:val="24"/>
                <w:szCs w:val="24"/>
              </w:rPr>
              <w:t>destacável, inodoro e atóxico, rolo com 100 unidades, tamanho aproximado dos sacos de 35cmx45cm, picotado, composto de 80% polietileno de alta densidade</w:t>
            </w:r>
            <w:r w:rsidRPr="00775D85">
              <w:rPr>
                <w:rFonts w:ascii="Times New Roman" w:hAnsi="Times New Roman" w:cs="Times New Roman"/>
                <w:spacing w:val="-6"/>
                <w:sz w:val="24"/>
                <w:szCs w:val="24"/>
              </w:rPr>
              <w:t xml:space="preserve"> </w:t>
            </w:r>
            <w:r w:rsidRPr="00775D85">
              <w:rPr>
                <w:rFonts w:ascii="Times New Roman" w:hAnsi="Times New Roman" w:cs="Times New Roman"/>
                <w:sz w:val="24"/>
                <w:szCs w:val="24"/>
              </w:rPr>
              <w:t>e</w:t>
            </w:r>
            <w:r w:rsidRPr="00775D85">
              <w:rPr>
                <w:rFonts w:ascii="Times New Roman" w:hAnsi="Times New Roman" w:cs="Times New Roman"/>
                <w:spacing w:val="-8"/>
                <w:sz w:val="24"/>
                <w:szCs w:val="24"/>
              </w:rPr>
              <w:t xml:space="preserve"> </w:t>
            </w:r>
            <w:r w:rsidRPr="00775D85">
              <w:rPr>
                <w:rFonts w:ascii="Times New Roman" w:hAnsi="Times New Roman" w:cs="Times New Roman"/>
                <w:sz w:val="24"/>
                <w:szCs w:val="24"/>
              </w:rPr>
              <w:t>20%</w:t>
            </w:r>
            <w:r w:rsidRPr="00775D85">
              <w:rPr>
                <w:rFonts w:ascii="Times New Roman" w:hAnsi="Times New Roman" w:cs="Times New Roman"/>
                <w:spacing w:val="-5"/>
                <w:sz w:val="24"/>
                <w:szCs w:val="24"/>
              </w:rPr>
              <w:t xml:space="preserve"> </w:t>
            </w:r>
            <w:r w:rsidRPr="00775D85">
              <w:rPr>
                <w:rFonts w:ascii="Times New Roman" w:hAnsi="Times New Roman" w:cs="Times New Roman"/>
                <w:sz w:val="24"/>
                <w:szCs w:val="24"/>
              </w:rPr>
              <w:t>polietileno</w:t>
            </w:r>
            <w:r w:rsidRPr="00775D85">
              <w:rPr>
                <w:rFonts w:ascii="Times New Roman" w:hAnsi="Times New Roman" w:cs="Times New Roman"/>
                <w:spacing w:val="-5"/>
                <w:sz w:val="24"/>
                <w:szCs w:val="24"/>
              </w:rPr>
              <w:t xml:space="preserve"> </w:t>
            </w:r>
            <w:r w:rsidRPr="00775D85">
              <w:rPr>
                <w:rFonts w:ascii="Times New Roman" w:hAnsi="Times New Roman" w:cs="Times New Roman"/>
                <w:sz w:val="24"/>
                <w:szCs w:val="24"/>
              </w:rPr>
              <w:t>de</w:t>
            </w:r>
            <w:r w:rsidRPr="00775D85">
              <w:rPr>
                <w:rFonts w:ascii="Times New Roman" w:hAnsi="Times New Roman" w:cs="Times New Roman"/>
                <w:spacing w:val="-6"/>
                <w:sz w:val="24"/>
                <w:szCs w:val="24"/>
              </w:rPr>
              <w:t xml:space="preserve"> </w:t>
            </w:r>
            <w:r w:rsidRPr="00775D85">
              <w:rPr>
                <w:rFonts w:ascii="Times New Roman" w:hAnsi="Times New Roman" w:cs="Times New Roman"/>
                <w:sz w:val="24"/>
                <w:szCs w:val="24"/>
              </w:rPr>
              <w:t>baixa</w:t>
            </w:r>
            <w:r w:rsidRPr="00775D85">
              <w:rPr>
                <w:rFonts w:ascii="Times New Roman" w:hAnsi="Times New Roman" w:cs="Times New Roman"/>
                <w:spacing w:val="-6"/>
                <w:sz w:val="24"/>
                <w:szCs w:val="24"/>
              </w:rPr>
              <w:t xml:space="preserve"> </w:t>
            </w:r>
            <w:r w:rsidRPr="00775D85">
              <w:rPr>
                <w:rFonts w:ascii="Times New Roman" w:hAnsi="Times New Roman" w:cs="Times New Roman"/>
                <w:sz w:val="24"/>
                <w:szCs w:val="24"/>
              </w:rPr>
              <w:t>densidade. Deve conter externamente no pacote dados do</w:t>
            </w:r>
            <w:r>
              <w:rPr>
                <w:rFonts w:ascii="Times New Roman" w:hAnsi="Times New Roman" w:cs="Times New Roman"/>
                <w:sz w:val="24"/>
                <w:szCs w:val="24"/>
              </w:rPr>
              <w:t xml:space="preserve"> </w:t>
            </w:r>
            <w:r w:rsidRPr="00775D85">
              <w:rPr>
                <w:rFonts w:ascii="Times New Roman" w:hAnsi="Times New Roman" w:cs="Times New Roman"/>
                <w:sz w:val="24"/>
                <w:szCs w:val="24"/>
              </w:rPr>
              <w:t>produto</w:t>
            </w:r>
            <w:r w:rsidRPr="00775D85">
              <w:rPr>
                <w:rFonts w:ascii="Times New Roman" w:hAnsi="Times New Roman" w:cs="Times New Roman"/>
                <w:spacing w:val="-4"/>
                <w:sz w:val="24"/>
                <w:szCs w:val="24"/>
              </w:rPr>
              <w:t xml:space="preserve"> </w:t>
            </w:r>
            <w:r w:rsidRPr="00775D85">
              <w:rPr>
                <w:rFonts w:ascii="Times New Roman" w:hAnsi="Times New Roman" w:cs="Times New Roman"/>
                <w:sz w:val="24"/>
                <w:szCs w:val="24"/>
              </w:rPr>
              <w:t>e</w:t>
            </w:r>
            <w:r w:rsidRPr="00775D85">
              <w:rPr>
                <w:rFonts w:ascii="Times New Roman" w:hAnsi="Times New Roman" w:cs="Times New Roman"/>
                <w:spacing w:val="-2"/>
                <w:sz w:val="24"/>
                <w:szCs w:val="24"/>
              </w:rPr>
              <w:t xml:space="preserve"> fabricante.</w:t>
            </w:r>
          </w:p>
        </w:tc>
        <w:tc>
          <w:tcPr>
            <w:tcW w:w="850" w:type="dxa"/>
            <w:vAlign w:val="center"/>
            <w:hideMark/>
          </w:tcPr>
          <w:p w14:paraId="1F7B8D8B" w14:textId="6A06F849" w:rsidR="008158ED" w:rsidRPr="005503FC"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RL</w:t>
            </w:r>
          </w:p>
        </w:tc>
        <w:tc>
          <w:tcPr>
            <w:tcW w:w="851" w:type="dxa"/>
            <w:vAlign w:val="center"/>
            <w:hideMark/>
          </w:tcPr>
          <w:p w14:paraId="61F1DCFE" w14:textId="01D14328" w:rsidR="008158ED" w:rsidRPr="005503FC" w:rsidRDefault="00A762EF"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06</w:t>
            </w:r>
          </w:p>
        </w:tc>
        <w:tc>
          <w:tcPr>
            <w:tcW w:w="850" w:type="dxa"/>
            <w:vAlign w:val="center"/>
            <w:hideMark/>
          </w:tcPr>
          <w:p w14:paraId="16B7F1C4" w14:textId="22726799" w:rsidR="008158ED" w:rsidRPr="006916D2" w:rsidRDefault="00A762EF"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12</w:t>
            </w:r>
          </w:p>
        </w:tc>
        <w:tc>
          <w:tcPr>
            <w:tcW w:w="987" w:type="dxa"/>
            <w:vAlign w:val="center"/>
            <w:hideMark/>
          </w:tcPr>
          <w:p w14:paraId="29C2987D" w14:textId="14AA8C32"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17,50</w:t>
            </w:r>
          </w:p>
        </w:tc>
        <w:tc>
          <w:tcPr>
            <w:tcW w:w="1134" w:type="dxa"/>
            <w:vAlign w:val="center"/>
            <w:hideMark/>
          </w:tcPr>
          <w:p w14:paraId="2960B44D" w14:textId="0756FF65" w:rsidR="008158ED" w:rsidRPr="005503FC" w:rsidRDefault="00A762EF"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210,00</w:t>
            </w:r>
          </w:p>
        </w:tc>
      </w:tr>
      <w:tr w:rsidR="008158ED" w:rsidRPr="00927543" w14:paraId="23CD029B" w14:textId="77777777" w:rsidTr="005D040C">
        <w:trPr>
          <w:trHeight w:val="660"/>
        </w:trPr>
        <w:tc>
          <w:tcPr>
            <w:tcW w:w="704" w:type="dxa"/>
            <w:noWrap/>
            <w:vAlign w:val="center"/>
            <w:hideMark/>
          </w:tcPr>
          <w:p w14:paraId="5860730A" w14:textId="1D2CC46C" w:rsidR="008158ED" w:rsidRPr="005D040C" w:rsidRDefault="008158ED" w:rsidP="008158ED">
            <w:pPr>
              <w:widowControl/>
              <w:autoSpaceDE/>
              <w:autoSpaceDN/>
              <w:jc w:val="center"/>
              <w:rPr>
                <w:rFonts w:ascii="Times New Roman" w:eastAsia="Times New Roman" w:hAnsi="Times New Roman" w:cs="Times New Roman"/>
                <w:b/>
                <w:bCs/>
                <w:sz w:val="24"/>
                <w:szCs w:val="24"/>
                <w:lang w:val="pt-BR" w:eastAsia="pt-BR"/>
              </w:rPr>
            </w:pPr>
            <w:r w:rsidRPr="005D040C">
              <w:rPr>
                <w:rFonts w:ascii="Times New Roman" w:eastAsia="Times New Roman" w:hAnsi="Times New Roman" w:cs="Times New Roman"/>
                <w:b/>
                <w:bCs/>
                <w:sz w:val="24"/>
                <w:szCs w:val="24"/>
                <w:lang w:val="pt-BR" w:eastAsia="pt-BR"/>
              </w:rPr>
              <w:t>3</w:t>
            </w:r>
            <w:r w:rsidR="00A762EF">
              <w:rPr>
                <w:rFonts w:ascii="Times New Roman" w:eastAsia="Times New Roman" w:hAnsi="Times New Roman" w:cs="Times New Roman"/>
                <w:b/>
                <w:bCs/>
                <w:sz w:val="24"/>
                <w:szCs w:val="24"/>
                <w:lang w:val="pt-BR" w:eastAsia="pt-BR"/>
              </w:rPr>
              <w:t>2</w:t>
            </w:r>
          </w:p>
        </w:tc>
        <w:tc>
          <w:tcPr>
            <w:tcW w:w="4400" w:type="dxa"/>
            <w:vAlign w:val="center"/>
            <w:hideMark/>
          </w:tcPr>
          <w:p w14:paraId="072A36F4" w14:textId="3F292FC5" w:rsidR="008158ED" w:rsidRPr="00D64E93" w:rsidRDefault="008158ED" w:rsidP="008158ED">
            <w:pPr>
              <w:widowControl/>
              <w:autoSpaceDE/>
              <w:autoSpaceDN/>
              <w:jc w:val="both"/>
              <w:rPr>
                <w:rFonts w:ascii="Times New Roman" w:eastAsia="Times New Roman" w:hAnsi="Times New Roman" w:cs="Times New Roman"/>
                <w:b/>
                <w:bCs/>
                <w:sz w:val="24"/>
                <w:szCs w:val="24"/>
                <w:lang w:val="pt-BR" w:eastAsia="pt-BR"/>
              </w:rPr>
            </w:pPr>
            <w:r w:rsidRPr="004360AC">
              <w:rPr>
                <w:rFonts w:ascii="Times New Roman" w:hAnsi="Times New Roman" w:cs="Times New Roman"/>
                <w:b/>
                <w:bCs/>
                <w:sz w:val="24"/>
                <w:szCs w:val="24"/>
              </w:rPr>
              <w:t>(27672) Escada</w:t>
            </w:r>
            <w:r w:rsidRPr="004360AC">
              <w:rPr>
                <w:rFonts w:ascii="Times New Roman" w:hAnsi="Times New Roman" w:cs="Times New Roman"/>
                <w:b/>
                <w:bCs/>
                <w:spacing w:val="-6"/>
                <w:sz w:val="24"/>
                <w:szCs w:val="24"/>
              </w:rPr>
              <w:t xml:space="preserve"> </w:t>
            </w:r>
            <w:r w:rsidRPr="004360AC">
              <w:rPr>
                <w:rFonts w:ascii="Times New Roman" w:hAnsi="Times New Roman" w:cs="Times New Roman"/>
                <w:b/>
                <w:bCs/>
                <w:sz w:val="24"/>
                <w:szCs w:val="24"/>
              </w:rPr>
              <w:t>banqueta</w:t>
            </w:r>
            <w:r w:rsidRPr="004360AC">
              <w:rPr>
                <w:rFonts w:ascii="Times New Roman" w:hAnsi="Times New Roman" w:cs="Times New Roman"/>
                <w:b/>
                <w:bCs/>
                <w:spacing w:val="-6"/>
                <w:sz w:val="24"/>
                <w:szCs w:val="24"/>
              </w:rPr>
              <w:t xml:space="preserve"> </w:t>
            </w:r>
            <w:r w:rsidRPr="004360AC">
              <w:rPr>
                <w:rFonts w:ascii="Times New Roman" w:hAnsi="Times New Roman" w:cs="Times New Roman"/>
                <w:b/>
                <w:bCs/>
                <w:sz w:val="24"/>
                <w:szCs w:val="24"/>
              </w:rPr>
              <w:t>em</w:t>
            </w:r>
            <w:r w:rsidRPr="004360AC">
              <w:rPr>
                <w:rFonts w:ascii="Times New Roman" w:hAnsi="Times New Roman" w:cs="Times New Roman"/>
                <w:b/>
                <w:bCs/>
                <w:spacing w:val="-6"/>
                <w:sz w:val="24"/>
                <w:szCs w:val="24"/>
              </w:rPr>
              <w:t xml:space="preserve"> </w:t>
            </w:r>
            <w:r w:rsidRPr="004360AC">
              <w:rPr>
                <w:rFonts w:ascii="Times New Roman" w:hAnsi="Times New Roman" w:cs="Times New Roman"/>
                <w:b/>
                <w:bCs/>
                <w:sz w:val="24"/>
                <w:szCs w:val="24"/>
              </w:rPr>
              <w:t>Aluminio</w:t>
            </w:r>
            <w:r w:rsidRPr="004360AC">
              <w:rPr>
                <w:rFonts w:ascii="Times New Roman" w:hAnsi="Times New Roman" w:cs="Times New Roman"/>
                <w:b/>
                <w:bCs/>
                <w:spacing w:val="-5"/>
                <w:sz w:val="24"/>
                <w:szCs w:val="24"/>
              </w:rPr>
              <w:t xml:space="preserve"> </w:t>
            </w:r>
            <w:r w:rsidRPr="004360AC">
              <w:rPr>
                <w:rFonts w:ascii="Times New Roman" w:hAnsi="Times New Roman" w:cs="Times New Roman"/>
                <w:b/>
                <w:bCs/>
                <w:sz w:val="24"/>
                <w:szCs w:val="24"/>
              </w:rPr>
              <w:t>de</w:t>
            </w:r>
            <w:r w:rsidRPr="004360AC">
              <w:rPr>
                <w:rFonts w:ascii="Times New Roman" w:hAnsi="Times New Roman" w:cs="Times New Roman"/>
                <w:b/>
                <w:bCs/>
                <w:spacing w:val="-7"/>
                <w:sz w:val="24"/>
                <w:szCs w:val="24"/>
              </w:rPr>
              <w:t xml:space="preserve"> </w:t>
            </w:r>
            <w:r w:rsidRPr="004360AC">
              <w:rPr>
                <w:rFonts w:ascii="Times New Roman" w:hAnsi="Times New Roman" w:cs="Times New Roman"/>
                <w:b/>
                <w:bCs/>
                <w:sz w:val="24"/>
                <w:szCs w:val="24"/>
              </w:rPr>
              <w:t>3 degraus.</w:t>
            </w:r>
            <w:r w:rsidRPr="004360AC">
              <w:rPr>
                <w:rFonts w:ascii="Times New Roman" w:hAnsi="Times New Roman" w:cs="Times New Roman"/>
                <w:sz w:val="24"/>
                <w:szCs w:val="24"/>
              </w:rPr>
              <w:t xml:space="preserve"> Suporte de até 120 Kg, dobravel. Produzida com estrutura em tubo e chapas de alumínio em conjunto com peças plásticas de polipropileno,</w:t>
            </w:r>
            <w:r w:rsidRPr="004360AC">
              <w:rPr>
                <w:rFonts w:ascii="Times New Roman" w:hAnsi="Times New Roman" w:cs="Times New Roman"/>
                <w:spacing w:val="-10"/>
                <w:sz w:val="24"/>
                <w:szCs w:val="24"/>
              </w:rPr>
              <w:t xml:space="preserve"> </w:t>
            </w:r>
            <w:r w:rsidRPr="004360AC">
              <w:rPr>
                <w:rFonts w:ascii="Times New Roman" w:hAnsi="Times New Roman" w:cs="Times New Roman"/>
                <w:sz w:val="24"/>
                <w:szCs w:val="24"/>
              </w:rPr>
              <w:t>materiais</w:t>
            </w:r>
            <w:r w:rsidRPr="004360AC">
              <w:rPr>
                <w:rFonts w:ascii="Times New Roman" w:hAnsi="Times New Roman" w:cs="Times New Roman"/>
                <w:spacing w:val="-8"/>
                <w:sz w:val="24"/>
                <w:szCs w:val="24"/>
              </w:rPr>
              <w:t xml:space="preserve"> </w:t>
            </w:r>
            <w:r w:rsidRPr="004360AC">
              <w:rPr>
                <w:rFonts w:ascii="Times New Roman" w:hAnsi="Times New Roman" w:cs="Times New Roman"/>
                <w:sz w:val="24"/>
                <w:szCs w:val="24"/>
              </w:rPr>
              <w:t>de</w:t>
            </w:r>
            <w:r w:rsidRPr="004360AC">
              <w:rPr>
                <w:rFonts w:ascii="Times New Roman" w:hAnsi="Times New Roman" w:cs="Times New Roman"/>
                <w:spacing w:val="-10"/>
                <w:sz w:val="24"/>
                <w:szCs w:val="24"/>
              </w:rPr>
              <w:t xml:space="preserve"> </w:t>
            </w:r>
            <w:r w:rsidRPr="004360AC">
              <w:rPr>
                <w:rFonts w:ascii="Times New Roman" w:hAnsi="Times New Roman" w:cs="Times New Roman"/>
                <w:sz w:val="24"/>
                <w:szCs w:val="24"/>
              </w:rPr>
              <w:t>altíssima</w:t>
            </w:r>
            <w:r w:rsidRPr="004360AC">
              <w:rPr>
                <w:rFonts w:ascii="Times New Roman" w:hAnsi="Times New Roman" w:cs="Times New Roman"/>
                <w:spacing w:val="-8"/>
                <w:sz w:val="24"/>
                <w:szCs w:val="24"/>
              </w:rPr>
              <w:t xml:space="preserve"> </w:t>
            </w:r>
            <w:r w:rsidRPr="004360AC">
              <w:rPr>
                <w:rFonts w:ascii="Times New Roman" w:hAnsi="Times New Roman" w:cs="Times New Roman"/>
                <w:sz w:val="24"/>
                <w:szCs w:val="24"/>
              </w:rPr>
              <w:t xml:space="preserve">resistência que garantem segurança e estabilidade ao utilizá-la. De tamanho 90.4 x 38.2 x 12.8 </w:t>
            </w:r>
            <w:r w:rsidRPr="004360AC">
              <w:rPr>
                <w:rFonts w:ascii="Times New Roman" w:hAnsi="Times New Roman" w:cs="Times New Roman"/>
                <w:spacing w:val="-2"/>
                <w:sz w:val="24"/>
                <w:szCs w:val="24"/>
              </w:rPr>
              <w:t>centímetros.</w:t>
            </w:r>
          </w:p>
        </w:tc>
        <w:tc>
          <w:tcPr>
            <w:tcW w:w="850" w:type="dxa"/>
            <w:vAlign w:val="center"/>
            <w:hideMark/>
          </w:tcPr>
          <w:p w14:paraId="798AECD4" w14:textId="77777777" w:rsidR="008158ED" w:rsidRPr="00D64E93" w:rsidRDefault="008158ED" w:rsidP="008158ED">
            <w:pPr>
              <w:widowControl/>
              <w:autoSpaceDE/>
              <w:autoSpaceDN/>
              <w:jc w:val="center"/>
              <w:rPr>
                <w:rFonts w:ascii="Times New Roman" w:eastAsia="Times New Roman" w:hAnsi="Times New Roman" w:cs="Times New Roman"/>
                <w:sz w:val="24"/>
                <w:szCs w:val="24"/>
                <w:lang w:val="pt-BR" w:eastAsia="pt-BR"/>
              </w:rPr>
            </w:pPr>
            <w:r w:rsidRPr="00D64E93">
              <w:rPr>
                <w:rFonts w:ascii="Times New Roman" w:eastAsia="Times New Roman" w:hAnsi="Times New Roman" w:cs="Times New Roman"/>
                <w:sz w:val="24"/>
                <w:szCs w:val="24"/>
                <w:lang w:val="pt-BR" w:eastAsia="pt-BR"/>
              </w:rPr>
              <w:t>UN</w:t>
            </w:r>
          </w:p>
        </w:tc>
        <w:tc>
          <w:tcPr>
            <w:tcW w:w="851" w:type="dxa"/>
            <w:vAlign w:val="center"/>
          </w:tcPr>
          <w:p w14:paraId="61AC7813" w14:textId="7372E317" w:rsidR="008158ED" w:rsidRPr="00D64E93" w:rsidRDefault="00A762EF"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03</w:t>
            </w:r>
          </w:p>
        </w:tc>
        <w:tc>
          <w:tcPr>
            <w:tcW w:w="850" w:type="dxa"/>
            <w:vAlign w:val="center"/>
          </w:tcPr>
          <w:p w14:paraId="308762DF" w14:textId="3420ACB7" w:rsidR="008158ED" w:rsidRPr="00D64E93" w:rsidRDefault="00A762EF" w:rsidP="008158ED">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07</w:t>
            </w:r>
          </w:p>
        </w:tc>
        <w:tc>
          <w:tcPr>
            <w:tcW w:w="987" w:type="dxa"/>
            <w:vAlign w:val="center"/>
          </w:tcPr>
          <w:p w14:paraId="54E8C30D" w14:textId="6503AF72" w:rsidR="008158ED" w:rsidRPr="006916D2" w:rsidRDefault="008158ED"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169,28</w:t>
            </w:r>
          </w:p>
        </w:tc>
        <w:tc>
          <w:tcPr>
            <w:tcW w:w="1134" w:type="dxa"/>
            <w:vAlign w:val="center"/>
          </w:tcPr>
          <w:p w14:paraId="008FB2DA" w14:textId="5FAE36B1" w:rsidR="008158ED" w:rsidRPr="005503FC" w:rsidRDefault="00A762EF" w:rsidP="008158ED">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1.184,96</w:t>
            </w:r>
          </w:p>
        </w:tc>
      </w:tr>
      <w:tr w:rsidR="00A762EF" w:rsidRPr="00927543" w14:paraId="4BAD7183" w14:textId="77777777" w:rsidTr="005D040C">
        <w:trPr>
          <w:trHeight w:val="660"/>
        </w:trPr>
        <w:tc>
          <w:tcPr>
            <w:tcW w:w="704" w:type="dxa"/>
            <w:noWrap/>
            <w:vAlign w:val="center"/>
          </w:tcPr>
          <w:p w14:paraId="6E787AC5" w14:textId="0DFD7EB0" w:rsidR="00A762EF" w:rsidRPr="005D040C" w:rsidRDefault="00A762EF" w:rsidP="00A762EF">
            <w:pPr>
              <w:widowControl/>
              <w:autoSpaceDE/>
              <w:autoSpaceDN/>
              <w:jc w:val="center"/>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33</w:t>
            </w:r>
          </w:p>
        </w:tc>
        <w:tc>
          <w:tcPr>
            <w:tcW w:w="4400" w:type="dxa"/>
            <w:vAlign w:val="center"/>
          </w:tcPr>
          <w:p w14:paraId="1F0ABAD9" w14:textId="0EF4BEAE" w:rsidR="00A762EF" w:rsidRPr="004360AC" w:rsidRDefault="00A762EF" w:rsidP="00A762EF">
            <w:pPr>
              <w:widowControl/>
              <w:autoSpaceDE/>
              <w:autoSpaceDN/>
              <w:jc w:val="both"/>
              <w:rPr>
                <w:rFonts w:ascii="Times New Roman" w:hAnsi="Times New Roman" w:cs="Times New Roman"/>
                <w:b/>
                <w:bCs/>
                <w:sz w:val="24"/>
                <w:szCs w:val="24"/>
              </w:rPr>
            </w:pPr>
            <w:r w:rsidRPr="004360AC">
              <w:rPr>
                <w:rFonts w:ascii="Times New Roman" w:hAnsi="Times New Roman" w:cs="Times New Roman"/>
                <w:b/>
                <w:sz w:val="24"/>
                <w:szCs w:val="24"/>
              </w:rPr>
              <w:t xml:space="preserve">(27673) Escada em Aluminio 10 </w:t>
            </w:r>
            <w:r w:rsidRPr="004360AC">
              <w:rPr>
                <w:rFonts w:ascii="Times New Roman" w:hAnsi="Times New Roman" w:cs="Times New Roman"/>
                <w:b/>
                <w:bCs/>
                <w:sz w:val="24"/>
                <w:szCs w:val="24"/>
              </w:rPr>
              <w:t>metros</w:t>
            </w:r>
            <w:r w:rsidRPr="004360AC">
              <w:rPr>
                <w:rFonts w:ascii="Times New Roman" w:hAnsi="Times New Roman" w:cs="Times New Roman"/>
                <w:sz w:val="24"/>
                <w:szCs w:val="24"/>
              </w:rPr>
              <w:t xml:space="preserve"> dobravel, com travas, fabricado com chapas de alumínio de acordo com a portaria do INMETRO n° 219/2021,</w:t>
            </w:r>
            <w:r w:rsidRPr="004360AC">
              <w:rPr>
                <w:rFonts w:ascii="Times New Roman" w:hAnsi="Times New Roman" w:cs="Times New Roman"/>
                <w:spacing w:val="-12"/>
                <w:sz w:val="24"/>
                <w:szCs w:val="24"/>
              </w:rPr>
              <w:t xml:space="preserve"> </w:t>
            </w:r>
            <w:r w:rsidRPr="004360AC">
              <w:rPr>
                <w:rFonts w:ascii="Times New Roman" w:hAnsi="Times New Roman" w:cs="Times New Roman"/>
                <w:sz w:val="24"/>
                <w:szCs w:val="24"/>
              </w:rPr>
              <w:t>pés</w:t>
            </w:r>
            <w:r w:rsidRPr="004360AC">
              <w:rPr>
                <w:rFonts w:ascii="Times New Roman" w:hAnsi="Times New Roman" w:cs="Times New Roman"/>
                <w:spacing w:val="-10"/>
                <w:sz w:val="24"/>
                <w:szCs w:val="24"/>
              </w:rPr>
              <w:t xml:space="preserve"> </w:t>
            </w:r>
            <w:r w:rsidRPr="004360AC">
              <w:rPr>
                <w:rFonts w:ascii="Times New Roman" w:hAnsi="Times New Roman" w:cs="Times New Roman"/>
                <w:sz w:val="24"/>
                <w:szCs w:val="24"/>
              </w:rPr>
              <w:lastRenderedPageBreak/>
              <w:t>antiderrapantes,</w:t>
            </w:r>
            <w:r w:rsidRPr="004360AC">
              <w:rPr>
                <w:rFonts w:ascii="Times New Roman" w:hAnsi="Times New Roman" w:cs="Times New Roman"/>
                <w:spacing w:val="-10"/>
                <w:sz w:val="24"/>
                <w:szCs w:val="24"/>
              </w:rPr>
              <w:t xml:space="preserve"> </w:t>
            </w:r>
            <w:r w:rsidRPr="004360AC">
              <w:rPr>
                <w:rFonts w:ascii="Times New Roman" w:hAnsi="Times New Roman" w:cs="Times New Roman"/>
                <w:sz w:val="24"/>
                <w:szCs w:val="24"/>
              </w:rPr>
              <w:t>com</w:t>
            </w:r>
            <w:r w:rsidRPr="004360AC">
              <w:rPr>
                <w:rFonts w:ascii="Times New Roman" w:hAnsi="Times New Roman" w:cs="Times New Roman"/>
                <w:spacing w:val="-9"/>
                <w:sz w:val="24"/>
                <w:szCs w:val="24"/>
              </w:rPr>
              <w:t xml:space="preserve"> </w:t>
            </w:r>
            <w:r w:rsidRPr="004360AC">
              <w:rPr>
                <w:rFonts w:ascii="Times New Roman" w:hAnsi="Times New Roman" w:cs="Times New Roman"/>
                <w:sz w:val="24"/>
                <w:szCs w:val="24"/>
              </w:rPr>
              <w:t>capacidade para</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no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mínimo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150</w:t>
            </w:r>
            <w:r w:rsidRPr="004360AC">
              <w:rPr>
                <w:rFonts w:ascii="Times New Roman" w:hAnsi="Times New Roman" w:cs="Times New Roman"/>
                <w:spacing w:val="-4"/>
                <w:sz w:val="24"/>
                <w:szCs w:val="24"/>
              </w:rPr>
              <w:t xml:space="preserve"> </w:t>
            </w:r>
            <w:r w:rsidRPr="004360AC">
              <w:rPr>
                <w:rFonts w:ascii="Times New Roman" w:hAnsi="Times New Roman" w:cs="Times New Roman"/>
                <w:spacing w:val="-5"/>
                <w:sz w:val="24"/>
                <w:szCs w:val="24"/>
              </w:rPr>
              <w:t>Kg.</w:t>
            </w:r>
          </w:p>
        </w:tc>
        <w:tc>
          <w:tcPr>
            <w:tcW w:w="850" w:type="dxa"/>
            <w:vAlign w:val="center"/>
          </w:tcPr>
          <w:p w14:paraId="79AEE43B" w14:textId="68ABDDA5" w:rsidR="00A762EF" w:rsidRPr="00D64E93" w:rsidRDefault="00A762EF"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lastRenderedPageBreak/>
              <w:t>UN</w:t>
            </w:r>
          </w:p>
        </w:tc>
        <w:tc>
          <w:tcPr>
            <w:tcW w:w="851" w:type="dxa"/>
            <w:vAlign w:val="center"/>
          </w:tcPr>
          <w:p w14:paraId="45769DA0" w14:textId="7723E0E2" w:rsidR="00A762EF" w:rsidRDefault="00A762EF"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01</w:t>
            </w:r>
          </w:p>
        </w:tc>
        <w:tc>
          <w:tcPr>
            <w:tcW w:w="850" w:type="dxa"/>
            <w:vAlign w:val="center"/>
          </w:tcPr>
          <w:p w14:paraId="7289D611" w14:textId="521B02F4" w:rsidR="00A762EF" w:rsidRDefault="00A762EF"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02</w:t>
            </w:r>
          </w:p>
        </w:tc>
        <w:tc>
          <w:tcPr>
            <w:tcW w:w="987" w:type="dxa"/>
            <w:vAlign w:val="center"/>
          </w:tcPr>
          <w:p w14:paraId="2CE64D4D" w14:textId="09120BEE" w:rsidR="00A762EF"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1.583,10</w:t>
            </w:r>
          </w:p>
        </w:tc>
        <w:tc>
          <w:tcPr>
            <w:tcW w:w="1134" w:type="dxa"/>
            <w:vAlign w:val="center"/>
          </w:tcPr>
          <w:p w14:paraId="1A305805" w14:textId="7A87E09C" w:rsidR="00A762EF"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3.166,20</w:t>
            </w:r>
          </w:p>
        </w:tc>
      </w:tr>
      <w:tr w:rsidR="00A762EF" w:rsidRPr="00927543" w14:paraId="52409020" w14:textId="77777777" w:rsidTr="005D040C">
        <w:trPr>
          <w:trHeight w:val="987"/>
        </w:trPr>
        <w:tc>
          <w:tcPr>
            <w:tcW w:w="704" w:type="dxa"/>
            <w:noWrap/>
            <w:vAlign w:val="center"/>
            <w:hideMark/>
          </w:tcPr>
          <w:p w14:paraId="0AE9AAA3" w14:textId="02B14355" w:rsidR="00A762EF" w:rsidRPr="005D040C" w:rsidRDefault="00A762EF" w:rsidP="00A762EF">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3</w:t>
            </w:r>
            <w:r>
              <w:rPr>
                <w:rFonts w:ascii="Times New Roman" w:eastAsia="Times New Roman" w:hAnsi="Times New Roman" w:cs="Times New Roman"/>
                <w:b/>
                <w:bCs/>
                <w:color w:val="000000"/>
                <w:sz w:val="24"/>
                <w:szCs w:val="24"/>
                <w:lang w:val="pt-BR" w:eastAsia="pt-BR"/>
              </w:rPr>
              <w:t>4</w:t>
            </w:r>
          </w:p>
        </w:tc>
        <w:tc>
          <w:tcPr>
            <w:tcW w:w="4400" w:type="dxa"/>
            <w:vAlign w:val="center"/>
          </w:tcPr>
          <w:p w14:paraId="4143E247" w14:textId="548CA6FA" w:rsidR="00A762EF" w:rsidRPr="000C1DE3" w:rsidRDefault="00A762EF" w:rsidP="00A762EF">
            <w:pPr>
              <w:widowControl/>
              <w:autoSpaceDE/>
              <w:autoSpaceDN/>
              <w:jc w:val="both"/>
              <w:rPr>
                <w:rFonts w:ascii="Times New Roman" w:eastAsia="Times New Roman" w:hAnsi="Times New Roman" w:cs="Times New Roman"/>
                <w:b/>
                <w:bCs/>
                <w:color w:val="EE0000"/>
                <w:sz w:val="24"/>
                <w:szCs w:val="24"/>
                <w:lang w:val="pt-BR" w:eastAsia="pt-BR"/>
              </w:rPr>
            </w:pPr>
            <w:r w:rsidRPr="004360AC">
              <w:rPr>
                <w:rFonts w:ascii="Times New Roman" w:hAnsi="Times New Roman" w:cs="Times New Roman"/>
                <w:b/>
                <w:sz w:val="24"/>
                <w:szCs w:val="24"/>
              </w:rPr>
              <w:t>(25391) Escada em alumínio, 7 degraus</w:t>
            </w:r>
            <w:r w:rsidRPr="004360AC">
              <w:rPr>
                <w:rFonts w:ascii="Times New Roman" w:hAnsi="Times New Roman" w:cs="Times New Roman"/>
                <w:sz w:val="24"/>
                <w:szCs w:val="24"/>
              </w:rPr>
              <w:t>: Dobrável, com travas, 7 degraus, fabricada com chapas de alumínio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de</w:t>
            </w:r>
            <w:r w:rsidRPr="004360AC">
              <w:rPr>
                <w:rFonts w:ascii="Times New Roman" w:hAnsi="Times New Roman" w:cs="Times New Roman"/>
                <w:spacing w:val="-5"/>
                <w:sz w:val="24"/>
                <w:szCs w:val="24"/>
              </w:rPr>
              <w:t xml:space="preserve"> </w:t>
            </w:r>
            <w:r w:rsidRPr="004360AC">
              <w:rPr>
                <w:rFonts w:ascii="Times New Roman" w:hAnsi="Times New Roman" w:cs="Times New Roman"/>
                <w:sz w:val="24"/>
                <w:szCs w:val="24"/>
              </w:rPr>
              <w:t>acordo</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com</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a</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portaria</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do</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INMETRO N° 219/2021, pés antiderrapantes, com capacidade para 120 KG, medindo aproximadamente 2m altura x 50cm largura x 1m</w:t>
            </w:r>
            <w:r w:rsidRPr="004360AC">
              <w:rPr>
                <w:rFonts w:ascii="Times New Roman" w:hAnsi="Times New Roman" w:cs="Times New Roman"/>
                <w:spacing w:val="-2"/>
                <w:sz w:val="24"/>
                <w:szCs w:val="24"/>
              </w:rPr>
              <w:t xml:space="preserve"> comprimento.</w:t>
            </w:r>
          </w:p>
        </w:tc>
        <w:tc>
          <w:tcPr>
            <w:tcW w:w="850" w:type="dxa"/>
            <w:vAlign w:val="center"/>
            <w:hideMark/>
          </w:tcPr>
          <w:p w14:paraId="644CA2AF" w14:textId="77777777" w:rsidR="00A762EF" w:rsidRPr="005503FC"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6B09F07C" w14:textId="2F80838F" w:rsidR="00A762EF" w:rsidRPr="005503FC"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02</w:t>
            </w:r>
          </w:p>
        </w:tc>
        <w:tc>
          <w:tcPr>
            <w:tcW w:w="850" w:type="dxa"/>
            <w:vAlign w:val="center"/>
          </w:tcPr>
          <w:p w14:paraId="775BA7E0" w14:textId="7300E881" w:rsidR="00A762EF" w:rsidRPr="006916D2"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04</w:t>
            </w:r>
          </w:p>
        </w:tc>
        <w:tc>
          <w:tcPr>
            <w:tcW w:w="987" w:type="dxa"/>
            <w:vAlign w:val="center"/>
            <w:hideMark/>
          </w:tcPr>
          <w:p w14:paraId="12442CB2" w14:textId="6DF4DC64" w:rsidR="00A762EF" w:rsidRPr="006916D2"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238,22</w:t>
            </w:r>
          </w:p>
        </w:tc>
        <w:tc>
          <w:tcPr>
            <w:tcW w:w="1134" w:type="dxa"/>
            <w:vAlign w:val="center"/>
            <w:hideMark/>
          </w:tcPr>
          <w:p w14:paraId="5C7366EE" w14:textId="531F10DD" w:rsidR="00A762EF" w:rsidRPr="005503FC"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952,88</w:t>
            </w:r>
          </w:p>
        </w:tc>
      </w:tr>
      <w:tr w:rsidR="00A762EF" w:rsidRPr="00927543" w14:paraId="1156B6B7" w14:textId="77777777" w:rsidTr="00650075">
        <w:trPr>
          <w:trHeight w:val="696"/>
        </w:trPr>
        <w:tc>
          <w:tcPr>
            <w:tcW w:w="704" w:type="dxa"/>
            <w:noWrap/>
            <w:vAlign w:val="center"/>
            <w:hideMark/>
          </w:tcPr>
          <w:p w14:paraId="11E60966" w14:textId="3504F5C8" w:rsidR="00A762EF" w:rsidRPr="005D040C" w:rsidRDefault="00A762EF" w:rsidP="00A762EF">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35</w:t>
            </w:r>
          </w:p>
        </w:tc>
        <w:tc>
          <w:tcPr>
            <w:tcW w:w="4400" w:type="dxa"/>
            <w:vAlign w:val="center"/>
          </w:tcPr>
          <w:p w14:paraId="41034580" w14:textId="2A45CA1E" w:rsidR="00A762EF" w:rsidRPr="00650075" w:rsidRDefault="00650075" w:rsidP="00A762EF">
            <w:pPr>
              <w:widowControl/>
              <w:autoSpaceDE/>
              <w:autoSpaceDN/>
              <w:jc w:val="both"/>
              <w:rPr>
                <w:rFonts w:ascii="Times New Roman" w:eastAsia="Times New Roman" w:hAnsi="Times New Roman" w:cs="Times New Roman"/>
                <w:b/>
                <w:bCs/>
                <w:sz w:val="24"/>
                <w:szCs w:val="24"/>
                <w:lang w:val="pt-BR" w:eastAsia="pt-BR"/>
              </w:rPr>
            </w:pPr>
            <w:r w:rsidRPr="00650075">
              <w:rPr>
                <w:rFonts w:ascii="Times New Roman" w:eastAsia="Times New Roman" w:hAnsi="Times New Roman" w:cs="Times New Roman"/>
                <w:b/>
                <w:bCs/>
                <w:sz w:val="24"/>
                <w:szCs w:val="24"/>
                <w:lang w:eastAsia="pt-BR"/>
              </w:rPr>
              <w:t xml:space="preserve">(27671) Escova com espuma para Lavar carro: </w:t>
            </w:r>
            <w:r w:rsidRPr="00650075">
              <w:rPr>
                <w:rFonts w:ascii="Times New Roman" w:eastAsia="Times New Roman" w:hAnsi="Times New Roman" w:cs="Times New Roman"/>
                <w:sz w:val="24"/>
                <w:szCs w:val="24"/>
                <w:lang w:eastAsia="pt-BR"/>
              </w:rPr>
              <w:t>ideal para lavar veículos, ônibus, para- brisas, vitrines, tanques, containers, etc, composta por cerdas de PET plumadas e acompanhada de espuma para reter shampoo, dimensões aproximadas de 30cmx9cmx6cm. A escova deverá vir acompanhada com cabo de no mínimo 1,5 metros.</w:t>
            </w:r>
          </w:p>
        </w:tc>
        <w:tc>
          <w:tcPr>
            <w:tcW w:w="850" w:type="dxa"/>
            <w:vAlign w:val="center"/>
          </w:tcPr>
          <w:p w14:paraId="358E293A" w14:textId="7EB84840" w:rsidR="00A762EF" w:rsidRPr="005503FC"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29D054DD" w14:textId="0F36F235" w:rsidR="00A762EF" w:rsidRPr="005503FC"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38</w:t>
            </w:r>
          </w:p>
        </w:tc>
        <w:tc>
          <w:tcPr>
            <w:tcW w:w="850" w:type="dxa"/>
            <w:vAlign w:val="center"/>
          </w:tcPr>
          <w:p w14:paraId="38545E01" w14:textId="143E5D0E" w:rsidR="00A762EF" w:rsidRPr="006916D2"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80</w:t>
            </w:r>
          </w:p>
        </w:tc>
        <w:tc>
          <w:tcPr>
            <w:tcW w:w="987" w:type="dxa"/>
            <w:vAlign w:val="center"/>
          </w:tcPr>
          <w:p w14:paraId="17A71D4A" w14:textId="47D277CB" w:rsidR="00A762EF" w:rsidRPr="006916D2"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136,96</w:t>
            </w:r>
          </w:p>
        </w:tc>
        <w:tc>
          <w:tcPr>
            <w:tcW w:w="1134" w:type="dxa"/>
            <w:vAlign w:val="center"/>
            <w:hideMark/>
          </w:tcPr>
          <w:p w14:paraId="011B59F5" w14:textId="02DF6859" w:rsidR="00A762EF" w:rsidRPr="005503FC"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10.956,80</w:t>
            </w:r>
          </w:p>
        </w:tc>
      </w:tr>
      <w:tr w:rsidR="00A762EF" w:rsidRPr="00927543" w14:paraId="61717A09" w14:textId="77777777" w:rsidTr="005D040C">
        <w:trPr>
          <w:trHeight w:val="696"/>
        </w:trPr>
        <w:tc>
          <w:tcPr>
            <w:tcW w:w="704" w:type="dxa"/>
            <w:noWrap/>
            <w:vAlign w:val="center"/>
          </w:tcPr>
          <w:p w14:paraId="1AD15C3F" w14:textId="77777777" w:rsidR="00650075" w:rsidRDefault="00650075" w:rsidP="00A762EF">
            <w:pPr>
              <w:widowControl/>
              <w:autoSpaceDE/>
              <w:autoSpaceDN/>
              <w:jc w:val="center"/>
              <w:rPr>
                <w:rFonts w:ascii="Times New Roman" w:eastAsia="Times New Roman" w:hAnsi="Times New Roman" w:cs="Times New Roman"/>
                <w:b/>
                <w:bCs/>
                <w:color w:val="000000"/>
                <w:sz w:val="24"/>
                <w:szCs w:val="24"/>
                <w:lang w:val="pt-BR" w:eastAsia="pt-BR"/>
              </w:rPr>
            </w:pPr>
          </w:p>
          <w:p w14:paraId="538B5390" w14:textId="4FB2D63A" w:rsidR="00A762EF" w:rsidRPr="005D040C" w:rsidRDefault="00A762EF" w:rsidP="00A762EF">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36</w:t>
            </w:r>
          </w:p>
        </w:tc>
        <w:tc>
          <w:tcPr>
            <w:tcW w:w="4400" w:type="dxa"/>
          </w:tcPr>
          <w:p w14:paraId="23119D52" w14:textId="56E76AB5" w:rsidR="00A762EF" w:rsidRPr="00283A48" w:rsidRDefault="00A762EF" w:rsidP="00A762EF">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(27668) </w:t>
            </w:r>
            <w:r w:rsidRPr="00FA6AE9">
              <w:rPr>
                <w:rFonts w:ascii="Times New Roman" w:hAnsi="Times New Roman" w:cs="Times New Roman"/>
                <w:b/>
                <w:bCs/>
                <w:sz w:val="24"/>
                <w:szCs w:val="24"/>
              </w:rPr>
              <w:t>Escova</w:t>
            </w:r>
            <w:r w:rsidRPr="00FA6AE9">
              <w:rPr>
                <w:rFonts w:ascii="Times New Roman" w:hAnsi="Times New Roman" w:cs="Times New Roman"/>
                <w:b/>
                <w:bCs/>
                <w:spacing w:val="-7"/>
                <w:sz w:val="24"/>
                <w:szCs w:val="24"/>
              </w:rPr>
              <w:t xml:space="preserve"> </w:t>
            </w:r>
            <w:r w:rsidRPr="00FA6AE9">
              <w:rPr>
                <w:rFonts w:ascii="Times New Roman" w:hAnsi="Times New Roman" w:cs="Times New Roman"/>
                <w:b/>
                <w:bCs/>
                <w:sz w:val="24"/>
                <w:szCs w:val="24"/>
              </w:rPr>
              <w:t>de</w:t>
            </w:r>
            <w:r>
              <w:rPr>
                <w:rFonts w:ascii="Times New Roman" w:hAnsi="Times New Roman" w:cs="Times New Roman"/>
                <w:b/>
                <w:bCs/>
                <w:sz w:val="24"/>
                <w:szCs w:val="24"/>
              </w:rPr>
              <w:t xml:space="preserve"> limpeza com alça de encaixe de</w:t>
            </w:r>
            <w:r w:rsidRPr="00FA6AE9">
              <w:rPr>
                <w:rFonts w:ascii="Times New Roman" w:hAnsi="Times New Roman" w:cs="Times New Roman"/>
                <w:b/>
                <w:bCs/>
                <w:spacing w:val="-5"/>
                <w:sz w:val="24"/>
                <w:szCs w:val="24"/>
              </w:rPr>
              <w:t xml:space="preserve"> </w:t>
            </w:r>
            <w:r w:rsidRPr="00FA6AE9">
              <w:rPr>
                <w:rFonts w:ascii="Times New Roman" w:hAnsi="Times New Roman" w:cs="Times New Roman"/>
                <w:b/>
                <w:bCs/>
                <w:sz w:val="24"/>
                <w:szCs w:val="24"/>
              </w:rPr>
              <w:t>mão</w:t>
            </w:r>
            <w:r w:rsidRPr="00FA6AE9">
              <w:rPr>
                <w:rFonts w:ascii="Times New Roman" w:hAnsi="Times New Roman" w:cs="Times New Roman"/>
                <w:b/>
                <w:bCs/>
                <w:spacing w:val="-3"/>
                <w:sz w:val="24"/>
                <w:szCs w:val="24"/>
              </w:rPr>
              <w:t xml:space="preserve"> </w:t>
            </w:r>
            <w:r>
              <w:rPr>
                <w:rFonts w:ascii="Times New Roman" w:hAnsi="Times New Roman" w:cs="Times New Roman"/>
                <w:b/>
                <w:bCs/>
                <w:sz w:val="24"/>
                <w:szCs w:val="24"/>
              </w:rPr>
              <w:t>multiuso</w:t>
            </w:r>
            <w:r w:rsidRPr="00D7106F">
              <w:rPr>
                <w:rFonts w:ascii="Times New Roman" w:hAnsi="Times New Roman" w:cs="Times New Roman"/>
                <w:spacing w:val="-5"/>
                <w:sz w:val="24"/>
                <w:szCs w:val="24"/>
              </w:rPr>
              <w:t xml:space="preserve"> </w:t>
            </w:r>
            <w:r w:rsidRPr="00D7106F">
              <w:rPr>
                <w:rFonts w:ascii="Times New Roman" w:hAnsi="Times New Roman" w:cs="Times New Roman"/>
                <w:sz w:val="24"/>
                <w:szCs w:val="24"/>
              </w:rPr>
              <w:t>de 9,5</w:t>
            </w:r>
            <w:r>
              <w:rPr>
                <w:rFonts w:ascii="Times New Roman" w:hAnsi="Times New Roman" w:cs="Times New Roman"/>
                <w:sz w:val="24"/>
                <w:szCs w:val="24"/>
              </w:rPr>
              <w:t>cm</w:t>
            </w:r>
            <w:r w:rsidRPr="00D7106F">
              <w:rPr>
                <w:rFonts w:ascii="Times New Roman" w:hAnsi="Times New Roman" w:cs="Times New Roman"/>
                <w:sz w:val="24"/>
                <w:szCs w:val="24"/>
              </w:rPr>
              <w:t xml:space="preserve"> x 4,5</w:t>
            </w:r>
            <w:r>
              <w:rPr>
                <w:rFonts w:ascii="Times New Roman" w:hAnsi="Times New Roman" w:cs="Times New Roman"/>
                <w:sz w:val="24"/>
                <w:szCs w:val="24"/>
              </w:rPr>
              <w:t>cm</w:t>
            </w:r>
            <w:r w:rsidRPr="00D7106F">
              <w:rPr>
                <w:rFonts w:ascii="Times New Roman" w:hAnsi="Times New Roman" w:cs="Times New Roman"/>
                <w:sz w:val="24"/>
                <w:szCs w:val="24"/>
              </w:rPr>
              <w:t xml:space="preserve"> x2,5</w:t>
            </w:r>
            <w:r>
              <w:rPr>
                <w:rFonts w:ascii="Times New Roman" w:hAnsi="Times New Roman" w:cs="Times New Roman"/>
                <w:sz w:val="24"/>
                <w:szCs w:val="24"/>
              </w:rPr>
              <w:t>cm</w:t>
            </w:r>
            <w:r w:rsidRPr="00D7106F">
              <w:rPr>
                <w:rFonts w:ascii="Times New Roman" w:hAnsi="Times New Roman" w:cs="Times New Roman"/>
                <w:sz w:val="24"/>
                <w:szCs w:val="24"/>
              </w:rPr>
              <w:t>. Formato que facilita manuseio</w:t>
            </w:r>
            <w:r>
              <w:rPr>
                <w:rFonts w:ascii="Times New Roman" w:hAnsi="Times New Roman" w:cs="Times New Roman"/>
                <w:sz w:val="24"/>
                <w:szCs w:val="24"/>
              </w:rPr>
              <w:t>, com cerdas firmes e macias</w:t>
            </w:r>
            <w:r w:rsidRPr="00D7106F">
              <w:rPr>
                <w:rFonts w:ascii="Times New Roman" w:hAnsi="Times New Roman" w:cs="Times New Roman"/>
                <w:sz w:val="24"/>
                <w:szCs w:val="24"/>
              </w:rPr>
              <w:t>. Produto</w:t>
            </w:r>
            <w:r w:rsidRPr="00D7106F">
              <w:rPr>
                <w:rFonts w:ascii="Times New Roman" w:hAnsi="Times New Roman" w:cs="Times New Roman"/>
                <w:spacing w:val="-3"/>
                <w:sz w:val="24"/>
                <w:szCs w:val="24"/>
              </w:rPr>
              <w:t xml:space="preserve"> </w:t>
            </w:r>
            <w:r w:rsidRPr="00D7106F">
              <w:rPr>
                <w:rFonts w:ascii="Times New Roman" w:hAnsi="Times New Roman" w:cs="Times New Roman"/>
                <w:sz w:val="24"/>
                <w:szCs w:val="24"/>
              </w:rPr>
              <w:t>com</w:t>
            </w:r>
            <w:r w:rsidRPr="00D7106F">
              <w:rPr>
                <w:rFonts w:ascii="Times New Roman" w:hAnsi="Times New Roman" w:cs="Times New Roman"/>
                <w:spacing w:val="-3"/>
                <w:sz w:val="24"/>
                <w:szCs w:val="24"/>
              </w:rPr>
              <w:t xml:space="preserve"> </w:t>
            </w:r>
            <w:r w:rsidRPr="00D7106F">
              <w:rPr>
                <w:rFonts w:ascii="Times New Roman" w:hAnsi="Times New Roman" w:cs="Times New Roman"/>
                <w:sz w:val="24"/>
                <w:szCs w:val="24"/>
              </w:rPr>
              <w:t>cor</w:t>
            </w:r>
            <w:r w:rsidRPr="00D7106F">
              <w:rPr>
                <w:rFonts w:ascii="Times New Roman" w:hAnsi="Times New Roman" w:cs="Times New Roman"/>
                <w:spacing w:val="-6"/>
                <w:sz w:val="24"/>
                <w:szCs w:val="24"/>
              </w:rPr>
              <w:t xml:space="preserve"> </w:t>
            </w:r>
            <w:r w:rsidRPr="00D7106F">
              <w:rPr>
                <w:rFonts w:ascii="Times New Roman" w:hAnsi="Times New Roman" w:cs="Times New Roman"/>
                <w:sz w:val="24"/>
                <w:szCs w:val="24"/>
              </w:rPr>
              <w:t>sortida:</w:t>
            </w:r>
            <w:r w:rsidRPr="00D7106F">
              <w:rPr>
                <w:rFonts w:ascii="Times New Roman" w:hAnsi="Times New Roman" w:cs="Times New Roman"/>
                <w:spacing w:val="-4"/>
                <w:sz w:val="24"/>
                <w:szCs w:val="24"/>
              </w:rPr>
              <w:t xml:space="preserve"> </w:t>
            </w:r>
            <w:r w:rsidRPr="00D7106F">
              <w:rPr>
                <w:rFonts w:ascii="Times New Roman" w:hAnsi="Times New Roman" w:cs="Times New Roman"/>
                <w:sz w:val="24"/>
                <w:szCs w:val="24"/>
              </w:rPr>
              <w:t>Tiffany</w:t>
            </w:r>
            <w:r w:rsidRPr="00D7106F">
              <w:rPr>
                <w:rFonts w:ascii="Times New Roman" w:hAnsi="Times New Roman" w:cs="Times New Roman"/>
                <w:spacing w:val="-4"/>
                <w:sz w:val="24"/>
                <w:szCs w:val="24"/>
              </w:rPr>
              <w:t xml:space="preserve"> </w:t>
            </w:r>
            <w:r w:rsidRPr="00D7106F">
              <w:rPr>
                <w:rFonts w:ascii="Times New Roman" w:hAnsi="Times New Roman" w:cs="Times New Roman"/>
                <w:sz w:val="24"/>
                <w:szCs w:val="24"/>
              </w:rPr>
              <w:t>ou</w:t>
            </w:r>
            <w:r w:rsidRPr="00D7106F">
              <w:rPr>
                <w:rFonts w:ascii="Times New Roman" w:hAnsi="Times New Roman" w:cs="Times New Roman"/>
                <w:spacing w:val="-7"/>
                <w:sz w:val="24"/>
                <w:szCs w:val="24"/>
              </w:rPr>
              <w:t xml:space="preserve"> </w:t>
            </w:r>
            <w:r w:rsidRPr="00D7106F">
              <w:rPr>
                <w:rFonts w:ascii="Times New Roman" w:hAnsi="Times New Roman" w:cs="Times New Roman"/>
                <w:spacing w:val="-2"/>
                <w:sz w:val="24"/>
                <w:szCs w:val="24"/>
              </w:rPr>
              <w:t>cereja.</w:t>
            </w:r>
          </w:p>
        </w:tc>
        <w:tc>
          <w:tcPr>
            <w:tcW w:w="850" w:type="dxa"/>
            <w:vAlign w:val="center"/>
          </w:tcPr>
          <w:p w14:paraId="75CD1CBE" w14:textId="6AFB375F" w:rsidR="00A762EF" w:rsidRPr="005503FC"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58D48993" w14:textId="5D013058" w:rsidR="00A762EF"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15</w:t>
            </w:r>
          </w:p>
        </w:tc>
        <w:tc>
          <w:tcPr>
            <w:tcW w:w="850" w:type="dxa"/>
            <w:vAlign w:val="center"/>
          </w:tcPr>
          <w:p w14:paraId="6CAEC39C" w14:textId="099A71C0" w:rsidR="00A762EF"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50</w:t>
            </w:r>
          </w:p>
        </w:tc>
        <w:tc>
          <w:tcPr>
            <w:tcW w:w="987" w:type="dxa"/>
            <w:vAlign w:val="center"/>
          </w:tcPr>
          <w:p w14:paraId="07933781" w14:textId="65786738" w:rsidR="00A762EF"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6,47</w:t>
            </w:r>
          </w:p>
        </w:tc>
        <w:tc>
          <w:tcPr>
            <w:tcW w:w="1134" w:type="dxa"/>
            <w:vAlign w:val="center"/>
          </w:tcPr>
          <w:p w14:paraId="35C4FED8" w14:textId="14F0BB0B" w:rsidR="00A762EF"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323,50</w:t>
            </w:r>
          </w:p>
        </w:tc>
      </w:tr>
      <w:tr w:rsidR="00650075" w:rsidRPr="00927543" w14:paraId="2BAAD7C1" w14:textId="77777777" w:rsidTr="005D040C">
        <w:trPr>
          <w:trHeight w:val="696"/>
        </w:trPr>
        <w:tc>
          <w:tcPr>
            <w:tcW w:w="704" w:type="dxa"/>
            <w:noWrap/>
            <w:vAlign w:val="center"/>
          </w:tcPr>
          <w:p w14:paraId="325E245A" w14:textId="7D7FD912" w:rsidR="00650075" w:rsidRDefault="00650075" w:rsidP="00A762EF">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37</w:t>
            </w:r>
          </w:p>
        </w:tc>
        <w:tc>
          <w:tcPr>
            <w:tcW w:w="4400" w:type="dxa"/>
          </w:tcPr>
          <w:p w14:paraId="60A561EA" w14:textId="59CD59B9" w:rsidR="00650075" w:rsidRDefault="00650075" w:rsidP="00A762EF">
            <w:pPr>
              <w:widowControl/>
              <w:autoSpaceDE/>
              <w:autoSpaceDN/>
              <w:jc w:val="both"/>
              <w:rPr>
                <w:rFonts w:ascii="Times New Roman" w:hAnsi="Times New Roman" w:cs="Times New Roman"/>
                <w:b/>
                <w:bCs/>
                <w:sz w:val="24"/>
                <w:szCs w:val="24"/>
              </w:rPr>
            </w:pPr>
            <w:r w:rsidRPr="00650075">
              <w:rPr>
                <w:rFonts w:ascii="Times New Roman" w:hAnsi="Times New Roman" w:cs="Times New Roman"/>
                <w:b/>
                <w:bCs/>
                <w:sz w:val="24"/>
                <w:szCs w:val="24"/>
              </w:rPr>
              <w:t xml:space="preserve">(4357) Escova multiuso – </w:t>
            </w:r>
            <w:r w:rsidRPr="00650075">
              <w:rPr>
                <w:rFonts w:ascii="Times New Roman" w:hAnsi="Times New Roman" w:cs="Times New Roman"/>
                <w:sz w:val="24"/>
                <w:szCs w:val="24"/>
              </w:rPr>
              <w:t>Dimensões do produto 14,5 cm (compr.) x 8,2 cm (largura) x 6,0 cm (altura).  Material Plástico, com cerdas duras sintética para limpeza pesada, com alça para facilitar o manuseio.</w:t>
            </w:r>
          </w:p>
        </w:tc>
        <w:tc>
          <w:tcPr>
            <w:tcW w:w="850" w:type="dxa"/>
            <w:vAlign w:val="center"/>
          </w:tcPr>
          <w:p w14:paraId="43AA4A50" w14:textId="498202F6" w:rsidR="00650075"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76F1C603" w14:textId="0EA7E6BF" w:rsidR="00650075"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03</w:t>
            </w:r>
          </w:p>
        </w:tc>
        <w:tc>
          <w:tcPr>
            <w:tcW w:w="850" w:type="dxa"/>
            <w:vAlign w:val="center"/>
          </w:tcPr>
          <w:p w14:paraId="344650F5" w14:textId="2E121808" w:rsidR="00650075"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w:t>
            </w:r>
          </w:p>
        </w:tc>
        <w:tc>
          <w:tcPr>
            <w:tcW w:w="987" w:type="dxa"/>
            <w:vAlign w:val="center"/>
          </w:tcPr>
          <w:p w14:paraId="089CA831" w14:textId="3E64A941" w:rsidR="00650075"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9,18</w:t>
            </w:r>
          </w:p>
        </w:tc>
        <w:tc>
          <w:tcPr>
            <w:tcW w:w="1134" w:type="dxa"/>
            <w:vAlign w:val="center"/>
          </w:tcPr>
          <w:p w14:paraId="7CED0377" w14:textId="411DD09A" w:rsidR="00650075"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91,80</w:t>
            </w:r>
          </w:p>
        </w:tc>
      </w:tr>
      <w:tr w:rsidR="00650075" w:rsidRPr="00927543" w14:paraId="073CCE0B" w14:textId="77777777" w:rsidTr="005D040C">
        <w:trPr>
          <w:trHeight w:val="696"/>
        </w:trPr>
        <w:tc>
          <w:tcPr>
            <w:tcW w:w="704" w:type="dxa"/>
            <w:noWrap/>
            <w:vAlign w:val="center"/>
          </w:tcPr>
          <w:p w14:paraId="3175F36D" w14:textId="562B1D72" w:rsidR="00650075" w:rsidRDefault="00650075" w:rsidP="00A762EF">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38</w:t>
            </w:r>
          </w:p>
        </w:tc>
        <w:tc>
          <w:tcPr>
            <w:tcW w:w="4400" w:type="dxa"/>
          </w:tcPr>
          <w:p w14:paraId="15087730" w14:textId="75D97AAE" w:rsidR="00650075" w:rsidRPr="00650075" w:rsidRDefault="00650075" w:rsidP="00A762EF">
            <w:pPr>
              <w:widowControl/>
              <w:autoSpaceDE/>
              <w:autoSpaceDN/>
              <w:jc w:val="both"/>
              <w:rPr>
                <w:rFonts w:ascii="Times New Roman" w:hAnsi="Times New Roman" w:cs="Times New Roman"/>
                <w:b/>
                <w:bCs/>
                <w:sz w:val="24"/>
                <w:szCs w:val="24"/>
              </w:rPr>
            </w:pPr>
            <w:r w:rsidRPr="00650075">
              <w:rPr>
                <w:rFonts w:ascii="Times New Roman" w:hAnsi="Times New Roman" w:cs="Times New Roman"/>
                <w:b/>
                <w:bCs/>
                <w:sz w:val="24"/>
                <w:szCs w:val="24"/>
              </w:rPr>
              <w:t xml:space="preserve">(27670) Escova lava carro: </w:t>
            </w:r>
            <w:r w:rsidRPr="00650075">
              <w:rPr>
                <w:rFonts w:ascii="Times New Roman" w:hAnsi="Times New Roman" w:cs="Times New Roman"/>
                <w:sz w:val="24"/>
                <w:szCs w:val="24"/>
              </w:rPr>
              <w:t>escova de lavar carro, ferramenta limpeza esfregão com cabo longo de 102cm/40.16in (in=Polegadas) , espanador esponja microfibra flexível, ideal para lavar detalhes carros caminhões, SUVs, RV, reboque.</w:t>
            </w:r>
          </w:p>
        </w:tc>
        <w:tc>
          <w:tcPr>
            <w:tcW w:w="850" w:type="dxa"/>
            <w:vAlign w:val="center"/>
          </w:tcPr>
          <w:p w14:paraId="00D13712" w14:textId="7CAADD0E" w:rsidR="00650075"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753A5DB7" w14:textId="175E256C" w:rsidR="00650075"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04</w:t>
            </w:r>
          </w:p>
        </w:tc>
        <w:tc>
          <w:tcPr>
            <w:tcW w:w="850" w:type="dxa"/>
            <w:vAlign w:val="center"/>
          </w:tcPr>
          <w:p w14:paraId="5B2A2DD1" w14:textId="36EC3692" w:rsidR="00650075"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15</w:t>
            </w:r>
          </w:p>
        </w:tc>
        <w:tc>
          <w:tcPr>
            <w:tcW w:w="987" w:type="dxa"/>
            <w:vAlign w:val="center"/>
          </w:tcPr>
          <w:p w14:paraId="7C2C855C" w14:textId="2CBD486C" w:rsidR="00650075"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179,49</w:t>
            </w:r>
          </w:p>
        </w:tc>
        <w:tc>
          <w:tcPr>
            <w:tcW w:w="1134" w:type="dxa"/>
            <w:vAlign w:val="center"/>
          </w:tcPr>
          <w:p w14:paraId="530523D7" w14:textId="10F39341" w:rsidR="00650075" w:rsidRDefault="00650075"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2.692,35</w:t>
            </w:r>
          </w:p>
        </w:tc>
      </w:tr>
      <w:tr w:rsidR="00641147" w:rsidRPr="00927543" w14:paraId="46B82B05" w14:textId="77777777" w:rsidTr="005D040C">
        <w:trPr>
          <w:trHeight w:val="696"/>
        </w:trPr>
        <w:tc>
          <w:tcPr>
            <w:tcW w:w="704" w:type="dxa"/>
            <w:noWrap/>
            <w:vAlign w:val="center"/>
          </w:tcPr>
          <w:p w14:paraId="6A71B5D6" w14:textId="05F1C48B" w:rsidR="00641147" w:rsidRDefault="00641147" w:rsidP="00A762EF">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39</w:t>
            </w:r>
          </w:p>
        </w:tc>
        <w:tc>
          <w:tcPr>
            <w:tcW w:w="4400" w:type="dxa"/>
          </w:tcPr>
          <w:p w14:paraId="2759C7DB" w14:textId="270DCE7B" w:rsidR="00641147" w:rsidRPr="00650075" w:rsidRDefault="00641147" w:rsidP="00A762EF">
            <w:pPr>
              <w:widowControl/>
              <w:autoSpaceDE/>
              <w:autoSpaceDN/>
              <w:jc w:val="both"/>
              <w:rPr>
                <w:rFonts w:ascii="Times New Roman" w:hAnsi="Times New Roman" w:cs="Times New Roman"/>
                <w:b/>
                <w:bCs/>
                <w:sz w:val="24"/>
                <w:szCs w:val="24"/>
              </w:rPr>
            </w:pPr>
            <w:r>
              <w:rPr>
                <w:rFonts w:ascii="Times New Roman" w:hAnsi="Times New Roman" w:cs="Times New Roman"/>
                <w:b/>
                <w:sz w:val="24"/>
                <w:szCs w:val="24"/>
              </w:rPr>
              <w:t xml:space="preserve">(26597) </w:t>
            </w:r>
            <w:r w:rsidRPr="007146E2">
              <w:rPr>
                <w:rFonts w:ascii="Times New Roman" w:hAnsi="Times New Roman" w:cs="Times New Roman"/>
                <w:b/>
                <w:sz w:val="24"/>
                <w:szCs w:val="24"/>
              </w:rPr>
              <w:t xml:space="preserve">Escova para vaso sanitário: </w:t>
            </w:r>
            <w:r w:rsidRPr="007146E2">
              <w:rPr>
                <w:rFonts w:ascii="Times New Roman" w:hAnsi="Times New Roman" w:cs="Times New Roman"/>
                <w:sz w:val="24"/>
                <w:szCs w:val="24"/>
              </w:rPr>
              <w:t>Dimensões aproximadas: 38 x 14 x 14</w:t>
            </w:r>
            <w:r w:rsidRPr="007146E2">
              <w:rPr>
                <w:rFonts w:ascii="Times New Roman" w:hAnsi="Times New Roman" w:cs="Times New Roman"/>
                <w:spacing w:val="-1"/>
                <w:sz w:val="24"/>
                <w:szCs w:val="24"/>
              </w:rPr>
              <w:t xml:space="preserve"> </w:t>
            </w:r>
            <w:r w:rsidRPr="007146E2">
              <w:rPr>
                <w:rFonts w:ascii="Times New Roman" w:hAnsi="Times New Roman" w:cs="Times New Roman"/>
                <w:sz w:val="24"/>
                <w:szCs w:val="24"/>
              </w:rPr>
              <w:t>cm. Com cerdas em formato circular e suporte</w:t>
            </w:r>
            <w:r w:rsidRPr="007146E2">
              <w:rPr>
                <w:rFonts w:ascii="Times New Roman" w:hAnsi="Times New Roman" w:cs="Times New Roman"/>
                <w:spacing w:val="-1"/>
                <w:sz w:val="24"/>
                <w:szCs w:val="24"/>
              </w:rPr>
              <w:t xml:space="preserve"> </w:t>
            </w:r>
            <w:r w:rsidRPr="007146E2">
              <w:rPr>
                <w:rFonts w:ascii="Times New Roman" w:hAnsi="Times New Roman" w:cs="Times New Roman"/>
                <w:sz w:val="24"/>
                <w:szCs w:val="24"/>
              </w:rPr>
              <w:t>em sistema “abre e fecha”</w:t>
            </w:r>
            <w:r w:rsidRPr="007146E2">
              <w:rPr>
                <w:rFonts w:ascii="Times New Roman" w:hAnsi="Times New Roman" w:cs="Times New Roman"/>
                <w:spacing w:val="-6"/>
                <w:sz w:val="24"/>
                <w:szCs w:val="24"/>
              </w:rPr>
              <w:t xml:space="preserve"> </w:t>
            </w:r>
            <w:r w:rsidRPr="007146E2">
              <w:rPr>
                <w:rFonts w:ascii="Times New Roman" w:hAnsi="Times New Roman" w:cs="Times New Roman"/>
                <w:sz w:val="24"/>
                <w:szCs w:val="24"/>
              </w:rPr>
              <w:t>para</w:t>
            </w:r>
            <w:r w:rsidRPr="007146E2">
              <w:rPr>
                <w:rFonts w:ascii="Times New Roman" w:hAnsi="Times New Roman" w:cs="Times New Roman"/>
                <w:spacing w:val="-6"/>
                <w:sz w:val="24"/>
                <w:szCs w:val="24"/>
              </w:rPr>
              <w:t xml:space="preserve"> </w:t>
            </w:r>
            <w:r w:rsidRPr="007146E2">
              <w:rPr>
                <w:rFonts w:ascii="Times New Roman" w:hAnsi="Times New Roman" w:cs="Times New Roman"/>
                <w:sz w:val="24"/>
                <w:szCs w:val="24"/>
              </w:rPr>
              <w:t>armazenagem</w:t>
            </w:r>
            <w:r w:rsidRPr="007146E2">
              <w:rPr>
                <w:rFonts w:ascii="Times New Roman" w:hAnsi="Times New Roman" w:cs="Times New Roman"/>
                <w:spacing w:val="-7"/>
                <w:sz w:val="24"/>
                <w:szCs w:val="24"/>
              </w:rPr>
              <w:t xml:space="preserve"> </w:t>
            </w:r>
            <w:r w:rsidRPr="007146E2">
              <w:rPr>
                <w:rFonts w:ascii="Times New Roman" w:hAnsi="Times New Roman" w:cs="Times New Roman"/>
                <w:sz w:val="24"/>
                <w:szCs w:val="24"/>
              </w:rPr>
              <w:t>da</w:t>
            </w:r>
            <w:r w:rsidRPr="007146E2">
              <w:rPr>
                <w:rFonts w:ascii="Times New Roman" w:hAnsi="Times New Roman" w:cs="Times New Roman"/>
                <w:spacing w:val="-6"/>
                <w:sz w:val="24"/>
                <w:szCs w:val="24"/>
              </w:rPr>
              <w:t xml:space="preserve"> </w:t>
            </w:r>
            <w:r w:rsidRPr="007146E2">
              <w:rPr>
                <w:rFonts w:ascii="Times New Roman" w:hAnsi="Times New Roman" w:cs="Times New Roman"/>
                <w:sz w:val="24"/>
                <w:szCs w:val="24"/>
              </w:rPr>
              <w:t>escova.</w:t>
            </w:r>
            <w:r w:rsidRPr="007146E2">
              <w:rPr>
                <w:rFonts w:ascii="Times New Roman" w:hAnsi="Times New Roman" w:cs="Times New Roman"/>
                <w:spacing w:val="-9"/>
                <w:sz w:val="24"/>
                <w:szCs w:val="24"/>
              </w:rPr>
              <w:t xml:space="preserve"> </w:t>
            </w:r>
            <w:r w:rsidRPr="007146E2">
              <w:rPr>
                <w:rFonts w:ascii="Times New Roman" w:hAnsi="Times New Roman" w:cs="Times New Roman"/>
                <w:sz w:val="24"/>
                <w:szCs w:val="24"/>
              </w:rPr>
              <w:t>Cabo</w:t>
            </w:r>
            <w:r w:rsidRPr="007146E2">
              <w:rPr>
                <w:rFonts w:ascii="Times New Roman" w:hAnsi="Times New Roman" w:cs="Times New Roman"/>
                <w:spacing w:val="-7"/>
                <w:sz w:val="24"/>
                <w:szCs w:val="24"/>
              </w:rPr>
              <w:t xml:space="preserve"> </w:t>
            </w:r>
            <w:r w:rsidRPr="007146E2">
              <w:rPr>
                <w:rFonts w:ascii="Times New Roman" w:hAnsi="Times New Roman" w:cs="Times New Roman"/>
                <w:sz w:val="24"/>
                <w:szCs w:val="24"/>
              </w:rPr>
              <w:t>em</w:t>
            </w:r>
            <w:r>
              <w:rPr>
                <w:rFonts w:ascii="Times New Roman" w:hAnsi="Times New Roman" w:cs="Times New Roman"/>
                <w:sz w:val="24"/>
                <w:szCs w:val="24"/>
              </w:rPr>
              <w:t xml:space="preserve"> </w:t>
            </w:r>
            <w:r w:rsidRPr="007146E2">
              <w:rPr>
                <w:rFonts w:ascii="Times New Roman" w:hAnsi="Times New Roman" w:cs="Times New Roman"/>
                <w:sz w:val="24"/>
                <w:szCs w:val="24"/>
              </w:rPr>
              <w:t>polipropileno</w:t>
            </w:r>
            <w:r w:rsidRPr="007146E2">
              <w:rPr>
                <w:rFonts w:ascii="Times New Roman" w:hAnsi="Times New Roman" w:cs="Times New Roman"/>
                <w:spacing w:val="-6"/>
                <w:sz w:val="24"/>
                <w:szCs w:val="24"/>
              </w:rPr>
              <w:t xml:space="preserve"> </w:t>
            </w:r>
            <w:r w:rsidRPr="007146E2">
              <w:rPr>
                <w:rFonts w:ascii="Times New Roman" w:hAnsi="Times New Roman" w:cs="Times New Roman"/>
                <w:sz w:val="24"/>
                <w:szCs w:val="24"/>
              </w:rPr>
              <w:t>e</w:t>
            </w:r>
            <w:r w:rsidRPr="007146E2">
              <w:rPr>
                <w:rFonts w:ascii="Times New Roman" w:hAnsi="Times New Roman" w:cs="Times New Roman"/>
                <w:spacing w:val="-6"/>
                <w:sz w:val="24"/>
                <w:szCs w:val="24"/>
              </w:rPr>
              <w:t xml:space="preserve"> </w:t>
            </w:r>
            <w:r w:rsidRPr="007146E2">
              <w:rPr>
                <w:rFonts w:ascii="Times New Roman" w:hAnsi="Times New Roman" w:cs="Times New Roman"/>
                <w:sz w:val="24"/>
                <w:szCs w:val="24"/>
              </w:rPr>
              <w:t>cerdas</w:t>
            </w:r>
            <w:r w:rsidRPr="007146E2">
              <w:rPr>
                <w:rFonts w:ascii="Times New Roman" w:hAnsi="Times New Roman" w:cs="Times New Roman"/>
                <w:spacing w:val="-8"/>
                <w:sz w:val="24"/>
                <w:szCs w:val="24"/>
              </w:rPr>
              <w:t xml:space="preserve"> </w:t>
            </w:r>
            <w:r w:rsidRPr="007146E2">
              <w:rPr>
                <w:rFonts w:ascii="Times New Roman" w:hAnsi="Times New Roman" w:cs="Times New Roman"/>
                <w:sz w:val="24"/>
                <w:szCs w:val="24"/>
              </w:rPr>
              <w:t>sintéticas.</w:t>
            </w:r>
            <w:r w:rsidRPr="007146E2">
              <w:rPr>
                <w:rFonts w:ascii="Times New Roman" w:hAnsi="Times New Roman" w:cs="Times New Roman"/>
                <w:spacing w:val="-5"/>
                <w:sz w:val="24"/>
                <w:szCs w:val="24"/>
              </w:rPr>
              <w:t xml:space="preserve"> </w:t>
            </w:r>
            <w:r w:rsidRPr="007146E2">
              <w:rPr>
                <w:rFonts w:ascii="Times New Roman" w:hAnsi="Times New Roman" w:cs="Times New Roman"/>
                <w:sz w:val="24"/>
                <w:szCs w:val="24"/>
              </w:rPr>
              <w:t>Cor:</w:t>
            </w:r>
            <w:r w:rsidRPr="007146E2">
              <w:rPr>
                <w:rFonts w:ascii="Times New Roman" w:hAnsi="Times New Roman" w:cs="Times New Roman"/>
                <w:spacing w:val="-4"/>
                <w:sz w:val="24"/>
                <w:szCs w:val="24"/>
              </w:rPr>
              <w:t xml:space="preserve"> </w:t>
            </w:r>
            <w:r w:rsidRPr="007146E2">
              <w:rPr>
                <w:rFonts w:ascii="Times New Roman" w:hAnsi="Times New Roman" w:cs="Times New Roman"/>
                <w:spacing w:val="-2"/>
                <w:sz w:val="24"/>
                <w:szCs w:val="24"/>
              </w:rPr>
              <w:t>branca.</w:t>
            </w:r>
          </w:p>
        </w:tc>
        <w:tc>
          <w:tcPr>
            <w:tcW w:w="850" w:type="dxa"/>
            <w:vAlign w:val="center"/>
          </w:tcPr>
          <w:p w14:paraId="3A54F2BA" w14:textId="167ACC2A" w:rsidR="00641147" w:rsidRDefault="0064114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67F09F10" w14:textId="465C095F" w:rsidR="00641147" w:rsidRDefault="0064114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31</w:t>
            </w:r>
          </w:p>
        </w:tc>
        <w:tc>
          <w:tcPr>
            <w:tcW w:w="850" w:type="dxa"/>
            <w:vAlign w:val="center"/>
          </w:tcPr>
          <w:p w14:paraId="15130C52" w14:textId="640E7B7B" w:rsidR="00641147" w:rsidRDefault="0064114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93</w:t>
            </w:r>
          </w:p>
        </w:tc>
        <w:tc>
          <w:tcPr>
            <w:tcW w:w="987" w:type="dxa"/>
            <w:vAlign w:val="center"/>
          </w:tcPr>
          <w:p w14:paraId="16CC61A9" w14:textId="50FB18D0" w:rsidR="00641147" w:rsidRDefault="0064114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9,52</w:t>
            </w:r>
          </w:p>
        </w:tc>
        <w:tc>
          <w:tcPr>
            <w:tcW w:w="1134" w:type="dxa"/>
            <w:vAlign w:val="center"/>
          </w:tcPr>
          <w:p w14:paraId="39CB48E4" w14:textId="2B50CE7C" w:rsidR="00641147" w:rsidRDefault="0064114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885,36</w:t>
            </w:r>
          </w:p>
        </w:tc>
      </w:tr>
      <w:tr w:rsidR="00A762EF" w:rsidRPr="00927543" w14:paraId="0437E890" w14:textId="77777777" w:rsidTr="00212FA8">
        <w:trPr>
          <w:trHeight w:val="553"/>
        </w:trPr>
        <w:tc>
          <w:tcPr>
            <w:tcW w:w="704" w:type="dxa"/>
            <w:noWrap/>
            <w:vAlign w:val="center"/>
          </w:tcPr>
          <w:p w14:paraId="46AC527D" w14:textId="73FF5E74" w:rsidR="00A762EF" w:rsidRPr="005D040C" w:rsidRDefault="00212FA8" w:rsidP="00A762EF">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40</w:t>
            </w:r>
          </w:p>
        </w:tc>
        <w:tc>
          <w:tcPr>
            <w:tcW w:w="4400" w:type="dxa"/>
            <w:vAlign w:val="center"/>
          </w:tcPr>
          <w:p w14:paraId="5BE559BE" w14:textId="5A681754" w:rsidR="00A762EF" w:rsidRPr="005503FC" w:rsidRDefault="00212FA8" w:rsidP="00A762EF">
            <w:pPr>
              <w:widowControl/>
              <w:autoSpaceDE/>
              <w:autoSpaceDN/>
              <w:jc w:val="both"/>
              <w:rPr>
                <w:rFonts w:ascii="Times New Roman" w:eastAsia="Times New Roman" w:hAnsi="Times New Roman" w:cs="Times New Roman"/>
                <w:b/>
                <w:bCs/>
                <w:color w:val="000000"/>
                <w:sz w:val="24"/>
                <w:szCs w:val="24"/>
                <w:lang w:val="pt-BR" w:eastAsia="pt-BR"/>
              </w:rPr>
            </w:pPr>
            <w:r w:rsidRPr="00212FA8">
              <w:rPr>
                <w:rFonts w:ascii="Times New Roman" w:eastAsia="Times New Roman" w:hAnsi="Times New Roman" w:cs="Times New Roman"/>
                <w:b/>
                <w:bCs/>
                <w:color w:val="000000"/>
                <w:sz w:val="24"/>
                <w:szCs w:val="24"/>
                <w:lang w:eastAsia="pt-BR"/>
              </w:rPr>
              <w:t xml:space="preserve">(27317) Esfregão giratório (MOP) limpa vidros: </w:t>
            </w:r>
            <w:r w:rsidRPr="00212FA8">
              <w:rPr>
                <w:rFonts w:ascii="Times New Roman" w:eastAsia="Times New Roman" w:hAnsi="Times New Roman" w:cs="Times New Roman"/>
                <w:color w:val="000000"/>
                <w:sz w:val="24"/>
                <w:szCs w:val="24"/>
                <w:lang w:eastAsia="pt-BR"/>
              </w:rPr>
              <w:t xml:space="preserve">MOP limpa vidros, janelas e sacadas, com cabo extensível de 100 a 160 cm, base 180º permite alcançar lugares de difícil acesso, a microfibra esfrega, limpa e dá brilho, refil lavável em máquina de lavar, </w:t>
            </w:r>
            <w:r w:rsidRPr="00212FA8">
              <w:rPr>
                <w:rFonts w:ascii="Times New Roman" w:eastAsia="Times New Roman" w:hAnsi="Times New Roman" w:cs="Times New Roman"/>
                <w:color w:val="000000"/>
                <w:sz w:val="24"/>
                <w:szCs w:val="24"/>
                <w:lang w:eastAsia="pt-BR"/>
              </w:rPr>
              <w:lastRenderedPageBreak/>
              <w:t>o rodinho emborrachado remove o excesso e seca.</w:t>
            </w:r>
          </w:p>
        </w:tc>
        <w:tc>
          <w:tcPr>
            <w:tcW w:w="850" w:type="dxa"/>
            <w:vAlign w:val="center"/>
          </w:tcPr>
          <w:p w14:paraId="08B0A565" w14:textId="3263740F" w:rsidR="00A762EF" w:rsidRPr="005503FC" w:rsidRDefault="00212FA8"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lastRenderedPageBreak/>
              <w:t>UN</w:t>
            </w:r>
          </w:p>
        </w:tc>
        <w:tc>
          <w:tcPr>
            <w:tcW w:w="851" w:type="dxa"/>
            <w:vAlign w:val="center"/>
          </w:tcPr>
          <w:p w14:paraId="7BC5BF39" w14:textId="3204BF99" w:rsidR="00A762EF" w:rsidRPr="005503FC" w:rsidRDefault="00212FA8"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07</w:t>
            </w:r>
          </w:p>
        </w:tc>
        <w:tc>
          <w:tcPr>
            <w:tcW w:w="850" w:type="dxa"/>
            <w:vAlign w:val="center"/>
          </w:tcPr>
          <w:p w14:paraId="6C45DC00" w14:textId="09F6B5DD" w:rsidR="00A762EF" w:rsidRPr="006916D2" w:rsidRDefault="00212FA8"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19</w:t>
            </w:r>
          </w:p>
        </w:tc>
        <w:tc>
          <w:tcPr>
            <w:tcW w:w="987" w:type="dxa"/>
            <w:vAlign w:val="center"/>
          </w:tcPr>
          <w:p w14:paraId="4F15D43A" w14:textId="32DA2FF0" w:rsidR="00A762EF" w:rsidRPr="006916D2" w:rsidRDefault="00212FA8"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49,18</w:t>
            </w:r>
          </w:p>
        </w:tc>
        <w:tc>
          <w:tcPr>
            <w:tcW w:w="1134" w:type="dxa"/>
            <w:vAlign w:val="center"/>
          </w:tcPr>
          <w:p w14:paraId="137B8206" w14:textId="237D8701" w:rsidR="00A762EF" w:rsidRPr="005503FC" w:rsidRDefault="00212FA8"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934,42</w:t>
            </w:r>
          </w:p>
        </w:tc>
      </w:tr>
      <w:tr w:rsidR="00A762EF" w:rsidRPr="00927543" w14:paraId="7C2A9812" w14:textId="77777777" w:rsidTr="005D040C">
        <w:trPr>
          <w:trHeight w:val="693"/>
        </w:trPr>
        <w:tc>
          <w:tcPr>
            <w:tcW w:w="704" w:type="dxa"/>
            <w:noWrap/>
            <w:vAlign w:val="center"/>
            <w:hideMark/>
          </w:tcPr>
          <w:p w14:paraId="014085CD" w14:textId="40B5E63D" w:rsidR="00A762EF" w:rsidRPr="005D040C" w:rsidRDefault="00A762EF" w:rsidP="00A762EF">
            <w:pPr>
              <w:widowControl/>
              <w:autoSpaceDE/>
              <w:autoSpaceDN/>
              <w:jc w:val="center"/>
              <w:rPr>
                <w:rFonts w:ascii="Times New Roman" w:eastAsia="Times New Roman" w:hAnsi="Times New Roman" w:cs="Times New Roman"/>
                <w:b/>
                <w:bCs/>
                <w:color w:val="7030A0"/>
                <w:sz w:val="24"/>
                <w:szCs w:val="24"/>
                <w:lang w:val="pt-BR" w:eastAsia="pt-BR"/>
              </w:rPr>
            </w:pPr>
            <w:r w:rsidRPr="005D040C">
              <w:rPr>
                <w:rFonts w:ascii="Times New Roman" w:eastAsia="Times New Roman" w:hAnsi="Times New Roman" w:cs="Times New Roman"/>
                <w:b/>
                <w:bCs/>
                <w:sz w:val="24"/>
                <w:szCs w:val="24"/>
                <w:lang w:val="pt-BR" w:eastAsia="pt-BR"/>
              </w:rPr>
              <w:t>41</w:t>
            </w:r>
          </w:p>
        </w:tc>
        <w:tc>
          <w:tcPr>
            <w:tcW w:w="4400" w:type="dxa"/>
            <w:vAlign w:val="center"/>
          </w:tcPr>
          <w:p w14:paraId="026C83D1" w14:textId="4B50109B" w:rsidR="00A762EF" w:rsidRPr="00D64E93" w:rsidRDefault="00A762EF" w:rsidP="00A762EF">
            <w:pPr>
              <w:widowControl/>
              <w:autoSpaceDE/>
              <w:autoSpaceDN/>
              <w:jc w:val="both"/>
              <w:rPr>
                <w:rFonts w:ascii="Times New Roman" w:eastAsia="Times New Roman" w:hAnsi="Times New Roman" w:cs="Times New Roman"/>
                <w:sz w:val="24"/>
                <w:szCs w:val="24"/>
                <w:lang w:val="pt-BR" w:eastAsia="pt-BR"/>
              </w:rPr>
            </w:pPr>
            <w:r>
              <w:rPr>
                <w:rFonts w:ascii="Times New Roman" w:hAnsi="Times New Roman" w:cs="Times New Roman"/>
                <w:b/>
                <w:sz w:val="24"/>
                <w:szCs w:val="24"/>
              </w:rPr>
              <w:t xml:space="preserve">(22963) </w:t>
            </w:r>
            <w:r w:rsidRPr="00827605">
              <w:rPr>
                <w:rFonts w:ascii="Times New Roman" w:hAnsi="Times New Roman" w:cs="Times New Roman"/>
                <w:b/>
                <w:sz w:val="24"/>
                <w:szCs w:val="24"/>
              </w:rPr>
              <w:t xml:space="preserve">Esfregão giratório (MOP): </w:t>
            </w:r>
            <w:r w:rsidRPr="00827605">
              <w:rPr>
                <w:rFonts w:ascii="Times New Roman" w:hAnsi="Times New Roman" w:cs="Times New Roman"/>
                <w:sz w:val="24"/>
                <w:szCs w:val="24"/>
              </w:rPr>
              <w:t>MOP com rodinhas - kit de limpeza - industrial contendo: 1 refil para limpeza geral, esfregão com microfibra, 1 refil para pó, 1 refil para limpeza pesada, centrifuga cabo tubo inox com garra plástica, flexível, extensível de 100 a 160 cm, com balde capacidade de 16 litros - sendo 8 litros de uso. Medidas</w:t>
            </w:r>
            <w:r w:rsidRPr="00827605">
              <w:rPr>
                <w:rFonts w:ascii="Times New Roman" w:hAnsi="Times New Roman" w:cs="Times New Roman"/>
                <w:spacing w:val="-6"/>
                <w:sz w:val="24"/>
                <w:szCs w:val="24"/>
              </w:rPr>
              <w:t xml:space="preserve"> </w:t>
            </w:r>
            <w:r w:rsidRPr="00827605">
              <w:rPr>
                <w:rFonts w:ascii="Times New Roman" w:hAnsi="Times New Roman" w:cs="Times New Roman"/>
                <w:sz w:val="24"/>
                <w:szCs w:val="24"/>
              </w:rPr>
              <w:t>mínimas</w:t>
            </w:r>
            <w:r w:rsidRPr="00827605">
              <w:rPr>
                <w:rFonts w:ascii="Times New Roman" w:hAnsi="Times New Roman" w:cs="Times New Roman"/>
                <w:spacing w:val="-4"/>
                <w:sz w:val="24"/>
                <w:szCs w:val="24"/>
              </w:rPr>
              <w:t xml:space="preserve"> </w:t>
            </w:r>
            <w:r w:rsidRPr="00827605">
              <w:rPr>
                <w:rFonts w:ascii="Times New Roman" w:hAnsi="Times New Roman" w:cs="Times New Roman"/>
                <w:sz w:val="24"/>
                <w:szCs w:val="24"/>
              </w:rPr>
              <w:t>do</w:t>
            </w:r>
            <w:r w:rsidRPr="00827605">
              <w:rPr>
                <w:rFonts w:ascii="Times New Roman" w:hAnsi="Times New Roman" w:cs="Times New Roman"/>
                <w:spacing w:val="-6"/>
                <w:sz w:val="24"/>
                <w:szCs w:val="24"/>
              </w:rPr>
              <w:t xml:space="preserve"> </w:t>
            </w:r>
            <w:r w:rsidRPr="00827605">
              <w:rPr>
                <w:rFonts w:ascii="Times New Roman" w:hAnsi="Times New Roman" w:cs="Times New Roman"/>
                <w:sz w:val="24"/>
                <w:szCs w:val="24"/>
              </w:rPr>
              <w:t>balde:</w:t>
            </w:r>
            <w:r w:rsidRPr="00827605">
              <w:rPr>
                <w:rFonts w:ascii="Times New Roman" w:hAnsi="Times New Roman" w:cs="Times New Roman"/>
                <w:spacing w:val="-4"/>
                <w:sz w:val="24"/>
                <w:szCs w:val="24"/>
              </w:rPr>
              <w:t xml:space="preserve"> </w:t>
            </w:r>
            <w:r w:rsidRPr="00827605">
              <w:rPr>
                <w:rFonts w:ascii="Times New Roman" w:hAnsi="Times New Roman" w:cs="Times New Roman"/>
                <w:sz w:val="24"/>
                <w:szCs w:val="24"/>
              </w:rPr>
              <w:t>altura</w:t>
            </w:r>
            <w:r w:rsidRPr="00827605">
              <w:rPr>
                <w:rFonts w:ascii="Times New Roman" w:hAnsi="Times New Roman" w:cs="Times New Roman"/>
                <w:spacing w:val="-7"/>
                <w:sz w:val="24"/>
                <w:szCs w:val="24"/>
              </w:rPr>
              <w:t xml:space="preserve"> </w:t>
            </w:r>
            <w:r w:rsidRPr="00827605">
              <w:rPr>
                <w:rFonts w:ascii="Times New Roman" w:hAnsi="Times New Roman" w:cs="Times New Roman"/>
                <w:sz w:val="24"/>
                <w:szCs w:val="24"/>
              </w:rPr>
              <w:t>24</w:t>
            </w:r>
            <w:r w:rsidRPr="00827605">
              <w:rPr>
                <w:rFonts w:ascii="Times New Roman" w:hAnsi="Times New Roman" w:cs="Times New Roman"/>
                <w:spacing w:val="-6"/>
                <w:sz w:val="24"/>
                <w:szCs w:val="24"/>
              </w:rPr>
              <w:t xml:space="preserve"> </w:t>
            </w:r>
            <w:r w:rsidRPr="00827605">
              <w:rPr>
                <w:rFonts w:ascii="Times New Roman" w:hAnsi="Times New Roman" w:cs="Times New Roman"/>
                <w:sz w:val="24"/>
                <w:szCs w:val="24"/>
              </w:rPr>
              <w:t>cm,</w:t>
            </w:r>
            <w:r w:rsidRPr="00827605">
              <w:rPr>
                <w:rFonts w:ascii="Times New Roman" w:hAnsi="Times New Roman" w:cs="Times New Roman"/>
                <w:spacing w:val="-4"/>
                <w:sz w:val="24"/>
                <w:szCs w:val="24"/>
              </w:rPr>
              <w:t xml:space="preserve"> </w:t>
            </w:r>
            <w:r w:rsidRPr="00827605">
              <w:rPr>
                <w:rFonts w:ascii="Times New Roman" w:hAnsi="Times New Roman" w:cs="Times New Roman"/>
                <w:sz w:val="24"/>
                <w:szCs w:val="24"/>
              </w:rPr>
              <w:t>largura 28</w:t>
            </w:r>
            <w:r w:rsidRPr="00827605">
              <w:rPr>
                <w:rFonts w:ascii="Times New Roman" w:hAnsi="Times New Roman" w:cs="Times New Roman"/>
                <w:spacing w:val="-5"/>
                <w:sz w:val="24"/>
                <w:szCs w:val="24"/>
              </w:rPr>
              <w:t xml:space="preserve"> </w:t>
            </w:r>
            <w:r w:rsidRPr="00827605">
              <w:rPr>
                <w:rFonts w:ascii="Times New Roman" w:hAnsi="Times New Roman" w:cs="Times New Roman"/>
                <w:sz w:val="24"/>
                <w:szCs w:val="24"/>
              </w:rPr>
              <w:t>cm,</w:t>
            </w:r>
            <w:r w:rsidRPr="00827605">
              <w:rPr>
                <w:rFonts w:ascii="Times New Roman" w:hAnsi="Times New Roman" w:cs="Times New Roman"/>
                <w:spacing w:val="-6"/>
                <w:sz w:val="24"/>
                <w:szCs w:val="24"/>
              </w:rPr>
              <w:t xml:space="preserve"> </w:t>
            </w:r>
            <w:r w:rsidRPr="00827605">
              <w:rPr>
                <w:rFonts w:ascii="Times New Roman" w:hAnsi="Times New Roman" w:cs="Times New Roman"/>
                <w:sz w:val="24"/>
                <w:szCs w:val="24"/>
              </w:rPr>
              <w:t>comprimento</w:t>
            </w:r>
            <w:r w:rsidRPr="00827605">
              <w:rPr>
                <w:rFonts w:ascii="Times New Roman" w:hAnsi="Times New Roman" w:cs="Times New Roman"/>
                <w:spacing w:val="-4"/>
                <w:sz w:val="24"/>
                <w:szCs w:val="24"/>
              </w:rPr>
              <w:t xml:space="preserve"> </w:t>
            </w:r>
            <w:r w:rsidRPr="00827605">
              <w:rPr>
                <w:rFonts w:ascii="Times New Roman" w:hAnsi="Times New Roman" w:cs="Times New Roman"/>
                <w:sz w:val="24"/>
                <w:szCs w:val="24"/>
              </w:rPr>
              <w:t>46</w:t>
            </w:r>
            <w:r w:rsidRPr="00827605">
              <w:rPr>
                <w:rFonts w:ascii="Times New Roman" w:hAnsi="Times New Roman" w:cs="Times New Roman"/>
                <w:spacing w:val="-2"/>
                <w:sz w:val="24"/>
                <w:szCs w:val="24"/>
              </w:rPr>
              <w:t xml:space="preserve"> </w:t>
            </w:r>
            <w:r w:rsidRPr="00827605">
              <w:rPr>
                <w:rFonts w:ascii="Times New Roman" w:hAnsi="Times New Roman" w:cs="Times New Roman"/>
                <w:sz w:val="24"/>
                <w:szCs w:val="24"/>
              </w:rPr>
              <w:t>cm.</w:t>
            </w:r>
            <w:r w:rsidRPr="00827605">
              <w:rPr>
                <w:rFonts w:ascii="Times New Roman" w:hAnsi="Times New Roman" w:cs="Times New Roman"/>
                <w:spacing w:val="-3"/>
                <w:sz w:val="24"/>
                <w:szCs w:val="24"/>
              </w:rPr>
              <w:t xml:space="preserve"> </w:t>
            </w:r>
            <w:r w:rsidRPr="00827605">
              <w:rPr>
                <w:rFonts w:ascii="Times New Roman" w:hAnsi="Times New Roman" w:cs="Times New Roman"/>
                <w:sz w:val="24"/>
                <w:szCs w:val="24"/>
              </w:rPr>
              <w:t>Altura</w:t>
            </w:r>
            <w:r w:rsidRPr="00827605">
              <w:rPr>
                <w:rFonts w:ascii="Times New Roman" w:hAnsi="Times New Roman" w:cs="Times New Roman"/>
                <w:spacing w:val="-4"/>
                <w:sz w:val="24"/>
                <w:szCs w:val="24"/>
              </w:rPr>
              <w:t xml:space="preserve"> </w:t>
            </w:r>
            <w:r w:rsidRPr="00827605">
              <w:rPr>
                <w:rFonts w:ascii="Times New Roman" w:hAnsi="Times New Roman" w:cs="Times New Roman"/>
                <w:sz w:val="24"/>
                <w:szCs w:val="24"/>
              </w:rPr>
              <w:t>do</w:t>
            </w:r>
            <w:r w:rsidRPr="00827605">
              <w:rPr>
                <w:rFonts w:ascii="Times New Roman" w:hAnsi="Times New Roman" w:cs="Times New Roman"/>
                <w:spacing w:val="-5"/>
                <w:sz w:val="24"/>
                <w:szCs w:val="24"/>
              </w:rPr>
              <w:t xml:space="preserve"> </w:t>
            </w:r>
            <w:r w:rsidRPr="00827605">
              <w:rPr>
                <w:rFonts w:ascii="Times New Roman" w:hAnsi="Times New Roman" w:cs="Times New Roman"/>
                <w:sz w:val="24"/>
                <w:szCs w:val="24"/>
              </w:rPr>
              <w:t>cabo:</w:t>
            </w:r>
            <w:r w:rsidRPr="00827605">
              <w:rPr>
                <w:rFonts w:ascii="Times New Roman" w:hAnsi="Times New Roman" w:cs="Times New Roman"/>
                <w:spacing w:val="-2"/>
                <w:sz w:val="24"/>
                <w:szCs w:val="24"/>
              </w:rPr>
              <w:t xml:space="preserve"> </w:t>
            </w:r>
            <w:r w:rsidRPr="00827605">
              <w:rPr>
                <w:rFonts w:ascii="Times New Roman" w:hAnsi="Times New Roman" w:cs="Times New Roman"/>
                <w:spacing w:val="-4"/>
                <w:sz w:val="24"/>
                <w:szCs w:val="24"/>
              </w:rPr>
              <w:t>1,60</w:t>
            </w:r>
            <w:r>
              <w:rPr>
                <w:rFonts w:ascii="Times New Roman" w:hAnsi="Times New Roman" w:cs="Times New Roman"/>
                <w:sz w:val="24"/>
                <w:szCs w:val="24"/>
              </w:rPr>
              <w:t xml:space="preserve"> </w:t>
            </w:r>
            <w:r w:rsidRPr="00827605">
              <w:rPr>
                <w:rFonts w:ascii="Times New Roman" w:hAnsi="Times New Roman" w:cs="Times New Roman"/>
                <w:spacing w:val="-5"/>
                <w:sz w:val="24"/>
                <w:szCs w:val="24"/>
              </w:rPr>
              <w:t>m.</w:t>
            </w:r>
          </w:p>
        </w:tc>
        <w:tc>
          <w:tcPr>
            <w:tcW w:w="850" w:type="dxa"/>
            <w:vAlign w:val="center"/>
            <w:hideMark/>
          </w:tcPr>
          <w:p w14:paraId="1809A672" w14:textId="1CF6822E" w:rsidR="00A762EF" w:rsidRPr="004005BF" w:rsidRDefault="00A762EF" w:rsidP="00A762EF">
            <w:pPr>
              <w:widowControl/>
              <w:autoSpaceDE/>
              <w:autoSpaceDN/>
              <w:jc w:val="center"/>
              <w:rPr>
                <w:rFonts w:ascii="Times New Roman" w:eastAsia="Times New Roman" w:hAnsi="Times New Roman" w:cs="Times New Roman"/>
                <w:color w:val="7030A0"/>
                <w:sz w:val="24"/>
                <w:szCs w:val="24"/>
                <w:lang w:val="pt-BR" w:eastAsia="pt-BR"/>
              </w:rPr>
            </w:pPr>
            <w:r>
              <w:rPr>
                <w:rFonts w:ascii="Times New Roman" w:eastAsia="Times New Roman" w:hAnsi="Times New Roman" w:cs="Times New Roman"/>
                <w:sz w:val="24"/>
                <w:szCs w:val="24"/>
                <w:lang w:val="pt-BR" w:eastAsia="pt-BR"/>
              </w:rPr>
              <w:t>UN</w:t>
            </w:r>
          </w:p>
        </w:tc>
        <w:tc>
          <w:tcPr>
            <w:tcW w:w="851" w:type="dxa"/>
            <w:vAlign w:val="center"/>
          </w:tcPr>
          <w:p w14:paraId="45431BC3" w14:textId="2A44D91A" w:rsidR="00A762EF" w:rsidRPr="007C210C" w:rsidRDefault="00746867"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07</w:t>
            </w:r>
          </w:p>
        </w:tc>
        <w:tc>
          <w:tcPr>
            <w:tcW w:w="850" w:type="dxa"/>
            <w:vAlign w:val="center"/>
          </w:tcPr>
          <w:p w14:paraId="3A8CE919" w14:textId="56E49089" w:rsidR="00A762EF" w:rsidRPr="007C210C" w:rsidRDefault="00746867"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16</w:t>
            </w:r>
          </w:p>
        </w:tc>
        <w:tc>
          <w:tcPr>
            <w:tcW w:w="987" w:type="dxa"/>
            <w:vAlign w:val="center"/>
            <w:hideMark/>
          </w:tcPr>
          <w:p w14:paraId="4AD73514" w14:textId="1107C227" w:rsidR="00A762EF" w:rsidRPr="006916D2"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151,13</w:t>
            </w:r>
          </w:p>
        </w:tc>
        <w:tc>
          <w:tcPr>
            <w:tcW w:w="1134" w:type="dxa"/>
            <w:vAlign w:val="center"/>
            <w:hideMark/>
          </w:tcPr>
          <w:p w14:paraId="3D1C27AB" w14:textId="0F293896" w:rsidR="00A762EF" w:rsidRPr="00B365B7" w:rsidRDefault="0074686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2.418,08</w:t>
            </w:r>
          </w:p>
        </w:tc>
      </w:tr>
      <w:tr w:rsidR="00A762EF" w:rsidRPr="00927543" w14:paraId="7C5BC27A" w14:textId="77777777" w:rsidTr="005D040C">
        <w:trPr>
          <w:trHeight w:val="1124"/>
        </w:trPr>
        <w:tc>
          <w:tcPr>
            <w:tcW w:w="704" w:type="dxa"/>
            <w:noWrap/>
            <w:vAlign w:val="center"/>
            <w:hideMark/>
          </w:tcPr>
          <w:p w14:paraId="6B007446" w14:textId="6269B722" w:rsidR="00A762EF" w:rsidRPr="005D040C" w:rsidRDefault="00A762EF" w:rsidP="00A762EF">
            <w:pPr>
              <w:widowControl/>
              <w:autoSpaceDE/>
              <w:autoSpaceDN/>
              <w:jc w:val="center"/>
              <w:rPr>
                <w:rFonts w:ascii="Times New Roman" w:eastAsia="Times New Roman" w:hAnsi="Times New Roman" w:cs="Times New Roman"/>
                <w:b/>
                <w:bCs/>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4</w:t>
            </w:r>
            <w:r w:rsidR="00C52527">
              <w:rPr>
                <w:rFonts w:ascii="Times New Roman" w:eastAsia="Times New Roman" w:hAnsi="Times New Roman" w:cs="Times New Roman"/>
                <w:b/>
                <w:bCs/>
                <w:color w:val="000000"/>
                <w:sz w:val="24"/>
                <w:szCs w:val="24"/>
                <w:lang w:val="pt-BR" w:eastAsia="pt-BR"/>
              </w:rPr>
              <w:t>2</w:t>
            </w:r>
          </w:p>
        </w:tc>
        <w:tc>
          <w:tcPr>
            <w:tcW w:w="4400" w:type="dxa"/>
            <w:vAlign w:val="center"/>
            <w:hideMark/>
          </w:tcPr>
          <w:p w14:paraId="00B783BA" w14:textId="77777777" w:rsidR="00A762EF" w:rsidRPr="006A748B" w:rsidRDefault="00A762EF" w:rsidP="00A762EF">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(235) </w:t>
            </w:r>
            <w:r w:rsidRPr="00E76119">
              <w:rPr>
                <w:rFonts w:ascii="Times New Roman" w:hAnsi="Times New Roman" w:cs="Times New Roman"/>
                <w:b/>
                <w:sz w:val="24"/>
                <w:szCs w:val="24"/>
              </w:rPr>
              <w:t xml:space="preserve">Esponja lã de aço: </w:t>
            </w:r>
            <w:r w:rsidRPr="00E76119">
              <w:rPr>
                <w:rFonts w:ascii="Times New Roman" w:hAnsi="Times New Roman" w:cs="Times New Roman"/>
                <w:sz w:val="24"/>
                <w:szCs w:val="24"/>
              </w:rPr>
              <w:t>esponja em aço carbono, acondicionada em pacote com peso líquido mínimo</w:t>
            </w:r>
            <w:r w:rsidRPr="00E76119">
              <w:rPr>
                <w:rFonts w:ascii="Times New Roman" w:hAnsi="Times New Roman" w:cs="Times New Roman"/>
                <w:spacing w:val="-4"/>
                <w:sz w:val="24"/>
                <w:szCs w:val="24"/>
              </w:rPr>
              <w:t xml:space="preserve"> </w:t>
            </w:r>
            <w:r w:rsidRPr="00E76119">
              <w:rPr>
                <w:rFonts w:ascii="Times New Roman" w:hAnsi="Times New Roman" w:cs="Times New Roman"/>
                <w:sz w:val="24"/>
                <w:szCs w:val="24"/>
              </w:rPr>
              <w:t>de</w:t>
            </w:r>
            <w:r w:rsidRPr="00E76119">
              <w:rPr>
                <w:rFonts w:ascii="Times New Roman" w:hAnsi="Times New Roman" w:cs="Times New Roman"/>
                <w:spacing w:val="-7"/>
                <w:sz w:val="24"/>
                <w:szCs w:val="24"/>
              </w:rPr>
              <w:t xml:space="preserve"> </w:t>
            </w:r>
            <w:r w:rsidRPr="00E76119">
              <w:rPr>
                <w:rFonts w:ascii="Times New Roman" w:hAnsi="Times New Roman" w:cs="Times New Roman"/>
                <w:sz w:val="24"/>
                <w:szCs w:val="24"/>
              </w:rPr>
              <w:t>52</w:t>
            </w:r>
            <w:r w:rsidRPr="00E76119">
              <w:rPr>
                <w:rFonts w:ascii="Times New Roman" w:hAnsi="Times New Roman" w:cs="Times New Roman"/>
                <w:spacing w:val="-5"/>
                <w:sz w:val="24"/>
                <w:szCs w:val="24"/>
              </w:rPr>
              <w:t xml:space="preserve"> </w:t>
            </w:r>
            <w:r w:rsidRPr="00E76119">
              <w:rPr>
                <w:rFonts w:ascii="Times New Roman" w:hAnsi="Times New Roman" w:cs="Times New Roman"/>
                <w:sz w:val="24"/>
                <w:szCs w:val="24"/>
              </w:rPr>
              <w:t>g,</w:t>
            </w:r>
            <w:r w:rsidRPr="00E76119">
              <w:rPr>
                <w:rFonts w:ascii="Times New Roman" w:hAnsi="Times New Roman" w:cs="Times New Roman"/>
                <w:spacing w:val="-7"/>
                <w:sz w:val="24"/>
                <w:szCs w:val="24"/>
              </w:rPr>
              <w:t xml:space="preserve"> </w:t>
            </w:r>
            <w:r w:rsidRPr="00E76119">
              <w:rPr>
                <w:rFonts w:ascii="Times New Roman" w:hAnsi="Times New Roman" w:cs="Times New Roman"/>
                <w:sz w:val="24"/>
                <w:szCs w:val="24"/>
              </w:rPr>
              <w:t>contendo</w:t>
            </w:r>
            <w:r w:rsidRPr="00E76119">
              <w:rPr>
                <w:rFonts w:ascii="Times New Roman" w:hAnsi="Times New Roman" w:cs="Times New Roman"/>
                <w:spacing w:val="-6"/>
                <w:sz w:val="24"/>
                <w:szCs w:val="24"/>
              </w:rPr>
              <w:t xml:space="preserve"> </w:t>
            </w:r>
            <w:r w:rsidRPr="00E76119">
              <w:rPr>
                <w:rFonts w:ascii="Times New Roman" w:hAnsi="Times New Roman" w:cs="Times New Roman"/>
                <w:sz w:val="24"/>
                <w:szCs w:val="24"/>
              </w:rPr>
              <w:t>8</w:t>
            </w:r>
            <w:r w:rsidRPr="00E76119">
              <w:rPr>
                <w:rFonts w:ascii="Times New Roman" w:hAnsi="Times New Roman" w:cs="Times New Roman"/>
                <w:spacing w:val="-5"/>
                <w:sz w:val="24"/>
                <w:szCs w:val="24"/>
              </w:rPr>
              <w:t xml:space="preserve"> </w:t>
            </w:r>
            <w:r w:rsidRPr="00E76119">
              <w:rPr>
                <w:rFonts w:ascii="Times New Roman" w:hAnsi="Times New Roman" w:cs="Times New Roman"/>
                <w:sz w:val="24"/>
                <w:szCs w:val="24"/>
              </w:rPr>
              <w:t>(oito)</w:t>
            </w:r>
            <w:r w:rsidRPr="00E76119">
              <w:rPr>
                <w:rFonts w:ascii="Times New Roman" w:hAnsi="Times New Roman" w:cs="Times New Roman"/>
                <w:spacing w:val="-5"/>
                <w:sz w:val="24"/>
                <w:szCs w:val="24"/>
              </w:rPr>
              <w:t xml:space="preserve"> </w:t>
            </w:r>
            <w:r w:rsidRPr="00E76119">
              <w:rPr>
                <w:rFonts w:ascii="Times New Roman" w:hAnsi="Times New Roman" w:cs="Times New Roman"/>
                <w:sz w:val="24"/>
                <w:szCs w:val="24"/>
              </w:rPr>
              <w:t>unidades</w:t>
            </w:r>
            <w:r w:rsidRPr="00E76119">
              <w:rPr>
                <w:rFonts w:ascii="Times New Roman" w:hAnsi="Times New Roman" w:cs="Times New Roman"/>
                <w:spacing w:val="-4"/>
                <w:sz w:val="24"/>
                <w:szCs w:val="24"/>
              </w:rPr>
              <w:t xml:space="preserve"> </w:t>
            </w:r>
            <w:r w:rsidRPr="00E76119">
              <w:rPr>
                <w:rFonts w:ascii="Times New Roman" w:hAnsi="Times New Roman" w:cs="Times New Roman"/>
                <w:sz w:val="24"/>
                <w:szCs w:val="24"/>
              </w:rPr>
              <w:t xml:space="preserve">no </w:t>
            </w:r>
            <w:r w:rsidRPr="00E76119">
              <w:rPr>
                <w:rFonts w:ascii="Times New Roman" w:hAnsi="Times New Roman" w:cs="Times New Roman"/>
                <w:spacing w:val="-2"/>
                <w:sz w:val="24"/>
                <w:szCs w:val="24"/>
              </w:rPr>
              <w:t>mínimo.</w:t>
            </w:r>
          </w:p>
          <w:p w14:paraId="0B2BE56E" w14:textId="58D2BCBC" w:rsidR="00A762EF" w:rsidRPr="006A748B" w:rsidRDefault="00A762EF" w:rsidP="00A762EF">
            <w:pPr>
              <w:widowControl/>
              <w:autoSpaceDE/>
              <w:autoSpaceDN/>
              <w:jc w:val="both"/>
              <w:rPr>
                <w:rFonts w:ascii="Times New Roman" w:eastAsia="Times New Roman" w:hAnsi="Times New Roman" w:cs="Times New Roman"/>
                <w:b/>
                <w:bCs/>
                <w:color w:val="000000"/>
                <w:sz w:val="24"/>
                <w:szCs w:val="24"/>
                <w:u w:val="single"/>
                <w:lang w:val="pt-BR" w:eastAsia="pt-BR"/>
              </w:rPr>
            </w:pPr>
          </w:p>
        </w:tc>
        <w:tc>
          <w:tcPr>
            <w:tcW w:w="850" w:type="dxa"/>
            <w:vAlign w:val="center"/>
            <w:hideMark/>
          </w:tcPr>
          <w:p w14:paraId="2E0D59FF" w14:textId="6B11272F" w:rsidR="00A762EF" w:rsidRPr="005503FC"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sidRPr="005503FC">
              <w:rPr>
                <w:rFonts w:ascii="Times New Roman" w:eastAsia="Times New Roman" w:hAnsi="Times New Roman" w:cs="Times New Roman"/>
                <w:color w:val="000000"/>
                <w:sz w:val="24"/>
                <w:szCs w:val="24"/>
                <w:lang w:val="pt-BR" w:eastAsia="pt-BR"/>
              </w:rPr>
              <w:t>P</w:t>
            </w:r>
            <w:r>
              <w:rPr>
                <w:rFonts w:ascii="Times New Roman" w:eastAsia="Times New Roman" w:hAnsi="Times New Roman" w:cs="Times New Roman"/>
                <w:color w:val="000000"/>
                <w:sz w:val="24"/>
                <w:szCs w:val="24"/>
                <w:lang w:val="pt-BR" w:eastAsia="pt-BR"/>
              </w:rPr>
              <w:t>AC</w:t>
            </w:r>
          </w:p>
        </w:tc>
        <w:tc>
          <w:tcPr>
            <w:tcW w:w="851" w:type="dxa"/>
            <w:vAlign w:val="center"/>
            <w:hideMark/>
          </w:tcPr>
          <w:p w14:paraId="5142457B" w14:textId="798EA9B2" w:rsidR="00A762EF" w:rsidRPr="005503FC" w:rsidRDefault="00C5252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48</w:t>
            </w:r>
          </w:p>
        </w:tc>
        <w:tc>
          <w:tcPr>
            <w:tcW w:w="850" w:type="dxa"/>
            <w:vAlign w:val="center"/>
            <w:hideMark/>
          </w:tcPr>
          <w:p w14:paraId="76706236" w14:textId="67207DC4" w:rsidR="00A762EF" w:rsidRPr="006916D2" w:rsidRDefault="00C5252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158</w:t>
            </w:r>
          </w:p>
        </w:tc>
        <w:tc>
          <w:tcPr>
            <w:tcW w:w="987" w:type="dxa"/>
            <w:vAlign w:val="center"/>
            <w:hideMark/>
          </w:tcPr>
          <w:p w14:paraId="5074AC59" w14:textId="78B42F5F" w:rsidR="00A762EF" w:rsidRPr="006916D2"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2,76</w:t>
            </w:r>
          </w:p>
        </w:tc>
        <w:tc>
          <w:tcPr>
            <w:tcW w:w="1134" w:type="dxa"/>
            <w:vAlign w:val="center"/>
            <w:hideMark/>
          </w:tcPr>
          <w:p w14:paraId="2704C08E" w14:textId="3C8DD8BB" w:rsidR="00A762EF" w:rsidRPr="005503FC" w:rsidRDefault="00C5252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436,08</w:t>
            </w:r>
          </w:p>
        </w:tc>
      </w:tr>
      <w:tr w:rsidR="00A762EF" w:rsidRPr="00927543" w14:paraId="73528BE1" w14:textId="77777777" w:rsidTr="005D040C">
        <w:trPr>
          <w:trHeight w:val="1410"/>
        </w:trPr>
        <w:tc>
          <w:tcPr>
            <w:tcW w:w="704" w:type="dxa"/>
            <w:noWrap/>
            <w:vAlign w:val="center"/>
            <w:hideMark/>
          </w:tcPr>
          <w:p w14:paraId="6740B9AE" w14:textId="75E5B93F" w:rsidR="00A762EF" w:rsidRPr="005D040C" w:rsidRDefault="00A762EF" w:rsidP="00A762EF">
            <w:pPr>
              <w:widowControl/>
              <w:autoSpaceDE/>
              <w:autoSpaceDN/>
              <w:jc w:val="center"/>
              <w:rPr>
                <w:rFonts w:ascii="Times New Roman" w:eastAsia="Times New Roman" w:hAnsi="Times New Roman" w:cs="Times New Roman"/>
                <w:b/>
                <w:bCs/>
                <w:sz w:val="24"/>
                <w:szCs w:val="24"/>
                <w:lang w:val="pt-BR" w:eastAsia="pt-BR"/>
              </w:rPr>
            </w:pPr>
            <w:r w:rsidRPr="005D040C">
              <w:rPr>
                <w:rFonts w:ascii="Times New Roman" w:eastAsia="Times New Roman" w:hAnsi="Times New Roman" w:cs="Times New Roman"/>
                <w:b/>
                <w:bCs/>
                <w:sz w:val="24"/>
                <w:szCs w:val="24"/>
                <w:lang w:val="pt-BR" w:eastAsia="pt-BR"/>
              </w:rPr>
              <w:t>4</w:t>
            </w:r>
            <w:r w:rsidR="00C52527">
              <w:rPr>
                <w:rFonts w:ascii="Times New Roman" w:eastAsia="Times New Roman" w:hAnsi="Times New Roman" w:cs="Times New Roman"/>
                <w:b/>
                <w:bCs/>
                <w:sz w:val="24"/>
                <w:szCs w:val="24"/>
                <w:lang w:val="pt-BR" w:eastAsia="pt-BR"/>
              </w:rPr>
              <w:t>3</w:t>
            </w:r>
          </w:p>
        </w:tc>
        <w:tc>
          <w:tcPr>
            <w:tcW w:w="4400" w:type="dxa"/>
            <w:vAlign w:val="center"/>
            <w:hideMark/>
          </w:tcPr>
          <w:p w14:paraId="1B45185E" w14:textId="77777777" w:rsidR="00A762EF" w:rsidRPr="00C11E55" w:rsidRDefault="00A762EF" w:rsidP="00A762EF">
            <w:pPr>
              <w:widowControl/>
              <w:autoSpaceDE/>
              <w:autoSpaceDN/>
              <w:jc w:val="both"/>
              <w:rPr>
                <w:rFonts w:ascii="Times New Roman" w:eastAsia="Times New Roman" w:hAnsi="Times New Roman" w:cs="Times New Roman"/>
                <w:b/>
                <w:bCs/>
                <w:sz w:val="24"/>
                <w:szCs w:val="24"/>
                <w:lang w:val="pt-BR" w:eastAsia="pt-BR"/>
              </w:rPr>
            </w:pPr>
            <w:r>
              <w:rPr>
                <w:rFonts w:ascii="Times New Roman" w:hAnsi="Times New Roman" w:cs="Times New Roman"/>
                <w:b/>
                <w:sz w:val="24"/>
                <w:szCs w:val="24"/>
              </w:rPr>
              <w:t xml:space="preserve">(19550) </w:t>
            </w:r>
            <w:r w:rsidRPr="00765940">
              <w:rPr>
                <w:rFonts w:ascii="Times New Roman" w:hAnsi="Times New Roman" w:cs="Times New Roman"/>
                <w:b/>
                <w:sz w:val="24"/>
                <w:szCs w:val="24"/>
              </w:rPr>
              <w:t>Esponja p</w:t>
            </w:r>
            <w:r>
              <w:rPr>
                <w:rFonts w:ascii="Times New Roman" w:hAnsi="Times New Roman" w:cs="Times New Roman"/>
                <w:b/>
                <w:sz w:val="24"/>
                <w:szCs w:val="24"/>
              </w:rPr>
              <w:t>ara</w:t>
            </w:r>
            <w:r w:rsidRPr="00765940">
              <w:rPr>
                <w:rFonts w:ascii="Times New Roman" w:hAnsi="Times New Roman" w:cs="Times New Roman"/>
                <w:b/>
                <w:sz w:val="24"/>
                <w:szCs w:val="24"/>
              </w:rPr>
              <w:t xml:space="preserve"> louça dupla face: </w:t>
            </w:r>
            <w:r w:rsidRPr="00765940">
              <w:rPr>
                <w:rFonts w:ascii="Times New Roman" w:hAnsi="Times New Roman" w:cs="Times New Roman"/>
                <w:sz w:val="24"/>
                <w:szCs w:val="24"/>
              </w:rPr>
              <w:t>esponja de limpeza, dupla face, um dos lados em fibra sintética abrasiva na cor verde, outro lado em espuma</w:t>
            </w:r>
            <w:r w:rsidRPr="00765940">
              <w:rPr>
                <w:rFonts w:ascii="Times New Roman" w:hAnsi="Times New Roman" w:cs="Times New Roman"/>
                <w:spacing w:val="-5"/>
                <w:sz w:val="24"/>
                <w:szCs w:val="24"/>
              </w:rPr>
              <w:t xml:space="preserve"> </w:t>
            </w:r>
            <w:r w:rsidRPr="00765940">
              <w:rPr>
                <w:rFonts w:ascii="Times New Roman" w:hAnsi="Times New Roman" w:cs="Times New Roman"/>
                <w:sz w:val="24"/>
                <w:szCs w:val="24"/>
              </w:rPr>
              <w:t>de</w:t>
            </w:r>
            <w:r w:rsidRPr="00765940">
              <w:rPr>
                <w:rFonts w:ascii="Times New Roman" w:hAnsi="Times New Roman" w:cs="Times New Roman"/>
                <w:spacing w:val="-5"/>
                <w:sz w:val="24"/>
                <w:szCs w:val="24"/>
              </w:rPr>
              <w:t xml:space="preserve"> </w:t>
            </w:r>
            <w:r w:rsidRPr="00765940">
              <w:rPr>
                <w:rFonts w:ascii="Times New Roman" w:hAnsi="Times New Roman" w:cs="Times New Roman"/>
                <w:sz w:val="24"/>
                <w:szCs w:val="24"/>
              </w:rPr>
              <w:t>poliuretano</w:t>
            </w:r>
            <w:r w:rsidRPr="00765940">
              <w:rPr>
                <w:rFonts w:ascii="Times New Roman" w:hAnsi="Times New Roman" w:cs="Times New Roman"/>
                <w:spacing w:val="-7"/>
                <w:sz w:val="24"/>
                <w:szCs w:val="24"/>
              </w:rPr>
              <w:t xml:space="preserve"> </w:t>
            </w:r>
            <w:r w:rsidRPr="00765940">
              <w:rPr>
                <w:rFonts w:ascii="Times New Roman" w:hAnsi="Times New Roman" w:cs="Times New Roman"/>
                <w:sz w:val="24"/>
                <w:szCs w:val="24"/>
              </w:rPr>
              <w:t>na</w:t>
            </w:r>
            <w:r w:rsidRPr="00765940">
              <w:rPr>
                <w:rFonts w:ascii="Times New Roman" w:hAnsi="Times New Roman" w:cs="Times New Roman"/>
                <w:spacing w:val="-8"/>
                <w:sz w:val="24"/>
                <w:szCs w:val="24"/>
              </w:rPr>
              <w:t xml:space="preserve"> </w:t>
            </w:r>
            <w:r w:rsidRPr="00765940">
              <w:rPr>
                <w:rFonts w:ascii="Times New Roman" w:hAnsi="Times New Roman" w:cs="Times New Roman"/>
                <w:sz w:val="24"/>
                <w:szCs w:val="24"/>
              </w:rPr>
              <w:t>cor</w:t>
            </w:r>
            <w:r w:rsidRPr="00765940">
              <w:rPr>
                <w:rFonts w:ascii="Times New Roman" w:hAnsi="Times New Roman" w:cs="Times New Roman"/>
                <w:spacing w:val="-5"/>
                <w:sz w:val="24"/>
                <w:szCs w:val="24"/>
              </w:rPr>
              <w:t xml:space="preserve"> </w:t>
            </w:r>
            <w:r w:rsidRPr="00765940">
              <w:rPr>
                <w:rFonts w:ascii="Times New Roman" w:hAnsi="Times New Roman" w:cs="Times New Roman"/>
                <w:sz w:val="24"/>
                <w:szCs w:val="24"/>
              </w:rPr>
              <w:t>amarela,</w:t>
            </w:r>
            <w:r w:rsidRPr="00765940">
              <w:rPr>
                <w:rFonts w:ascii="Times New Roman" w:hAnsi="Times New Roman" w:cs="Times New Roman"/>
                <w:spacing w:val="-7"/>
                <w:sz w:val="24"/>
                <w:szCs w:val="24"/>
              </w:rPr>
              <w:t xml:space="preserve"> </w:t>
            </w:r>
            <w:r w:rsidRPr="00765940">
              <w:rPr>
                <w:rFonts w:ascii="Times New Roman" w:hAnsi="Times New Roman" w:cs="Times New Roman"/>
                <w:sz w:val="24"/>
                <w:szCs w:val="24"/>
              </w:rPr>
              <w:t>medidas</w:t>
            </w:r>
            <w:r>
              <w:rPr>
                <w:rFonts w:ascii="Times New Roman" w:hAnsi="Times New Roman" w:cs="Times New Roman"/>
                <w:sz w:val="24"/>
                <w:szCs w:val="24"/>
              </w:rPr>
              <w:t xml:space="preserve"> </w:t>
            </w:r>
            <w:r w:rsidRPr="00765940">
              <w:rPr>
                <w:rFonts w:ascii="Times New Roman" w:hAnsi="Times New Roman" w:cs="Times New Roman"/>
                <w:sz w:val="24"/>
                <w:szCs w:val="24"/>
              </w:rPr>
              <w:t>mínimas</w:t>
            </w:r>
            <w:r w:rsidRPr="00765940">
              <w:rPr>
                <w:rFonts w:ascii="Times New Roman" w:hAnsi="Times New Roman" w:cs="Times New Roman"/>
                <w:spacing w:val="-2"/>
                <w:sz w:val="24"/>
                <w:szCs w:val="24"/>
              </w:rPr>
              <w:t xml:space="preserve"> </w:t>
            </w:r>
            <w:r w:rsidRPr="00765940">
              <w:rPr>
                <w:rFonts w:ascii="Times New Roman" w:hAnsi="Times New Roman" w:cs="Times New Roman"/>
                <w:sz w:val="24"/>
                <w:szCs w:val="24"/>
              </w:rPr>
              <w:t>10</w:t>
            </w:r>
            <w:r w:rsidRPr="00765940">
              <w:rPr>
                <w:rFonts w:ascii="Times New Roman" w:hAnsi="Times New Roman" w:cs="Times New Roman"/>
                <w:spacing w:val="-1"/>
                <w:sz w:val="24"/>
                <w:szCs w:val="24"/>
              </w:rPr>
              <w:t xml:space="preserve"> </w:t>
            </w:r>
            <w:r w:rsidRPr="00765940">
              <w:rPr>
                <w:rFonts w:ascii="Times New Roman" w:hAnsi="Times New Roman" w:cs="Times New Roman"/>
                <w:sz w:val="24"/>
                <w:szCs w:val="24"/>
              </w:rPr>
              <w:t>x</w:t>
            </w:r>
            <w:r w:rsidRPr="00765940">
              <w:rPr>
                <w:rFonts w:ascii="Times New Roman" w:hAnsi="Times New Roman" w:cs="Times New Roman"/>
                <w:spacing w:val="-3"/>
                <w:sz w:val="24"/>
                <w:szCs w:val="24"/>
              </w:rPr>
              <w:t xml:space="preserve"> </w:t>
            </w:r>
            <w:r w:rsidRPr="00765940">
              <w:rPr>
                <w:rFonts w:ascii="Times New Roman" w:hAnsi="Times New Roman" w:cs="Times New Roman"/>
                <w:sz w:val="24"/>
                <w:szCs w:val="24"/>
              </w:rPr>
              <w:t>7</w:t>
            </w:r>
            <w:r w:rsidRPr="00765940">
              <w:rPr>
                <w:rFonts w:ascii="Times New Roman" w:hAnsi="Times New Roman" w:cs="Times New Roman"/>
                <w:spacing w:val="-2"/>
                <w:sz w:val="24"/>
                <w:szCs w:val="24"/>
              </w:rPr>
              <w:t xml:space="preserve"> </w:t>
            </w:r>
            <w:r w:rsidRPr="00765940">
              <w:rPr>
                <w:rFonts w:ascii="Times New Roman" w:hAnsi="Times New Roman" w:cs="Times New Roman"/>
                <w:sz w:val="24"/>
                <w:szCs w:val="24"/>
              </w:rPr>
              <w:t>x</w:t>
            </w:r>
            <w:r w:rsidRPr="00765940">
              <w:rPr>
                <w:rFonts w:ascii="Times New Roman" w:hAnsi="Times New Roman" w:cs="Times New Roman"/>
                <w:spacing w:val="-3"/>
                <w:sz w:val="24"/>
                <w:szCs w:val="24"/>
              </w:rPr>
              <w:t xml:space="preserve"> </w:t>
            </w:r>
            <w:r w:rsidRPr="00765940">
              <w:rPr>
                <w:rFonts w:ascii="Times New Roman" w:hAnsi="Times New Roman" w:cs="Times New Roman"/>
                <w:sz w:val="24"/>
                <w:szCs w:val="24"/>
              </w:rPr>
              <w:t>2</w:t>
            </w:r>
            <w:r w:rsidRPr="00765940">
              <w:rPr>
                <w:rFonts w:ascii="Times New Roman" w:hAnsi="Times New Roman" w:cs="Times New Roman"/>
                <w:spacing w:val="-1"/>
                <w:sz w:val="24"/>
                <w:szCs w:val="24"/>
              </w:rPr>
              <w:t xml:space="preserve"> </w:t>
            </w:r>
            <w:r w:rsidRPr="00765940">
              <w:rPr>
                <w:rFonts w:ascii="Times New Roman" w:hAnsi="Times New Roman" w:cs="Times New Roman"/>
                <w:spacing w:val="-5"/>
                <w:sz w:val="24"/>
                <w:szCs w:val="24"/>
              </w:rPr>
              <w:t>cm.</w:t>
            </w:r>
          </w:p>
          <w:p w14:paraId="22D246DC" w14:textId="5860DC6C" w:rsidR="00A762EF" w:rsidRPr="00C11E55" w:rsidRDefault="00A762EF" w:rsidP="00A762EF">
            <w:pPr>
              <w:widowControl/>
              <w:autoSpaceDE/>
              <w:autoSpaceDN/>
              <w:jc w:val="both"/>
              <w:rPr>
                <w:rFonts w:ascii="Times New Roman" w:eastAsia="Times New Roman" w:hAnsi="Times New Roman" w:cs="Times New Roman"/>
                <w:b/>
                <w:bCs/>
                <w:sz w:val="24"/>
                <w:szCs w:val="24"/>
                <w:lang w:val="pt-BR" w:eastAsia="pt-BR"/>
              </w:rPr>
            </w:pPr>
          </w:p>
        </w:tc>
        <w:tc>
          <w:tcPr>
            <w:tcW w:w="850" w:type="dxa"/>
            <w:vAlign w:val="center"/>
            <w:hideMark/>
          </w:tcPr>
          <w:p w14:paraId="77F52A2E" w14:textId="2DE7BC91" w:rsidR="00A762EF" w:rsidRPr="00C11E55" w:rsidRDefault="00A762EF"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UN</w:t>
            </w:r>
          </w:p>
        </w:tc>
        <w:tc>
          <w:tcPr>
            <w:tcW w:w="851" w:type="dxa"/>
            <w:vAlign w:val="center"/>
          </w:tcPr>
          <w:p w14:paraId="136012C3" w14:textId="13486C81" w:rsidR="00A762EF" w:rsidRPr="00C11E55" w:rsidRDefault="00C52527"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159</w:t>
            </w:r>
          </w:p>
        </w:tc>
        <w:tc>
          <w:tcPr>
            <w:tcW w:w="850" w:type="dxa"/>
            <w:vAlign w:val="center"/>
          </w:tcPr>
          <w:p w14:paraId="67BC739E" w14:textId="0B0BEDD1" w:rsidR="00A762EF" w:rsidRPr="00C11E55" w:rsidRDefault="00C52527"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608</w:t>
            </w:r>
          </w:p>
        </w:tc>
        <w:tc>
          <w:tcPr>
            <w:tcW w:w="987" w:type="dxa"/>
            <w:vAlign w:val="center"/>
            <w:hideMark/>
          </w:tcPr>
          <w:p w14:paraId="43AC57C1" w14:textId="7EF5EDA8" w:rsidR="00A762EF" w:rsidRPr="006916D2"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1,00</w:t>
            </w:r>
          </w:p>
        </w:tc>
        <w:tc>
          <w:tcPr>
            <w:tcW w:w="1134" w:type="dxa"/>
            <w:vAlign w:val="center"/>
            <w:hideMark/>
          </w:tcPr>
          <w:p w14:paraId="45AF5B68" w14:textId="7EEBF52C" w:rsidR="00A762EF" w:rsidRPr="005503FC" w:rsidRDefault="00C5252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608,00</w:t>
            </w:r>
          </w:p>
        </w:tc>
      </w:tr>
      <w:tr w:rsidR="00A762EF" w:rsidRPr="00927543" w14:paraId="78B8F138" w14:textId="77777777" w:rsidTr="005D040C">
        <w:trPr>
          <w:trHeight w:val="1410"/>
        </w:trPr>
        <w:tc>
          <w:tcPr>
            <w:tcW w:w="704" w:type="dxa"/>
            <w:noWrap/>
            <w:vAlign w:val="center"/>
          </w:tcPr>
          <w:p w14:paraId="074AFB16" w14:textId="7DC750B3" w:rsidR="00A762EF" w:rsidRPr="005D040C" w:rsidRDefault="00A762EF" w:rsidP="00A762EF">
            <w:pPr>
              <w:widowControl/>
              <w:autoSpaceDE/>
              <w:autoSpaceDN/>
              <w:jc w:val="center"/>
              <w:rPr>
                <w:rFonts w:ascii="Times New Roman" w:eastAsia="Times New Roman" w:hAnsi="Times New Roman" w:cs="Times New Roman"/>
                <w:b/>
                <w:bCs/>
                <w:sz w:val="24"/>
                <w:szCs w:val="24"/>
                <w:lang w:val="pt-BR" w:eastAsia="pt-BR"/>
              </w:rPr>
            </w:pPr>
            <w:r w:rsidRPr="005D040C">
              <w:rPr>
                <w:rFonts w:ascii="Times New Roman" w:eastAsia="Times New Roman" w:hAnsi="Times New Roman" w:cs="Times New Roman"/>
                <w:b/>
                <w:bCs/>
                <w:sz w:val="24"/>
                <w:szCs w:val="24"/>
                <w:lang w:val="pt-BR" w:eastAsia="pt-BR"/>
              </w:rPr>
              <w:t>4</w:t>
            </w:r>
            <w:r w:rsidR="00C52527">
              <w:rPr>
                <w:rFonts w:ascii="Times New Roman" w:eastAsia="Times New Roman" w:hAnsi="Times New Roman" w:cs="Times New Roman"/>
                <w:b/>
                <w:bCs/>
                <w:sz w:val="24"/>
                <w:szCs w:val="24"/>
                <w:lang w:val="pt-BR" w:eastAsia="pt-BR"/>
              </w:rPr>
              <w:t>4</w:t>
            </w:r>
          </w:p>
        </w:tc>
        <w:tc>
          <w:tcPr>
            <w:tcW w:w="4400" w:type="dxa"/>
          </w:tcPr>
          <w:p w14:paraId="628F1E95" w14:textId="4137D99A" w:rsidR="00A762EF" w:rsidRDefault="00A762EF" w:rsidP="00A762EF">
            <w:pPr>
              <w:widowControl/>
              <w:autoSpaceDE/>
              <w:autoSpaceDN/>
              <w:jc w:val="both"/>
              <w:rPr>
                <w:rFonts w:ascii="Times New Roman" w:hAnsi="Times New Roman" w:cs="Times New Roman"/>
                <w:b/>
                <w:sz w:val="24"/>
                <w:szCs w:val="24"/>
              </w:rPr>
            </w:pPr>
            <w:r>
              <w:rPr>
                <w:rFonts w:ascii="Times New Roman" w:hAnsi="Times New Roman" w:cs="Times New Roman"/>
                <w:b/>
                <w:sz w:val="24"/>
                <w:szCs w:val="24"/>
              </w:rPr>
              <w:t xml:space="preserve">(31047) </w:t>
            </w:r>
            <w:r w:rsidRPr="009E62C1">
              <w:rPr>
                <w:rFonts w:ascii="Times New Roman" w:hAnsi="Times New Roman" w:cs="Times New Roman"/>
                <w:b/>
                <w:sz w:val="24"/>
                <w:szCs w:val="24"/>
              </w:rPr>
              <w:t>Espuma limpa</w:t>
            </w:r>
            <w:r>
              <w:rPr>
                <w:rFonts w:ascii="Times New Roman" w:hAnsi="Times New Roman" w:cs="Times New Roman"/>
                <w:b/>
                <w:sz w:val="24"/>
                <w:szCs w:val="24"/>
              </w:rPr>
              <w:t xml:space="preserve"> Estofados: </w:t>
            </w:r>
            <w:r>
              <w:rPr>
                <w:rFonts w:ascii="Times New Roman" w:hAnsi="Times New Roman" w:cs="Times New Roman"/>
                <w:bCs/>
                <w:sz w:val="24"/>
                <w:szCs w:val="24"/>
              </w:rPr>
              <w:t xml:space="preserve">Frasco com 400 ml spray/aerosol, cor transparente, deve conter na embalagem informações de procedência, número de lote, validade, responsável técnico, modo de uso, </w:t>
            </w:r>
            <w:r w:rsidRPr="004360AC">
              <w:t xml:space="preserve"> </w:t>
            </w:r>
            <w:r w:rsidRPr="004360AC">
              <w:rPr>
                <w:rFonts w:ascii="Times New Roman" w:hAnsi="Times New Roman" w:cs="Times New Roman"/>
                <w:b/>
                <w:sz w:val="24"/>
                <w:szCs w:val="24"/>
              </w:rPr>
              <w:t>Produto devidamente regularizado perante a ANVISA, conforme a classificação e a legislação sanitária vigente.</w:t>
            </w:r>
            <w:r>
              <w:rPr>
                <w:rFonts w:ascii="Times New Roman" w:hAnsi="Times New Roman" w:cs="Times New Roman"/>
                <w:bCs/>
                <w:sz w:val="24"/>
                <w:szCs w:val="24"/>
              </w:rPr>
              <w:t xml:space="preserve"> Composição de </w:t>
            </w:r>
            <w:r w:rsidRPr="00017498">
              <w:rPr>
                <w:rFonts w:ascii="Times New Roman" w:hAnsi="Times New Roman" w:cs="Times New Roman"/>
                <w:sz w:val="24"/>
                <w:szCs w:val="24"/>
                <w:shd w:val="clear" w:color="auto" w:fill="FFFFFF"/>
              </w:rPr>
              <w:t>alc</w:t>
            </w:r>
            <w:r>
              <w:rPr>
                <w:rFonts w:ascii="Times New Roman" w:hAnsi="Times New Roman" w:cs="Times New Roman"/>
                <w:sz w:val="24"/>
                <w:szCs w:val="24"/>
                <w:shd w:val="clear" w:color="auto" w:fill="FFFFFF"/>
              </w:rPr>
              <w:t>o</w:t>
            </w:r>
            <w:r w:rsidRPr="00017498">
              <w:rPr>
                <w:rFonts w:ascii="Times New Roman" w:hAnsi="Times New Roman" w:cs="Times New Roman"/>
                <w:sz w:val="24"/>
                <w:szCs w:val="24"/>
                <w:shd w:val="clear" w:color="auto" w:fill="FFFFFF"/>
              </w:rPr>
              <w:t>ol etilico, isopropileco, antioxidante,</w:t>
            </w:r>
            <w:r>
              <w:rPr>
                <w:rFonts w:ascii="Times New Roman" w:hAnsi="Times New Roman" w:cs="Times New Roman"/>
                <w:sz w:val="24"/>
                <w:szCs w:val="24"/>
                <w:shd w:val="clear" w:color="auto" w:fill="FFFFFF"/>
              </w:rPr>
              <w:t xml:space="preserve"> </w:t>
            </w:r>
            <w:r w:rsidRPr="00017498">
              <w:rPr>
                <w:rFonts w:ascii="Times New Roman" w:hAnsi="Times New Roman" w:cs="Times New Roman"/>
                <w:sz w:val="24"/>
                <w:szCs w:val="24"/>
                <w:shd w:val="clear" w:color="auto" w:fill="FFFFFF"/>
              </w:rPr>
              <w:t>fragancia e espessante</w:t>
            </w:r>
            <w:r>
              <w:rPr>
                <w:rFonts w:ascii="Times New Roman" w:hAnsi="Times New Roman" w:cs="Times New Roman"/>
                <w:sz w:val="24"/>
                <w:szCs w:val="24"/>
                <w:shd w:val="clear" w:color="auto" w:fill="FFFFFF"/>
              </w:rPr>
              <w:t>. A validade mínima deve ser de 12 meses a contar da data de entrega. Produto deve ser recomendado para uso em superfícies como c</w:t>
            </w:r>
            <w:r w:rsidRPr="00017498">
              <w:rPr>
                <w:rFonts w:ascii="Times New Roman" w:hAnsi="Times New Roman" w:cs="Times New Roman"/>
                <w:sz w:val="24"/>
                <w:szCs w:val="24"/>
                <w:shd w:val="clear" w:color="auto" w:fill="FFFFFF"/>
              </w:rPr>
              <w:t>arpetes, interior dos carros, Paredes, Plásticos, vinil e formica, Estofamento</w:t>
            </w:r>
            <w:r>
              <w:rPr>
                <w:rFonts w:ascii="Times New Roman" w:hAnsi="Times New Roman" w:cs="Times New Roman"/>
                <w:sz w:val="24"/>
                <w:szCs w:val="24"/>
                <w:shd w:val="clear" w:color="auto" w:fill="FFFFFF"/>
              </w:rPr>
              <w:t>.</w:t>
            </w:r>
          </w:p>
        </w:tc>
        <w:tc>
          <w:tcPr>
            <w:tcW w:w="850" w:type="dxa"/>
            <w:vAlign w:val="center"/>
          </w:tcPr>
          <w:p w14:paraId="27951EAF" w14:textId="2DAFDA5E" w:rsidR="00A762EF" w:rsidRDefault="00A762EF" w:rsidP="00A762EF">
            <w:pPr>
              <w:widowControl/>
              <w:autoSpaceDE/>
              <w:autoSpaceDN/>
              <w:jc w:val="center"/>
              <w:rPr>
                <w:rFonts w:ascii="Times New Roman" w:eastAsia="Times New Roman" w:hAnsi="Times New Roman" w:cs="Times New Roman"/>
                <w:sz w:val="24"/>
                <w:szCs w:val="24"/>
                <w:lang w:val="pt-BR" w:eastAsia="pt-BR"/>
              </w:rPr>
            </w:pPr>
            <w:r>
              <w:rPr>
                <w:rFonts w:ascii="Times New Roman" w:hAnsi="Times New Roman" w:cs="Times New Roman"/>
                <w:sz w:val="24"/>
                <w:szCs w:val="24"/>
              </w:rPr>
              <w:t>FR</w:t>
            </w:r>
          </w:p>
        </w:tc>
        <w:tc>
          <w:tcPr>
            <w:tcW w:w="851" w:type="dxa"/>
            <w:vAlign w:val="center"/>
          </w:tcPr>
          <w:p w14:paraId="1EC6F046" w14:textId="77705725" w:rsidR="00A762EF" w:rsidRPr="00C11E55" w:rsidRDefault="00C52527"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w:t>
            </w:r>
          </w:p>
        </w:tc>
        <w:tc>
          <w:tcPr>
            <w:tcW w:w="850" w:type="dxa"/>
            <w:vAlign w:val="center"/>
          </w:tcPr>
          <w:p w14:paraId="50FC78F5" w14:textId="4E4D23CB" w:rsidR="00A762EF" w:rsidRPr="00C11E55" w:rsidRDefault="00C52527"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60</w:t>
            </w:r>
          </w:p>
        </w:tc>
        <w:tc>
          <w:tcPr>
            <w:tcW w:w="987" w:type="dxa"/>
            <w:vAlign w:val="center"/>
          </w:tcPr>
          <w:p w14:paraId="00B92C72" w14:textId="4E591DCA" w:rsidR="00A762EF" w:rsidRDefault="00A762EF"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sz w:val="24"/>
                <w:szCs w:val="24"/>
              </w:rPr>
              <w:t>21,18</w:t>
            </w:r>
          </w:p>
        </w:tc>
        <w:tc>
          <w:tcPr>
            <w:tcW w:w="1134" w:type="dxa"/>
            <w:vAlign w:val="center"/>
          </w:tcPr>
          <w:p w14:paraId="5AEAB1EE" w14:textId="4CE6E72D" w:rsidR="00A762EF" w:rsidRPr="005503FC" w:rsidRDefault="00C5252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1.270,80</w:t>
            </w:r>
          </w:p>
        </w:tc>
      </w:tr>
      <w:tr w:rsidR="00A762EF" w:rsidRPr="00927543" w14:paraId="74E4EBC2" w14:textId="77777777" w:rsidTr="005D040C">
        <w:trPr>
          <w:trHeight w:val="1410"/>
        </w:trPr>
        <w:tc>
          <w:tcPr>
            <w:tcW w:w="704" w:type="dxa"/>
            <w:noWrap/>
            <w:vAlign w:val="center"/>
          </w:tcPr>
          <w:p w14:paraId="64F62BA3" w14:textId="57B4C040" w:rsidR="00A762EF" w:rsidRPr="005D040C" w:rsidRDefault="00A762EF" w:rsidP="00A762EF">
            <w:pPr>
              <w:widowControl/>
              <w:autoSpaceDE/>
              <w:autoSpaceDN/>
              <w:jc w:val="center"/>
              <w:rPr>
                <w:rFonts w:ascii="Times New Roman" w:eastAsia="Times New Roman" w:hAnsi="Times New Roman" w:cs="Times New Roman"/>
                <w:b/>
                <w:bCs/>
                <w:sz w:val="24"/>
                <w:szCs w:val="24"/>
                <w:lang w:val="pt-BR" w:eastAsia="pt-BR"/>
              </w:rPr>
            </w:pPr>
            <w:r w:rsidRPr="005D040C">
              <w:rPr>
                <w:rFonts w:ascii="Times New Roman" w:hAnsi="Times New Roman" w:cs="Times New Roman"/>
                <w:b/>
                <w:bCs/>
                <w:spacing w:val="-5"/>
                <w:sz w:val="24"/>
                <w:szCs w:val="24"/>
              </w:rPr>
              <w:t>4</w:t>
            </w:r>
            <w:r w:rsidR="00E66C94">
              <w:rPr>
                <w:rFonts w:ascii="Times New Roman" w:hAnsi="Times New Roman" w:cs="Times New Roman"/>
                <w:b/>
                <w:bCs/>
                <w:spacing w:val="-5"/>
                <w:sz w:val="24"/>
                <w:szCs w:val="24"/>
              </w:rPr>
              <w:t>5</w:t>
            </w:r>
          </w:p>
        </w:tc>
        <w:tc>
          <w:tcPr>
            <w:tcW w:w="4400" w:type="dxa"/>
          </w:tcPr>
          <w:p w14:paraId="52F50AFE" w14:textId="2229D991" w:rsidR="00A762EF" w:rsidRDefault="00A762EF" w:rsidP="00A762EF">
            <w:pPr>
              <w:widowControl/>
              <w:autoSpaceDE/>
              <w:autoSpaceDN/>
              <w:jc w:val="both"/>
              <w:rPr>
                <w:rFonts w:ascii="Times New Roman" w:hAnsi="Times New Roman" w:cs="Times New Roman"/>
                <w:b/>
                <w:sz w:val="24"/>
                <w:szCs w:val="24"/>
              </w:rPr>
            </w:pPr>
            <w:r>
              <w:rPr>
                <w:rFonts w:ascii="Times New Roman" w:hAnsi="Times New Roman" w:cs="Times New Roman"/>
                <w:b/>
                <w:sz w:val="24"/>
                <w:szCs w:val="24"/>
              </w:rPr>
              <w:t xml:space="preserve">(26598) </w:t>
            </w:r>
            <w:r w:rsidRPr="009E62C1">
              <w:rPr>
                <w:rFonts w:ascii="Times New Roman" w:hAnsi="Times New Roman" w:cs="Times New Roman"/>
                <w:b/>
                <w:sz w:val="24"/>
                <w:szCs w:val="24"/>
              </w:rPr>
              <w:t>Espuma limpa vidros</w:t>
            </w:r>
            <w:r w:rsidRPr="009E62C1">
              <w:rPr>
                <w:rFonts w:ascii="Times New Roman" w:hAnsi="Times New Roman" w:cs="Times New Roman"/>
                <w:sz w:val="24"/>
                <w:szCs w:val="24"/>
              </w:rPr>
              <w:t>: produto em forma de espuma</w:t>
            </w:r>
            <w:r w:rsidRPr="009E62C1">
              <w:rPr>
                <w:rFonts w:ascii="Times New Roman" w:hAnsi="Times New Roman" w:cs="Times New Roman"/>
                <w:spacing w:val="-9"/>
                <w:sz w:val="24"/>
                <w:szCs w:val="24"/>
              </w:rPr>
              <w:t xml:space="preserve"> </w:t>
            </w:r>
            <w:r w:rsidRPr="009E62C1">
              <w:rPr>
                <w:rFonts w:ascii="Times New Roman" w:hAnsi="Times New Roman" w:cs="Times New Roman"/>
                <w:sz w:val="24"/>
                <w:szCs w:val="24"/>
              </w:rPr>
              <w:t>limpadora/aerossol</w:t>
            </w:r>
            <w:r w:rsidRPr="009E62C1">
              <w:rPr>
                <w:rFonts w:ascii="Times New Roman" w:hAnsi="Times New Roman" w:cs="Times New Roman"/>
                <w:spacing w:val="-9"/>
                <w:sz w:val="24"/>
                <w:szCs w:val="24"/>
              </w:rPr>
              <w:t xml:space="preserve"> </w:t>
            </w:r>
            <w:r w:rsidRPr="009E62C1">
              <w:rPr>
                <w:rFonts w:ascii="Times New Roman" w:hAnsi="Times New Roman" w:cs="Times New Roman"/>
                <w:sz w:val="24"/>
                <w:szCs w:val="24"/>
              </w:rPr>
              <w:t>que</w:t>
            </w:r>
            <w:r w:rsidRPr="009E62C1">
              <w:rPr>
                <w:rFonts w:ascii="Times New Roman" w:hAnsi="Times New Roman" w:cs="Times New Roman"/>
                <w:spacing w:val="-9"/>
                <w:sz w:val="24"/>
                <w:szCs w:val="24"/>
              </w:rPr>
              <w:t xml:space="preserve"> </w:t>
            </w:r>
            <w:r w:rsidRPr="009E62C1">
              <w:rPr>
                <w:rFonts w:ascii="Times New Roman" w:hAnsi="Times New Roman" w:cs="Times New Roman"/>
                <w:sz w:val="24"/>
                <w:szCs w:val="24"/>
              </w:rPr>
              <w:t>remove</w:t>
            </w:r>
            <w:r w:rsidRPr="009E62C1">
              <w:rPr>
                <w:rFonts w:ascii="Times New Roman" w:hAnsi="Times New Roman" w:cs="Times New Roman"/>
                <w:spacing w:val="-11"/>
                <w:sz w:val="24"/>
                <w:szCs w:val="24"/>
              </w:rPr>
              <w:t xml:space="preserve"> </w:t>
            </w:r>
            <w:r w:rsidRPr="009E62C1">
              <w:rPr>
                <w:rFonts w:ascii="Times New Roman" w:hAnsi="Times New Roman" w:cs="Times New Roman"/>
                <w:sz w:val="24"/>
                <w:szCs w:val="24"/>
              </w:rPr>
              <w:t>sujeiras de diversas superfícies, tais como vitrines, janelas, espelhos, para-brisas, acrílicos, cristais entre outros. Dispensa enxague, frasco com volume</w:t>
            </w:r>
            <w:r w:rsidRPr="009E62C1">
              <w:rPr>
                <w:rFonts w:ascii="Times New Roman" w:hAnsi="Times New Roman" w:cs="Times New Roman"/>
                <w:spacing w:val="-5"/>
                <w:sz w:val="24"/>
                <w:szCs w:val="24"/>
              </w:rPr>
              <w:t xml:space="preserve"> </w:t>
            </w:r>
            <w:r w:rsidRPr="009E62C1">
              <w:rPr>
                <w:rFonts w:ascii="Times New Roman" w:hAnsi="Times New Roman" w:cs="Times New Roman"/>
                <w:sz w:val="24"/>
                <w:szCs w:val="24"/>
              </w:rPr>
              <w:t>mínimo</w:t>
            </w:r>
            <w:r w:rsidRPr="009E62C1">
              <w:rPr>
                <w:rFonts w:ascii="Times New Roman" w:hAnsi="Times New Roman" w:cs="Times New Roman"/>
                <w:spacing w:val="-5"/>
                <w:sz w:val="24"/>
                <w:szCs w:val="24"/>
              </w:rPr>
              <w:t xml:space="preserve"> </w:t>
            </w:r>
            <w:r w:rsidRPr="009E62C1">
              <w:rPr>
                <w:rFonts w:ascii="Times New Roman" w:hAnsi="Times New Roman" w:cs="Times New Roman"/>
                <w:sz w:val="24"/>
                <w:szCs w:val="24"/>
              </w:rPr>
              <w:t>de</w:t>
            </w:r>
            <w:r w:rsidRPr="009E62C1">
              <w:rPr>
                <w:rFonts w:ascii="Times New Roman" w:hAnsi="Times New Roman" w:cs="Times New Roman"/>
                <w:spacing w:val="-5"/>
                <w:sz w:val="24"/>
                <w:szCs w:val="24"/>
              </w:rPr>
              <w:t xml:space="preserve"> </w:t>
            </w:r>
            <w:r w:rsidRPr="004360AC">
              <w:rPr>
                <w:rFonts w:ascii="Times New Roman" w:hAnsi="Times New Roman" w:cs="Times New Roman"/>
                <w:b/>
                <w:bCs/>
                <w:sz w:val="24"/>
                <w:szCs w:val="24"/>
              </w:rPr>
              <w:t>400</w:t>
            </w:r>
            <w:r w:rsidRPr="004360AC">
              <w:rPr>
                <w:rFonts w:ascii="Times New Roman" w:hAnsi="Times New Roman" w:cs="Times New Roman"/>
                <w:b/>
                <w:bCs/>
                <w:spacing w:val="-5"/>
                <w:sz w:val="24"/>
                <w:szCs w:val="24"/>
              </w:rPr>
              <w:t xml:space="preserve"> ml.</w:t>
            </w:r>
            <w:r>
              <w:rPr>
                <w:rFonts w:ascii="Times New Roman" w:hAnsi="Times New Roman" w:cs="Times New Roman"/>
                <w:spacing w:val="-5"/>
                <w:sz w:val="24"/>
                <w:szCs w:val="24"/>
              </w:rPr>
              <w:t xml:space="preserve"> </w:t>
            </w:r>
            <w:r w:rsidRPr="004360AC">
              <w:t xml:space="preserve"> </w:t>
            </w:r>
            <w:r w:rsidRPr="004360AC">
              <w:rPr>
                <w:rFonts w:ascii="Times New Roman" w:hAnsi="Times New Roman" w:cs="Times New Roman"/>
                <w:b/>
                <w:sz w:val="24"/>
                <w:szCs w:val="24"/>
              </w:rPr>
              <w:t>Produto devidamente regularizado perante a ANVISA, conforme a classificação e a legislação sanitária vigente</w:t>
            </w:r>
            <w:r>
              <w:rPr>
                <w:rFonts w:ascii="Times New Roman" w:hAnsi="Times New Roman" w:cs="Times New Roman"/>
                <w:bCs/>
                <w:sz w:val="24"/>
                <w:szCs w:val="24"/>
              </w:rPr>
              <w:t>.</w:t>
            </w:r>
            <w:r>
              <w:rPr>
                <w:rFonts w:ascii="Times New Roman" w:hAnsi="Times New Roman" w:cs="Times New Roman"/>
                <w:sz w:val="24"/>
                <w:szCs w:val="24"/>
                <w:shd w:val="clear" w:color="auto" w:fill="FFFFFF"/>
              </w:rPr>
              <w:t xml:space="preserve"> A validade mínima deve ser de 12 meses a contar da data de entrega.</w:t>
            </w:r>
          </w:p>
        </w:tc>
        <w:tc>
          <w:tcPr>
            <w:tcW w:w="850" w:type="dxa"/>
            <w:vAlign w:val="center"/>
          </w:tcPr>
          <w:p w14:paraId="1DB39901" w14:textId="514481CA" w:rsidR="00A762EF" w:rsidRDefault="00A762EF" w:rsidP="00A762EF">
            <w:pPr>
              <w:widowControl/>
              <w:autoSpaceDE/>
              <w:autoSpaceDN/>
              <w:jc w:val="center"/>
              <w:rPr>
                <w:rFonts w:ascii="Times New Roman" w:hAnsi="Times New Roman" w:cs="Times New Roman"/>
                <w:sz w:val="24"/>
                <w:szCs w:val="24"/>
              </w:rPr>
            </w:pPr>
            <w:r w:rsidRPr="009E62C1">
              <w:rPr>
                <w:rFonts w:ascii="Times New Roman" w:hAnsi="Times New Roman" w:cs="Times New Roman"/>
                <w:spacing w:val="-5"/>
                <w:sz w:val="24"/>
                <w:szCs w:val="24"/>
              </w:rPr>
              <w:t>FR</w:t>
            </w:r>
          </w:p>
        </w:tc>
        <w:tc>
          <w:tcPr>
            <w:tcW w:w="851" w:type="dxa"/>
            <w:vAlign w:val="center"/>
          </w:tcPr>
          <w:p w14:paraId="0E016FF7" w14:textId="0C1E487F" w:rsidR="00A762EF" w:rsidRPr="00C11E55" w:rsidRDefault="00AC6306"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82</w:t>
            </w:r>
          </w:p>
        </w:tc>
        <w:tc>
          <w:tcPr>
            <w:tcW w:w="850" w:type="dxa"/>
            <w:vAlign w:val="center"/>
          </w:tcPr>
          <w:p w14:paraId="68311DD6" w14:textId="68691518" w:rsidR="00A762EF" w:rsidRPr="00C11E55" w:rsidRDefault="00AC6306"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454</w:t>
            </w:r>
          </w:p>
        </w:tc>
        <w:tc>
          <w:tcPr>
            <w:tcW w:w="987" w:type="dxa"/>
            <w:vAlign w:val="center"/>
          </w:tcPr>
          <w:p w14:paraId="3F52830B" w14:textId="4C33F926" w:rsidR="00A762EF" w:rsidRDefault="00A762EF" w:rsidP="00A762EF">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10,59</w:t>
            </w:r>
          </w:p>
        </w:tc>
        <w:tc>
          <w:tcPr>
            <w:tcW w:w="1134" w:type="dxa"/>
            <w:vAlign w:val="center"/>
          </w:tcPr>
          <w:p w14:paraId="5B7A10D7" w14:textId="144BC1D8" w:rsidR="00A762EF" w:rsidRPr="005503FC" w:rsidRDefault="00AC6306"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4.807,86</w:t>
            </w:r>
          </w:p>
        </w:tc>
      </w:tr>
      <w:tr w:rsidR="00A762EF" w:rsidRPr="00927543" w14:paraId="68BFBA67" w14:textId="77777777" w:rsidTr="005D040C">
        <w:trPr>
          <w:trHeight w:val="1410"/>
        </w:trPr>
        <w:tc>
          <w:tcPr>
            <w:tcW w:w="704" w:type="dxa"/>
            <w:noWrap/>
            <w:vAlign w:val="center"/>
          </w:tcPr>
          <w:p w14:paraId="2F20BA2C" w14:textId="77777777" w:rsidR="00A762EF" w:rsidRPr="005D040C" w:rsidRDefault="00A762EF" w:rsidP="00A762EF">
            <w:pPr>
              <w:pStyle w:val="TableParagraph"/>
              <w:jc w:val="center"/>
              <w:rPr>
                <w:rFonts w:ascii="Times New Roman" w:hAnsi="Times New Roman" w:cs="Times New Roman"/>
                <w:b/>
                <w:bCs/>
                <w:sz w:val="24"/>
                <w:szCs w:val="24"/>
              </w:rPr>
            </w:pPr>
          </w:p>
          <w:p w14:paraId="1592E82E" w14:textId="77777777" w:rsidR="00A762EF" w:rsidRPr="005D040C" w:rsidRDefault="00A762EF" w:rsidP="00A762EF">
            <w:pPr>
              <w:pStyle w:val="TableParagraph"/>
              <w:jc w:val="center"/>
              <w:rPr>
                <w:rFonts w:ascii="Times New Roman" w:hAnsi="Times New Roman" w:cs="Times New Roman"/>
                <w:b/>
                <w:bCs/>
                <w:sz w:val="24"/>
                <w:szCs w:val="24"/>
              </w:rPr>
            </w:pPr>
          </w:p>
          <w:p w14:paraId="3FE1D70C" w14:textId="77777777" w:rsidR="00A762EF" w:rsidRPr="005D040C" w:rsidRDefault="00A762EF" w:rsidP="00A762EF">
            <w:pPr>
              <w:pStyle w:val="TableParagraph"/>
              <w:spacing w:before="181"/>
              <w:jc w:val="center"/>
              <w:rPr>
                <w:rFonts w:ascii="Times New Roman" w:hAnsi="Times New Roman" w:cs="Times New Roman"/>
                <w:b/>
                <w:bCs/>
                <w:sz w:val="24"/>
                <w:szCs w:val="24"/>
              </w:rPr>
            </w:pPr>
          </w:p>
          <w:p w14:paraId="5603B2E3" w14:textId="77777777" w:rsidR="00A762EF" w:rsidRPr="005D040C" w:rsidRDefault="00A762EF" w:rsidP="00A762EF">
            <w:pPr>
              <w:pStyle w:val="TableParagraph"/>
              <w:jc w:val="center"/>
              <w:rPr>
                <w:rFonts w:ascii="Times New Roman" w:hAnsi="Times New Roman" w:cs="Times New Roman"/>
                <w:b/>
                <w:bCs/>
                <w:spacing w:val="-5"/>
                <w:sz w:val="24"/>
                <w:szCs w:val="24"/>
              </w:rPr>
            </w:pPr>
          </w:p>
          <w:p w14:paraId="2122F121" w14:textId="48450450" w:rsidR="00A762EF" w:rsidRPr="005D040C" w:rsidRDefault="00A762EF" w:rsidP="00A762EF">
            <w:pPr>
              <w:widowControl/>
              <w:autoSpaceDE/>
              <w:autoSpaceDN/>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4</w:t>
            </w:r>
            <w:r w:rsidR="00071DF7">
              <w:rPr>
                <w:rFonts w:ascii="Times New Roman" w:hAnsi="Times New Roman" w:cs="Times New Roman"/>
                <w:b/>
                <w:bCs/>
                <w:spacing w:val="-5"/>
                <w:sz w:val="24"/>
                <w:szCs w:val="24"/>
              </w:rPr>
              <w:t>6</w:t>
            </w:r>
          </w:p>
        </w:tc>
        <w:tc>
          <w:tcPr>
            <w:tcW w:w="4400" w:type="dxa"/>
          </w:tcPr>
          <w:p w14:paraId="54893C5B" w14:textId="33F00A35" w:rsidR="00A762EF" w:rsidRPr="000C1DE3" w:rsidRDefault="00A762EF" w:rsidP="00A762EF">
            <w:pPr>
              <w:widowControl/>
              <w:autoSpaceDE/>
              <w:autoSpaceDN/>
              <w:jc w:val="both"/>
              <w:rPr>
                <w:rFonts w:ascii="Times New Roman" w:hAnsi="Times New Roman" w:cs="Times New Roman"/>
                <w:b/>
                <w:color w:val="EE0000"/>
                <w:sz w:val="24"/>
                <w:szCs w:val="24"/>
              </w:rPr>
            </w:pPr>
            <w:r w:rsidRPr="004360AC">
              <w:rPr>
                <w:rFonts w:ascii="Times New Roman" w:hAnsi="Times New Roman" w:cs="Times New Roman"/>
                <w:b/>
                <w:sz w:val="24"/>
                <w:szCs w:val="24"/>
              </w:rPr>
              <w:t xml:space="preserve">(11862) Extensão elétrica mínimo 20M padrão novo: </w:t>
            </w:r>
            <w:r w:rsidRPr="004360AC">
              <w:rPr>
                <w:rFonts w:ascii="Times New Roman" w:hAnsi="Times New Roman" w:cs="Times New Roman"/>
                <w:sz w:val="24"/>
                <w:szCs w:val="24"/>
              </w:rPr>
              <w:t>extensão</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elétrica</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corrente</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máxima</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20</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amperes</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- 250v Bivolt, cabo PP 2x2,50mm. Extensão flexível, fácil de enrolar, transportar e armazenar. Dupla camada de isolamento. Um plug macho e no mínimo três tomadas (3 plugs fêmeas), padrão das tomadas: Nbr-14136 (2P + T)</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3</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pinos.</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Cabo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com</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no</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mínimo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20</w:t>
            </w:r>
            <w:r w:rsidRPr="004360AC">
              <w:rPr>
                <w:rFonts w:ascii="Times New Roman" w:hAnsi="Times New Roman" w:cs="Times New Roman"/>
                <w:spacing w:val="-3"/>
                <w:sz w:val="24"/>
                <w:szCs w:val="24"/>
              </w:rPr>
              <w:t xml:space="preserve"> </w:t>
            </w:r>
            <w:r w:rsidRPr="004360AC">
              <w:rPr>
                <w:rFonts w:ascii="Times New Roman" w:hAnsi="Times New Roman" w:cs="Times New Roman"/>
                <w:spacing w:val="-2"/>
                <w:sz w:val="24"/>
                <w:szCs w:val="24"/>
              </w:rPr>
              <w:t>metros.</w:t>
            </w:r>
          </w:p>
        </w:tc>
        <w:tc>
          <w:tcPr>
            <w:tcW w:w="850" w:type="dxa"/>
            <w:vAlign w:val="center"/>
          </w:tcPr>
          <w:p w14:paraId="2FDD3FD5" w14:textId="1E4902DF" w:rsidR="00A762EF" w:rsidRPr="009E62C1" w:rsidRDefault="00A762EF" w:rsidP="00A762EF">
            <w:pPr>
              <w:widowControl/>
              <w:autoSpaceDE/>
              <w:autoSpaceDN/>
              <w:jc w:val="center"/>
              <w:rPr>
                <w:rFonts w:ascii="Times New Roman" w:hAnsi="Times New Roman" w:cs="Times New Roman"/>
                <w:spacing w:val="-5"/>
                <w:sz w:val="24"/>
                <w:szCs w:val="24"/>
              </w:rPr>
            </w:pPr>
            <w:r w:rsidRPr="004C1F21">
              <w:rPr>
                <w:rFonts w:ascii="Times New Roman" w:hAnsi="Times New Roman" w:cs="Times New Roman"/>
                <w:spacing w:val="-5"/>
                <w:sz w:val="24"/>
                <w:szCs w:val="24"/>
              </w:rPr>
              <w:t>UN</w:t>
            </w:r>
          </w:p>
        </w:tc>
        <w:tc>
          <w:tcPr>
            <w:tcW w:w="851" w:type="dxa"/>
            <w:vAlign w:val="center"/>
          </w:tcPr>
          <w:p w14:paraId="55E6A0E0" w14:textId="534818A1" w:rsidR="00A762EF" w:rsidRPr="00C11E55" w:rsidRDefault="00071DF7"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03</w:t>
            </w:r>
          </w:p>
        </w:tc>
        <w:tc>
          <w:tcPr>
            <w:tcW w:w="850" w:type="dxa"/>
            <w:vAlign w:val="center"/>
          </w:tcPr>
          <w:p w14:paraId="0BB68AB1" w14:textId="7B6FA13E" w:rsidR="00A762EF" w:rsidRPr="00C11E55" w:rsidRDefault="00071DF7"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08</w:t>
            </w:r>
          </w:p>
        </w:tc>
        <w:tc>
          <w:tcPr>
            <w:tcW w:w="987" w:type="dxa"/>
            <w:vAlign w:val="center"/>
          </w:tcPr>
          <w:p w14:paraId="74F36F8E" w14:textId="71FFDEDB" w:rsidR="00A762EF" w:rsidRDefault="00A762EF" w:rsidP="00A762EF">
            <w:pPr>
              <w:widowControl/>
              <w:autoSpaceDE/>
              <w:autoSpaceDN/>
              <w:jc w:val="center"/>
              <w:rPr>
                <w:rFonts w:ascii="Times New Roman" w:hAnsi="Times New Roman" w:cs="Times New Roman"/>
                <w:sz w:val="24"/>
                <w:szCs w:val="24"/>
              </w:rPr>
            </w:pPr>
            <w:r w:rsidRPr="004C1F21">
              <w:rPr>
                <w:rFonts w:ascii="Times New Roman" w:hAnsi="Times New Roman" w:cs="Times New Roman"/>
                <w:sz w:val="24"/>
                <w:szCs w:val="24"/>
              </w:rPr>
              <w:t>180,52</w:t>
            </w:r>
          </w:p>
        </w:tc>
        <w:tc>
          <w:tcPr>
            <w:tcW w:w="1134" w:type="dxa"/>
            <w:vAlign w:val="center"/>
          </w:tcPr>
          <w:p w14:paraId="3A0B90D3" w14:textId="4940C9D7" w:rsidR="00A762EF" w:rsidRPr="005503FC" w:rsidRDefault="00071DF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1.444,16</w:t>
            </w:r>
          </w:p>
        </w:tc>
      </w:tr>
      <w:tr w:rsidR="00A762EF" w:rsidRPr="00927543" w14:paraId="26A8782F" w14:textId="77777777" w:rsidTr="005D040C">
        <w:trPr>
          <w:trHeight w:val="699"/>
        </w:trPr>
        <w:tc>
          <w:tcPr>
            <w:tcW w:w="704" w:type="dxa"/>
            <w:noWrap/>
            <w:vAlign w:val="center"/>
          </w:tcPr>
          <w:p w14:paraId="534CA140" w14:textId="7BDA4241" w:rsidR="00A762EF" w:rsidRPr="005D040C" w:rsidRDefault="00A762EF" w:rsidP="00A762EF">
            <w:pPr>
              <w:pStyle w:val="TableParagraph"/>
              <w:jc w:val="center"/>
              <w:rPr>
                <w:rFonts w:ascii="Times New Roman" w:hAnsi="Times New Roman" w:cs="Times New Roman"/>
                <w:b/>
                <w:bCs/>
                <w:sz w:val="24"/>
                <w:szCs w:val="24"/>
              </w:rPr>
            </w:pPr>
            <w:r w:rsidRPr="005D040C">
              <w:rPr>
                <w:rFonts w:ascii="Times New Roman" w:hAnsi="Times New Roman" w:cs="Times New Roman"/>
                <w:b/>
                <w:bCs/>
                <w:spacing w:val="-5"/>
                <w:sz w:val="24"/>
                <w:szCs w:val="24"/>
              </w:rPr>
              <w:t>4</w:t>
            </w:r>
            <w:r w:rsidR="00071DF7">
              <w:rPr>
                <w:rFonts w:ascii="Times New Roman" w:hAnsi="Times New Roman" w:cs="Times New Roman"/>
                <w:b/>
                <w:bCs/>
                <w:spacing w:val="-5"/>
                <w:sz w:val="24"/>
                <w:szCs w:val="24"/>
              </w:rPr>
              <w:t>7</w:t>
            </w:r>
          </w:p>
        </w:tc>
        <w:tc>
          <w:tcPr>
            <w:tcW w:w="4400" w:type="dxa"/>
          </w:tcPr>
          <w:p w14:paraId="3DD2EDF1" w14:textId="7DB0D6D8" w:rsidR="00A762EF" w:rsidRPr="004360AC" w:rsidRDefault="00A762EF" w:rsidP="00A762EF">
            <w:pPr>
              <w:widowControl/>
              <w:autoSpaceDE/>
              <w:autoSpaceDN/>
              <w:jc w:val="both"/>
              <w:rPr>
                <w:rFonts w:ascii="Times New Roman" w:hAnsi="Times New Roman" w:cs="Times New Roman"/>
                <w:b/>
                <w:sz w:val="24"/>
                <w:szCs w:val="24"/>
              </w:rPr>
            </w:pPr>
            <w:r w:rsidRPr="004360AC">
              <w:rPr>
                <w:rFonts w:ascii="Times New Roman" w:hAnsi="Times New Roman" w:cs="Times New Roman"/>
                <w:b/>
                <w:sz w:val="24"/>
                <w:szCs w:val="24"/>
              </w:rPr>
              <w:t xml:space="preserve">(25609) Extensão elétrica 5M padrão novo: </w:t>
            </w:r>
            <w:r w:rsidRPr="004360AC">
              <w:rPr>
                <w:rFonts w:ascii="Times New Roman" w:hAnsi="Times New Roman" w:cs="Times New Roman"/>
                <w:sz w:val="24"/>
                <w:szCs w:val="24"/>
              </w:rPr>
              <w:t>extensão elétrica corrente máxima 20 amperes - Bivolt. 127/220V. Extensão</w:t>
            </w:r>
            <w:r w:rsidRPr="004360AC">
              <w:rPr>
                <w:rFonts w:ascii="Times New Roman" w:hAnsi="Times New Roman" w:cs="Times New Roman"/>
                <w:spacing w:val="-5"/>
                <w:sz w:val="24"/>
                <w:szCs w:val="24"/>
              </w:rPr>
              <w:t xml:space="preserve"> </w:t>
            </w:r>
            <w:r w:rsidRPr="004360AC">
              <w:rPr>
                <w:rFonts w:ascii="Times New Roman" w:hAnsi="Times New Roman" w:cs="Times New Roman"/>
                <w:sz w:val="24"/>
                <w:szCs w:val="24"/>
              </w:rPr>
              <w:t>flexível,</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fácil</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de</w:t>
            </w:r>
            <w:r w:rsidRPr="004360AC">
              <w:rPr>
                <w:rFonts w:ascii="Times New Roman" w:hAnsi="Times New Roman" w:cs="Times New Roman"/>
                <w:spacing w:val="-8"/>
                <w:sz w:val="24"/>
                <w:szCs w:val="24"/>
              </w:rPr>
              <w:t xml:space="preserve"> </w:t>
            </w:r>
            <w:r w:rsidRPr="004360AC">
              <w:rPr>
                <w:rFonts w:ascii="Times New Roman" w:hAnsi="Times New Roman" w:cs="Times New Roman"/>
                <w:sz w:val="24"/>
                <w:szCs w:val="24"/>
              </w:rPr>
              <w:t>enrolar,</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transportar</w:t>
            </w:r>
            <w:r w:rsidRPr="004360AC">
              <w:rPr>
                <w:rFonts w:ascii="Times New Roman" w:hAnsi="Times New Roman" w:cs="Times New Roman"/>
                <w:spacing w:val="-9"/>
                <w:sz w:val="24"/>
                <w:szCs w:val="24"/>
              </w:rPr>
              <w:t xml:space="preserve"> </w:t>
            </w:r>
            <w:r w:rsidRPr="004360AC">
              <w:rPr>
                <w:rFonts w:ascii="Times New Roman" w:hAnsi="Times New Roman" w:cs="Times New Roman"/>
                <w:sz w:val="24"/>
                <w:szCs w:val="24"/>
              </w:rPr>
              <w:t>e armazenar. Dupla camada de isolamento. Um plug</w:t>
            </w:r>
            <w:r w:rsidRPr="004360AC">
              <w:rPr>
                <w:rFonts w:ascii="Times New Roman" w:hAnsi="Times New Roman" w:cs="Times New Roman"/>
                <w:spacing w:val="-1"/>
                <w:sz w:val="24"/>
                <w:szCs w:val="24"/>
              </w:rPr>
              <w:t xml:space="preserve"> </w:t>
            </w:r>
            <w:r w:rsidRPr="004360AC">
              <w:rPr>
                <w:rFonts w:ascii="Times New Roman" w:hAnsi="Times New Roman" w:cs="Times New Roman"/>
                <w:sz w:val="24"/>
                <w:szCs w:val="24"/>
              </w:rPr>
              <w:t>macho</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e no</w:t>
            </w:r>
            <w:r w:rsidRPr="004360AC">
              <w:rPr>
                <w:rFonts w:ascii="Times New Roman" w:hAnsi="Times New Roman" w:cs="Times New Roman"/>
                <w:spacing w:val="-1"/>
                <w:sz w:val="24"/>
                <w:szCs w:val="24"/>
              </w:rPr>
              <w:t xml:space="preserve"> </w:t>
            </w:r>
            <w:r w:rsidRPr="004360AC">
              <w:rPr>
                <w:rFonts w:ascii="Times New Roman" w:hAnsi="Times New Roman" w:cs="Times New Roman"/>
                <w:sz w:val="24"/>
                <w:szCs w:val="24"/>
              </w:rPr>
              <w:t>mínimo</w:t>
            </w:r>
            <w:r w:rsidRPr="004360AC">
              <w:rPr>
                <w:rFonts w:ascii="Times New Roman" w:hAnsi="Times New Roman" w:cs="Times New Roman"/>
                <w:spacing w:val="-1"/>
                <w:sz w:val="24"/>
                <w:szCs w:val="24"/>
              </w:rPr>
              <w:t xml:space="preserve"> </w:t>
            </w:r>
            <w:r w:rsidRPr="004360AC">
              <w:rPr>
                <w:rFonts w:ascii="Times New Roman" w:hAnsi="Times New Roman" w:cs="Times New Roman"/>
                <w:sz w:val="24"/>
                <w:szCs w:val="24"/>
              </w:rPr>
              <w:t>três tomadas (3 plugs fêmeas),</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padrão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das</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tomadas:</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Nbr-14136</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(2P</w:t>
            </w:r>
            <w:r w:rsidRPr="004360AC">
              <w:rPr>
                <w:rFonts w:ascii="Times New Roman" w:hAnsi="Times New Roman" w:cs="Times New Roman"/>
                <w:spacing w:val="-4"/>
                <w:sz w:val="24"/>
                <w:szCs w:val="24"/>
              </w:rPr>
              <w:t xml:space="preserve"> </w:t>
            </w:r>
            <w:r w:rsidRPr="004360AC">
              <w:rPr>
                <w:rFonts w:ascii="Times New Roman" w:hAnsi="Times New Roman" w:cs="Times New Roman"/>
                <w:spacing w:val="-10"/>
                <w:sz w:val="24"/>
                <w:szCs w:val="24"/>
              </w:rPr>
              <w:t>+</w:t>
            </w:r>
            <w:r w:rsidRPr="004360AC">
              <w:rPr>
                <w:rFonts w:ascii="Times New Roman" w:hAnsi="Times New Roman" w:cs="Times New Roman"/>
                <w:sz w:val="24"/>
                <w:szCs w:val="24"/>
              </w:rPr>
              <w:t xml:space="preserve"> T)</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3</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pinos.</w:t>
            </w:r>
            <w:r w:rsidRPr="004360AC">
              <w:rPr>
                <w:rFonts w:ascii="Times New Roman" w:hAnsi="Times New Roman" w:cs="Times New Roman"/>
                <w:spacing w:val="-1"/>
                <w:sz w:val="24"/>
                <w:szCs w:val="24"/>
              </w:rPr>
              <w:t xml:space="preserve"> </w:t>
            </w:r>
            <w:r w:rsidRPr="004360AC">
              <w:rPr>
                <w:rFonts w:ascii="Times New Roman" w:hAnsi="Times New Roman" w:cs="Times New Roman"/>
                <w:sz w:val="24"/>
                <w:szCs w:val="24"/>
              </w:rPr>
              <w:t>Cabo</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com</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5</w:t>
            </w:r>
            <w:r w:rsidRPr="004360AC">
              <w:rPr>
                <w:rFonts w:ascii="Times New Roman" w:hAnsi="Times New Roman" w:cs="Times New Roman"/>
                <w:spacing w:val="-2"/>
                <w:sz w:val="24"/>
                <w:szCs w:val="24"/>
              </w:rPr>
              <w:t xml:space="preserve"> metros.</w:t>
            </w:r>
          </w:p>
        </w:tc>
        <w:tc>
          <w:tcPr>
            <w:tcW w:w="850" w:type="dxa"/>
            <w:vAlign w:val="center"/>
          </w:tcPr>
          <w:p w14:paraId="5FFEFA49" w14:textId="5700F84B" w:rsidR="00A762EF" w:rsidRPr="004C1F21" w:rsidRDefault="00A762EF" w:rsidP="00A762EF">
            <w:pPr>
              <w:widowControl/>
              <w:autoSpaceDE/>
              <w:autoSpaceDN/>
              <w:jc w:val="center"/>
              <w:rPr>
                <w:rFonts w:ascii="Times New Roman" w:hAnsi="Times New Roman" w:cs="Times New Roman"/>
                <w:spacing w:val="-5"/>
                <w:sz w:val="24"/>
                <w:szCs w:val="24"/>
              </w:rPr>
            </w:pPr>
            <w:r w:rsidRPr="00007AC7">
              <w:rPr>
                <w:rFonts w:ascii="Times New Roman" w:hAnsi="Times New Roman" w:cs="Times New Roman"/>
                <w:spacing w:val="-5"/>
                <w:sz w:val="24"/>
                <w:szCs w:val="24"/>
              </w:rPr>
              <w:t>UN</w:t>
            </w:r>
          </w:p>
        </w:tc>
        <w:tc>
          <w:tcPr>
            <w:tcW w:w="851" w:type="dxa"/>
            <w:vAlign w:val="center"/>
          </w:tcPr>
          <w:p w14:paraId="53D4A426" w14:textId="6F3EB992" w:rsidR="00A762EF" w:rsidRPr="00C11E55" w:rsidRDefault="00071DF7"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01</w:t>
            </w:r>
          </w:p>
        </w:tc>
        <w:tc>
          <w:tcPr>
            <w:tcW w:w="850" w:type="dxa"/>
            <w:vAlign w:val="center"/>
          </w:tcPr>
          <w:p w14:paraId="1FAA39A5" w14:textId="4F333A58" w:rsidR="00A762EF" w:rsidRPr="00C11E55" w:rsidRDefault="00071DF7" w:rsidP="00A762E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02</w:t>
            </w:r>
          </w:p>
        </w:tc>
        <w:tc>
          <w:tcPr>
            <w:tcW w:w="987" w:type="dxa"/>
            <w:vAlign w:val="center"/>
          </w:tcPr>
          <w:p w14:paraId="607241BC" w14:textId="5B4241D1" w:rsidR="00A762EF" w:rsidRPr="004C1F21" w:rsidRDefault="00A762EF" w:rsidP="00A762EF">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42,15</w:t>
            </w:r>
          </w:p>
        </w:tc>
        <w:tc>
          <w:tcPr>
            <w:tcW w:w="1134" w:type="dxa"/>
            <w:vAlign w:val="center"/>
          </w:tcPr>
          <w:p w14:paraId="1A50BE7D" w14:textId="0C421ACC" w:rsidR="00A762EF" w:rsidRPr="005503FC" w:rsidRDefault="00071DF7" w:rsidP="00A762EF">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84,30</w:t>
            </w:r>
          </w:p>
        </w:tc>
      </w:tr>
      <w:tr w:rsidR="00177BE4" w:rsidRPr="00927543" w14:paraId="40FDED36" w14:textId="77777777" w:rsidTr="005D040C">
        <w:trPr>
          <w:trHeight w:val="699"/>
        </w:trPr>
        <w:tc>
          <w:tcPr>
            <w:tcW w:w="704" w:type="dxa"/>
            <w:noWrap/>
            <w:vAlign w:val="center"/>
          </w:tcPr>
          <w:p w14:paraId="0FBC87CA" w14:textId="5D42D9EB" w:rsidR="00177BE4" w:rsidRPr="005D040C" w:rsidRDefault="00177BE4" w:rsidP="00177BE4">
            <w:pPr>
              <w:pStyle w:val="TableParagraph"/>
              <w:jc w:val="center"/>
              <w:rPr>
                <w:rFonts w:ascii="Times New Roman" w:hAnsi="Times New Roman" w:cs="Times New Roman"/>
                <w:b/>
                <w:bCs/>
                <w:spacing w:val="-5"/>
                <w:sz w:val="24"/>
                <w:szCs w:val="24"/>
              </w:rPr>
            </w:pPr>
            <w:r>
              <w:rPr>
                <w:rFonts w:ascii="Times New Roman" w:hAnsi="Times New Roman" w:cs="Times New Roman"/>
                <w:b/>
                <w:bCs/>
                <w:spacing w:val="-5"/>
                <w:sz w:val="24"/>
                <w:szCs w:val="24"/>
              </w:rPr>
              <w:t>48</w:t>
            </w:r>
          </w:p>
        </w:tc>
        <w:tc>
          <w:tcPr>
            <w:tcW w:w="4400" w:type="dxa"/>
          </w:tcPr>
          <w:p w14:paraId="4EB20608" w14:textId="6271793D" w:rsidR="00177BE4" w:rsidRPr="004360AC" w:rsidRDefault="00177BE4" w:rsidP="00177BE4">
            <w:pPr>
              <w:widowControl/>
              <w:autoSpaceDE/>
              <w:autoSpaceDN/>
              <w:jc w:val="both"/>
              <w:rPr>
                <w:rFonts w:ascii="Times New Roman" w:hAnsi="Times New Roman" w:cs="Times New Roman"/>
                <w:b/>
                <w:sz w:val="24"/>
                <w:szCs w:val="24"/>
              </w:rPr>
            </w:pPr>
            <w:r>
              <w:rPr>
                <w:rFonts w:ascii="Times New Roman" w:hAnsi="Times New Roman" w:cs="Times New Roman"/>
                <w:b/>
                <w:sz w:val="24"/>
                <w:szCs w:val="24"/>
              </w:rPr>
              <w:t xml:space="preserve">(23047) </w:t>
            </w:r>
            <w:r w:rsidRPr="00AA4C40">
              <w:rPr>
                <w:rFonts w:ascii="Times New Roman" w:hAnsi="Times New Roman" w:cs="Times New Roman"/>
                <w:b/>
                <w:sz w:val="24"/>
                <w:szCs w:val="24"/>
              </w:rPr>
              <w:t>Flanela</w:t>
            </w:r>
            <w:r w:rsidRPr="00AA4C40">
              <w:rPr>
                <w:rFonts w:ascii="Times New Roman" w:hAnsi="Times New Roman" w:cs="Times New Roman"/>
                <w:b/>
                <w:spacing w:val="-4"/>
                <w:sz w:val="24"/>
                <w:szCs w:val="24"/>
              </w:rPr>
              <w:t xml:space="preserve"> </w:t>
            </w:r>
            <w:r w:rsidRPr="00AA4C40">
              <w:rPr>
                <w:rFonts w:ascii="Times New Roman" w:hAnsi="Times New Roman" w:cs="Times New Roman"/>
                <w:b/>
                <w:sz w:val="24"/>
                <w:szCs w:val="24"/>
              </w:rPr>
              <w:t>de</w:t>
            </w:r>
            <w:r w:rsidRPr="00AA4C40">
              <w:rPr>
                <w:rFonts w:ascii="Times New Roman" w:hAnsi="Times New Roman" w:cs="Times New Roman"/>
                <w:b/>
                <w:spacing w:val="-4"/>
                <w:sz w:val="24"/>
                <w:szCs w:val="24"/>
              </w:rPr>
              <w:t xml:space="preserve"> </w:t>
            </w:r>
            <w:r w:rsidRPr="00AA4C40">
              <w:rPr>
                <w:rFonts w:ascii="Times New Roman" w:hAnsi="Times New Roman" w:cs="Times New Roman"/>
                <w:b/>
                <w:sz w:val="24"/>
                <w:szCs w:val="24"/>
              </w:rPr>
              <w:t>Pano:</w:t>
            </w:r>
            <w:r w:rsidRPr="00AA4C40">
              <w:rPr>
                <w:rFonts w:ascii="Times New Roman" w:hAnsi="Times New Roman" w:cs="Times New Roman"/>
                <w:b/>
                <w:spacing w:val="-3"/>
                <w:sz w:val="24"/>
                <w:szCs w:val="24"/>
              </w:rPr>
              <w:t xml:space="preserve"> </w:t>
            </w:r>
            <w:r w:rsidRPr="00AA4C40">
              <w:rPr>
                <w:rFonts w:ascii="Times New Roman" w:hAnsi="Times New Roman" w:cs="Times New Roman"/>
                <w:sz w:val="24"/>
                <w:szCs w:val="24"/>
              </w:rPr>
              <w:t>Flanela</w:t>
            </w:r>
            <w:r w:rsidRPr="00AA4C40">
              <w:rPr>
                <w:rFonts w:ascii="Times New Roman" w:hAnsi="Times New Roman" w:cs="Times New Roman"/>
                <w:spacing w:val="-3"/>
                <w:sz w:val="24"/>
                <w:szCs w:val="24"/>
              </w:rPr>
              <w:t xml:space="preserve"> </w:t>
            </w:r>
            <w:r w:rsidRPr="00AA4C40">
              <w:rPr>
                <w:rFonts w:ascii="Times New Roman" w:hAnsi="Times New Roman" w:cs="Times New Roman"/>
                <w:sz w:val="24"/>
                <w:szCs w:val="24"/>
              </w:rPr>
              <w:t>de</w:t>
            </w:r>
            <w:r w:rsidRPr="00AA4C40">
              <w:rPr>
                <w:rFonts w:ascii="Times New Roman" w:hAnsi="Times New Roman" w:cs="Times New Roman"/>
                <w:spacing w:val="-2"/>
                <w:sz w:val="24"/>
                <w:szCs w:val="24"/>
              </w:rPr>
              <w:t xml:space="preserve"> </w:t>
            </w:r>
            <w:r w:rsidRPr="00AA4C40">
              <w:rPr>
                <w:rFonts w:ascii="Times New Roman" w:hAnsi="Times New Roman" w:cs="Times New Roman"/>
                <w:sz w:val="24"/>
                <w:szCs w:val="24"/>
              </w:rPr>
              <w:t>pano</w:t>
            </w:r>
            <w:r w:rsidRPr="00AA4C40">
              <w:rPr>
                <w:rFonts w:ascii="Times New Roman" w:hAnsi="Times New Roman" w:cs="Times New Roman"/>
                <w:spacing w:val="-3"/>
                <w:sz w:val="24"/>
                <w:szCs w:val="24"/>
              </w:rPr>
              <w:t xml:space="preserve"> </w:t>
            </w:r>
            <w:r w:rsidRPr="00AA4C40">
              <w:rPr>
                <w:rFonts w:ascii="Times New Roman" w:hAnsi="Times New Roman" w:cs="Times New Roman"/>
                <w:b/>
                <w:spacing w:val="-2"/>
                <w:sz w:val="24"/>
                <w:szCs w:val="24"/>
              </w:rPr>
              <w:t>l</w:t>
            </w:r>
            <w:r w:rsidRPr="00AA4C40">
              <w:rPr>
                <w:rFonts w:ascii="Times New Roman" w:hAnsi="Times New Roman" w:cs="Times New Roman"/>
                <w:spacing w:val="-2"/>
                <w:sz w:val="24"/>
                <w:szCs w:val="24"/>
              </w:rPr>
              <w:t>impeza</w:t>
            </w:r>
            <w:r w:rsidRPr="00AA4C40">
              <w:rPr>
                <w:rFonts w:ascii="Times New Roman" w:hAnsi="Times New Roman" w:cs="Times New Roman"/>
                <w:sz w:val="24"/>
                <w:szCs w:val="24"/>
              </w:rPr>
              <w:t xml:space="preserve"> profunda</w:t>
            </w:r>
            <w:r w:rsidRPr="00AA4C40">
              <w:rPr>
                <w:rFonts w:ascii="Times New Roman" w:hAnsi="Times New Roman" w:cs="Times New Roman"/>
                <w:spacing w:val="-5"/>
                <w:sz w:val="24"/>
                <w:szCs w:val="24"/>
              </w:rPr>
              <w:t xml:space="preserve"> </w:t>
            </w:r>
            <w:r w:rsidRPr="00AA4C40">
              <w:rPr>
                <w:rFonts w:ascii="Times New Roman" w:hAnsi="Times New Roman" w:cs="Times New Roman"/>
                <w:sz w:val="24"/>
                <w:szCs w:val="24"/>
              </w:rPr>
              <w:t>40x60cm.</w:t>
            </w:r>
            <w:r w:rsidRPr="00AA4C40">
              <w:rPr>
                <w:rFonts w:ascii="Times New Roman" w:hAnsi="Times New Roman" w:cs="Times New Roman"/>
                <w:spacing w:val="-7"/>
                <w:sz w:val="24"/>
                <w:szCs w:val="24"/>
              </w:rPr>
              <w:t xml:space="preserve"> </w:t>
            </w:r>
            <w:r w:rsidRPr="00AA4C40">
              <w:rPr>
                <w:rFonts w:ascii="Times New Roman" w:hAnsi="Times New Roman" w:cs="Times New Roman"/>
                <w:sz w:val="24"/>
                <w:szCs w:val="24"/>
              </w:rPr>
              <w:t>Material</w:t>
            </w:r>
            <w:r w:rsidRPr="00AA4C40">
              <w:rPr>
                <w:rFonts w:ascii="Times New Roman" w:hAnsi="Times New Roman" w:cs="Times New Roman"/>
                <w:spacing w:val="-4"/>
                <w:sz w:val="24"/>
                <w:szCs w:val="24"/>
              </w:rPr>
              <w:t xml:space="preserve"> </w:t>
            </w:r>
            <w:r w:rsidRPr="00AA4C40">
              <w:rPr>
                <w:rFonts w:ascii="Times New Roman" w:hAnsi="Times New Roman" w:cs="Times New Roman"/>
                <w:sz w:val="24"/>
                <w:szCs w:val="24"/>
              </w:rPr>
              <w:t>de</w:t>
            </w:r>
            <w:r w:rsidRPr="00AA4C40">
              <w:rPr>
                <w:rFonts w:ascii="Times New Roman" w:hAnsi="Times New Roman" w:cs="Times New Roman"/>
                <w:spacing w:val="-4"/>
                <w:sz w:val="24"/>
                <w:szCs w:val="24"/>
              </w:rPr>
              <w:t xml:space="preserve"> </w:t>
            </w:r>
            <w:r w:rsidRPr="00AA4C40">
              <w:rPr>
                <w:rFonts w:ascii="Times New Roman" w:hAnsi="Times New Roman" w:cs="Times New Roman"/>
                <w:spacing w:val="-2"/>
                <w:sz w:val="24"/>
                <w:szCs w:val="24"/>
              </w:rPr>
              <w:t>Algodão.</w:t>
            </w:r>
          </w:p>
        </w:tc>
        <w:tc>
          <w:tcPr>
            <w:tcW w:w="850" w:type="dxa"/>
            <w:vAlign w:val="center"/>
          </w:tcPr>
          <w:p w14:paraId="1E9E3CD8" w14:textId="759D4BDB" w:rsidR="00177BE4" w:rsidRPr="00007AC7" w:rsidRDefault="00177BE4" w:rsidP="00177BE4">
            <w:pPr>
              <w:widowControl/>
              <w:autoSpaceDE/>
              <w:autoSpaceDN/>
              <w:jc w:val="center"/>
              <w:rPr>
                <w:rFonts w:ascii="Times New Roman" w:hAnsi="Times New Roman" w:cs="Times New Roman"/>
                <w:spacing w:val="-5"/>
                <w:sz w:val="24"/>
                <w:szCs w:val="24"/>
              </w:rPr>
            </w:pPr>
            <w:r>
              <w:rPr>
                <w:rFonts w:ascii="Times New Roman" w:hAnsi="Times New Roman" w:cs="Times New Roman"/>
                <w:spacing w:val="-5"/>
                <w:sz w:val="24"/>
                <w:szCs w:val="24"/>
              </w:rPr>
              <w:t>UN</w:t>
            </w:r>
          </w:p>
        </w:tc>
        <w:tc>
          <w:tcPr>
            <w:tcW w:w="851" w:type="dxa"/>
            <w:vAlign w:val="center"/>
          </w:tcPr>
          <w:p w14:paraId="3790FF70" w14:textId="34F62320" w:rsidR="00177BE4" w:rsidRDefault="00177BE4" w:rsidP="00177BE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92</w:t>
            </w:r>
          </w:p>
        </w:tc>
        <w:tc>
          <w:tcPr>
            <w:tcW w:w="850" w:type="dxa"/>
            <w:vAlign w:val="center"/>
          </w:tcPr>
          <w:p w14:paraId="50A444C7" w14:textId="4F893CBF" w:rsidR="00177BE4" w:rsidRDefault="00177BE4" w:rsidP="00177BE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312</w:t>
            </w:r>
          </w:p>
        </w:tc>
        <w:tc>
          <w:tcPr>
            <w:tcW w:w="987" w:type="dxa"/>
            <w:vAlign w:val="center"/>
          </w:tcPr>
          <w:p w14:paraId="48EF5F02" w14:textId="6353290C" w:rsidR="00177BE4" w:rsidRDefault="00177BE4" w:rsidP="00177BE4">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10,05</w:t>
            </w:r>
          </w:p>
        </w:tc>
        <w:tc>
          <w:tcPr>
            <w:tcW w:w="1134" w:type="dxa"/>
            <w:vAlign w:val="center"/>
          </w:tcPr>
          <w:p w14:paraId="221CABF7" w14:textId="232487A6" w:rsidR="00177BE4" w:rsidRDefault="00177BE4" w:rsidP="00177BE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3.135,60</w:t>
            </w:r>
          </w:p>
        </w:tc>
      </w:tr>
      <w:tr w:rsidR="00177BE4" w:rsidRPr="00927543" w14:paraId="5264B9FD" w14:textId="77777777" w:rsidTr="005D040C">
        <w:trPr>
          <w:trHeight w:val="699"/>
        </w:trPr>
        <w:tc>
          <w:tcPr>
            <w:tcW w:w="704" w:type="dxa"/>
            <w:noWrap/>
            <w:vAlign w:val="center"/>
          </w:tcPr>
          <w:p w14:paraId="3BD22A94" w14:textId="396FFC1E" w:rsidR="00177BE4" w:rsidRPr="005D040C" w:rsidRDefault="00177BE4" w:rsidP="00177BE4">
            <w:pPr>
              <w:pStyle w:val="TableParagraph"/>
              <w:jc w:val="center"/>
              <w:rPr>
                <w:rFonts w:ascii="Times New Roman" w:hAnsi="Times New Roman" w:cs="Times New Roman"/>
                <w:b/>
                <w:bCs/>
                <w:spacing w:val="-5"/>
                <w:sz w:val="24"/>
                <w:szCs w:val="24"/>
              </w:rPr>
            </w:pPr>
            <w:r w:rsidRPr="005D040C">
              <w:rPr>
                <w:rFonts w:ascii="Times New Roman" w:eastAsia="Times New Roman" w:hAnsi="Times New Roman"/>
                <w:b/>
                <w:bCs/>
                <w:sz w:val="24"/>
                <w:szCs w:val="24"/>
                <w:lang w:eastAsia="pt-BR"/>
              </w:rPr>
              <w:t>49</w:t>
            </w:r>
          </w:p>
        </w:tc>
        <w:tc>
          <w:tcPr>
            <w:tcW w:w="4400" w:type="dxa"/>
            <w:vAlign w:val="center"/>
          </w:tcPr>
          <w:p w14:paraId="08B85226" w14:textId="1BF080E4" w:rsidR="00177BE4" w:rsidRDefault="00177BE4" w:rsidP="00177BE4">
            <w:pPr>
              <w:widowControl/>
              <w:autoSpaceDE/>
              <w:autoSpaceDN/>
              <w:jc w:val="both"/>
              <w:rPr>
                <w:rFonts w:ascii="Times New Roman" w:hAnsi="Times New Roman" w:cs="Times New Roman"/>
                <w:b/>
                <w:sz w:val="24"/>
                <w:szCs w:val="24"/>
              </w:rPr>
            </w:pPr>
            <w:r w:rsidRPr="004A0AA2">
              <w:rPr>
                <w:rFonts w:ascii="Times New Roman" w:eastAsia="Times New Roman" w:hAnsi="Times New Roman"/>
                <w:b/>
                <w:bCs/>
                <w:sz w:val="24"/>
                <w:szCs w:val="24"/>
                <w:lang w:eastAsia="pt-BR"/>
              </w:rPr>
              <w:t>(16911) Forro de cama – lençol -</w:t>
            </w:r>
            <w:r w:rsidRPr="004A0AA2">
              <w:rPr>
                <w:rFonts w:ascii="Times New Roman" w:eastAsia="Times New Roman" w:hAnsi="Times New Roman"/>
                <w:sz w:val="24"/>
                <w:szCs w:val="24"/>
                <w:lang w:eastAsia="pt-BR"/>
              </w:rPr>
              <w:t xml:space="preserve"> Percal 80% algodão no tamanho de 90x190 cm, na </w:t>
            </w:r>
            <w:r w:rsidRPr="000104BD">
              <w:rPr>
                <w:rFonts w:ascii="Times New Roman" w:eastAsia="Times New Roman" w:hAnsi="Times New Roman"/>
                <w:sz w:val="24"/>
                <w:szCs w:val="24"/>
                <w:u w:val="single"/>
                <w:lang w:eastAsia="pt-BR"/>
              </w:rPr>
              <w:t>cor Branca</w:t>
            </w:r>
            <w:r w:rsidRPr="004A0AA2">
              <w:rPr>
                <w:rFonts w:ascii="Times New Roman" w:eastAsia="Times New Roman" w:hAnsi="Times New Roman"/>
                <w:sz w:val="24"/>
                <w:szCs w:val="24"/>
                <w:lang w:eastAsia="pt-BR"/>
              </w:rPr>
              <w:t xml:space="preserve">, </w:t>
            </w:r>
            <w:r w:rsidRPr="009348BB">
              <w:rPr>
                <w:rFonts w:ascii="Times New Roman" w:eastAsia="Times New Roman" w:hAnsi="Times New Roman"/>
                <w:b/>
                <w:bCs/>
                <w:sz w:val="24"/>
                <w:szCs w:val="24"/>
                <w:lang w:eastAsia="pt-BR"/>
              </w:rPr>
              <w:t>com identificação serigrafada na cor azul no canto superior direito com a seguinte descrição: Secretaria Municipal de Saúde de Porto Vera Cruz- RS</w:t>
            </w:r>
            <w:r w:rsidRPr="009348BB">
              <w:rPr>
                <w:rFonts w:ascii="Times New Roman" w:eastAsia="Times New Roman" w:hAnsi="Times New Roman"/>
                <w:sz w:val="24"/>
                <w:szCs w:val="24"/>
                <w:lang w:eastAsia="pt-BR"/>
              </w:rPr>
              <w:t>.</w:t>
            </w:r>
          </w:p>
        </w:tc>
        <w:tc>
          <w:tcPr>
            <w:tcW w:w="850" w:type="dxa"/>
            <w:vAlign w:val="center"/>
          </w:tcPr>
          <w:p w14:paraId="2234423D" w14:textId="4B0C5486" w:rsidR="00177BE4" w:rsidRPr="00007AC7" w:rsidRDefault="00177BE4" w:rsidP="00177BE4">
            <w:pPr>
              <w:widowControl/>
              <w:autoSpaceDE/>
              <w:autoSpaceDN/>
              <w:jc w:val="center"/>
              <w:rPr>
                <w:rFonts w:ascii="Times New Roman" w:hAnsi="Times New Roman" w:cs="Times New Roman"/>
                <w:spacing w:val="-5"/>
                <w:sz w:val="24"/>
                <w:szCs w:val="24"/>
              </w:rPr>
            </w:pPr>
            <w:r w:rsidRPr="0009295C">
              <w:rPr>
                <w:rFonts w:ascii="Times New Roman" w:eastAsia="Times New Roman" w:hAnsi="Times New Roman"/>
                <w:sz w:val="24"/>
                <w:szCs w:val="24"/>
                <w:lang w:eastAsia="pt-BR"/>
              </w:rPr>
              <w:t>UN</w:t>
            </w:r>
          </w:p>
        </w:tc>
        <w:tc>
          <w:tcPr>
            <w:tcW w:w="851" w:type="dxa"/>
            <w:vAlign w:val="center"/>
          </w:tcPr>
          <w:p w14:paraId="49DDEE1C" w14:textId="579406F1" w:rsidR="00177BE4" w:rsidRPr="00C11E55" w:rsidRDefault="00177BE4" w:rsidP="00177BE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02</w:t>
            </w:r>
          </w:p>
        </w:tc>
        <w:tc>
          <w:tcPr>
            <w:tcW w:w="850" w:type="dxa"/>
            <w:vAlign w:val="center"/>
          </w:tcPr>
          <w:p w14:paraId="62047ABE" w14:textId="49BCD664" w:rsidR="00177BE4" w:rsidRPr="00C11E55" w:rsidRDefault="00177BE4" w:rsidP="00177BE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05</w:t>
            </w:r>
          </w:p>
        </w:tc>
        <w:tc>
          <w:tcPr>
            <w:tcW w:w="987" w:type="dxa"/>
            <w:vAlign w:val="center"/>
          </w:tcPr>
          <w:p w14:paraId="60E5AB4E" w14:textId="3313821B" w:rsidR="00177BE4" w:rsidRDefault="00177BE4" w:rsidP="00177BE4">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39,76</w:t>
            </w:r>
          </w:p>
        </w:tc>
        <w:tc>
          <w:tcPr>
            <w:tcW w:w="1134" w:type="dxa"/>
            <w:vAlign w:val="center"/>
          </w:tcPr>
          <w:p w14:paraId="65E9B8D5" w14:textId="0E46EBE0" w:rsidR="00177BE4" w:rsidRPr="005503FC" w:rsidRDefault="00177BE4" w:rsidP="00177BE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198,80</w:t>
            </w:r>
          </w:p>
        </w:tc>
      </w:tr>
      <w:tr w:rsidR="00177BE4" w:rsidRPr="00927543" w14:paraId="7A6DA0E2" w14:textId="77777777" w:rsidTr="005D040C">
        <w:trPr>
          <w:trHeight w:val="699"/>
        </w:trPr>
        <w:tc>
          <w:tcPr>
            <w:tcW w:w="704" w:type="dxa"/>
            <w:noWrap/>
            <w:vAlign w:val="center"/>
          </w:tcPr>
          <w:p w14:paraId="5004A8F4" w14:textId="55C31D5E" w:rsidR="00177BE4" w:rsidRPr="005D040C" w:rsidRDefault="00177BE4" w:rsidP="00177BE4">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5</w:t>
            </w:r>
            <w:r w:rsidR="007A797A">
              <w:rPr>
                <w:rFonts w:ascii="Times New Roman" w:hAnsi="Times New Roman" w:cs="Times New Roman"/>
                <w:b/>
                <w:bCs/>
                <w:spacing w:val="-5"/>
                <w:sz w:val="24"/>
                <w:szCs w:val="24"/>
              </w:rPr>
              <w:t>0</w:t>
            </w:r>
          </w:p>
        </w:tc>
        <w:tc>
          <w:tcPr>
            <w:tcW w:w="4400" w:type="dxa"/>
          </w:tcPr>
          <w:p w14:paraId="0BEC9C9A" w14:textId="77777777" w:rsidR="00177BE4" w:rsidRPr="00955671" w:rsidRDefault="00177BE4" w:rsidP="00177BE4">
            <w:pPr>
              <w:pStyle w:val="TableParagraph"/>
              <w:ind w:left="71" w:right="59"/>
              <w:jc w:val="both"/>
              <w:rPr>
                <w:rFonts w:ascii="Times New Roman" w:hAnsi="Times New Roman" w:cs="Times New Roman"/>
                <w:sz w:val="24"/>
                <w:szCs w:val="24"/>
              </w:rPr>
            </w:pPr>
            <w:r w:rsidRPr="00955671">
              <w:rPr>
                <w:rFonts w:ascii="Times New Roman" w:hAnsi="Times New Roman" w:cs="Times New Roman"/>
                <w:b/>
                <w:bCs/>
                <w:sz w:val="24"/>
                <w:szCs w:val="24"/>
              </w:rPr>
              <w:t>(19125) Fralda</w:t>
            </w:r>
            <w:r>
              <w:rPr>
                <w:rFonts w:ascii="Times New Roman" w:hAnsi="Times New Roman" w:cs="Times New Roman"/>
                <w:b/>
                <w:bCs/>
                <w:sz w:val="24"/>
                <w:szCs w:val="24"/>
              </w:rPr>
              <w:t xml:space="preserve"> Descartável</w:t>
            </w:r>
            <w:r w:rsidRPr="00955671">
              <w:rPr>
                <w:rFonts w:ascii="Times New Roman" w:hAnsi="Times New Roman" w:cs="Times New Roman"/>
                <w:b/>
                <w:bCs/>
                <w:sz w:val="24"/>
                <w:szCs w:val="24"/>
              </w:rPr>
              <w:t xml:space="preserve"> RN:</w:t>
            </w:r>
            <w:r w:rsidRPr="00955671">
              <w:rPr>
                <w:rFonts w:ascii="Times New Roman" w:hAnsi="Times New Roman" w:cs="Times New Roman"/>
                <w:sz w:val="24"/>
                <w:szCs w:val="24"/>
              </w:rPr>
              <w:t xml:space="preserve"> Fralda Descartável Tamanho RN – Recém-nascidos com peso de até 6 kg</w:t>
            </w:r>
            <w:r>
              <w:rPr>
                <w:rFonts w:ascii="Times New Roman" w:hAnsi="Times New Roman" w:cs="Times New Roman"/>
                <w:sz w:val="24"/>
                <w:szCs w:val="24"/>
              </w:rPr>
              <w:t>.</w:t>
            </w:r>
          </w:p>
          <w:p w14:paraId="0F40827C" w14:textId="77777777" w:rsidR="00177BE4" w:rsidRPr="00955671" w:rsidRDefault="00177BE4" w:rsidP="00177BE4">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 Com as seguintes especificações Técnicas: com  formato anatômico, alta absorção, com ajuste ergonômico entre as pernas, indicador de umidade que facilita a troca no momento certo, corte especial que evita atrito com o umbigo (corte anatômico com espaço para o coto umbilical), barreiras antivazamento, fabricada com materiais hipoalergênicos e respiráveis, livre de fragrâncias e látex. Toque suave como algodão, ideal para peles delicadas.</w:t>
            </w:r>
          </w:p>
          <w:p w14:paraId="38DA8DEA" w14:textId="77777777" w:rsidR="00177BE4" w:rsidRPr="00955671" w:rsidRDefault="00177BE4" w:rsidP="00177BE4">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 xml:space="preserve"> - Material absorvente: Polpa de celulose com gel superabsorvente (SAP), que garante rápida absorção e retenção de líquidos;</w:t>
            </w:r>
          </w:p>
          <w:p w14:paraId="33830CB2" w14:textId="77777777" w:rsidR="00177BE4" w:rsidRPr="00955671" w:rsidRDefault="00177BE4" w:rsidP="00177BE4">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-Camadas internas:</w:t>
            </w:r>
            <w:r>
              <w:rPr>
                <w:rFonts w:ascii="Times New Roman" w:hAnsi="Times New Roman" w:cs="Times New Roman"/>
                <w:sz w:val="24"/>
                <w:szCs w:val="24"/>
              </w:rPr>
              <w:t xml:space="preserve"> </w:t>
            </w:r>
            <w:r w:rsidRPr="00955671">
              <w:rPr>
                <w:rFonts w:ascii="Times New Roman" w:hAnsi="Times New Roman" w:cs="Times New Roman"/>
                <w:sz w:val="24"/>
                <w:szCs w:val="24"/>
              </w:rPr>
              <w:t>Camada de distribuição (transfer layer) em TNT spunbond;</w:t>
            </w:r>
            <w:r>
              <w:rPr>
                <w:rFonts w:ascii="Times New Roman" w:hAnsi="Times New Roman" w:cs="Times New Roman"/>
                <w:sz w:val="24"/>
                <w:szCs w:val="24"/>
              </w:rPr>
              <w:t xml:space="preserve"> </w:t>
            </w:r>
            <w:r w:rsidRPr="00955671">
              <w:rPr>
                <w:rFonts w:ascii="Times New Roman" w:hAnsi="Times New Roman" w:cs="Times New Roman"/>
                <w:sz w:val="24"/>
                <w:szCs w:val="24"/>
              </w:rPr>
              <w:lastRenderedPageBreak/>
              <w:t>Barreira lateral antivazamento com elásticos suaves</w:t>
            </w:r>
          </w:p>
          <w:p w14:paraId="458AD577" w14:textId="77777777" w:rsidR="00177BE4" w:rsidRPr="00955671" w:rsidRDefault="00177BE4" w:rsidP="00177BE4">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 Camada externa:</w:t>
            </w:r>
            <w:r>
              <w:rPr>
                <w:rFonts w:ascii="Times New Roman" w:hAnsi="Times New Roman" w:cs="Times New Roman"/>
                <w:sz w:val="24"/>
                <w:szCs w:val="24"/>
              </w:rPr>
              <w:t xml:space="preserve"> </w:t>
            </w:r>
            <w:r w:rsidRPr="00955671">
              <w:rPr>
                <w:rFonts w:ascii="Times New Roman" w:hAnsi="Times New Roman" w:cs="Times New Roman"/>
                <w:sz w:val="24"/>
                <w:szCs w:val="24"/>
              </w:rPr>
              <w:t>Filme plástico impermeável, resistente a vazamentos</w:t>
            </w:r>
          </w:p>
          <w:p w14:paraId="7A2C1709" w14:textId="77777777" w:rsidR="00177BE4" w:rsidRPr="00955671" w:rsidRDefault="00177BE4" w:rsidP="00177BE4">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-Cobertura superior:</w:t>
            </w:r>
            <w:r>
              <w:rPr>
                <w:rFonts w:ascii="Times New Roman" w:hAnsi="Times New Roman" w:cs="Times New Roman"/>
                <w:sz w:val="24"/>
                <w:szCs w:val="24"/>
              </w:rPr>
              <w:t xml:space="preserve"> </w:t>
            </w:r>
            <w:r w:rsidRPr="00955671">
              <w:rPr>
                <w:rFonts w:ascii="Times New Roman" w:hAnsi="Times New Roman" w:cs="Times New Roman"/>
                <w:sz w:val="24"/>
                <w:szCs w:val="24"/>
              </w:rPr>
              <w:t>Toque suave, tipo algodão, hipoalergênica e respirável</w:t>
            </w:r>
          </w:p>
          <w:p w14:paraId="087CA830" w14:textId="77777777" w:rsidR="00177BE4" w:rsidRPr="00955671" w:rsidRDefault="00177BE4" w:rsidP="00177BE4">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-Fechamento:</w:t>
            </w:r>
            <w:r>
              <w:rPr>
                <w:rFonts w:ascii="Times New Roman" w:hAnsi="Times New Roman" w:cs="Times New Roman"/>
                <w:sz w:val="24"/>
                <w:szCs w:val="24"/>
              </w:rPr>
              <w:t xml:space="preserve"> </w:t>
            </w:r>
            <w:r w:rsidRPr="00955671">
              <w:rPr>
                <w:rFonts w:ascii="Times New Roman" w:hAnsi="Times New Roman" w:cs="Times New Roman"/>
                <w:sz w:val="24"/>
                <w:szCs w:val="24"/>
              </w:rPr>
              <w:t>Fitas adesivas reposicionáveis tipo “gruda/desgruda”</w:t>
            </w:r>
          </w:p>
          <w:p w14:paraId="314CECEA" w14:textId="77777777" w:rsidR="00177BE4" w:rsidRPr="00955671" w:rsidRDefault="00177BE4" w:rsidP="00177BE4">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Sistema de ajuste com elásticos laterais em lycra</w:t>
            </w:r>
          </w:p>
          <w:p w14:paraId="6F299EAD" w14:textId="77777777" w:rsidR="00177BE4" w:rsidRPr="00955671" w:rsidRDefault="00177BE4" w:rsidP="00177BE4">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Capacidade de absorção: Mínimo de 300 ml sem esfarelamento ou formação de grumos</w:t>
            </w:r>
          </w:p>
          <w:p w14:paraId="2AB9529A" w14:textId="77777777" w:rsidR="00177BE4" w:rsidRPr="004A0AA2" w:rsidRDefault="00177BE4" w:rsidP="00177BE4">
            <w:pPr>
              <w:pStyle w:val="TableParagraph"/>
              <w:ind w:left="71" w:right="59"/>
              <w:jc w:val="both"/>
              <w:rPr>
                <w:rFonts w:ascii="Times New Roman" w:hAnsi="Times New Roman" w:cs="Times New Roman"/>
                <w:b/>
                <w:bCs/>
                <w:sz w:val="24"/>
                <w:szCs w:val="24"/>
              </w:rPr>
            </w:pPr>
            <w:r w:rsidRPr="00955671">
              <w:rPr>
                <w:rFonts w:ascii="Times New Roman" w:hAnsi="Times New Roman" w:cs="Times New Roman"/>
                <w:sz w:val="24"/>
                <w:szCs w:val="24"/>
              </w:rPr>
              <w:t>-Informações obrigatórias na embalagem:</w:t>
            </w:r>
            <w:r>
              <w:rPr>
                <w:rFonts w:ascii="Times New Roman" w:hAnsi="Times New Roman" w:cs="Times New Roman"/>
                <w:sz w:val="24"/>
                <w:szCs w:val="24"/>
              </w:rPr>
              <w:t xml:space="preserve"> </w:t>
            </w:r>
            <w:r w:rsidRPr="00955671">
              <w:rPr>
                <w:rFonts w:ascii="Times New Roman" w:hAnsi="Times New Roman" w:cs="Times New Roman"/>
                <w:sz w:val="24"/>
                <w:szCs w:val="24"/>
              </w:rPr>
              <w:t xml:space="preserve">Faixa etária ou peso indicado; Número de unidades; Data de validade; Número de lote; CNPJ do fabricante; </w:t>
            </w:r>
            <w:r w:rsidRPr="004A0AA2">
              <w:rPr>
                <w:rFonts w:ascii="Times New Roman" w:hAnsi="Times New Roman" w:cs="Times New Roman"/>
                <w:b/>
                <w:bCs/>
                <w:sz w:val="24"/>
                <w:szCs w:val="24"/>
              </w:rPr>
              <w:t>Registro ou notificação na ANVISA.</w:t>
            </w:r>
          </w:p>
          <w:p w14:paraId="22A2AC3F" w14:textId="77777777" w:rsidR="00177BE4" w:rsidRPr="00955671" w:rsidRDefault="00177BE4" w:rsidP="00177BE4">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-Resolução RDC nº 7/2015 da ANVISA</w:t>
            </w:r>
            <w:r>
              <w:rPr>
                <w:rFonts w:ascii="Times New Roman" w:hAnsi="Times New Roman" w:cs="Times New Roman"/>
                <w:sz w:val="24"/>
                <w:szCs w:val="24"/>
              </w:rPr>
              <w:t>.</w:t>
            </w:r>
          </w:p>
          <w:p w14:paraId="5DD26823" w14:textId="55B6BF9B" w:rsidR="00177BE4" w:rsidRDefault="00177BE4" w:rsidP="00177BE4">
            <w:pPr>
              <w:widowControl/>
              <w:autoSpaceDE/>
              <w:autoSpaceDN/>
              <w:jc w:val="both"/>
              <w:rPr>
                <w:rFonts w:ascii="Times New Roman" w:hAnsi="Times New Roman" w:cs="Times New Roman"/>
                <w:b/>
                <w:sz w:val="24"/>
                <w:szCs w:val="24"/>
              </w:rPr>
            </w:pPr>
            <w:r w:rsidRPr="00955671">
              <w:rPr>
                <w:rFonts w:ascii="Times New Roman" w:hAnsi="Times New Roman" w:cs="Times New Roman"/>
                <w:sz w:val="24"/>
                <w:szCs w:val="24"/>
              </w:rPr>
              <w:t>-ABNT NBR 15950 – Fraldas descartáveis infantis</w:t>
            </w:r>
            <w:r>
              <w:rPr>
                <w:rFonts w:ascii="Times New Roman" w:hAnsi="Times New Roman" w:cs="Times New Roman"/>
                <w:sz w:val="24"/>
                <w:szCs w:val="24"/>
              </w:rPr>
              <w:t xml:space="preserve">. </w:t>
            </w:r>
            <w:r w:rsidRPr="00955671">
              <w:rPr>
                <w:rFonts w:ascii="Times New Roman" w:hAnsi="Times New Roman" w:cs="Times New Roman"/>
                <w:sz w:val="24"/>
                <w:szCs w:val="24"/>
              </w:rPr>
              <w:t>Pacote com 20 unidades.</w:t>
            </w:r>
          </w:p>
        </w:tc>
        <w:tc>
          <w:tcPr>
            <w:tcW w:w="850" w:type="dxa"/>
            <w:vAlign w:val="center"/>
          </w:tcPr>
          <w:p w14:paraId="6BF1FC33" w14:textId="4117AEED" w:rsidR="00177BE4" w:rsidRPr="00AA4C40" w:rsidRDefault="00177BE4" w:rsidP="00177BE4">
            <w:pPr>
              <w:widowControl/>
              <w:autoSpaceDE/>
              <w:autoSpaceDN/>
              <w:jc w:val="center"/>
              <w:rPr>
                <w:rFonts w:ascii="Times New Roman" w:hAnsi="Times New Roman" w:cs="Times New Roman"/>
                <w:spacing w:val="-5"/>
                <w:sz w:val="24"/>
                <w:szCs w:val="24"/>
              </w:rPr>
            </w:pPr>
            <w:r w:rsidRPr="001611DA">
              <w:rPr>
                <w:rFonts w:ascii="Times New Roman" w:hAnsi="Times New Roman" w:cs="Times New Roman"/>
                <w:spacing w:val="-5"/>
                <w:sz w:val="24"/>
                <w:szCs w:val="24"/>
              </w:rPr>
              <w:lastRenderedPageBreak/>
              <w:t>PAC</w:t>
            </w:r>
          </w:p>
        </w:tc>
        <w:tc>
          <w:tcPr>
            <w:tcW w:w="851" w:type="dxa"/>
            <w:vAlign w:val="center"/>
          </w:tcPr>
          <w:p w14:paraId="3D652989" w14:textId="3150CE86" w:rsidR="00177BE4" w:rsidRPr="00C11E55" w:rsidRDefault="007A797A" w:rsidP="00177BE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05</w:t>
            </w:r>
          </w:p>
        </w:tc>
        <w:tc>
          <w:tcPr>
            <w:tcW w:w="850" w:type="dxa"/>
            <w:vAlign w:val="center"/>
          </w:tcPr>
          <w:p w14:paraId="6CF75418" w14:textId="6A9163E5" w:rsidR="00177BE4" w:rsidRPr="00C11E55" w:rsidRDefault="007A797A" w:rsidP="00177BE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50</w:t>
            </w:r>
          </w:p>
        </w:tc>
        <w:tc>
          <w:tcPr>
            <w:tcW w:w="987" w:type="dxa"/>
            <w:vAlign w:val="center"/>
          </w:tcPr>
          <w:p w14:paraId="67620910" w14:textId="449E9283" w:rsidR="00177BE4" w:rsidRDefault="00177BE4" w:rsidP="00177BE4">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83,35</w:t>
            </w:r>
          </w:p>
        </w:tc>
        <w:tc>
          <w:tcPr>
            <w:tcW w:w="1134" w:type="dxa"/>
            <w:vAlign w:val="center"/>
          </w:tcPr>
          <w:p w14:paraId="37029DD4" w14:textId="49150E8D" w:rsidR="00177BE4" w:rsidRPr="005503FC" w:rsidRDefault="007A797A" w:rsidP="00177BE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4.167,50</w:t>
            </w:r>
          </w:p>
        </w:tc>
      </w:tr>
      <w:tr w:rsidR="007A797A" w:rsidRPr="00927543" w14:paraId="17A3B76D" w14:textId="77777777" w:rsidTr="005D040C">
        <w:trPr>
          <w:trHeight w:val="699"/>
        </w:trPr>
        <w:tc>
          <w:tcPr>
            <w:tcW w:w="704" w:type="dxa"/>
            <w:noWrap/>
            <w:vAlign w:val="center"/>
          </w:tcPr>
          <w:p w14:paraId="1708B716" w14:textId="3B46F6B0" w:rsidR="007A797A" w:rsidRPr="005D040C" w:rsidRDefault="007A797A" w:rsidP="007A797A">
            <w:pPr>
              <w:pStyle w:val="TableParagraph"/>
              <w:jc w:val="center"/>
              <w:rPr>
                <w:rFonts w:ascii="Times New Roman" w:hAnsi="Times New Roman" w:cs="Times New Roman"/>
                <w:b/>
                <w:bCs/>
                <w:spacing w:val="-5"/>
                <w:sz w:val="24"/>
                <w:szCs w:val="24"/>
              </w:rPr>
            </w:pPr>
            <w:r>
              <w:rPr>
                <w:rFonts w:ascii="Times New Roman" w:hAnsi="Times New Roman" w:cs="Times New Roman"/>
                <w:b/>
                <w:bCs/>
                <w:spacing w:val="-5"/>
                <w:sz w:val="24"/>
                <w:szCs w:val="24"/>
              </w:rPr>
              <w:t>51</w:t>
            </w:r>
          </w:p>
        </w:tc>
        <w:tc>
          <w:tcPr>
            <w:tcW w:w="4400" w:type="dxa"/>
          </w:tcPr>
          <w:p w14:paraId="44649657" w14:textId="14DFF549" w:rsidR="007A797A" w:rsidRPr="00955671" w:rsidRDefault="007A797A" w:rsidP="007A797A">
            <w:pPr>
              <w:pStyle w:val="TableParagraph"/>
              <w:ind w:left="71" w:right="59"/>
              <w:jc w:val="both"/>
              <w:rPr>
                <w:rFonts w:ascii="Times New Roman" w:hAnsi="Times New Roman" w:cs="Times New Roman"/>
                <w:b/>
                <w:bCs/>
                <w:sz w:val="24"/>
                <w:szCs w:val="24"/>
              </w:rPr>
            </w:pPr>
            <w:r>
              <w:rPr>
                <w:rFonts w:ascii="Times New Roman" w:hAnsi="Times New Roman" w:cs="Times New Roman"/>
                <w:b/>
                <w:sz w:val="24"/>
                <w:szCs w:val="24"/>
              </w:rPr>
              <w:t xml:space="preserve">(4646) </w:t>
            </w:r>
            <w:r w:rsidRPr="00CF04E8">
              <w:rPr>
                <w:rFonts w:ascii="Times New Roman" w:hAnsi="Times New Roman" w:cs="Times New Roman"/>
                <w:b/>
                <w:sz w:val="24"/>
                <w:szCs w:val="24"/>
              </w:rPr>
              <w:t>Frasco</w:t>
            </w:r>
            <w:r w:rsidRPr="00CF04E8">
              <w:rPr>
                <w:rFonts w:ascii="Times New Roman" w:hAnsi="Times New Roman" w:cs="Times New Roman"/>
                <w:b/>
                <w:spacing w:val="-3"/>
                <w:sz w:val="24"/>
                <w:szCs w:val="24"/>
              </w:rPr>
              <w:t xml:space="preserve"> </w:t>
            </w:r>
            <w:r w:rsidRPr="00CF04E8">
              <w:rPr>
                <w:rFonts w:ascii="Times New Roman" w:hAnsi="Times New Roman" w:cs="Times New Roman"/>
                <w:b/>
                <w:sz w:val="24"/>
                <w:szCs w:val="24"/>
              </w:rPr>
              <w:t>pulverizador,</w:t>
            </w:r>
            <w:r w:rsidRPr="00CF04E8">
              <w:rPr>
                <w:rFonts w:ascii="Times New Roman" w:hAnsi="Times New Roman" w:cs="Times New Roman"/>
                <w:b/>
                <w:spacing w:val="-4"/>
                <w:sz w:val="24"/>
                <w:szCs w:val="24"/>
              </w:rPr>
              <w:t xml:space="preserve"> </w:t>
            </w:r>
            <w:r w:rsidRPr="00CF04E8">
              <w:rPr>
                <w:rFonts w:ascii="Times New Roman" w:hAnsi="Times New Roman" w:cs="Times New Roman"/>
                <w:b/>
                <w:sz w:val="24"/>
                <w:szCs w:val="24"/>
              </w:rPr>
              <w:t>com</w:t>
            </w:r>
            <w:r w:rsidRPr="00CF04E8">
              <w:rPr>
                <w:rFonts w:ascii="Times New Roman" w:hAnsi="Times New Roman" w:cs="Times New Roman"/>
                <w:b/>
                <w:spacing w:val="-4"/>
                <w:sz w:val="24"/>
                <w:szCs w:val="24"/>
              </w:rPr>
              <w:t xml:space="preserve"> </w:t>
            </w:r>
            <w:r w:rsidRPr="00CF04E8">
              <w:rPr>
                <w:rFonts w:ascii="Times New Roman" w:hAnsi="Times New Roman" w:cs="Times New Roman"/>
                <w:b/>
                <w:sz w:val="24"/>
                <w:szCs w:val="24"/>
              </w:rPr>
              <w:t>gatilho,</w:t>
            </w:r>
            <w:r w:rsidRPr="00CF04E8">
              <w:rPr>
                <w:rFonts w:ascii="Times New Roman" w:hAnsi="Times New Roman" w:cs="Times New Roman"/>
                <w:b/>
                <w:spacing w:val="-4"/>
                <w:sz w:val="24"/>
                <w:szCs w:val="24"/>
              </w:rPr>
              <w:t xml:space="preserve"> </w:t>
            </w:r>
            <w:r w:rsidRPr="00CF04E8">
              <w:rPr>
                <w:rFonts w:ascii="Times New Roman" w:hAnsi="Times New Roman" w:cs="Times New Roman"/>
                <w:b/>
                <w:sz w:val="24"/>
                <w:szCs w:val="24"/>
              </w:rPr>
              <w:t>500mL</w:t>
            </w:r>
            <w:r w:rsidRPr="00CF04E8">
              <w:rPr>
                <w:rFonts w:ascii="Times New Roman" w:hAnsi="Times New Roman" w:cs="Times New Roman"/>
                <w:sz w:val="24"/>
                <w:szCs w:val="24"/>
              </w:rPr>
              <w:t>:</w:t>
            </w:r>
            <w:r w:rsidRPr="00CF04E8">
              <w:rPr>
                <w:rFonts w:ascii="Times New Roman" w:hAnsi="Times New Roman" w:cs="Times New Roman"/>
                <w:spacing w:val="-2"/>
                <w:sz w:val="24"/>
                <w:szCs w:val="24"/>
              </w:rPr>
              <w:t xml:space="preserve"> </w:t>
            </w:r>
            <w:r w:rsidRPr="00CF04E8">
              <w:rPr>
                <w:rFonts w:ascii="Times New Roman" w:hAnsi="Times New Roman" w:cs="Times New Roman"/>
                <w:sz w:val="24"/>
                <w:szCs w:val="24"/>
              </w:rPr>
              <w:t>Frasco pulverizador</w:t>
            </w:r>
            <w:r w:rsidRPr="00CF04E8">
              <w:rPr>
                <w:rFonts w:ascii="Times New Roman" w:hAnsi="Times New Roman" w:cs="Times New Roman"/>
                <w:spacing w:val="-10"/>
                <w:sz w:val="24"/>
                <w:szCs w:val="24"/>
              </w:rPr>
              <w:t xml:space="preserve"> </w:t>
            </w:r>
            <w:r w:rsidRPr="00CF04E8">
              <w:rPr>
                <w:rFonts w:ascii="Times New Roman" w:hAnsi="Times New Roman" w:cs="Times New Roman"/>
                <w:sz w:val="24"/>
                <w:szCs w:val="24"/>
              </w:rPr>
              <w:t>com</w:t>
            </w:r>
            <w:r w:rsidRPr="00CF04E8">
              <w:rPr>
                <w:rFonts w:ascii="Times New Roman" w:hAnsi="Times New Roman" w:cs="Times New Roman"/>
                <w:spacing w:val="-8"/>
                <w:sz w:val="24"/>
                <w:szCs w:val="24"/>
              </w:rPr>
              <w:t xml:space="preserve"> </w:t>
            </w:r>
            <w:r w:rsidRPr="00CF04E8">
              <w:rPr>
                <w:rFonts w:ascii="Times New Roman" w:hAnsi="Times New Roman" w:cs="Times New Roman"/>
                <w:sz w:val="24"/>
                <w:szCs w:val="24"/>
              </w:rPr>
              <w:t>frasco</w:t>
            </w:r>
            <w:r w:rsidRPr="00CF04E8">
              <w:rPr>
                <w:rFonts w:ascii="Times New Roman" w:hAnsi="Times New Roman" w:cs="Times New Roman"/>
                <w:spacing w:val="-10"/>
                <w:sz w:val="24"/>
                <w:szCs w:val="24"/>
              </w:rPr>
              <w:t xml:space="preserve"> </w:t>
            </w:r>
            <w:r w:rsidRPr="00CF04E8">
              <w:rPr>
                <w:rFonts w:ascii="Times New Roman" w:hAnsi="Times New Roman" w:cs="Times New Roman"/>
                <w:sz w:val="24"/>
                <w:szCs w:val="24"/>
              </w:rPr>
              <w:t>transparente,</w:t>
            </w:r>
            <w:r w:rsidRPr="00CF04E8">
              <w:rPr>
                <w:rFonts w:ascii="Times New Roman" w:hAnsi="Times New Roman" w:cs="Times New Roman"/>
                <w:spacing w:val="-9"/>
                <w:sz w:val="24"/>
                <w:szCs w:val="24"/>
              </w:rPr>
              <w:t xml:space="preserve"> </w:t>
            </w:r>
            <w:r w:rsidRPr="00CF04E8">
              <w:rPr>
                <w:rFonts w:ascii="Times New Roman" w:hAnsi="Times New Roman" w:cs="Times New Roman"/>
                <w:sz w:val="24"/>
                <w:szCs w:val="24"/>
              </w:rPr>
              <w:t>borrifador com válvula que tenha regulagem para fechar, que impede que saia</w:t>
            </w:r>
            <w:r w:rsidRPr="00CF04E8">
              <w:rPr>
                <w:rFonts w:ascii="Times New Roman" w:hAnsi="Times New Roman" w:cs="Times New Roman"/>
                <w:spacing w:val="-2"/>
                <w:sz w:val="24"/>
                <w:szCs w:val="24"/>
              </w:rPr>
              <w:t xml:space="preserve"> </w:t>
            </w:r>
            <w:r w:rsidRPr="00CF04E8">
              <w:rPr>
                <w:rFonts w:ascii="Times New Roman" w:hAnsi="Times New Roman" w:cs="Times New Roman"/>
                <w:sz w:val="24"/>
                <w:szCs w:val="24"/>
              </w:rPr>
              <w:t>o líquido ao apertar, e</w:t>
            </w:r>
            <w:r w:rsidRPr="00CF04E8">
              <w:rPr>
                <w:rFonts w:ascii="Times New Roman" w:hAnsi="Times New Roman" w:cs="Times New Roman"/>
                <w:spacing w:val="-1"/>
                <w:sz w:val="24"/>
                <w:szCs w:val="24"/>
              </w:rPr>
              <w:t xml:space="preserve"> </w:t>
            </w:r>
            <w:r w:rsidRPr="00CF04E8">
              <w:rPr>
                <w:rFonts w:ascii="Times New Roman" w:hAnsi="Times New Roman" w:cs="Times New Roman"/>
                <w:sz w:val="24"/>
                <w:szCs w:val="24"/>
              </w:rPr>
              <w:t>para abrir, que ativa o modo borrifador. Ter espaço para identificação no rótulo do conteúdo do frasco, frasco com graduação de quantidade.</w:t>
            </w:r>
            <w:r>
              <w:rPr>
                <w:rFonts w:ascii="Times New Roman" w:hAnsi="Times New Roman" w:cs="Times New Roman"/>
                <w:sz w:val="24"/>
                <w:szCs w:val="24"/>
              </w:rPr>
              <w:t xml:space="preserve"> </w:t>
            </w:r>
            <w:r w:rsidRPr="00CF04E8">
              <w:rPr>
                <w:rFonts w:ascii="Times New Roman" w:hAnsi="Times New Roman" w:cs="Times New Roman"/>
                <w:sz w:val="24"/>
                <w:szCs w:val="24"/>
              </w:rPr>
              <w:t>Frascos</w:t>
            </w:r>
            <w:r w:rsidRPr="00CF04E8">
              <w:rPr>
                <w:rFonts w:ascii="Times New Roman" w:hAnsi="Times New Roman" w:cs="Times New Roman"/>
                <w:spacing w:val="-5"/>
                <w:sz w:val="24"/>
                <w:szCs w:val="24"/>
              </w:rPr>
              <w:t xml:space="preserve"> </w:t>
            </w:r>
            <w:r w:rsidRPr="00CF04E8">
              <w:rPr>
                <w:rFonts w:ascii="Times New Roman" w:hAnsi="Times New Roman" w:cs="Times New Roman"/>
                <w:sz w:val="24"/>
                <w:szCs w:val="24"/>
              </w:rPr>
              <w:t>com</w:t>
            </w:r>
            <w:r w:rsidRPr="00CF04E8">
              <w:rPr>
                <w:rFonts w:ascii="Times New Roman" w:hAnsi="Times New Roman" w:cs="Times New Roman"/>
                <w:spacing w:val="-4"/>
                <w:sz w:val="24"/>
                <w:szCs w:val="24"/>
              </w:rPr>
              <w:t xml:space="preserve"> </w:t>
            </w:r>
            <w:r w:rsidRPr="00CF04E8">
              <w:rPr>
                <w:rFonts w:ascii="Times New Roman" w:hAnsi="Times New Roman" w:cs="Times New Roman"/>
                <w:sz w:val="24"/>
                <w:szCs w:val="24"/>
              </w:rPr>
              <w:t>volume</w:t>
            </w:r>
            <w:r w:rsidRPr="00CF04E8">
              <w:rPr>
                <w:rFonts w:ascii="Times New Roman" w:hAnsi="Times New Roman" w:cs="Times New Roman"/>
                <w:spacing w:val="-3"/>
                <w:sz w:val="24"/>
                <w:szCs w:val="24"/>
              </w:rPr>
              <w:t xml:space="preserve"> </w:t>
            </w:r>
            <w:r w:rsidRPr="00CF04E8">
              <w:rPr>
                <w:rFonts w:ascii="Times New Roman" w:hAnsi="Times New Roman" w:cs="Times New Roman"/>
                <w:sz w:val="24"/>
                <w:szCs w:val="24"/>
              </w:rPr>
              <w:t>de</w:t>
            </w:r>
            <w:r w:rsidRPr="00CF04E8">
              <w:rPr>
                <w:rFonts w:ascii="Times New Roman" w:hAnsi="Times New Roman" w:cs="Times New Roman"/>
                <w:spacing w:val="-5"/>
                <w:sz w:val="24"/>
                <w:szCs w:val="24"/>
              </w:rPr>
              <w:t xml:space="preserve"> </w:t>
            </w:r>
            <w:r w:rsidRPr="00CF04E8">
              <w:rPr>
                <w:rFonts w:ascii="Times New Roman" w:hAnsi="Times New Roman" w:cs="Times New Roman"/>
                <w:sz w:val="24"/>
                <w:szCs w:val="24"/>
              </w:rPr>
              <w:t>500</w:t>
            </w:r>
            <w:r w:rsidRPr="00CF04E8">
              <w:rPr>
                <w:rFonts w:ascii="Times New Roman" w:hAnsi="Times New Roman" w:cs="Times New Roman"/>
                <w:spacing w:val="-4"/>
                <w:sz w:val="24"/>
                <w:szCs w:val="24"/>
              </w:rPr>
              <w:t xml:space="preserve"> </w:t>
            </w:r>
            <w:r w:rsidRPr="00CF04E8">
              <w:rPr>
                <w:rFonts w:ascii="Times New Roman" w:hAnsi="Times New Roman" w:cs="Times New Roman"/>
                <w:spacing w:val="-5"/>
                <w:sz w:val="24"/>
                <w:szCs w:val="24"/>
              </w:rPr>
              <w:t>ml.</w:t>
            </w:r>
          </w:p>
        </w:tc>
        <w:tc>
          <w:tcPr>
            <w:tcW w:w="850" w:type="dxa"/>
            <w:vAlign w:val="center"/>
          </w:tcPr>
          <w:p w14:paraId="61E86F28" w14:textId="7DE42316" w:rsidR="007A797A" w:rsidRPr="001611DA" w:rsidRDefault="007A797A" w:rsidP="007A797A">
            <w:pPr>
              <w:widowControl/>
              <w:autoSpaceDE/>
              <w:autoSpaceDN/>
              <w:jc w:val="center"/>
              <w:rPr>
                <w:rFonts w:ascii="Times New Roman" w:hAnsi="Times New Roman" w:cs="Times New Roman"/>
                <w:spacing w:val="-5"/>
                <w:sz w:val="24"/>
                <w:szCs w:val="24"/>
              </w:rPr>
            </w:pPr>
            <w:r>
              <w:rPr>
                <w:rFonts w:ascii="Times New Roman" w:hAnsi="Times New Roman" w:cs="Times New Roman"/>
                <w:spacing w:val="-5"/>
                <w:sz w:val="24"/>
                <w:szCs w:val="24"/>
              </w:rPr>
              <w:t>FR</w:t>
            </w:r>
          </w:p>
        </w:tc>
        <w:tc>
          <w:tcPr>
            <w:tcW w:w="851" w:type="dxa"/>
            <w:vAlign w:val="center"/>
          </w:tcPr>
          <w:p w14:paraId="2CFD2C6C" w14:textId="3E7DA411" w:rsidR="007A797A" w:rsidRDefault="007A79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19</w:t>
            </w:r>
          </w:p>
        </w:tc>
        <w:tc>
          <w:tcPr>
            <w:tcW w:w="850" w:type="dxa"/>
            <w:vAlign w:val="center"/>
          </w:tcPr>
          <w:p w14:paraId="079DEB60" w14:textId="6666A9ED" w:rsidR="007A797A" w:rsidRDefault="007A79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77</w:t>
            </w:r>
          </w:p>
        </w:tc>
        <w:tc>
          <w:tcPr>
            <w:tcW w:w="987" w:type="dxa"/>
            <w:vAlign w:val="center"/>
          </w:tcPr>
          <w:p w14:paraId="505B87EF" w14:textId="7B85CB3F"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8,81</w:t>
            </w:r>
          </w:p>
        </w:tc>
        <w:tc>
          <w:tcPr>
            <w:tcW w:w="1134" w:type="dxa"/>
            <w:vAlign w:val="center"/>
          </w:tcPr>
          <w:p w14:paraId="627AAF4B" w14:textId="2EEEEAFA" w:rsidR="007A797A" w:rsidRDefault="007A797A"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678,37</w:t>
            </w:r>
          </w:p>
        </w:tc>
      </w:tr>
      <w:tr w:rsidR="007A797A" w:rsidRPr="00927543" w14:paraId="3AE21B2A" w14:textId="77777777" w:rsidTr="005D040C">
        <w:trPr>
          <w:trHeight w:val="699"/>
        </w:trPr>
        <w:tc>
          <w:tcPr>
            <w:tcW w:w="704" w:type="dxa"/>
            <w:noWrap/>
            <w:vAlign w:val="center"/>
          </w:tcPr>
          <w:p w14:paraId="7FC1F758" w14:textId="7A66153A"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52</w:t>
            </w:r>
          </w:p>
        </w:tc>
        <w:tc>
          <w:tcPr>
            <w:tcW w:w="4400" w:type="dxa"/>
          </w:tcPr>
          <w:p w14:paraId="4F3AF729" w14:textId="0DB29B4E" w:rsidR="007A797A" w:rsidRPr="00955671" w:rsidRDefault="007A797A" w:rsidP="007A797A">
            <w:pPr>
              <w:pStyle w:val="TableParagraph"/>
              <w:ind w:left="71" w:right="59"/>
              <w:jc w:val="both"/>
              <w:rPr>
                <w:rFonts w:ascii="Times New Roman" w:hAnsi="Times New Roman" w:cs="Times New Roman"/>
                <w:b/>
                <w:bCs/>
                <w:sz w:val="24"/>
                <w:szCs w:val="24"/>
              </w:rPr>
            </w:pPr>
            <w:r>
              <w:rPr>
                <w:rFonts w:ascii="Times New Roman" w:hAnsi="Times New Roman" w:cs="Times New Roman"/>
                <w:b/>
                <w:bCs/>
                <w:sz w:val="24"/>
                <w:szCs w:val="24"/>
              </w:rPr>
              <w:t xml:space="preserve">(25390) </w:t>
            </w:r>
            <w:r w:rsidRPr="00795FFE">
              <w:rPr>
                <w:rFonts w:ascii="Times New Roman" w:hAnsi="Times New Roman" w:cs="Times New Roman"/>
                <w:b/>
                <w:bCs/>
                <w:sz w:val="24"/>
                <w:szCs w:val="24"/>
              </w:rPr>
              <w:t>Frasco</w:t>
            </w:r>
            <w:r>
              <w:rPr>
                <w:rFonts w:ascii="Times New Roman" w:hAnsi="Times New Roman" w:cs="Times New Roman"/>
                <w:b/>
                <w:bCs/>
                <w:sz w:val="24"/>
                <w:szCs w:val="24"/>
              </w:rPr>
              <w:t xml:space="preserve"> saboneteira</w:t>
            </w:r>
            <w:r w:rsidRPr="00795FFE">
              <w:rPr>
                <w:rFonts w:ascii="Times New Roman" w:hAnsi="Times New Roman" w:cs="Times New Roman"/>
                <w:b/>
                <w:bCs/>
                <w:sz w:val="24"/>
                <w:szCs w:val="24"/>
              </w:rPr>
              <w:t xml:space="preserve"> para sabonete líquido 300 ml</w:t>
            </w:r>
            <w:r w:rsidRPr="00795FFE">
              <w:rPr>
                <w:rFonts w:ascii="Times New Roman" w:hAnsi="Times New Roman" w:cs="Times New Roman"/>
                <w:sz w:val="24"/>
                <w:szCs w:val="24"/>
              </w:rPr>
              <w:t xml:space="preserve"> – Frasco destinado ao acondicionamento e dispensação de sabonete líquido, com capacidade nominal de 300 mL. Fabricado em plástico resistente (PET, PEAD, PP ou material equivalente), transparente ou translúcido, com alta resistência a impactos e produtos de higiene. Equipado com válvula pump dosadora de acionamento manual, proporcionando aplicação uniforme do produto e evitando vazamentos. Deve possuir tampa rosqueável, vedação adequada e fácil sistema de reabastecimento e limpeza. Produto reutilizável, resistente ao uso contínuo, sem deformações, rachaduras ou defeitos de fabricação. Acondicionado de </w:t>
            </w:r>
            <w:r w:rsidRPr="00795FFE">
              <w:rPr>
                <w:rFonts w:ascii="Times New Roman" w:hAnsi="Times New Roman" w:cs="Times New Roman"/>
                <w:sz w:val="24"/>
                <w:szCs w:val="24"/>
              </w:rPr>
              <w:lastRenderedPageBreak/>
              <w:t xml:space="preserve">forma a preservar sua integridade até a entrega. Produto novo, de primeira linha, fabricado em conformidade com as normas técnicas aplicáveis. </w:t>
            </w:r>
          </w:p>
        </w:tc>
        <w:tc>
          <w:tcPr>
            <w:tcW w:w="850" w:type="dxa"/>
            <w:vAlign w:val="center"/>
          </w:tcPr>
          <w:p w14:paraId="2428B40B" w14:textId="4C33E132" w:rsidR="007A797A" w:rsidRPr="001611DA" w:rsidRDefault="007A797A" w:rsidP="007A797A">
            <w:pPr>
              <w:widowControl/>
              <w:autoSpaceDE/>
              <w:autoSpaceDN/>
              <w:jc w:val="center"/>
              <w:rPr>
                <w:rFonts w:ascii="Times New Roman" w:hAnsi="Times New Roman" w:cs="Times New Roman"/>
                <w:spacing w:val="-5"/>
                <w:sz w:val="24"/>
                <w:szCs w:val="24"/>
              </w:rPr>
            </w:pPr>
            <w:r w:rsidRPr="00795FFE">
              <w:rPr>
                <w:rFonts w:ascii="Times New Roman" w:hAnsi="Times New Roman" w:cs="Times New Roman"/>
                <w:spacing w:val="-5"/>
                <w:sz w:val="24"/>
                <w:szCs w:val="24"/>
              </w:rPr>
              <w:lastRenderedPageBreak/>
              <w:t>FR</w:t>
            </w:r>
          </w:p>
        </w:tc>
        <w:tc>
          <w:tcPr>
            <w:tcW w:w="851" w:type="dxa"/>
            <w:vAlign w:val="center"/>
          </w:tcPr>
          <w:p w14:paraId="488FBCCC" w14:textId="4382F326" w:rsidR="007A797A" w:rsidRPr="00C11E55" w:rsidRDefault="007A79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01</w:t>
            </w:r>
          </w:p>
        </w:tc>
        <w:tc>
          <w:tcPr>
            <w:tcW w:w="850" w:type="dxa"/>
            <w:vAlign w:val="center"/>
          </w:tcPr>
          <w:p w14:paraId="4D4ABDCB" w14:textId="2D7F7855" w:rsidR="007A797A" w:rsidRPr="00C11E55" w:rsidRDefault="007A79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w:t>
            </w:r>
          </w:p>
        </w:tc>
        <w:tc>
          <w:tcPr>
            <w:tcW w:w="987" w:type="dxa"/>
            <w:vAlign w:val="center"/>
          </w:tcPr>
          <w:p w14:paraId="475FECDD" w14:textId="7D530E7B"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11,37</w:t>
            </w:r>
          </w:p>
        </w:tc>
        <w:tc>
          <w:tcPr>
            <w:tcW w:w="1134" w:type="dxa"/>
            <w:vAlign w:val="center"/>
          </w:tcPr>
          <w:p w14:paraId="460EA523" w14:textId="5027308E" w:rsidR="007A797A" w:rsidRPr="005503FC" w:rsidRDefault="007A797A"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113,70</w:t>
            </w:r>
          </w:p>
        </w:tc>
      </w:tr>
      <w:tr w:rsidR="007A797A" w:rsidRPr="00927543" w14:paraId="6572C1E3" w14:textId="77777777" w:rsidTr="005D040C">
        <w:trPr>
          <w:trHeight w:val="699"/>
        </w:trPr>
        <w:tc>
          <w:tcPr>
            <w:tcW w:w="704" w:type="dxa"/>
            <w:noWrap/>
            <w:vAlign w:val="center"/>
          </w:tcPr>
          <w:p w14:paraId="5C7FE9A6" w14:textId="36446142"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eastAsia="Times New Roman" w:hAnsi="Times New Roman"/>
                <w:b/>
                <w:bCs/>
                <w:sz w:val="24"/>
                <w:szCs w:val="24"/>
                <w:lang w:eastAsia="pt-BR"/>
              </w:rPr>
              <w:t>5</w:t>
            </w:r>
            <w:r>
              <w:rPr>
                <w:rFonts w:ascii="Times New Roman" w:eastAsia="Times New Roman" w:hAnsi="Times New Roman"/>
                <w:b/>
                <w:bCs/>
                <w:sz w:val="24"/>
                <w:szCs w:val="24"/>
                <w:lang w:eastAsia="pt-BR"/>
              </w:rPr>
              <w:t>3</w:t>
            </w:r>
          </w:p>
        </w:tc>
        <w:tc>
          <w:tcPr>
            <w:tcW w:w="4400" w:type="dxa"/>
            <w:vAlign w:val="center"/>
          </w:tcPr>
          <w:p w14:paraId="32336657" w14:textId="561241BC" w:rsidR="007A797A" w:rsidRDefault="007A797A" w:rsidP="007A797A">
            <w:pPr>
              <w:pStyle w:val="TableParagraph"/>
              <w:ind w:left="71" w:right="59"/>
              <w:jc w:val="both"/>
              <w:rPr>
                <w:rFonts w:ascii="Times New Roman" w:hAnsi="Times New Roman" w:cs="Times New Roman"/>
                <w:b/>
                <w:sz w:val="24"/>
                <w:szCs w:val="24"/>
              </w:rPr>
            </w:pPr>
            <w:r>
              <w:rPr>
                <w:rFonts w:ascii="Times New Roman" w:eastAsia="Times New Roman" w:hAnsi="Times New Roman"/>
                <w:b/>
                <w:bCs/>
                <w:sz w:val="24"/>
                <w:szCs w:val="24"/>
                <w:lang w:eastAsia="pt-BR"/>
              </w:rPr>
              <w:t xml:space="preserve">(18324) </w:t>
            </w:r>
            <w:r w:rsidRPr="00E75ABB">
              <w:rPr>
                <w:rFonts w:ascii="Times New Roman" w:eastAsia="Times New Roman" w:hAnsi="Times New Roman"/>
                <w:b/>
                <w:bCs/>
                <w:sz w:val="24"/>
                <w:szCs w:val="24"/>
                <w:lang w:eastAsia="pt-BR"/>
              </w:rPr>
              <w:t xml:space="preserve">Fronhas de travesseiro </w:t>
            </w:r>
            <w:r w:rsidRPr="0009295C">
              <w:rPr>
                <w:rFonts w:ascii="Times New Roman" w:eastAsia="Times New Roman" w:hAnsi="Times New Roman"/>
                <w:sz w:val="24"/>
                <w:szCs w:val="24"/>
                <w:lang w:eastAsia="pt-BR"/>
              </w:rPr>
              <w:t xml:space="preserve">modelagem envelope Percal 80% algodão no tamanho de 50x70 cm na </w:t>
            </w:r>
            <w:r w:rsidRPr="000104BD">
              <w:rPr>
                <w:rFonts w:ascii="Times New Roman" w:eastAsia="Times New Roman" w:hAnsi="Times New Roman"/>
                <w:sz w:val="24"/>
                <w:szCs w:val="24"/>
                <w:u w:val="single"/>
                <w:lang w:eastAsia="pt-BR"/>
              </w:rPr>
              <w:t>cor branca</w:t>
            </w:r>
            <w:r w:rsidRPr="0009295C">
              <w:rPr>
                <w:rFonts w:ascii="Times New Roman" w:eastAsia="Times New Roman" w:hAnsi="Times New Roman"/>
                <w:sz w:val="24"/>
                <w:szCs w:val="24"/>
                <w:lang w:eastAsia="pt-BR"/>
              </w:rPr>
              <w:t xml:space="preserve">, </w:t>
            </w:r>
            <w:r w:rsidRPr="00C46DEF">
              <w:rPr>
                <w:rFonts w:ascii="Times New Roman" w:eastAsia="Times New Roman" w:hAnsi="Times New Roman"/>
                <w:sz w:val="24"/>
                <w:szCs w:val="24"/>
                <w:u w:val="single"/>
                <w:lang w:eastAsia="pt-BR"/>
              </w:rPr>
              <w:t xml:space="preserve"> com </w:t>
            </w:r>
            <w:r w:rsidRPr="00D40061">
              <w:rPr>
                <w:rFonts w:ascii="Times New Roman" w:eastAsia="Times New Roman" w:hAnsi="Times New Roman"/>
                <w:b/>
                <w:bCs/>
                <w:sz w:val="24"/>
                <w:szCs w:val="24"/>
                <w:u w:val="single"/>
                <w:lang w:eastAsia="pt-BR"/>
              </w:rPr>
              <w:t>identificação serigrafada na cor azul</w:t>
            </w:r>
            <w:r w:rsidRPr="00C46DEF">
              <w:rPr>
                <w:rFonts w:ascii="Times New Roman" w:eastAsia="Times New Roman" w:hAnsi="Times New Roman"/>
                <w:sz w:val="24"/>
                <w:szCs w:val="24"/>
                <w:u w:val="single"/>
                <w:lang w:eastAsia="pt-BR"/>
              </w:rPr>
              <w:t xml:space="preserve"> no canto superior direito com a seguinte descrição: Secretaria Municipal de Saúde de Porto Vera Cruz- RS.</w:t>
            </w:r>
          </w:p>
        </w:tc>
        <w:tc>
          <w:tcPr>
            <w:tcW w:w="850" w:type="dxa"/>
            <w:vAlign w:val="center"/>
          </w:tcPr>
          <w:p w14:paraId="78E9D3B2" w14:textId="6BD60ED3" w:rsidR="007A797A" w:rsidRPr="00CF04E8" w:rsidRDefault="007A797A" w:rsidP="007A797A">
            <w:pPr>
              <w:widowControl/>
              <w:autoSpaceDE/>
              <w:autoSpaceDN/>
              <w:jc w:val="center"/>
              <w:rPr>
                <w:rFonts w:ascii="Times New Roman" w:hAnsi="Times New Roman" w:cs="Times New Roman"/>
                <w:spacing w:val="-5"/>
                <w:sz w:val="24"/>
                <w:szCs w:val="24"/>
              </w:rPr>
            </w:pPr>
            <w:r w:rsidRPr="0009295C">
              <w:rPr>
                <w:rFonts w:ascii="Times New Roman" w:eastAsia="Times New Roman" w:hAnsi="Times New Roman"/>
                <w:sz w:val="24"/>
                <w:szCs w:val="24"/>
                <w:lang w:eastAsia="pt-BR"/>
              </w:rPr>
              <w:t>UN</w:t>
            </w:r>
          </w:p>
        </w:tc>
        <w:tc>
          <w:tcPr>
            <w:tcW w:w="851" w:type="dxa"/>
            <w:vAlign w:val="center"/>
          </w:tcPr>
          <w:p w14:paraId="3D6B476E" w14:textId="49EC4889" w:rsidR="007A797A" w:rsidRPr="00C11E55" w:rsidRDefault="007A79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05</w:t>
            </w:r>
          </w:p>
        </w:tc>
        <w:tc>
          <w:tcPr>
            <w:tcW w:w="850" w:type="dxa"/>
            <w:vAlign w:val="center"/>
          </w:tcPr>
          <w:p w14:paraId="57A012DD" w14:textId="1F25EE09" w:rsidR="007A797A" w:rsidRPr="00C11E55" w:rsidRDefault="007A79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30</w:t>
            </w:r>
          </w:p>
        </w:tc>
        <w:tc>
          <w:tcPr>
            <w:tcW w:w="987" w:type="dxa"/>
            <w:vAlign w:val="center"/>
          </w:tcPr>
          <w:p w14:paraId="33008233" w14:textId="0E03AE6A" w:rsidR="007A797A" w:rsidRPr="00DE1C69"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16,59</w:t>
            </w:r>
          </w:p>
        </w:tc>
        <w:tc>
          <w:tcPr>
            <w:tcW w:w="1134" w:type="dxa"/>
            <w:vAlign w:val="center"/>
          </w:tcPr>
          <w:p w14:paraId="358FB72B" w14:textId="298E3DAB" w:rsidR="007A797A" w:rsidRPr="005503FC" w:rsidRDefault="007A797A"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497,70</w:t>
            </w:r>
          </w:p>
        </w:tc>
      </w:tr>
      <w:tr w:rsidR="007A797A" w:rsidRPr="00927543" w14:paraId="25216D5E" w14:textId="77777777" w:rsidTr="005D040C">
        <w:trPr>
          <w:trHeight w:val="699"/>
        </w:trPr>
        <w:tc>
          <w:tcPr>
            <w:tcW w:w="704" w:type="dxa"/>
            <w:noWrap/>
            <w:vAlign w:val="center"/>
          </w:tcPr>
          <w:p w14:paraId="50F5580A" w14:textId="189DC112" w:rsidR="007A797A" w:rsidRPr="005D040C" w:rsidRDefault="007A797A" w:rsidP="007A797A">
            <w:pPr>
              <w:pStyle w:val="TableParagraph"/>
              <w:jc w:val="center"/>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54</w:t>
            </w:r>
          </w:p>
        </w:tc>
        <w:tc>
          <w:tcPr>
            <w:tcW w:w="4400" w:type="dxa"/>
            <w:vAlign w:val="center"/>
          </w:tcPr>
          <w:p w14:paraId="65D87F18" w14:textId="77777777" w:rsidR="007A797A" w:rsidRPr="0009295C" w:rsidRDefault="007A797A" w:rsidP="007A797A">
            <w:pPr>
              <w:spacing w:line="276" w:lineRule="auto"/>
              <w:jc w:val="both"/>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 xml:space="preserve">(11454) </w:t>
            </w:r>
            <w:r w:rsidRPr="00E75ABB">
              <w:rPr>
                <w:rFonts w:ascii="Times New Roman" w:eastAsia="Times New Roman" w:hAnsi="Times New Roman"/>
                <w:b/>
                <w:bCs/>
                <w:sz w:val="24"/>
                <w:szCs w:val="24"/>
                <w:lang w:eastAsia="pt-BR"/>
              </w:rPr>
              <w:t>Fronha em cuba para triangulo:</w:t>
            </w:r>
            <w:r w:rsidRPr="0009295C">
              <w:rPr>
                <w:rFonts w:ascii="Times New Roman" w:eastAsia="Times New Roman" w:hAnsi="Times New Roman"/>
                <w:sz w:val="24"/>
                <w:szCs w:val="24"/>
                <w:lang w:eastAsia="pt-BR"/>
              </w:rPr>
              <w:t xml:space="preserve"> em tecido de viscolycra 96% poliester e 4% elastano com fechamento em ziper, nas medidas</w:t>
            </w:r>
            <w:r>
              <w:rPr>
                <w:rFonts w:ascii="Times New Roman" w:eastAsia="Times New Roman" w:hAnsi="Times New Roman"/>
                <w:sz w:val="24"/>
                <w:szCs w:val="24"/>
                <w:lang w:eastAsia="pt-BR"/>
              </w:rPr>
              <w:t xml:space="preserve"> 63x44x32x65cm:</w:t>
            </w:r>
            <w:r w:rsidRPr="0009295C">
              <w:rPr>
                <w:rFonts w:ascii="Times New Roman" w:eastAsia="Times New Roman" w:hAnsi="Times New Roman"/>
                <w:sz w:val="24"/>
                <w:szCs w:val="24"/>
                <w:lang w:eastAsia="pt-BR"/>
              </w:rPr>
              <w:t xml:space="preserve"> </w:t>
            </w:r>
          </w:p>
          <w:p w14:paraId="6F3F61A7" w14:textId="3D90B75A" w:rsidR="007A797A" w:rsidRDefault="007A797A" w:rsidP="007A797A">
            <w:pPr>
              <w:pStyle w:val="TableParagraph"/>
              <w:ind w:left="71" w:right="59"/>
              <w:jc w:val="both"/>
              <w:rPr>
                <w:rFonts w:ascii="Times New Roman" w:eastAsia="Times New Roman" w:hAnsi="Times New Roman"/>
                <w:b/>
                <w:bCs/>
                <w:sz w:val="24"/>
                <w:szCs w:val="24"/>
                <w:lang w:eastAsia="pt-BR"/>
              </w:rPr>
            </w:pPr>
            <w:r w:rsidRPr="0009295C">
              <w:rPr>
                <w:noProof/>
                <w:sz w:val="24"/>
                <w:szCs w:val="24"/>
              </w:rPr>
              <w:drawing>
                <wp:inline distT="0" distB="0" distL="0" distR="0" wp14:anchorId="73D6C64B" wp14:editId="118219D8">
                  <wp:extent cx="1407695" cy="1289854"/>
                  <wp:effectExtent l="0" t="0" r="2540" b="5715"/>
                  <wp:docPr id="1808437028" name="Imagem 1808437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25436" cy="1306110"/>
                          </a:xfrm>
                          <a:prstGeom prst="rect">
                            <a:avLst/>
                          </a:prstGeom>
                          <a:noFill/>
                          <a:ln>
                            <a:noFill/>
                          </a:ln>
                        </pic:spPr>
                      </pic:pic>
                    </a:graphicData>
                  </a:graphic>
                </wp:inline>
              </w:drawing>
            </w:r>
          </w:p>
        </w:tc>
        <w:tc>
          <w:tcPr>
            <w:tcW w:w="850" w:type="dxa"/>
            <w:vAlign w:val="center"/>
          </w:tcPr>
          <w:p w14:paraId="6D9244B1" w14:textId="1E465CDD" w:rsidR="007A797A" w:rsidRPr="0009295C" w:rsidRDefault="007A797A" w:rsidP="007A797A">
            <w:pPr>
              <w:widowControl/>
              <w:autoSpaceDE/>
              <w:autoSpaceDN/>
              <w:jc w:val="center"/>
              <w:rPr>
                <w:rFonts w:ascii="Times New Roman" w:eastAsia="Times New Roman" w:hAnsi="Times New Roman"/>
                <w:sz w:val="24"/>
                <w:szCs w:val="24"/>
                <w:lang w:eastAsia="pt-BR"/>
              </w:rPr>
            </w:pPr>
            <w:r>
              <w:rPr>
                <w:rFonts w:ascii="Times New Roman" w:eastAsia="Times New Roman" w:hAnsi="Times New Roman"/>
                <w:sz w:val="24"/>
                <w:szCs w:val="24"/>
                <w:lang w:eastAsia="pt-BR"/>
              </w:rPr>
              <w:t>UN</w:t>
            </w:r>
          </w:p>
        </w:tc>
        <w:tc>
          <w:tcPr>
            <w:tcW w:w="851" w:type="dxa"/>
            <w:vAlign w:val="center"/>
          </w:tcPr>
          <w:p w14:paraId="1F62326A" w14:textId="254F58DF" w:rsidR="007A797A" w:rsidRDefault="007A79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02</w:t>
            </w:r>
          </w:p>
        </w:tc>
        <w:tc>
          <w:tcPr>
            <w:tcW w:w="850" w:type="dxa"/>
            <w:vAlign w:val="center"/>
          </w:tcPr>
          <w:p w14:paraId="1534C695" w14:textId="5F89522D" w:rsidR="007A797A" w:rsidRDefault="007A79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08</w:t>
            </w:r>
          </w:p>
        </w:tc>
        <w:tc>
          <w:tcPr>
            <w:tcW w:w="987" w:type="dxa"/>
            <w:vAlign w:val="center"/>
          </w:tcPr>
          <w:p w14:paraId="24B2ECD7" w14:textId="63A39D05"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28,21</w:t>
            </w:r>
          </w:p>
        </w:tc>
        <w:tc>
          <w:tcPr>
            <w:tcW w:w="1134" w:type="dxa"/>
            <w:vAlign w:val="center"/>
          </w:tcPr>
          <w:p w14:paraId="7F34BC1C" w14:textId="5E9DA4A8" w:rsidR="007A797A" w:rsidRDefault="007A797A"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225,68</w:t>
            </w:r>
          </w:p>
        </w:tc>
      </w:tr>
      <w:tr w:rsidR="007A797A" w:rsidRPr="00927543" w14:paraId="49B10D28" w14:textId="77777777" w:rsidTr="005D040C">
        <w:trPr>
          <w:trHeight w:val="699"/>
        </w:trPr>
        <w:tc>
          <w:tcPr>
            <w:tcW w:w="704" w:type="dxa"/>
            <w:noWrap/>
            <w:vAlign w:val="center"/>
          </w:tcPr>
          <w:p w14:paraId="76BEA97F" w14:textId="5DF20DCE" w:rsidR="007A797A" w:rsidRPr="005D040C" w:rsidRDefault="007A797A" w:rsidP="007A797A">
            <w:pPr>
              <w:pStyle w:val="TableParagraph"/>
              <w:jc w:val="center"/>
              <w:rPr>
                <w:rFonts w:ascii="Times New Roman" w:eastAsia="Times New Roman" w:hAnsi="Times New Roman"/>
                <w:b/>
                <w:bCs/>
                <w:sz w:val="24"/>
                <w:szCs w:val="24"/>
                <w:lang w:eastAsia="pt-BR"/>
              </w:rPr>
            </w:pPr>
            <w:r w:rsidRPr="000F4861">
              <w:rPr>
                <w:rFonts w:ascii="Times New Roman" w:eastAsia="Times New Roman" w:hAnsi="Times New Roman"/>
                <w:b/>
                <w:bCs/>
                <w:sz w:val="24"/>
                <w:szCs w:val="24"/>
                <w:lang w:eastAsia="pt-BR"/>
              </w:rPr>
              <w:t>55</w:t>
            </w:r>
          </w:p>
        </w:tc>
        <w:tc>
          <w:tcPr>
            <w:tcW w:w="4400" w:type="dxa"/>
            <w:vAlign w:val="center"/>
          </w:tcPr>
          <w:p w14:paraId="0B796001" w14:textId="1FDB689C" w:rsidR="007A797A" w:rsidRDefault="007A797A" w:rsidP="007A797A">
            <w:pPr>
              <w:pStyle w:val="TableParagraph"/>
              <w:ind w:left="71" w:right="59"/>
              <w:jc w:val="both"/>
              <w:rPr>
                <w:rFonts w:ascii="Times New Roman" w:eastAsia="Times New Roman" w:hAnsi="Times New Roman"/>
                <w:b/>
                <w:bCs/>
                <w:sz w:val="24"/>
                <w:szCs w:val="24"/>
                <w:lang w:eastAsia="pt-BR"/>
              </w:rPr>
            </w:pPr>
            <w:r>
              <w:rPr>
                <w:rFonts w:ascii="Times New Roman" w:eastAsia="Times New Roman" w:hAnsi="Times New Roman"/>
                <w:b/>
                <w:bCs/>
                <w:sz w:val="24"/>
                <w:szCs w:val="24"/>
                <w:lang w:eastAsia="pt-BR"/>
              </w:rPr>
              <w:t xml:space="preserve">(18238) </w:t>
            </w:r>
            <w:r w:rsidRPr="00E75ABB">
              <w:rPr>
                <w:rFonts w:ascii="Times New Roman" w:eastAsia="Times New Roman" w:hAnsi="Times New Roman"/>
                <w:b/>
                <w:bCs/>
                <w:sz w:val="24"/>
                <w:szCs w:val="24"/>
                <w:lang w:eastAsia="pt-BR"/>
              </w:rPr>
              <w:t xml:space="preserve">Fronhas envelope </w:t>
            </w:r>
            <w:r>
              <w:rPr>
                <w:rFonts w:ascii="Times New Roman" w:eastAsia="Times New Roman" w:hAnsi="Times New Roman"/>
                <w:b/>
                <w:bCs/>
                <w:sz w:val="24"/>
                <w:szCs w:val="24"/>
                <w:lang w:eastAsia="pt-BR"/>
              </w:rPr>
              <w:t xml:space="preserve">100% </w:t>
            </w:r>
            <w:r w:rsidRPr="00E75ABB">
              <w:rPr>
                <w:rFonts w:ascii="Times New Roman" w:eastAsia="Times New Roman" w:hAnsi="Times New Roman"/>
                <w:b/>
                <w:bCs/>
                <w:sz w:val="24"/>
                <w:szCs w:val="24"/>
                <w:lang w:eastAsia="pt-BR"/>
              </w:rPr>
              <w:t>impermeáveis</w:t>
            </w:r>
            <w:r w:rsidRPr="0009295C">
              <w:rPr>
                <w:rFonts w:ascii="Times New Roman" w:eastAsia="Times New Roman" w:hAnsi="Times New Roman"/>
                <w:sz w:val="24"/>
                <w:szCs w:val="24"/>
                <w:lang w:eastAsia="pt-BR"/>
              </w:rPr>
              <w:t>, de cor transparente no tamanho de 50x70 cm</w:t>
            </w:r>
            <w:r>
              <w:rPr>
                <w:rFonts w:ascii="Times New Roman" w:eastAsia="Times New Roman" w:hAnsi="Times New Roman"/>
                <w:sz w:val="24"/>
                <w:szCs w:val="24"/>
                <w:lang w:eastAsia="pt-BR"/>
              </w:rPr>
              <w:t>.</w:t>
            </w:r>
          </w:p>
        </w:tc>
        <w:tc>
          <w:tcPr>
            <w:tcW w:w="850" w:type="dxa"/>
            <w:vAlign w:val="center"/>
          </w:tcPr>
          <w:p w14:paraId="4A64CB5F" w14:textId="24AF80F9" w:rsidR="007A797A" w:rsidRPr="0009295C" w:rsidRDefault="007A797A" w:rsidP="007A797A">
            <w:pPr>
              <w:widowControl/>
              <w:autoSpaceDE/>
              <w:autoSpaceDN/>
              <w:jc w:val="center"/>
              <w:rPr>
                <w:rFonts w:ascii="Times New Roman" w:eastAsia="Times New Roman" w:hAnsi="Times New Roman"/>
                <w:sz w:val="24"/>
                <w:szCs w:val="24"/>
                <w:lang w:eastAsia="pt-BR"/>
              </w:rPr>
            </w:pPr>
            <w:r w:rsidRPr="0009295C">
              <w:rPr>
                <w:rFonts w:ascii="Times New Roman" w:eastAsia="Times New Roman" w:hAnsi="Times New Roman"/>
                <w:sz w:val="24"/>
                <w:szCs w:val="24"/>
                <w:lang w:eastAsia="pt-BR"/>
              </w:rPr>
              <w:t>UN</w:t>
            </w:r>
          </w:p>
        </w:tc>
        <w:tc>
          <w:tcPr>
            <w:tcW w:w="851" w:type="dxa"/>
            <w:vAlign w:val="center"/>
          </w:tcPr>
          <w:p w14:paraId="17DAE085" w14:textId="0996749F" w:rsidR="007A797A" w:rsidRPr="00C11E55" w:rsidRDefault="00034931"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05</w:t>
            </w:r>
          </w:p>
        </w:tc>
        <w:tc>
          <w:tcPr>
            <w:tcW w:w="850" w:type="dxa"/>
            <w:vAlign w:val="center"/>
          </w:tcPr>
          <w:p w14:paraId="42E3FC19" w14:textId="08D1245B" w:rsidR="007A797A" w:rsidRPr="00C11E55" w:rsidRDefault="00034931"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20</w:t>
            </w:r>
          </w:p>
        </w:tc>
        <w:tc>
          <w:tcPr>
            <w:tcW w:w="987" w:type="dxa"/>
            <w:vAlign w:val="center"/>
          </w:tcPr>
          <w:p w14:paraId="3F4B243F" w14:textId="7BF39CBB"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14,74</w:t>
            </w:r>
          </w:p>
        </w:tc>
        <w:tc>
          <w:tcPr>
            <w:tcW w:w="1134" w:type="dxa"/>
            <w:vAlign w:val="center"/>
          </w:tcPr>
          <w:p w14:paraId="40BA6492" w14:textId="6C1D8373" w:rsidR="007A797A" w:rsidRPr="005503FC" w:rsidRDefault="00034931"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294,80</w:t>
            </w:r>
          </w:p>
        </w:tc>
      </w:tr>
      <w:tr w:rsidR="007A797A" w:rsidRPr="00927543" w14:paraId="3166E16D" w14:textId="77777777" w:rsidTr="005D040C">
        <w:trPr>
          <w:trHeight w:val="699"/>
        </w:trPr>
        <w:tc>
          <w:tcPr>
            <w:tcW w:w="704" w:type="dxa"/>
            <w:noWrap/>
            <w:vAlign w:val="center"/>
          </w:tcPr>
          <w:p w14:paraId="393AEE4F" w14:textId="5327224C" w:rsidR="007A797A" w:rsidRPr="005D040C" w:rsidRDefault="007A797A" w:rsidP="007A797A">
            <w:pPr>
              <w:pStyle w:val="TableParagraph"/>
              <w:jc w:val="center"/>
              <w:rPr>
                <w:rFonts w:ascii="Times New Roman" w:eastAsia="Times New Roman" w:hAnsi="Times New Roman"/>
                <w:b/>
                <w:bCs/>
                <w:sz w:val="24"/>
                <w:szCs w:val="24"/>
                <w:lang w:eastAsia="pt-BR"/>
              </w:rPr>
            </w:pPr>
            <w:r w:rsidRPr="005D040C">
              <w:rPr>
                <w:rFonts w:ascii="Times New Roman" w:hAnsi="Times New Roman" w:cs="Times New Roman"/>
                <w:b/>
                <w:bCs/>
                <w:spacing w:val="-5"/>
                <w:sz w:val="24"/>
                <w:szCs w:val="24"/>
              </w:rPr>
              <w:t>5</w:t>
            </w:r>
            <w:r w:rsidR="00034931">
              <w:rPr>
                <w:rFonts w:ascii="Times New Roman" w:hAnsi="Times New Roman" w:cs="Times New Roman"/>
                <w:b/>
                <w:bCs/>
                <w:spacing w:val="-5"/>
                <w:sz w:val="24"/>
                <w:szCs w:val="24"/>
              </w:rPr>
              <w:t>6</w:t>
            </w:r>
          </w:p>
        </w:tc>
        <w:tc>
          <w:tcPr>
            <w:tcW w:w="4400" w:type="dxa"/>
          </w:tcPr>
          <w:p w14:paraId="24D521AB" w14:textId="115BF087" w:rsidR="007A797A" w:rsidRDefault="007A797A" w:rsidP="007A797A">
            <w:pPr>
              <w:spacing w:line="276" w:lineRule="auto"/>
              <w:jc w:val="both"/>
              <w:rPr>
                <w:rFonts w:ascii="Times New Roman" w:eastAsia="Times New Roman" w:hAnsi="Times New Roman"/>
                <w:b/>
                <w:bCs/>
                <w:sz w:val="24"/>
                <w:szCs w:val="24"/>
                <w:lang w:eastAsia="pt-BR"/>
              </w:rPr>
            </w:pPr>
            <w:r>
              <w:rPr>
                <w:rFonts w:ascii="Times New Roman" w:hAnsi="Times New Roman" w:cs="Times New Roman"/>
                <w:b/>
                <w:sz w:val="24"/>
                <w:szCs w:val="24"/>
              </w:rPr>
              <w:t xml:space="preserve">(21653) </w:t>
            </w:r>
            <w:r w:rsidRPr="00E60296">
              <w:rPr>
                <w:rFonts w:ascii="Times New Roman" w:hAnsi="Times New Roman" w:cs="Times New Roman"/>
                <w:b/>
                <w:sz w:val="24"/>
                <w:szCs w:val="24"/>
              </w:rPr>
              <w:t>Gel adesivo sanitário com no mínimo 6 aplicações</w:t>
            </w:r>
            <w:r w:rsidRPr="00E60296">
              <w:rPr>
                <w:rFonts w:ascii="Times New Roman" w:hAnsi="Times New Roman" w:cs="Times New Roman"/>
                <w:b/>
                <w:spacing w:val="-6"/>
                <w:sz w:val="24"/>
                <w:szCs w:val="24"/>
              </w:rPr>
              <w:t xml:space="preserve"> </w:t>
            </w:r>
            <w:r w:rsidRPr="00E60296">
              <w:rPr>
                <w:rFonts w:ascii="Times New Roman" w:hAnsi="Times New Roman" w:cs="Times New Roman"/>
                <w:b/>
                <w:sz w:val="24"/>
                <w:szCs w:val="24"/>
              </w:rPr>
              <w:t>com</w:t>
            </w:r>
            <w:r w:rsidRPr="00E60296">
              <w:rPr>
                <w:rFonts w:ascii="Times New Roman" w:hAnsi="Times New Roman" w:cs="Times New Roman"/>
                <w:b/>
                <w:spacing w:val="-6"/>
                <w:sz w:val="24"/>
                <w:szCs w:val="24"/>
              </w:rPr>
              <w:t xml:space="preserve"> </w:t>
            </w:r>
            <w:r w:rsidRPr="00E60296">
              <w:rPr>
                <w:rFonts w:ascii="Times New Roman" w:hAnsi="Times New Roman" w:cs="Times New Roman"/>
                <w:b/>
                <w:sz w:val="24"/>
                <w:szCs w:val="24"/>
              </w:rPr>
              <w:t>aplicador:</w:t>
            </w:r>
            <w:r w:rsidRPr="00E60296">
              <w:rPr>
                <w:rFonts w:ascii="Times New Roman" w:hAnsi="Times New Roman" w:cs="Times New Roman"/>
                <w:b/>
                <w:spacing w:val="-7"/>
                <w:sz w:val="24"/>
                <w:szCs w:val="24"/>
              </w:rPr>
              <w:t xml:space="preserve"> </w:t>
            </w:r>
            <w:r w:rsidRPr="00E60296">
              <w:rPr>
                <w:rFonts w:ascii="Times New Roman" w:hAnsi="Times New Roman" w:cs="Times New Roman"/>
                <w:sz w:val="24"/>
                <w:szCs w:val="24"/>
              </w:rPr>
              <w:t>Gel</w:t>
            </w:r>
            <w:r w:rsidRPr="00E60296">
              <w:rPr>
                <w:rFonts w:ascii="Times New Roman" w:hAnsi="Times New Roman" w:cs="Times New Roman"/>
                <w:spacing w:val="-6"/>
                <w:sz w:val="24"/>
                <w:szCs w:val="24"/>
              </w:rPr>
              <w:t xml:space="preserve"> </w:t>
            </w:r>
            <w:r w:rsidRPr="00E60296">
              <w:rPr>
                <w:rFonts w:ascii="Times New Roman" w:hAnsi="Times New Roman" w:cs="Times New Roman"/>
                <w:sz w:val="24"/>
                <w:szCs w:val="24"/>
              </w:rPr>
              <w:t>adesivo</w:t>
            </w:r>
            <w:r w:rsidRPr="00E60296">
              <w:rPr>
                <w:rFonts w:ascii="Times New Roman" w:hAnsi="Times New Roman" w:cs="Times New Roman"/>
                <w:spacing w:val="-8"/>
                <w:sz w:val="24"/>
                <w:szCs w:val="24"/>
              </w:rPr>
              <w:t xml:space="preserve"> </w:t>
            </w:r>
            <w:r w:rsidRPr="00E60296">
              <w:rPr>
                <w:rFonts w:ascii="Times New Roman" w:hAnsi="Times New Roman" w:cs="Times New Roman"/>
                <w:sz w:val="24"/>
                <w:szCs w:val="24"/>
              </w:rPr>
              <w:t>para</w:t>
            </w:r>
            <w:r w:rsidRPr="00E60296">
              <w:rPr>
                <w:rFonts w:ascii="Times New Roman" w:hAnsi="Times New Roman" w:cs="Times New Roman"/>
                <w:spacing w:val="-8"/>
                <w:sz w:val="24"/>
                <w:szCs w:val="24"/>
              </w:rPr>
              <w:t xml:space="preserve"> </w:t>
            </w:r>
            <w:r w:rsidRPr="00E60296">
              <w:rPr>
                <w:rFonts w:ascii="Times New Roman" w:hAnsi="Times New Roman" w:cs="Times New Roman"/>
                <w:sz w:val="24"/>
                <w:szCs w:val="24"/>
              </w:rPr>
              <w:t>vaso sanitário com no mínimo 6 aplicações, com aplicador,</w:t>
            </w:r>
            <w:r w:rsidRPr="00E60296">
              <w:rPr>
                <w:rFonts w:ascii="Times New Roman" w:hAnsi="Times New Roman" w:cs="Times New Roman"/>
                <w:spacing w:val="-5"/>
                <w:sz w:val="24"/>
                <w:szCs w:val="24"/>
              </w:rPr>
              <w:t xml:space="preserve"> </w:t>
            </w:r>
            <w:r w:rsidRPr="00E60296">
              <w:rPr>
                <w:rFonts w:ascii="Times New Roman" w:hAnsi="Times New Roman" w:cs="Times New Roman"/>
                <w:sz w:val="24"/>
                <w:szCs w:val="24"/>
              </w:rPr>
              <w:t>nas</w:t>
            </w:r>
            <w:r w:rsidRPr="00E60296">
              <w:rPr>
                <w:rFonts w:ascii="Times New Roman" w:hAnsi="Times New Roman" w:cs="Times New Roman"/>
                <w:spacing w:val="-5"/>
                <w:sz w:val="24"/>
                <w:szCs w:val="24"/>
              </w:rPr>
              <w:t xml:space="preserve"> </w:t>
            </w:r>
            <w:r w:rsidRPr="00E60296">
              <w:rPr>
                <w:rFonts w:ascii="Times New Roman" w:hAnsi="Times New Roman" w:cs="Times New Roman"/>
                <w:sz w:val="24"/>
                <w:szCs w:val="24"/>
              </w:rPr>
              <w:t>fragrâncias</w:t>
            </w:r>
            <w:r w:rsidRPr="00E60296">
              <w:rPr>
                <w:rFonts w:ascii="Times New Roman" w:hAnsi="Times New Roman" w:cs="Times New Roman"/>
                <w:spacing w:val="-5"/>
                <w:sz w:val="24"/>
                <w:szCs w:val="24"/>
              </w:rPr>
              <w:t xml:space="preserve"> </w:t>
            </w:r>
            <w:r w:rsidRPr="00E60296">
              <w:rPr>
                <w:rFonts w:ascii="Times New Roman" w:hAnsi="Times New Roman" w:cs="Times New Roman"/>
                <w:sz w:val="24"/>
                <w:szCs w:val="24"/>
              </w:rPr>
              <w:t>de</w:t>
            </w:r>
            <w:r w:rsidRPr="00E60296">
              <w:rPr>
                <w:rFonts w:ascii="Times New Roman" w:hAnsi="Times New Roman" w:cs="Times New Roman"/>
                <w:spacing w:val="-5"/>
                <w:sz w:val="24"/>
                <w:szCs w:val="24"/>
              </w:rPr>
              <w:t xml:space="preserve"> </w:t>
            </w:r>
            <w:r w:rsidRPr="00E60296">
              <w:rPr>
                <w:rFonts w:ascii="Times New Roman" w:hAnsi="Times New Roman" w:cs="Times New Roman"/>
                <w:sz w:val="24"/>
                <w:szCs w:val="24"/>
              </w:rPr>
              <w:t>lavanda, marine</w:t>
            </w:r>
            <w:r w:rsidRPr="00E60296">
              <w:rPr>
                <w:rFonts w:ascii="Times New Roman" w:hAnsi="Times New Roman" w:cs="Times New Roman"/>
                <w:spacing w:val="-7"/>
                <w:sz w:val="24"/>
                <w:szCs w:val="24"/>
              </w:rPr>
              <w:t xml:space="preserve"> </w:t>
            </w:r>
            <w:r w:rsidRPr="00E60296">
              <w:rPr>
                <w:rFonts w:ascii="Times New Roman" w:hAnsi="Times New Roman" w:cs="Times New Roman"/>
                <w:sz w:val="24"/>
                <w:szCs w:val="24"/>
              </w:rPr>
              <w:t>e</w:t>
            </w:r>
            <w:r w:rsidRPr="00E60296">
              <w:rPr>
                <w:rFonts w:ascii="Times New Roman" w:hAnsi="Times New Roman" w:cs="Times New Roman"/>
                <w:spacing w:val="-4"/>
                <w:sz w:val="24"/>
                <w:szCs w:val="24"/>
              </w:rPr>
              <w:t xml:space="preserve"> </w:t>
            </w:r>
            <w:r w:rsidRPr="00E60296">
              <w:rPr>
                <w:rFonts w:ascii="Times New Roman" w:hAnsi="Times New Roman" w:cs="Times New Roman"/>
                <w:spacing w:val="-2"/>
                <w:sz w:val="24"/>
                <w:szCs w:val="24"/>
              </w:rPr>
              <w:t>citr</w:t>
            </w:r>
            <w:r>
              <w:rPr>
                <w:rFonts w:ascii="Times New Roman" w:hAnsi="Times New Roman" w:cs="Times New Roman"/>
                <w:spacing w:val="-2"/>
                <w:sz w:val="24"/>
                <w:szCs w:val="24"/>
              </w:rPr>
              <w:t>u</w:t>
            </w:r>
            <w:r w:rsidRPr="00E60296">
              <w:rPr>
                <w:rFonts w:ascii="Times New Roman" w:hAnsi="Times New Roman" w:cs="Times New Roman"/>
                <w:spacing w:val="-2"/>
                <w:sz w:val="24"/>
                <w:szCs w:val="24"/>
              </w:rPr>
              <w:t>s.</w:t>
            </w:r>
            <w:r>
              <w:rPr>
                <w:rFonts w:ascii="Times New Roman" w:hAnsi="Times New Roman" w:cs="Times New Roman"/>
                <w:spacing w:val="-2"/>
                <w:sz w:val="24"/>
                <w:szCs w:val="24"/>
              </w:rPr>
              <w:t xml:space="preserve"> </w:t>
            </w:r>
            <w:r w:rsidRPr="00E47FA1">
              <w:rPr>
                <w:rFonts w:ascii="Times New Roman" w:hAnsi="Times New Roman" w:cs="Times New Roman"/>
                <w:b/>
                <w:bCs/>
                <w:spacing w:val="-2"/>
                <w:sz w:val="24"/>
                <w:szCs w:val="24"/>
              </w:rPr>
              <w:t>Produto devidamente regularizado perante a ANVISA, conforme a classificação e a legislação sanitária vigente.</w:t>
            </w:r>
          </w:p>
        </w:tc>
        <w:tc>
          <w:tcPr>
            <w:tcW w:w="850" w:type="dxa"/>
            <w:vAlign w:val="center"/>
          </w:tcPr>
          <w:p w14:paraId="1F797637" w14:textId="51E6C27C" w:rsidR="007A797A" w:rsidRPr="0009295C" w:rsidRDefault="007A797A" w:rsidP="007A797A">
            <w:pPr>
              <w:widowControl/>
              <w:autoSpaceDE/>
              <w:autoSpaceDN/>
              <w:jc w:val="center"/>
              <w:rPr>
                <w:rFonts w:ascii="Times New Roman" w:eastAsia="Times New Roman" w:hAnsi="Times New Roman"/>
                <w:sz w:val="24"/>
                <w:szCs w:val="24"/>
                <w:lang w:eastAsia="pt-BR"/>
              </w:rPr>
            </w:pPr>
            <w:r w:rsidRPr="00E60296">
              <w:rPr>
                <w:rFonts w:ascii="Times New Roman" w:hAnsi="Times New Roman" w:cs="Times New Roman"/>
                <w:spacing w:val="-5"/>
                <w:sz w:val="24"/>
                <w:szCs w:val="24"/>
              </w:rPr>
              <w:t>UN</w:t>
            </w:r>
          </w:p>
        </w:tc>
        <w:tc>
          <w:tcPr>
            <w:tcW w:w="851" w:type="dxa"/>
            <w:vAlign w:val="center"/>
          </w:tcPr>
          <w:p w14:paraId="11B8CE56" w14:textId="7E8F37EA" w:rsidR="007A797A" w:rsidRPr="00C11E55" w:rsidRDefault="00034931"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101</w:t>
            </w:r>
          </w:p>
        </w:tc>
        <w:tc>
          <w:tcPr>
            <w:tcW w:w="850" w:type="dxa"/>
            <w:vAlign w:val="center"/>
          </w:tcPr>
          <w:p w14:paraId="79D06F1D" w14:textId="5EB629FA" w:rsidR="007A797A" w:rsidRPr="00C11E55" w:rsidRDefault="00034931"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432</w:t>
            </w:r>
          </w:p>
        </w:tc>
        <w:tc>
          <w:tcPr>
            <w:tcW w:w="987" w:type="dxa"/>
            <w:vAlign w:val="center"/>
          </w:tcPr>
          <w:p w14:paraId="4C439C60" w14:textId="1CBFE8BD"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14,01</w:t>
            </w:r>
          </w:p>
        </w:tc>
        <w:tc>
          <w:tcPr>
            <w:tcW w:w="1134" w:type="dxa"/>
            <w:vAlign w:val="center"/>
          </w:tcPr>
          <w:p w14:paraId="58D2FDFE" w14:textId="1CAEC796" w:rsidR="007A797A" w:rsidRPr="005503FC" w:rsidRDefault="00034931"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6.052,32</w:t>
            </w:r>
          </w:p>
        </w:tc>
      </w:tr>
      <w:tr w:rsidR="007A797A" w:rsidRPr="00927543" w14:paraId="79A3931E" w14:textId="77777777" w:rsidTr="005D040C">
        <w:trPr>
          <w:trHeight w:val="699"/>
        </w:trPr>
        <w:tc>
          <w:tcPr>
            <w:tcW w:w="704" w:type="dxa"/>
            <w:noWrap/>
            <w:vAlign w:val="center"/>
          </w:tcPr>
          <w:p w14:paraId="3FAEA654" w14:textId="6F32FAA4"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5</w:t>
            </w:r>
            <w:r w:rsidR="00034931">
              <w:rPr>
                <w:rFonts w:ascii="Times New Roman" w:hAnsi="Times New Roman" w:cs="Times New Roman"/>
                <w:b/>
                <w:bCs/>
                <w:spacing w:val="-5"/>
                <w:sz w:val="24"/>
                <w:szCs w:val="24"/>
              </w:rPr>
              <w:t>7</w:t>
            </w:r>
          </w:p>
        </w:tc>
        <w:tc>
          <w:tcPr>
            <w:tcW w:w="4400" w:type="dxa"/>
          </w:tcPr>
          <w:p w14:paraId="2A2FC061" w14:textId="6D0C6BFE" w:rsidR="007A797A" w:rsidRDefault="007A797A" w:rsidP="007A797A">
            <w:pPr>
              <w:spacing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(21654) </w:t>
            </w:r>
            <w:r w:rsidRPr="00F111A1">
              <w:rPr>
                <w:rFonts w:ascii="Times New Roman" w:hAnsi="Times New Roman" w:cs="Times New Roman"/>
                <w:b/>
                <w:sz w:val="24"/>
                <w:szCs w:val="24"/>
              </w:rPr>
              <w:t>Gel adesivo sanitário com no mínimo 6 aplicações</w:t>
            </w:r>
            <w:r w:rsidRPr="00F111A1">
              <w:rPr>
                <w:rFonts w:ascii="Times New Roman" w:hAnsi="Times New Roman" w:cs="Times New Roman"/>
                <w:b/>
                <w:spacing w:val="80"/>
                <w:w w:val="150"/>
                <w:sz w:val="24"/>
                <w:szCs w:val="24"/>
              </w:rPr>
              <w:t xml:space="preserve"> </w:t>
            </w:r>
            <w:r w:rsidRPr="00F111A1">
              <w:rPr>
                <w:rFonts w:ascii="Times New Roman" w:hAnsi="Times New Roman" w:cs="Times New Roman"/>
                <w:b/>
                <w:sz w:val="24"/>
                <w:szCs w:val="24"/>
              </w:rPr>
              <w:t xml:space="preserve">REFIL: </w:t>
            </w:r>
            <w:r w:rsidRPr="00F111A1">
              <w:rPr>
                <w:rFonts w:ascii="Times New Roman" w:hAnsi="Times New Roman" w:cs="Times New Roman"/>
                <w:sz w:val="24"/>
                <w:szCs w:val="24"/>
              </w:rPr>
              <w:t>Gel adesivo para vaso sanitário,</w:t>
            </w:r>
            <w:r w:rsidRPr="00F111A1">
              <w:rPr>
                <w:rFonts w:ascii="Times New Roman" w:hAnsi="Times New Roman" w:cs="Times New Roman"/>
                <w:spacing w:val="-7"/>
                <w:sz w:val="24"/>
                <w:szCs w:val="24"/>
              </w:rPr>
              <w:t xml:space="preserve"> </w:t>
            </w:r>
            <w:r w:rsidRPr="00F111A1">
              <w:rPr>
                <w:rFonts w:ascii="Times New Roman" w:hAnsi="Times New Roman" w:cs="Times New Roman"/>
                <w:sz w:val="24"/>
                <w:szCs w:val="24"/>
              </w:rPr>
              <w:t>refil</w:t>
            </w:r>
            <w:r w:rsidRPr="00F111A1">
              <w:rPr>
                <w:rFonts w:ascii="Times New Roman" w:hAnsi="Times New Roman" w:cs="Times New Roman"/>
                <w:spacing w:val="-6"/>
                <w:sz w:val="24"/>
                <w:szCs w:val="24"/>
              </w:rPr>
              <w:t xml:space="preserve"> de 38 gramas </w:t>
            </w:r>
            <w:r w:rsidRPr="00F111A1">
              <w:rPr>
                <w:rFonts w:ascii="Times New Roman" w:hAnsi="Times New Roman" w:cs="Times New Roman"/>
                <w:sz w:val="24"/>
                <w:szCs w:val="24"/>
              </w:rPr>
              <w:t>com</w:t>
            </w:r>
            <w:r w:rsidRPr="00F111A1">
              <w:rPr>
                <w:rFonts w:ascii="Times New Roman" w:hAnsi="Times New Roman" w:cs="Times New Roman"/>
                <w:spacing w:val="-4"/>
                <w:sz w:val="24"/>
                <w:szCs w:val="24"/>
              </w:rPr>
              <w:t xml:space="preserve"> </w:t>
            </w:r>
            <w:r w:rsidRPr="00F111A1">
              <w:rPr>
                <w:rFonts w:ascii="Times New Roman" w:hAnsi="Times New Roman" w:cs="Times New Roman"/>
                <w:sz w:val="24"/>
                <w:szCs w:val="24"/>
              </w:rPr>
              <w:t>no</w:t>
            </w:r>
            <w:r w:rsidRPr="00F111A1">
              <w:rPr>
                <w:rFonts w:ascii="Times New Roman" w:hAnsi="Times New Roman" w:cs="Times New Roman"/>
                <w:spacing w:val="-6"/>
                <w:sz w:val="24"/>
                <w:szCs w:val="24"/>
              </w:rPr>
              <w:t xml:space="preserve"> </w:t>
            </w:r>
            <w:r w:rsidRPr="00F111A1">
              <w:rPr>
                <w:rFonts w:ascii="Times New Roman" w:hAnsi="Times New Roman" w:cs="Times New Roman"/>
                <w:sz w:val="24"/>
                <w:szCs w:val="24"/>
              </w:rPr>
              <w:t>mínimo</w:t>
            </w:r>
            <w:r w:rsidRPr="00F111A1">
              <w:rPr>
                <w:rFonts w:ascii="Times New Roman" w:hAnsi="Times New Roman" w:cs="Times New Roman"/>
                <w:spacing w:val="-7"/>
                <w:sz w:val="24"/>
                <w:szCs w:val="24"/>
              </w:rPr>
              <w:t xml:space="preserve"> </w:t>
            </w:r>
            <w:r w:rsidRPr="00F111A1">
              <w:rPr>
                <w:rFonts w:ascii="Times New Roman" w:hAnsi="Times New Roman" w:cs="Times New Roman"/>
                <w:sz w:val="24"/>
                <w:szCs w:val="24"/>
              </w:rPr>
              <w:t>6</w:t>
            </w:r>
            <w:r w:rsidRPr="00F111A1">
              <w:rPr>
                <w:rFonts w:ascii="Times New Roman" w:hAnsi="Times New Roman" w:cs="Times New Roman"/>
                <w:spacing w:val="-6"/>
                <w:sz w:val="24"/>
                <w:szCs w:val="24"/>
              </w:rPr>
              <w:t xml:space="preserve"> </w:t>
            </w:r>
            <w:r w:rsidRPr="00F111A1">
              <w:rPr>
                <w:rFonts w:ascii="Times New Roman" w:hAnsi="Times New Roman" w:cs="Times New Roman"/>
                <w:sz w:val="24"/>
                <w:szCs w:val="24"/>
              </w:rPr>
              <w:t>aplicações</w:t>
            </w:r>
            <w:r w:rsidRPr="00F111A1">
              <w:rPr>
                <w:rFonts w:ascii="Times New Roman" w:hAnsi="Times New Roman" w:cs="Times New Roman"/>
                <w:spacing w:val="-4"/>
                <w:sz w:val="24"/>
                <w:szCs w:val="24"/>
              </w:rPr>
              <w:t xml:space="preserve"> </w:t>
            </w:r>
            <w:r w:rsidRPr="00F111A1">
              <w:rPr>
                <w:rFonts w:ascii="Times New Roman" w:hAnsi="Times New Roman" w:cs="Times New Roman"/>
                <w:sz w:val="24"/>
                <w:szCs w:val="24"/>
              </w:rPr>
              <w:t>nas fragrâncias</w:t>
            </w:r>
            <w:r w:rsidRPr="00F111A1">
              <w:rPr>
                <w:rFonts w:ascii="Times New Roman" w:hAnsi="Times New Roman" w:cs="Times New Roman"/>
                <w:spacing w:val="-4"/>
                <w:sz w:val="24"/>
                <w:szCs w:val="24"/>
              </w:rPr>
              <w:t xml:space="preserve"> </w:t>
            </w:r>
            <w:r w:rsidRPr="00F111A1">
              <w:rPr>
                <w:rFonts w:ascii="Times New Roman" w:hAnsi="Times New Roman" w:cs="Times New Roman"/>
                <w:sz w:val="24"/>
                <w:szCs w:val="24"/>
              </w:rPr>
              <w:t>de</w:t>
            </w:r>
            <w:r w:rsidRPr="00F111A1">
              <w:rPr>
                <w:rFonts w:ascii="Times New Roman" w:hAnsi="Times New Roman" w:cs="Times New Roman"/>
                <w:spacing w:val="-4"/>
                <w:sz w:val="24"/>
                <w:szCs w:val="24"/>
              </w:rPr>
              <w:t xml:space="preserve"> </w:t>
            </w:r>
            <w:r w:rsidRPr="00F111A1">
              <w:rPr>
                <w:rFonts w:ascii="Times New Roman" w:hAnsi="Times New Roman" w:cs="Times New Roman"/>
                <w:sz w:val="24"/>
                <w:szCs w:val="24"/>
              </w:rPr>
              <w:t>lavanda, marine</w:t>
            </w:r>
            <w:r w:rsidRPr="00F111A1">
              <w:rPr>
                <w:rFonts w:ascii="Times New Roman" w:hAnsi="Times New Roman" w:cs="Times New Roman"/>
                <w:spacing w:val="-4"/>
                <w:sz w:val="24"/>
                <w:szCs w:val="24"/>
              </w:rPr>
              <w:t xml:space="preserve"> </w:t>
            </w:r>
            <w:r w:rsidRPr="00F111A1">
              <w:rPr>
                <w:rFonts w:ascii="Times New Roman" w:hAnsi="Times New Roman" w:cs="Times New Roman"/>
                <w:sz w:val="24"/>
                <w:szCs w:val="24"/>
              </w:rPr>
              <w:t>e</w:t>
            </w:r>
            <w:r w:rsidRPr="00F111A1">
              <w:rPr>
                <w:rFonts w:ascii="Times New Roman" w:hAnsi="Times New Roman" w:cs="Times New Roman"/>
                <w:spacing w:val="-5"/>
                <w:sz w:val="24"/>
                <w:szCs w:val="24"/>
              </w:rPr>
              <w:t xml:space="preserve"> </w:t>
            </w:r>
            <w:r w:rsidRPr="00F111A1">
              <w:rPr>
                <w:rFonts w:ascii="Times New Roman" w:hAnsi="Times New Roman" w:cs="Times New Roman"/>
                <w:spacing w:val="-2"/>
                <w:sz w:val="24"/>
                <w:szCs w:val="24"/>
              </w:rPr>
              <w:t>citr</w:t>
            </w:r>
            <w:r>
              <w:rPr>
                <w:rFonts w:ascii="Times New Roman" w:hAnsi="Times New Roman" w:cs="Times New Roman"/>
                <w:spacing w:val="-2"/>
                <w:sz w:val="24"/>
                <w:szCs w:val="24"/>
              </w:rPr>
              <w:t>u</w:t>
            </w:r>
            <w:r w:rsidRPr="00F111A1">
              <w:rPr>
                <w:rFonts w:ascii="Times New Roman" w:hAnsi="Times New Roman" w:cs="Times New Roman"/>
                <w:spacing w:val="-2"/>
                <w:sz w:val="24"/>
                <w:szCs w:val="24"/>
              </w:rPr>
              <w:t>s.</w:t>
            </w:r>
            <w:r>
              <w:rPr>
                <w:rFonts w:ascii="Times New Roman" w:hAnsi="Times New Roman" w:cs="Times New Roman"/>
                <w:spacing w:val="-2"/>
                <w:sz w:val="24"/>
                <w:szCs w:val="24"/>
              </w:rPr>
              <w:t xml:space="preserve"> </w:t>
            </w:r>
            <w:r w:rsidRPr="00E47FA1">
              <w:rPr>
                <w:rFonts w:ascii="Times New Roman" w:hAnsi="Times New Roman" w:cs="Times New Roman"/>
                <w:b/>
                <w:bCs/>
                <w:spacing w:val="-2"/>
                <w:sz w:val="24"/>
                <w:szCs w:val="24"/>
              </w:rPr>
              <w:t>Produto devidamente regularizado perante a ANVISA, conforme a classificação e a legislação sanitária vigente.</w:t>
            </w:r>
            <w:r>
              <w:rPr>
                <w:rFonts w:ascii="Times New Roman" w:hAnsi="Times New Roman" w:cs="Times New Roman"/>
                <w:spacing w:val="-2"/>
                <w:sz w:val="24"/>
                <w:szCs w:val="24"/>
              </w:rPr>
              <w:t xml:space="preserve"> </w:t>
            </w:r>
          </w:p>
        </w:tc>
        <w:tc>
          <w:tcPr>
            <w:tcW w:w="850" w:type="dxa"/>
            <w:vAlign w:val="center"/>
          </w:tcPr>
          <w:p w14:paraId="04F4173E" w14:textId="480245E6" w:rsidR="007A797A" w:rsidRPr="00E60296" w:rsidRDefault="007A797A" w:rsidP="007A797A">
            <w:pPr>
              <w:widowControl/>
              <w:autoSpaceDE/>
              <w:autoSpaceDN/>
              <w:jc w:val="center"/>
              <w:rPr>
                <w:rFonts w:ascii="Times New Roman" w:hAnsi="Times New Roman" w:cs="Times New Roman"/>
                <w:spacing w:val="-5"/>
                <w:sz w:val="24"/>
                <w:szCs w:val="24"/>
              </w:rPr>
            </w:pPr>
            <w:r w:rsidRPr="00F111A1">
              <w:rPr>
                <w:rFonts w:ascii="Times New Roman" w:hAnsi="Times New Roman" w:cs="Times New Roman"/>
                <w:spacing w:val="-5"/>
                <w:sz w:val="24"/>
                <w:szCs w:val="24"/>
              </w:rPr>
              <w:t>UN</w:t>
            </w:r>
          </w:p>
        </w:tc>
        <w:tc>
          <w:tcPr>
            <w:tcW w:w="851" w:type="dxa"/>
            <w:vAlign w:val="center"/>
          </w:tcPr>
          <w:p w14:paraId="232C5C5F" w14:textId="6AA327DE" w:rsidR="007A797A" w:rsidRPr="00C11E55" w:rsidRDefault="00034931"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168</w:t>
            </w:r>
          </w:p>
        </w:tc>
        <w:tc>
          <w:tcPr>
            <w:tcW w:w="850" w:type="dxa"/>
            <w:vAlign w:val="center"/>
          </w:tcPr>
          <w:p w14:paraId="77E080D9" w14:textId="50B163A9" w:rsidR="007A797A" w:rsidRPr="00C11E55" w:rsidRDefault="00034931"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680</w:t>
            </w:r>
          </w:p>
        </w:tc>
        <w:tc>
          <w:tcPr>
            <w:tcW w:w="987" w:type="dxa"/>
            <w:vAlign w:val="center"/>
          </w:tcPr>
          <w:p w14:paraId="7ABC0AF3" w14:textId="1A405A01"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10,44</w:t>
            </w:r>
          </w:p>
        </w:tc>
        <w:tc>
          <w:tcPr>
            <w:tcW w:w="1134" w:type="dxa"/>
            <w:vAlign w:val="center"/>
          </w:tcPr>
          <w:p w14:paraId="1AFD11E1" w14:textId="69A4A10C" w:rsidR="007A797A" w:rsidRPr="005503FC" w:rsidRDefault="00034931"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7.099,20</w:t>
            </w:r>
          </w:p>
        </w:tc>
      </w:tr>
      <w:tr w:rsidR="007A797A" w:rsidRPr="00927543" w14:paraId="42A98E04" w14:textId="77777777" w:rsidTr="005D040C">
        <w:trPr>
          <w:trHeight w:val="699"/>
        </w:trPr>
        <w:tc>
          <w:tcPr>
            <w:tcW w:w="704" w:type="dxa"/>
            <w:noWrap/>
            <w:vAlign w:val="center"/>
          </w:tcPr>
          <w:p w14:paraId="0B065497" w14:textId="5961279F"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5</w:t>
            </w:r>
            <w:r w:rsidR="00034931">
              <w:rPr>
                <w:rFonts w:ascii="Times New Roman" w:hAnsi="Times New Roman" w:cs="Times New Roman"/>
                <w:b/>
                <w:bCs/>
                <w:spacing w:val="-5"/>
                <w:sz w:val="24"/>
                <w:szCs w:val="24"/>
              </w:rPr>
              <w:t>8</w:t>
            </w:r>
          </w:p>
        </w:tc>
        <w:tc>
          <w:tcPr>
            <w:tcW w:w="4400" w:type="dxa"/>
          </w:tcPr>
          <w:p w14:paraId="0CE7E2C0" w14:textId="2C52B51B" w:rsidR="007A797A" w:rsidRDefault="007A797A" w:rsidP="007A797A">
            <w:pPr>
              <w:spacing w:line="276" w:lineRule="auto"/>
              <w:jc w:val="both"/>
              <w:rPr>
                <w:rFonts w:ascii="Times New Roman" w:hAnsi="Times New Roman" w:cs="Times New Roman"/>
                <w:b/>
                <w:sz w:val="24"/>
                <w:szCs w:val="24"/>
              </w:rPr>
            </w:pPr>
            <w:r>
              <w:rPr>
                <w:rFonts w:ascii="Times New Roman" w:hAnsi="Times New Roman" w:cs="Times New Roman"/>
                <w:b/>
                <w:bCs/>
                <w:sz w:val="24"/>
                <w:szCs w:val="24"/>
              </w:rPr>
              <w:t xml:space="preserve">(7527) </w:t>
            </w:r>
            <w:r w:rsidRPr="004A49D0">
              <w:rPr>
                <w:rFonts w:ascii="Times New Roman" w:hAnsi="Times New Roman" w:cs="Times New Roman"/>
                <w:b/>
                <w:bCs/>
                <w:sz w:val="24"/>
                <w:szCs w:val="24"/>
              </w:rPr>
              <w:t>Hipoclorito de sódio concentrado</w:t>
            </w:r>
            <w:r w:rsidRPr="004A49D0">
              <w:rPr>
                <w:rFonts w:ascii="Times New Roman" w:hAnsi="Times New Roman" w:cs="Times New Roman"/>
                <w:sz w:val="24"/>
                <w:szCs w:val="24"/>
              </w:rPr>
              <w:t xml:space="preserve"> – Solução concentrada de hipoclorito de sódio, com teor de cloro ativo mínimo de 10%, </w:t>
            </w:r>
            <w:r w:rsidRPr="004A49D0">
              <w:rPr>
                <w:rFonts w:ascii="Times New Roman" w:hAnsi="Times New Roman" w:cs="Times New Roman"/>
                <w:sz w:val="24"/>
                <w:szCs w:val="24"/>
              </w:rPr>
              <w:lastRenderedPageBreak/>
              <w:t xml:space="preserve">indicada para desinfecção de superfícies, ambientes, equipamentos e tratamento de água, conforme orientações de uso do fabricante. Produto acondicionado em bombona plástica resistente contendo 5 (cinco) litros, com tampa de segurança e lacre de inviolabilidade. Deverá apresentar rendimento mínimo de 100 (cem) litros de solução desinfetante após diluição, conforme recomendação do fabricante. </w:t>
            </w:r>
            <w:r w:rsidRPr="00E47FA1">
              <w:t xml:space="preserve"> </w:t>
            </w:r>
            <w:r w:rsidRPr="00E47FA1">
              <w:rPr>
                <w:rFonts w:ascii="Times New Roman" w:hAnsi="Times New Roman" w:cs="Times New Roman"/>
                <w:sz w:val="24"/>
                <w:szCs w:val="24"/>
              </w:rPr>
              <w:t xml:space="preserve">Produto devidamente </w:t>
            </w:r>
            <w:r w:rsidRPr="00E47FA1">
              <w:rPr>
                <w:rFonts w:ascii="Times New Roman" w:hAnsi="Times New Roman" w:cs="Times New Roman"/>
                <w:b/>
                <w:bCs/>
                <w:sz w:val="24"/>
                <w:szCs w:val="24"/>
              </w:rPr>
              <w:t>registrado ou regularizado perante a ANVISA, conforme seu enquadramento e a legislação sanitária vigente</w:t>
            </w:r>
            <w:r w:rsidRPr="00E47FA1">
              <w:rPr>
                <w:rFonts w:ascii="Times New Roman" w:hAnsi="Times New Roman" w:cs="Times New Roman"/>
                <w:sz w:val="24"/>
                <w:szCs w:val="24"/>
              </w:rPr>
              <w:t xml:space="preserve"> </w:t>
            </w:r>
            <w:r w:rsidRPr="004A49D0">
              <w:rPr>
                <w:rFonts w:ascii="Times New Roman" w:hAnsi="Times New Roman" w:cs="Times New Roman"/>
                <w:sz w:val="24"/>
                <w:szCs w:val="24"/>
              </w:rPr>
              <w:t>, contendo identificação do fabricante, número do lote, data de fabricação, prazo de validade e instruções de uso no rótulo. Acompanhar Ficha de Informações de Segurança de Produtos Químicos (FISPQ), quando exigida pela legislação vigente. Validade mínima de 12 (doze) meses a contar da data da entrega.</w:t>
            </w:r>
          </w:p>
        </w:tc>
        <w:tc>
          <w:tcPr>
            <w:tcW w:w="850" w:type="dxa"/>
            <w:vAlign w:val="center"/>
          </w:tcPr>
          <w:p w14:paraId="36F29493" w14:textId="319A0005" w:rsidR="007A797A" w:rsidRPr="00F111A1" w:rsidRDefault="007A797A" w:rsidP="007A797A">
            <w:pPr>
              <w:widowControl/>
              <w:autoSpaceDE/>
              <w:autoSpaceDN/>
              <w:jc w:val="center"/>
              <w:rPr>
                <w:rFonts w:ascii="Times New Roman" w:hAnsi="Times New Roman" w:cs="Times New Roman"/>
                <w:spacing w:val="-5"/>
                <w:sz w:val="24"/>
                <w:szCs w:val="24"/>
              </w:rPr>
            </w:pPr>
            <w:r>
              <w:rPr>
                <w:rFonts w:ascii="Times New Roman" w:hAnsi="Times New Roman" w:cs="Times New Roman"/>
                <w:spacing w:val="-5"/>
                <w:sz w:val="24"/>
                <w:szCs w:val="24"/>
              </w:rPr>
              <w:lastRenderedPageBreak/>
              <w:t>FR</w:t>
            </w:r>
          </w:p>
        </w:tc>
        <w:tc>
          <w:tcPr>
            <w:tcW w:w="851" w:type="dxa"/>
            <w:vAlign w:val="center"/>
          </w:tcPr>
          <w:p w14:paraId="133AA76B" w14:textId="3AFE8C9C" w:rsidR="007A797A" w:rsidRPr="00C11E55" w:rsidRDefault="00034931"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02</w:t>
            </w:r>
          </w:p>
        </w:tc>
        <w:tc>
          <w:tcPr>
            <w:tcW w:w="850" w:type="dxa"/>
            <w:vAlign w:val="center"/>
          </w:tcPr>
          <w:p w14:paraId="4C356972" w14:textId="0AAA7670" w:rsidR="007A797A" w:rsidRPr="00C11E55" w:rsidRDefault="00034931"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20</w:t>
            </w:r>
          </w:p>
        </w:tc>
        <w:tc>
          <w:tcPr>
            <w:tcW w:w="987" w:type="dxa"/>
            <w:vAlign w:val="center"/>
          </w:tcPr>
          <w:p w14:paraId="381B0F62" w14:textId="7BFF9229"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 xml:space="preserve">43,70                 </w:t>
            </w:r>
          </w:p>
        </w:tc>
        <w:tc>
          <w:tcPr>
            <w:tcW w:w="1134" w:type="dxa"/>
            <w:vAlign w:val="center"/>
          </w:tcPr>
          <w:p w14:paraId="0129FBB2" w14:textId="503A6E3A" w:rsidR="007A797A" w:rsidRPr="005503FC" w:rsidRDefault="00034931"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874,00</w:t>
            </w:r>
          </w:p>
        </w:tc>
      </w:tr>
      <w:tr w:rsidR="007A797A" w:rsidRPr="00927543" w14:paraId="4F59555A" w14:textId="77777777" w:rsidTr="005D040C">
        <w:trPr>
          <w:trHeight w:val="699"/>
        </w:trPr>
        <w:tc>
          <w:tcPr>
            <w:tcW w:w="704" w:type="dxa"/>
            <w:noWrap/>
            <w:vAlign w:val="center"/>
          </w:tcPr>
          <w:p w14:paraId="48B7E39B" w14:textId="0561BAE5" w:rsidR="007A797A" w:rsidRPr="005D040C" w:rsidRDefault="00034931" w:rsidP="007A797A">
            <w:pPr>
              <w:pStyle w:val="TableParagraph"/>
              <w:jc w:val="center"/>
              <w:rPr>
                <w:rFonts w:ascii="Times New Roman" w:hAnsi="Times New Roman" w:cs="Times New Roman"/>
                <w:b/>
                <w:bCs/>
                <w:spacing w:val="-5"/>
                <w:sz w:val="24"/>
                <w:szCs w:val="24"/>
              </w:rPr>
            </w:pPr>
            <w:r>
              <w:rPr>
                <w:rFonts w:ascii="Times New Roman" w:hAnsi="Times New Roman" w:cs="Times New Roman"/>
                <w:b/>
                <w:bCs/>
                <w:spacing w:val="-5"/>
                <w:sz w:val="24"/>
                <w:szCs w:val="24"/>
              </w:rPr>
              <w:t>59</w:t>
            </w:r>
          </w:p>
        </w:tc>
        <w:tc>
          <w:tcPr>
            <w:tcW w:w="4400" w:type="dxa"/>
          </w:tcPr>
          <w:p w14:paraId="51A39603" w14:textId="573A3E1C" w:rsidR="007A797A" w:rsidRDefault="007A797A" w:rsidP="007A797A">
            <w:pPr>
              <w:spacing w:line="276" w:lineRule="auto"/>
              <w:jc w:val="both"/>
              <w:rPr>
                <w:rFonts w:ascii="Times New Roman" w:hAnsi="Times New Roman" w:cs="Times New Roman"/>
                <w:b/>
                <w:bCs/>
                <w:sz w:val="24"/>
                <w:szCs w:val="24"/>
              </w:rPr>
            </w:pPr>
            <w:r>
              <w:rPr>
                <w:rFonts w:ascii="Times New Roman" w:hAnsi="Times New Roman" w:cs="Times New Roman"/>
                <w:b/>
                <w:sz w:val="24"/>
                <w:szCs w:val="24"/>
              </w:rPr>
              <w:t xml:space="preserve">(9901) </w:t>
            </w:r>
            <w:r w:rsidRPr="00F22A5C">
              <w:rPr>
                <w:rFonts w:ascii="Times New Roman" w:hAnsi="Times New Roman" w:cs="Times New Roman"/>
                <w:b/>
                <w:sz w:val="24"/>
                <w:szCs w:val="24"/>
              </w:rPr>
              <w:t>Inseticida</w:t>
            </w:r>
            <w:r w:rsidRPr="00F22A5C">
              <w:rPr>
                <w:rFonts w:ascii="Times New Roman" w:hAnsi="Times New Roman" w:cs="Times New Roman"/>
                <w:b/>
                <w:spacing w:val="-8"/>
                <w:sz w:val="24"/>
                <w:szCs w:val="24"/>
              </w:rPr>
              <w:t xml:space="preserve"> </w:t>
            </w:r>
            <w:r w:rsidRPr="00F22A5C">
              <w:rPr>
                <w:rFonts w:ascii="Times New Roman" w:hAnsi="Times New Roman" w:cs="Times New Roman"/>
                <w:b/>
                <w:sz w:val="24"/>
                <w:szCs w:val="24"/>
              </w:rPr>
              <w:t>spray frasco</w:t>
            </w:r>
            <w:r w:rsidRPr="00F22A5C">
              <w:rPr>
                <w:rFonts w:ascii="Times New Roman" w:hAnsi="Times New Roman" w:cs="Times New Roman"/>
                <w:b/>
                <w:spacing w:val="-7"/>
                <w:sz w:val="24"/>
                <w:szCs w:val="24"/>
              </w:rPr>
              <w:t xml:space="preserve"> </w:t>
            </w:r>
            <w:r w:rsidRPr="00F22A5C">
              <w:rPr>
                <w:rFonts w:ascii="Times New Roman" w:hAnsi="Times New Roman" w:cs="Times New Roman"/>
                <w:b/>
                <w:sz w:val="24"/>
                <w:szCs w:val="24"/>
              </w:rPr>
              <w:t>400</w:t>
            </w:r>
            <w:r w:rsidRPr="00F22A5C">
              <w:rPr>
                <w:rFonts w:ascii="Times New Roman" w:hAnsi="Times New Roman" w:cs="Times New Roman"/>
                <w:b/>
                <w:spacing w:val="-6"/>
                <w:sz w:val="24"/>
                <w:szCs w:val="24"/>
              </w:rPr>
              <w:t xml:space="preserve"> </w:t>
            </w:r>
            <w:r>
              <w:rPr>
                <w:rFonts w:ascii="Times New Roman" w:hAnsi="Times New Roman" w:cs="Times New Roman"/>
                <w:b/>
                <w:spacing w:val="-6"/>
                <w:sz w:val="24"/>
                <w:szCs w:val="24"/>
              </w:rPr>
              <w:t>m</w:t>
            </w:r>
            <w:r w:rsidRPr="00F22A5C">
              <w:rPr>
                <w:rFonts w:ascii="Times New Roman" w:hAnsi="Times New Roman" w:cs="Times New Roman"/>
                <w:b/>
                <w:sz w:val="24"/>
                <w:szCs w:val="24"/>
              </w:rPr>
              <w:t>l:</w:t>
            </w:r>
            <w:r w:rsidRPr="00F22A5C">
              <w:rPr>
                <w:rFonts w:ascii="Times New Roman" w:hAnsi="Times New Roman" w:cs="Times New Roman"/>
                <w:b/>
                <w:spacing w:val="-4"/>
                <w:sz w:val="24"/>
                <w:szCs w:val="24"/>
              </w:rPr>
              <w:t xml:space="preserve"> </w:t>
            </w:r>
            <w:r w:rsidRPr="00F22A5C">
              <w:rPr>
                <w:rFonts w:ascii="Times New Roman" w:hAnsi="Times New Roman" w:cs="Times New Roman"/>
                <w:sz w:val="24"/>
                <w:szCs w:val="24"/>
              </w:rPr>
              <w:t>inseticida</w:t>
            </w:r>
            <w:r w:rsidRPr="00F22A5C">
              <w:rPr>
                <w:rFonts w:ascii="Times New Roman" w:hAnsi="Times New Roman" w:cs="Times New Roman"/>
                <w:spacing w:val="-6"/>
                <w:sz w:val="24"/>
                <w:szCs w:val="24"/>
              </w:rPr>
              <w:t xml:space="preserve"> </w:t>
            </w:r>
            <w:r w:rsidRPr="00F22A5C">
              <w:rPr>
                <w:rFonts w:ascii="Times New Roman" w:hAnsi="Times New Roman" w:cs="Times New Roman"/>
                <w:sz w:val="24"/>
                <w:szCs w:val="24"/>
              </w:rPr>
              <w:t>aerossol</w:t>
            </w:r>
            <w:r w:rsidRPr="00F22A5C">
              <w:rPr>
                <w:rFonts w:ascii="Times New Roman" w:hAnsi="Times New Roman" w:cs="Times New Roman"/>
                <w:spacing w:val="-8"/>
                <w:sz w:val="24"/>
                <w:szCs w:val="24"/>
              </w:rPr>
              <w:t xml:space="preserve"> </w:t>
            </w:r>
            <w:r w:rsidRPr="00F22A5C">
              <w:rPr>
                <w:rFonts w:ascii="Times New Roman" w:hAnsi="Times New Roman" w:cs="Times New Roman"/>
                <w:sz w:val="24"/>
                <w:szCs w:val="24"/>
              </w:rPr>
              <w:t>multi inseticida de ação rápida</w:t>
            </w:r>
            <w:r>
              <w:rPr>
                <w:rFonts w:ascii="Times New Roman" w:hAnsi="Times New Roman" w:cs="Times New Roman"/>
                <w:sz w:val="24"/>
                <w:szCs w:val="24"/>
              </w:rPr>
              <w:t>, à</w:t>
            </w:r>
            <w:r w:rsidRPr="00F22A5C">
              <w:rPr>
                <w:rFonts w:ascii="Times New Roman" w:hAnsi="Times New Roman" w:cs="Times New Roman"/>
                <w:sz w:val="24"/>
                <w:szCs w:val="24"/>
              </w:rPr>
              <w:t xml:space="preserve"> base de água. Mata diversos tipos de insetos: mosquitos, pernilongos, moscas, baratas, aranhas e pulgas.</w:t>
            </w:r>
            <w:r>
              <w:rPr>
                <w:rFonts w:ascii="Times New Roman" w:hAnsi="Times New Roman" w:cs="Times New Roman"/>
                <w:sz w:val="24"/>
                <w:szCs w:val="24"/>
              </w:rPr>
              <w:t xml:space="preserve"> </w:t>
            </w:r>
            <w:r w:rsidRPr="00F22A5C">
              <w:rPr>
                <w:rFonts w:ascii="Times New Roman" w:hAnsi="Times New Roman" w:cs="Times New Roman"/>
                <w:sz w:val="24"/>
                <w:szCs w:val="24"/>
              </w:rPr>
              <w:t>Frasco</w:t>
            </w:r>
            <w:r w:rsidRPr="00F22A5C">
              <w:rPr>
                <w:rFonts w:ascii="Times New Roman" w:hAnsi="Times New Roman" w:cs="Times New Roman"/>
                <w:spacing w:val="-2"/>
                <w:sz w:val="24"/>
                <w:szCs w:val="24"/>
              </w:rPr>
              <w:t xml:space="preserve"> </w:t>
            </w:r>
            <w:r w:rsidRPr="00F22A5C">
              <w:rPr>
                <w:rFonts w:ascii="Times New Roman" w:hAnsi="Times New Roman" w:cs="Times New Roman"/>
                <w:sz w:val="24"/>
                <w:szCs w:val="24"/>
              </w:rPr>
              <w:t>de</w:t>
            </w:r>
            <w:r w:rsidRPr="00F22A5C">
              <w:rPr>
                <w:rFonts w:ascii="Times New Roman" w:hAnsi="Times New Roman" w:cs="Times New Roman"/>
                <w:spacing w:val="-3"/>
                <w:sz w:val="24"/>
                <w:szCs w:val="24"/>
              </w:rPr>
              <w:t xml:space="preserve"> </w:t>
            </w:r>
            <w:r w:rsidRPr="00F22A5C">
              <w:rPr>
                <w:rFonts w:ascii="Times New Roman" w:hAnsi="Times New Roman" w:cs="Times New Roman"/>
                <w:sz w:val="24"/>
                <w:szCs w:val="24"/>
              </w:rPr>
              <w:t>no</w:t>
            </w:r>
            <w:r w:rsidRPr="00F22A5C">
              <w:rPr>
                <w:rFonts w:ascii="Times New Roman" w:hAnsi="Times New Roman" w:cs="Times New Roman"/>
                <w:spacing w:val="-5"/>
                <w:sz w:val="24"/>
                <w:szCs w:val="24"/>
              </w:rPr>
              <w:t xml:space="preserve"> </w:t>
            </w:r>
            <w:r w:rsidRPr="00F22A5C">
              <w:rPr>
                <w:rFonts w:ascii="Times New Roman" w:hAnsi="Times New Roman" w:cs="Times New Roman"/>
                <w:sz w:val="24"/>
                <w:szCs w:val="24"/>
              </w:rPr>
              <w:t>mínimo</w:t>
            </w:r>
            <w:r w:rsidRPr="00F22A5C">
              <w:rPr>
                <w:rFonts w:ascii="Times New Roman" w:hAnsi="Times New Roman" w:cs="Times New Roman"/>
                <w:spacing w:val="-2"/>
                <w:sz w:val="24"/>
                <w:szCs w:val="24"/>
              </w:rPr>
              <w:t xml:space="preserve"> </w:t>
            </w:r>
            <w:r w:rsidRPr="00F22A5C">
              <w:rPr>
                <w:rFonts w:ascii="Times New Roman" w:hAnsi="Times New Roman" w:cs="Times New Roman"/>
                <w:sz w:val="24"/>
                <w:szCs w:val="24"/>
              </w:rPr>
              <w:t>de</w:t>
            </w:r>
            <w:r w:rsidRPr="00F22A5C">
              <w:rPr>
                <w:rFonts w:ascii="Times New Roman" w:hAnsi="Times New Roman" w:cs="Times New Roman"/>
                <w:spacing w:val="-5"/>
                <w:sz w:val="24"/>
                <w:szCs w:val="24"/>
              </w:rPr>
              <w:t xml:space="preserve"> </w:t>
            </w:r>
            <w:r w:rsidRPr="00F22A5C">
              <w:rPr>
                <w:rFonts w:ascii="Times New Roman" w:hAnsi="Times New Roman" w:cs="Times New Roman"/>
                <w:sz w:val="24"/>
                <w:szCs w:val="24"/>
              </w:rPr>
              <w:t>400</w:t>
            </w:r>
            <w:r w:rsidRPr="00F22A5C">
              <w:rPr>
                <w:rFonts w:ascii="Times New Roman" w:hAnsi="Times New Roman" w:cs="Times New Roman"/>
                <w:spacing w:val="-4"/>
                <w:sz w:val="24"/>
                <w:szCs w:val="24"/>
              </w:rPr>
              <w:t xml:space="preserve"> </w:t>
            </w:r>
            <w:r w:rsidRPr="00F22A5C">
              <w:rPr>
                <w:rFonts w:ascii="Times New Roman" w:hAnsi="Times New Roman" w:cs="Times New Roman"/>
                <w:spacing w:val="-5"/>
                <w:sz w:val="24"/>
                <w:szCs w:val="24"/>
              </w:rPr>
              <w:t>ml.</w:t>
            </w:r>
            <w:r>
              <w:rPr>
                <w:rFonts w:ascii="Times New Roman" w:hAnsi="Times New Roman" w:cs="Times New Roman"/>
                <w:spacing w:val="-5"/>
                <w:sz w:val="24"/>
                <w:szCs w:val="24"/>
              </w:rPr>
              <w:t xml:space="preserve"> </w:t>
            </w:r>
            <w:r w:rsidRPr="00085B9A">
              <w:t xml:space="preserve"> </w:t>
            </w:r>
            <w:r w:rsidRPr="00085B9A">
              <w:rPr>
                <w:rFonts w:ascii="Times New Roman" w:hAnsi="Times New Roman" w:cs="Times New Roman"/>
                <w:b/>
                <w:bCs/>
                <w:spacing w:val="-5"/>
                <w:sz w:val="24"/>
                <w:szCs w:val="24"/>
              </w:rPr>
              <w:t>Produto devidamente registrado perante a ANVISA, conforme legislação sanitária vigente.</w:t>
            </w:r>
            <w:r w:rsidRPr="00085B9A">
              <w:rPr>
                <w:rFonts w:ascii="Times New Roman" w:hAnsi="Times New Roman" w:cs="Times New Roman"/>
                <w:spacing w:val="-5"/>
                <w:sz w:val="24"/>
                <w:szCs w:val="24"/>
              </w:rPr>
              <w:t xml:space="preserve"> </w:t>
            </w:r>
            <w:r>
              <w:rPr>
                <w:rFonts w:ascii="Times New Roman" w:hAnsi="Times New Roman" w:cs="Times New Roman"/>
                <w:spacing w:val="-5"/>
                <w:sz w:val="24"/>
                <w:szCs w:val="24"/>
              </w:rPr>
              <w:t xml:space="preserve"> Deve ter validade mínima de 12 meses a contar da data de entrega.</w:t>
            </w:r>
          </w:p>
        </w:tc>
        <w:tc>
          <w:tcPr>
            <w:tcW w:w="850" w:type="dxa"/>
            <w:vAlign w:val="center"/>
          </w:tcPr>
          <w:p w14:paraId="0BBECFBA" w14:textId="6AAB8976" w:rsidR="007A797A" w:rsidRDefault="007A797A" w:rsidP="007A797A">
            <w:pPr>
              <w:widowControl/>
              <w:autoSpaceDE/>
              <w:autoSpaceDN/>
              <w:jc w:val="center"/>
              <w:rPr>
                <w:rFonts w:ascii="Times New Roman" w:hAnsi="Times New Roman" w:cs="Times New Roman"/>
                <w:spacing w:val="-5"/>
                <w:sz w:val="24"/>
                <w:szCs w:val="24"/>
              </w:rPr>
            </w:pPr>
            <w:r w:rsidRPr="00F22A5C">
              <w:rPr>
                <w:rFonts w:ascii="Times New Roman" w:hAnsi="Times New Roman" w:cs="Times New Roman"/>
                <w:spacing w:val="-5"/>
                <w:sz w:val="24"/>
                <w:szCs w:val="24"/>
              </w:rPr>
              <w:t>FR</w:t>
            </w:r>
          </w:p>
        </w:tc>
        <w:tc>
          <w:tcPr>
            <w:tcW w:w="851" w:type="dxa"/>
            <w:vAlign w:val="center"/>
          </w:tcPr>
          <w:p w14:paraId="3233D5DB" w14:textId="3FA4BEBC" w:rsidR="007A797A" w:rsidRPr="00C11E55" w:rsidRDefault="00034931"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20</w:t>
            </w:r>
          </w:p>
        </w:tc>
        <w:tc>
          <w:tcPr>
            <w:tcW w:w="850" w:type="dxa"/>
            <w:vAlign w:val="center"/>
          </w:tcPr>
          <w:p w14:paraId="09A010BF" w14:textId="645FA7EF" w:rsidR="007A797A" w:rsidRPr="00C11E55" w:rsidRDefault="00034931"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136</w:t>
            </w:r>
          </w:p>
        </w:tc>
        <w:tc>
          <w:tcPr>
            <w:tcW w:w="987" w:type="dxa"/>
            <w:vAlign w:val="center"/>
          </w:tcPr>
          <w:p w14:paraId="5CAF2F39" w14:textId="51C564EF"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13,02</w:t>
            </w:r>
          </w:p>
        </w:tc>
        <w:tc>
          <w:tcPr>
            <w:tcW w:w="1134" w:type="dxa"/>
            <w:vAlign w:val="center"/>
          </w:tcPr>
          <w:p w14:paraId="47B3949E" w14:textId="3655E25D" w:rsidR="007A797A" w:rsidRPr="005503FC" w:rsidRDefault="00034931"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1.770,72</w:t>
            </w:r>
          </w:p>
        </w:tc>
      </w:tr>
      <w:tr w:rsidR="007A797A" w:rsidRPr="00927543" w14:paraId="6493FD18" w14:textId="77777777" w:rsidTr="005D040C">
        <w:trPr>
          <w:trHeight w:val="699"/>
        </w:trPr>
        <w:tc>
          <w:tcPr>
            <w:tcW w:w="704" w:type="dxa"/>
            <w:noWrap/>
            <w:vAlign w:val="center"/>
          </w:tcPr>
          <w:p w14:paraId="441CA095" w14:textId="1AC81348"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6</w:t>
            </w:r>
            <w:r w:rsidR="00034931">
              <w:rPr>
                <w:rFonts w:ascii="Times New Roman" w:hAnsi="Times New Roman" w:cs="Times New Roman"/>
                <w:b/>
                <w:bCs/>
                <w:spacing w:val="-5"/>
                <w:sz w:val="24"/>
                <w:szCs w:val="24"/>
              </w:rPr>
              <w:t>0</w:t>
            </w:r>
          </w:p>
        </w:tc>
        <w:tc>
          <w:tcPr>
            <w:tcW w:w="4400" w:type="dxa"/>
          </w:tcPr>
          <w:p w14:paraId="36A40D78" w14:textId="77777777" w:rsidR="007A797A" w:rsidRPr="00FC7238" w:rsidRDefault="007A797A" w:rsidP="007A797A">
            <w:pPr>
              <w:pStyle w:val="TableParagraph"/>
              <w:ind w:left="71" w:right="67"/>
              <w:jc w:val="both"/>
              <w:rPr>
                <w:rFonts w:ascii="Times New Roman" w:hAnsi="Times New Roman" w:cs="Times New Roman"/>
                <w:bCs/>
                <w:sz w:val="24"/>
                <w:szCs w:val="24"/>
              </w:rPr>
            </w:pPr>
            <w:r>
              <w:rPr>
                <w:rFonts w:ascii="Times New Roman" w:hAnsi="Times New Roman" w:cs="Times New Roman"/>
                <w:b/>
                <w:sz w:val="24"/>
                <w:szCs w:val="24"/>
              </w:rPr>
              <w:t xml:space="preserve">(11501) </w:t>
            </w:r>
            <w:r w:rsidRPr="00484B52">
              <w:rPr>
                <w:rFonts w:ascii="Times New Roman" w:hAnsi="Times New Roman" w:cs="Times New Roman"/>
                <w:b/>
                <w:sz w:val="24"/>
                <w:szCs w:val="24"/>
              </w:rPr>
              <w:t>Lenços</w:t>
            </w:r>
            <w:r w:rsidRPr="00484B52">
              <w:rPr>
                <w:rFonts w:ascii="Times New Roman" w:hAnsi="Times New Roman" w:cs="Times New Roman"/>
                <w:b/>
                <w:spacing w:val="-7"/>
                <w:sz w:val="24"/>
                <w:szCs w:val="24"/>
              </w:rPr>
              <w:t xml:space="preserve"> </w:t>
            </w:r>
            <w:r w:rsidRPr="00484B52">
              <w:rPr>
                <w:rFonts w:ascii="Times New Roman" w:hAnsi="Times New Roman" w:cs="Times New Roman"/>
                <w:b/>
                <w:sz w:val="24"/>
                <w:szCs w:val="24"/>
              </w:rPr>
              <w:t>Umedecidos</w:t>
            </w:r>
            <w:r w:rsidRPr="00FC7238">
              <w:rPr>
                <w:rFonts w:ascii="Times New Roman" w:hAnsi="Times New Roman" w:cs="Times New Roman"/>
                <w:b/>
                <w:sz w:val="24"/>
                <w:szCs w:val="24"/>
              </w:rPr>
              <w:t>:</w:t>
            </w:r>
            <w:r w:rsidRPr="00FC7238">
              <w:rPr>
                <w:rFonts w:ascii="Times New Roman" w:hAnsi="Times New Roman" w:cs="Times New Roman"/>
                <w:bCs/>
                <w:sz w:val="24"/>
                <w:szCs w:val="24"/>
              </w:rPr>
              <w:t xml:space="preserve"> Lenços umedecidos para uso em recém-nascidos</w:t>
            </w:r>
            <w:r>
              <w:rPr>
                <w:rFonts w:ascii="Times New Roman" w:hAnsi="Times New Roman" w:cs="Times New Roman"/>
                <w:bCs/>
                <w:sz w:val="24"/>
                <w:szCs w:val="24"/>
              </w:rPr>
              <w:t>/bebês</w:t>
            </w:r>
            <w:r w:rsidRPr="00FC7238">
              <w:rPr>
                <w:rFonts w:ascii="Times New Roman" w:hAnsi="Times New Roman" w:cs="Times New Roman"/>
                <w:bCs/>
                <w:sz w:val="24"/>
                <w:szCs w:val="24"/>
              </w:rPr>
              <w:t>, confeccionados em material não tecido, com toque suave e alta resistência. Produto hipoalergênico, sem álcool, sem fragrância, com pH balanceado e composto por água purificada e ingredientes hipoalergênicos, indicado para limpeza da pele delicada do bebê. Dermatologicamente testado, com formulação que ajuda a prevenir irritações e alergias. Tampa FLIP-TOP.</w:t>
            </w:r>
            <w:r>
              <w:rPr>
                <w:rFonts w:ascii="Times New Roman" w:hAnsi="Times New Roman" w:cs="Times New Roman"/>
                <w:bCs/>
                <w:sz w:val="24"/>
                <w:szCs w:val="24"/>
              </w:rPr>
              <w:t xml:space="preserve"> </w:t>
            </w:r>
            <w:r w:rsidRPr="00FC7238">
              <w:rPr>
                <w:rFonts w:ascii="Times New Roman" w:hAnsi="Times New Roman" w:cs="Times New Roman"/>
                <w:bCs/>
                <w:sz w:val="24"/>
                <w:szCs w:val="24"/>
              </w:rPr>
              <w:lastRenderedPageBreak/>
              <w:t>Especificações técnicas:</w:t>
            </w:r>
            <w:r>
              <w:rPr>
                <w:rFonts w:ascii="Times New Roman" w:hAnsi="Times New Roman" w:cs="Times New Roman"/>
                <w:bCs/>
                <w:sz w:val="24"/>
                <w:szCs w:val="24"/>
              </w:rPr>
              <w:t xml:space="preserve"> </w:t>
            </w:r>
            <w:r w:rsidRPr="00FC7238">
              <w:rPr>
                <w:rFonts w:ascii="Times New Roman" w:hAnsi="Times New Roman" w:cs="Times New Roman"/>
                <w:bCs/>
                <w:sz w:val="24"/>
                <w:szCs w:val="24"/>
              </w:rPr>
              <w:t>Livre de álcool etílico, fragrâncias, corantes e parabenos, pH balanceado, compatível com a pele do bebê</w:t>
            </w:r>
            <w:r>
              <w:rPr>
                <w:rFonts w:ascii="Times New Roman" w:hAnsi="Times New Roman" w:cs="Times New Roman"/>
                <w:bCs/>
                <w:sz w:val="24"/>
                <w:szCs w:val="24"/>
              </w:rPr>
              <w:t>.</w:t>
            </w:r>
          </w:p>
          <w:p w14:paraId="1949596F" w14:textId="4EA58B23" w:rsidR="007A797A" w:rsidRDefault="007A797A" w:rsidP="007A797A">
            <w:pPr>
              <w:spacing w:line="276" w:lineRule="auto"/>
              <w:jc w:val="both"/>
              <w:rPr>
                <w:rFonts w:ascii="Times New Roman" w:hAnsi="Times New Roman" w:cs="Times New Roman"/>
                <w:b/>
                <w:sz w:val="24"/>
                <w:szCs w:val="24"/>
              </w:rPr>
            </w:pPr>
            <w:r w:rsidRPr="00FC7238">
              <w:rPr>
                <w:rFonts w:ascii="Times New Roman" w:hAnsi="Times New Roman" w:cs="Times New Roman"/>
                <w:bCs/>
                <w:sz w:val="24"/>
                <w:szCs w:val="24"/>
              </w:rPr>
              <w:t>O rótulo deve conter data de fabricação impressa na embalagem</w:t>
            </w:r>
            <w:r>
              <w:rPr>
                <w:rFonts w:ascii="Times New Roman" w:hAnsi="Times New Roman" w:cs="Times New Roman"/>
                <w:bCs/>
                <w:sz w:val="24"/>
                <w:szCs w:val="24"/>
              </w:rPr>
              <w:t xml:space="preserve">. </w:t>
            </w:r>
            <w:r w:rsidRPr="00FC7238">
              <w:rPr>
                <w:rFonts w:ascii="Times New Roman" w:hAnsi="Times New Roman" w:cs="Times New Roman"/>
                <w:bCs/>
                <w:sz w:val="24"/>
                <w:szCs w:val="24"/>
              </w:rPr>
              <w:t>Validade mínima: 6 meses a partir da data de entrega.</w:t>
            </w:r>
            <w:r>
              <w:rPr>
                <w:rFonts w:ascii="Times New Roman" w:hAnsi="Times New Roman" w:cs="Times New Roman"/>
                <w:bCs/>
                <w:sz w:val="24"/>
                <w:szCs w:val="24"/>
              </w:rPr>
              <w:t xml:space="preserve"> </w:t>
            </w:r>
            <w:r w:rsidRPr="00FC7238">
              <w:rPr>
                <w:rFonts w:ascii="Times New Roman" w:hAnsi="Times New Roman" w:cs="Times New Roman"/>
                <w:bCs/>
                <w:sz w:val="24"/>
                <w:szCs w:val="24"/>
              </w:rPr>
              <w:t>Pacote com 48 unidades</w:t>
            </w:r>
            <w:r>
              <w:rPr>
                <w:rFonts w:ascii="Times New Roman" w:hAnsi="Times New Roman" w:cs="Times New Roman"/>
                <w:bCs/>
                <w:sz w:val="24"/>
                <w:szCs w:val="24"/>
              </w:rPr>
              <w:t xml:space="preserve">. </w:t>
            </w:r>
            <w:r w:rsidRPr="00933ACF">
              <w:t xml:space="preserve"> </w:t>
            </w:r>
            <w:r w:rsidRPr="00933ACF">
              <w:rPr>
                <w:rFonts w:ascii="Times New Roman" w:hAnsi="Times New Roman" w:cs="Times New Roman"/>
                <w:b/>
                <w:sz w:val="24"/>
                <w:szCs w:val="24"/>
              </w:rPr>
              <w:t>Produto devidamente regularizado perante a ANVISA, conforme sua classificação e legislação sanitária vigente.</w:t>
            </w:r>
          </w:p>
        </w:tc>
        <w:tc>
          <w:tcPr>
            <w:tcW w:w="850" w:type="dxa"/>
            <w:vAlign w:val="center"/>
          </w:tcPr>
          <w:p w14:paraId="2DF8C0FB" w14:textId="0EDA856F" w:rsidR="007A797A" w:rsidRPr="00F22A5C" w:rsidRDefault="007A797A" w:rsidP="007A797A">
            <w:pPr>
              <w:widowControl/>
              <w:autoSpaceDE/>
              <w:autoSpaceDN/>
              <w:jc w:val="center"/>
              <w:rPr>
                <w:rFonts w:ascii="Times New Roman" w:hAnsi="Times New Roman" w:cs="Times New Roman"/>
                <w:spacing w:val="-5"/>
                <w:sz w:val="24"/>
                <w:szCs w:val="24"/>
              </w:rPr>
            </w:pPr>
            <w:r w:rsidRPr="003A1B67">
              <w:rPr>
                <w:rFonts w:ascii="Times New Roman" w:hAnsi="Times New Roman" w:cs="Times New Roman"/>
                <w:spacing w:val="-5"/>
                <w:sz w:val="24"/>
                <w:szCs w:val="24"/>
              </w:rPr>
              <w:lastRenderedPageBreak/>
              <w:t>PAC</w:t>
            </w:r>
          </w:p>
        </w:tc>
        <w:tc>
          <w:tcPr>
            <w:tcW w:w="851" w:type="dxa"/>
            <w:vAlign w:val="center"/>
          </w:tcPr>
          <w:p w14:paraId="3B1025DD" w14:textId="432DDC5A" w:rsidR="007A797A" w:rsidRPr="00C11E55" w:rsidRDefault="008D7C9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141</w:t>
            </w:r>
          </w:p>
        </w:tc>
        <w:tc>
          <w:tcPr>
            <w:tcW w:w="850" w:type="dxa"/>
            <w:vAlign w:val="center"/>
          </w:tcPr>
          <w:p w14:paraId="75897077" w14:textId="4FEA64EE" w:rsidR="007A797A" w:rsidRPr="00C11E55" w:rsidRDefault="008D7C9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372</w:t>
            </w:r>
          </w:p>
        </w:tc>
        <w:tc>
          <w:tcPr>
            <w:tcW w:w="987" w:type="dxa"/>
            <w:vAlign w:val="center"/>
          </w:tcPr>
          <w:p w14:paraId="34AC75A0" w14:textId="703DB2A3"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14,91</w:t>
            </w:r>
          </w:p>
        </w:tc>
        <w:tc>
          <w:tcPr>
            <w:tcW w:w="1134" w:type="dxa"/>
            <w:vAlign w:val="center"/>
          </w:tcPr>
          <w:p w14:paraId="57294048" w14:textId="3237A5C5" w:rsidR="007A797A" w:rsidRPr="005503FC" w:rsidRDefault="008D7C90"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5.546,52</w:t>
            </w:r>
          </w:p>
        </w:tc>
      </w:tr>
      <w:tr w:rsidR="007A797A" w:rsidRPr="00927543" w14:paraId="14B627D0" w14:textId="77777777" w:rsidTr="005D040C">
        <w:trPr>
          <w:trHeight w:val="699"/>
        </w:trPr>
        <w:tc>
          <w:tcPr>
            <w:tcW w:w="704" w:type="dxa"/>
            <w:noWrap/>
            <w:vAlign w:val="center"/>
          </w:tcPr>
          <w:p w14:paraId="330C26BC" w14:textId="3DF6A41B"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6</w:t>
            </w:r>
            <w:r w:rsidR="00DE4E04">
              <w:rPr>
                <w:rFonts w:ascii="Times New Roman" w:hAnsi="Times New Roman" w:cs="Times New Roman"/>
                <w:b/>
                <w:bCs/>
                <w:spacing w:val="-5"/>
                <w:sz w:val="24"/>
                <w:szCs w:val="24"/>
              </w:rPr>
              <w:t>1</w:t>
            </w:r>
          </w:p>
        </w:tc>
        <w:tc>
          <w:tcPr>
            <w:tcW w:w="4400" w:type="dxa"/>
          </w:tcPr>
          <w:p w14:paraId="7436D0D6" w14:textId="4BB021D6" w:rsidR="007A797A" w:rsidRDefault="007A797A" w:rsidP="007A797A">
            <w:pPr>
              <w:pStyle w:val="TableParagraph"/>
              <w:ind w:left="71" w:right="67"/>
              <w:jc w:val="both"/>
              <w:rPr>
                <w:rFonts w:ascii="Times New Roman" w:hAnsi="Times New Roman" w:cs="Times New Roman"/>
                <w:b/>
                <w:sz w:val="24"/>
                <w:szCs w:val="24"/>
              </w:rPr>
            </w:pPr>
            <w:r>
              <w:rPr>
                <w:rFonts w:ascii="Times New Roman" w:hAnsi="Times New Roman" w:cs="Times New Roman"/>
                <w:b/>
                <w:sz w:val="24"/>
                <w:szCs w:val="24"/>
              </w:rPr>
              <w:t xml:space="preserve">(618) </w:t>
            </w:r>
            <w:r w:rsidRPr="00A65B55">
              <w:rPr>
                <w:rFonts w:ascii="Times New Roman" w:hAnsi="Times New Roman" w:cs="Times New Roman"/>
                <w:b/>
                <w:sz w:val="24"/>
                <w:szCs w:val="24"/>
              </w:rPr>
              <w:t xml:space="preserve">Limpa vidro frasco com 500 ml: </w:t>
            </w:r>
            <w:r w:rsidRPr="00A65B55">
              <w:rPr>
                <w:rFonts w:ascii="Times New Roman" w:hAnsi="Times New Roman" w:cs="Times New Roman"/>
                <w:sz w:val="24"/>
                <w:szCs w:val="24"/>
              </w:rPr>
              <w:t>Limpador de vidros com pulverizador</w:t>
            </w:r>
            <w:r w:rsidRPr="00A65B55">
              <w:rPr>
                <w:rFonts w:ascii="Times New Roman" w:hAnsi="Times New Roman" w:cs="Times New Roman"/>
                <w:spacing w:val="-5"/>
                <w:sz w:val="24"/>
                <w:szCs w:val="24"/>
              </w:rPr>
              <w:t xml:space="preserve"> </w:t>
            </w:r>
            <w:r w:rsidRPr="00A65B55">
              <w:rPr>
                <w:rFonts w:ascii="Times New Roman" w:hAnsi="Times New Roman" w:cs="Times New Roman"/>
                <w:sz w:val="24"/>
                <w:szCs w:val="24"/>
              </w:rPr>
              <w:t>em</w:t>
            </w:r>
            <w:r w:rsidRPr="00A65B55">
              <w:rPr>
                <w:rFonts w:ascii="Times New Roman" w:hAnsi="Times New Roman" w:cs="Times New Roman"/>
                <w:spacing w:val="-4"/>
                <w:sz w:val="24"/>
                <w:szCs w:val="24"/>
              </w:rPr>
              <w:t xml:space="preserve"> </w:t>
            </w:r>
            <w:r w:rsidRPr="00A65B55">
              <w:rPr>
                <w:rFonts w:ascii="Times New Roman" w:hAnsi="Times New Roman" w:cs="Times New Roman"/>
                <w:sz w:val="24"/>
                <w:szCs w:val="24"/>
              </w:rPr>
              <w:t>gatilho</w:t>
            </w:r>
            <w:r w:rsidRPr="00A65B55">
              <w:rPr>
                <w:rFonts w:ascii="Times New Roman" w:hAnsi="Times New Roman" w:cs="Times New Roman"/>
                <w:spacing w:val="-4"/>
                <w:sz w:val="24"/>
                <w:szCs w:val="24"/>
              </w:rPr>
              <w:t xml:space="preserve"> </w:t>
            </w:r>
            <w:r w:rsidRPr="00A65B55">
              <w:rPr>
                <w:rFonts w:ascii="Times New Roman" w:hAnsi="Times New Roman" w:cs="Times New Roman"/>
                <w:sz w:val="24"/>
                <w:szCs w:val="24"/>
              </w:rPr>
              <w:t>que</w:t>
            </w:r>
            <w:r w:rsidRPr="00A65B55">
              <w:rPr>
                <w:rFonts w:ascii="Times New Roman" w:hAnsi="Times New Roman" w:cs="Times New Roman"/>
                <w:spacing w:val="-3"/>
                <w:sz w:val="24"/>
                <w:szCs w:val="24"/>
              </w:rPr>
              <w:t xml:space="preserve"> </w:t>
            </w:r>
            <w:r w:rsidRPr="00A65B55">
              <w:rPr>
                <w:rFonts w:ascii="Times New Roman" w:hAnsi="Times New Roman" w:cs="Times New Roman"/>
                <w:sz w:val="24"/>
                <w:szCs w:val="24"/>
              </w:rPr>
              <w:t>contenha</w:t>
            </w:r>
            <w:r w:rsidRPr="00A65B55">
              <w:rPr>
                <w:rFonts w:ascii="Times New Roman" w:hAnsi="Times New Roman" w:cs="Times New Roman"/>
                <w:spacing w:val="-3"/>
                <w:sz w:val="24"/>
                <w:szCs w:val="24"/>
              </w:rPr>
              <w:t xml:space="preserve"> </w:t>
            </w:r>
            <w:r w:rsidRPr="00A65B55">
              <w:rPr>
                <w:rFonts w:ascii="Times New Roman" w:hAnsi="Times New Roman" w:cs="Times New Roman"/>
                <w:sz w:val="24"/>
                <w:szCs w:val="24"/>
              </w:rPr>
              <w:t>em</w:t>
            </w:r>
            <w:r w:rsidRPr="00A65B55">
              <w:rPr>
                <w:rFonts w:ascii="Times New Roman" w:hAnsi="Times New Roman" w:cs="Times New Roman"/>
                <w:spacing w:val="-4"/>
                <w:sz w:val="24"/>
                <w:szCs w:val="24"/>
              </w:rPr>
              <w:t xml:space="preserve"> </w:t>
            </w:r>
            <w:r w:rsidRPr="00A65B55">
              <w:rPr>
                <w:rFonts w:ascii="Times New Roman" w:hAnsi="Times New Roman" w:cs="Times New Roman"/>
                <w:spacing w:val="-5"/>
                <w:sz w:val="24"/>
                <w:szCs w:val="24"/>
              </w:rPr>
              <w:t>sua</w:t>
            </w:r>
            <w:r w:rsidRPr="00A65B55">
              <w:rPr>
                <w:rFonts w:ascii="Times New Roman" w:hAnsi="Times New Roman" w:cs="Times New Roman"/>
                <w:sz w:val="24"/>
                <w:szCs w:val="24"/>
              </w:rPr>
              <w:t xml:space="preserve"> formulação</w:t>
            </w:r>
            <w:r w:rsidRPr="00A65B55">
              <w:rPr>
                <w:rFonts w:ascii="Times New Roman" w:hAnsi="Times New Roman" w:cs="Times New Roman"/>
                <w:spacing w:val="-8"/>
                <w:sz w:val="24"/>
                <w:szCs w:val="24"/>
              </w:rPr>
              <w:t xml:space="preserve"> </w:t>
            </w:r>
            <w:r w:rsidRPr="00A65B55">
              <w:rPr>
                <w:rFonts w:ascii="Times New Roman" w:hAnsi="Times New Roman" w:cs="Times New Roman"/>
                <w:sz w:val="24"/>
                <w:szCs w:val="24"/>
              </w:rPr>
              <w:t>Lauril</w:t>
            </w:r>
            <w:r w:rsidRPr="00A65B55">
              <w:rPr>
                <w:rFonts w:ascii="Times New Roman" w:hAnsi="Times New Roman" w:cs="Times New Roman"/>
                <w:spacing w:val="-7"/>
                <w:sz w:val="24"/>
                <w:szCs w:val="24"/>
              </w:rPr>
              <w:t xml:space="preserve"> </w:t>
            </w:r>
            <w:r w:rsidRPr="00A65B55">
              <w:rPr>
                <w:rFonts w:ascii="Times New Roman" w:hAnsi="Times New Roman" w:cs="Times New Roman"/>
                <w:sz w:val="24"/>
                <w:szCs w:val="24"/>
              </w:rPr>
              <w:t>Éter</w:t>
            </w:r>
            <w:r w:rsidRPr="00A65B55">
              <w:rPr>
                <w:rFonts w:ascii="Times New Roman" w:hAnsi="Times New Roman" w:cs="Times New Roman"/>
                <w:spacing w:val="-6"/>
                <w:sz w:val="24"/>
                <w:szCs w:val="24"/>
              </w:rPr>
              <w:t xml:space="preserve"> </w:t>
            </w:r>
            <w:r w:rsidRPr="00A65B55">
              <w:rPr>
                <w:rFonts w:ascii="Times New Roman" w:hAnsi="Times New Roman" w:cs="Times New Roman"/>
                <w:sz w:val="24"/>
                <w:szCs w:val="24"/>
              </w:rPr>
              <w:t>Sulfato</w:t>
            </w:r>
            <w:r w:rsidRPr="00A65B55">
              <w:rPr>
                <w:rFonts w:ascii="Times New Roman" w:hAnsi="Times New Roman" w:cs="Times New Roman"/>
                <w:spacing w:val="-6"/>
                <w:sz w:val="24"/>
                <w:szCs w:val="24"/>
              </w:rPr>
              <w:t xml:space="preserve"> </w:t>
            </w:r>
            <w:r w:rsidRPr="00A65B55">
              <w:rPr>
                <w:rFonts w:ascii="Times New Roman" w:hAnsi="Times New Roman" w:cs="Times New Roman"/>
                <w:sz w:val="24"/>
                <w:szCs w:val="24"/>
              </w:rPr>
              <w:t>de</w:t>
            </w:r>
            <w:r w:rsidRPr="00A65B55">
              <w:rPr>
                <w:rFonts w:ascii="Times New Roman" w:hAnsi="Times New Roman" w:cs="Times New Roman"/>
                <w:spacing w:val="-6"/>
                <w:sz w:val="24"/>
                <w:szCs w:val="24"/>
              </w:rPr>
              <w:t xml:space="preserve"> </w:t>
            </w:r>
            <w:r w:rsidRPr="00A65B55">
              <w:rPr>
                <w:rFonts w:ascii="Times New Roman" w:hAnsi="Times New Roman" w:cs="Times New Roman"/>
                <w:sz w:val="24"/>
                <w:szCs w:val="24"/>
              </w:rPr>
              <w:t>Sódio,</w:t>
            </w:r>
            <w:r>
              <w:rPr>
                <w:rFonts w:ascii="Times New Roman" w:hAnsi="Times New Roman" w:cs="Times New Roman"/>
                <w:sz w:val="24"/>
                <w:szCs w:val="24"/>
              </w:rPr>
              <w:t xml:space="preserve"> c</w:t>
            </w:r>
            <w:r w:rsidRPr="008A48BF">
              <w:rPr>
                <w:rFonts w:ascii="Times New Roman" w:hAnsi="Times New Roman" w:cs="Times New Roman"/>
                <w:sz w:val="24"/>
                <w:szCs w:val="24"/>
                <w:shd w:val="clear" w:color="auto" w:fill="FFFFFF"/>
              </w:rPr>
              <w:t>onservante, corante, desnaturante, essência, sequestrante, solvente, tensoativo aniônico e veículo</w:t>
            </w:r>
            <w:r>
              <w:rPr>
                <w:rFonts w:ascii="Times New Roman" w:hAnsi="Times New Roman" w:cs="Times New Roman"/>
                <w:sz w:val="24"/>
                <w:szCs w:val="24"/>
                <w:shd w:val="clear" w:color="auto" w:fill="FFFFFF"/>
              </w:rPr>
              <w:t>.</w:t>
            </w:r>
            <w:r w:rsidRPr="00A65B55">
              <w:rPr>
                <w:rFonts w:ascii="Times New Roman" w:hAnsi="Times New Roman" w:cs="Times New Roman"/>
                <w:spacing w:val="-6"/>
                <w:sz w:val="24"/>
                <w:szCs w:val="24"/>
              </w:rPr>
              <w:t xml:space="preserve"> </w:t>
            </w:r>
            <w:r>
              <w:rPr>
                <w:rFonts w:ascii="Times New Roman" w:hAnsi="Times New Roman" w:cs="Times New Roman"/>
                <w:sz w:val="24"/>
                <w:szCs w:val="24"/>
              </w:rPr>
              <w:t>F</w:t>
            </w:r>
            <w:r w:rsidRPr="00A65B55">
              <w:rPr>
                <w:rFonts w:ascii="Times New Roman" w:hAnsi="Times New Roman" w:cs="Times New Roman"/>
                <w:sz w:val="24"/>
                <w:szCs w:val="24"/>
              </w:rPr>
              <w:t>rasco com no mínimo com 500 ml.</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Embalagem deve conter número de lote, informações de procedência, responsável técnico, validade do produto, Registro do órgão regulamentador. A validade mínima do produto deverá ser de 10 meses a contar da data de entrega do mesmo. </w:t>
            </w:r>
            <w:r w:rsidRPr="00933ACF">
              <w:t xml:space="preserve"> </w:t>
            </w:r>
            <w:r w:rsidRPr="00933ACF">
              <w:rPr>
                <w:rFonts w:ascii="Times New Roman" w:hAnsi="Times New Roman" w:cs="Times New Roman"/>
                <w:b/>
                <w:bCs/>
                <w:sz w:val="24"/>
                <w:szCs w:val="24"/>
                <w:shd w:val="clear" w:color="auto" w:fill="FFFFFF"/>
              </w:rPr>
              <w:t>Produto devidamente regularizado perante a ANVISA, conforme sua classificação e legislação sanitária vigente.</w:t>
            </w:r>
          </w:p>
        </w:tc>
        <w:tc>
          <w:tcPr>
            <w:tcW w:w="850" w:type="dxa"/>
            <w:vAlign w:val="center"/>
          </w:tcPr>
          <w:p w14:paraId="75F69A13" w14:textId="06F78D98" w:rsidR="007A797A" w:rsidRPr="003A1B67" w:rsidRDefault="007A797A" w:rsidP="007A797A">
            <w:pPr>
              <w:widowControl/>
              <w:autoSpaceDE/>
              <w:autoSpaceDN/>
              <w:jc w:val="center"/>
              <w:rPr>
                <w:rFonts w:ascii="Times New Roman" w:hAnsi="Times New Roman" w:cs="Times New Roman"/>
                <w:spacing w:val="-5"/>
                <w:sz w:val="24"/>
                <w:szCs w:val="24"/>
              </w:rPr>
            </w:pPr>
            <w:r w:rsidRPr="00A65B55">
              <w:rPr>
                <w:rFonts w:ascii="Times New Roman" w:hAnsi="Times New Roman" w:cs="Times New Roman"/>
                <w:spacing w:val="-5"/>
                <w:sz w:val="24"/>
                <w:szCs w:val="24"/>
              </w:rPr>
              <w:t>FR</w:t>
            </w:r>
          </w:p>
        </w:tc>
        <w:tc>
          <w:tcPr>
            <w:tcW w:w="851" w:type="dxa"/>
            <w:vAlign w:val="center"/>
          </w:tcPr>
          <w:p w14:paraId="1081C051" w14:textId="0C9E3647" w:rsidR="007A797A" w:rsidRPr="00C11E55" w:rsidRDefault="00DE4E04"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82</w:t>
            </w:r>
          </w:p>
        </w:tc>
        <w:tc>
          <w:tcPr>
            <w:tcW w:w="850" w:type="dxa"/>
            <w:vAlign w:val="center"/>
          </w:tcPr>
          <w:p w14:paraId="5CBBAF2D" w14:textId="24F4B88F" w:rsidR="007A797A" w:rsidRPr="00C11E55" w:rsidRDefault="00DE4E04"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322</w:t>
            </w:r>
          </w:p>
        </w:tc>
        <w:tc>
          <w:tcPr>
            <w:tcW w:w="987" w:type="dxa"/>
            <w:vAlign w:val="center"/>
          </w:tcPr>
          <w:p w14:paraId="273C43B1" w14:textId="61FFBDA9"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13,29</w:t>
            </w:r>
          </w:p>
        </w:tc>
        <w:tc>
          <w:tcPr>
            <w:tcW w:w="1134" w:type="dxa"/>
            <w:vAlign w:val="center"/>
          </w:tcPr>
          <w:p w14:paraId="4DFD97D2" w14:textId="1681F170" w:rsidR="007A797A" w:rsidRPr="005503FC" w:rsidRDefault="00DE4E04"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4.279,38</w:t>
            </w:r>
          </w:p>
        </w:tc>
      </w:tr>
      <w:tr w:rsidR="007A797A" w:rsidRPr="00927543" w14:paraId="3E9C329A" w14:textId="77777777" w:rsidTr="00092F7A">
        <w:trPr>
          <w:trHeight w:val="269"/>
        </w:trPr>
        <w:tc>
          <w:tcPr>
            <w:tcW w:w="704" w:type="dxa"/>
            <w:noWrap/>
            <w:vAlign w:val="center"/>
          </w:tcPr>
          <w:p w14:paraId="6CE4C45E" w14:textId="297CDE55"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6</w:t>
            </w:r>
            <w:r w:rsidR="00092F7A">
              <w:rPr>
                <w:rFonts w:ascii="Times New Roman" w:hAnsi="Times New Roman" w:cs="Times New Roman"/>
                <w:b/>
                <w:bCs/>
                <w:spacing w:val="-5"/>
                <w:sz w:val="24"/>
                <w:szCs w:val="24"/>
              </w:rPr>
              <w:t>2</w:t>
            </w:r>
          </w:p>
        </w:tc>
        <w:tc>
          <w:tcPr>
            <w:tcW w:w="4400" w:type="dxa"/>
          </w:tcPr>
          <w:p w14:paraId="3B873C15" w14:textId="77777777" w:rsidR="007A797A" w:rsidRPr="00767D87" w:rsidRDefault="007A797A" w:rsidP="007A797A">
            <w:pPr>
              <w:pStyle w:val="TableParagraph"/>
              <w:spacing w:line="266" w:lineRule="exact"/>
              <w:ind w:left="71"/>
              <w:jc w:val="both"/>
              <w:rPr>
                <w:rFonts w:ascii="Times New Roman" w:hAnsi="Times New Roman" w:cs="Times New Roman"/>
                <w:sz w:val="24"/>
                <w:szCs w:val="24"/>
              </w:rPr>
            </w:pPr>
            <w:r>
              <w:rPr>
                <w:rFonts w:ascii="Times New Roman" w:hAnsi="Times New Roman" w:cs="Times New Roman"/>
                <w:b/>
                <w:sz w:val="24"/>
                <w:szCs w:val="24"/>
              </w:rPr>
              <w:t xml:space="preserve">(12783) </w:t>
            </w:r>
            <w:r w:rsidRPr="00243F76">
              <w:rPr>
                <w:rFonts w:ascii="Times New Roman" w:hAnsi="Times New Roman" w:cs="Times New Roman"/>
                <w:b/>
                <w:sz w:val="24"/>
                <w:szCs w:val="24"/>
              </w:rPr>
              <w:t>Limpador</w:t>
            </w:r>
            <w:r w:rsidRPr="00243F76">
              <w:rPr>
                <w:rFonts w:ascii="Times New Roman" w:hAnsi="Times New Roman" w:cs="Times New Roman"/>
                <w:b/>
                <w:spacing w:val="-3"/>
                <w:sz w:val="24"/>
                <w:szCs w:val="24"/>
              </w:rPr>
              <w:t xml:space="preserve"> </w:t>
            </w:r>
            <w:r w:rsidRPr="00243F76">
              <w:rPr>
                <w:rFonts w:ascii="Times New Roman" w:hAnsi="Times New Roman" w:cs="Times New Roman"/>
                <w:b/>
                <w:sz w:val="24"/>
                <w:szCs w:val="24"/>
              </w:rPr>
              <w:t>de</w:t>
            </w:r>
            <w:r w:rsidRPr="00243F76">
              <w:rPr>
                <w:rFonts w:ascii="Times New Roman" w:hAnsi="Times New Roman" w:cs="Times New Roman"/>
                <w:b/>
                <w:spacing w:val="-4"/>
                <w:sz w:val="24"/>
                <w:szCs w:val="24"/>
              </w:rPr>
              <w:t xml:space="preserve"> </w:t>
            </w:r>
            <w:r w:rsidRPr="00243F76">
              <w:rPr>
                <w:rFonts w:ascii="Times New Roman" w:hAnsi="Times New Roman" w:cs="Times New Roman"/>
                <w:b/>
                <w:sz w:val="24"/>
                <w:szCs w:val="24"/>
              </w:rPr>
              <w:t>uso</w:t>
            </w:r>
            <w:r w:rsidRPr="00243F76">
              <w:rPr>
                <w:rFonts w:ascii="Times New Roman" w:hAnsi="Times New Roman" w:cs="Times New Roman"/>
                <w:b/>
                <w:spacing w:val="-6"/>
                <w:sz w:val="24"/>
                <w:szCs w:val="24"/>
              </w:rPr>
              <w:t xml:space="preserve"> </w:t>
            </w:r>
            <w:r w:rsidRPr="00243F76">
              <w:rPr>
                <w:rFonts w:ascii="Times New Roman" w:hAnsi="Times New Roman" w:cs="Times New Roman"/>
                <w:b/>
                <w:sz w:val="24"/>
                <w:szCs w:val="24"/>
              </w:rPr>
              <w:t>geral:</w:t>
            </w:r>
            <w:r w:rsidRPr="00243F76">
              <w:rPr>
                <w:rFonts w:ascii="Times New Roman" w:hAnsi="Times New Roman" w:cs="Times New Roman"/>
                <w:b/>
                <w:spacing w:val="-4"/>
                <w:sz w:val="24"/>
                <w:szCs w:val="24"/>
              </w:rPr>
              <w:t xml:space="preserve"> </w:t>
            </w:r>
            <w:r w:rsidRPr="00767D87">
              <w:rPr>
                <w:rFonts w:ascii="Times New Roman" w:hAnsi="Times New Roman" w:cs="Times New Roman"/>
                <w:sz w:val="24"/>
                <w:szCs w:val="24"/>
              </w:rPr>
              <w:t>Limpador líquido de uso geral, indicado para limpeza de superfícies laváveis como pisos, azulejos, bancadas, paredes e utensílios domésticos. Perfume suave e agradável, devendo apresentar boa ação desengordurante e limpeza eficiente, podendo ser utilizado puro ou diluído, conforme instruções do fabricante. Nas fragrancias marine, brisa do mar, flores do campo, talco, bebê, eucalipto ou lavanda.</w:t>
            </w:r>
          </w:p>
          <w:p w14:paraId="1F4E4E06" w14:textId="4E18D5E2" w:rsidR="007A797A" w:rsidRDefault="007A797A" w:rsidP="007A797A">
            <w:pPr>
              <w:pStyle w:val="TableParagraph"/>
              <w:spacing w:line="266" w:lineRule="exact"/>
              <w:ind w:left="71"/>
              <w:jc w:val="both"/>
              <w:rPr>
                <w:rFonts w:ascii="Times New Roman" w:hAnsi="Times New Roman" w:cs="Times New Roman"/>
                <w:b/>
                <w:sz w:val="24"/>
                <w:szCs w:val="24"/>
              </w:rPr>
            </w:pPr>
            <w:r w:rsidRPr="00767D87">
              <w:rPr>
                <w:rFonts w:ascii="Times New Roman" w:hAnsi="Times New Roman" w:cs="Times New Roman"/>
                <w:sz w:val="24"/>
                <w:szCs w:val="24"/>
              </w:rPr>
              <w:t>Especificações técnicas:</w:t>
            </w:r>
            <w:r>
              <w:rPr>
                <w:rFonts w:ascii="Times New Roman" w:hAnsi="Times New Roman" w:cs="Times New Roman"/>
                <w:sz w:val="24"/>
                <w:szCs w:val="24"/>
              </w:rPr>
              <w:t xml:space="preserve"> </w:t>
            </w:r>
            <w:r w:rsidRPr="00767D87">
              <w:rPr>
                <w:rFonts w:ascii="Times New Roman" w:hAnsi="Times New Roman" w:cs="Times New Roman"/>
                <w:sz w:val="24"/>
                <w:szCs w:val="24"/>
              </w:rPr>
              <w:t>Frasco plástico resistente, com tampa rosqueável ou flip-top.</w:t>
            </w:r>
            <w:r>
              <w:rPr>
                <w:rFonts w:ascii="Times New Roman" w:hAnsi="Times New Roman" w:cs="Times New Roman"/>
                <w:sz w:val="24"/>
                <w:szCs w:val="24"/>
              </w:rPr>
              <w:t xml:space="preserve"> </w:t>
            </w:r>
            <w:r w:rsidRPr="00767D87">
              <w:rPr>
                <w:rFonts w:ascii="Times New Roman" w:hAnsi="Times New Roman" w:cs="Times New Roman"/>
                <w:sz w:val="24"/>
                <w:szCs w:val="24"/>
              </w:rPr>
              <w:t>Deve conter data de fabricação impressa na embalagem.</w:t>
            </w:r>
            <w:r>
              <w:rPr>
                <w:rFonts w:ascii="Times New Roman" w:hAnsi="Times New Roman" w:cs="Times New Roman"/>
                <w:sz w:val="24"/>
                <w:szCs w:val="24"/>
              </w:rPr>
              <w:t xml:space="preserve"> </w:t>
            </w:r>
            <w:r w:rsidRPr="00767D87">
              <w:rPr>
                <w:rFonts w:ascii="Times New Roman" w:hAnsi="Times New Roman" w:cs="Times New Roman"/>
                <w:sz w:val="24"/>
                <w:szCs w:val="24"/>
              </w:rPr>
              <w:t>Validade mínima: 6 meses a partir da data de entrega.</w:t>
            </w:r>
            <w:r>
              <w:rPr>
                <w:rFonts w:ascii="Times New Roman" w:hAnsi="Times New Roman" w:cs="Times New Roman"/>
                <w:sz w:val="24"/>
                <w:szCs w:val="24"/>
                <w:shd w:val="clear" w:color="auto" w:fill="FFFFFF"/>
              </w:rPr>
              <w:t xml:space="preserve"> </w:t>
            </w:r>
            <w:r w:rsidRPr="00933ACF">
              <w:t xml:space="preserve"> </w:t>
            </w:r>
            <w:r w:rsidRPr="00933ACF">
              <w:rPr>
                <w:rFonts w:ascii="Times New Roman" w:hAnsi="Times New Roman" w:cs="Times New Roman"/>
                <w:b/>
                <w:bCs/>
                <w:sz w:val="24"/>
                <w:szCs w:val="24"/>
                <w:shd w:val="clear" w:color="auto" w:fill="FFFFFF"/>
              </w:rPr>
              <w:t xml:space="preserve">Produto devidamente regularizado perante a ANVISA, conforme sua classificação e legislação sanitária </w:t>
            </w:r>
            <w:r w:rsidRPr="00933ACF">
              <w:rPr>
                <w:rFonts w:ascii="Times New Roman" w:hAnsi="Times New Roman" w:cs="Times New Roman"/>
                <w:b/>
                <w:bCs/>
                <w:sz w:val="24"/>
                <w:szCs w:val="24"/>
                <w:shd w:val="clear" w:color="auto" w:fill="FFFFFF"/>
              </w:rPr>
              <w:lastRenderedPageBreak/>
              <w:t>vigente.</w:t>
            </w:r>
          </w:p>
        </w:tc>
        <w:tc>
          <w:tcPr>
            <w:tcW w:w="850" w:type="dxa"/>
            <w:vAlign w:val="center"/>
          </w:tcPr>
          <w:p w14:paraId="1A140A08" w14:textId="37B05E40" w:rsidR="007A797A" w:rsidRPr="00A65B55" w:rsidRDefault="007A797A" w:rsidP="007A797A">
            <w:pPr>
              <w:widowControl/>
              <w:autoSpaceDE/>
              <w:autoSpaceDN/>
              <w:jc w:val="center"/>
              <w:rPr>
                <w:rFonts w:ascii="Times New Roman" w:hAnsi="Times New Roman" w:cs="Times New Roman"/>
                <w:spacing w:val="-5"/>
                <w:sz w:val="24"/>
                <w:szCs w:val="24"/>
              </w:rPr>
            </w:pPr>
            <w:r w:rsidRPr="00243F76">
              <w:rPr>
                <w:rFonts w:ascii="Times New Roman" w:hAnsi="Times New Roman" w:cs="Times New Roman"/>
                <w:spacing w:val="-5"/>
                <w:sz w:val="24"/>
                <w:szCs w:val="24"/>
              </w:rPr>
              <w:lastRenderedPageBreak/>
              <w:t>FR</w:t>
            </w:r>
          </w:p>
        </w:tc>
        <w:tc>
          <w:tcPr>
            <w:tcW w:w="851" w:type="dxa"/>
            <w:vAlign w:val="center"/>
          </w:tcPr>
          <w:p w14:paraId="0DD1A42F" w14:textId="50129161" w:rsidR="007A797A" w:rsidRPr="00C11E55" w:rsidRDefault="00092F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188</w:t>
            </w:r>
          </w:p>
        </w:tc>
        <w:tc>
          <w:tcPr>
            <w:tcW w:w="850" w:type="dxa"/>
            <w:vAlign w:val="center"/>
          </w:tcPr>
          <w:p w14:paraId="3E94594B" w14:textId="0230833B" w:rsidR="007A797A" w:rsidRPr="00C11E55" w:rsidRDefault="00092F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616</w:t>
            </w:r>
          </w:p>
        </w:tc>
        <w:tc>
          <w:tcPr>
            <w:tcW w:w="987" w:type="dxa"/>
            <w:vAlign w:val="center"/>
          </w:tcPr>
          <w:p w14:paraId="5C327141" w14:textId="041C84BC"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4,83</w:t>
            </w:r>
          </w:p>
        </w:tc>
        <w:tc>
          <w:tcPr>
            <w:tcW w:w="1134" w:type="dxa"/>
            <w:vAlign w:val="center"/>
          </w:tcPr>
          <w:p w14:paraId="162FB0BE" w14:textId="728F9D38" w:rsidR="007A797A" w:rsidRPr="005503FC" w:rsidRDefault="00092F7A"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2975,28</w:t>
            </w:r>
          </w:p>
        </w:tc>
      </w:tr>
      <w:tr w:rsidR="007A797A" w:rsidRPr="00927543" w14:paraId="6C70DBFE" w14:textId="77777777" w:rsidTr="005D040C">
        <w:trPr>
          <w:trHeight w:val="699"/>
        </w:trPr>
        <w:tc>
          <w:tcPr>
            <w:tcW w:w="704" w:type="dxa"/>
            <w:noWrap/>
            <w:vAlign w:val="center"/>
          </w:tcPr>
          <w:p w14:paraId="3C1809C9" w14:textId="6377F269"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6</w:t>
            </w:r>
            <w:r w:rsidR="00092F7A">
              <w:rPr>
                <w:rFonts w:ascii="Times New Roman" w:hAnsi="Times New Roman" w:cs="Times New Roman"/>
                <w:b/>
                <w:bCs/>
                <w:spacing w:val="-5"/>
                <w:sz w:val="24"/>
                <w:szCs w:val="24"/>
              </w:rPr>
              <w:t>3</w:t>
            </w:r>
          </w:p>
        </w:tc>
        <w:tc>
          <w:tcPr>
            <w:tcW w:w="4400" w:type="dxa"/>
          </w:tcPr>
          <w:p w14:paraId="013C42BC" w14:textId="3D5AC75D"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bCs/>
                <w:sz w:val="24"/>
                <w:szCs w:val="24"/>
              </w:rPr>
              <w:t xml:space="preserve"> (23668) </w:t>
            </w:r>
            <w:r w:rsidRPr="00A108F8">
              <w:rPr>
                <w:rFonts w:ascii="Times New Roman" w:hAnsi="Times New Roman" w:cs="Times New Roman"/>
                <w:b/>
                <w:bCs/>
                <w:sz w:val="24"/>
                <w:szCs w:val="24"/>
              </w:rPr>
              <w:t>Lixeira</w:t>
            </w:r>
            <w:r w:rsidRPr="00A108F8">
              <w:rPr>
                <w:rFonts w:ascii="Times New Roman" w:hAnsi="Times New Roman" w:cs="Times New Roman"/>
                <w:b/>
                <w:bCs/>
                <w:spacing w:val="-7"/>
                <w:sz w:val="24"/>
                <w:szCs w:val="24"/>
              </w:rPr>
              <w:t xml:space="preserve"> </w:t>
            </w:r>
            <w:r w:rsidRPr="00A108F8">
              <w:rPr>
                <w:rFonts w:ascii="Times New Roman" w:hAnsi="Times New Roman" w:cs="Times New Roman"/>
                <w:b/>
                <w:bCs/>
                <w:sz w:val="24"/>
                <w:szCs w:val="24"/>
              </w:rPr>
              <w:t>Com</w:t>
            </w:r>
            <w:r w:rsidRPr="00A108F8">
              <w:rPr>
                <w:rFonts w:ascii="Times New Roman" w:hAnsi="Times New Roman" w:cs="Times New Roman"/>
                <w:b/>
                <w:bCs/>
                <w:spacing w:val="-6"/>
                <w:sz w:val="24"/>
                <w:szCs w:val="24"/>
              </w:rPr>
              <w:t xml:space="preserve"> </w:t>
            </w:r>
            <w:r w:rsidRPr="00A108F8">
              <w:rPr>
                <w:rFonts w:ascii="Times New Roman" w:hAnsi="Times New Roman" w:cs="Times New Roman"/>
                <w:b/>
                <w:bCs/>
                <w:sz w:val="24"/>
                <w:szCs w:val="24"/>
              </w:rPr>
              <w:t>Pedal,</w:t>
            </w:r>
            <w:r w:rsidRPr="00A108F8">
              <w:rPr>
                <w:rFonts w:ascii="Times New Roman" w:hAnsi="Times New Roman" w:cs="Times New Roman"/>
                <w:b/>
                <w:bCs/>
                <w:spacing w:val="-9"/>
                <w:sz w:val="24"/>
                <w:szCs w:val="24"/>
              </w:rPr>
              <w:t xml:space="preserve"> </w:t>
            </w:r>
            <w:r w:rsidRPr="00A108F8">
              <w:rPr>
                <w:rFonts w:ascii="Times New Roman" w:hAnsi="Times New Roman" w:cs="Times New Roman"/>
                <w:b/>
                <w:bCs/>
                <w:sz w:val="24"/>
                <w:szCs w:val="24"/>
              </w:rPr>
              <w:t>retangular,</w:t>
            </w:r>
            <w:r w:rsidRPr="00A108F8">
              <w:rPr>
                <w:rFonts w:ascii="Times New Roman" w:hAnsi="Times New Roman" w:cs="Times New Roman"/>
                <w:b/>
                <w:bCs/>
                <w:spacing w:val="-5"/>
                <w:sz w:val="24"/>
                <w:szCs w:val="24"/>
              </w:rPr>
              <w:t xml:space="preserve"> </w:t>
            </w:r>
            <w:r w:rsidRPr="00A108F8">
              <w:rPr>
                <w:rFonts w:ascii="Times New Roman" w:hAnsi="Times New Roman" w:cs="Times New Roman"/>
                <w:b/>
                <w:bCs/>
                <w:sz w:val="24"/>
                <w:szCs w:val="24"/>
              </w:rPr>
              <w:t>20</w:t>
            </w:r>
            <w:r w:rsidRPr="00A108F8">
              <w:rPr>
                <w:rFonts w:ascii="Times New Roman" w:hAnsi="Times New Roman" w:cs="Times New Roman"/>
                <w:b/>
                <w:bCs/>
                <w:spacing w:val="-6"/>
                <w:sz w:val="24"/>
                <w:szCs w:val="24"/>
              </w:rPr>
              <w:t xml:space="preserve"> </w:t>
            </w:r>
            <w:r w:rsidRPr="00A108F8">
              <w:rPr>
                <w:rFonts w:ascii="Times New Roman" w:hAnsi="Times New Roman" w:cs="Times New Roman"/>
                <w:b/>
                <w:bCs/>
                <w:sz w:val="24"/>
                <w:szCs w:val="24"/>
              </w:rPr>
              <w:t>Litros</w:t>
            </w:r>
            <w:r>
              <w:rPr>
                <w:rFonts w:ascii="Times New Roman" w:hAnsi="Times New Roman" w:cs="Times New Roman"/>
                <w:b/>
                <w:bCs/>
                <w:sz w:val="24"/>
                <w:szCs w:val="24"/>
              </w:rPr>
              <w:t>:</w:t>
            </w:r>
            <w:r w:rsidRPr="00807B4C">
              <w:rPr>
                <w:rFonts w:ascii="Times New Roman" w:hAnsi="Times New Roman" w:cs="Times New Roman"/>
                <w:sz w:val="24"/>
                <w:szCs w:val="24"/>
              </w:rPr>
              <w:t xml:space="preserve"> fabricada em Polietileno de Alta Densidade (PEAD) ou</w:t>
            </w:r>
            <w:r w:rsidRPr="00807B4C">
              <w:rPr>
                <w:rFonts w:ascii="Times New Roman" w:hAnsi="Times New Roman" w:cs="Times New Roman"/>
                <w:spacing w:val="-1"/>
                <w:sz w:val="24"/>
                <w:szCs w:val="24"/>
              </w:rPr>
              <w:t xml:space="preserve"> </w:t>
            </w:r>
            <w:r w:rsidRPr="00807B4C">
              <w:rPr>
                <w:rFonts w:ascii="Times New Roman" w:hAnsi="Times New Roman" w:cs="Times New Roman"/>
                <w:sz w:val="24"/>
                <w:szCs w:val="24"/>
              </w:rPr>
              <w:t>Polipropileno (PP).</w:t>
            </w:r>
            <w:r>
              <w:rPr>
                <w:rFonts w:ascii="Times New Roman" w:hAnsi="Times New Roman" w:cs="Times New Roman"/>
                <w:sz w:val="24"/>
                <w:szCs w:val="24"/>
              </w:rPr>
              <w:t xml:space="preserve"> Dimensões: </w:t>
            </w:r>
            <w:r w:rsidRPr="00D5772F">
              <w:rPr>
                <w:rFonts w:ascii="Times New Roman" w:hAnsi="Times New Roman" w:cs="Times New Roman"/>
                <w:sz w:val="24"/>
                <w:szCs w:val="24"/>
                <w:shd w:val="clear" w:color="auto" w:fill="FFFFFF"/>
              </w:rPr>
              <w:t>28cm x 28cm x 39cm</w:t>
            </w:r>
            <w:r>
              <w:rPr>
                <w:rFonts w:ascii="Times New Roman" w:hAnsi="Times New Roman" w:cs="Times New Roman"/>
                <w:sz w:val="24"/>
                <w:szCs w:val="24"/>
                <w:shd w:val="clear" w:color="auto" w:fill="FFFFFF"/>
              </w:rPr>
              <w:t>. Deve seguir às normas da ANVISA. Pedal com haste externa.</w:t>
            </w:r>
            <w:r w:rsidRPr="00D5772F">
              <w:rPr>
                <w:rFonts w:ascii="Times New Roman" w:hAnsi="Times New Roman" w:cs="Times New Roman"/>
                <w:sz w:val="24"/>
                <w:szCs w:val="24"/>
              </w:rPr>
              <w:t xml:space="preserve"> </w:t>
            </w:r>
            <w:r w:rsidRPr="00030600">
              <w:rPr>
                <w:rFonts w:ascii="Times New Roman" w:hAnsi="Times New Roman" w:cs="Times New Roman"/>
                <w:sz w:val="24"/>
                <w:szCs w:val="24"/>
              </w:rPr>
              <w:t>Vedação: T</w:t>
            </w:r>
            <w:r w:rsidRPr="00030600">
              <w:rPr>
                <w:rFonts w:ascii="Times New Roman" w:hAnsi="Times New Roman" w:cs="Times New Roman"/>
                <w:sz w:val="24"/>
                <w:szCs w:val="24"/>
                <w:shd w:val="clear" w:color="auto" w:fill="FFFFFF"/>
              </w:rPr>
              <w:t>ampa deve fechar totalmente, evitando odores</w:t>
            </w:r>
            <w:r>
              <w:rPr>
                <w:rFonts w:ascii="Roboto" w:hAnsi="Roboto"/>
                <w:sz w:val="21"/>
                <w:szCs w:val="21"/>
                <w:shd w:val="clear" w:color="auto" w:fill="FFFFFF"/>
              </w:rPr>
              <w:t>.</w:t>
            </w:r>
            <w:r w:rsidRPr="001A56C4">
              <w:rPr>
                <w:rFonts w:ascii="Times New Roman" w:hAnsi="Times New Roman" w:cs="Times New Roman"/>
                <w:sz w:val="24"/>
                <w:szCs w:val="24"/>
              </w:rPr>
              <w:t xml:space="preserve"> </w:t>
            </w:r>
            <w:r w:rsidR="000104BD">
              <w:rPr>
                <w:rFonts w:ascii="Times New Roman" w:hAnsi="Times New Roman" w:cs="Times New Roman"/>
                <w:sz w:val="24"/>
                <w:szCs w:val="24"/>
              </w:rPr>
              <w:t>Nas cores</w:t>
            </w:r>
            <w:r w:rsidR="000104BD">
              <w:rPr>
                <w:rFonts w:ascii="Times New Roman" w:hAnsi="Times New Roman" w:cs="Times New Roman"/>
                <w:sz w:val="24"/>
                <w:szCs w:val="24"/>
                <w:highlight w:val="yellow"/>
              </w:rPr>
              <w:t xml:space="preserve"> </w:t>
            </w:r>
            <w:r w:rsidR="000104BD" w:rsidRPr="000104BD">
              <w:rPr>
                <w:rFonts w:ascii="Times New Roman" w:hAnsi="Times New Roman" w:cs="Times New Roman"/>
                <w:b/>
                <w:bCs/>
                <w:sz w:val="24"/>
                <w:szCs w:val="24"/>
              </w:rPr>
              <w:t>b</w:t>
            </w:r>
            <w:r w:rsidRPr="000104BD">
              <w:rPr>
                <w:rFonts w:ascii="Times New Roman" w:hAnsi="Times New Roman" w:cs="Times New Roman"/>
                <w:b/>
                <w:bCs/>
                <w:sz w:val="24"/>
                <w:szCs w:val="24"/>
              </w:rPr>
              <w:t>ranca</w:t>
            </w:r>
            <w:r w:rsidRPr="000104BD">
              <w:rPr>
                <w:rFonts w:ascii="Times New Roman" w:hAnsi="Times New Roman" w:cs="Times New Roman"/>
                <w:b/>
                <w:bCs/>
                <w:spacing w:val="-2"/>
                <w:sz w:val="24"/>
                <w:szCs w:val="24"/>
              </w:rPr>
              <w:t xml:space="preserve"> </w:t>
            </w:r>
            <w:r w:rsidRPr="000104BD">
              <w:rPr>
                <w:rFonts w:ascii="Times New Roman" w:hAnsi="Times New Roman" w:cs="Times New Roman"/>
                <w:b/>
                <w:bCs/>
                <w:sz w:val="24"/>
                <w:szCs w:val="24"/>
              </w:rPr>
              <w:t>e</w:t>
            </w:r>
            <w:r w:rsidRPr="000104BD">
              <w:rPr>
                <w:rFonts w:ascii="Times New Roman" w:hAnsi="Times New Roman" w:cs="Times New Roman"/>
                <w:b/>
                <w:bCs/>
                <w:spacing w:val="-3"/>
                <w:sz w:val="24"/>
                <w:szCs w:val="24"/>
              </w:rPr>
              <w:t xml:space="preserve"> </w:t>
            </w:r>
            <w:r w:rsidRPr="000104BD">
              <w:rPr>
                <w:rFonts w:ascii="Times New Roman" w:hAnsi="Times New Roman" w:cs="Times New Roman"/>
                <w:b/>
                <w:bCs/>
                <w:spacing w:val="-2"/>
                <w:sz w:val="24"/>
                <w:szCs w:val="24"/>
              </w:rPr>
              <w:t>preta.</w:t>
            </w:r>
          </w:p>
        </w:tc>
        <w:tc>
          <w:tcPr>
            <w:tcW w:w="850" w:type="dxa"/>
            <w:vAlign w:val="center"/>
          </w:tcPr>
          <w:p w14:paraId="7FD8CA2F" w14:textId="53897327" w:rsidR="007A797A" w:rsidRPr="00243F76" w:rsidRDefault="007A797A" w:rsidP="007A797A">
            <w:pPr>
              <w:widowControl/>
              <w:autoSpaceDE/>
              <w:autoSpaceDN/>
              <w:jc w:val="center"/>
              <w:rPr>
                <w:rFonts w:ascii="Times New Roman" w:hAnsi="Times New Roman" w:cs="Times New Roman"/>
                <w:spacing w:val="-5"/>
                <w:sz w:val="24"/>
                <w:szCs w:val="24"/>
              </w:rPr>
            </w:pPr>
            <w:r w:rsidRPr="00807B4C">
              <w:rPr>
                <w:rFonts w:ascii="Times New Roman" w:hAnsi="Times New Roman" w:cs="Times New Roman"/>
                <w:spacing w:val="-5"/>
                <w:sz w:val="24"/>
                <w:szCs w:val="24"/>
              </w:rPr>
              <w:t>UN</w:t>
            </w:r>
          </w:p>
        </w:tc>
        <w:tc>
          <w:tcPr>
            <w:tcW w:w="851" w:type="dxa"/>
            <w:vAlign w:val="center"/>
          </w:tcPr>
          <w:p w14:paraId="3AD16D81" w14:textId="067D9B20" w:rsidR="007A797A" w:rsidRPr="00C11E55" w:rsidRDefault="00092F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15</w:t>
            </w:r>
          </w:p>
        </w:tc>
        <w:tc>
          <w:tcPr>
            <w:tcW w:w="850" w:type="dxa"/>
            <w:vAlign w:val="center"/>
          </w:tcPr>
          <w:p w14:paraId="0F62B99E" w14:textId="018A562D" w:rsidR="007A797A" w:rsidRPr="00C11E55" w:rsidRDefault="00092F7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50</w:t>
            </w:r>
          </w:p>
        </w:tc>
        <w:tc>
          <w:tcPr>
            <w:tcW w:w="987" w:type="dxa"/>
            <w:vAlign w:val="center"/>
          </w:tcPr>
          <w:p w14:paraId="5977AE60" w14:textId="5B13831F"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41,69</w:t>
            </w:r>
          </w:p>
        </w:tc>
        <w:tc>
          <w:tcPr>
            <w:tcW w:w="1134" w:type="dxa"/>
            <w:vAlign w:val="center"/>
          </w:tcPr>
          <w:p w14:paraId="5F6979C1" w14:textId="66EC07EA" w:rsidR="007A797A" w:rsidRPr="005503FC" w:rsidRDefault="00092F7A"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2.084,50</w:t>
            </w:r>
          </w:p>
        </w:tc>
      </w:tr>
      <w:tr w:rsidR="007A797A" w:rsidRPr="00927543" w14:paraId="0676568B" w14:textId="77777777" w:rsidTr="005D040C">
        <w:trPr>
          <w:trHeight w:val="699"/>
        </w:trPr>
        <w:tc>
          <w:tcPr>
            <w:tcW w:w="704" w:type="dxa"/>
            <w:noWrap/>
            <w:vAlign w:val="center"/>
          </w:tcPr>
          <w:p w14:paraId="26C0C27D" w14:textId="1C26BA43"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6</w:t>
            </w:r>
            <w:r w:rsidR="007E26A0">
              <w:rPr>
                <w:rFonts w:ascii="Times New Roman" w:hAnsi="Times New Roman" w:cs="Times New Roman"/>
                <w:b/>
                <w:bCs/>
                <w:spacing w:val="-5"/>
                <w:sz w:val="24"/>
                <w:szCs w:val="24"/>
              </w:rPr>
              <w:t>4</w:t>
            </w:r>
          </w:p>
        </w:tc>
        <w:tc>
          <w:tcPr>
            <w:tcW w:w="4400" w:type="dxa"/>
          </w:tcPr>
          <w:p w14:paraId="4BF1F878" w14:textId="21615352" w:rsidR="007A797A" w:rsidRDefault="007A797A" w:rsidP="007A797A">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bCs/>
                <w:sz w:val="24"/>
                <w:szCs w:val="24"/>
              </w:rPr>
              <w:t xml:space="preserve">(23667) </w:t>
            </w:r>
            <w:r w:rsidRPr="00A108F8">
              <w:rPr>
                <w:rFonts w:ascii="Times New Roman" w:hAnsi="Times New Roman" w:cs="Times New Roman"/>
                <w:b/>
                <w:bCs/>
                <w:sz w:val="24"/>
                <w:szCs w:val="24"/>
              </w:rPr>
              <w:t>Lixeira</w:t>
            </w:r>
            <w:r w:rsidRPr="00A108F8">
              <w:rPr>
                <w:rFonts w:ascii="Times New Roman" w:hAnsi="Times New Roman" w:cs="Times New Roman"/>
                <w:b/>
                <w:bCs/>
                <w:spacing w:val="-7"/>
                <w:sz w:val="24"/>
                <w:szCs w:val="24"/>
              </w:rPr>
              <w:t xml:space="preserve"> </w:t>
            </w:r>
            <w:r w:rsidRPr="00A108F8">
              <w:rPr>
                <w:rFonts w:ascii="Times New Roman" w:hAnsi="Times New Roman" w:cs="Times New Roman"/>
                <w:b/>
                <w:bCs/>
                <w:sz w:val="24"/>
                <w:szCs w:val="24"/>
              </w:rPr>
              <w:t>Com</w:t>
            </w:r>
            <w:r w:rsidRPr="00A108F8">
              <w:rPr>
                <w:rFonts w:ascii="Times New Roman" w:hAnsi="Times New Roman" w:cs="Times New Roman"/>
                <w:b/>
                <w:bCs/>
                <w:spacing w:val="-6"/>
                <w:sz w:val="24"/>
                <w:szCs w:val="24"/>
              </w:rPr>
              <w:t xml:space="preserve"> </w:t>
            </w:r>
            <w:r w:rsidRPr="00A108F8">
              <w:rPr>
                <w:rFonts w:ascii="Times New Roman" w:hAnsi="Times New Roman" w:cs="Times New Roman"/>
                <w:b/>
                <w:bCs/>
                <w:sz w:val="24"/>
                <w:szCs w:val="24"/>
              </w:rPr>
              <w:t>Pedal,</w:t>
            </w:r>
            <w:r w:rsidRPr="00A108F8">
              <w:rPr>
                <w:rFonts w:ascii="Times New Roman" w:hAnsi="Times New Roman" w:cs="Times New Roman"/>
                <w:b/>
                <w:bCs/>
                <w:spacing w:val="-9"/>
                <w:sz w:val="24"/>
                <w:szCs w:val="24"/>
              </w:rPr>
              <w:t xml:space="preserve"> </w:t>
            </w:r>
            <w:r w:rsidRPr="00A108F8">
              <w:rPr>
                <w:rFonts w:ascii="Times New Roman" w:hAnsi="Times New Roman" w:cs="Times New Roman"/>
                <w:b/>
                <w:bCs/>
                <w:sz w:val="24"/>
                <w:szCs w:val="24"/>
              </w:rPr>
              <w:t>retangular,</w:t>
            </w:r>
            <w:r w:rsidRPr="00A108F8">
              <w:rPr>
                <w:rFonts w:ascii="Times New Roman" w:hAnsi="Times New Roman" w:cs="Times New Roman"/>
                <w:b/>
                <w:bCs/>
                <w:spacing w:val="-5"/>
                <w:sz w:val="24"/>
                <w:szCs w:val="24"/>
              </w:rPr>
              <w:t xml:space="preserve"> </w:t>
            </w:r>
            <w:r w:rsidRPr="00A108F8">
              <w:rPr>
                <w:rFonts w:ascii="Times New Roman" w:hAnsi="Times New Roman" w:cs="Times New Roman"/>
                <w:b/>
                <w:bCs/>
                <w:sz w:val="24"/>
                <w:szCs w:val="24"/>
              </w:rPr>
              <w:t>30</w:t>
            </w:r>
            <w:r w:rsidRPr="00A108F8">
              <w:rPr>
                <w:rFonts w:ascii="Times New Roman" w:hAnsi="Times New Roman" w:cs="Times New Roman"/>
                <w:b/>
                <w:bCs/>
                <w:spacing w:val="-6"/>
                <w:sz w:val="24"/>
                <w:szCs w:val="24"/>
              </w:rPr>
              <w:t xml:space="preserve"> </w:t>
            </w:r>
            <w:r w:rsidRPr="00A108F8">
              <w:rPr>
                <w:rFonts w:ascii="Times New Roman" w:hAnsi="Times New Roman" w:cs="Times New Roman"/>
                <w:b/>
                <w:bCs/>
                <w:sz w:val="24"/>
                <w:szCs w:val="24"/>
              </w:rPr>
              <w:t>Litros</w:t>
            </w:r>
            <w:r>
              <w:rPr>
                <w:rFonts w:ascii="Times New Roman" w:hAnsi="Times New Roman" w:cs="Times New Roman"/>
                <w:sz w:val="24"/>
                <w:szCs w:val="24"/>
              </w:rPr>
              <w:t xml:space="preserve">: </w:t>
            </w:r>
            <w:r w:rsidRPr="00807B4C">
              <w:rPr>
                <w:rFonts w:ascii="Times New Roman" w:hAnsi="Times New Roman" w:cs="Times New Roman"/>
                <w:sz w:val="24"/>
                <w:szCs w:val="24"/>
              </w:rPr>
              <w:t>fabricada em Polietileno de Alta Densidade (PEAD) ou</w:t>
            </w:r>
            <w:r>
              <w:rPr>
                <w:rFonts w:ascii="Times New Roman" w:hAnsi="Times New Roman" w:cs="Times New Roman"/>
                <w:spacing w:val="-1"/>
                <w:sz w:val="24"/>
                <w:szCs w:val="24"/>
              </w:rPr>
              <w:t xml:space="preserve"> </w:t>
            </w:r>
            <w:r w:rsidRPr="00807B4C">
              <w:rPr>
                <w:rFonts w:ascii="Times New Roman" w:hAnsi="Times New Roman" w:cs="Times New Roman"/>
                <w:sz w:val="24"/>
                <w:szCs w:val="24"/>
              </w:rPr>
              <w:t xml:space="preserve">Polipropileno (PP). </w:t>
            </w:r>
            <w:r>
              <w:rPr>
                <w:rFonts w:ascii="Times New Roman" w:hAnsi="Times New Roman" w:cs="Times New Roman"/>
                <w:sz w:val="24"/>
                <w:szCs w:val="24"/>
              </w:rPr>
              <w:t xml:space="preserve">Dimensões: 47cm x 41cm x 33cm. </w:t>
            </w:r>
            <w:r>
              <w:rPr>
                <w:rFonts w:ascii="Times New Roman" w:hAnsi="Times New Roman" w:cs="Times New Roman"/>
                <w:sz w:val="24"/>
                <w:szCs w:val="24"/>
                <w:shd w:val="clear" w:color="auto" w:fill="FFFFFF"/>
              </w:rPr>
              <w:t xml:space="preserve">Deve seguir às normas da ANVISA. Pedal com haste externa. </w:t>
            </w:r>
            <w:r w:rsidRPr="00030600">
              <w:rPr>
                <w:rFonts w:ascii="Times New Roman" w:hAnsi="Times New Roman" w:cs="Times New Roman"/>
                <w:sz w:val="24"/>
                <w:szCs w:val="24"/>
              </w:rPr>
              <w:t>Vedação: T</w:t>
            </w:r>
            <w:r w:rsidRPr="00030600">
              <w:rPr>
                <w:rFonts w:ascii="Times New Roman" w:hAnsi="Times New Roman" w:cs="Times New Roman"/>
                <w:sz w:val="24"/>
                <w:szCs w:val="24"/>
                <w:shd w:val="clear" w:color="auto" w:fill="FFFFFF"/>
              </w:rPr>
              <w:t>ampa deve fechar totalmente, evitando odores</w:t>
            </w:r>
            <w:r w:rsidR="000104BD" w:rsidRPr="000104BD">
              <w:rPr>
                <w:rFonts w:ascii="Roboto" w:hAnsi="Roboto"/>
                <w:b/>
                <w:bCs/>
                <w:sz w:val="21"/>
                <w:szCs w:val="21"/>
              </w:rPr>
              <w:t xml:space="preserve">, </w:t>
            </w:r>
            <w:r w:rsidRPr="000104BD">
              <w:rPr>
                <w:rFonts w:ascii="Times New Roman" w:hAnsi="Times New Roman" w:cs="Times New Roman"/>
                <w:b/>
                <w:bCs/>
                <w:sz w:val="24"/>
                <w:szCs w:val="24"/>
              </w:rPr>
              <w:t>na cor Branca</w:t>
            </w:r>
            <w:r w:rsidRPr="000104BD">
              <w:rPr>
                <w:rFonts w:ascii="Times New Roman" w:hAnsi="Times New Roman" w:cs="Times New Roman"/>
                <w:b/>
                <w:bCs/>
                <w:spacing w:val="-2"/>
                <w:sz w:val="24"/>
                <w:szCs w:val="24"/>
              </w:rPr>
              <w:t>.</w:t>
            </w:r>
          </w:p>
        </w:tc>
        <w:tc>
          <w:tcPr>
            <w:tcW w:w="850" w:type="dxa"/>
            <w:vAlign w:val="center"/>
          </w:tcPr>
          <w:p w14:paraId="1CD6033D" w14:textId="2D2E9173" w:rsidR="007A797A" w:rsidRPr="00807B4C" w:rsidRDefault="007A797A" w:rsidP="007A797A">
            <w:pPr>
              <w:widowControl/>
              <w:autoSpaceDE/>
              <w:autoSpaceDN/>
              <w:jc w:val="center"/>
              <w:rPr>
                <w:rFonts w:ascii="Times New Roman" w:hAnsi="Times New Roman" w:cs="Times New Roman"/>
                <w:spacing w:val="-5"/>
                <w:sz w:val="24"/>
                <w:szCs w:val="24"/>
              </w:rPr>
            </w:pPr>
            <w:r w:rsidRPr="00807B4C">
              <w:rPr>
                <w:rFonts w:ascii="Times New Roman" w:hAnsi="Times New Roman" w:cs="Times New Roman"/>
                <w:spacing w:val="-5"/>
                <w:sz w:val="24"/>
                <w:szCs w:val="24"/>
              </w:rPr>
              <w:t>UN</w:t>
            </w:r>
          </w:p>
        </w:tc>
        <w:tc>
          <w:tcPr>
            <w:tcW w:w="851" w:type="dxa"/>
            <w:vAlign w:val="center"/>
          </w:tcPr>
          <w:p w14:paraId="5947075C" w14:textId="4C1CB7BE" w:rsidR="007A797A" w:rsidRPr="00C11E55" w:rsidRDefault="007E26A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04</w:t>
            </w:r>
          </w:p>
        </w:tc>
        <w:tc>
          <w:tcPr>
            <w:tcW w:w="850" w:type="dxa"/>
            <w:vAlign w:val="center"/>
          </w:tcPr>
          <w:p w14:paraId="14F24A36" w14:textId="1D730163" w:rsidR="007A797A" w:rsidRPr="00C11E55" w:rsidRDefault="007E26A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16</w:t>
            </w:r>
          </w:p>
        </w:tc>
        <w:tc>
          <w:tcPr>
            <w:tcW w:w="987" w:type="dxa"/>
            <w:vAlign w:val="center"/>
          </w:tcPr>
          <w:p w14:paraId="2E15C1C6" w14:textId="6E8EBCB2"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36,57</w:t>
            </w:r>
          </w:p>
        </w:tc>
        <w:tc>
          <w:tcPr>
            <w:tcW w:w="1134" w:type="dxa"/>
            <w:vAlign w:val="center"/>
          </w:tcPr>
          <w:p w14:paraId="13B79FB3" w14:textId="1899F602" w:rsidR="007A797A" w:rsidRPr="005503FC" w:rsidRDefault="007E26A0"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585,12</w:t>
            </w:r>
          </w:p>
        </w:tc>
      </w:tr>
      <w:tr w:rsidR="007A797A" w:rsidRPr="00927543" w14:paraId="7F17D85F" w14:textId="77777777" w:rsidTr="005D040C">
        <w:trPr>
          <w:trHeight w:val="699"/>
        </w:trPr>
        <w:tc>
          <w:tcPr>
            <w:tcW w:w="704" w:type="dxa"/>
            <w:noWrap/>
            <w:vAlign w:val="center"/>
          </w:tcPr>
          <w:p w14:paraId="519FA120" w14:textId="053609F4"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6</w:t>
            </w:r>
            <w:r w:rsidR="007E26A0">
              <w:rPr>
                <w:rFonts w:ascii="Times New Roman" w:hAnsi="Times New Roman" w:cs="Times New Roman"/>
                <w:b/>
                <w:bCs/>
                <w:spacing w:val="-5"/>
                <w:sz w:val="24"/>
                <w:szCs w:val="24"/>
              </w:rPr>
              <w:t>5</w:t>
            </w:r>
          </w:p>
        </w:tc>
        <w:tc>
          <w:tcPr>
            <w:tcW w:w="4400" w:type="dxa"/>
          </w:tcPr>
          <w:p w14:paraId="73F53BA3" w14:textId="54007361" w:rsidR="007A797A" w:rsidRDefault="007A797A" w:rsidP="007A797A">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bCs/>
                <w:sz w:val="24"/>
                <w:szCs w:val="24"/>
              </w:rPr>
              <w:t xml:space="preserve">(24231) </w:t>
            </w:r>
            <w:r w:rsidRPr="00AA29BB">
              <w:rPr>
                <w:rFonts w:ascii="Times New Roman" w:hAnsi="Times New Roman" w:cs="Times New Roman"/>
                <w:b/>
                <w:bCs/>
                <w:sz w:val="24"/>
                <w:szCs w:val="24"/>
              </w:rPr>
              <w:t>Lixeira</w:t>
            </w:r>
            <w:r w:rsidRPr="00AA29BB">
              <w:rPr>
                <w:rFonts w:ascii="Times New Roman" w:hAnsi="Times New Roman" w:cs="Times New Roman"/>
                <w:b/>
                <w:bCs/>
                <w:spacing w:val="-5"/>
                <w:sz w:val="24"/>
                <w:szCs w:val="24"/>
              </w:rPr>
              <w:t xml:space="preserve"> </w:t>
            </w:r>
            <w:r w:rsidRPr="00AA29BB">
              <w:rPr>
                <w:rFonts w:ascii="Times New Roman" w:hAnsi="Times New Roman" w:cs="Times New Roman"/>
                <w:b/>
                <w:bCs/>
                <w:sz w:val="24"/>
                <w:szCs w:val="24"/>
              </w:rPr>
              <w:t>Com</w:t>
            </w:r>
            <w:r w:rsidRPr="00AA29BB">
              <w:rPr>
                <w:rFonts w:ascii="Times New Roman" w:hAnsi="Times New Roman" w:cs="Times New Roman"/>
                <w:b/>
                <w:bCs/>
                <w:spacing w:val="-6"/>
                <w:sz w:val="24"/>
                <w:szCs w:val="24"/>
              </w:rPr>
              <w:t xml:space="preserve"> </w:t>
            </w:r>
            <w:r w:rsidRPr="00AA29BB">
              <w:rPr>
                <w:rFonts w:ascii="Times New Roman" w:hAnsi="Times New Roman" w:cs="Times New Roman"/>
                <w:b/>
                <w:bCs/>
                <w:sz w:val="24"/>
                <w:szCs w:val="24"/>
              </w:rPr>
              <w:t>Pedal</w:t>
            </w:r>
            <w:r w:rsidRPr="00AA29BB">
              <w:rPr>
                <w:rFonts w:ascii="Times New Roman" w:hAnsi="Times New Roman" w:cs="Times New Roman"/>
                <w:b/>
                <w:bCs/>
                <w:spacing w:val="-8"/>
                <w:sz w:val="24"/>
                <w:szCs w:val="24"/>
              </w:rPr>
              <w:t xml:space="preserve"> </w:t>
            </w:r>
            <w:r w:rsidRPr="00AA29BB">
              <w:rPr>
                <w:rFonts w:ascii="Times New Roman" w:hAnsi="Times New Roman" w:cs="Times New Roman"/>
                <w:b/>
                <w:bCs/>
                <w:sz w:val="24"/>
                <w:szCs w:val="24"/>
              </w:rPr>
              <w:t>50</w:t>
            </w:r>
            <w:r w:rsidRPr="00AA29BB">
              <w:rPr>
                <w:rFonts w:ascii="Times New Roman" w:hAnsi="Times New Roman" w:cs="Times New Roman"/>
                <w:b/>
                <w:bCs/>
                <w:spacing w:val="-7"/>
                <w:sz w:val="24"/>
                <w:szCs w:val="24"/>
              </w:rPr>
              <w:t xml:space="preserve"> </w:t>
            </w:r>
            <w:r w:rsidRPr="00AA29BB">
              <w:rPr>
                <w:rFonts w:ascii="Times New Roman" w:hAnsi="Times New Roman" w:cs="Times New Roman"/>
                <w:b/>
                <w:bCs/>
                <w:sz w:val="24"/>
                <w:szCs w:val="24"/>
              </w:rPr>
              <w:t>Litros</w:t>
            </w:r>
            <w:r w:rsidRPr="00E810C9">
              <w:rPr>
                <w:rFonts w:ascii="Times New Roman" w:hAnsi="Times New Roman" w:cs="Times New Roman"/>
                <w:sz w:val="24"/>
                <w:szCs w:val="24"/>
              </w:rPr>
              <w:t>,</w:t>
            </w:r>
            <w:r w:rsidRPr="00E810C9">
              <w:rPr>
                <w:rFonts w:ascii="Times New Roman" w:hAnsi="Times New Roman" w:cs="Times New Roman"/>
                <w:spacing w:val="-5"/>
                <w:sz w:val="24"/>
                <w:szCs w:val="24"/>
              </w:rPr>
              <w:t xml:space="preserve"> </w:t>
            </w:r>
            <w:r w:rsidRPr="00E810C9">
              <w:rPr>
                <w:rFonts w:ascii="Times New Roman" w:hAnsi="Times New Roman" w:cs="Times New Roman"/>
                <w:sz w:val="24"/>
                <w:szCs w:val="24"/>
              </w:rPr>
              <w:t xml:space="preserve">retangular, fabricada em Polietileno de Alta Densidade (PEAD) ou Polipropileno (PP). </w:t>
            </w:r>
            <w:r>
              <w:rPr>
                <w:rFonts w:ascii="Times New Roman" w:hAnsi="Times New Roman" w:cs="Times New Roman"/>
                <w:sz w:val="24"/>
                <w:szCs w:val="24"/>
              </w:rPr>
              <w:t xml:space="preserve">Dimensões: </w:t>
            </w:r>
            <w:r w:rsidRPr="00030600">
              <w:rPr>
                <w:rFonts w:ascii="Times New Roman" w:hAnsi="Times New Roman" w:cs="Times New Roman"/>
                <w:sz w:val="24"/>
                <w:szCs w:val="24"/>
                <w:shd w:val="clear" w:color="auto" w:fill="FFFFFF"/>
              </w:rPr>
              <w:t>70</w:t>
            </w:r>
            <w:r>
              <w:rPr>
                <w:rFonts w:ascii="Times New Roman" w:hAnsi="Times New Roman" w:cs="Times New Roman"/>
                <w:sz w:val="24"/>
                <w:szCs w:val="24"/>
                <w:shd w:val="clear" w:color="auto" w:fill="FFFFFF"/>
              </w:rPr>
              <w:t>cm</w:t>
            </w:r>
            <w:r w:rsidRPr="00030600">
              <w:rPr>
                <w:rFonts w:ascii="Times New Roman" w:hAnsi="Times New Roman" w:cs="Times New Roman"/>
                <w:sz w:val="24"/>
                <w:szCs w:val="24"/>
                <w:shd w:val="clear" w:color="auto" w:fill="FFFFFF"/>
              </w:rPr>
              <w:t xml:space="preserve"> x 43</w:t>
            </w:r>
            <w:r>
              <w:rPr>
                <w:rFonts w:ascii="Times New Roman" w:hAnsi="Times New Roman" w:cs="Times New Roman"/>
                <w:sz w:val="24"/>
                <w:szCs w:val="24"/>
                <w:shd w:val="clear" w:color="auto" w:fill="FFFFFF"/>
              </w:rPr>
              <w:t>cm</w:t>
            </w:r>
            <w:r w:rsidRPr="00030600">
              <w:rPr>
                <w:rFonts w:ascii="Times New Roman" w:hAnsi="Times New Roman" w:cs="Times New Roman"/>
                <w:sz w:val="24"/>
                <w:szCs w:val="24"/>
                <w:shd w:val="clear" w:color="auto" w:fill="FFFFFF"/>
              </w:rPr>
              <w:t xml:space="preserve"> x 32</w:t>
            </w:r>
            <w:r>
              <w:rPr>
                <w:rFonts w:ascii="Times New Roman" w:hAnsi="Times New Roman" w:cs="Times New Roman"/>
                <w:sz w:val="24"/>
                <w:szCs w:val="24"/>
                <w:shd w:val="clear" w:color="auto" w:fill="FFFFFF"/>
              </w:rPr>
              <w:t>cm</w:t>
            </w:r>
            <w:r w:rsidRPr="00030600">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Deve seguir às normas da ANVISA.</w:t>
            </w:r>
            <w:r w:rsidRPr="00E810C9">
              <w:rPr>
                <w:rFonts w:ascii="Times New Roman" w:hAnsi="Times New Roman" w:cs="Times New Roman"/>
                <w:sz w:val="24"/>
                <w:szCs w:val="24"/>
              </w:rPr>
              <w:t xml:space="preserve"> </w:t>
            </w:r>
            <w:r>
              <w:rPr>
                <w:rFonts w:ascii="Times New Roman" w:hAnsi="Times New Roman" w:cs="Times New Roman"/>
                <w:sz w:val="24"/>
                <w:szCs w:val="24"/>
              </w:rPr>
              <w:t xml:space="preserve">Pedal com haste externa. </w:t>
            </w:r>
            <w:r w:rsidRPr="00030600">
              <w:rPr>
                <w:rFonts w:ascii="Times New Roman" w:hAnsi="Times New Roman" w:cs="Times New Roman"/>
                <w:sz w:val="24"/>
                <w:szCs w:val="24"/>
              </w:rPr>
              <w:t>Vedação: T</w:t>
            </w:r>
            <w:r w:rsidRPr="00030600">
              <w:rPr>
                <w:rFonts w:ascii="Times New Roman" w:hAnsi="Times New Roman" w:cs="Times New Roman"/>
                <w:sz w:val="24"/>
                <w:szCs w:val="24"/>
                <w:shd w:val="clear" w:color="auto" w:fill="FFFFFF"/>
              </w:rPr>
              <w:t>ampa deve fechar totalmente, evitando odores</w:t>
            </w:r>
            <w:r>
              <w:rPr>
                <w:rFonts w:ascii="Roboto" w:hAnsi="Roboto"/>
                <w:sz w:val="21"/>
                <w:szCs w:val="21"/>
                <w:shd w:val="clear" w:color="auto" w:fill="FFFFFF"/>
              </w:rPr>
              <w:t>.</w:t>
            </w:r>
            <w:r>
              <w:rPr>
                <w:rFonts w:ascii="Times New Roman" w:hAnsi="Times New Roman" w:cs="Times New Roman"/>
                <w:sz w:val="24"/>
                <w:szCs w:val="24"/>
              </w:rPr>
              <w:t xml:space="preserve"> </w:t>
            </w:r>
            <w:r w:rsidRPr="00E810C9">
              <w:rPr>
                <w:rFonts w:ascii="Times New Roman" w:hAnsi="Times New Roman" w:cs="Times New Roman"/>
                <w:sz w:val="24"/>
                <w:szCs w:val="24"/>
              </w:rPr>
              <w:t xml:space="preserve">De capacidade de 50 litros </w:t>
            </w:r>
            <w:r w:rsidR="00CE7B7B">
              <w:rPr>
                <w:rFonts w:ascii="Times New Roman" w:hAnsi="Times New Roman" w:cs="Times New Roman"/>
                <w:sz w:val="24"/>
                <w:szCs w:val="24"/>
              </w:rPr>
              <w:t>nas cores branca e preta.</w:t>
            </w:r>
          </w:p>
        </w:tc>
        <w:tc>
          <w:tcPr>
            <w:tcW w:w="850" w:type="dxa"/>
            <w:vAlign w:val="center"/>
          </w:tcPr>
          <w:p w14:paraId="21FDD573" w14:textId="4215FE77" w:rsidR="007A797A" w:rsidRPr="00807B4C" w:rsidRDefault="007A797A" w:rsidP="007A797A">
            <w:pPr>
              <w:widowControl/>
              <w:autoSpaceDE/>
              <w:autoSpaceDN/>
              <w:jc w:val="center"/>
              <w:rPr>
                <w:rFonts w:ascii="Times New Roman" w:hAnsi="Times New Roman" w:cs="Times New Roman"/>
                <w:spacing w:val="-5"/>
                <w:sz w:val="24"/>
                <w:szCs w:val="24"/>
              </w:rPr>
            </w:pPr>
            <w:r w:rsidRPr="00E810C9">
              <w:rPr>
                <w:rFonts w:ascii="Times New Roman" w:hAnsi="Times New Roman" w:cs="Times New Roman"/>
                <w:spacing w:val="-5"/>
                <w:sz w:val="24"/>
                <w:szCs w:val="24"/>
              </w:rPr>
              <w:t>UN</w:t>
            </w:r>
          </w:p>
        </w:tc>
        <w:tc>
          <w:tcPr>
            <w:tcW w:w="851" w:type="dxa"/>
            <w:vAlign w:val="center"/>
          </w:tcPr>
          <w:p w14:paraId="21F272B9" w14:textId="7DE7C3AA" w:rsidR="007A797A" w:rsidRPr="00C11E55" w:rsidRDefault="007E26A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14</w:t>
            </w:r>
          </w:p>
        </w:tc>
        <w:tc>
          <w:tcPr>
            <w:tcW w:w="850" w:type="dxa"/>
            <w:vAlign w:val="center"/>
          </w:tcPr>
          <w:p w14:paraId="6D27E3CB" w14:textId="1F533316" w:rsidR="007A797A" w:rsidRPr="00C11E55" w:rsidRDefault="007E26A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51</w:t>
            </w:r>
          </w:p>
        </w:tc>
        <w:tc>
          <w:tcPr>
            <w:tcW w:w="987" w:type="dxa"/>
            <w:vAlign w:val="center"/>
          </w:tcPr>
          <w:p w14:paraId="2E5AD29E" w14:textId="60CFFB5D"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107,73</w:t>
            </w:r>
          </w:p>
        </w:tc>
        <w:tc>
          <w:tcPr>
            <w:tcW w:w="1134" w:type="dxa"/>
            <w:vAlign w:val="center"/>
          </w:tcPr>
          <w:p w14:paraId="6D4EB237" w14:textId="78771F1A" w:rsidR="007A797A" w:rsidRPr="005503FC" w:rsidRDefault="007E26A0"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5.494,23</w:t>
            </w:r>
          </w:p>
        </w:tc>
      </w:tr>
      <w:tr w:rsidR="007A797A" w:rsidRPr="00927543" w14:paraId="1F1B05DD" w14:textId="77777777" w:rsidTr="005D040C">
        <w:trPr>
          <w:trHeight w:val="699"/>
        </w:trPr>
        <w:tc>
          <w:tcPr>
            <w:tcW w:w="704" w:type="dxa"/>
            <w:noWrap/>
            <w:vAlign w:val="center"/>
          </w:tcPr>
          <w:p w14:paraId="27587BC4" w14:textId="19106CE2"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6</w:t>
            </w:r>
            <w:r w:rsidR="007E26A0">
              <w:rPr>
                <w:rFonts w:ascii="Times New Roman" w:hAnsi="Times New Roman" w:cs="Times New Roman"/>
                <w:b/>
                <w:bCs/>
                <w:spacing w:val="-5"/>
                <w:sz w:val="24"/>
                <w:szCs w:val="24"/>
              </w:rPr>
              <w:t>6</w:t>
            </w:r>
          </w:p>
        </w:tc>
        <w:tc>
          <w:tcPr>
            <w:tcW w:w="4400" w:type="dxa"/>
          </w:tcPr>
          <w:p w14:paraId="0890C667" w14:textId="7D1C7807" w:rsidR="007A797A" w:rsidRDefault="007A797A" w:rsidP="007A797A">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bCs/>
                <w:sz w:val="24"/>
                <w:szCs w:val="24"/>
              </w:rPr>
              <w:t xml:space="preserve">(17043) </w:t>
            </w:r>
            <w:r w:rsidRPr="00323B32">
              <w:rPr>
                <w:rFonts w:ascii="Times New Roman" w:hAnsi="Times New Roman" w:cs="Times New Roman"/>
                <w:b/>
                <w:bCs/>
                <w:sz w:val="24"/>
                <w:szCs w:val="24"/>
              </w:rPr>
              <w:t>Lixeira para via pública</w:t>
            </w:r>
            <w:r w:rsidRPr="00323B32">
              <w:rPr>
                <w:rFonts w:ascii="Times New Roman" w:hAnsi="Times New Roman" w:cs="Times New Roman"/>
                <w:sz w:val="24"/>
                <w:szCs w:val="24"/>
              </w:rPr>
              <w:t>, cesto duplo, sextavado,</w:t>
            </w:r>
            <w:r>
              <w:rPr>
                <w:rFonts w:ascii="Times New Roman" w:hAnsi="Times New Roman" w:cs="Times New Roman"/>
                <w:sz w:val="24"/>
                <w:szCs w:val="24"/>
              </w:rPr>
              <w:tab/>
            </w:r>
            <w:r w:rsidRPr="00323B32">
              <w:rPr>
                <w:rFonts w:ascii="Times New Roman" w:hAnsi="Times New Roman" w:cs="Times New Roman"/>
                <w:sz w:val="24"/>
                <w:szCs w:val="24"/>
              </w:rPr>
              <w:t xml:space="preserve"> monobloco,</w:t>
            </w:r>
            <w:r>
              <w:rPr>
                <w:rFonts w:ascii="Times New Roman" w:hAnsi="Times New Roman" w:cs="Times New Roman"/>
                <w:sz w:val="24"/>
                <w:szCs w:val="24"/>
              </w:rPr>
              <w:t xml:space="preserve"> </w:t>
            </w:r>
            <w:r w:rsidRPr="00323B32">
              <w:rPr>
                <w:rFonts w:ascii="Times New Roman" w:hAnsi="Times New Roman" w:cs="Times New Roman"/>
                <w:sz w:val="24"/>
                <w:szCs w:val="24"/>
              </w:rPr>
              <w:t>em</w:t>
            </w:r>
            <w:r>
              <w:rPr>
                <w:rFonts w:ascii="Times New Roman" w:hAnsi="Times New Roman" w:cs="Times New Roman"/>
                <w:sz w:val="24"/>
                <w:szCs w:val="24"/>
              </w:rPr>
              <w:t xml:space="preserve"> </w:t>
            </w:r>
            <w:r w:rsidRPr="00323B32">
              <w:rPr>
                <w:rFonts w:ascii="Times New Roman" w:hAnsi="Times New Roman" w:cs="Times New Roman"/>
                <w:sz w:val="24"/>
                <w:szCs w:val="24"/>
              </w:rPr>
              <w:t>plástico</w:t>
            </w:r>
            <w:r>
              <w:rPr>
                <w:rFonts w:ascii="Times New Roman" w:hAnsi="Times New Roman" w:cs="Times New Roman"/>
                <w:sz w:val="24"/>
                <w:szCs w:val="24"/>
              </w:rPr>
              <w:t xml:space="preserve"> </w:t>
            </w:r>
            <w:r w:rsidRPr="00323B32">
              <w:rPr>
                <w:rFonts w:ascii="Times New Roman" w:hAnsi="Times New Roman" w:cs="Times New Roman"/>
                <w:sz w:val="24"/>
                <w:szCs w:val="24"/>
              </w:rPr>
              <w:t>vazado, capacidade de 80 litros, dimensão aproximadas de</w:t>
            </w:r>
            <w:r>
              <w:rPr>
                <w:rFonts w:ascii="Times New Roman" w:hAnsi="Times New Roman" w:cs="Times New Roman"/>
                <w:sz w:val="24"/>
                <w:szCs w:val="24"/>
              </w:rPr>
              <w:t xml:space="preserve"> 3</w:t>
            </w:r>
            <w:r w:rsidRPr="00323B32">
              <w:rPr>
                <w:rFonts w:ascii="Times New Roman" w:hAnsi="Times New Roman" w:cs="Times New Roman"/>
                <w:sz w:val="24"/>
                <w:szCs w:val="24"/>
              </w:rPr>
              <w:t>5x45x51, com suporte com fixação nas alças das lixeiras, em</w:t>
            </w:r>
            <w:r>
              <w:rPr>
                <w:rFonts w:ascii="Times New Roman" w:hAnsi="Times New Roman" w:cs="Times New Roman"/>
                <w:sz w:val="24"/>
                <w:szCs w:val="24"/>
              </w:rPr>
              <w:t xml:space="preserve"> </w:t>
            </w:r>
            <w:r w:rsidRPr="00323B32">
              <w:rPr>
                <w:rFonts w:ascii="Times New Roman" w:hAnsi="Times New Roman" w:cs="Times New Roman"/>
                <w:sz w:val="24"/>
                <w:szCs w:val="24"/>
              </w:rPr>
              <w:t>aço</w:t>
            </w:r>
            <w:r>
              <w:rPr>
                <w:rFonts w:ascii="Times New Roman" w:hAnsi="Times New Roman" w:cs="Times New Roman"/>
                <w:sz w:val="24"/>
                <w:szCs w:val="24"/>
              </w:rPr>
              <w:t xml:space="preserve"> </w:t>
            </w:r>
            <w:r w:rsidRPr="00323B32">
              <w:rPr>
                <w:rFonts w:ascii="Times New Roman" w:hAnsi="Times New Roman" w:cs="Times New Roman"/>
                <w:sz w:val="24"/>
                <w:szCs w:val="24"/>
              </w:rPr>
              <w:t>galvazinado 3”, espessura mínima de 1,2 mm, comprimento</w:t>
            </w:r>
            <w:r>
              <w:rPr>
                <w:rFonts w:ascii="Times New Roman" w:hAnsi="Times New Roman" w:cs="Times New Roman"/>
                <w:sz w:val="24"/>
                <w:szCs w:val="24"/>
              </w:rPr>
              <w:t xml:space="preserve"> </w:t>
            </w:r>
            <w:r w:rsidRPr="00323B32">
              <w:rPr>
                <w:rFonts w:ascii="Times New Roman" w:hAnsi="Times New Roman" w:cs="Times New Roman"/>
                <w:sz w:val="24"/>
                <w:szCs w:val="24"/>
              </w:rPr>
              <w:t>1,20</w:t>
            </w:r>
            <w:r>
              <w:rPr>
                <w:rFonts w:ascii="Times New Roman" w:hAnsi="Times New Roman" w:cs="Times New Roman"/>
                <w:sz w:val="24"/>
                <w:szCs w:val="24"/>
              </w:rPr>
              <w:t xml:space="preserve"> </w:t>
            </w:r>
            <w:r w:rsidRPr="00323B32">
              <w:rPr>
                <w:rFonts w:ascii="Times New Roman" w:hAnsi="Times New Roman" w:cs="Times New Roman"/>
                <w:sz w:val="24"/>
                <w:szCs w:val="24"/>
              </w:rPr>
              <w:t>metros</w:t>
            </w:r>
            <w:r>
              <w:rPr>
                <w:rFonts w:ascii="Times New Roman" w:hAnsi="Times New Roman" w:cs="Times New Roman"/>
                <w:sz w:val="24"/>
                <w:szCs w:val="24"/>
              </w:rPr>
              <w:t>,</w:t>
            </w:r>
            <w:r w:rsidRPr="00323B32">
              <w:rPr>
                <w:rFonts w:ascii="Times New Roman" w:hAnsi="Times New Roman" w:cs="Times New Roman"/>
                <w:sz w:val="24"/>
                <w:szCs w:val="24"/>
              </w:rPr>
              <w:t xml:space="preserve"> deve possuir tratamento anti-uv para proteção contra</w:t>
            </w:r>
            <w:r>
              <w:rPr>
                <w:rFonts w:ascii="Times New Roman" w:hAnsi="Times New Roman" w:cs="Times New Roman"/>
                <w:sz w:val="24"/>
                <w:szCs w:val="24"/>
              </w:rPr>
              <w:t xml:space="preserve"> </w:t>
            </w:r>
            <w:r w:rsidRPr="00323B32">
              <w:rPr>
                <w:rFonts w:ascii="Times New Roman" w:hAnsi="Times New Roman" w:cs="Times New Roman"/>
                <w:sz w:val="24"/>
                <w:szCs w:val="24"/>
              </w:rPr>
              <w:t>desgaste excessivo devido à incidência de raios solares.</w:t>
            </w:r>
            <w:r>
              <w:rPr>
                <w:rFonts w:ascii="Times New Roman" w:hAnsi="Times New Roman" w:cs="Times New Roman"/>
                <w:sz w:val="24"/>
                <w:szCs w:val="24"/>
              </w:rPr>
              <w:t xml:space="preserve"> </w:t>
            </w:r>
            <w:r w:rsidRPr="005E628A">
              <w:rPr>
                <w:rFonts w:ascii="Times New Roman" w:hAnsi="Times New Roman" w:cs="Times New Roman"/>
                <w:b/>
                <w:bCs/>
                <w:sz w:val="24"/>
                <w:szCs w:val="24"/>
              </w:rPr>
              <w:t>Cores variadas a definir pelo Município.</w:t>
            </w:r>
          </w:p>
        </w:tc>
        <w:tc>
          <w:tcPr>
            <w:tcW w:w="850" w:type="dxa"/>
            <w:vAlign w:val="center"/>
          </w:tcPr>
          <w:p w14:paraId="351819BC" w14:textId="5D75B5AB" w:rsidR="007A797A" w:rsidRPr="00E810C9" w:rsidRDefault="007A797A" w:rsidP="007A797A">
            <w:pPr>
              <w:widowControl/>
              <w:autoSpaceDE/>
              <w:autoSpaceDN/>
              <w:jc w:val="center"/>
              <w:rPr>
                <w:rFonts w:ascii="Times New Roman" w:hAnsi="Times New Roman" w:cs="Times New Roman"/>
                <w:spacing w:val="-5"/>
                <w:sz w:val="24"/>
                <w:szCs w:val="24"/>
              </w:rPr>
            </w:pPr>
            <w:r>
              <w:rPr>
                <w:rFonts w:ascii="Times New Roman" w:hAnsi="Times New Roman" w:cs="Times New Roman"/>
                <w:spacing w:val="-5"/>
                <w:sz w:val="24"/>
                <w:szCs w:val="24"/>
              </w:rPr>
              <w:t>UN</w:t>
            </w:r>
          </w:p>
        </w:tc>
        <w:tc>
          <w:tcPr>
            <w:tcW w:w="851" w:type="dxa"/>
            <w:vAlign w:val="center"/>
          </w:tcPr>
          <w:p w14:paraId="78A0239A" w14:textId="49457983" w:rsidR="007A797A" w:rsidRPr="00C11E55" w:rsidRDefault="007E26A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05</w:t>
            </w:r>
          </w:p>
        </w:tc>
        <w:tc>
          <w:tcPr>
            <w:tcW w:w="850" w:type="dxa"/>
            <w:vAlign w:val="center"/>
          </w:tcPr>
          <w:p w14:paraId="3282B0C6" w14:textId="60664522" w:rsidR="007A797A" w:rsidRPr="00C11E55" w:rsidRDefault="007E26A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15</w:t>
            </w:r>
          </w:p>
        </w:tc>
        <w:tc>
          <w:tcPr>
            <w:tcW w:w="987" w:type="dxa"/>
            <w:vAlign w:val="center"/>
          </w:tcPr>
          <w:p w14:paraId="5AC47013" w14:textId="07C7448E"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281,32</w:t>
            </w:r>
          </w:p>
        </w:tc>
        <w:tc>
          <w:tcPr>
            <w:tcW w:w="1134" w:type="dxa"/>
            <w:vAlign w:val="center"/>
          </w:tcPr>
          <w:p w14:paraId="3D0C6211" w14:textId="4C0B36D0" w:rsidR="007A797A" w:rsidRPr="005503FC" w:rsidRDefault="007E26A0"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4,219,80</w:t>
            </w:r>
          </w:p>
        </w:tc>
      </w:tr>
      <w:tr w:rsidR="007A797A" w:rsidRPr="00927543" w14:paraId="7177E7B7" w14:textId="77777777" w:rsidTr="005869E0">
        <w:trPr>
          <w:trHeight w:val="411"/>
        </w:trPr>
        <w:tc>
          <w:tcPr>
            <w:tcW w:w="704" w:type="dxa"/>
            <w:noWrap/>
            <w:vAlign w:val="center"/>
          </w:tcPr>
          <w:p w14:paraId="5D926CE8" w14:textId="492470D9"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6</w:t>
            </w:r>
            <w:r w:rsidR="007E26A0">
              <w:rPr>
                <w:rFonts w:ascii="Times New Roman" w:hAnsi="Times New Roman" w:cs="Times New Roman"/>
                <w:b/>
                <w:bCs/>
                <w:spacing w:val="-5"/>
                <w:sz w:val="24"/>
                <w:szCs w:val="24"/>
              </w:rPr>
              <w:t>7</w:t>
            </w:r>
          </w:p>
        </w:tc>
        <w:tc>
          <w:tcPr>
            <w:tcW w:w="4400" w:type="dxa"/>
          </w:tcPr>
          <w:p w14:paraId="5568EAD4" w14:textId="4C740B57" w:rsidR="007A797A" w:rsidRDefault="007A797A" w:rsidP="007A797A">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sz w:val="24"/>
                <w:szCs w:val="24"/>
              </w:rPr>
              <w:t xml:space="preserve">(23546) </w:t>
            </w:r>
            <w:r w:rsidRPr="00DF58FF">
              <w:rPr>
                <w:rFonts w:ascii="Times New Roman" w:hAnsi="Times New Roman" w:cs="Times New Roman"/>
                <w:b/>
                <w:sz w:val="24"/>
                <w:szCs w:val="24"/>
              </w:rPr>
              <w:t>Luva nitrílica</w:t>
            </w:r>
            <w:r>
              <w:rPr>
                <w:rFonts w:ascii="Times New Roman" w:hAnsi="Times New Roman" w:cs="Times New Roman"/>
                <w:b/>
                <w:sz w:val="24"/>
                <w:szCs w:val="24"/>
              </w:rPr>
              <w:t xml:space="preserve"> </w:t>
            </w:r>
            <w:r w:rsidRPr="00DF58FF">
              <w:rPr>
                <w:rFonts w:ascii="Times New Roman" w:hAnsi="Times New Roman" w:cs="Times New Roman"/>
                <w:b/>
                <w:sz w:val="24"/>
                <w:szCs w:val="24"/>
              </w:rPr>
              <w:t xml:space="preserve">descartável: </w:t>
            </w:r>
            <w:r w:rsidRPr="00DF58FF">
              <w:rPr>
                <w:rFonts w:ascii="Times New Roman" w:hAnsi="Times New Roman" w:cs="Times New Roman"/>
                <w:sz w:val="24"/>
                <w:szCs w:val="24"/>
              </w:rPr>
              <w:t>luva nitrílica descartável, não estéril, fabricada em borracha sintética, azul, cano curto, isento de látex, ambidestra, sem pó, texturizada, tamanho médio, caixa com 100 unidades. Obrigatório conter</w:t>
            </w:r>
            <w:r w:rsidRPr="00DF58FF">
              <w:rPr>
                <w:rFonts w:ascii="Times New Roman" w:hAnsi="Times New Roman" w:cs="Times New Roman"/>
                <w:spacing w:val="-3"/>
                <w:sz w:val="24"/>
                <w:szCs w:val="24"/>
              </w:rPr>
              <w:t xml:space="preserve"> </w:t>
            </w:r>
            <w:r w:rsidRPr="00DF58FF">
              <w:rPr>
                <w:rFonts w:ascii="Times New Roman" w:hAnsi="Times New Roman" w:cs="Times New Roman"/>
                <w:sz w:val="24"/>
                <w:szCs w:val="24"/>
              </w:rPr>
              <w:t>na embalagem</w:t>
            </w:r>
            <w:r w:rsidRPr="00DF58FF">
              <w:rPr>
                <w:rFonts w:ascii="Times New Roman" w:hAnsi="Times New Roman" w:cs="Times New Roman"/>
                <w:spacing w:val="-1"/>
                <w:sz w:val="24"/>
                <w:szCs w:val="24"/>
              </w:rPr>
              <w:t xml:space="preserve"> </w:t>
            </w:r>
            <w:r w:rsidRPr="00DF58FF">
              <w:rPr>
                <w:rFonts w:ascii="Times New Roman" w:hAnsi="Times New Roman" w:cs="Times New Roman"/>
                <w:sz w:val="24"/>
                <w:szCs w:val="24"/>
              </w:rPr>
              <w:t>os dados de identificação, procedência, número do lote, validade mínima de 12 meses no ato da entrega, certificado de avaliação</w:t>
            </w:r>
            <w:r w:rsidRPr="00DF58FF">
              <w:rPr>
                <w:rFonts w:ascii="Times New Roman" w:hAnsi="Times New Roman" w:cs="Times New Roman"/>
                <w:spacing w:val="-5"/>
                <w:sz w:val="24"/>
                <w:szCs w:val="24"/>
              </w:rPr>
              <w:t xml:space="preserve"> </w:t>
            </w:r>
            <w:r w:rsidRPr="00DF58FF">
              <w:rPr>
                <w:rFonts w:ascii="Times New Roman" w:hAnsi="Times New Roman" w:cs="Times New Roman"/>
                <w:sz w:val="24"/>
                <w:szCs w:val="24"/>
              </w:rPr>
              <w:t>do</w:t>
            </w:r>
            <w:r w:rsidRPr="00DF58FF">
              <w:rPr>
                <w:rFonts w:ascii="Times New Roman" w:hAnsi="Times New Roman" w:cs="Times New Roman"/>
                <w:spacing w:val="-7"/>
                <w:sz w:val="24"/>
                <w:szCs w:val="24"/>
              </w:rPr>
              <w:t xml:space="preserve"> </w:t>
            </w:r>
            <w:r w:rsidRPr="00DF58FF">
              <w:rPr>
                <w:rFonts w:ascii="Times New Roman" w:hAnsi="Times New Roman" w:cs="Times New Roman"/>
                <w:sz w:val="24"/>
                <w:szCs w:val="24"/>
              </w:rPr>
              <w:t>ministério</w:t>
            </w:r>
            <w:r w:rsidRPr="00DF58FF">
              <w:rPr>
                <w:rFonts w:ascii="Times New Roman" w:hAnsi="Times New Roman" w:cs="Times New Roman"/>
                <w:spacing w:val="-5"/>
                <w:sz w:val="24"/>
                <w:szCs w:val="24"/>
              </w:rPr>
              <w:t xml:space="preserve"> </w:t>
            </w:r>
            <w:r w:rsidRPr="00DF58FF">
              <w:rPr>
                <w:rFonts w:ascii="Times New Roman" w:hAnsi="Times New Roman" w:cs="Times New Roman"/>
                <w:sz w:val="24"/>
                <w:szCs w:val="24"/>
              </w:rPr>
              <w:t>do</w:t>
            </w:r>
            <w:r w:rsidRPr="00DF58FF">
              <w:rPr>
                <w:rFonts w:ascii="Times New Roman" w:hAnsi="Times New Roman" w:cs="Times New Roman"/>
                <w:spacing w:val="-7"/>
                <w:sz w:val="24"/>
                <w:szCs w:val="24"/>
              </w:rPr>
              <w:t xml:space="preserve"> </w:t>
            </w:r>
            <w:r w:rsidRPr="00DF58FF">
              <w:rPr>
                <w:rFonts w:ascii="Times New Roman" w:hAnsi="Times New Roman" w:cs="Times New Roman"/>
                <w:sz w:val="24"/>
                <w:szCs w:val="24"/>
              </w:rPr>
              <w:t>trabalho</w:t>
            </w:r>
            <w:r w:rsidRPr="00DF58FF">
              <w:rPr>
                <w:rFonts w:ascii="Times New Roman" w:hAnsi="Times New Roman" w:cs="Times New Roman"/>
                <w:spacing w:val="-5"/>
                <w:sz w:val="24"/>
                <w:szCs w:val="24"/>
              </w:rPr>
              <w:t xml:space="preserve"> </w:t>
            </w:r>
            <w:r w:rsidRPr="00DF58FF">
              <w:rPr>
                <w:rFonts w:ascii="Times New Roman" w:hAnsi="Times New Roman" w:cs="Times New Roman"/>
                <w:sz w:val="24"/>
                <w:szCs w:val="24"/>
              </w:rPr>
              <w:t>e</w:t>
            </w:r>
            <w:r w:rsidRPr="00DF58FF">
              <w:rPr>
                <w:rFonts w:ascii="Times New Roman" w:hAnsi="Times New Roman" w:cs="Times New Roman"/>
                <w:spacing w:val="-7"/>
                <w:sz w:val="24"/>
                <w:szCs w:val="24"/>
              </w:rPr>
              <w:t xml:space="preserve"> </w:t>
            </w:r>
            <w:r w:rsidRPr="00933ACF">
              <w:t xml:space="preserve"> </w:t>
            </w:r>
            <w:r w:rsidRPr="00933ACF">
              <w:rPr>
                <w:rFonts w:ascii="Times New Roman" w:hAnsi="Times New Roman" w:cs="Times New Roman"/>
                <w:sz w:val="24"/>
                <w:szCs w:val="24"/>
              </w:rPr>
              <w:t xml:space="preserve">devidamente </w:t>
            </w:r>
            <w:r w:rsidRPr="00933ACF">
              <w:rPr>
                <w:rFonts w:ascii="Times New Roman" w:hAnsi="Times New Roman" w:cs="Times New Roman"/>
                <w:b/>
                <w:bCs/>
                <w:sz w:val="24"/>
                <w:szCs w:val="24"/>
              </w:rPr>
              <w:t>regularizado perante a ANVISA</w:t>
            </w:r>
            <w:r w:rsidRPr="00933ACF">
              <w:rPr>
                <w:rFonts w:ascii="Times New Roman" w:hAnsi="Times New Roman" w:cs="Times New Roman"/>
                <w:sz w:val="24"/>
                <w:szCs w:val="24"/>
              </w:rPr>
              <w:t>, em conformidade com a legislação sanitária vigente.</w:t>
            </w:r>
          </w:p>
        </w:tc>
        <w:tc>
          <w:tcPr>
            <w:tcW w:w="850" w:type="dxa"/>
            <w:vAlign w:val="center"/>
          </w:tcPr>
          <w:p w14:paraId="3505AC18" w14:textId="285DA375" w:rsidR="007A797A" w:rsidRDefault="007A797A" w:rsidP="007A797A">
            <w:pPr>
              <w:widowControl/>
              <w:autoSpaceDE/>
              <w:autoSpaceDN/>
              <w:jc w:val="center"/>
              <w:rPr>
                <w:rFonts w:ascii="Times New Roman" w:hAnsi="Times New Roman" w:cs="Times New Roman"/>
                <w:spacing w:val="-5"/>
                <w:sz w:val="24"/>
                <w:szCs w:val="24"/>
              </w:rPr>
            </w:pPr>
            <w:r w:rsidRPr="00DF58FF">
              <w:rPr>
                <w:rFonts w:ascii="Times New Roman" w:hAnsi="Times New Roman" w:cs="Times New Roman"/>
                <w:spacing w:val="-5"/>
                <w:sz w:val="24"/>
                <w:szCs w:val="24"/>
              </w:rPr>
              <w:t>CX</w:t>
            </w:r>
          </w:p>
        </w:tc>
        <w:tc>
          <w:tcPr>
            <w:tcW w:w="851" w:type="dxa"/>
            <w:vAlign w:val="center"/>
          </w:tcPr>
          <w:p w14:paraId="35A7EFD5" w14:textId="6604E675" w:rsidR="007A797A" w:rsidRPr="00C11E55" w:rsidRDefault="007E26A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33</w:t>
            </w:r>
          </w:p>
        </w:tc>
        <w:tc>
          <w:tcPr>
            <w:tcW w:w="850" w:type="dxa"/>
            <w:vAlign w:val="center"/>
          </w:tcPr>
          <w:p w14:paraId="06A8936D" w14:textId="60DABA67" w:rsidR="007A797A" w:rsidRPr="00C11E55" w:rsidRDefault="007E26A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105</w:t>
            </w:r>
          </w:p>
        </w:tc>
        <w:tc>
          <w:tcPr>
            <w:tcW w:w="987" w:type="dxa"/>
            <w:vAlign w:val="center"/>
          </w:tcPr>
          <w:p w14:paraId="0C2C764C" w14:textId="2B547CA6"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25,67</w:t>
            </w:r>
          </w:p>
        </w:tc>
        <w:tc>
          <w:tcPr>
            <w:tcW w:w="1134" w:type="dxa"/>
            <w:vAlign w:val="center"/>
          </w:tcPr>
          <w:p w14:paraId="20C2EFD8" w14:textId="015B34BA" w:rsidR="007A797A" w:rsidRPr="005503FC" w:rsidRDefault="007E26A0"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2.695,35</w:t>
            </w:r>
          </w:p>
        </w:tc>
      </w:tr>
      <w:tr w:rsidR="007A797A" w:rsidRPr="00927543" w14:paraId="7AB8E18B" w14:textId="77777777" w:rsidTr="005D040C">
        <w:trPr>
          <w:trHeight w:val="699"/>
        </w:trPr>
        <w:tc>
          <w:tcPr>
            <w:tcW w:w="704" w:type="dxa"/>
            <w:noWrap/>
            <w:vAlign w:val="center"/>
          </w:tcPr>
          <w:p w14:paraId="1ADE7F92" w14:textId="7688C144"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lastRenderedPageBreak/>
              <w:t>6</w:t>
            </w:r>
            <w:r w:rsidR="005869E0">
              <w:rPr>
                <w:rFonts w:ascii="Times New Roman" w:hAnsi="Times New Roman" w:cs="Times New Roman"/>
                <w:b/>
                <w:bCs/>
                <w:spacing w:val="-5"/>
                <w:sz w:val="24"/>
                <w:szCs w:val="24"/>
              </w:rPr>
              <w:t>8</w:t>
            </w:r>
          </w:p>
        </w:tc>
        <w:tc>
          <w:tcPr>
            <w:tcW w:w="4400" w:type="dxa"/>
          </w:tcPr>
          <w:p w14:paraId="64D0CD8B" w14:textId="35530B7D" w:rsidR="007A797A" w:rsidRDefault="007A797A" w:rsidP="007A797A">
            <w:pPr>
              <w:pStyle w:val="TableParagraph"/>
              <w:spacing w:line="266" w:lineRule="exact"/>
              <w:ind w:left="71"/>
              <w:jc w:val="both"/>
              <w:rPr>
                <w:rFonts w:ascii="Times New Roman" w:hAnsi="Times New Roman" w:cs="Times New Roman"/>
                <w:b/>
                <w:sz w:val="24"/>
                <w:szCs w:val="24"/>
              </w:rPr>
            </w:pPr>
            <w:r w:rsidRPr="009053B7">
              <w:rPr>
                <w:rFonts w:ascii="Times New Roman" w:hAnsi="Times New Roman" w:cs="Times New Roman"/>
                <w:b/>
                <w:bCs/>
              </w:rPr>
              <w:t>(14512) Luva PU Preta Emborrachada Multitato:</w:t>
            </w:r>
            <w:r w:rsidRPr="009053B7">
              <w:rPr>
                <w:rFonts w:ascii="Times New Roman" w:hAnsi="Times New Roman" w:cs="Times New Roman"/>
              </w:rPr>
              <w:t xml:space="preserve"> Composição: Fio de poliamida ou poliéster com banho de poliuretano (PU), punho tricotado com elástico nas mesmas fibras, acabamento em overloque, tamanho M. Obrigatório conter</w:t>
            </w:r>
            <w:r w:rsidRPr="009053B7">
              <w:rPr>
                <w:rFonts w:ascii="Times New Roman" w:hAnsi="Times New Roman" w:cs="Times New Roman"/>
                <w:spacing w:val="-3"/>
              </w:rPr>
              <w:t xml:space="preserve"> </w:t>
            </w:r>
            <w:r w:rsidRPr="009053B7">
              <w:rPr>
                <w:rFonts w:ascii="Times New Roman" w:hAnsi="Times New Roman" w:cs="Times New Roman"/>
              </w:rPr>
              <w:t>na embalagem</w:t>
            </w:r>
            <w:r w:rsidRPr="009053B7">
              <w:rPr>
                <w:rFonts w:ascii="Times New Roman" w:hAnsi="Times New Roman" w:cs="Times New Roman"/>
                <w:spacing w:val="-1"/>
              </w:rPr>
              <w:t xml:space="preserve"> </w:t>
            </w:r>
            <w:r w:rsidRPr="009053B7">
              <w:rPr>
                <w:rFonts w:ascii="Times New Roman" w:hAnsi="Times New Roman" w:cs="Times New Roman"/>
              </w:rPr>
              <w:t xml:space="preserve">os dados de identificação, procedência, número do lote, validade mínima de 12 meses no ato da entrega, </w:t>
            </w:r>
            <w:r w:rsidRPr="009053B7">
              <w:t xml:space="preserve"> </w:t>
            </w:r>
            <w:r w:rsidRPr="009053B7">
              <w:rPr>
                <w:rFonts w:ascii="Times New Roman" w:hAnsi="Times New Roman" w:cs="Times New Roman"/>
              </w:rPr>
              <w:t>Certificado de Aprovação (CA)</w:t>
            </w:r>
          </w:p>
        </w:tc>
        <w:tc>
          <w:tcPr>
            <w:tcW w:w="850" w:type="dxa"/>
            <w:vAlign w:val="center"/>
          </w:tcPr>
          <w:p w14:paraId="396A2E9B" w14:textId="1EA02119" w:rsidR="007A797A" w:rsidRPr="00DF58FF" w:rsidRDefault="007A797A" w:rsidP="007A797A">
            <w:pPr>
              <w:widowControl/>
              <w:autoSpaceDE/>
              <w:autoSpaceDN/>
              <w:jc w:val="center"/>
              <w:rPr>
                <w:rFonts w:ascii="Times New Roman" w:hAnsi="Times New Roman" w:cs="Times New Roman"/>
                <w:spacing w:val="-5"/>
                <w:sz w:val="24"/>
                <w:szCs w:val="24"/>
              </w:rPr>
            </w:pPr>
            <w:r>
              <w:rPr>
                <w:rFonts w:ascii="Times New Roman" w:hAnsi="Times New Roman" w:cs="Times New Roman"/>
                <w:spacing w:val="-5"/>
                <w:sz w:val="24"/>
                <w:szCs w:val="24"/>
              </w:rPr>
              <w:t>PAR</w:t>
            </w:r>
          </w:p>
        </w:tc>
        <w:tc>
          <w:tcPr>
            <w:tcW w:w="851" w:type="dxa"/>
            <w:vAlign w:val="center"/>
          </w:tcPr>
          <w:p w14:paraId="398AB35F" w14:textId="6714D794" w:rsidR="007A797A" w:rsidRPr="00C11E55" w:rsidRDefault="005869E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w:t>
            </w:r>
          </w:p>
        </w:tc>
        <w:tc>
          <w:tcPr>
            <w:tcW w:w="850" w:type="dxa"/>
            <w:vAlign w:val="center"/>
          </w:tcPr>
          <w:p w14:paraId="19100CCB" w14:textId="167EF8E8" w:rsidR="007A797A" w:rsidRPr="00C11E55" w:rsidRDefault="005869E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100</w:t>
            </w:r>
          </w:p>
        </w:tc>
        <w:tc>
          <w:tcPr>
            <w:tcW w:w="987" w:type="dxa"/>
            <w:vAlign w:val="center"/>
          </w:tcPr>
          <w:p w14:paraId="17C793F3" w14:textId="00227A20"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4,62</w:t>
            </w:r>
          </w:p>
        </w:tc>
        <w:tc>
          <w:tcPr>
            <w:tcW w:w="1134" w:type="dxa"/>
            <w:vAlign w:val="center"/>
          </w:tcPr>
          <w:p w14:paraId="5E83A0B3" w14:textId="1B32F69A" w:rsidR="007A797A" w:rsidRPr="005503FC" w:rsidRDefault="005869E0"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462,00</w:t>
            </w:r>
          </w:p>
        </w:tc>
      </w:tr>
      <w:tr w:rsidR="007A797A" w:rsidRPr="00927543" w14:paraId="3050BECB" w14:textId="77777777" w:rsidTr="005D040C">
        <w:trPr>
          <w:trHeight w:val="699"/>
        </w:trPr>
        <w:tc>
          <w:tcPr>
            <w:tcW w:w="704" w:type="dxa"/>
            <w:noWrap/>
            <w:vAlign w:val="center"/>
          </w:tcPr>
          <w:p w14:paraId="45F8A286" w14:textId="77777777" w:rsidR="007A797A" w:rsidRPr="005D040C" w:rsidRDefault="007A797A" w:rsidP="007A797A">
            <w:pPr>
              <w:pStyle w:val="TableParagraph"/>
              <w:jc w:val="center"/>
              <w:rPr>
                <w:rFonts w:ascii="Times New Roman" w:hAnsi="Times New Roman" w:cs="Times New Roman"/>
                <w:b/>
                <w:bCs/>
                <w:sz w:val="24"/>
                <w:szCs w:val="24"/>
              </w:rPr>
            </w:pPr>
          </w:p>
          <w:p w14:paraId="636D14A1" w14:textId="27FEA907" w:rsidR="007A797A" w:rsidRPr="005D040C" w:rsidRDefault="005869E0" w:rsidP="007A797A">
            <w:pPr>
              <w:pStyle w:val="TableParagraph"/>
              <w:jc w:val="center"/>
              <w:rPr>
                <w:rFonts w:ascii="Times New Roman" w:hAnsi="Times New Roman" w:cs="Times New Roman"/>
                <w:b/>
                <w:bCs/>
                <w:spacing w:val="-5"/>
                <w:sz w:val="24"/>
                <w:szCs w:val="24"/>
              </w:rPr>
            </w:pPr>
            <w:r>
              <w:rPr>
                <w:rFonts w:ascii="Times New Roman" w:hAnsi="Times New Roman" w:cs="Times New Roman"/>
                <w:b/>
                <w:bCs/>
                <w:spacing w:val="-5"/>
                <w:sz w:val="24"/>
                <w:szCs w:val="24"/>
              </w:rPr>
              <w:t>69</w:t>
            </w:r>
          </w:p>
        </w:tc>
        <w:tc>
          <w:tcPr>
            <w:tcW w:w="4400" w:type="dxa"/>
          </w:tcPr>
          <w:p w14:paraId="6ABD461E" w14:textId="084809B1" w:rsidR="007A797A" w:rsidRDefault="007A797A" w:rsidP="007A797A">
            <w:pPr>
              <w:pStyle w:val="TableParagraph"/>
              <w:spacing w:line="266" w:lineRule="exact"/>
              <w:ind w:left="71"/>
              <w:jc w:val="both"/>
              <w:rPr>
                <w:rFonts w:ascii="Times New Roman" w:hAnsi="Times New Roman" w:cs="Times New Roman"/>
                <w:color w:val="001522"/>
              </w:rPr>
            </w:pPr>
            <w:r>
              <w:rPr>
                <w:rFonts w:ascii="Times New Roman" w:hAnsi="Times New Roman" w:cs="Times New Roman"/>
                <w:b/>
                <w:sz w:val="24"/>
                <w:szCs w:val="24"/>
              </w:rPr>
              <w:t xml:space="preserve">(21502) </w:t>
            </w:r>
            <w:r w:rsidRPr="0004278D">
              <w:rPr>
                <w:rFonts w:ascii="Times New Roman" w:hAnsi="Times New Roman" w:cs="Times New Roman"/>
                <w:b/>
                <w:sz w:val="24"/>
                <w:szCs w:val="24"/>
              </w:rPr>
              <w:t xml:space="preserve">Luvas de latex, sem forro, natural, tamanho M: </w:t>
            </w:r>
            <w:r w:rsidRPr="0004278D">
              <w:rPr>
                <w:rFonts w:ascii="Times New Roman" w:hAnsi="Times New Roman" w:cs="Times New Roman"/>
                <w:sz w:val="24"/>
                <w:szCs w:val="24"/>
              </w:rPr>
              <w:t>luvas de látex natural, embalagem com 01 par, com certificado de avaliação do ministério do trabalho, cor amarela, aveludada internamente</w:t>
            </w:r>
            <w:r w:rsidRPr="0004278D">
              <w:rPr>
                <w:rFonts w:ascii="Times New Roman" w:hAnsi="Times New Roman" w:cs="Times New Roman"/>
                <w:spacing w:val="40"/>
                <w:sz w:val="24"/>
                <w:szCs w:val="24"/>
              </w:rPr>
              <w:t xml:space="preserve"> </w:t>
            </w:r>
            <w:r w:rsidRPr="0004278D">
              <w:rPr>
                <w:rFonts w:ascii="Times New Roman" w:hAnsi="Times New Roman" w:cs="Times New Roman"/>
                <w:sz w:val="24"/>
                <w:szCs w:val="24"/>
              </w:rPr>
              <w:t>e frisos antiderrapante externos, anatômicas, uso geral. obrigatório conter externamente na embalagem os dados de identificação, procedência,</w:t>
            </w:r>
            <w:r w:rsidRPr="0004278D">
              <w:rPr>
                <w:rFonts w:ascii="Times New Roman" w:hAnsi="Times New Roman" w:cs="Times New Roman"/>
                <w:spacing w:val="-6"/>
                <w:sz w:val="24"/>
                <w:szCs w:val="24"/>
              </w:rPr>
              <w:t xml:space="preserve"> </w:t>
            </w:r>
            <w:r w:rsidRPr="0004278D">
              <w:rPr>
                <w:rFonts w:ascii="Times New Roman" w:hAnsi="Times New Roman" w:cs="Times New Roman"/>
                <w:sz w:val="24"/>
                <w:szCs w:val="24"/>
              </w:rPr>
              <w:t>número</w:t>
            </w:r>
            <w:r w:rsidRPr="0004278D">
              <w:rPr>
                <w:rFonts w:ascii="Times New Roman" w:hAnsi="Times New Roman" w:cs="Times New Roman"/>
                <w:spacing w:val="-7"/>
                <w:sz w:val="24"/>
                <w:szCs w:val="24"/>
              </w:rPr>
              <w:t xml:space="preserve"> </w:t>
            </w:r>
            <w:r w:rsidRPr="0004278D">
              <w:rPr>
                <w:rFonts w:ascii="Times New Roman" w:hAnsi="Times New Roman" w:cs="Times New Roman"/>
                <w:sz w:val="24"/>
                <w:szCs w:val="24"/>
              </w:rPr>
              <w:t>do</w:t>
            </w:r>
            <w:r w:rsidRPr="0004278D">
              <w:rPr>
                <w:rFonts w:ascii="Times New Roman" w:hAnsi="Times New Roman" w:cs="Times New Roman"/>
                <w:spacing w:val="-6"/>
                <w:sz w:val="24"/>
                <w:szCs w:val="24"/>
              </w:rPr>
              <w:t xml:space="preserve"> </w:t>
            </w:r>
            <w:r w:rsidRPr="0004278D">
              <w:rPr>
                <w:rFonts w:ascii="Times New Roman" w:hAnsi="Times New Roman" w:cs="Times New Roman"/>
                <w:sz w:val="24"/>
                <w:szCs w:val="24"/>
              </w:rPr>
              <w:t>lote,</w:t>
            </w:r>
            <w:r w:rsidRPr="0004278D">
              <w:rPr>
                <w:rFonts w:ascii="Times New Roman" w:hAnsi="Times New Roman" w:cs="Times New Roman"/>
                <w:spacing w:val="-8"/>
                <w:sz w:val="24"/>
                <w:szCs w:val="24"/>
              </w:rPr>
              <w:t xml:space="preserve"> </w:t>
            </w:r>
            <w:r w:rsidRPr="0004278D">
              <w:rPr>
                <w:rFonts w:ascii="Times New Roman" w:hAnsi="Times New Roman" w:cs="Times New Roman"/>
                <w:sz w:val="24"/>
                <w:szCs w:val="24"/>
              </w:rPr>
              <w:t>validade</w:t>
            </w:r>
            <w:r w:rsidRPr="0004278D">
              <w:rPr>
                <w:rFonts w:ascii="Times New Roman" w:hAnsi="Times New Roman" w:cs="Times New Roman"/>
                <w:spacing w:val="-6"/>
                <w:sz w:val="24"/>
                <w:szCs w:val="24"/>
              </w:rPr>
              <w:t xml:space="preserve"> </w:t>
            </w:r>
            <w:r w:rsidRPr="000D0F92">
              <w:rPr>
                <w:rFonts w:ascii="Times New Roman" w:hAnsi="Times New Roman" w:cs="Times New Roman"/>
                <w:b/>
                <w:bCs/>
                <w:sz w:val="24"/>
                <w:szCs w:val="24"/>
              </w:rPr>
              <w:t>e</w:t>
            </w:r>
            <w:r w:rsidRPr="000D0F92">
              <w:rPr>
                <w:rFonts w:ascii="Times New Roman" w:hAnsi="Times New Roman" w:cs="Times New Roman"/>
                <w:b/>
                <w:bCs/>
                <w:spacing w:val="-8"/>
                <w:sz w:val="24"/>
                <w:szCs w:val="24"/>
              </w:rPr>
              <w:t xml:space="preserve"> </w:t>
            </w:r>
            <w:r w:rsidRPr="000D0F92">
              <w:rPr>
                <w:b/>
                <w:bCs/>
              </w:rPr>
              <w:t xml:space="preserve"> </w:t>
            </w:r>
            <w:r w:rsidRPr="000D0F92">
              <w:rPr>
                <w:rFonts w:ascii="Times New Roman" w:hAnsi="Times New Roman" w:cs="Times New Roman"/>
                <w:b/>
                <w:bCs/>
                <w:sz w:val="24"/>
                <w:szCs w:val="24"/>
              </w:rPr>
              <w:t>Certificado de Aprovação (CA) válido</w:t>
            </w:r>
            <w:r w:rsidRPr="0004278D">
              <w:rPr>
                <w:rFonts w:ascii="Times New Roman" w:hAnsi="Times New Roman" w:cs="Times New Roman"/>
                <w:sz w:val="24"/>
                <w:szCs w:val="24"/>
              </w:rPr>
              <w:t>.</w:t>
            </w:r>
            <w:r w:rsidRPr="0004278D">
              <w:rPr>
                <w:rFonts w:ascii="Times New Roman" w:hAnsi="Times New Roman" w:cs="Times New Roman"/>
                <w:spacing w:val="44"/>
                <w:sz w:val="24"/>
                <w:szCs w:val="24"/>
              </w:rPr>
              <w:t xml:space="preserve"> </w:t>
            </w:r>
            <w:r w:rsidRPr="0004278D">
              <w:rPr>
                <w:rFonts w:ascii="Times New Roman" w:hAnsi="Times New Roman" w:cs="Times New Roman"/>
                <w:sz w:val="24"/>
                <w:szCs w:val="24"/>
              </w:rPr>
              <w:t>Tamanho</w:t>
            </w:r>
            <w:r w:rsidRPr="0004278D">
              <w:rPr>
                <w:rFonts w:ascii="Times New Roman" w:hAnsi="Times New Roman" w:cs="Times New Roman"/>
                <w:spacing w:val="-2"/>
                <w:sz w:val="24"/>
                <w:szCs w:val="24"/>
              </w:rPr>
              <w:t xml:space="preserve"> Médio.</w:t>
            </w:r>
          </w:p>
        </w:tc>
        <w:tc>
          <w:tcPr>
            <w:tcW w:w="850" w:type="dxa"/>
            <w:vAlign w:val="center"/>
          </w:tcPr>
          <w:p w14:paraId="7A37E0BC" w14:textId="387B1FAD" w:rsidR="007A797A" w:rsidRDefault="007A797A" w:rsidP="007A797A">
            <w:pPr>
              <w:widowControl/>
              <w:autoSpaceDE/>
              <w:autoSpaceDN/>
              <w:jc w:val="center"/>
              <w:rPr>
                <w:rFonts w:ascii="Times New Roman" w:hAnsi="Times New Roman" w:cs="Times New Roman"/>
                <w:spacing w:val="-5"/>
                <w:sz w:val="24"/>
                <w:szCs w:val="24"/>
              </w:rPr>
            </w:pPr>
            <w:r>
              <w:rPr>
                <w:rFonts w:ascii="Times New Roman" w:hAnsi="Times New Roman" w:cs="Times New Roman"/>
                <w:spacing w:val="-5"/>
                <w:sz w:val="24"/>
                <w:szCs w:val="24"/>
              </w:rPr>
              <w:t>PAR</w:t>
            </w:r>
          </w:p>
        </w:tc>
        <w:tc>
          <w:tcPr>
            <w:tcW w:w="851" w:type="dxa"/>
            <w:vAlign w:val="center"/>
          </w:tcPr>
          <w:p w14:paraId="4CB58575" w14:textId="1C837AE1" w:rsidR="007A797A" w:rsidRPr="00C11E55" w:rsidRDefault="005869E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13</w:t>
            </w:r>
          </w:p>
        </w:tc>
        <w:tc>
          <w:tcPr>
            <w:tcW w:w="850" w:type="dxa"/>
            <w:vAlign w:val="center"/>
          </w:tcPr>
          <w:p w14:paraId="6ACDA867" w14:textId="5A45EB76" w:rsidR="007A797A" w:rsidRPr="00C11E55" w:rsidRDefault="005869E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40</w:t>
            </w:r>
          </w:p>
        </w:tc>
        <w:tc>
          <w:tcPr>
            <w:tcW w:w="987" w:type="dxa"/>
            <w:vAlign w:val="center"/>
          </w:tcPr>
          <w:p w14:paraId="6EC25B85" w14:textId="667AF77A"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6,36</w:t>
            </w:r>
          </w:p>
        </w:tc>
        <w:tc>
          <w:tcPr>
            <w:tcW w:w="1134" w:type="dxa"/>
            <w:vAlign w:val="center"/>
          </w:tcPr>
          <w:p w14:paraId="313DF0EF" w14:textId="02339214" w:rsidR="007A797A" w:rsidRPr="005503FC" w:rsidRDefault="005869E0"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254,40</w:t>
            </w:r>
          </w:p>
        </w:tc>
      </w:tr>
      <w:tr w:rsidR="007A797A" w:rsidRPr="00927543" w14:paraId="3E9C04A4" w14:textId="77777777" w:rsidTr="005D040C">
        <w:trPr>
          <w:trHeight w:val="699"/>
        </w:trPr>
        <w:tc>
          <w:tcPr>
            <w:tcW w:w="704" w:type="dxa"/>
            <w:noWrap/>
            <w:vAlign w:val="center"/>
          </w:tcPr>
          <w:p w14:paraId="44FD9D68" w14:textId="77777777" w:rsidR="007A797A" w:rsidRPr="005D040C" w:rsidRDefault="007A797A" w:rsidP="007A797A">
            <w:pPr>
              <w:pStyle w:val="TableParagraph"/>
              <w:spacing w:before="62"/>
              <w:jc w:val="center"/>
              <w:rPr>
                <w:rFonts w:ascii="Times New Roman" w:hAnsi="Times New Roman" w:cs="Times New Roman"/>
                <w:b/>
                <w:bCs/>
                <w:sz w:val="24"/>
                <w:szCs w:val="24"/>
              </w:rPr>
            </w:pPr>
          </w:p>
          <w:p w14:paraId="3BDB0AE9" w14:textId="54F33AF5" w:rsidR="007A797A" w:rsidRPr="005D040C" w:rsidRDefault="007A797A" w:rsidP="007A797A">
            <w:pPr>
              <w:pStyle w:val="TableParagraph"/>
              <w:jc w:val="center"/>
              <w:rPr>
                <w:rFonts w:ascii="Times New Roman" w:hAnsi="Times New Roman" w:cs="Times New Roman"/>
                <w:b/>
                <w:bCs/>
                <w:sz w:val="24"/>
                <w:szCs w:val="24"/>
              </w:rPr>
            </w:pPr>
            <w:r w:rsidRPr="005D040C">
              <w:rPr>
                <w:rFonts w:ascii="Times New Roman" w:hAnsi="Times New Roman" w:cs="Times New Roman"/>
                <w:b/>
                <w:bCs/>
                <w:spacing w:val="-5"/>
                <w:sz w:val="24"/>
                <w:szCs w:val="24"/>
              </w:rPr>
              <w:t>7</w:t>
            </w:r>
            <w:r w:rsidR="005869E0">
              <w:rPr>
                <w:rFonts w:ascii="Times New Roman" w:hAnsi="Times New Roman" w:cs="Times New Roman"/>
                <w:b/>
                <w:bCs/>
                <w:spacing w:val="-5"/>
                <w:sz w:val="24"/>
                <w:szCs w:val="24"/>
              </w:rPr>
              <w:t>0</w:t>
            </w:r>
          </w:p>
        </w:tc>
        <w:tc>
          <w:tcPr>
            <w:tcW w:w="4400" w:type="dxa"/>
          </w:tcPr>
          <w:p w14:paraId="5D3E63B6" w14:textId="32D1F5EC"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(24230) </w:t>
            </w:r>
            <w:r w:rsidRPr="0004278D">
              <w:rPr>
                <w:rFonts w:ascii="Times New Roman" w:hAnsi="Times New Roman" w:cs="Times New Roman"/>
                <w:b/>
                <w:sz w:val="24"/>
                <w:szCs w:val="24"/>
              </w:rPr>
              <w:t xml:space="preserve">Luvas de látex, sem forro, natural, tamanho P: </w:t>
            </w:r>
            <w:r w:rsidRPr="0004278D">
              <w:rPr>
                <w:rFonts w:ascii="Times New Roman" w:hAnsi="Times New Roman" w:cs="Times New Roman"/>
                <w:sz w:val="24"/>
                <w:szCs w:val="24"/>
              </w:rPr>
              <w:t>luvas de látex natural, embalagem com 01 par, com certificado de avaliação do ministério do trabalho, cor amarela, aveludada internamente</w:t>
            </w:r>
            <w:r w:rsidRPr="0004278D">
              <w:rPr>
                <w:rFonts w:ascii="Times New Roman" w:hAnsi="Times New Roman" w:cs="Times New Roman"/>
                <w:spacing w:val="40"/>
                <w:sz w:val="24"/>
                <w:szCs w:val="24"/>
              </w:rPr>
              <w:t xml:space="preserve"> </w:t>
            </w:r>
            <w:r w:rsidRPr="0004278D">
              <w:rPr>
                <w:rFonts w:ascii="Times New Roman" w:hAnsi="Times New Roman" w:cs="Times New Roman"/>
                <w:sz w:val="24"/>
                <w:szCs w:val="24"/>
              </w:rPr>
              <w:t>e frisos antiderrapante externos, anatômicas, uso geral. obrigatório conter externamente na embalagem os dados de identificação, procedência,</w:t>
            </w:r>
            <w:r w:rsidRPr="0004278D">
              <w:rPr>
                <w:rFonts w:ascii="Times New Roman" w:hAnsi="Times New Roman" w:cs="Times New Roman"/>
                <w:spacing w:val="-6"/>
                <w:sz w:val="24"/>
                <w:szCs w:val="24"/>
              </w:rPr>
              <w:t xml:space="preserve"> </w:t>
            </w:r>
            <w:r w:rsidRPr="0004278D">
              <w:rPr>
                <w:rFonts w:ascii="Times New Roman" w:hAnsi="Times New Roman" w:cs="Times New Roman"/>
                <w:sz w:val="24"/>
                <w:szCs w:val="24"/>
              </w:rPr>
              <w:t>número</w:t>
            </w:r>
            <w:r w:rsidRPr="0004278D">
              <w:rPr>
                <w:rFonts w:ascii="Times New Roman" w:hAnsi="Times New Roman" w:cs="Times New Roman"/>
                <w:spacing w:val="-7"/>
                <w:sz w:val="24"/>
                <w:szCs w:val="24"/>
              </w:rPr>
              <w:t xml:space="preserve"> </w:t>
            </w:r>
            <w:r w:rsidRPr="0004278D">
              <w:rPr>
                <w:rFonts w:ascii="Times New Roman" w:hAnsi="Times New Roman" w:cs="Times New Roman"/>
                <w:sz w:val="24"/>
                <w:szCs w:val="24"/>
              </w:rPr>
              <w:t>do</w:t>
            </w:r>
            <w:r w:rsidRPr="0004278D">
              <w:rPr>
                <w:rFonts w:ascii="Times New Roman" w:hAnsi="Times New Roman" w:cs="Times New Roman"/>
                <w:spacing w:val="-6"/>
                <w:sz w:val="24"/>
                <w:szCs w:val="24"/>
              </w:rPr>
              <w:t xml:space="preserve"> </w:t>
            </w:r>
            <w:r w:rsidRPr="0004278D">
              <w:rPr>
                <w:rFonts w:ascii="Times New Roman" w:hAnsi="Times New Roman" w:cs="Times New Roman"/>
                <w:sz w:val="24"/>
                <w:szCs w:val="24"/>
              </w:rPr>
              <w:t>lote,</w:t>
            </w:r>
            <w:r w:rsidRPr="0004278D">
              <w:rPr>
                <w:rFonts w:ascii="Times New Roman" w:hAnsi="Times New Roman" w:cs="Times New Roman"/>
                <w:spacing w:val="-8"/>
                <w:sz w:val="24"/>
                <w:szCs w:val="24"/>
              </w:rPr>
              <w:t xml:space="preserve"> </w:t>
            </w:r>
            <w:r w:rsidRPr="0004278D">
              <w:rPr>
                <w:rFonts w:ascii="Times New Roman" w:hAnsi="Times New Roman" w:cs="Times New Roman"/>
                <w:sz w:val="24"/>
                <w:szCs w:val="24"/>
              </w:rPr>
              <w:t>validade</w:t>
            </w:r>
            <w:r w:rsidRPr="0004278D">
              <w:rPr>
                <w:rFonts w:ascii="Times New Roman" w:hAnsi="Times New Roman" w:cs="Times New Roman"/>
                <w:spacing w:val="-6"/>
                <w:sz w:val="24"/>
                <w:szCs w:val="24"/>
              </w:rPr>
              <w:t xml:space="preserve"> </w:t>
            </w:r>
            <w:r w:rsidRPr="0004278D">
              <w:rPr>
                <w:rFonts w:ascii="Times New Roman" w:hAnsi="Times New Roman" w:cs="Times New Roman"/>
                <w:sz w:val="24"/>
                <w:szCs w:val="24"/>
              </w:rPr>
              <w:t>e</w:t>
            </w:r>
            <w:r w:rsidRPr="0004278D">
              <w:rPr>
                <w:rFonts w:ascii="Times New Roman" w:hAnsi="Times New Roman" w:cs="Times New Roman"/>
                <w:spacing w:val="-8"/>
                <w:sz w:val="24"/>
                <w:szCs w:val="24"/>
              </w:rPr>
              <w:t xml:space="preserve"> </w:t>
            </w:r>
            <w:r w:rsidRPr="000D0F92">
              <w:t xml:space="preserve"> </w:t>
            </w:r>
            <w:r w:rsidRPr="000D0F92">
              <w:rPr>
                <w:rFonts w:ascii="Times New Roman" w:hAnsi="Times New Roman" w:cs="Times New Roman"/>
                <w:b/>
                <w:bCs/>
                <w:sz w:val="24"/>
                <w:szCs w:val="24"/>
              </w:rPr>
              <w:t>Certificado de Aprovação (CA) válido</w:t>
            </w:r>
            <w:r w:rsidRPr="0004278D">
              <w:rPr>
                <w:rFonts w:ascii="Times New Roman" w:hAnsi="Times New Roman" w:cs="Times New Roman"/>
                <w:sz w:val="24"/>
                <w:szCs w:val="24"/>
              </w:rPr>
              <w:t>.</w:t>
            </w:r>
            <w:r w:rsidRPr="0004278D">
              <w:rPr>
                <w:rFonts w:ascii="Times New Roman" w:hAnsi="Times New Roman" w:cs="Times New Roman"/>
                <w:spacing w:val="-3"/>
                <w:sz w:val="24"/>
                <w:szCs w:val="24"/>
              </w:rPr>
              <w:t xml:space="preserve"> </w:t>
            </w:r>
            <w:r w:rsidRPr="0004278D">
              <w:rPr>
                <w:rFonts w:ascii="Times New Roman" w:hAnsi="Times New Roman" w:cs="Times New Roman"/>
                <w:b/>
                <w:sz w:val="24"/>
                <w:szCs w:val="24"/>
              </w:rPr>
              <w:t>Tamanho</w:t>
            </w:r>
            <w:r w:rsidRPr="0004278D">
              <w:rPr>
                <w:rFonts w:ascii="Times New Roman" w:hAnsi="Times New Roman" w:cs="Times New Roman"/>
                <w:b/>
                <w:spacing w:val="-4"/>
                <w:sz w:val="24"/>
                <w:szCs w:val="24"/>
              </w:rPr>
              <w:t xml:space="preserve"> </w:t>
            </w:r>
            <w:r w:rsidRPr="0004278D">
              <w:rPr>
                <w:rFonts w:ascii="Times New Roman" w:hAnsi="Times New Roman" w:cs="Times New Roman"/>
                <w:b/>
                <w:spacing w:val="-2"/>
                <w:sz w:val="24"/>
                <w:szCs w:val="24"/>
              </w:rPr>
              <w:t>Pequeno.</w:t>
            </w:r>
          </w:p>
        </w:tc>
        <w:tc>
          <w:tcPr>
            <w:tcW w:w="850" w:type="dxa"/>
            <w:vAlign w:val="center"/>
          </w:tcPr>
          <w:p w14:paraId="3D841981" w14:textId="6E561A34" w:rsidR="007A797A" w:rsidRDefault="007A797A" w:rsidP="007A797A">
            <w:pPr>
              <w:widowControl/>
              <w:autoSpaceDE/>
              <w:autoSpaceDN/>
              <w:jc w:val="center"/>
              <w:rPr>
                <w:rFonts w:ascii="Times New Roman" w:hAnsi="Times New Roman" w:cs="Times New Roman"/>
                <w:spacing w:val="-5"/>
                <w:sz w:val="24"/>
                <w:szCs w:val="24"/>
              </w:rPr>
            </w:pPr>
            <w:r>
              <w:rPr>
                <w:rFonts w:ascii="Times New Roman" w:hAnsi="Times New Roman" w:cs="Times New Roman"/>
                <w:spacing w:val="-5"/>
                <w:sz w:val="24"/>
                <w:szCs w:val="24"/>
              </w:rPr>
              <w:t>PAR</w:t>
            </w:r>
          </w:p>
        </w:tc>
        <w:tc>
          <w:tcPr>
            <w:tcW w:w="851" w:type="dxa"/>
            <w:vAlign w:val="center"/>
          </w:tcPr>
          <w:p w14:paraId="0FD34248" w14:textId="593C0FDF" w:rsidR="007A797A" w:rsidRPr="00C11E55" w:rsidRDefault="00843714"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13</w:t>
            </w:r>
          </w:p>
        </w:tc>
        <w:tc>
          <w:tcPr>
            <w:tcW w:w="850" w:type="dxa"/>
            <w:vAlign w:val="center"/>
          </w:tcPr>
          <w:p w14:paraId="36A28485" w14:textId="73B61C30" w:rsidR="007A797A" w:rsidRPr="00C11E55" w:rsidRDefault="00843714"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40</w:t>
            </w:r>
          </w:p>
        </w:tc>
        <w:tc>
          <w:tcPr>
            <w:tcW w:w="987" w:type="dxa"/>
            <w:vAlign w:val="center"/>
          </w:tcPr>
          <w:p w14:paraId="13C2BD48" w14:textId="78381D52"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3,62</w:t>
            </w:r>
          </w:p>
        </w:tc>
        <w:tc>
          <w:tcPr>
            <w:tcW w:w="1134" w:type="dxa"/>
            <w:vAlign w:val="center"/>
          </w:tcPr>
          <w:p w14:paraId="30E43A44" w14:textId="0826382B" w:rsidR="007A797A" w:rsidRPr="005503FC" w:rsidRDefault="00843714"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144,80</w:t>
            </w:r>
          </w:p>
        </w:tc>
      </w:tr>
      <w:tr w:rsidR="007A797A" w:rsidRPr="00927543" w14:paraId="67BB4A2B" w14:textId="77777777" w:rsidTr="00DE34D2">
        <w:trPr>
          <w:trHeight w:val="411"/>
        </w:trPr>
        <w:tc>
          <w:tcPr>
            <w:tcW w:w="704" w:type="dxa"/>
            <w:noWrap/>
            <w:vAlign w:val="center"/>
          </w:tcPr>
          <w:p w14:paraId="4AAD93A7" w14:textId="277A7BF1" w:rsidR="007A797A" w:rsidRPr="005D040C" w:rsidRDefault="007A797A" w:rsidP="007A797A">
            <w:pPr>
              <w:pStyle w:val="TableParagraph"/>
              <w:spacing w:before="62"/>
              <w:jc w:val="center"/>
              <w:rPr>
                <w:rFonts w:ascii="Times New Roman" w:hAnsi="Times New Roman" w:cs="Times New Roman"/>
                <w:b/>
                <w:bCs/>
                <w:sz w:val="24"/>
                <w:szCs w:val="24"/>
              </w:rPr>
            </w:pPr>
            <w:r w:rsidRPr="005D040C">
              <w:rPr>
                <w:rFonts w:ascii="Times New Roman" w:hAnsi="Times New Roman" w:cs="Times New Roman"/>
                <w:b/>
                <w:bCs/>
                <w:sz w:val="24"/>
                <w:szCs w:val="24"/>
              </w:rPr>
              <w:t>7</w:t>
            </w:r>
            <w:r w:rsidR="00DE50A3">
              <w:rPr>
                <w:rFonts w:ascii="Times New Roman" w:hAnsi="Times New Roman" w:cs="Times New Roman"/>
                <w:b/>
                <w:bCs/>
                <w:sz w:val="24"/>
                <w:szCs w:val="24"/>
              </w:rPr>
              <w:t>1</w:t>
            </w:r>
          </w:p>
        </w:tc>
        <w:tc>
          <w:tcPr>
            <w:tcW w:w="4400" w:type="dxa"/>
          </w:tcPr>
          <w:p w14:paraId="00064B55" w14:textId="53BCBCEA"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(17241) </w:t>
            </w:r>
            <w:r w:rsidRPr="0004278D">
              <w:rPr>
                <w:rFonts w:ascii="Times New Roman" w:hAnsi="Times New Roman" w:cs="Times New Roman"/>
                <w:b/>
                <w:sz w:val="24"/>
                <w:szCs w:val="24"/>
              </w:rPr>
              <w:t>Mangueira</w:t>
            </w:r>
            <w:r w:rsidRPr="0004278D">
              <w:rPr>
                <w:rFonts w:ascii="Times New Roman" w:hAnsi="Times New Roman" w:cs="Times New Roman"/>
                <w:b/>
                <w:spacing w:val="-5"/>
                <w:sz w:val="24"/>
                <w:szCs w:val="24"/>
              </w:rPr>
              <w:t xml:space="preserve"> </w:t>
            </w:r>
            <w:r>
              <w:rPr>
                <w:rFonts w:ascii="Times New Roman" w:hAnsi="Times New Roman" w:cs="Times New Roman"/>
                <w:b/>
                <w:sz w:val="24"/>
                <w:szCs w:val="24"/>
              </w:rPr>
              <w:t xml:space="preserve">para </w:t>
            </w:r>
            <w:r w:rsidRPr="0004278D">
              <w:rPr>
                <w:rFonts w:ascii="Times New Roman" w:hAnsi="Times New Roman" w:cs="Times New Roman"/>
                <w:b/>
                <w:sz w:val="24"/>
                <w:szCs w:val="24"/>
              </w:rPr>
              <w:t>jardim:</w:t>
            </w:r>
            <w:r w:rsidRPr="0004278D">
              <w:rPr>
                <w:rFonts w:ascii="Times New Roman" w:hAnsi="Times New Roman" w:cs="Times New Roman"/>
                <w:b/>
                <w:spacing w:val="-5"/>
                <w:sz w:val="24"/>
                <w:szCs w:val="24"/>
              </w:rPr>
              <w:t xml:space="preserve"> </w:t>
            </w:r>
            <w:r w:rsidRPr="0004278D">
              <w:rPr>
                <w:rFonts w:ascii="Times New Roman" w:hAnsi="Times New Roman" w:cs="Times New Roman"/>
                <w:sz w:val="24"/>
                <w:szCs w:val="24"/>
              </w:rPr>
              <w:t>mangueira</w:t>
            </w:r>
            <w:r w:rsidRPr="0004278D">
              <w:rPr>
                <w:rFonts w:ascii="Times New Roman" w:hAnsi="Times New Roman" w:cs="Times New Roman"/>
                <w:spacing w:val="-4"/>
                <w:sz w:val="24"/>
                <w:szCs w:val="24"/>
              </w:rPr>
              <w:t xml:space="preserve"> </w:t>
            </w:r>
            <w:r w:rsidRPr="0004278D">
              <w:rPr>
                <w:rFonts w:ascii="Times New Roman" w:hAnsi="Times New Roman" w:cs="Times New Roman"/>
                <w:sz w:val="24"/>
                <w:szCs w:val="24"/>
              </w:rPr>
              <w:t>com</w:t>
            </w:r>
            <w:r w:rsidRPr="0004278D">
              <w:rPr>
                <w:rFonts w:ascii="Times New Roman" w:hAnsi="Times New Roman" w:cs="Times New Roman"/>
                <w:spacing w:val="-4"/>
                <w:sz w:val="24"/>
                <w:szCs w:val="24"/>
              </w:rPr>
              <w:t xml:space="preserve"> </w:t>
            </w:r>
            <w:r w:rsidRPr="0004278D">
              <w:rPr>
                <w:rFonts w:ascii="Times New Roman" w:hAnsi="Times New Roman" w:cs="Times New Roman"/>
                <w:sz w:val="24"/>
                <w:szCs w:val="24"/>
              </w:rPr>
              <w:t>50</w:t>
            </w:r>
            <w:r w:rsidRPr="0004278D">
              <w:rPr>
                <w:rFonts w:ascii="Times New Roman" w:hAnsi="Times New Roman" w:cs="Times New Roman"/>
                <w:spacing w:val="-5"/>
                <w:sz w:val="24"/>
                <w:szCs w:val="24"/>
              </w:rPr>
              <w:t xml:space="preserve"> </w:t>
            </w:r>
            <w:r w:rsidRPr="0004278D">
              <w:rPr>
                <w:rFonts w:ascii="Times New Roman" w:hAnsi="Times New Roman" w:cs="Times New Roman"/>
                <w:spacing w:val="-2"/>
                <w:sz w:val="24"/>
                <w:szCs w:val="24"/>
              </w:rPr>
              <w:t>metros</w:t>
            </w:r>
            <w:r>
              <w:rPr>
                <w:rFonts w:ascii="Times New Roman" w:hAnsi="Times New Roman" w:cs="Times New Roman"/>
                <w:spacing w:val="-2"/>
                <w:sz w:val="24"/>
                <w:szCs w:val="24"/>
              </w:rPr>
              <w:t>,</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c</w:t>
            </w:r>
            <w:r w:rsidRPr="006A74D9">
              <w:rPr>
                <w:rFonts w:ascii="Times New Roman" w:hAnsi="Times New Roman" w:cs="Times New Roman"/>
                <w:sz w:val="24"/>
                <w:szCs w:val="24"/>
                <w:shd w:val="clear" w:color="auto" w:fill="FFFFFF"/>
              </w:rPr>
              <w:t>omposição: Interior em PVC, trama de nylon, exterior em PVC flexível + silicone</w:t>
            </w:r>
            <w:r w:rsidRPr="0004278D">
              <w:rPr>
                <w:rFonts w:ascii="Times New Roman" w:hAnsi="Times New Roman" w:cs="Times New Roman"/>
                <w:sz w:val="24"/>
                <w:szCs w:val="24"/>
              </w:rPr>
              <w:t>,</w:t>
            </w:r>
            <w:r>
              <w:rPr>
                <w:rFonts w:ascii="Times New Roman" w:hAnsi="Times New Roman" w:cs="Times New Roman"/>
                <w:sz w:val="24"/>
                <w:szCs w:val="24"/>
              </w:rPr>
              <w:t xml:space="preserve"> com pressão suportada de 150psi,</w:t>
            </w:r>
            <w:r w:rsidRPr="0004278D">
              <w:rPr>
                <w:rFonts w:ascii="Times New Roman" w:hAnsi="Times New Roman" w:cs="Times New Roman"/>
                <w:spacing w:val="-7"/>
                <w:sz w:val="24"/>
                <w:szCs w:val="24"/>
              </w:rPr>
              <w:t xml:space="preserve"> </w:t>
            </w:r>
            <w:r w:rsidRPr="0004278D">
              <w:rPr>
                <w:rFonts w:ascii="Times New Roman" w:hAnsi="Times New Roman" w:cs="Times New Roman"/>
                <w:sz w:val="24"/>
                <w:szCs w:val="24"/>
              </w:rPr>
              <w:t>reforçada</w:t>
            </w:r>
            <w:r w:rsidRPr="0004278D">
              <w:rPr>
                <w:rFonts w:ascii="Times New Roman" w:hAnsi="Times New Roman" w:cs="Times New Roman"/>
                <w:spacing w:val="-7"/>
                <w:sz w:val="24"/>
                <w:szCs w:val="24"/>
              </w:rPr>
              <w:t xml:space="preserve"> </w:t>
            </w:r>
            <w:r w:rsidRPr="0004278D">
              <w:rPr>
                <w:rFonts w:ascii="Times New Roman" w:hAnsi="Times New Roman" w:cs="Times New Roman"/>
                <w:sz w:val="24"/>
                <w:szCs w:val="24"/>
              </w:rPr>
              <w:t>7/16</w:t>
            </w:r>
            <w:r w:rsidRPr="0004278D">
              <w:rPr>
                <w:rFonts w:ascii="Times New Roman" w:hAnsi="Times New Roman" w:cs="Times New Roman"/>
                <w:spacing w:val="-7"/>
                <w:sz w:val="24"/>
                <w:szCs w:val="24"/>
              </w:rPr>
              <w:t xml:space="preserve"> </w:t>
            </w:r>
            <w:r w:rsidRPr="0004278D">
              <w:rPr>
                <w:rFonts w:ascii="Times New Roman" w:hAnsi="Times New Roman" w:cs="Times New Roman"/>
                <w:sz w:val="24"/>
                <w:szCs w:val="24"/>
              </w:rPr>
              <w:t>com</w:t>
            </w:r>
            <w:r w:rsidRPr="0004278D">
              <w:rPr>
                <w:rFonts w:ascii="Times New Roman" w:hAnsi="Times New Roman" w:cs="Times New Roman"/>
                <w:spacing w:val="-5"/>
                <w:sz w:val="24"/>
                <w:szCs w:val="24"/>
              </w:rPr>
              <w:t xml:space="preserve"> </w:t>
            </w:r>
            <w:r w:rsidRPr="0004278D">
              <w:rPr>
                <w:rFonts w:ascii="Times New Roman" w:hAnsi="Times New Roman" w:cs="Times New Roman"/>
                <w:sz w:val="24"/>
                <w:szCs w:val="24"/>
              </w:rPr>
              <w:t>bico ponteira esguicho de água</w:t>
            </w:r>
            <w:r>
              <w:rPr>
                <w:rFonts w:ascii="Times New Roman" w:hAnsi="Times New Roman" w:cs="Times New Roman"/>
                <w:sz w:val="24"/>
                <w:szCs w:val="24"/>
              </w:rPr>
              <w:t xml:space="preserve"> com dupla função pulverizador e sólido</w:t>
            </w:r>
            <w:r w:rsidRPr="0004278D">
              <w:rPr>
                <w:rFonts w:ascii="Times New Roman" w:hAnsi="Times New Roman" w:cs="Times New Roman"/>
                <w:sz w:val="24"/>
                <w:szCs w:val="24"/>
              </w:rPr>
              <w:t>.</w:t>
            </w:r>
          </w:p>
        </w:tc>
        <w:tc>
          <w:tcPr>
            <w:tcW w:w="850" w:type="dxa"/>
            <w:vAlign w:val="center"/>
          </w:tcPr>
          <w:p w14:paraId="0C84B14E" w14:textId="63BB41A5" w:rsidR="007A797A" w:rsidRDefault="007A797A" w:rsidP="007A797A">
            <w:pPr>
              <w:widowControl/>
              <w:autoSpaceDE/>
              <w:autoSpaceDN/>
              <w:jc w:val="center"/>
              <w:rPr>
                <w:rFonts w:ascii="Times New Roman" w:hAnsi="Times New Roman" w:cs="Times New Roman"/>
                <w:spacing w:val="-5"/>
                <w:sz w:val="24"/>
                <w:szCs w:val="24"/>
              </w:rPr>
            </w:pPr>
            <w:r w:rsidRPr="0004278D">
              <w:rPr>
                <w:rFonts w:ascii="Times New Roman" w:hAnsi="Times New Roman" w:cs="Times New Roman"/>
                <w:spacing w:val="-5"/>
                <w:sz w:val="24"/>
                <w:szCs w:val="24"/>
              </w:rPr>
              <w:t>UN</w:t>
            </w:r>
          </w:p>
        </w:tc>
        <w:tc>
          <w:tcPr>
            <w:tcW w:w="851" w:type="dxa"/>
            <w:vAlign w:val="center"/>
          </w:tcPr>
          <w:p w14:paraId="5992C45E" w14:textId="02D2CC19" w:rsidR="007A797A" w:rsidRPr="00C11E55" w:rsidRDefault="00DE50A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06</w:t>
            </w:r>
          </w:p>
        </w:tc>
        <w:tc>
          <w:tcPr>
            <w:tcW w:w="850" w:type="dxa"/>
            <w:vAlign w:val="center"/>
          </w:tcPr>
          <w:p w14:paraId="6E843922" w14:textId="6AE6EF7C" w:rsidR="007A797A" w:rsidRPr="00C11E55" w:rsidRDefault="00DE50A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16</w:t>
            </w:r>
          </w:p>
        </w:tc>
        <w:tc>
          <w:tcPr>
            <w:tcW w:w="987" w:type="dxa"/>
            <w:vAlign w:val="center"/>
          </w:tcPr>
          <w:p w14:paraId="6190C60F" w14:textId="21D252A6"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113,67</w:t>
            </w:r>
          </w:p>
        </w:tc>
        <w:tc>
          <w:tcPr>
            <w:tcW w:w="1134" w:type="dxa"/>
            <w:vAlign w:val="center"/>
          </w:tcPr>
          <w:p w14:paraId="0A0B1F45" w14:textId="7DE2E5E2" w:rsidR="007A797A" w:rsidRPr="005503FC" w:rsidRDefault="00DE50A3"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1.818,72</w:t>
            </w:r>
          </w:p>
        </w:tc>
      </w:tr>
      <w:tr w:rsidR="007A797A" w:rsidRPr="00927543" w14:paraId="0285B015" w14:textId="77777777" w:rsidTr="005D040C">
        <w:trPr>
          <w:trHeight w:val="699"/>
        </w:trPr>
        <w:tc>
          <w:tcPr>
            <w:tcW w:w="704" w:type="dxa"/>
            <w:noWrap/>
            <w:vAlign w:val="center"/>
          </w:tcPr>
          <w:p w14:paraId="3DF1EED3" w14:textId="5A05B19A" w:rsidR="007A797A" w:rsidRPr="005D040C" w:rsidRDefault="007A797A" w:rsidP="007A797A">
            <w:pPr>
              <w:pStyle w:val="TableParagraph"/>
              <w:spacing w:before="62"/>
              <w:jc w:val="center"/>
              <w:rPr>
                <w:rFonts w:ascii="Times New Roman" w:hAnsi="Times New Roman" w:cs="Times New Roman"/>
                <w:b/>
                <w:bCs/>
                <w:sz w:val="24"/>
                <w:szCs w:val="24"/>
              </w:rPr>
            </w:pPr>
            <w:r w:rsidRPr="005D040C">
              <w:rPr>
                <w:rFonts w:ascii="Times New Roman" w:eastAsia="Times New Roman" w:hAnsi="Times New Roman"/>
                <w:b/>
                <w:bCs/>
                <w:sz w:val="24"/>
                <w:szCs w:val="24"/>
                <w:lang w:eastAsia="pt-BR"/>
              </w:rPr>
              <w:t>7</w:t>
            </w:r>
            <w:r w:rsidR="00CF3FF8">
              <w:rPr>
                <w:rFonts w:ascii="Times New Roman" w:eastAsia="Times New Roman" w:hAnsi="Times New Roman"/>
                <w:b/>
                <w:bCs/>
                <w:sz w:val="24"/>
                <w:szCs w:val="24"/>
                <w:lang w:eastAsia="pt-BR"/>
              </w:rPr>
              <w:t>2</w:t>
            </w:r>
          </w:p>
        </w:tc>
        <w:tc>
          <w:tcPr>
            <w:tcW w:w="4400" w:type="dxa"/>
            <w:vAlign w:val="center"/>
          </w:tcPr>
          <w:p w14:paraId="0563ED4C" w14:textId="749FF9BB"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eastAsia="Times New Roman" w:hAnsi="Times New Roman"/>
                <w:b/>
                <w:bCs/>
                <w:sz w:val="24"/>
                <w:szCs w:val="24"/>
                <w:lang w:eastAsia="pt-BR"/>
              </w:rPr>
              <w:t xml:space="preserve">(25877) </w:t>
            </w:r>
            <w:r w:rsidRPr="009525E6">
              <w:rPr>
                <w:rFonts w:ascii="Times New Roman" w:eastAsia="Times New Roman" w:hAnsi="Times New Roman"/>
                <w:b/>
                <w:bCs/>
                <w:sz w:val="24"/>
                <w:szCs w:val="24"/>
                <w:lang w:eastAsia="pt-BR"/>
              </w:rPr>
              <w:t xml:space="preserve">Manta de casal </w:t>
            </w:r>
            <w:r w:rsidRPr="009525E6">
              <w:rPr>
                <w:rFonts w:ascii="Times New Roman" w:eastAsia="Times New Roman" w:hAnsi="Times New Roman"/>
                <w:sz w:val="24"/>
                <w:szCs w:val="24"/>
                <w:lang w:eastAsia="pt-BR"/>
              </w:rPr>
              <w:t xml:space="preserve">lisa, na cor azul marinho, toque peluciado, 100% poliester, microfibra fleece, tamanho 1,80x2,00 m, </w:t>
            </w:r>
            <w:r w:rsidRPr="000D0F92">
              <w:rPr>
                <w:rFonts w:ascii="Times New Roman" w:eastAsia="Times New Roman" w:hAnsi="Times New Roman"/>
                <w:b/>
                <w:bCs/>
                <w:sz w:val="24"/>
                <w:szCs w:val="24"/>
                <w:lang w:eastAsia="pt-BR"/>
              </w:rPr>
              <w:t>com bordado no canto superior externo direito a descrição em branco: Secretaria Municipal de Saúde de Porto Vera Cruz- RS.</w:t>
            </w:r>
          </w:p>
        </w:tc>
        <w:tc>
          <w:tcPr>
            <w:tcW w:w="850" w:type="dxa"/>
            <w:vAlign w:val="center"/>
          </w:tcPr>
          <w:p w14:paraId="65932B83" w14:textId="7B8D13F5" w:rsidR="007A797A" w:rsidRPr="0004278D" w:rsidRDefault="007A797A" w:rsidP="007A797A">
            <w:pPr>
              <w:widowControl/>
              <w:autoSpaceDE/>
              <w:autoSpaceDN/>
              <w:jc w:val="center"/>
              <w:rPr>
                <w:rFonts w:ascii="Times New Roman" w:hAnsi="Times New Roman" w:cs="Times New Roman"/>
                <w:spacing w:val="-5"/>
                <w:sz w:val="24"/>
                <w:szCs w:val="24"/>
              </w:rPr>
            </w:pPr>
            <w:r w:rsidRPr="009525E6">
              <w:rPr>
                <w:rFonts w:ascii="Times New Roman" w:eastAsia="Times New Roman" w:hAnsi="Times New Roman"/>
                <w:sz w:val="24"/>
                <w:szCs w:val="24"/>
                <w:lang w:eastAsia="pt-BR"/>
              </w:rPr>
              <w:t>UN</w:t>
            </w:r>
          </w:p>
        </w:tc>
        <w:tc>
          <w:tcPr>
            <w:tcW w:w="851" w:type="dxa"/>
            <w:vAlign w:val="center"/>
          </w:tcPr>
          <w:p w14:paraId="59F9358D" w14:textId="3DD2DF75" w:rsidR="007A797A" w:rsidRPr="00C11E55" w:rsidRDefault="00CF3FF8"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02</w:t>
            </w:r>
          </w:p>
        </w:tc>
        <w:tc>
          <w:tcPr>
            <w:tcW w:w="850" w:type="dxa"/>
            <w:vAlign w:val="center"/>
          </w:tcPr>
          <w:p w14:paraId="488850D1" w14:textId="13A13E99" w:rsidR="007A797A" w:rsidRPr="00C11E55" w:rsidRDefault="00CF3FF8"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w:t>
            </w:r>
          </w:p>
        </w:tc>
        <w:tc>
          <w:tcPr>
            <w:tcW w:w="987" w:type="dxa"/>
            <w:vAlign w:val="center"/>
          </w:tcPr>
          <w:p w14:paraId="30913FAA" w14:textId="6E439B35"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64,20</w:t>
            </w:r>
          </w:p>
        </w:tc>
        <w:tc>
          <w:tcPr>
            <w:tcW w:w="1134" w:type="dxa"/>
            <w:vAlign w:val="center"/>
          </w:tcPr>
          <w:p w14:paraId="4F441926" w14:textId="5B982C7C" w:rsidR="007A797A" w:rsidRPr="005503FC" w:rsidRDefault="00CF3FF8"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642,00</w:t>
            </w:r>
          </w:p>
        </w:tc>
      </w:tr>
      <w:tr w:rsidR="007A797A" w:rsidRPr="00927543" w14:paraId="6C930E47" w14:textId="77777777" w:rsidTr="003B0FD2">
        <w:trPr>
          <w:trHeight w:val="269"/>
        </w:trPr>
        <w:tc>
          <w:tcPr>
            <w:tcW w:w="704" w:type="dxa"/>
            <w:noWrap/>
            <w:vAlign w:val="center"/>
          </w:tcPr>
          <w:p w14:paraId="371B80EC" w14:textId="3AA18D12" w:rsidR="007A797A" w:rsidRPr="005D040C" w:rsidRDefault="007A797A" w:rsidP="007A797A">
            <w:pPr>
              <w:pStyle w:val="TableParagraph"/>
              <w:spacing w:before="62"/>
              <w:jc w:val="center"/>
              <w:rPr>
                <w:rFonts w:ascii="Times New Roman" w:eastAsia="Times New Roman" w:hAnsi="Times New Roman"/>
                <w:b/>
                <w:bCs/>
                <w:sz w:val="24"/>
                <w:szCs w:val="24"/>
                <w:lang w:eastAsia="pt-BR"/>
              </w:rPr>
            </w:pPr>
            <w:r w:rsidRPr="005D040C">
              <w:rPr>
                <w:rFonts w:ascii="Times New Roman" w:hAnsi="Times New Roman" w:cs="Times New Roman"/>
                <w:b/>
                <w:bCs/>
                <w:spacing w:val="-5"/>
                <w:sz w:val="24"/>
                <w:szCs w:val="24"/>
              </w:rPr>
              <w:t>7</w:t>
            </w:r>
            <w:r w:rsidR="00CF3FF8">
              <w:rPr>
                <w:rFonts w:ascii="Times New Roman" w:hAnsi="Times New Roman" w:cs="Times New Roman"/>
                <w:b/>
                <w:bCs/>
                <w:spacing w:val="-5"/>
                <w:sz w:val="24"/>
                <w:szCs w:val="24"/>
              </w:rPr>
              <w:t>3</w:t>
            </w:r>
          </w:p>
        </w:tc>
        <w:tc>
          <w:tcPr>
            <w:tcW w:w="4400" w:type="dxa"/>
          </w:tcPr>
          <w:p w14:paraId="352DAC43" w14:textId="01DFAFD1" w:rsidR="007A797A" w:rsidRDefault="007A797A" w:rsidP="007A797A">
            <w:pPr>
              <w:pStyle w:val="TableParagraph"/>
              <w:spacing w:line="266" w:lineRule="exact"/>
              <w:ind w:left="71"/>
              <w:jc w:val="both"/>
              <w:rPr>
                <w:rFonts w:ascii="Times New Roman" w:eastAsia="Times New Roman" w:hAnsi="Times New Roman"/>
                <w:b/>
                <w:bCs/>
                <w:sz w:val="24"/>
                <w:szCs w:val="24"/>
                <w:lang w:eastAsia="pt-BR"/>
              </w:rPr>
            </w:pPr>
            <w:r>
              <w:rPr>
                <w:rFonts w:ascii="Times New Roman" w:hAnsi="Times New Roman" w:cs="Times New Roman"/>
                <w:b/>
                <w:sz w:val="24"/>
                <w:szCs w:val="24"/>
              </w:rPr>
              <w:t xml:space="preserve">(3806) </w:t>
            </w:r>
            <w:r w:rsidRPr="008B6270">
              <w:rPr>
                <w:rFonts w:ascii="Times New Roman" w:hAnsi="Times New Roman" w:cs="Times New Roman"/>
                <w:b/>
                <w:sz w:val="24"/>
                <w:szCs w:val="24"/>
              </w:rPr>
              <w:t xml:space="preserve">Pano de copa, branco: </w:t>
            </w:r>
            <w:r w:rsidRPr="008B6270">
              <w:rPr>
                <w:rFonts w:ascii="Times New Roman" w:hAnsi="Times New Roman" w:cs="Times New Roman"/>
                <w:sz w:val="24"/>
                <w:szCs w:val="24"/>
              </w:rPr>
              <w:t>Pano de copa, branco com</w:t>
            </w:r>
            <w:r w:rsidRPr="008B6270">
              <w:rPr>
                <w:rFonts w:ascii="Times New Roman" w:hAnsi="Times New Roman" w:cs="Times New Roman"/>
                <w:spacing w:val="-6"/>
                <w:sz w:val="24"/>
                <w:szCs w:val="24"/>
              </w:rPr>
              <w:t xml:space="preserve"> </w:t>
            </w:r>
            <w:r w:rsidRPr="008B6270">
              <w:rPr>
                <w:rFonts w:ascii="Times New Roman" w:hAnsi="Times New Roman" w:cs="Times New Roman"/>
                <w:sz w:val="24"/>
                <w:szCs w:val="24"/>
              </w:rPr>
              <w:t>bainha</w:t>
            </w:r>
            <w:r w:rsidRPr="008B6270">
              <w:rPr>
                <w:rFonts w:ascii="Times New Roman" w:hAnsi="Times New Roman" w:cs="Times New Roman"/>
                <w:spacing w:val="-7"/>
                <w:sz w:val="24"/>
                <w:szCs w:val="24"/>
              </w:rPr>
              <w:t xml:space="preserve"> </w:t>
            </w:r>
            <w:r w:rsidRPr="008B6270">
              <w:rPr>
                <w:rFonts w:ascii="Times New Roman" w:hAnsi="Times New Roman" w:cs="Times New Roman"/>
                <w:sz w:val="24"/>
                <w:szCs w:val="24"/>
              </w:rPr>
              <w:t xml:space="preserve">50x75cm, 100% algodão, deverá possuir bainha nas laterais com costura reforçada. Com grande poder </w:t>
            </w:r>
            <w:r w:rsidRPr="008B6270">
              <w:rPr>
                <w:rFonts w:ascii="Times New Roman" w:hAnsi="Times New Roman" w:cs="Times New Roman"/>
                <w:sz w:val="24"/>
                <w:szCs w:val="24"/>
              </w:rPr>
              <w:lastRenderedPageBreak/>
              <w:t xml:space="preserve">de </w:t>
            </w:r>
            <w:r w:rsidRPr="008B6270">
              <w:rPr>
                <w:rFonts w:ascii="Times New Roman" w:hAnsi="Times New Roman" w:cs="Times New Roman"/>
                <w:spacing w:val="-2"/>
                <w:sz w:val="24"/>
                <w:szCs w:val="24"/>
              </w:rPr>
              <w:t>absorção.</w:t>
            </w:r>
          </w:p>
        </w:tc>
        <w:tc>
          <w:tcPr>
            <w:tcW w:w="850" w:type="dxa"/>
            <w:vAlign w:val="center"/>
          </w:tcPr>
          <w:p w14:paraId="3436479A" w14:textId="14B7B517" w:rsidR="007A797A" w:rsidRPr="009525E6" w:rsidRDefault="007A797A" w:rsidP="007A797A">
            <w:pPr>
              <w:widowControl/>
              <w:autoSpaceDE/>
              <w:autoSpaceDN/>
              <w:jc w:val="center"/>
              <w:rPr>
                <w:rFonts w:ascii="Times New Roman" w:eastAsia="Times New Roman" w:hAnsi="Times New Roman"/>
                <w:sz w:val="24"/>
                <w:szCs w:val="24"/>
                <w:lang w:eastAsia="pt-BR"/>
              </w:rPr>
            </w:pPr>
            <w:r w:rsidRPr="008B6270">
              <w:rPr>
                <w:rFonts w:ascii="Times New Roman" w:hAnsi="Times New Roman" w:cs="Times New Roman"/>
                <w:spacing w:val="-5"/>
                <w:sz w:val="24"/>
                <w:szCs w:val="24"/>
              </w:rPr>
              <w:lastRenderedPageBreak/>
              <w:t>UN</w:t>
            </w:r>
          </w:p>
        </w:tc>
        <w:tc>
          <w:tcPr>
            <w:tcW w:w="851" w:type="dxa"/>
            <w:vAlign w:val="center"/>
          </w:tcPr>
          <w:p w14:paraId="2165C0CE" w14:textId="6F219AE9" w:rsidR="007A797A" w:rsidRPr="00C11E55" w:rsidRDefault="00CF3FF8"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26</w:t>
            </w:r>
          </w:p>
        </w:tc>
        <w:tc>
          <w:tcPr>
            <w:tcW w:w="850" w:type="dxa"/>
            <w:vAlign w:val="center"/>
          </w:tcPr>
          <w:p w14:paraId="57A25ADA" w14:textId="09CAB79B" w:rsidR="007A797A" w:rsidRPr="00C11E55" w:rsidRDefault="00CF3FF8"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68</w:t>
            </w:r>
          </w:p>
        </w:tc>
        <w:tc>
          <w:tcPr>
            <w:tcW w:w="987" w:type="dxa"/>
            <w:vAlign w:val="center"/>
          </w:tcPr>
          <w:p w14:paraId="0A8449FF" w14:textId="66AAE375"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4,72</w:t>
            </w:r>
          </w:p>
        </w:tc>
        <w:tc>
          <w:tcPr>
            <w:tcW w:w="1134" w:type="dxa"/>
            <w:vAlign w:val="center"/>
          </w:tcPr>
          <w:p w14:paraId="1017653A" w14:textId="604952CB" w:rsidR="007A797A" w:rsidRPr="005503FC" w:rsidRDefault="00CF3FF8"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320,96</w:t>
            </w:r>
          </w:p>
        </w:tc>
      </w:tr>
      <w:tr w:rsidR="007A797A" w:rsidRPr="00927543" w14:paraId="73E8F942" w14:textId="77777777" w:rsidTr="005D040C">
        <w:trPr>
          <w:trHeight w:val="699"/>
        </w:trPr>
        <w:tc>
          <w:tcPr>
            <w:tcW w:w="704" w:type="dxa"/>
            <w:noWrap/>
            <w:vAlign w:val="center"/>
          </w:tcPr>
          <w:p w14:paraId="7502437A" w14:textId="2A530165" w:rsidR="007A797A" w:rsidRPr="005D040C" w:rsidRDefault="007A797A" w:rsidP="007A797A">
            <w:pPr>
              <w:pStyle w:val="TableParagraph"/>
              <w:spacing w:before="62"/>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7</w:t>
            </w:r>
            <w:r w:rsidR="00CF3FF8">
              <w:rPr>
                <w:rFonts w:ascii="Times New Roman" w:hAnsi="Times New Roman" w:cs="Times New Roman"/>
                <w:b/>
                <w:bCs/>
                <w:spacing w:val="-5"/>
                <w:sz w:val="24"/>
                <w:szCs w:val="24"/>
              </w:rPr>
              <w:t>4</w:t>
            </w:r>
          </w:p>
        </w:tc>
        <w:tc>
          <w:tcPr>
            <w:tcW w:w="4400" w:type="dxa"/>
          </w:tcPr>
          <w:p w14:paraId="72E39149" w14:textId="2E8C3189"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(20478) </w:t>
            </w:r>
            <w:r w:rsidRPr="009C7E7E">
              <w:rPr>
                <w:rFonts w:ascii="Times New Roman" w:hAnsi="Times New Roman" w:cs="Times New Roman"/>
                <w:b/>
                <w:sz w:val="24"/>
                <w:szCs w:val="24"/>
              </w:rPr>
              <w:t xml:space="preserve">Pano de prato atoalhado: </w:t>
            </w:r>
            <w:r w:rsidRPr="00CE2633">
              <w:rPr>
                <w:rFonts w:ascii="Times New Roman" w:hAnsi="Times New Roman" w:cs="Times New Roman"/>
                <w:sz w:val="24"/>
                <w:szCs w:val="24"/>
              </w:rPr>
              <w:t>confeccionado em tecido 100% algodão, com dimensões mínimas de 45 cm de largura por 48 cm de comprimento. Produto deve possuir alta capacidade de absorção, indicado para uso em ambientes de cozinha e copa. Disponível em cores diversas, com acabamento uniforme e toque macio. Oferecer resistência ao uso contínuo e às lavagens frequentes.</w:t>
            </w:r>
          </w:p>
        </w:tc>
        <w:tc>
          <w:tcPr>
            <w:tcW w:w="850" w:type="dxa"/>
            <w:vAlign w:val="center"/>
          </w:tcPr>
          <w:p w14:paraId="1F498200" w14:textId="69D1D67E" w:rsidR="007A797A" w:rsidRPr="008B6270" w:rsidRDefault="007A797A" w:rsidP="007A797A">
            <w:pPr>
              <w:widowControl/>
              <w:autoSpaceDE/>
              <w:autoSpaceDN/>
              <w:jc w:val="center"/>
              <w:rPr>
                <w:rFonts w:ascii="Times New Roman" w:hAnsi="Times New Roman" w:cs="Times New Roman"/>
                <w:spacing w:val="-5"/>
                <w:sz w:val="24"/>
                <w:szCs w:val="24"/>
              </w:rPr>
            </w:pPr>
            <w:r w:rsidRPr="009C7E7E">
              <w:rPr>
                <w:rFonts w:ascii="Times New Roman" w:hAnsi="Times New Roman" w:cs="Times New Roman"/>
                <w:spacing w:val="-5"/>
                <w:sz w:val="24"/>
                <w:szCs w:val="24"/>
              </w:rPr>
              <w:t>UN</w:t>
            </w:r>
          </w:p>
        </w:tc>
        <w:tc>
          <w:tcPr>
            <w:tcW w:w="851" w:type="dxa"/>
            <w:vAlign w:val="center"/>
          </w:tcPr>
          <w:p w14:paraId="620D03CD" w14:textId="23D2CB59" w:rsidR="007A797A" w:rsidRPr="00C11E55" w:rsidRDefault="00CF3FF8"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31</w:t>
            </w:r>
          </w:p>
        </w:tc>
        <w:tc>
          <w:tcPr>
            <w:tcW w:w="850" w:type="dxa"/>
            <w:vAlign w:val="center"/>
          </w:tcPr>
          <w:p w14:paraId="2857CC74" w14:textId="0AC6E079" w:rsidR="007A797A" w:rsidRPr="00C11E55" w:rsidRDefault="00CF3FF8"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158</w:t>
            </w:r>
          </w:p>
        </w:tc>
        <w:tc>
          <w:tcPr>
            <w:tcW w:w="987" w:type="dxa"/>
            <w:vAlign w:val="center"/>
          </w:tcPr>
          <w:p w14:paraId="4B4B5715" w14:textId="321E8A3F" w:rsidR="007A797A" w:rsidRDefault="007A797A" w:rsidP="007A797A">
            <w:pPr>
              <w:widowControl/>
              <w:autoSpaceDE/>
              <w:autoSpaceDN/>
              <w:jc w:val="center"/>
              <w:rPr>
                <w:rFonts w:ascii="Times New Roman" w:hAnsi="Times New Roman" w:cs="Times New Roman"/>
                <w:sz w:val="24"/>
                <w:szCs w:val="24"/>
              </w:rPr>
            </w:pPr>
            <w:r w:rsidRPr="009C7E7E">
              <w:rPr>
                <w:rFonts w:ascii="Times New Roman" w:hAnsi="Times New Roman" w:cs="Times New Roman"/>
                <w:sz w:val="24"/>
                <w:szCs w:val="24"/>
              </w:rPr>
              <w:t>4,15</w:t>
            </w:r>
          </w:p>
        </w:tc>
        <w:tc>
          <w:tcPr>
            <w:tcW w:w="1134" w:type="dxa"/>
            <w:vAlign w:val="center"/>
          </w:tcPr>
          <w:p w14:paraId="24588B69" w14:textId="4B16814B" w:rsidR="007A797A" w:rsidRPr="005503FC" w:rsidRDefault="00CF3FF8"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655,70</w:t>
            </w:r>
          </w:p>
        </w:tc>
      </w:tr>
      <w:tr w:rsidR="007A797A" w:rsidRPr="00927543" w14:paraId="7B679E24" w14:textId="77777777" w:rsidTr="005D040C">
        <w:trPr>
          <w:trHeight w:val="699"/>
        </w:trPr>
        <w:tc>
          <w:tcPr>
            <w:tcW w:w="704" w:type="dxa"/>
            <w:noWrap/>
            <w:vAlign w:val="center"/>
          </w:tcPr>
          <w:p w14:paraId="14F8DF27" w14:textId="09E135A5" w:rsidR="007A797A" w:rsidRPr="005D040C" w:rsidRDefault="007A797A" w:rsidP="007A797A">
            <w:pPr>
              <w:pStyle w:val="TableParagraph"/>
              <w:spacing w:before="62"/>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7</w:t>
            </w:r>
            <w:r w:rsidR="004C05AF">
              <w:rPr>
                <w:rFonts w:ascii="Times New Roman" w:hAnsi="Times New Roman" w:cs="Times New Roman"/>
                <w:b/>
                <w:bCs/>
                <w:spacing w:val="-5"/>
                <w:sz w:val="24"/>
                <w:szCs w:val="24"/>
              </w:rPr>
              <w:t>5</w:t>
            </w:r>
          </w:p>
        </w:tc>
        <w:tc>
          <w:tcPr>
            <w:tcW w:w="4400" w:type="dxa"/>
          </w:tcPr>
          <w:p w14:paraId="2A95A9C5" w14:textId="0548EF97"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(25105) </w:t>
            </w:r>
            <w:r w:rsidRPr="008B6270">
              <w:rPr>
                <w:rFonts w:ascii="Times New Roman" w:hAnsi="Times New Roman" w:cs="Times New Roman"/>
                <w:b/>
                <w:sz w:val="24"/>
                <w:szCs w:val="24"/>
              </w:rPr>
              <w:t>Pano</w:t>
            </w:r>
            <w:r w:rsidRPr="008B6270">
              <w:rPr>
                <w:rFonts w:ascii="Times New Roman" w:hAnsi="Times New Roman" w:cs="Times New Roman"/>
                <w:b/>
                <w:spacing w:val="-5"/>
                <w:sz w:val="24"/>
                <w:szCs w:val="24"/>
              </w:rPr>
              <w:t xml:space="preserve"> </w:t>
            </w:r>
            <w:r w:rsidRPr="008B6270">
              <w:rPr>
                <w:rFonts w:ascii="Times New Roman" w:hAnsi="Times New Roman" w:cs="Times New Roman"/>
                <w:b/>
                <w:sz w:val="24"/>
                <w:szCs w:val="24"/>
              </w:rPr>
              <w:t>de</w:t>
            </w:r>
            <w:r w:rsidRPr="008B6270">
              <w:rPr>
                <w:rFonts w:ascii="Times New Roman" w:hAnsi="Times New Roman" w:cs="Times New Roman"/>
                <w:b/>
                <w:spacing w:val="-5"/>
                <w:sz w:val="24"/>
                <w:szCs w:val="24"/>
              </w:rPr>
              <w:t xml:space="preserve"> </w:t>
            </w:r>
            <w:r w:rsidRPr="008B6270">
              <w:rPr>
                <w:rFonts w:ascii="Times New Roman" w:hAnsi="Times New Roman" w:cs="Times New Roman"/>
                <w:b/>
                <w:sz w:val="24"/>
                <w:szCs w:val="24"/>
              </w:rPr>
              <w:t>microfibra:</w:t>
            </w:r>
            <w:r w:rsidRPr="008B6270">
              <w:rPr>
                <w:rFonts w:ascii="Times New Roman" w:hAnsi="Times New Roman" w:cs="Times New Roman"/>
                <w:b/>
                <w:spacing w:val="-4"/>
                <w:sz w:val="24"/>
                <w:szCs w:val="24"/>
              </w:rPr>
              <w:t xml:space="preserve"> </w:t>
            </w:r>
            <w:r w:rsidRPr="00F477FC">
              <w:rPr>
                <w:rFonts w:ascii="Times New Roman" w:hAnsi="Times New Roman" w:cs="Times New Roman"/>
                <w:sz w:val="24"/>
                <w:szCs w:val="24"/>
              </w:rPr>
              <w:t>Pano de limpeza confeccionado em microfibra 100% poliéster, com dimensões aproximadas de 40 cm de largura por 60 cm de comprimento. Produto</w:t>
            </w:r>
            <w:r>
              <w:rPr>
                <w:rFonts w:ascii="Times New Roman" w:hAnsi="Times New Roman" w:cs="Times New Roman"/>
                <w:sz w:val="24"/>
                <w:szCs w:val="24"/>
              </w:rPr>
              <w:t xml:space="preserve"> deverá ser</w:t>
            </w:r>
            <w:r w:rsidRPr="00F477FC">
              <w:rPr>
                <w:rFonts w:ascii="Times New Roman" w:hAnsi="Times New Roman" w:cs="Times New Roman"/>
                <w:sz w:val="24"/>
                <w:szCs w:val="24"/>
              </w:rPr>
              <w:t xml:space="preserve"> leve, macio e altamente eficiente na remoção de sujeiras, poeiras e líquidos, sem riscar ou danificar superfícies.</w:t>
            </w:r>
            <w:r>
              <w:rPr>
                <w:rFonts w:ascii="Times New Roman" w:hAnsi="Times New Roman" w:cs="Times New Roman"/>
                <w:sz w:val="24"/>
                <w:szCs w:val="24"/>
              </w:rPr>
              <w:t xml:space="preserve"> Deve</w:t>
            </w:r>
            <w:r w:rsidRPr="00F477FC">
              <w:rPr>
                <w:rFonts w:ascii="Times New Roman" w:hAnsi="Times New Roman" w:cs="Times New Roman"/>
                <w:sz w:val="24"/>
                <w:szCs w:val="24"/>
              </w:rPr>
              <w:t xml:space="preserve"> </w:t>
            </w:r>
            <w:r>
              <w:rPr>
                <w:rFonts w:ascii="Times New Roman" w:hAnsi="Times New Roman" w:cs="Times New Roman"/>
                <w:sz w:val="24"/>
                <w:szCs w:val="24"/>
              </w:rPr>
              <w:t>a</w:t>
            </w:r>
            <w:r w:rsidRPr="00F477FC">
              <w:rPr>
                <w:rFonts w:ascii="Times New Roman" w:hAnsi="Times New Roman" w:cs="Times New Roman"/>
                <w:sz w:val="24"/>
                <w:szCs w:val="24"/>
              </w:rPr>
              <w:t>presenta</w:t>
            </w:r>
            <w:r>
              <w:rPr>
                <w:rFonts w:ascii="Times New Roman" w:hAnsi="Times New Roman" w:cs="Times New Roman"/>
                <w:sz w:val="24"/>
                <w:szCs w:val="24"/>
              </w:rPr>
              <w:t>r</w:t>
            </w:r>
            <w:r w:rsidRPr="00F477FC">
              <w:rPr>
                <w:rFonts w:ascii="Times New Roman" w:hAnsi="Times New Roman" w:cs="Times New Roman"/>
                <w:sz w:val="24"/>
                <w:szCs w:val="24"/>
              </w:rPr>
              <w:t xml:space="preserve"> acabamento embainhado em costura tipo overlock, garantindo maior resistência ao uso contínuo e às lavagens</w:t>
            </w:r>
            <w:r w:rsidRPr="008B6270">
              <w:rPr>
                <w:rFonts w:ascii="Times New Roman" w:hAnsi="Times New Roman" w:cs="Times New Roman"/>
                <w:spacing w:val="-2"/>
                <w:sz w:val="24"/>
                <w:szCs w:val="24"/>
              </w:rPr>
              <w:t>.</w:t>
            </w:r>
          </w:p>
        </w:tc>
        <w:tc>
          <w:tcPr>
            <w:tcW w:w="850" w:type="dxa"/>
            <w:vAlign w:val="center"/>
          </w:tcPr>
          <w:p w14:paraId="4A9EB2CC" w14:textId="5A933216" w:rsidR="007A797A" w:rsidRPr="009C7E7E" w:rsidRDefault="007A797A" w:rsidP="007A797A">
            <w:pPr>
              <w:widowControl/>
              <w:autoSpaceDE/>
              <w:autoSpaceDN/>
              <w:jc w:val="center"/>
              <w:rPr>
                <w:rFonts w:ascii="Times New Roman" w:hAnsi="Times New Roman" w:cs="Times New Roman"/>
                <w:spacing w:val="-5"/>
                <w:sz w:val="24"/>
                <w:szCs w:val="24"/>
              </w:rPr>
            </w:pPr>
            <w:r w:rsidRPr="008B6270">
              <w:rPr>
                <w:rFonts w:ascii="Times New Roman" w:hAnsi="Times New Roman" w:cs="Times New Roman"/>
                <w:spacing w:val="-5"/>
                <w:sz w:val="24"/>
                <w:szCs w:val="24"/>
              </w:rPr>
              <w:t>UN</w:t>
            </w:r>
          </w:p>
        </w:tc>
        <w:tc>
          <w:tcPr>
            <w:tcW w:w="851" w:type="dxa"/>
            <w:vAlign w:val="center"/>
          </w:tcPr>
          <w:p w14:paraId="453E19D8" w14:textId="19D0CE46" w:rsidR="007A797A" w:rsidRPr="00C11E55" w:rsidRDefault="004C05AF"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97</w:t>
            </w:r>
          </w:p>
        </w:tc>
        <w:tc>
          <w:tcPr>
            <w:tcW w:w="850" w:type="dxa"/>
            <w:vAlign w:val="center"/>
          </w:tcPr>
          <w:p w14:paraId="7A725639" w14:textId="2EB1B1EA" w:rsidR="007A797A" w:rsidRPr="00C11E55" w:rsidRDefault="004C05AF"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324</w:t>
            </w:r>
          </w:p>
        </w:tc>
        <w:tc>
          <w:tcPr>
            <w:tcW w:w="987" w:type="dxa"/>
            <w:vAlign w:val="center"/>
          </w:tcPr>
          <w:p w14:paraId="0F62B1FC" w14:textId="5BF54C15" w:rsidR="007A797A" w:rsidRPr="009C7E7E"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10,70</w:t>
            </w:r>
          </w:p>
        </w:tc>
        <w:tc>
          <w:tcPr>
            <w:tcW w:w="1134" w:type="dxa"/>
            <w:vAlign w:val="center"/>
          </w:tcPr>
          <w:p w14:paraId="5852CBF7" w14:textId="11DC2CB6" w:rsidR="007A797A" w:rsidRPr="005503FC" w:rsidRDefault="004C05AF"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3.466,80</w:t>
            </w:r>
          </w:p>
        </w:tc>
      </w:tr>
      <w:tr w:rsidR="007A797A" w:rsidRPr="00927543" w14:paraId="775EFC8E" w14:textId="77777777" w:rsidTr="005D040C">
        <w:trPr>
          <w:trHeight w:val="699"/>
        </w:trPr>
        <w:tc>
          <w:tcPr>
            <w:tcW w:w="704" w:type="dxa"/>
            <w:noWrap/>
            <w:vAlign w:val="center"/>
          </w:tcPr>
          <w:p w14:paraId="45DB1CB1" w14:textId="49D980F3" w:rsidR="007A797A" w:rsidRPr="005D040C" w:rsidRDefault="007A797A" w:rsidP="007A797A">
            <w:pPr>
              <w:pStyle w:val="TableParagraph"/>
              <w:spacing w:before="62"/>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7</w:t>
            </w:r>
            <w:r w:rsidR="007759D3">
              <w:rPr>
                <w:rFonts w:ascii="Times New Roman" w:hAnsi="Times New Roman" w:cs="Times New Roman"/>
                <w:b/>
                <w:bCs/>
                <w:spacing w:val="-5"/>
                <w:sz w:val="24"/>
                <w:szCs w:val="24"/>
              </w:rPr>
              <w:t>6</w:t>
            </w:r>
          </w:p>
        </w:tc>
        <w:tc>
          <w:tcPr>
            <w:tcW w:w="4400" w:type="dxa"/>
          </w:tcPr>
          <w:p w14:paraId="01E89702" w14:textId="0523794C"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(9630) </w:t>
            </w:r>
            <w:r w:rsidRPr="008B6270">
              <w:rPr>
                <w:rFonts w:ascii="Times New Roman" w:hAnsi="Times New Roman" w:cs="Times New Roman"/>
                <w:b/>
                <w:sz w:val="24"/>
                <w:szCs w:val="24"/>
              </w:rPr>
              <w:t>Pano multiuso</w:t>
            </w:r>
            <w:r>
              <w:rPr>
                <w:rFonts w:ascii="Times New Roman" w:hAnsi="Times New Roman" w:cs="Times New Roman"/>
                <w:sz w:val="24"/>
                <w:szCs w:val="24"/>
              </w:rPr>
              <w:t>:</w:t>
            </w:r>
            <w:r w:rsidRPr="008B6270">
              <w:rPr>
                <w:rFonts w:ascii="Times New Roman" w:hAnsi="Times New Roman" w:cs="Times New Roman"/>
                <w:sz w:val="24"/>
                <w:szCs w:val="24"/>
              </w:rPr>
              <w:t xml:space="preserve"> Antibacteriano, destacável, composto por 50% viscose e 50% poliéster, medindo</w:t>
            </w:r>
            <w:r w:rsidRPr="008B6270">
              <w:rPr>
                <w:rFonts w:ascii="Times New Roman" w:hAnsi="Times New Roman" w:cs="Times New Roman"/>
                <w:spacing w:val="-6"/>
                <w:sz w:val="24"/>
                <w:szCs w:val="24"/>
              </w:rPr>
              <w:t xml:space="preserve"> </w:t>
            </w:r>
            <w:r w:rsidRPr="008B6270">
              <w:rPr>
                <w:rFonts w:ascii="Times New Roman" w:hAnsi="Times New Roman" w:cs="Times New Roman"/>
                <w:sz w:val="24"/>
                <w:szCs w:val="24"/>
              </w:rPr>
              <w:t>20x40</w:t>
            </w:r>
            <w:r w:rsidRPr="008B6270">
              <w:rPr>
                <w:rFonts w:ascii="Times New Roman" w:hAnsi="Times New Roman" w:cs="Times New Roman"/>
                <w:spacing w:val="-6"/>
                <w:sz w:val="24"/>
                <w:szCs w:val="24"/>
              </w:rPr>
              <w:t xml:space="preserve"> </w:t>
            </w:r>
            <w:r w:rsidRPr="008B6270">
              <w:rPr>
                <w:rFonts w:ascii="Times New Roman" w:hAnsi="Times New Roman" w:cs="Times New Roman"/>
                <w:sz w:val="24"/>
                <w:szCs w:val="24"/>
              </w:rPr>
              <w:t>cm,</w:t>
            </w:r>
            <w:r w:rsidRPr="008B6270">
              <w:rPr>
                <w:rFonts w:ascii="Times New Roman" w:hAnsi="Times New Roman" w:cs="Times New Roman"/>
                <w:spacing w:val="-7"/>
                <w:sz w:val="24"/>
                <w:szCs w:val="24"/>
              </w:rPr>
              <w:t xml:space="preserve"> </w:t>
            </w:r>
            <w:r w:rsidRPr="008B6270">
              <w:rPr>
                <w:rFonts w:ascii="Times New Roman" w:hAnsi="Times New Roman" w:cs="Times New Roman"/>
                <w:sz w:val="24"/>
                <w:szCs w:val="24"/>
              </w:rPr>
              <w:t>gramatura</w:t>
            </w:r>
            <w:r w:rsidRPr="008B6270">
              <w:rPr>
                <w:rFonts w:ascii="Times New Roman" w:hAnsi="Times New Roman" w:cs="Times New Roman"/>
                <w:spacing w:val="-4"/>
                <w:sz w:val="24"/>
                <w:szCs w:val="24"/>
              </w:rPr>
              <w:t xml:space="preserve"> </w:t>
            </w:r>
            <w:r w:rsidRPr="008B6270">
              <w:rPr>
                <w:rFonts w:ascii="Times New Roman" w:hAnsi="Times New Roman" w:cs="Times New Roman"/>
                <w:sz w:val="24"/>
                <w:szCs w:val="24"/>
              </w:rPr>
              <w:t>35g/m².</w:t>
            </w:r>
            <w:r w:rsidRPr="008B6270">
              <w:rPr>
                <w:rFonts w:ascii="Times New Roman" w:hAnsi="Times New Roman" w:cs="Times New Roman"/>
                <w:spacing w:val="-4"/>
                <w:sz w:val="24"/>
                <w:szCs w:val="24"/>
              </w:rPr>
              <w:t xml:space="preserve"> Rolo</w:t>
            </w:r>
            <w:r>
              <w:rPr>
                <w:rFonts w:ascii="Times New Roman" w:hAnsi="Times New Roman" w:cs="Times New Roman"/>
                <w:sz w:val="24"/>
                <w:szCs w:val="24"/>
              </w:rPr>
              <w:t xml:space="preserve"> </w:t>
            </w:r>
            <w:r w:rsidRPr="008B6270">
              <w:rPr>
                <w:rFonts w:ascii="Times New Roman" w:hAnsi="Times New Roman" w:cs="Times New Roman"/>
                <w:sz w:val="24"/>
                <w:szCs w:val="24"/>
              </w:rPr>
              <w:t>com</w:t>
            </w:r>
            <w:r w:rsidRPr="008B6270">
              <w:rPr>
                <w:rFonts w:ascii="Times New Roman" w:hAnsi="Times New Roman" w:cs="Times New Roman"/>
                <w:spacing w:val="-3"/>
                <w:sz w:val="24"/>
                <w:szCs w:val="24"/>
              </w:rPr>
              <w:t xml:space="preserve"> </w:t>
            </w:r>
            <w:r w:rsidRPr="008B6270">
              <w:rPr>
                <w:rFonts w:ascii="Times New Roman" w:hAnsi="Times New Roman" w:cs="Times New Roman"/>
                <w:sz w:val="24"/>
                <w:szCs w:val="24"/>
              </w:rPr>
              <w:t>no</w:t>
            </w:r>
            <w:r w:rsidRPr="008B6270">
              <w:rPr>
                <w:rFonts w:ascii="Times New Roman" w:hAnsi="Times New Roman" w:cs="Times New Roman"/>
                <w:spacing w:val="-5"/>
                <w:sz w:val="24"/>
                <w:szCs w:val="24"/>
              </w:rPr>
              <w:t xml:space="preserve"> </w:t>
            </w:r>
            <w:r w:rsidRPr="008B6270">
              <w:rPr>
                <w:rFonts w:ascii="Times New Roman" w:hAnsi="Times New Roman" w:cs="Times New Roman"/>
                <w:sz w:val="24"/>
                <w:szCs w:val="24"/>
              </w:rPr>
              <w:t>mínimo</w:t>
            </w:r>
            <w:r w:rsidRPr="008B6270">
              <w:rPr>
                <w:rFonts w:ascii="Times New Roman" w:hAnsi="Times New Roman" w:cs="Times New Roman"/>
                <w:spacing w:val="-3"/>
                <w:sz w:val="24"/>
                <w:szCs w:val="24"/>
              </w:rPr>
              <w:t xml:space="preserve"> </w:t>
            </w:r>
            <w:r w:rsidRPr="008B6270">
              <w:rPr>
                <w:rFonts w:ascii="Times New Roman" w:hAnsi="Times New Roman" w:cs="Times New Roman"/>
                <w:sz w:val="24"/>
                <w:szCs w:val="24"/>
              </w:rPr>
              <w:t>600</w:t>
            </w:r>
            <w:r w:rsidRPr="008B6270">
              <w:rPr>
                <w:rFonts w:ascii="Times New Roman" w:hAnsi="Times New Roman" w:cs="Times New Roman"/>
                <w:spacing w:val="-3"/>
                <w:sz w:val="24"/>
                <w:szCs w:val="24"/>
              </w:rPr>
              <w:t xml:space="preserve"> </w:t>
            </w:r>
            <w:r w:rsidRPr="008B6270">
              <w:rPr>
                <w:rFonts w:ascii="Times New Roman" w:hAnsi="Times New Roman" w:cs="Times New Roman"/>
                <w:spacing w:val="-2"/>
                <w:sz w:val="24"/>
                <w:szCs w:val="24"/>
              </w:rPr>
              <w:t>panos.</w:t>
            </w:r>
          </w:p>
        </w:tc>
        <w:tc>
          <w:tcPr>
            <w:tcW w:w="850" w:type="dxa"/>
            <w:vAlign w:val="center"/>
          </w:tcPr>
          <w:p w14:paraId="52F5DFFF" w14:textId="788F9EAE" w:rsidR="007A797A" w:rsidRPr="008B6270" w:rsidRDefault="007A797A" w:rsidP="007A797A">
            <w:pPr>
              <w:widowControl/>
              <w:autoSpaceDE/>
              <w:autoSpaceDN/>
              <w:jc w:val="center"/>
              <w:rPr>
                <w:rFonts w:ascii="Times New Roman" w:hAnsi="Times New Roman" w:cs="Times New Roman"/>
                <w:spacing w:val="-5"/>
                <w:sz w:val="24"/>
                <w:szCs w:val="24"/>
              </w:rPr>
            </w:pPr>
            <w:r w:rsidRPr="008B6270">
              <w:rPr>
                <w:rFonts w:ascii="Times New Roman" w:hAnsi="Times New Roman" w:cs="Times New Roman"/>
                <w:spacing w:val="-5"/>
                <w:sz w:val="24"/>
                <w:szCs w:val="24"/>
              </w:rPr>
              <w:t>RL</w:t>
            </w:r>
          </w:p>
        </w:tc>
        <w:tc>
          <w:tcPr>
            <w:tcW w:w="851" w:type="dxa"/>
            <w:vAlign w:val="center"/>
          </w:tcPr>
          <w:p w14:paraId="3D9F234A" w14:textId="213C8081" w:rsidR="007A797A" w:rsidRPr="00C11E55" w:rsidRDefault="007759D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61</w:t>
            </w:r>
          </w:p>
        </w:tc>
        <w:tc>
          <w:tcPr>
            <w:tcW w:w="850" w:type="dxa"/>
            <w:vAlign w:val="center"/>
          </w:tcPr>
          <w:p w14:paraId="1D199CB6" w14:textId="644760DF" w:rsidR="007A797A" w:rsidRPr="00C11E55" w:rsidRDefault="007759D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171</w:t>
            </w:r>
          </w:p>
        </w:tc>
        <w:tc>
          <w:tcPr>
            <w:tcW w:w="987" w:type="dxa"/>
            <w:vAlign w:val="center"/>
          </w:tcPr>
          <w:p w14:paraId="7A9DA8E3" w14:textId="38C76BA1"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82,93</w:t>
            </w:r>
          </w:p>
        </w:tc>
        <w:tc>
          <w:tcPr>
            <w:tcW w:w="1134" w:type="dxa"/>
            <w:vAlign w:val="center"/>
          </w:tcPr>
          <w:p w14:paraId="0D650434" w14:textId="50BE8F03" w:rsidR="007A797A" w:rsidRPr="005503FC" w:rsidRDefault="007759D3"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14.181,03</w:t>
            </w:r>
          </w:p>
        </w:tc>
      </w:tr>
      <w:tr w:rsidR="007A797A" w:rsidRPr="00927543" w14:paraId="0BAE5041" w14:textId="77777777" w:rsidTr="005D040C">
        <w:trPr>
          <w:trHeight w:val="699"/>
        </w:trPr>
        <w:tc>
          <w:tcPr>
            <w:tcW w:w="704" w:type="dxa"/>
            <w:noWrap/>
            <w:vAlign w:val="center"/>
          </w:tcPr>
          <w:p w14:paraId="651B8BFA" w14:textId="30476A92" w:rsidR="007A797A" w:rsidRPr="005D040C" w:rsidRDefault="007A797A" w:rsidP="007A797A">
            <w:pPr>
              <w:pStyle w:val="TableParagraph"/>
              <w:spacing w:before="62"/>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7</w:t>
            </w:r>
            <w:r w:rsidR="007759D3">
              <w:rPr>
                <w:rFonts w:ascii="Times New Roman" w:hAnsi="Times New Roman" w:cs="Times New Roman"/>
                <w:b/>
                <w:bCs/>
                <w:spacing w:val="-5"/>
                <w:sz w:val="24"/>
                <w:szCs w:val="24"/>
              </w:rPr>
              <w:t>7</w:t>
            </w:r>
          </w:p>
        </w:tc>
        <w:tc>
          <w:tcPr>
            <w:tcW w:w="4400" w:type="dxa"/>
          </w:tcPr>
          <w:p w14:paraId="6CD5E72F" w14:textId="051C08AB"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(16697) </w:t>
            </w:r>
            <w:r w:rsidRPr="008B6270">
              <w:rPr>
                <w:rFonts w:ascii="Times New Roman" w:hAnsi="Times New Roman" w:cs="Times New Roman"/>
                <w:b/>
                <w:sz w:val="24"/>
                <w:szCs w:val="24"/>
              </w:rPr>
              <w:t>Pano</w:t>
            </w:r>
            <w:r w:rsidRPr="008B6270">
              <w:rPr>
                <w:rFonts w:ascii="Times New Roman" w:hAnsi="Times New Roman" w:cs="Times New Roman"/>
                <w:b/>
                <w:spacing w:val="-3"/>
                <w:sz w:val="24"/>
                <w:szCs w:val="24"/>
              </w:rPr>
              <w:t xml:space="preserve"> </w:t>
            </w:r>
            <w:r w:rsidRPr="008B6270">
              <w:rPr>
                <w:rFonts w:ascii="Times New Roman" w:hAnsi="Times New Roman" w:cs="Times New Roman"/>
                <w:b/>
                <w:sz w:val="24"/>
                <w:szCs w:val="24"/>
              </w:rPr>
              <w:t>para</w:t>
            </w:r>
            <w:r w:rsidRPr="008B6270">
              <w:rPr>
                <w:rFonts w:ascii="Times New Roman" w:hAnsi="Times New Roman" w:cs="Times New Roman"/>
                <w:b/>
                <w:spacing w:val="-3"/>
                <w:sz w:val="24"/>
                <w:szCs w:val="24"/>
              </w:rPr>
              <w:t xml:space="preserve"> </w:t>
            </w:r>
            <w:r w:rsidRPr="008B6270">
              <w:rPr>
                <w:rFonts w:ascii="Times New Roman" w:hAnsi="Times New Roman" w:cs="Times New Roman"/>
                <w:b/>
                <w:sz w:val="24"/>
                <w:szCs w:val="24"/>
              </w:rPr>
              <w:t>chão:</w:t>
            </w:r>
            <w:r w:rsidRPr="008B6270">
              <w:rPr>
                <w:rFonts w:ascii="Times New Roman" w:hAnsi="Times New Roman" w:cs="Times New Roman"/>
                <w:b/>
                <w:spacing w:val="-3"/>
                <w:sz w:val="24"/>
                <w:szCs w:val="24"/>
              </w:rPr>
              <w:t xml:space="preserve"> </w:t>
            </w:r>
            <w:r w:rsidRPr="005561D5">
              <w:rPr>
                <w:rFonts w:ascii="Times New Roman" w:hAnsi="Times New Roman" w:cs="Times New Roman"/>
                <w:sz w:val="24"/>
                <w:szCs w:val="24"/>
              </w:rPr>
              <w:t>Pano para limpeza de pisos, confeccionado em lã, com dimensões aproximadas de 80 cm de largura por 90 cm de comprimento. Produto de alta resistência e excelente capacidade de absorção, indicado para uso em ambientes internos e externos, em superfícies lisas ou rugosas.</w:t>
            </w:r>
            <w:r>
              <w:rPr>
                <w:rFonts w:ascii="Times New Roman" w:hAnsi="Times New Roman" w:cs="Times New Roman"/>
                <w:sz w:val="24"/>
                <w:szCs w:val="24"/>
              </w:rPr>
              <w:t xml:space="preserve"> Deverá</w:t>
            </w:r>
            <w:r w:rsidRPr="005561D5">
              <w:rPr>
                <w:rFonts w:ascii="Times New Roman" w:hAnsi="Times New Roman" w:cs="Times New Roman"/>
                <w:sz w:val="24"/>
                <w:szCs w:val="24"/>
              </w:rPr>
              <w:t xml:space="preserve"> </w:t>
            </w:r>
            <w:r>
              <w:rPr>
                <w:rFonts w:ascii="Times New Roman" w:hAnsi="Times New Roman" w:cs="Times New Roman"/>
                <w:sz w:val="24"/>
                <w:szCs w:val="24"/>
              </w:rPr>
              <w:t>a</w:t>
            </w:r>
            <w:r w:rsidRPr="005561D5">
              <w:rPr>
                <w:rFonts w:ascii="Times New Roman" w:hAnsi="Times New Roman" w:cs="Times New Roman"/>
                <w:sz w:val="24"/>
                <w:szCs w:val="24"/>
              </w:rPr>
              <w:t>presenta</w:t>
            </w:r>
            <w:r>
              <w:rPr>
                <w:rFonts w:ascii="Times New Roman" w:hAnsi="Times New Roman" w:cs="Times New Roman"/>
                <w:sz w:val="24"/>
                <w:szCs w:val="24"/>
              </w:rPr>
              <w:t>r</w:t>
            </w:r>
            <w:r w:rsidRPr="005561D5">
              <w:rPr>
                <w:rFonts w:ascii="Times New Roman" w:hAnsi="Times New Roman" w:cs="Times New Roman"/>
                <w:sz w:val="24"/>
                <w:szCs w:val="24"/>
              </w:rPr>
              <w:t xml:space="preserve"> estrutura reforçada, ideal para serviços de limpeza pesada, contribuindo para a remoção eficiente de sujeiras e líquidos</w:t>
            </w:r>
            <w:r>
              <w:rPr>
                <w:rFonts w:ascii="Times New Roman" w:hAnsi="Times New Roman" w:cs="Times New Roman"/>
                <w:sz w:val="24"/>
                <w:szCs w:val="24"/>
              </w:rPr>
              <w:t xml:space="preserve">, devendo ser </w:t>
            </w:r>
            <w:r w:rsidRPr="005561D5">
              <w:rPr>
                <w:rFonts w:ascii="Times New Roman" w:hAnsi="Times New Roman" w:cs="Times New Roman"/>
                <w:sz w:val="24"/>
                <w:szCs w:val="24"/>
              </w:rPr>
              <w:t>reutilizável e lavável.</w:t>
            </w:r>
          </w:p>
        </w:tc>
        <w:tc>
          <w:tcPr>
            <w:tcW w:w="850" w:type="dxa"/>
            <w:vAlign w:val="center"/>
          </w:tcPr>
          <w:p w14:paraId="6512EF75" w14:textId="3EE8EFE5" w:rsidR="007A797A" w:rsidRPr="008B6270" w:rsidRDefault="007A797A" w:rsidP="007A797A">
            <w:pPr>
              <w:widowControl/>
              <w:autoSpaceDE/>
              <w:autoSpaceDN/>
              <w:jc w:val="center"/>
              <w:rPr>
                <w:rFonts w:ascii="Times New Roman" w:hAnsi="Times New Roman" w:cs="Times New Roman"/>
                <w:spacing w:val="-5"/>
                <w:sz w:val="24"/>
                <w:szCs w:val="24"/>
              </w:rPr>
            </w:pPr>
            <w:r w:rsidRPr="008B6270">
              <w:rPr>
                <w:rFonts w:ascii="Times New Roman" w:hAnsi="Times New Roman" w:cs="Times New Roman"/>
                <w:spacing w:val="-5"/>
                <w:sz w:val="24"/>
                <w:szCs w:val="24"/>
              </w:rPr>
              <w:t>UN</w:t>
            </w:r>
          </w:p>
        </w:tc>
        <w:tc>
          <w:tcPr>
            <w:tcW w:w="851" w:type="dxa"/>
            <w:vAlign w:val="center"/>
          </w:tcPr>
          <w:p w14:paraId="22793F3C" w14:textId="343C85C0" w:rsidR="007A797A" w:rsidRPr="00C11E55" w:rsidRDefault="00B01C4E"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86</w:t>
            </w:r>
          </w:p>
        </w:tc>
        <w:tc>
          <w:tcPr>
            <w:tcW w:w="850" w:type="dxa"/>
            <w:vAlign w:val="center"/>
          </w:tcPr>
          <w:p w14:paraId="207BB192" w14:textId="0C66CF0B" w:rsidR="007A797A" w:rsidRPr="00C11E55" w:rsidRDefault="00B01C4E"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262</w:t>
            </w:r>
          </w:p>
        </w:tc>
        <w:tc>
          <w:tcPr>
            <w:tcW w:w="987" w:type="dxa"/>
            <w:vAlign w:val="center"/>
          </w:tcPr>
          <w:p w14:paraId="44580089" w14:textId="09480A53"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10,86</w:t>
            </w:r>
          </w:p>
        </w:tc>
        <w:tc>
          <w:tcPr>
            <w:tcW w:w="1134" w:type="dxa"/>
            <w:vAlign w:val="center"/>
          </w:tcPr>
          <w:p w14:paraId="7F196115" w14:textId="3035C714" w:rsidR="007A797A" w:rsidRPr="005503FC" w:rsidRDefault="00B01C4E"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2.845,32</w:t>
            </w:r>
          </w:p>
        </w:tc>
      </w:tr>
      <w:tr w:rsidR="007A797A" w:rsidRPr="00927543" w14:paraId="0197DB2D" w14:textId="77777777" w:rsidTr="005D040C">
        <w:trPr>
          <w:trHeight w:val="699"/>
        </w:trPr>
        <w:tc>
          <w:tcPr>
            <w:tcW w:w="704" w:type="dxa"/>
            <w:noWrap/>
            <w:vAlign w:val="center"/>
          </w:tcPr>
          <w:p w14:paraId="43805215" w14:textId="4F4A0735" w:rsidR="007A797A" w:rsidRPr="005D040C" w:rsidRDefault="007A797A" w:rsidP="007A797A">
            <w:pPr>
              <w:pStyle w:val="TableParagraph"/>
              <w:spacing w:before="62"/>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7</w:t>
            </w:r>
            <w:r w:rsidR="00B01C4E">
              <w:rPr>
                <w:rFonts w:ascii="Times New Roman" w:hAnsi="Times New Roman" w:cs="Times New Roman"/>
                <w:b/>
                <w:bCs/>
                <w:spacing w:val="-5"/>
                <w:sz w:val="24"/>
                <w:szCs w:val="24"/>
              </w:rPr>
              <w:t>8</w:t>
            </w:r>
          </w:p>
        </w:tc>
        <w:tc>
          <w:tcPr>
            <w:tcW w:w="4400" w:type="dxa"/>
          </w:tcPr>
          <w:p w14:paraId="2CD9BCF5" w14:textId="57E15082"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bCs/>
                <w:sz w:val="24"/>
                <w:szCs w:val="24"/>
              </w:rPr>
              <w:t xml:space="preserve">(17911) </w:t>
            </w:r>
            <w:r w:rsidRPr="004A7963">
              <w:rPr>
                <w:rFonts w:ascii="Times New Roman" w:hAnsi="Times New Roman" w:cs="Times New Roman"/>
                <w:b/>
                <w:bCs/>
                <w:sz w:val="24"/>
                <w:szCs w:val="24"/>
              </w:rPr>
              <w:t>Pano</w:t>
            </w:r>
            <w:r>
              <w:rPr>
                <w:rFonts w:ascii="Times New Roman" w:hAnsi="Times New Roman" w:cs="Times New Roman"/>
                <w:b/>
                <w:bCs/>
                <w:sz w:val="24"/>
                <w:szCs w:val="24"/>
              </w:rPr>
              <w:t xml:space="preserve"> para</w:t>
            </w:r>
            <w:r w:rsidRPr="004A7963">
              <w:rPr>
                <w:rFonts w:ascii="Times New Roman" w:hAnsi="Times New Roman" w:cs="Times New Roman"/>
                <w:b/>
                <w:bCs/>
                <w:sz w:val="24"/>
                <w:szCs w:val="24"/>
              </w:rPr>
              <w:t xml:space="preserve"> </w:t>
            </w:r>
            <w:r>
              <w:rPr>
                <w:rFonts w:ascii="Times New Roman" w:hAnsi="Times New Roman" w:cs="Times New Roman"/>
                <w:b/>
                <w:bCs/>
                <w:sz w:val="24"/>
                <w:szCs w:val="24"/>
              </w:rPr>
              <w:t>c</w:t>
            </w:r>
            <w:r w:rsidRPr="004A7963">
              <w:rPr>
                <w:rFonts w:ascii="Times New Roman" w:hAnsi="Times New Roman" w:cs="Times New Roman"/>
                <w:b/>
                <w:bCs/>
                <w:sz w:val="24"/>
                <w:szCs w:val="24"/>
              </w:rPr>
              <w:t xml:space="preserve">hão </w:t>
            </w:r>
            <w:r>
              <w:rPr>
                <w:rFonts w:ascii="Times New Roman" w:hAnsi="Times New Roman" w:cs="Times New Roman"/>
                <w:b/>
                <w:bCs/>
                <w:sz w:val="24"/>
                <w:szCs w:val="24"/>
              </w:rPr>
              <w:t>x</w:t>
            </w:r>
            <w:r w:rsidRPr="004A7963">
              <w:rPr>
                <w:rFonts w:ascii="Times New Roman" w:hAnsi="Times New Roman" w:cs="Times New Roman"/>
                <w:b/>
                <w:bCs/>
                <w:sz w:val="24"/>
                <w:szCs w:val="24"/>
              </w:rPr>
              <w:t xml:space="preserve">adrez </w:t>
            </w:r>
            <w:r>
              <w:rPr>
                <w:rFonts w:ascii="Times New Roman" w:hAnsi="Times New Roman" w:cs="Times New Roman"/>
                <w:b/>
                <w:bCs/>
                <w:sz w:val="24"/>
                <w:szCs w:val="24"/>
              </w:rPr>
              <w:t>a</w:t>
            </w:r>
            <w:r w:rsidRPr="004A7963">
              <w:rPr>
                <w:rFonts w:ascii="Times New Roman" w:hAnsi="Times New Roman" w:cs="Times New Roman"/>
                <w:b/>
                <w:bCs/>
                <w:sz w:val="24"/>
                <w:szCs w:val="24"/>
              </w:rPr>
              <w:t xml:space="preserve">lvejado – </w:t>
            </w:r>
            <w:r w:rsidRPr="004A7963">
              <w:rPr>
                <w:rFonts w:ascii="Times New Roman" w:hAnsi="Times New Roman" w:cs="Times New Roman"/>
                <w:sz w:val="24"/>
                <w:szCs w:val="24"/>
              </w:rPr>
              <w:t xml:space="preserve">Pano de chão confeccionado em tecido 100% algodão ou composição com predominância de algodão, modelo xadrez alvejado, de alta absorção e resistência, indicado para limpeza e secagem de pisos e superfícies. Dimensões mínimas de 45 cm x 75 cm, admitida variação de até 5%. Tecido com trama fechada, bordas costuradas ou acabamento que impeça o desfiamento </w:t>
            </w:r>
            <w:r w:rsidRPr="004A7963">
              <w:rPr>
                <w:rFonts w:ascii="Times New Roman" w:hAnsi="Times New Roman" w:cs="Times New Roman"/>
                <w:sz w:val="24"/>
                <w:szCs w:val="24"/>
              </w:rPr>
              <w:lastRenderedPageBreak/>
              <w:t>durante o uso e as lavagens. Peso mínimo de 150 gramas por unidade. Produto macio, resistente, isento de furos, rasgos, manchas, sujeiras ou defeitos de fabricação. Cor predominante branca/alvejada com padrão xadrez. Produto novo, de primeira linha, acondicionado de forma a preservar sua integridade até a entrega.</w:t>
            </w:r>
          </w:p>
        </w:tc>
        <w:tc>
          <w:tcPr>
            <w:tcW w:w="850" w:type="dxa"/>
            <w:vAlign w:val="center"/>
          </w:tcPr>
          <w:p w14:paraId="3832C7DD" w14:textId="21F557C0" w:rsidR="007A797A" w:rsidRPr="008B6270" w:rsidRDefault="007A797A" w:rsidP="007A797A">
            <w:pPr>
              <w:widowControl/>
              <w:autoSpaceDE/>
              <w:autoSpaceDN/>
              <w:jc w:val="center"/>
              <w:rPr>
                <w:rFonts w:ascii="Times New Roman" w:hAnsi="Times New Roman" w:cs="Times New Roman"/>
                <w:spacing w:val="-5"/>
                <w:sz w:val="24"/>
                <w:szCs w:val="24"/>
              </w:rPr>
            </w:pPr>
            <w:r>
              <w:rPr>
                <w:rFonts w:ascii="Times New Roman" w:hAnsi="Times New Roman" w:cs="Times New Roman"/>
                <w:spacing w:val="-5"/>
                <w:sz w:val="24"/>
                <w:szCs w:val="24"/>
              </w:rPr>
              <w:lastRenderedPageBreak/>
              <w:t>UN</w:t>
            </w:r>
          </w:p>
        </w:tc>
        <w:tc>
          <w:tcPr>
            <w:tcW w:w="851" w:type="dxa"/>
            <w:vAlign w:val="center"/>
          </w:tcPr>
          <w:p w14:paraId="0F2A405B" w14:textId="65ED7DFF" w:rsidR="007A797A" w:rsidRPr="00C11E55" w:rsidRDefault="00B01C4E"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11</w:t>
            </w:r>
          </w:p>
        </w:tc>
        <w:tc>
          <w:tcPr>
            <w:tcW w:w="850" w:type="dxa"/>
            <w:vAlign w:val="center"/>
          </w:tcPr>
          <w:p w14:paraId="62F39915" w14:textId="31EE61EE" w:rsidR="007A797A" w:rsidRPr="00C11E55" w:rsidRDefault="00B01C4E"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52</w:t>
            </w:r>
          </w:p>
        </w:tc>
        <w:tc>
          <w:tcPr>
            <w:tcW w:w="987" w:type="dxa"/>
            <w:vAlign w:val="center"/>
          </w:tcPr>
          <w:p w14:paraId="3644930C" w14:textId="5C341F17"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6,26</w:t>
            </w:r>
          </w:p>
        </w:tc>
        <w:tc>
          <w:tcPr>
            <w:tcW w:w="1134" w:type="dxa"/>
            <w:vAlign w:val="center"/>
          </w:tcPr>
          <w:p w14:paraId="7FC9F3B8" w14:textId="2C3BE385" w:rsidR="007A797A" w:rsidRPr="005503FC" w:rsidRDefault="00B01C4E"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325,52</w:t>
            </w:r>
          </w:p>
        </w:tc>
      </w:tr>
      <w:tr w:rsidR="007A797A" w:rsidRPr="00927543" w14:paraId="2CDF074D" w14:textId="77777777" w:rsidTr="005D040C">
        <w:trPr>
          <w:trHeight w:val="699"/>
        </w:trPr>
        <w:tc>
          <w:tcPr>
            <w:tcW w:w="704" w:type="dxa"/>
            <w:noWrap/>
            <w:vAlign w:val="center"/>
          </w:tcPr>
          <w:p w14:paraId="46F2E699" w14:textId="77777777" w:rsidR="007A797A" w:rsidRPr="005D040C" w:rsidRDefault="007A797A" w:rsidP="007A797A">
            <w:pPr>
              <w:pStyle w:val="TableParagraph"/>
              <w:jc w:val="center"/>
              <w:rPr>
                <w:rFonts w:ascii="Times New Roman" w:hAnsi="Times New Roman" w:cs="Times New Roman"/>
                <w:b/>
                <w:bCs/>
                <w:sz w:val="24"/>
                <w:szCs w:val="24"/>
              </w:rPr>
            </w:pPr>
          </w:p>
          <w:p w14:paraId="36AA5567" w14:textId="6755E0DD" w:rsidR="007A797A" w:rsidRPr="005D040C" w:rsidRDefault="00B01C4E" w:rsidP="007A797A">
            <w:pPr>
              <w:pStyle w:val="TableParagraph"/>
              <w:spacing w:before="62"/>
              <w:jc w:val="center"/>
              <w:rPr>
                <w:rFonts w:ascii="Times New Roman" w:hAnsi="Times New Roman" w:cs="Times New Roman"/>
                <w:b/>
                <w:bCs/>
                <w:spacing w:val="-5"/>
                <w:sz w:val="24"/>
                <w:szCs w:val="24"/>
              </w:rPr>
            </w:pPr>
            <w:r>
              <w:rPr>
                <w:rFonts w:ascii="Times New Roman" w:hAnsi="Times New Roman" w:cs="Times New Roman"/>
                <w:b/>
                <w:bCs/>
                <w:spacing w:val="-5"/>
                <w:sz w:val="24"/>
                <w:szCs w:val="24"/>
              </w:rPr>
              <w:t>79</w:t>
            </w:r>
          </w:p>
        </w:tc>
        <w:tc>
          <w:tcPr>
            <w:tcW w:w="4400" w:type="dxa"/>
          </w:tcPr>
          <w:p w14:paraId="3F9B2995" w14:textId="4C01FC39" w:rsidR="007A797A" w:rsidRDefault="007A797A" w:rsidP="007A797A">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sz w:val="24"/>
                <w:szCs w:val="24"/>
              </w:rPr>
              <w:t xml:space="preserve">(17739) </w:t>
            </w:r>
            <w:r w:rsidRPr="00B96B4D">
              <w:rPr>
                <w:rFonts w:ascii="Times New Roman" w:hAnsi="Times New Roman" w:cs="Times New Roman"/>
                <w:b/>
                <w:sz w:val="24"/>
                <w:szCs w:val="24"/>
              </w:rPr>
              <w:t>Papel</w:t>
            </w:r>
            <w:r w:rsidRPr="00B96B4D">
              <w:rPr>
                <w:rFonts w:ascii="Times New Roman" w:hAnsi="Times New Roman" w:cs="Times New Roman"/>
                <w:b/>
                <w:spacing w:val="-7"/>
                <w:sz w:val="24"/>
                <w:szCs w:val="24"/>
              </w:rPr>
              <w:t xml:space="preserve"> </w:t>
            </w:r>
            <w:r w:rsidRPr="00B96B4D">
              <w:rPr>
                <w:rFonts w:ascii="Times New Roman" w:hAnsi="Times New Roman" w:cs="Times New Roman"/>
                <w:b/>
                <w:sz w:val="24"/>
                <w:szCs w:val="24"/>
              </w:rPr>
              <w:t>higiênico:</w:t>
            </w:r>
            <w:r w:rsidRPr="00B96B4D">
              <w:rPr>
                <w:rFonts w:ascii="Times New Roman" w:hAnsi="Times New Roman" w:cs="Times New Roman"/>
                <w:b/>
                <w:spacing w:val="-7"/>
                <w:sz w:val="24"/>
                <w:szCs w:val="24"/>
              </w:rPr>
              <w:t xml:space="preserve"> </w:t>
            </w:r>
            <w:r w:rsidRPr="00D13FC6">
              <w:rPr>
                <w:rFonts w:ascii="Times New Roman" w:hAnsi="Times New Roman" w:cs="Times New Roman"/>
                <w:sz w:val="24"/>
                <w:szCs w:val="24"/>
              </w:rPr>
              <w:t>de alta qualidade, confeccionado com fibras 100% naturais, não recicladas, na cor branca. Produto  picotado, sem adição de fragrâncias, com textura macia e folha dupla, proporcionando conforto e eficiência na absorção. Dermatologicamente testado. Rolo de 30 metros de comprimento, acondicionado em embalagem com 12 unidades. O produto deve apresentar acabamento uniforme, resistência ao uso e conformidade com os padrões sanitários vigentes.</w:t>
            </w:r>
          </w:p>
        </w:tc>
        <w:tc>
          <w:tcPr>
            <w:tcW w:w="850" w:type="dxa"/>
            <w:vAlign w:val="center"/>
          </w:tcPr>
          <w:p w14:paraId="3E9718D0" w14:textId="761ECA77" w:rsidR="007A797A" w:rsidRDefault="007A797A" w:rsidP="007A797A">
            <w:pPr>
              <w:widowControl/>
              <w:autoSpaceDE/>
              <w:autoSpaceDN/>
              <w:jc w:val="center"/>
              <w:rPr>
                <w:rFonts w:ascii="Times New Roman" w:hAnsi="Times New Roman" w:cs="Times New Roman"/>
                <w:spacing w:val="-5"/>
                <w:sz w:val="24"/>
                <w:szCs w:val="24"/>
              </w:rPr>
            </w:pPr>
            <w:r w:rsidRPr="00B96B4D">
              <w:rPr>
                <w:rFonts w:ascii="Times New Roman" w:hAnsi="Times New Roman" w:cs="Times New Roman"/>
                <w:spacing w:val="-5"/>
                <w:sz w:val="24"/>
                <w:szCs w:val="24"/>
              </w:rPr>
              <w:t>PAC</w:t>
            </w:r>
          </w:p>
        </w:tc>
        <w:tc>
          <w:tcPr>
            <w:tcW w:w="851" w:type="dxa"/>
            <w:vAlign w:val="center"/>
          </w:tcPr>
          <w:p w14:paraId="459FBBAE" w14:textId="3312F35D" w:rsidR="007A797A" w:rsidRPr="00C11E55" w:rsidRDefault="00B01C4E"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340</w:t>
            </w:r>
          </w:p>
        </w:tc>
        <w:tc>
          <w:tcPr>
            <w:tcW w:w="850" w:type="dxa"/>
            <w:vAlign w:val="center"/>
          </w:tcPr>
          <w:p w14:paraId="1BEFCD11" w14:textId="34CEB947" w:rsidR="007A797A" w:rsidRPr="00C11E55" w:rsidRDefault="00B01C4E"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1.170</w:t>
            </w:r>
          </w:p>
        </w:tc>
        <w:tc>
          <w:tcPr>
            <w:tcW w:w="987" w:type="dxa"/>
            <w:vAlign w:val="center"/>
          </w:tcPr>
          <w:p w14:paraId="599ACA42" w14:textId="164A3590"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22,22</w:t>
            </w:r>
          </w:p>
        </w:tc>
        <w:tc>
          <w:tcPr>
            <w:tcW w:w="1134" w:type="dxa"/>
            <w:vAlign w:val="center"/>
          </w:tcPr>
          <w:p w14:paraId="224E31F3" w14:textId="325DA855" w:rsidR="007A797A" w:rsidRPr="005503FC" w:rsidRDefault="00B01C4E"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25.997,40</w:t>
            </w:r>
          </w:p>
        </w:tc>
      </w:tr>
      <w:tr w:rsidR="007A797A" w:rsidRPr="00927543" w14:paraId="2CEE0546" w14:textId="77777777" w:rsidTr="005D040C">
        <w:trPr>
          <w:trHeight w:val="699"/>
        </w:trPr>
        <w:tc>
          <w:tcPr>
            <w:tcW w:w="704" w:type="dxa"/>
            <w:noWrap/>
            <w:vAlign w:val="center"/>
          </w:tcPr>
          <w:p w14:paraId="5CDA5958" w14:textId="46771F77" w:rsidR="007A797A" w:rsidRPr="005D040C" w:rsidRDefault="007A797A" w:rsidP="007A797A">
            <w:pPr>
              <w:pStyle w:val="TableParagraph"/>
              <w:jc w:val="center"/>
              <w:rPr>
                <w:rFonts w:ascii="Times New Roman" w:hAnsi="Times New Roman" w:cs="Times New Roman"/>
                <w:b/>
                <w:bCs/>
                <w:sz w:val="24"/>
                <w:szCs w:val="24"/>
              </w:rPr>
            </w:pPr>
            <w:r w:rsidRPr="005D040C">
              <w:rPr>
                <w:rFonts w:ascii="Times New Roman" w:hAnsi="Times New Roman" w:cs="Times New Roman"/>
                <w:b/>
                <w:bCs/>
                <w:spacing w:val="-5"/>
                <w:sz w:val="24"/>
                <w:szCs w:val="24"/>
              </w:rPr>
              <w:t>8</w:t>
            </w:r>
            <w:r w:rsidR="00B01C4E">
              <w:rPr>
                <w:rFonts w:ascii="Times New Roman" w:hAnsi="Times New Roman" w:cs="Times New Roman"/>
                <w:b/>
                <w:bCs/>
                <w:spacing w:val="-5"/>
                <w:sz w:val="24"/>
                <w:szCs w:val="24"/>
              </w:rPr>
              <w:t>0</w:t>
            </w:r>
          </w:p>
        </w:tc>
        <w:tc>
          <w:tcPr>
            <w:tcW w:w="4400" w:type="dxa"/>
          </w:tcPr>
          <w:p w14:paraId="3FA2640E" w14:textId="4A5C59DF"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(14399) </w:t>
            </w:r>
            <w:r w:rsidRPr="00FB794E">
              <w:rPr>
                <w:rFonts w:ascii="Times New Roman" w:hAnsi="Times New Roman" w:cs="Times New Roman"/>
                <w:b/>
                <w:sz w:val="24"/>
                <w:szCs w:val="24"/>
              </w:rPr>
              <w:t>Papel</w:t>
            </w:r>
            <w:r w:rsidRPr="00FB794E">
              <w:rPr>
                <w:rFonts w:ascii="Times New Roman" w:hAnsi="Times New Roman" w:cs="Times New Roman"/>
                <w:b/>
                <w:spacing w:val="-10"/>
                <w:sz w:val="24"/>
                <w:szCs w:val="24"/>
              </w:rPr>
              <w:t xml:space="preserve"> </w:t>
            </w:r>
            <w:r w:rsidRPr="00FB794E">
              <w:rPr>
                <w:rFonts w:ascii="Times New Roman" w:hAnsi="Times New Roman" w:cs="Times New Roman"/>
                <w:b/>
                <w:sz w:val="24"/>
                <w:szCs w:val="24"/>
              </w:rPr>
              <w:t xml:space="preserve">higienico interfolhado </w:t>
            </w:r>
            <w:r w:rsidRPr="00FB794E">
              <w:rPr>
                <w:rFonts w:ascii="Times New Roman" w:hAnsi="Times New Roman" w:cs="Times New Roman"/>
                <w:sz w:val="24"/>
                <w:szCs w:val="24"/>
              </w:rPr>
              <w:t>de 21,3cmx10cm folha dupla pacote com</w:t>
            </w:r>
            <w:r w:rsidRPr="00FB794E">
              <w:rPr>
                <w:rFonts w:ascii="Times New Roman" w:hAnsi="Times New Roman" w:cs="Times New Roman"/>
                <w:spacing w:val="-2"/>
                <w:sz w:val="24"/>
                <w:szCs w:val="24"/>
              </w:rPr>
              <w:t xml:space="preserve"> </w:t>
            </w:r>
            <w:r w:rsidRPr="00FB794E">
              <w:rPr>
                <w:rFonts w:ascii="Times New Roman" w:hAnsi="Times New Roman" w:cs="Times New Roman"/>
                <w:sz w:val="24"/>
                <w:szCs w:val="24"/>
              </w:rPr>
              <w:t>250</w:t>
            </w:r>
            <w:r w:rsidRPr="00FB794E">
              <w:rPr>
                <w:rFonts w:ascii="Times New Roman" w:hAnsi="Times New Roman" w:cs="Times New Roman"/>
                <w:spacing w:val="-3"/>
                <w:sz w:val="24"/>
                <w:szCs w:val="24"/>
              </w:rPr>
              <w:t xml:space="preserve"> </w:t>
            </w:r>
            <w:r w:rsidRPr="00FB794E">
              <w:rPr>
                <w:rFonts w:ascii="Times New Roman" w:hAnsi="Times New Roman" w:cs="Times New Roman"/>
                <w:sz w:val="24"/>
                <w:szCs w:val="24"/>
              </w:rPr>
              <w:t>folhas,</w:t>
            </w:r>
            <w:r w:rsidRPr="00FB794E">
              <w:rPr>
                <w:rFonts w:ascii="Times New Roman" w:hAnsi="Times New Roman" w:cs="Times New Roman"/>
                <w:spacing w:val="-3"/>
                <w:sz w:val="24"/>
                <w:szCs w:val="24"/>
              </w:rPr>
              <w:t xml:space="preserve"> </w:t>
            </w:r>
            <w:r w:rsidRPr="00FB794E">
              <w:rPr>
                <w:rFonts w:ascii="Times New Roman" w:hAnsi="Times New Roman" w:cs="Times New Roman"/>
                <w:sz w:val="24"/>
                <w:szCs w:val="24"/>
              </w:rPr>
              <w:t>toque</w:t>
            </w:r>
            <w:r w:rsidRPr="00FB794E">
              <w:rPr>
                <w:rFonts w:ascii="Times New Roman" w:hAnsi="Times New Roman" w:cs="Times New Roman"/>
                <w:spacing w:val="-3"/>
                <w:sz w:val="24"/>
                <w:szCs w:val="24"/>
              </w:rPr>
              <w:t xml:space="preserve"> </w:t>
            </w:r>
            <w:r w:rsidRPr="00FB794E">
              <w:rPr>
                <w:rFonts w:ascii="Times New Roman" w:hAnsi="Times New Roman" w:cs="Times New Roman"/>
                <w:sz w:val="24"/>
                <w:szCs w:val="24"/>
              </w:rPr>
              <w:t>de</w:t>
            </w:r>
            <w:r w:rsidRPr="00FB794E">
              <w:rPr>
                <w:rFonts w:ascii="Times New Roman" w:hAnsi="Times New Roman" w:cs="Times New Roman"/>
                <w:spacing w:val="-5"/>
                <w:sz w:val="24"/>
                <w:szCs w:val="24"/>
              </w:rPr>
              <w:t xml:space="preserve"> </w:t>
            </w:r>
            <w:r w:rsidRPr="00FB794E">
              <w:rPr>
                <w:rFonts w:ascii="Times New Roman" w:hAnsi="Times New Roman" w:cs="Times New Roman"/>
                <w:sz w:val="24"/>
                <w:szCs w:val="24"/>
              </w:rPr>
              <w:t>seda</w:t>
            </w:r>
            <w:r w:rsidRPr="00FB794E">
              <w:rPr>
                <w:rFonts w:ascii="Times New Roman" w:hAnsi="Times New Roman" w:cs="Times New Roman"/>
                <w:spacing w:val="-3"/>
                <w:sz w:val="24"/>
                <w:szCs w:val="24"/>
              </w:rPr>
              <w:t xml:space="preserve"> </w:t>
            </w:r>
            <w:r w:rsidRPr="00FB794E">
              <w:rPr>
                <w:rFonts w:ascii="Times New Roman" w:hAnsi="Times New Roman" w:cs="Times New Roman"/>
                <w:sz w:val="24"/>
                <w:szCs w:val="24"/>
              </w:rPr>
              <w:t>com</w:t>
            </w:r>
            <w:r w:rsidRPr="00FB794E">
              <w:rPr>
                <w:rFonts w:ascii="Times New Roman" w:hAnsi="Times New Roman" w:cs="Times New Roman"/>
                <w:spacing w:val="-4"/>
                <w:sz w:val="24"/>
                <w:szCs w:val="24"/>
              </w:rPr>
              <w:t xml:space="preserve"> </w:t>
            </w:r>
            <w:r w:rsidRPr="00FB794E">
              <w:rPr>
                <w:rFonts w:ascii="Times New Roman" w:hAnsi="Times New Roman" w:cs="Times New Roman"/>
                <w:spacing w:val="-2"/>
                <w:sz w:val="24"/>
                <w:szCs w:val="24"/>
              </w:rPr>
              <w:t xml:space="preserve">posição </w:t>
            </w:r>
            <w:r w:rsidRPr="00FB794E">
              <w:rPr>
                <w:rFonts w:ascii="Times New Roman" w:hAnsi="Times New Roman" w:cs="Times New Roman"/>
                <w:sz w:val="24"/>
                <w:szCs w:val="24"/>
              </w:rPr>
              <w:t>100%</w:t>
            </w:r>
            <w:r w:rsidRPr="00FB794E">
              <w:rPr>
                <w:rFonts w:ascii="Times New Roman" w:hAnsi="Times New Roman" w:cs="Times New Roman"/>
                <w:spacing w:val="-6"/>
                <w:sz w:val="24"/>
                <w:szCs w:val="24"/>
              </w:rPr>
              <w:t xml:space="preserve"> </w:t>
            </w:r>
            <w:r w:rsidRPr="00FB794E">
              <w:rPr>
                <w:rFonts w:ascii="Times New Roman" w:hAnsi="Times New Roman" w:cs="Times New Roman"/>
                <w:sz w:val="24"/>
                <w:szCs w:val="24"/>
              </w:rPr>
              <w:t>celulose</w:t>
            </w:r>
            <w:r w:rsidRPr="00FB794E">
              <w:rPr>
                <w:rFonts w:ascii="Times New Roman" w:hAnsi="Times New Roman" w:cs="Times New Roman"/>
                <w:spacing w:val="-5"/>
                <w:sz w:val="24"/>
                <w:szCs w:val="24"/>
              </w:rPr>
              <w:t xml:space="preserve"> </w:t>
            </w:r>
            <w:r w:rsidRPr="00FB794E">
              <w:rPr>
                <w:rFonts w:ascii="Times New Roman" w:hAnsi="Times New Roman" w:cs="Times New Roman"/>
                <w:sz w:val="24"/>
                <w:szCs w:val="24"/>
              </w:rPr>
              <w:t>virgem.</w:t>
            </w:r>
            <w:r w:rsidRPr="00FB794E">
              <w:rPr>
                <w:rFonts w:ascii="Times New Roman" w:hAnsi="Times New Roman" w:cs="Times New Roman"/>
                <w:spacing w:val="-7"/>
                <w:sz w:val="24"/>
                <w:szCs w:val="24"/>
              </w:rPr>
              <w:t xml:space="preserve"> </w:t>
            </w:r>
            <w:r w:rsidRPr="00FB794E">
              <w:rPr>
                <w:rFonts w:ascii="Times New Roman" w:hAnsi="Times New Roman" w:cs="Times New Roman"/>
                <w:sz w:val="24"/>
                <w:szCs w:val="24"/>
              </w:rPr>
              <w:t>Produto</w:t>
            </w:r>
            <w:r w:rsidRPr="00FB794E">
              <w:rPr>
                <w:rFonts w:ascii="Times New Roman" w:hAnsi="Times New Roman" w:cs="Times New Roman"/>
                <w:spacing w:val="-2"/>
                <w:sz w:val="24"/>
                <w:szCs w:val="24"/>
              </w:rPr>
              <w:t xml:space="preserve"> </w:t>
            </w:r>
            <w:r w:rsidRPr="00FB794E">
              <w:rPr>
                <w:rFonts w:ascii="Times New Roman" w:hAnsi="Times New Roman" w:cs="Times New Roman"/>
                <w:sz w:val="24"/>
                <w:szCs w:val="24"/>
              </w:rPr>
              <w:t>não</w:t>
            </w:r>
            <w:r w:rsidRPr="00FB794E">
              <w:rPr>
                <w:rFonts w:ascii="Times New Roman" w:hAnsi="Times New Roman" w:cs="Times New Roman"/>
                <w:spacing w:val="-5"/>
                <w:sz w:val="24"/>
                <w:szCs w:val="24"/>
              </w:rPr>
              <w:t xml:space="preserve"> </w:t>
            </w:r>
            <w:r w:rsidRPr="00FB794E">
              <w:rPr>
                <w:rFonts w:ascii="Times New Roman" w:hAnsi="Times New Roman" w:cs="Times New Roman"/>
                <w:spacing w:val="-2"/>
                <w:sz w:val="24"/>
                <w:szCs w:val="24"/>
              </w:rPr>
              <w:t>perecivel.</w:t>
            </w:r>
            <w:r w:rsidRPr="00FB794E">
              <w:rPr>
                <w:rFonts w:ascii="Times New Roman" w:hAnsi="Times New Roman" w:cs="Times New Roman"/>
                <w:sz w:val="24"/>
                <w:szCs w:val="24"/>
              </w:rPr>
              <w:t xml:space="preserve"> Técnologia</w:t>
            </w:r>
            <w:r w:rsidRPr="00FB794E">
              <w:rPr>
                <w:rFonts w:ascii="Times New Roman" w:hAnsi="Times New Roman" w:cs="Times New Roman"/>
                <w:spacing w:val="-7"/>
                <w:sz w:val="24"/>
                <w:szCs w:val="24"/>
              </w:rPr>
              <w:t xml:space="preserve"> </w:t>
            </w:r>
            <w:r w:rsidRPr="00FB794E">
              <w:rPr>
                <w:rFonts w:ascii="Times New Roman" w:hAnsi="Times New Roman" w:cs="Times New Roman"/>
                <w:sz w:val="24"/>
                <w:szCs w:val="24"/>
              </w:rPr>
              <w:t>Derma</w:t>
            </w:r>
            <w:r w:rsidRPr="00FB794E">
              <w:rPr>
                <w:rFonts w:ascii="Times New Roman" w:hAnsi="Times New Roman" w:cs="Times New Roman"/>
                <w:spacing w:val="-6"/>
                <w:sz w:val="24"/>
                <w:szCs w:val="24"/>
              </w:rPr>
              <w:t xml:space="preserve"> </w:t>
            </w:r>
            <w:r w:rsidRPr="00FB794E">
              <w:rPr>
                <w:rFonts w:ascii="Times New Roman" w:hAnsi="Times New Roman" w:cs="Times New Roman"/>
                <w:spacing w:val="-2"/>
                <w:sz w:val="24"/>
                <w:szCs w:val="24"/>
              </w:rPr>
              <w:t>care.</w:t>
            </w:r>
          </w:p>
        </w:tc>
        <w:tc>
          <w:tcPr>
            <w:tcW w:w="850" w:type="dxa"/>
            <w:vAlign w:val="center"/>
          </w:tcPr>
          <w:p w14:paraId="53E533D1" w14:textId="609E135D" w:rsidR="007A797A" w:rsidRPr="00B96B4D" w:rsidRDefault="007A797A" w:rsidP="007A797A">
            <w:pPr>
              <w:widowControl/>
              <w:autoSpaceDE/>
              <w:autoSpaceDN/>
              <w:jc w:val="center"/>
              <w:rPr>
                <w:rFonts w:ascii="Times New Roman" w:hAnsi="Times New Roman" w:cs="Times New Roman"/>
                <w:spacing w:val="-5"/>
                <w:sz w:val="24"/>
                <w:szCs w:val="24"/>
              </w:rPr>
            </w:pPr>
            <w:r w:rsidRPr="00FB794E">
              <w:rPr>
                <w:rFonts w:ascii="Times New Roman" w:hAnsi="Times New Roman" w:cs="Times New Roman"/>
                <w:spacing w:val="-5"/>
                <w:sz w:val="24"/>
                <w:szCs w:val="24"/>
              </w:rPr>
              <w:t>PAC</w:t>
            </w:r>
          </w:p>
        </w:tc>
        <w:tc>
          <w:tcPr>
            <w:tcW w:w="851" w:type="dxa"/>
            <w:vAlign w:val="center"/>
          </w:tcPr>
          <w:p w14:paraId="1B01C4C0" w14:textId="6BD85458" w:rsidR="007A797A" w:rsidRPr="00C11E55" w:rsidRDefault="00B01C4E"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50</w:t>
            </w:r>
          </w:p>
        </w:tc>
        <w:tc>
          <w:tcPr>
            <w:tcW w:w="850" w:type="dxa"/>
            <w:vAlign w:val="center"/>
          </w:tcPr>
          <w:p w14:paraId="2DE5BBD7" w14:textId="2EC84F10" w:rsidR="007A797A" w:rsidRPr="00C11E55" w:rsidRDefault="00B01C4E"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100</w:t>
            </w:r>
          </w:p>
        </w:tc>
        <w:tc>
          <w:tcPr>
            <w:tcW w:w="987" w:type="dxa"/>
            <w:vAlign w:val="center"/>
          </w:tcPr>
          <w:p w14:paraId="6163E286" w14:textId="2B59C0CF"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22,72</w:t>
            </w:r>
          </w:p>
        </w:tc>
        <w:tc>
          <w:tcPr>
            <w:tcW w:w="1134" w:type="dxa"/>
            <w:vAlign w:val="center"/>
          </w:tcPr>
          <w:p w14:paraId="4FF60A17" w14:textId="18AADBD8" w:rsidR="007A797A" w:rsidRPr="005503FC" w:rsidRDefault="00B01C4E"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2.272,00</w:t>
            </w:r>
          </w:p>
        </w:tc>
      </w:tr>
      <w:tr w:rsidR="007A797A" w:rsidRPr="00927543" w14:paraId="08659197" w14:textId="77777777" w:rsidTr="005D040C">
        <w:trPr>
          <w:trHeight w:val="699"/>
        </w:trPr>
        <w:tc>
          <w:tcPr>
            <w:tcW w:w="704" w:type="dxa"/>
            <w:noWrap/>
            <w:vAlign w:val="center"/>
          </w:tcPr>
          <w:p w14:paraId="347BBD62" w14:textId="5A998E13"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8</w:t>
            </w:r>
            <w:r w:rsidR="00B01C4E">
              <w:rPr>
                <w:rFonts w:ascii="Times New Roman" w:hAnsi="Times New Roman" w:cs="Times New Roman"/>
                <w:b/>
                <w:bCs/>
                <w:spacing w:val="-5"/>
                <w:sz w:val="24"/>
                <w:szCs w:val="24"/>
              </w:rPr>
              <w:t>1</w:t>
            </w:r>
          </w:p>
        </w:tc>
        <w:tc>
          <w:tcPr>
            <w:tcW w:w="4400" w:type="dxa"/>
          </w:tcPr>
          <w:p w14:paraId="0A1D197E" w14:textId="51705BAE"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bCs/>
                <w:sz w:val="24"/>
                <w:szCs w:val="24"/>
              </w:rPr>
              <w:t xml:space="preserve">(16627) </w:t>
            </w:r>
            <w:r w:rsidRPr="00530951">
              <w:rPr>
                <w:rFonts w:ascii="Times New Roman" w:hAnsi="Times New Roman" w:cs="Times New Roman"/>
                <w:b/>
                <w:bCs/>
                <w:sz w:val="24"/>
                <w:szCs w:val="24"/>
              </w:rPr>
              <w:t>Papel toalha bobina auto corte</w:t>
            </w:r>
            <w:r w:rsidRPr="00530951">
              <w:rPr>
                <w:rFonts w:ascii="Times New Roman" w:hAnsi="Times New Roman" w:cs="Times New Roman"/>
                <w:sz w:val="24"/>
                <w:szCs w:val="24"/>
              </w:rPr>
              <w:t xml:space="preserve"> – Papel toalha em bobina para dispensador autocorte, folha simples, produzido com 100% fibras celulósicas virgens, de alta absorção, maciez e resistência, na cor branca. Bobina com largura de 20 cm (± 1 cm) e comprimento mínimo de 200 metros. Gramatura mínima de 28 g/m². Papel com alvura mínima de 80%, isento de furos, rasgos, impurezas, manchas, partículas de madeira ou materiais reciclados aparentes. Deverá apresentar boa resistência ao estado úmido, não se desfazendo durante o uso para secagem das mãos. Tubete compatível com dispensadores autocorte padrão de mercado. Pacote com 06 rolos. Deverá atender às normas técnicas e sanitárias vigentes. Validade mínima de 12 (doze) meses a contar da data de entrega, quando aplicável. </w:t>
            </w:r>
          </w:p>
        </w:tc>
        <w:tc>
          <w:tcPr>
            <w:tcW w:w="850" w:type="dxa"/>
            <w:vAlign w:val="center"/>
          </w:tcPr>
          <w:p w14:paraId="1967B5CA" w14:textId="5BD10E20" w:rsidR="007A797A" w:rsidRPr="00FB794E" w:rsidRDefault="007A797A" w:rsidP="007A797A">
            <w:pPr>
              <w:widowControl/>
              <w:autoSpaceDE/>
              <w:autoSpaceDN/>
              <w:jc w:val="center"/>
              <w:rPr>
                <w:rFonts w:ascii="Times New Roman" w:hAnsi="Times New Roman" w:cs="Times New Roman"/>
                <w:spacing w:val="-5"/>
                <w:sz w:val="24"/>
                <w:szCs w:val="24"/>
              </w:rPr>
            </w:pPr>
            <w:r>
              <w:rPr>
                <w:rFonts w:ascii="Times New Roman" w:hAnsi="Times New Roman" w:cs="Times New Roman"/>
                <w:spacing w:val="-5"/>
                <w:sz w:val="24"/>
                <w:szCs w:val="24"/>
              </w:rPr>
              <w:t>PAC</w:t>
            </w:r>
          </w:p>
        </w:tc>
        <w:tc>
          <w:tcPr>
            <w:tcW w:w="851" w:type="dxa"/>
            <w:vAlign w:val="center"/>
          </w:tcPr>
          <w:p w14:paraId="3AB5D702" w14:textId="6DAD500C" w:rsidR="007A797A" w:rsidRPr="00C11E55" w:rsidRDefault="00B01C4E"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80</w:t>
            </w:r>
          </w:p>
        </w:tc>
        <w:tc>
          <w:tcPr>
            <w:tcW w:w="850" w:type="dxa"/>
            <w:vAlign w:val="center"/>
          </w:tcPr>
          <w:p w14:paraId="6D062C49" w14:textId="723E44A3" w:rsidR="007A797A" w:rsidRPr="00C11E55" w:rsidRDefault="00B01C4E"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600</w:t>
            </w:r>
          </w:p>
        </w:tc>
        <w:tc>
          <w:tcPr>
            <w:tcW w:w="987" w:type="dxa"/>
            <w:vAlign w:val="center"/>
          </w:tcPr>
          <w:p w14:paraId="20DDCE14" w14:textId="7E17B9BD"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56,39</w:t>
            </w:r>
          </w:p>
        </w:tc>
        <w:tc>
          <w:tcPr>
            <w:tcW w:w="1134" w:type="dxa"/>
            <w:vAlign w:val="center"/>
          </w:tcPr>
          <w:p w14:paraId="78379BEB" w14:textId="24DA7CD8" w:rsidR="007A797A" w:rsidRPr="005503FC" w:rsidRDefault="00B01C4E"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33.834,00</w:t>
            </w:r>
          </w:p>
        </w:tc>
      </w:tr>
      <w:tr w:rsidR="007A797A" w:rsidRPr="00927543" w14:paraId="54F0603C" w14:textId="77777777" w:rsidTr="005D040C">
        <w:trPr>
          <w:trHeight w:val="699"/>
        </w:trPr>
        <w:tc>
          <w:tcPr>
            <w:tcW w:w="704" w:type="dxa"/>
            <w:noWrap/>
            <w:vAlign w:val="center"/>
          </w:tcPr>
          <w:p w14:paraId="69A5700C" w14:textId="37EBA478"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8</w:t>
            </w:r>
            <w:r w:rsidR="00B01C4E">
              <w:rPr>
                <w:rFonts w:ascii="Times New Roman" w:hAnsi="Times New Roman" w:cs="Times New Roman"/>
                <w:b/>
                <w:bCs/>
                <w:spacing w:val="-5"/>
                <w:sz w:val="24"/>
                <w:szCs w:val="24"/>
              </w:rPr>
              <w:t>2</w:t>
            </w:r>
          </w:p>
        </w:tc>
        <w:tc>
          <w:tcPr>
            <w:tcW w:w="4400" w:type="dxa"/>
          </w:tcPr>
          <w:p w14:paraId="0AC873CC" w14:textId="07997DFA" w:rsidR="007A797A" w:rsidRDefault="007A797A" w:rsidP="007A797A">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sz w:val="24"/>
                <w:szCs w:val="24"/>
              </w:rPr>
              <w:t xml:space="preserve">(16072) </w:t>
            </w:r>
            <w:r w:rsidRPr="00B96B4D">
              <w:rPr>
                <w:rFonts w:ascii="Times New Roman" w:hAnsi="Times New Roman" w:cs="Times New Roman"/>
                <w:b/>
                <w:sz w:val="24"/>
                <w:szCs w:val="24"/>
              </w:rPr>
              <w:t xml:space="preserve">Papel toalha interfoliado: </w:t>
            </w:r>
            <w:r w:rsidRPr="0081277F">
              <w:rPr>
                <w:rFonts w:ascii="Times New Roman" w:hAnsi="Times New Roman" w:cs="Times New Roman"/>
                <w:sz w:val="24"/>
                <w:szCs w:val="24"/>
              </w:rPr>
              <w:t xml:space="preserve">Papel toalha interfolhado, confeccionado com fibras 100% virgens, não recicladas, na cor branca, isento de fragrâncias (inodoro). Produto de folha simples, com gramatura de </w:t>
            </w:r>
            <w:r w:rsidRPr="0081277F">
              <w:rPr>
                <w:rFonts w:ascii="Times New Roman" w:hAnsi="Times New Roman" w:cs="Times New Roman"/>
                <w:sz w:val="24"/>
                <w:szCs w:val="24"/>
              </w:rPr>
              <w:lastRenderedPageBreak/>
              <w:t>28 g/m², apresentando dimensões mínimas de 20 cm de largura por 20 cm de comprimento. Possui</w:t>
            </w:r>
            <w:r>
              <w:rPr>
                <w:rFonts w:ascii="Times New Roman" w:hAnsi="Times New Roman" w:cs="Times New Roman"/>
                <w:sz w:val="24"/>
                <w:szCs w:val="24"/>
              </w:rPr>
              <w:t>r</w:t>
            </w:r>
            <w:r w:rsidRPr="0081277F">
              <w:rPr>
                <w:rFonts w:ascii="Times New Roman" w:hAnsi="Times New Roman" w:cs="Times New Roman"/>
                <w:sz w:val="24"/>
                <w:szCs w:val="24"/>
              </w:rPr>
              <w:t xml:space="preserve"> textura suave e boa capacidade de absorção, sendo indicado para secagem de mãos e superfícies em ambientes institucionais, comerciais e sanitários. Sistema interfolhado que permite a retirada individual das folhas, devidamente identificada com nome do fabricante, número do lote, data de fabricação e validade, conforme exigências legais e sanitárias vigentes.</w:t>
            </w:r>
            <w:r>
              <w:rPr>
                <w:rFonts w:ascii="Times New Roman" w:hAnsi="Times New Roman" w:cs="Times New Roman"/>
                <w:sz w:val="24"/>
                <w:szCs w:val="24"/>
              </w:rPr>
              <w:t xml:space="preserve"> </w:t>
            </w:r>
            <w:r w:rsidRPr="0081277F">
              <w:rPr>
                <w:rFonts w:ascii="Times New Roman" w:hAnsi="Times New Roman" w:cs="Times New Roman"/>
                <w:sz w:val="24"/>
                <w:szCs w:val="24"/>
              </w:rPr>
              <w:t>Embalagem, pacote com 1.000 folhas.</w:t>
            </w:r>
          </w:p>
        </w:tc>
        <w:tc>
          <w:tcPr>
            <w:tcW w:w="850" w:type="dxa"/>
            <w:vAlign w:val="center"/>
          </w:tcPr>
          <w:p w14:paraId="470F211E" w14:textId="7BA8FD2E" w:rsidR="007A797A" w:rsidRDefault="007A797A" w:rsidP="007A797A">
            <w:pPr>
              <w:widowControl/>
              <w:autoSpaceDE/>
              <w:autoSpaceDN/>
              <w:jc w:val="center"/>
              <w:rPr>
                <w:rFonts w:ascii="Times New Roman" w:hAnsi="Times New Roman" w:cs="Times New Roman"/>
                <w:spacing w:val="-5"/>
                <w:sz w:val="24"/>
                <w:szCs w:val="24"/>
              </w:rPr>
            </w:pPr>
            <w:r w:rsidRPr="00B96B4D">
              <w:rPr>
                <w:rFonts w:ascii="Times New Roman" w:hAnsi="Times New Roman" w:cs="Times New Roman"/>
                <w:spacing w:val="-5"/>
                <w:sz w:val="24"/>
                <w:szCs w:val="24"/>
              </w:rPr>
              <w:lastRenderedPageBreak/>
              <w:t>PAC</w:t>
            </w:r>
          </w:p>
        </w:tc>
        <w:tc>
          <w:tcPr>
            <w:tcW w:w="851" w:type="dxa"/>
            <w:vAlign w:val="center"/>
          </w:tcPr>
          <w:p w14:paraId="2A7644BB" w14:textId="13311DC9" w:rsidR="007A797A" w:rsidRPr="00C11E55" w:rsidRDefault="00196DC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120</w:t>
            </w:r>
          </w:p>
        </w:tc>
        <w:tc>
          <w:tcPr>
            <w:tcW w:w="850" w:type="dxa"/>
            <w:vAlign w:val="center"/>
          </w:tcPr>
          <w:p w14:paraId="163782B1" w14:textId="6CC4CA95" w:rsidR="007A797A" w:rsidRPr="00C11E55" w:rsidRDefault="00196DC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530</w:t>
            </w:r>
          </w:p>
        </w:tc>
        <w:tc>
          <w:tcPr>
            <w:tcW w:w="987" w:type="dxa"/>
            <w:vAlign w:val="center"/>
          </w:tcPr>
          <w:p w14:paraId="6A9D8216" w14:textId="1D05B6B0"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18,70</w:t>
            </w:r>
          </w:p>
        </w:tc>
        <w:tc>
          <w:tcPr>
            <w:tcW w:w="1134" w:type="dxa"/>
            <w:vAlign w:val="center"/>
          </w:tcPr>
          <w:p w14:paraId="37947244" w14:textId="09503FFF" w:rsidR="007A797A" w:rsidRPr="005503FC" w:rsidRDefault="00196DC3"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9.911,00</w:t>
            </w:r>
          </w:p>
        </w:tc>
      </w:tr>
      <w:tr w:rsidR="007A797A" w:rsidRPr="00927543" w14:paraId="74E57293" w14:textId="77777777" w:rsidTr="005D040C">
        <w:trPr>
          <w:trHeight w:val="699"/>
        </w:trPr>
        <w:tc>
          <w:tcPr>
            <w:tcW w:w="704" w:type="dxa"/>
            <w:noWrap/>
            <w:vAlign w:val="center"/>
          </w:tcPr>
          <w:p w14:paraId="4B5A1C2F" w14:textId="11B29A88"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8</w:t>
            </w:r>
            <w:r w:rsidR="00196DC3">
              <w:rPr>
                <w:rFonts w:ascii="Times New Roman" w:hAnsi="Times New Roman" w:cs="Times New Roman"/>
                <w:b/>
                <w:bCs/>
                <w:spacing w:val="-5"/>
                <w:sz w:val="24"/>
                <w:szCs w:val="24"/>
              </w:rPr>
              <w:t>3</w:t>
            </w:r>
          </w:p>
        </w:tc>
        <w:tc>
          <w:tcPr>
            <w:tcW w:w="4400" w:type="dxa"/>
          </w:tcPr>
          <w:p w14:paraId="5AF81A5A" w14:textId="7BE36A8F"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(3798) </w:t>
            </w:r>
            <w:r w:rsidRPr="0055016E">
              <w:rPr>
                <w:rFonts w:ascii="Times New Roman" w:hAnsi="Times New Roman" w:cs="Times New Roman"/>
                <w:b/>
                <w:sz w:val="24"/>
                <w:szCs w:val="24"/>
              </w:rPr>
              <w:t>Rastelo</w:t>
            </w:r>
            <w:r w:rsidRPr="0055016E">
              <w:rPr>
                <w:rFonts w:ascii="Times New Roman" w:hAnsi="Times New Roman" w:cs="Times New Roman"/>
                <w:b/>
                <w:spacing w:val="-7"/>
                <w:sz w:val="24"/>
                <w:szCs w:val="24"/>
              </w:rPr>
              <w:t xml:space="preserve"> </w:t>
            </w:r>
            <w:r w:rsidRPr="0055016E">
              <w:rPr>
                <w:rFonts w:ascii="Times New Roman" w:hAnsi="Times New Roman" w:cs="Times New Roman"/>
                <w:b/>
                <w:sz w:val="24"/>
                <w:szCs w:val="24"/>
              </w:rPr>
              <w:t>plástico</w:t>
            </w:r>
            <w:r w:rsidRPr="0055016E">
              <w:rPr>
                <w:rFonts w:ascii="Times New Roman" w:hAnsi="Times New Roman" w:cs="Times New Roman"/>
                <w:b/>
                <w:spacing w:val="-7"/>
                <w:sz w:val="24"/>
                <w:szCs w:val="24"/>
              </w:rPr>
              <w:t xml:space="preserve"> </w:t>
            </w:r>
            <w:r w:rsidRPr="0055016E">
              <w:rPr>
                <w:rFonts w:ascii="Times New Roman" w:hAnsi="Times New Roman" w:cs="Times New Roman"/>
                <w:b/>
                <w:sz w:val="24"/>
                <w:szCs w:val="24"/>
              </w:rPr>
              <w:t>p/</w:t>
            </w:r>
            <w:r w:rsidRPr="0055016E">
              <w:rPr>
                <w:rFonts w:ascii="Times New Roman" w:hAnsi="Times New Roman" w:cs="Times New Roman"/>
                <w:b/>
                <w:spacing w:val="-7"/>
                <w:sz w:val="24"/>
                <w:szCs w:val="24"/>
              </w:rPr>
              <w:t xml:space="preserve"> </w:t>
            </w:r>
            <w:r w:rsidRPr="0055016E">
              <w:rPr>
                <w:rFonts w:ascii="Times New Roman" w:hAnsi="Times New Roman" w:cs="Times New Roman"/>
                <w:b/>
                <w:sz w:val="24"/>
                <w:szCs w:val="24"/>
              </w:rPr>
              <w:t>grama:</w:t>
            </w:r>
            <w:r w:rsidRPr="0055016E">
              <w:rPr>
                <w:rFonts w:ascii="Times New Roman" w:hAnsi="Times New Roman" w:cs="Times New Roman"/>
                <w:b/>
                <w:spacing w:val="-7"/>
                <w:sz w:val="24"/>
                <w:szCs w:val="24"/>
              </w:rPr>
              <w:t xml:space="preserve"> </w:t>
            </w:r>
            <w:r w:rsidRPr="0055016E">
              <w:rPr>
                <w:rFonts w:ascii="Times New Roman" w:hAnsi="Times New Roman" w:cs="Times New Roman"/>
                <w:sz w:val="24"/>
                <w:szCs w:val="24"/>
              </w:rPr>
              <w:t>Rastelo</w:t>
            </w:r>
            <w:r w:rsidRPr="0055016E">
              <w:rPr>
                <w:rFonts w:ascii="Times New Roman" w:hAnsi="Times New Roman" w:cs="Times New Roman"/>
                <w:spacing w:val="-5"/>
                <w:sz w:val="24"/>
                <w:szCs w:val="24"/>
              </w:rPr>
              <w:t xml:space="preserve"> </w:t>
            </w:r>
            <w:r w:rsidRPr="0055016E">
              <w:rPr>
                <w:rFonts w:ascii="Times New Roman" w:hAnsi="Times New Roman" w:cs="Times New Roman"/>
                <w:sz w:val="24"/>
                <w:szCs w:val="24"/>
              </w:rPr>
              <w:t>com</w:t>
            </w:r>
            <w:r w:rsidRPr="0055016E">
              <w:rPr>
                <w:rFonts w:ascii="Times New Roman" w:hAnsi="Times New Roman" w:cs="Times New Roman"/>
                <w:spacing w:val="-5"/>
                <w:sz w:val="24"/>
                <w:szCs w:val="24"/>
              </w:rPr>
              <w:t xml:space="preserve"> </w:t>
            </w:r>
            <w:r w:rsidRPr="0055016E">
              <w:rPr>
                <w:rFonts w:ascii="Times New Roman" w:hAnsi="Times New Roman" w:cs="Times New Roman"/>
                <w:sz w:val="24"/>
                <w:szCs w:val="24"/>
              </w:rPr>
              <w:t>corpo em polipropileno, com aproximadamente 30 dentes, com cabo de madeira com aproximadamente 1200mm; dimensões aproximadas</w:t>
            </w:r>
            <w:r w:rsidRPr="0055016E">
              <w:rPr>
                <w:rFonts w:ascii="Times New Roman" w:hAnsi="Times New Roman" w:cs="Times New Roman"/>
                <w:spacing w:val="-5"/>
                <w:sz w:val="24"/>
                <w:szCs w:val="24"/>
              </w:rPr>
              <w:t xml:space="preserve"> </w:t>
            </w:r>
            <w:r w:rsidRPr="0055016E">
              <w:rPr>
                <w:rFonts w:ascii="Times New Roman" w:hAnsi="Times New Roman" w:cs="Times New Roman"/>
                <w:sz w:val="24"/>
                <w:szCs w:val="24"/>
              </w:rPr>
              <w:t>1726</w:t>
            </w:r>
            <w:r w:rsidRPr="0055016E">
              <w:rPr>
                <w:rFonts w:ascii="Times New Roman" w:hAnsi="Times New Roman" w:cs="Times New Roman"/>
                <w:spacing w:val="-5"/>
                <w:sz w:val="24"/>
                <w:szCs w:val="24"/>
              </w:rPr>
              <w:t xml:space="preserve"> </w:t>
            </w:r>
            <w:r w:rsidRPr="0055016E">
              <w:rPr>
                <w:rFonts w:ascii="Times New Roman" w:hAnsi="Times New Roman" w:cs="Times New Roman"/>
                <w:sz w:val="24"/>
                <w:szCs w:val="24"/>
              </w:rPr>
              <w:t>x</w:t>
            </w:r>
            <w:r w:rsidRPr="0055016E">
              <w:rPr>
                <w:rFonts w:ascii="Times New Roman" w:hAnsi="Times New Roman" w:cs="Times New Roman"/>
                <w:spacing w:val="-4"/>
                <w:sz w:val="24"/>
                <w:szCs w:val="24"/>
              </w:rPr>
              <w:t xml:space="preserve"> </w:t>
            </w:r>
            <w:r w:rsidRPr="0055016E">
              <w:rPr>
                <w:rFonts w:ascii="Times New Roman" w:hAnsi="Times New Roman" w:cs="Times New Roman"/>
                <w:sz w:val="24"/>
                <w:szCs w:val="24"/>
              </w:rPr>
              <w:t>783</w:t>
            </w:r>
            <w:r w:rsidRPr="0055016E">
              <w:rPr>
                <w:rFonts w:ascii="Times New Roman" w:hAnsi="Times New Roman" w:cs="Times New Roman"/>
                <w:spacing w:val="-3"/>
                <w:sz w:val="24"/>
                <w:szCs w:val="24"/>
              </w:rPr>
              <w:t xml:space="preserve"> </w:t>
            </w:r>
            <w:r w:rsidRPr="0055016E">
              <w:rPr>
                <w:rFonts w:ascii="Times New Roman" w:hAnsi="Times New Roman" w:cs="Times New Roman"/>
                <w:sz w:val="24"/>
                <w:szCs w:val="24"/>
              </w:rPr>
              <w:t>x</w:t>
            </w:r>
            <w:r w:rsidRPr="0055016E">
              <w:rPr>
                <w:rFonts w:ascii="Times New Roman" w:hAnsi="Times New Roman" w:cs="Times New Roman"/>
                <w:spacing w:val="-6"/>
                <w:sz w:val="24"/>
                <w:szCs w:val="24"/>
              </w:rPr>
              <w:t xml:space="preserve"> </w:t>
            </w:r>
            <w:r w:rsidRPr="0055016E">
              <w:rPr>
                <w:rFonts w:ascii="Times New Roman" w:hAnsi="Times New Roman" w:cs="Times New Roman"/>
                <w:spacing w:val="-4"/>
                <w:sz w:val="24"/>
                <w:szCs w:val="24"/>
              </w:rPr>
              <w:t>105mm.</w:t>
            </w:r>
          </w:p>
        </w:tc>
        <w:tc>
          <w:tcPr>
            <w:tcW w:w="850" w:type="dxa"/>
            <w:vAlign w:val="center"/>
          </w:tcPr>
          <w:p w14:paraId="7B17E262" w14:textId="3D58FD54" w:rsidR="007A797A" w:rsidRPr="00B96B4D" w:rsidRDefault="007A797A" w:rsidP="007A797A">
            <w:pPr>
              <w:widowControl/>
              <w:autoSpaceDE/>
              <w:autoSpaceDN/>
              <w:jc w:val="center"/>
              <w:rPr>
                <w:rFonts w:ascii="Times New Roman" w:hAnsi="Times New Roman" w:cs="Times New Roman"/>
                <w:spacing w:val="-5"/>
                <w:sz w:val="24"/>
                <w:szCs w:val="24"/>
              </w:rPr>
            </w:pPr>
            <w:r w:rsidRPr="0055016E">
              <w:rPr>
                <w:rFonts w:ascii="Times New Roman" w:hAnsi="Times New Roman" w:cs="Times New Roman"/>
                <w:spacing w:val="-5"/>
                <w:sz w:val="24"/>
                <w:szCs w:val="24"/>
              </w:rPr>
              <w:t>UN</w:t>
            </w:r>
          </w:p>
        </w:tc>
        <w:tc>
          <w:tcPr>
            <w:tcW w:w="851" w:type="dxa"/>
            <w:vAlign w:val="center"/>
          </w:tcPr>
          <w:p w14:paraId="5E54B4D3" w14:textId="09FA7108" w:rsidR="007A797A" w:rsidRPr="00C11E55" w:rsidRDefault="00196DC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11</w:t>
            </w:r>
          </w:p>
        </w:tc>
        <w:tc>
          <w:tcPr>
            <w:tcW w:w="850" w:type="dxa"/>
            <w:vAlign w:val="center"/>
          </w:tcPr>
          <w:p w14:paraId="72A9D9CB" w14:textId="0853542D" w:rsidR="007A797A" w:rsidRPr="00C11E55" w:rsidRDefault="00196DC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27</w:t>
            </w:r>
          </w:p>
        </w:tc>
        <w:tc>
          <w:tcPr>
            <w:tcW w:w="987" w:type="dxa"/>
            <w:vAlign w:val="center"/>
          </w:tcPr>
          <w:p w14:paraId="79152419" w14:textId="19FB5C94"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51,12</w:t>
            </w:r>
          </w:p>
        </w:tc>
        <w:tc>
          <w:tcPr>
            <w:tcW w:w="1134" w:type="dxa"/>
            <w:vAlign w:val="center"/>
          </w:tcPr>
          <w:p w14:paraId="3B16CDE4" w14:textId="2C65DFCB" w:rsidR="007A797A" w:rsidRPr="005503FC" w:rsidRDefault="00196DC3"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1.380,24</w:t>
            </w:r>
          </w:p>
        </w:tc>
      </w:tr>
      <w:tr w:rsidR="007A797A" w:rsidRPr="00927543" w14:paraId="141CEA97" w14:textId="77777777" w:rsidTr="005D040C">
        <w:trPr>
          <w:trHeight w:val="699"/>
        </w:trPr>
        <w:tc>
          <w:tcPr>
            <w:tcW w:w="704" w:type="dxa"/>
            <w:noWrap/>
            <w:vAlign w:val="center"/>
          </w:tcPr>
          <w:p w14:paraId="04928D36" w14:textId="77777777" w:rsidR="007A797A" w:rsidRPr="005D040C" w:rsidRDefault="007A797A" w:rsidP="00196DC3">
            <w:pPr>
              <w:pStyle w:val="TableParagraph"/>
              <w:spacing w:before="149"/>
              <w:rPr>
                <w:rFonts w:ascii="Times New Roman" w:hAnsi="Times New Roman" w:cs="Times New Roman"/>
                <w:b/>
                <w:bCs/>
                <w:spacing w:val="-5"/>
                <w:sz w:val="24"/>
                <w:szCs w:val="24"/>
              </w:rPr>
            </w:pPr>
          </w:p>
          <w:p w14:paraId="7406CD5A" w14:textId="53C1ED53"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8</w:t>
            </w:r>
            <w:r w:rsidR="00196DC3">
              <w:rPr>
                <w:rFonts w:ascii="Times New Roman" w:hAnsi="Times New Roman" w:cs="Times New Roman"/>
                <w:b/>
                <w:bCs/>
                <w:spacing w:val="-5"/>
                <w:sz w:val="24"/>
                <w:szCs w:val="24"/>
              </w:rPr>
              <w:t>4</w:t>
            </w:r>
          </w:p>
        </w:tc>
        <w:tc>
          <w:tcPr>
            <w:tcW w:w="4400" w:type="dxa"/>
          </w:tcPr>
          <w:p w14:paraId="4400E2F1" w14:textId="55486803"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(2313) </w:t>
            </w:r>
            <w:r w:rsidRPr="001C2AED">
              <w:rPr>
                <w:rFonts w:ascii="Times New Roman" w:hAnsi="Times New Roman" w:cs="Times New Roman"/>
                <w:b/>
                <w:sz w:val="24"/>
                <w:szCs w:val="24"/>
              </w:rPr>
              <w:t xml:space="preserve">Rodo de borracha: </w:t>
            </w:r>
            <w:r w:rsidRPr="0081277F">
              <w:rPr>
                <w:rFonts w:ascii="Times New Roman" w:hAnsi="Times New Roman" w:cs="Times New Roman"/>
                <w:sz w:val="24"/>
                <w:szCs w:val="24"/>
              </w:rPr>
              <w:t>Rodo de limpeza com lâminas duplas em borracha reforçada, macias e fixadas na parte inferior da estrutura, com largura aproximada de 40 cm. Equipado com cabo de no mínimo 1,40 metros de comprimento, confeccionado em material resistente com revestimento plástico, na parte inferior do cabo possuir acabamento emborrachado com sistema de rosqueamento, facilitando a fixação segura à base do rodo. A extremidade superior com gancho integrado, para armazenamento</w:t>
            </w:r>
            <w:r>
              <w:rPr>
                <w:rFonts w:ascii="Times New Roman" w:hAnsi="Times New Roman" w:cs="Times New Roman"/>
                <w:sz w:val="24"/>
                <w:szCs w:val="24"/>
              </w:rPr>
              <w:t>.</w:t>
            </w:r>
          </w:p>
        </w:tc>
        <w:tc>
          <w:tcPr>
            <w:tcW w:w="850" w:type="dxa"/>
            <w:vAlign w:val="center"/>
          </w:tcPr>
          <w:p w14:paraId="710F0B18" w14:textId="400B7CE3" w:rsidR="007A797A" w:rsidRPr="0055016E" w:rsidRDefault="007A797A" w:rsidP="007A797A">
            <w:pPr>
              <w:widowControl/>
              <w:autoSpaceDE/>
              <w:autoSpaceDN/>
              <w:jc w:val="center"/>
              <w:rPr>
                <w:rFonts w:ascii="Times New Roman" w:hAnsi="Times New Roman" w:cs="Times New Roman"/>
                <w:spacing w:val="-5"/>
                <w:sz w:val="24"/>
                <w:szCs w:val="24"/>
              </w:rPr>
            </w:pPr>
            <w:r w:rsidRPr="001C2AED">
              <w:rPr>
                <w:rFonts w:ascii="Times New Roman" w:hAnsi="Times New Roman" w:cs="Times New Roman"/>
                <w:spacing w:val="-5"/>
                <w:sz w:val="24"/>
                <w:szCs w:val="24"/>
              </w:rPr>
              <w:t>UN</w:t>
            </w:r>
          </w:p>
        </w:tc>
        <w:tc>
          <w:tcPr>
            <w:tcW w:w="851" w:type="dxa"/>
            <w:vAlign w:val="center"/>
          </w:tcPr>
          <w:p w14:paraId="692985DC" w14:textId="1763CBD8" w:rsidR="007A797A" w:rsidRPr="00C11E55" w:rsidRDefault="00196DC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19</w:t>
            </w:r>
          </w:p>
        </w:tc>
        <w:tc>
          <w:tcPr>
            <w:tcW w:w="850" w:type="dxa"/>
            <w:vAlign w:val="center"/>
          </w:tcPr>
          <w:p w14:paraId="790149B8" w14:textId="2C1E70C4" w:rsidR="007A797A" w:rsidRPr="00C11E55" w:rsidRDefault="00196DC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62</w:t>
            </w:r>
          </w:p>
        </w:tc>
        <w:tc>
          <w:tcPr>
            <w:tcW w:w="987" w:type="dxa"/>
            <w:vAlign w:val="center"/>
          </w:tcPr>
          <w:p w14:paraId="41762143" w14:textId="13C2FA31"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16,43</w:t>
            </w:r>
          </w:p>
        </w:tc>
        <w:tc>
          <w:tcPr>
            <w:tcW w:w="1134" w:type="dxa"/>
            <w:vAlign w:val="center"/>
          </w:tcPr>
          <w:p w14:paraId="6BE6E646" w14:textId="3CD4F396" w:rsidR="007A797A" w:rsidRPr="005503FC" w:rsidRDefault="00196DC3"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1.018,66</w:t>
            </w:r>
          </w:p>
        </w:tc>
      </w:tr>
      <w:tr w:rsidR="007A797A" w:rsidRPr="00927543" w14:paraId="3F8B27EF" w14:textId="77777777" w:rsidTr="00196DC3">
        <w:trPr>
          <w:trHeight w:val="552"/>
        </w:trPr>
        <w:tc>
          <w:tcPr>
            <w:tcW w:w="704" w:type="dxa"/>
            <w:noWrap/>
            <w:vAlign w:val="center"/>
          </w:tcPr>
          <w:p w14:paraId="4DD0AED0" w14:textId="77777777" w:rsidR="007A797A" w:rsidRPr="005D040C" w:rsidRDefault="007A797A" w:rsidP="007A797A">
            <w:pPr>
              <w:pStyle w:val="TableParagraph"/>
              <w:jc w:val="center"/>
              <w:rPr>
                <w:rFonts w:ascii="Times New Roman" w:hAnsi="Times New Roman" w:cs="Times New Roman"/>
                <w:b/>
                <w:bCs/>
                <w:sz w:val="24"/>
                <w:szCs w:val="24"/>
              </w:rPr>
            </w:pPr>
          </w:p>
          <w:p w14:paraId="10B8F7C7" w14:textId="79B98350" w:rsidR="007A797A" w:rsidRPr="005D040C" w:rsidRDefault="007A797A" w:rsidP="007A797A">
            <w:pPr>
              <w:pStyle w:val="TableParagraph"/>
              <w:jc w:val="center"/>
              <w:rPr>
                <w:rFonts w:ascii="Times New Roman" w:hAnsi="Times New Roman" w:cs="Times New Roman"/>
                <w:b/>
                <w:bCs/>
                <w:sz w:val="24"/>
                <w:szCs w:val="24"/>
              </w:rPr>
            </w:pPr>
            <w:r w:rsidRPr="005D040C">
              <w:rPr>
                <w:rFonts w:ascii="Times New Roman" w:hAnsi="Times New Roman" w:cs="Times New Roman"/>
                <w:b/>
                <w:bCs/>
                <w:sz w:val="24"/>
                <w:szCs w:val="24"/>
              </w:rPr>
              <w:t>8</w:t>
            </w:r>
            <w:r w:rsidR="00196DC3">
              <w:rPr>
                <w:rFonts w:ascii="Times New Roman" w:hAnsi="Times New Roman" w:cs="Times New Roman"/>
                <w:b/>
                <w:bCs/>
                <w:sz w:val="24"/>
                <w:szCs w:val="24"/>
              </w:rPr>
              <w:t>5</w:t>
            </w:r>
          </w:p>
        </w:tc>
        <w:tc>
          <w:tcPr>
            <w:tcW w:w="4400" w:type="dxa"/>
          </w:tcPr>
          <w:p w14:paraId="23063F0C" w14:textId="6D58C453"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bCs/>
                <w:sz w:val="24"/>
                <w:szCs w:val="24"/>
              </w:rPr>
              <w:t xml:space="preserve">(5724) </w:t>
            </w:r>
            <w:r w:rsidRPr="009961F8">
              <w:rPr>
                <w:rFonts w:ascii="Times New Roman" w:hAnsi="Times New Roman" w:cs="Times New Roman"/>
                <w:b/>
                <w:bCs/>
                <w:sz w:val="24"/>
                <w:szCs w:val="24"/>
              </w:rPr>
              <w:t>Rodo passa cera com espuma</w:t>
            </w:r>
            <w:r>
              <w:rPr>
                <w:rFonts w:ascii="Times New Roman" w:hAnsi="Times New Roman" w:cs="Times New Roman"/>
                <w:b/>
                <w:bCs/>
                <w:sz w:val="24"/>
                <w:szCs w:val="24"/>
              </w:rPr>
              <w:t xml:space="preserve"> e</w:t>
            </w:r>
            <w:r w:rsidRPr="009961F8">
              <w:rPr>
                <w:rFonts w:ascii="Times New Roman" w:hAnsi="Times New Roman" w:cs="Times New Roman"/>
                <w:b/>
                <w:bCs/>
                <w:sz w:val="24"/>
                <w:szCs w:val="24"/>
              </w:rPr>
              <w:t xml:space="preserve"> com cabo</w:t>
            </w:r>
            <w:r w:rsidRPr="009961F8">
              <w:rPr>
                <w:rFonts w:ascii="Times New Roman" w:hAnsi="Times New Roman" w:cs="Times New Roman"/>
                <w:sz w:val="24"/>
                <w:szCs w:val="24"/>
              </w:rPr>
              <w:t xml:space="preserve"> – Aplicador de cera tipo rodo, composto por base reforçada em plástico de alta resistência ou material equivalente, revestida com espuma de alta densidade para aplicação uniforme de ceras líquidas e produtos para tratamento de pisos. Espuma com excelente capacidade de absorção e distribuição do produto, firmemente fixada à base, sem desprendimento durante o uso. Cabo em madeira plastificada, alumínio ou metal revestido, com comprimento mínimo de 1,20 metro, devidamente fixado à base por sistema rosqueável ou encaixe reforçado. Largura mínima da espuma de 30 cm. Produto novo, de primeira linha, resistente ao uso contínuo, sem deformações, rachaduras ou avarias. Fabricado em conformidade com as normas </w:t>
            </w:r>
            <w:r w:rsidRPr="009961F8">
              <w:rPr>
                <w:rFonts w:ascii="Times New Roman" w:hAnsi="Times New Roman" w:cs="Times New Roman"/>
                <w:sz w:val="24"/>
                <w:szCs w:val="24"/>
              </w:rPr>
              <w:lastRenderedPageBreak/>
              <w:t>técnicas aplicáveis.</w:t>
            </w:r>
          </w:p>
        </w:tc>
        <w:tc>
          <w:tcPr>
            <w:tcW w:w="850" w:type="dxa"/>
            <w:vAlign w:val="center"/>
          </w:tcPr>
          <w:p w14:paraId="41AD7A37" w14:textId="6C4AC9B6" w:rsidR="007A797A" w:rsidRPr="001C2AED" w:rsidRDefault="007A797A" w:rsidP="007A797A">
            <w:pPr>
              <w:widowControl/>
              <w:autoSpaceDE/>
              <w:autoSpaceDN/>
              <w:jc w:val="center"/>
              <w:rPr>
                <w:rFonts w:ascii="Times New Roman" w:hAnsi="Times New Roman" w:cs="Times New Roman"/>
                <w:spacing w:val="-5"/>
                <w:sz w:val="24"/>
                <w:szCs w:val="24"/>
              </w:rPr>
            </w:pPr>
            <w:r>
              <w:rPr>
                <w:rFonts w:ascii="Times New Roman" w:hAnsi="Times New Roman" w:cs="Times New Roman"/>
                <w:spacing w:val="-5"/>
                <w:sz w:val="24"/>
                <w:szCs w:val="24"/>
              </w:rPr>
              <w:lastRenderedPageBreak/>
              <w:t>UN</w:t>
            </w:r>
          </w:p>
        </w:tc>
        <w:tc>
          <w:tcPr>
            <w:tcW w:w="851" w:type="dxa"/>
            <w:vAlign w:val="center"/>
          </w:tcPr>
          <w:p w14:paraId="37365511" w14:textId="6A633120" w:rsidR="007A797A" w:rsidRPr="00C11E55" w:rsidRDefault="00196DC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01</w:t>
            </w:r>
          </w:p>
        </w:tc>
        <w:tc>
          <w:tcPr>
            <w:tcW w:w="850" w:type="dxa"/>
            <w:vAlign w:val="center"/>
          </w:tcPr>
          <w:p w14:paraId="3A6A32C9" w14:textId="64A347E7" w:rsidR="007A797A" w:rsidRPr="00C11E55" w:rsidRDefault="00196DC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03</w:t>
            </w:r>
          </w:p>
        </w:tc>
        <w:tc>
          <w:tcPr>
            <w:tcW w:w="987" w:type="dxa"/>
            <w:vAlign w:val="center"/>
          </w:tcPr>
          <w:p w14:paraId="172B190C" w14:textId="0C29390A"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14,24</w:t>
            </w:r>
          </w:p>
        </w:tc>
        <w:tc>
          <w:tcPr>
            <w:tcW w:w="1134" w:type="dxa"/>
            <w:vAlign w:val="center"/>
          </w:tcPr>
          <w:p w14:paraId="6B6C9488" w14:textId="3764AE33" w:rsidR="007A797A" w:rsidRPr="005503FC" w:rsidRDefault="00196DC3"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42,72</w:t>
            </w:r>
          </w:p>
        </w:tc>
      </w:tr>
      <w:tr w:rsidR="007A797A" w:rsidRPr="00927543" w14:paraId="4DBC7DCD" w14:textId="77777777" w:rsidTr="005D040C">
        <w:trPr>
          <w:trHeight w:val="699"/>
        </w:trPr>
        <w:tc>
          <w:tcPr>
            <w:tcW w:w="704" w:type="dxa"/>
            <w:noWrap/>
            <w:vAlign w:val="center"/>
          </w:tcPr>
          <w:p w14:paraId="5A82F627" w14:textId="77777777" w:rsidR="007A797A" w:rsidRPr="005D040C" w:rsidRDefault="007A797A" w:rsidP="007A797A">
            <w:pPr>
              <w:pStyle w:val="TableParagraph"/>
              <w:jc w:val="center"/>
              <w:rPr>
                <w:rFonts w:ascii="Times New Roman" w:hAnsi="Times New Roman" w:cs="Times New Roman"/>
                <w:b/>
                <w:bCs/>
                <w:sz w:val="24"/>
                <w:szCs w:val="24"/>
              </w:rPr>
            </w:pPr>
          </w:p>
          <w:p w14:paraId="6D2A0A9C" w14:textId="77777777" w:rsidR="007A797A" w:rsidRPr="005D040C" w:rsidRDefault="007A797A" w:rsidP="007A797A">
            <w:pPr>
              <w:pStyle w:val="TableParagraph"/>
              <w:spacing w:before="44"/>
              <w:jc w:val="center"/>
              <w:rPr>
                <w:rFonts w:ascii="Times New Roman" w:hAnsi="Times New Roman" w:cs="Times New Roman"/>
                <w:b/>
                <w:bCs/>
                <w:sz w:val="24"/>
                <w:szCs w:val="24"/>
              </w:rPr>
            </w:pPr>
          </w:p>
          <w:p w14:paraId="011C2A5D" w14:textId="5B3768D7" w:rsidR="007A797A" w:rsidRPr="005D040C" w:rsidRDefault="007A797A" w:rsidP="007A797A">
            <w:pPr>
              <w:pStyle w:val="TableParagraph"/>
              <w:jc w:val="center"/>
              <w:rPr>
                <w:rFonts w:ascii="Times New Roman" w:hAnsi="Times New Roman" w:cs="Times New Roman"/>
                <w:b/>
                <w:bCs/>
                <w:sz w:val="24"/>
                <w:szCs w:val="24"/>
              </w:rPr>
            </w:pPr>
            <w:r w:rsidRPr="005D040C">
              <w:rPr>
                <w:rFonts w:ascii="Times New Roman" w:hAnsi="Times New Roman" w:cs="Times New Roman"/>
                <w:b/>
                <w:bCs/>
                <w:spacing w:val="-5"/>
                <w:sz w:val="24"/>
                <w:szCs w:val="24"/>
              </w:rPr>
              <w:t>8</w:t>
            </w:r>
            <w:r w:rsidR="00196DC3">
              <w:rPr>
                <w:rFonts w:ascii="Times New Roman" w:hAnsi="Times New Roman" w:cs="Times New Roman"/>
                <w:b/>
                <w:bCs/>
                <w:spacing w:val="-5"/>
                <w:sz w:val="24"/>
                <w:szCs w:val="24"/>
              </w:rPr>
              <w:t>6</w:t>
            </w:r>
          </w:p>
        </w:tc>
        <w:tc>
          <w:tcPr>
            <w:tcW w:w="4400" w:type="dxa"/>
          </w:tcPr>
          <w:p w14:paraId="3091D90D" w14:textId="58BFEFD8" w:rsidR="007A797A" w:rsidRDefault="007A797A" w:rsidP="007A797A">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sz w:val="24"/>
                <w:szCs w:val="24"/>
              </w:rPr>
              <w:t xml:space="preserve">(9465) </w:t>
            </w:r>
            <w:r w:rsidRPr="00856289">
              <w:rPr>
                <w:rFonts w:ascii="Times New Roman" w:hAnsi="Times New Roman" w:cs="Times New Roman"/>
                <w:b/>
                <w:sz w:val="24"/>
                <w:szCs w:val="24"/>
              </w:rPr>
              <w:t xml:space="preserve">Sabão em barra: </w:t>
            </w:r>
            <w:r w:rsidRPr="00BD1A86">
              <w:rPr>
                <w:rFonts w:ascii="Times New Roman" w:hAnsi="Times New Roman" w:cs="Times New Roman"/>
                <w:sz w:val="24"/>
                <w:szCs w:val="24"/>
              </w:rPr>
              <w:t>Composição: Sabão de Ácidos Graxos Láuricos, Sabão de Ácidos Graxos Esteáricos, Sabão de Ácidos Graxos Oleicos, Coadjuvante, Glicerina, Agente Anti-redepositante e Água. Aroma: sem perfume.</w:t>
            </w:r>
            <w:r>
              <w:rPr>
                <w:rFonts w:ascii="Times New Roman" w:hAnsi="Times New Roman" w:cs="Times New Roman"/>
                <w:sz w:val="24"/>
                <w:szCs w:val="24"/>
              </w:rPr>
              <w:t xml:space="preserve"> </w:t>
            </w:r>
            <w:r w:rsidRPr="00BD1A86">
              <w:rPr>
                <w:rFonts w:ascii="Times New Roman" w:hAnsi="Times New Roman" w:cs="Times New Roman"/>
                <w:sz w:val="24"/>
                <w:szCs w:val="24"/>
              </w:rPr>
              <w:t>Rótulo com informações sobre o produto, Fabricante, responsável técnico, registro no Ministério da Saúde ou ANVISA</w:t>
            </w:r>
            <w:r w:rsidRPr="00856289">
              <w:rPr>
                <w:rFonts w:ascii="Times New Roman" w:hAnsi="Times New Roman" w:cs="Times New Roman"/>
                <w:sz w:val="24"/>
                <w:szCs w:val="24"/>
              </w:rPr>
              <w:t>.</w:t>
            </w:r>
            <w:r>
              <w:rPr>
                <w:rFonts w:ascii="Times New Roman" w:hAnsi="Times New Roman" w:cs="Times New Roman"/>
                <w:sz w:val="24"/>
                <w:szCs w:val="24"/>
              </w:rPr>
              <w:t xml:space="preserve"> </w:t>
            </w:r>
            <w:r w:rsidRPr="000D0F92">
              <w:t xml:space="preserve"> </w:t>
            </w:r>
            <w:r w:rsidRPr="000D0F92">
              <w:rPr>
                <w:rFonts w:ascii="Times New Roman" w:hAnsi="Times New Roman" w:cs="Times New Roman"/>
                <w:sz w:val="24"/>
                <w:szCs w:val="24"/>
              </w:rPr>
              <w:t xml:space="preserve">Produto devidamente </w:t>
            </w:r>
            <w:r w:rsidRPr="000D0F92">
              <w:rPr>
                <w:rFonts w:ascii="Times New Roman" w:hAnsi="Times New Roman" w:cs="Times New Roman"/>
                <w:b/>
                <w:bCs/>
                <w:sz w:val="24"/>
                <w:szCs w:val="24"/>
              </w:rPr>
              <w:t>regularizado perante a ANVISA</w:t>
            </w:r>
            <w:r w:rsidRPr="000D0F92">
              <w:rPr>
                <w:rFonts w:ascii="Times New Roman" w:hAnsi="Times New Roman" w:cs="Times New Roman"/>
                <w:sz w:val="24"/>
                <w:szCs w:val="24"/>
              </w:rPr>
              <w:t>, conforme sua classificação e a legislação sanitária vigente.</w:t>
            </w:r>
            <w:r w:rsidRPr="00856289">
              <w:rPr>
                <w:rFonts w:ascii="Times New Roman" w:hAnsi="Times New Roman" w:cs="Times New Roman"/>
                <w:sz w:val="24"/>
                <w:szCs w:val="24"/>
              </w:rPr>
              <w:t xml:space="preserve"> Pacotes com 5 unidades de 200g</w:t>
            </w:r>
            <w:r w:rsidRPr="00856289">
              <w:rPr>
                <w:rFonts w:ascii="Times New Roman" w:hAnsi="Times New Roman" w:cs="Times New Roman"/>
                <w:spacing w:val="-5"/>
                <w:sz w:val="24"/>
                <w:szCs w:val="24"/>
              </w:rPr>
              <w:t xml:space="preserve"> </w:t>
            </w:r>
            <w:r w:rsidRPr="00856289">
              <w:rPr>
                <w:rFonts w:ascii="Times New Roman" w:hAnsi="Times New Roman" w:cs="Times New Roman"/>
                <w:spacing w:val="-2"/>
                <w:sz w:val="24"/>
                <w:szCs w:val="24"/>
              </w:rPr>
              <w:t>cada.</w:t>
            </w:r>
            <w:r>
              <w:rPr>
                <w:rFonts w:ascii="Times New Roman" w:hAnsi="Times New Roman" w:cs="Times New Roman"/>
                <w:spacing w:val="-2"/>
                <w:sz w:val="24"/>
                <w:szCs w:val="24"/>
              </w:rPr>
              <w:t xml:space="preserve"> Validade mínima de 12 meses a partir da entrega.</w:t>
            </w:r>
          </w:p>
        </w:tc>
        <w:tc>
          <w:tcPr>
            <w:tcW w:w="850" w:type="dxa"/>
            <w:vAlign w:val="center"/>
          </w:tcPr>
          <w:p w14:paraId="30B64CC9" w14:textId="77777777" w:rsidR="007A797A" w:rsidRDefault="007A797A" w:rsidP="007A797A">
            <w:pPr>
              <w:pStyle w:val="TableParagraph"/>
              <w:jc w:val="center"/>
              <w:rPr>
                <w:rFonts w:ascii="Times New Roman" w:hAnsi="Times New Roman" w:cs="Times New Roman"/>
                <w:spacing w:val="-5"/>
                <w:sz w:val="24"/>
                <w:szCs w:val="24"/>
              </w:rPr>
            </w:pPr>
          </w:p>
          <w:p w14:paraId="5CAC7B0B" w14:textId="77777777" w:rsidR="007A797A" w:rsidRDefault="007A797A" w:rsidP="007A797A">
            <w:pPr>
              <w:pStyle w:val="TableParagraph"/>
              <w:jc w:val="center"/>
              <w:rPr>
                <w:rFonts w:ascii="Times New Roman" w:hAnsi="Times New Roman" w:cs="Times New Roman"/>
                <w:spacing w:val="-5"/>
                <w:sz w:val="24"/>
                <w:szCs w:val="24"/>
              </w:rPr>
            </w:pPr>
          </w:p>
          <w:p w14:paraId="66408217" w14:textId="5FF94A25" w:rsidR="007A797A" w:rsidRDefault="007A797A" w:rsidP="007A797A">
            <w:pPr>
              <w:widowControl/>
              <w:autoSpaceDE/>
              <w:autoSpaceDN/>
              <w:jc w:val="center"/>
              <w:rPr>
                <w:rFonts w:ascii="Times New Roman" w:hAnsi="Times New Roman" w:cs="Times New Roman"/>
                <w:spacing w:val="-5"/>
                <w:sz w:val="24"/>
                <w:szCs w:val="24"/>
              </w:rPr>
            </w:pPr>
            <w:r w:rsidRPr="00856289">
              <w:rPr>
                <w:rFonts w:ascii="Times New Roman" w:hAnsi="Times New Roman" w:cs="Times New Roman"/>
                <w:spacing w:val="-5"/>
                <w:sz w:val="24"/>
                <w:szCs w:val="24"/>
              </w:rPr>
              <w:t>PAC</w:t>
            </w:r>
          </w:p>
        </w:tc>
        <w:tc>
          <w:tcPr>
            <w:tcW w:w="851" w:type="dxa"/>
            <w:vAlign w:val="center"/>
          </w:tcPr>
          <w:p w14:paraId="2A53A05F" w14:textId="77777777" w:rsidR="00196DC3" w:rsidRDefault="00196DC3" w:rsidP="007A797A">
            <w:pPr>
              <w:widowControl/>
              <w:autoSpaceDE/>
              <w:autoSpaceDN/>
              <w:jc w:val="center"/>
              <w:rPr>
                <w:rFonts w:ascii="Times New Roman" w:eastAsia="Times New Roman" w:hAnsi="Times New Roman" w:cs="Times New Roman"/>
                <w:sz w:val="24"/>
                <w:szCs w:val="24"/>
                <w:lang w:val="pt-BR" w:eastAsia="pt-BR"/>
              </w:rPr>
            </w:pPr>
          </w:p>
          <w:p w14:paraId="5203AC1C" w14:textId="77777777" w:rsidR="00196DC3" w:rsidRDefault="00196DC3" w:rsidP="007A797A">
            <w:pPr>
              <w:widowControl/>
              <w:autoSpaceDE/>
              <w:autoSpaceDN/>
              <w:jc w:val="center"/>
              <w:rPr>
                <w:rFonts w:ascii="Times New Roman" w:eastAsia="Times New Roman" w:hAnsi="Times New Roman" w:cs="Times New Roman"/>
                <w:sz w:val="24"/>
                <w:szCs w:val="24"/>
                <w:lang w:val="pt-BR" w:eastAsia="pt-BR"/>
              </w:rPr>
            </w:pPr>
          </w:p>
          <w:p w14:paraId="53CBA4CD" w14:textId="653C3680" w:rsidR="007A797A" w:rsidRPr="00C11E55" w:rsidRDefault="00196DC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21</w:t>
            </w:r>
          </w:p>
        </w:tc>
        <w:tc>
          <w:tcPr>
            <w:tcW w:w="850" w:type="dxa"/>
            <w:vAlign w:val="center"/>
          </w:tcPr>
          <w:p w14:paraId="65973BC3" w14:textId="77777777" w:rsidR="00196DC3" w:rsidRDefault="00196DC3" w:rsidP="007A797A">
            <w:pPr>
              <w:widowControl/>
              <w:autoSpaceDE/>
              <w:autoSpaceDN/>
              <w:jc w:val="center"/>
              <w:rPr>
                <w:rFonts w:ascii="Times New Roman" w:eastAsia="Times New Roman" w:hAnsi="Times New Roman" w:cs="Times New Roman"/>
                <w:sz w:val="24"/>
                <w:szCs w:val="24"/>
                <w:lang w:val="pt-BR" w:eastAsia="pt-BR"/>
              </w:rPr>
            </w:pPr>
          </w:p>
          <w:p w14:paraId="2A02A3E1" w14:textId="77777777" w:rsidR="00196DC3" w:rsidRDefault="00196DC3" w:rsidP="007A797A">
            <w:pPr>
              <w:widowControl/>
              <w:autoSpaceDE/>
              <w:autoSpaceDN/>
              <w:jc w:val="center"/>
              <w:rPr>
                <w:rFonts w:ascii="Times New Roman" w:eastAsia="Times New Roman" w:hAnsi="Times New Roman" w:cs="Times New Roman"/>
                <w:sz w:val="24"/>
                <w:szCs w:val="24"/>
                <w:lang w:val="pt-BR" w:eastAsia="pt-BR"/>
              </w:rPr>
            </w:pPr>
          </w:p>
          <w:p w14:paraId="467E38F8" w14:textId="75DC930F" w:rsidR="007A797A" w:rsidRPr="00C11E55" w:rsidRDefault="00196DC3"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92</w:t>
            </w:r>
          </w:p>
        </w:tc>
        <w:tc>
          <w:tcPr>
            <w:tcW w:w="987" w:type="dxa"/>
            <w:vAlign w:val="center"/>
          </w:tcPr>
          <w:p w14:paraId="799E5A3C" w14:textId="77777777" w:rsidR="007A797A" w:rsidRDefault="007A797A" w:rsidP="007A797A">
            <w:pPr>
              <w:pStyle w:val="TableParagraph"/>
              <w:jc w:val="center"/>
              <w:rPr>
                <w:rFonts w:ascii="Times New Roman" w:hAnsi="Times New Roman" w:cs="Times New Roman"/>
                <w:sz w:val="24"/>
                <w:szCs w:val="24"/>
              </w:rPr>
            </w:pPr>
          </w:p>
          <w:p w14:paraId="4AF8A61C" w14:textId="77777777" w:rsidR="007A797A" w:rsidRDefault="007A797A" w:rsidP="007A797A">
            <w:pPr>
              <w:pStyle w:val="TableParagraph"/>
              <w:jc w:val="center"/>
              <w:rPr>
                <w:rFonts w:ascii="Times New Roman" w:hAnsi="Times New Roman" w:cs="Times New Roman"/>
                <w:sz w:val="24"/>
                <w:szCs w:val="24"/>
              </w:rPr>
            </w:pPr>
          </w:p>
          <w:p w14:paraId="735C5C88" w14:textId="400952D1" w:rsidR="007A797A" w:rsidRDefault="007A797A" w:rsidP="007A797A">
            <w:pPr>
              <w:widowControl/>
              <w:autoSpaceDE/>
              <w:autoSpaceDN/>
              <w:jc w:val="center"/>
              <w:rPr>
                <w:rFonts w:ascii="Times New Roman" w:hAnsi="Times New Roman" w:cs="Times New Roman"/>
                <w:sz w:val="24"/>
                <w:szCs w:val="24"/>
              </w:rPr>
            </w:pPr>
            <w:r>
              <w:rPr>
                <w:rFonts w:ascii="Times New Roman" w:hAnsi="Times New Roman" w:cs="Times New Roman"/>
                <w:sz w:val="24"/>
                <w:szCs w:val="24"/>
              </w:rPr>
              <w:t>13,69</w:t>
            </w:r>
          </w:p>
        </w:tc>
        <w:tc>
          <w:tcPr>
            <w:tcW w:w="1134" w:type="dxa"/>
            <w:vAlign w:val="center"/>
          </w:tcPr>
          <w:p w14:paraId="0BBEF66B" w14:textId="77777777" w:rsidR="00196DC3" w:rsidRDefault="00196DC3" w:rsidP="007A797A">
            <w:pPr>
              <w:widowControl/>
              <w:autoSpaceDE/>
              <w:autoSpaceDN/>
              <w:jc w:val="center"/>
              <w:rPr>
                <w:rFonts w:ascii="Times New Roman" w:eastAsia="Times New Roman" w:hAnsi="Times New Roman" w:cs="Times New Roman"/>
                <w:color w:val="000000"/>
                <w:sz w:val="24"/>
                <w:szCs w:val="24"/>
                <w:lang w:val="pt-BR" w:eastAsia="pt-BR"/>
              </w:rPr>
            </w:pPr>
          </w:p>
          <w:p w14:paraId="760E24DD" w14:textId="77777777" w:rsidR="00196DC3" w:rsidRDefault="00196DC3" w:rsidP="007A797A">
            <w:pPr>
              <w:widowControl/>
              <w:autoSpaceDE/>
              <w:autoSpaceDN/>
              <w:jc w:val="center"/>
              <w:rPr>
                <w:rFonts w:ascii="Times New Roman" w:eastAsia="Times New Roman" w:hAnsi="Times New Roman" w:cs="Times New Roman"/>
                <w:color w:val="000000"/>
                <w:sz w:val="24"/>
                <w:szCs w:val="24"/>
                <w:lang w:val="pt-BR" w:eastAsia="pt-BR"/>
              </w:rPr>
            </w:pPr>
          </w:p>
          <w:p w14:paraId="3956B076" w14:textId="3800140E" w:rsidR="007A797A" w:rsidRPr="005503FC" w:rsidRDefault="00196DC3"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1.259,48</w:t>
            </w:r>
          </w:p>
        </w:tc>
      </w:tr>
      <w:tr w:rsidR="007A797A" w:rsidRPr="00927543" w14:paraId="0DF23B8A" w14:textId="77777777" w:rsidTr="005D040C">
        <w:trPr>
          <w:trHeight w:val="699"/>
        </w:trPr>
        <w:tc>
          <w:tcPr>
            <w:tcW w:w="704" w:type="dxa"/>
            <w:noWrap/>
            <w:vAlign w:val="center"/>
          </w:tcPr>
          <w:p w14:paraId="150282C3" w14:textId="38349243" w:rsidR="007A797A" w:rsidRPr="005D040C" w:rsidRDefault="00EE4100" w:rsidP="007A797A">
            <w:pPr>
              <w:pStyle w:val="TableParagraph"/>
              <w:jc w:val="center"/>
              <w:rPr>
                <w:rFonts w:ascii="Times New Roman" w:hAnsi="Times New Roman" w:cs="Times New Roman"/>
                <w:b/>
                <w:bCs/>
                <w:sz w:val="24"/>
                <w:szCs w:val="24"/>
              </w:rPr>
            </w:pPr>
            <w:r>
              <w:rPr>
                <w:rFonts w:ascii="Times New Roman" w:hAnsi="Times New Roman" w:cs="Times New Roman"/>
                <w:b/>
                <w:bCs/>
                <w:spacing w:val="-5"/>
                <w:sz w:val="24"/>
                <w:szCs w:val="24"/>
              </w:rPr>
              <w:t>87</w:t>
            </w:r>
          </w:p>
        </w:tc>
        <w:tc>
          <w:tcPr>
            <w:tcW w:w="4400" w:type="dxa"/>
          </w:tcPr>
          <w:p w14:paraId="1C5F3873" w14:textId="636359B0"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(8922) </w:t>
            </w:r>
            <w:r w:rsidRPr="00A7466E">
              <w:rPr>
                <w:rFonts w:ascii="Times New Roman" w:hAnsi="Times New Roman" w:cs="Times New Roman"/>
                <w:b/>
                <w:sz w:val="24"/>
                <w:szCs w:val="24"/>
              </w:rPr>
              <w:t>Sabão</w:t>
            </w:r>
            <w:r w:rsidRPr="00A7466E">
              <w:rPr>
                <w:rFonts w:ascii="Times New Roman" w:hAnsi="Times New Roman" w:cs="Times New Roman"/>
                <w:b/>
                <w:spacing w:val="-5"/>
                <w:sz w:val="24"/>
                <w:szCs w:val="24"/>
              </w:rPr>
              <w:t xml:space="preserve"> </w:t>
            </w:r>
            <w:r w:rsidRPr="00A7466E">
              <w:rPr>
                <w:rFonts w:ascii="Times New Roman" w:hAnsi="Times New Roman" w:cs="Times New Roman"/>
                <w:b/>
                <w:sz w:val="24"/>
                <w:szCs w:val="24"/>
              </w:rPr>
              <w:t>em</w:t>
            </w:r>
            <w:r w:rsidRPr="00A7466E">
              <w:rPr>
                <w:rFonts w:ascii="Times New Roman" w:hAnsi="Times New Roman" w:cs="Times New Roman"/>
                <w:b/>
                <w:spacing w:val="-4"/>
                <w:sz w:val="24"/>
                <w:szCs w:val="24"/>
              </w:rPr>
              <w:t xml:space="preserve"> </w:t>
            </w:r>
            <w:r w:rsidRPr="00A7466E">
              <w:rPr>
                <w:rFonts w:ascii="Times New Roman" w:hAnsi="Times New Roman" w:cs="Times New Roman"/>
                <w:b/>
                <w:sz w:val="24"/>
                <w:szCs w:val="24"/>
              </w:rPr>
              <w:t>Pó:</w:t>
            </w:r>
            <w:r w:rsidRPr="00A7466E">
              <w:rPr>
                <w:rFonts w:ascii="Times New Roman" w:hAnsi="Times New Roman" w:cs="Times New Roman"/>
                <w:b/>
                <w:spacing w:val="-4"/>
                <w:sz w:val="24"/>
                <w:szCs w:val="24"/>
              </w:rPr>
              <w:t xml:space="preserve"> </w:t>
            </w:r>
            <w:r w:rsidRPr="00A7466E">
              <w:rPr>
                <w:rFonts w:ascii="Times New Roman" w:hAnsi="Times New Roman" w:cs="Times New Roman"/>
                <w:sz w:val="24"/>
                <w:szCs w:val="24"/>
              </w:rPr>
              <w:t>Sabão</w:t>
            </w:r>
            <w:r w:rsidRPr="00A7466E">
              <w:rPr>
                <w:rFonts w:ascii="Times New Roman" w:hAnsi="Times New Roman" w:cs="Times New Roman"/>
                <w:spacing w:val="-6"/>
                <w:sz w:val="24"/>
                <w:szCs w:val="24"/>
              </w:rPr>
              <w:t xml:space="preserve"> </w:t>
            </w:r>
            <w:r w:rsidRPr="00A7466E">
              <w:rPr>
                <w:rFonts w:ascii="Times New Roman" w:hAnsi="Times New Roman" w:cs="Times New Roman"/>
                <w:sz w:val="24"/>
                <w:szCs w:val="24"/>
              </w:rPr>
              <w:t>em</w:t>
            </w:r>
            <w:r w:rsidRPr="00A7466E">
              <w:rPr>
                <w:rFonts w:ascii="Times New Roman" w:hAnsi="Times New Roman" w:cs="Times New Roman"/>
                <w:spacing w:val="-5"/>
                <w:sz w:val="24"/>
                <w:szCs w:val="24"/>
              </w:rPr>
              <w:t xml:space="preserve"> </w:t>
            </w:r>
            <w:r w:rsidRPr="00A7466E">
              <w:rPr>
                <w:rFonts w:ascii="Times New Roman" w:hAnsi="Times New Roman" w:cs="Times New Roman"/>
                <w:sz w:val="24"/>
                <w:szCs w:val="24"/>
              </w:rPr>
              <w:t>Pó</w:t>
            </w:r>
            <w:r w:rsidRPr="00A7466E">
              <w:rPr>
                <w:rFonts w:ascii="Times New Roman" w:hAnsi="Times New Roman" w:cs="Times New Roman"/>
                <w:spacing w:val="-3"/>
                <w:sz w:val="24"/>
                <w:szCs w:val="24"/>
              </w:rPr>
              <w:t xml:space="preserve"> </w:t>
            </w:r>
            <w:r w:rsidRPr="00A7466E">
              <w:rPr>
                <w:rFonts w:ascii="Times New Roman" w:hAnsi="Times New Roman" w:cs="Times New Roman"/>
                <w:sz w:val="24"/>
                <w:szCs w:val="24"/>
              </w:rPr>
              <w:t>com</w:t>
            </w:r>
            <w:r w:rsidRPr="00A7466E">
              <w:rPr>
                <w:rFonts w:ascii="Times New Roman" w:hAnsi="Times New Roman" w:cs="Times New Roman"/>
                <w:spacing w:val="-3"/>
                <w:sz w:val="24"/>
                <w:szCs w:val="24"/>
              </w:rPr>
              <w:t xml:space="preserve"> </w:t>
            </w:r>
            <w:r w:rsidRPr="00A7466E">
              <w:rPr>
                <w:rFonts w:ascii="Times New Roman" w:hAnsi="Times New Roman" w:cs="Times New Roman"/>
                <w:sz w:val="24"/>
                <w:szCs w:val="24"/>
              </w:rPr>
              <w:t>a</w:t>
            </w:r>
            <w:r w:rsidRPr="00A7466E">
              <w:rPr>
                <w:rFonts w:ascii="Times New Roman" w:hAnsi="Times New Roman" w:cs="Times New Roman"/>
                <w:spacing w:val="-4"/>
                <w:sz w:val="24"/>
                <w:szCs w:val="24"/>
              </w:rPr>
              <w:t xml:space="preserve"> </w:t>
            </w:r>
            <w:r w:rsidRPr="00A7466E">
              <w:rPr>
                <w:rFonts w:ascii="Times New Roman" w:hAnsi="Times New Roman" w:cs="Times New Roman"/>
                <w:sz w:val="24"/>
                <w:szCs w:val="24"/>
              </w:rPr>
              <w:t xml:space="preserve">composição: </w:t>
            </w:r>
            <w:r w:rsidRPr="00995661">
              <w:rPr>
                <w:rFonts w:ascii="Times New Roman" w:hAnsi="Times New Roman" w:cs="Times New Roman"/>
                <w:sz w:val="24"/>
                <w:szCs w:val="24"/>
                <w:shd w:val="clear" w:color="auto" w:fill="FFFFFF"/>
              </w:rPr>
              <w:t xml:space="preserve">Tensoativo aniônico, tamponantes, coadjuvantes, sinergista, corantes, enzimas, branqueador óptico, fragrâncias e carga. </w:t>
            </w:r>
            <w:r>
              <w:rPr>
                <w:rFonts w:ascii="Times New Roman" w:hAnsi="Times New Roman" w:cs="Times New Roman"/>
                <w:sz w:val="24"/>
                <w:szCs w:val="24"/>
                <w:shd w:val="clear" w:color="auto" w:fill="FFFFFF"/>
              </w:rPr>
              <w:t>Deve conter</w:t>
            </w:r>
            <w:r w:rsidRPr="00995661">
              <w:rPr>
                <w:rFonts w:ascii="Times New Roman" w:hAnsi="Times New Roman" w:cs="Times New Roman"/>
                <w:sz w:val="24"/>
                <w:szCs w:val="24"/>
                <w:shd w:val="clear" w:color="auto" w:fill="FFFFFF"/>
              </w:rPr>
              <w:t xml:space="preserve"> alquil benzeno sulfonato de sódio</w:t>
            </w:r>
            <w:r>
              <w:rPr>
                <w:rFonts w:ascii="Times New Roman" w:hAnsi="Times New Roman" w:cs="Times New Roman"/>
                <w:sz w:val="24"/>
                <w:szCs w:val="24"/>
                <w:shd w:val="clear" w:color="auto" w:fill="FFFFFF"/>
              </w:rPr>
              <w:t xml:space="preserve">, </w:t>
            </w:r>
            <w:r w:rsidRPr="00995661">
              <w:rPr>
                <w:rFonts w:ascii="Times New Roman" w:hAnsi="Times New Roman" w:cs="Times New Roman"/>
                <w:sz w:val="24"/>
                <w:szCs w:val="24"/>
                <w:shd w:val="clear" w:color="auto" w:fill="FFFFFF"/>
              </w:rPr>
              <w:t>tensoativo biodegradável</w:t>
            </w:r>
            <w:r w:rsidRPr="00A7466E">
              <w:rPr>
                <w:rFonts w:ascii="Times New Roman" w:hAnsi="Times New Roman" w:cs="Times New Roman"/>
                <w:sz w:val="24"/>
                <w:szCs w:val="24"/>
              </w:rPr>
              <w:t>, pacote</w:t>
            </w:r>
            <w:r w:rsidRPr="00A7466E">
              <w:rPr>
                <w:rFonts w:ascii="Times New Roman" w:hAnsi="Times New Roman" w:cs="Times New Roman"/>
                <w:spacing w:val="-4"/>
                <w:sz w:val="24"/>
                <w:szCs w:val="24"/>
              </w:rPr>
              <w:t xml:space="preserve"> </w:t>
            </w:r>
            <w:r w:rsidRPr="00A7466E">
              <w:rPr>
                <w:rFonts w:ascii="Times New Roman" w:hAnsi="Times New Roman" w:cs="Times New Roman"/>
                <w:sz w:val="24"/>
                <w:szCs w:val="24"/>
              </w:rPr>
              <w:t>de</w:t>
            </w:r>
            <w:r w:rsidRPr="00A7466E">
              <w:rPr>
                <w:rFonts w:ascii="Times New Roman" w:hAnsi="Times New Roman" w:cs="Times New Roman"/>
                <w:spacing w:val="-3"/>
                <w:sz w:val="24"/>
                <w:szCs w:val="24"/>
              </w:rPr>
              <w:t xml:space="preserve"> </w:t>
            </w:r>
            <w:r w:rsidRPr="00A7466E">
              <w:rPr>
                <w:rFonts w:ascii="Times New Roman" w:hAnsi="Times New Roman" w:cs="Times New Roman"/>
                <w:sz w:val="24"/>
                <w:szCs w:val="24"/>
              </w:rPr>
              <w:t>no</w:t>
            </w:r>
            <w:r w:rsidRPr="00A7466E">
              <w:rPr>
                <w:rFonts w:ascii="Times New Roman" w:hAnsi="Times New Roman" w:cs="Times New Roman"/>
                <w:spacing w:val="-4"/>
                <w:sz w:val="24"/>
                <w:szCs w:val="24"/>
              </w:rPr>
              <w:t xml:space="preserve"> </w:t>
            </w:r>
            <w:r w:rsidRPr="00A7466E">
              <w:rPr>
                <w:rFonts w:ascii="Times New Roman" w:hAnsi="Times New Roman" w:cs="Times New Roman"/>
                <w:sz w:val="24"/>
                <w:szCs w:val="24"/>
              </w:rPr>
              <w:t>minimo</w:t>
            </w:r>
            <w:r w:rsidRPr="00A7466E">
              <w:rPr>
                <w:rFonts w:ascii="Times New Roman" w:hAnsi="Times New Roman" w:cs="Times New Roman"/>
                <w:spacing w:val="-5"/>
                <w:sz w:val="24"/>
                <w:szCs w:val="24"/>
              </w:rPr>
              <w:t xml:space="preserve"> </w:t>
            </w:r>
            <w:r w:rsidRPr="00A7466E">
              <w:rPr>
                <w:rFonts w:ascii="Times New Roman" w:hAnsi="Times New Roman" w:cs="Times New Roman"/>
                <w:sz w:val="24"/>
                <w:szCs w:val="24"/>
              </w:rPr>
              <w:t>2,</w:t>
            </w:r>
            <w:r>
              <w:rPr>
                <w:rFonts w:ascii="Times New Roman" w:hAnsi="Times New Roman" w:cs="Times New Roman"/>
                <w:sz w:val="24"/>
                <w:szCs w:val="24"/>
              </w:rPr>
              <w:t>4</w:t>
            </w:r>
            <w:r w:rsidRPr="00A7466E">
              <w:rPr>
                <w:rFonts w:ascii="Times New Roman" w:hAnsi="Times New Roman" w:cs="Times New Roman"/>
                <w:sz w:val="24"/>
                <w:szCs w:val="24"/>
              </w:rPr>
              <w:t>Kg.</w:t>
            </w:r>
            <w:r w:rsidRPr="00A7466E">
              <w:rPr>
                <w:rFonts w:ascii="Times New Roman" w:hAnsi="Times New Roman" w:cs="Times New Roman"/>
                <w:spacing w:val="-4"/>
                <w:sz w:val="24"/>
                <w:szCs w:val="24"/>
              </w:rPr>
              <w:t xml:space="preserve"> </w:t>
            </w:r>
            <w:r>
              <w:rPr>
                <w:rFonts w:ascii="Times New Roman" w:hAnsi="Times New Roman" w:cs="Times New Roman"/>
                <w:spacing w:val="-2"/>
                <w:sz w:val="24"/>
                <w:szCs w:val="24"/>
              </w:rPr>
              <w:t xml:space="preserve">Validade mínima de 12 meses a contar da data da entrega. </w:t>
            </w:r>
            <w:r w:rsidRPr="000D0F92">
              <w:t xml:space="preserve"> </w:t>
            </w:r>
            <w:r w:rsidRPr="000D0F92">
              <w:rPr>
                <w:rFonts w:ascii="Times New Roman" w:hAnsi="Times New Roman" w:cs="Times New Roman"/>
                <w:spacing w:val="-2"/>
                <w:sz w:val="24"/>
                <w:szCs w:val="24"/>
              </w:rPr>
              <w:t xml:space="preserve">Produto devidamente </w:t>
            </w:r>
            <w:r w:rsidRPr="000D0F92">
              <w:rPr>
                <w:rFonts w:ascii="Times New Roman" w:hAnsi="Times New Roman" w:cs="Times New Roman"/>
                <w:b/>
                <w:bCs/>
                <w:spacing w:val="-2"/>
                <w:sz w:val="24"/>
                <w:szCs w:val="24"/>
              </w:rPr>
              <w:t>regularizado perante a ANVISA</w:t>
            </w:r>
            <w:r w:rsidRPr="000D0F92">
              <w:rPr>
                <w:rFonts w:ascii="Times New Roman" w:hAnsi="Times New Roman" w:cs="Times New Roman"/>
                <w:spacing w:val="-2"/>
                <w:sz w:val="24"/>
                <w:szCs w:val="24"/>
              </w:rPr>
              <w:t>, conforme sua classificação e a legislação sanitária vigente.</w:t>
            </w:r>
          </w:p>
        </w:tc>
        <w:tc>
          <w:tcPr>
            <w:tcW w:w="850" w:type="dxa"/>
            <w:vAlign w:val="center"/>
          </w:tcPr>
          <w:p w14:paraId="0C0563CE" w14:textId="6AA15A5E" w:rsidR="007A797A" w:rsidRDefault="007A797A" w:rsidP="007A797A">
            <w:pPr>
              <w:pStyle w:val="TableParagraph"/>
              <w:jc w:val="center"/>
              <w:rPr>
                <w:rFonts w:ascii="Times New Roman" w:hAnsi="Times New Roman" w:cs="Times New Roman"/>
                <w:spacing w:val="-5"/>
                <w:sz w:val="24"/>
                <w:szCs w:val="24"/>
              </w:rPr>
            </w:pPr>
            <w:r w:rsidRPr="00A7466E">
              <w:rPr>
                <w:rFonts w:ascii="Times New Roman" w:hAnsi="Times New Roman" w:cs="Times New Roman"/>
                <w:spacing w:val="-5"/>
                <w:sz w:val="24"/>
                <w:szCs w:val="24"/>
              </w:rPr>
              <w:t>PAC</w:t>
            </w:r>
          </w:p>
        </w:tc>
        <w:tc>
          <w:tcPr>
            <w:tcW w:w="851" w:type="dxa"/>
            <w:vAlign w:val="center"/>
          </w:tcPr>
          <w:p w14:paraId="45D28903" w14:textId="1122D90F" w:rsidR="007A797A" w:rsidRPr="00C11E55" w:rsidRDefault="00EE410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90</w:t>
            </w:r>
          </w:p>
        </w:tc>
        <w:tc>
          <w:tcPr>
            <w:tcW w:w="850" w:type="dxa"/>
            <w:vAlign w:val="center"/>
          </w:tcPr>
          <w:p w14:paraId="38DF1441" w14:textId="30FEF5AC" w:rsidR="007A797A" w:rsidRPr="00C11E55" w:rsidRDefault="00EE4100"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410</w:t>
            </w:r>
          </w:p>
        </w:tc>
        <w:tc>
          <w:tcPr>
            <w:tcW w:w="987" w:type="dxa"/>
            <w:vAlign w:val="center"/>
          </w:tcPr>
          <w:p w14:paraId="6118C51F" w14:textId="4B14C607" w:rsidR="007A797A" w:rsidRDefault="007A797A" w:rsidP="007A797A">
            <w:pPr>
              <w:pStyle w:val="TableParagraph"/>
              <w:jc w:val="center"/>
              <w:rPr>
                <w:rFonts w:ascii="Times New Roman" w:hAnsi="Times New Roman" w:cs="Times New Roman"/>
                <w:sz w:val="24"/>
                <w:szCs w:val="24"/>
              </w:rPr>
            </w:pPr>
            <w:r>
              <w:rPr>
                <w:rFonts w:ascii="Times New Roman" w:hAnsi="Times New Roman" w:cs="Times New Roman"/>
                <w:sz w:val="24"/>
                <w:szCs w:val="24"/>
              </w:rPr>
              <w:t>34,05</w:t>
            </w:r>
          </w:p>
        </w:tc>
        <w:tc>
          <w:tcPr>
            <w:tcW w:w="1134" w:type="dxa"/>
            <w:vAlign w:val="center"/>
          </w:tcPr>
          <w:p w14:paraId="0E4F295B" w14:textId="3B3B0983" w:rsidR="007A797A" w:rsidRPr="005503FC" w:rsidRDefault="00EE4100"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13.960,50</w:t>
            </w:r>
          </w:p>
        </w:tc>
      </w:tr>
      <w:tr w:rsidR="007A797A" w:rsidRPr="00927543" w14:paraId="377105E6" w14:textId="77777777" w:rsidTr="005D040C">
        <w:trPr>
          <w:trHeight w:val="699"/>
        </w:trPr>
        <w:tc>
          <w:tcPr>
            <w:tcW w:w="704" w:type="dxa"/>
            <w:noWrap/>
            <w:vAlign w:val="center"/>
          </w:tcPr>
          <w:p w14:paraId="78AC3931" w14:textId="77777777" w:rsidR="007A797A" w:rsidRPr="005D040C" w:rsidRDefault="007A797A" w:rsidP="007A797A">
            <w:pPr>
              <w:pStyle w:val="TableParagraph"/>
              <w:jc w:val="center"/>
              <w:rPr>
                <w:rFonts w:ascii="Times New Roman" w:hAnsi="Times New Roman" w:cs="Times New Roman"/>
                <w:b/>
                <w:bCs/>
                <w:spacing w:val="-5"/>
                <w:sz w:val="24"/>
                <w:szCs w:val="24"/>
              </w:rPr>
            </w:pPr>
          </w:p>
          <w:p w14:paraId="60980783" w14:textId="736BD582"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8</w:t>
            </w:r>
            <w:r w:rsidR="00C60442">
              <w:rPr>
                <w:rFonts w:ascii="Times New Roman" w:hAnsi="Times New Roman" w:cs="Times New Roman"/>
                <w:b/>
                <w:bCs/>
                <w:spacing w:val="-5"/>
                <w:sz w:val="24"/>
                <w:szCs w:val="24"/>
              </w:rPr>
              <w:t>8</w:t>
            </w:r>
          </w:p>
        </w:tc>
        <w:tc>
          <w:tcPr>
            <w:tcW w:w="4400" w:type="dxa"/>
          </w:tcPr>
          <w:p w14:paraId="436504EE" w14:textId="164DDAAC"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(27318) </w:t>
            </w:r>
            <w:r w:rsidRPr="00854DFD">
              <w:rPr>
                <w:rFonts w:ascii="Times New Roman" w:hAnsi="Times New Roman" w:cs="Times New Roman"/>
                <w:b/>
                <w:sz w:val="24"/>
                <w:szCs w:val="24"/>
              </w:rPr>
              <w:t xml:space="preserve">Sabão em pó, sem perfume: </w:t>
            </w:r>
            <w:r w:rsidRPr="00854DFD">
              <w:rPr>
                <w:rFonts w:ascii="Times New Roman" w:hAnsi="Times New Roman" w:cs="Times New Roman"/>
                <w:sz w:val="24"/>
                <w:szCs w:val="24"/>
              </w:rPr>
              <w:t>Sabão em pó desenvolvido especialmente para limpeza de restaurantes,</w:t>
            </w:r>
            <w:r w:rsidRPr="00854DFD">
              <w:rPr>
                <w:rFonts w:ascii="Times New Roman" w:hAnsi="Times New Roman" w:cs="Times New Roman"/>
                <w:spacing w:val="-10"/>
                <w:sz w:val="24"/>
                <w:szCs w:val="24"/>
              </w:rPr>
              <w:t xml:space="preserve"> </w:t>
            </w:r>
            <w:r w:rsidRPr="00854DFD">
              <w:rPr>
                <w:rFonts w:ascii="Times New Roman" w:hAnsi="Times New Roman" w:cs="Times New Roman"/>
                <w:sz w:val="24"/>
                <w:szCs w:val="24"/>
              </w:rPr>
              <w:t>bares,</w:t>
            </w:r>
            <w:r w:rsidRPr="00854DFD">
              <w:rPr>
                <w:rFonts w:ascii="Times New Roman" w:hAnsi="Times New Roman" w:cs="Times New Roman"/>
                <w:spacing w:val="-10"/>
                <w:sz w:val="24"/>
                <w:szCs w:val="24"/>
              </w:rPr>
              <w:t xml:space="preserve"> </w:t>
            </w:r>
            <w:r w:rsidRPr="00854DFD">
              <w:rPr>
                <w:rFonts w:ascii="Times New Roman" w:hAnsi="Times New Roman" w:cs="Times New Roman"/>
                <w:sz w:val="24"/>
                <w:szCs w:val="24"/>
              </w:rPr>
              <w:t>lanchonetes,</w:t>
            </w:r>
            <w:r w:rsidRPr="00854DFD">
              <w:rPr>
                <w:rFonts w:ascii="Times New Roman" w:hAnsi="Times New Roman" w:cs="Times New Roman"/>
                <w:spacing w:val="-9"/>
                <w:sz w:val="24"/>
                <w:szCs w:val="24"/>
              </w:rPr>
              <w:t xml:space="preserve"> </w:t>
            </w:r>
            <w:r w:rsidRPr="00854DFD">
              <w:rPr>
                <w:rFonts w:ascii="Times New Roman" w:hAnsi="Times New Roman" w:cs="Times New Roman"/>
                <w:sz w:val="24"/>
                <w:szCs w:val="24"/>
              </w:rPr>
              <w:t>padarias,</w:t>
            </w:r>
            <w:r w:rsidRPr="00854DFD">
              <w:rPr>
                <w:rFonts w:ascii="Times New Roman" w:hAnsi="Times New Roman" w:cs="Times New Roman"/>
                <w:spacing w:val="-10"/>
                <w:sz w:val="24"/>
                <w:szCs w:val="24"/>
              </w:rPr>
              <w:t xml:space="preserve"> </w:t>
            </w:r>
            <w:r w:rsidRPr="00854DFD">
              <w:rPr>
                <w:rFonts w:ascii="Times New Roman" w:hAnsi="Times New Roman" w:cs="Times New Roman"/>
                <w:sz w:val="24"/>
                <w:szCs w:val="24"/>
              </w:rPr>
              <w:t>entre outros serviços de alimentação cujos ambientes contam com restrição de odores ou lidam com manipulação</w:t>
            </w:r>
            <w:r w:rsidRPr="00854DFD">
              <w:rPr>
                <w:rFonts w:ascii="Times New Roman" w:hAnsi="Times New Roman" w:cs="Times New Roman"/>
                <w:spacing w:val="-1"/>
                <w:sz w:val="24"/>
                <w:szCs w:val="24"/>
              </w:rPr>
              <w:t xml:space="preserve"> </w:t>
            </w:r>
            <w:r w:rsidRPr="00854DFD">
              <w:rPr>
                <w:rFonts w:ascii="Times New Roman" w:hAnsi="Times New Roman" w:cs="Times New Roman"/>
                <w:sz w:val="24"/>
                <w:szCs w:val="24"/>
              </w:rPr>
              <w:t>de alimentos</w:t>
            </w:r>
            <w:r w:rsidRPr="00854DFD">
              <w:rPr>
                <w:rFonts w:ascii="Times New Roman" w:hAnsi="Times New Roman" w:cs="Times New Roman"/>
                <w:spacing w:val="-1"/>
                <w:sz w:val="24"/>
                <w:szCs w:val="24"/>
              </w:rPr>
              <w:t xml:space="preserve"> </w:t>
            </w:r>
            <w:r w:rsidRPr="00854DFD">
              <w:rPr>
                <w:rFonts w:ascii="Times New Roman" w:hAnsi="Times New Roman" w:cs="Times New Roman"/>
                <w:sz w:val="24"/>
                <w:szCs w:val="24"/>
              </w:rPr>
              <w:t>e, por</w:t>
            </w:r>
            <w:r w:rsidRPr="00854DFD">
              <w:rPr>
                <w:rFonts w:ascii="Times New Roman" w:hAnsi="Times New Roman" w:cs="Times New Roman"/>
                <w:spacing w:val="-2"/>
                <w:sz w:val="24"/>
                <w:szCs w:val="24"/>
              </w:rPr>
              <w:t xml:space="preserve"> </w:t>
            </w:r>
            <w:r w:rsidRPr="00854DFD">
              <w:rPr>
                <w:rFonts w:ascii="Times New Roman" w:hAnsi="Times New Roman" w:cs="Times New Roman"/>
                <w:sz w:val="24"/>
                <w:szCs w:val="24"/>
              </w:rPr>
              <w:t>essa</w:t>
            </w:r>
            <w:r w:rsidRPr="00854DFD">
              <w:rPr>
                <w:rFonts w:ascii="Times New Roman" w:hAnsi="Times New Roman" w:cs="Times New Roman"/>
                <w:spacing w:val="-2"/>
                <w:sz w:val="24"/>
                <w:szCs w:val="24"/>
              </w:rPr>
              <w:t xml:space="preserve"> </w:t>
            </w:r>
            <w:r>
              <w:rPr>
                <w:rFonts w:ascii="Times New Roman" w:hAnsi="Times New Roman" w:cs="Times New Roman"/>
                <w:sz w:val="24"/>
                <w:szCs w:val="24"/>
              </w:rPr>
              <w:t>recuros</w:t>
            </w:r>
            <w:r w:rsidRPr="00854DFD">
              <w:rPr>
                <w:rFonts w:ascii="Times New Roman" w:hAnsi="Times New Roman" w:cs="Times New Roman"/>
                <w:sz w:val="24"/>
                <w:szCs w:val="24"/>
              </w:rPr>
              <w:t>, não podem utilizar produtos com fragrância em suas dependências, de acordo com as normas estipuladas pela ANVISA (Agência Nacional de Vigilância Sanitária). Fórmula sem fosfato, super</w:t>
            </w:r>
            <w:r>
              <w:rPr>
                <w:rFonts w:ascii="Times New Roman" w:hAnsi="Times New Roman" w:cs="Times New Roman"/>
                <w:sz w:val="24"/>
                <w:szCs w:val="24"/>
              </w:rPr>
              <w:t xml:space="preserve"> </w:t>
            </w:r>
            <w:r w:rsidRPr="00854DFD">
              <w:rPr>
                <w:rFonts w:ascii="Times New Roman" w:hAnsi="Times New Roman" w:cs="Times New Roman"/>
                <w:sz w:val="24"/>
                <w:szCs w:val="24"/>
              </w:rPr>
              <w:t>concentrada</w:t>
            </w:r>
            <w:r w:rsidRPr="00854DFD">
              <w:rPr>
                <w:rFonts w:ascii="Times New Roman" w:hAnsi="Times New Roman" w:cs="Times New Roman"/>
                <w:spacing w:val="-4"/>
                <w:sz w:val="24"/>
                <w:szCs w:val="24"/>
              </w:rPr>
              <w:t xml:space="preserve"> </w:t>
            </w:r>
            <w:r w:rsidRPr="00854DFD">
              <w:rPr>
                <w:rFonts w:ascii="Times New Roman" w:hAnsi="Times New Roman" w:cs="Times New Roman"/>
                <w:sz w:val="24"/>
                <w:szCs w:val="24"/>
              </w:rPr>
              <w:t>e</w:t>
            </w:r>
            <w:r w:rsidRPr="00854DFD">
              <w:rPr>
                <w:rFonts w:ascii="Times New Roman" w:hAnsi="Times New Roman" w:cs="Times New Roman"/>
                <w:spacing w:val="-3"/>
                <w:sz w:val="24"/>
                <w:szCs w:val="24"/>
              </w:rPr>
              <w:t xml:space="preserve"> </w:t>
            </w:r>
            <w:r w:rsidRPr="00854DFD">
              <w:rPr>
                <w:rFonts w:ascii="Times New Roman" w:hAnsi="Times New Roman" w:cs="Times New Roman"/>
                <w:spacing w:val="-2"/>
                <w:sz w:val="24"/>
                <w:szCs w:val="24"/>
              </w:rPr>
              <w:t>hipoalergênica.</w:t>
            </w:r>
            <w:r>
              <w:rPr>
                <w:rFonts w:ascii="Times New Roman" w:hAnsi="Times New Roman" w:cs="Times New Roman"/>
                <w:spacing w:val="-2"/>
                <w:sz w:val="24"/>
                <w:szCs w:val="24"/>
              </w:rPr>
              <w:t xml:space="preserve"> </w:t>
            </w:r>
            <w:r w:rsidRPr="00A7466E">
              <w:rPr>
                <w:rFonts w:ascii="Times New Roman" w:hAnsi="Times New Roman" w:cs="Times New Roman"/>
                <w:sz w:val="24"/>
                <w:szCs w:val="24"/>
              </w:rPr>
              <w:t>pacote</w:t>
            </w:r>
            <w:r w:rsidRPr="00A7466E">
              <w:rPr>
                <w:rFonts w:ascii="Times New Roman" w:hAnsi="Times New Roman" w:cs="Times New Roman"/>
                <w:spacing w:val="-4"/>
                <w:sz w:val="24"/>
                <w:szCs w:val="24"/>
              </w:rPr>
              <w:t xml:space="preserve"> </w:t>
            </w:r>
            <w:r w:rsidRPr="00A7466E">
              <w:rPr>
                <w:rFonts w:ascii="Times New Roman" w:hAnsi="Times New Roman" w:cs="Times New Roman"/>
                <w:sz w:val="24"/>
                <w:szCs w:val="24"/>
              </w:rPr>
              <w:t>de</w:t>
            </w:r>
            <w:r w:rsidRPr="00A7466E">
              <w:rPr>
                <w:rFonts w:ascii="Times New Roman" w:hAnsi="Times New Roman" w:cs="Times New Roman"/>
                <w:spacing w:val="-3"/>
                <w:sz w:val="24"/>
                <w:szCs w:val="24"/>
              </w:rPr>
              <w:t xml:space="preserve"> </w:t>
            </w:r>
            <w:r w:rsidRPr="00A7466E">
              <w:rPr>
                <w:rFonts w:ascii="Times New Roman" w:hAnsi="Times New Roman" w:cs="Times New Roman"/>
                <w:sz w:val="24"/>
                <w:szCs w:val="24"/>
              </w:rPr>
              <w:t>no</w:t>
            </w:r>
            <w:r w:rsidRPr="00A7466E">
              <w:rPr>
                <w:rFonts w:ascii="Times New Roman" w:hAnsi="Times New Roman" w:cs="Times New Roman"/>
                <w:spacing w:val="-4"/>
                <w:sz w:val="24"/>
                <w:szCs w:val="24"/>
              </w:rPr>
              <w:t xml:space="preserve"> </w:t>
            </w:r>
            <w:r w:rsidRPr="00A7466E">
              <w:rPr>
                <w:rFonts w:ascii="Times New Roman" w:hAnsi="Times New Roman" w:cs="Times New Roman"/>
                <w:sz w:val="24"/>
                <w:szCs w:val="24"/>
              </w:rPr>
              <w:t>minimo</w:t>
            </w:r>
            <w:r w:rsidRPr="00A7466E">
              <w:rPr>
                <w:rFonts w:ascii="Times New Roman" w:hAnsi="Times New Roman" w:cs="Times New Roman"/>
                <w:spacing w:val="-5"/>
                <w:sz w:val="24"/>
                <w:szCs w:val="24"/>
              </w:rPr>
              <w:t xml:space="preserve"> </w:t>
            </w:r>
            <w:r>
              <w:rPr>
                <w:rFonts w:ascii="Times New Roman" w:hAnsi="Times New Roman" w:cs="Times New Roman"/>
                <w:sz w:val="24"/>
                <w:szCs w:val="24"/>
              </w:rPr>
              <w:t xml:space="preserve">1,6 </w:t>
            </w:r>
            <w:r w:rsidRPr="00A7466E">
              <w:rPr>
                <w:rFonts w:ascii="Times New Roman" w:hAnsi="Times New Roman" w:cs="Times New Roman"/>
                <w:sz w:val="24"/>
                <w:szCs w:val="24"/>
              </w:rPr>
              <w:t>Kg.</w:t>
            </w:r>
            <w:r w:rsidRPr="00A7466E">
              <w:rPr>
                <w:rFonts w:ascii="Times New Roman" w:hAnsi="Times New Roman" w:cs="Times New Roman"/>
                <w:spacing w:val="-4"/>
                <w:sz w:val="24"/>
                <w:szCs w:val="24"/>
              </w:rPr>
              <w:t xml:space="preserve"> </w:t>
            </w:r>
            <w:r w:rsidRPr="000D0F92">
              <w:t xml:space="preserve"> </w:t>
            </w:r>
            <w:r w:rsidRPr="000D0F92">
              <w:rPr>
                <w:rFonts w:ascii="Times New Roman" w:hAnsi="Times New Roman" w:cs="Times New Roman"/>
                <w:sz w:val="24"/>
                <w:szCs w:val="24"/>
              </w:rPr>
              <w:t xml:space="preserve">Produto devidamente </w:t>
            </w:r>
            <w:r w:rsidRPr="000D0F92">
              <w:rPr>
                <w:rFonts w:ascii="Times New Roman" w:hAnsi="Times New Roman" w:cs="Times New Roman"/>
                <w:b/>
                <w:bCs/>
                <w:sz w:val="24"/>
                <w:szCs w:val="24"/>
              </w:rPr>
              <w:t>regularizado perante a ANVISA</w:t>
            </w:r>
            <w:r w:rsidRPr="000D0F92">
              <w:rPr>
                <w:rFonts w:ascii="Times New Roman" w:hAnsi="Times New Roman" w:cs="Times New Roman"/>
                <w:sz w:val="24"/>
                <w:szCs w:val="24"/>
              </w:rPr>
              <w:t>, conforme sua classificação e a legislação sanitária vigente.</w:t>
            </w:r>
            <w:r>
              <w:rPr>
                <w:rFonts w:ascii="Times New Roman" w:hAnsi="Times New Roman" w:cs="Times New Roman"/>
                <w:spacing w:val="-2"/>
                <w:sz w:val="24"/>
                <w:szCs w:val="24"/>
              </w:rPr>
              <w:t xml:space="preserve"> Validade mínima de 12 meses a contar da data da entrega.</w:t>
            </w:r>
          </w:p>
        </w:tc>
        <w:tc>
          <w:tcPr>
            <w:tcW w:w="850" w:type="dxa"/>
            <w:vAlign w:val="center"/>
          </w:tcPr>
          <w:p w14:paraId="0F82AA16" w14:textId="77777777" w:rsidR="007A797A" w:rsidRDefault="007A797A" w:rsidP="007A797A">
            <w:pPr>
              <w:pStyle w:val="TableParagraph"/>
              <w:spacing w:before="149"/>
              <w:jc w:val="center"/>
              <w:rPr>
                <w:rFonts w:ascii="Times New Roman" w:hAnsi="Times New Roman" w:cs="Times New Roman"/>
                <w:spacing w:val="-5"/>
                <w:sz w:val="24"/>
                <w:szCs w:val="24"/>
              </w:rPr>
            </w:pPr>
          </w:p>
          <w:p w14:paraId="157AFE39" w14:textId="22C3C571" w:rsidR="007A797A" w:rsidRPr="00A7466E" w:rsidRDefault="007A797A" w:rsidP="007A797A">
            <w:pPr>
              <w:pStyle w:val="TableParagraph"/>
              <w:jc w:val="center"/>
              <w:rPr>
                <w:rFonts w:ascii="Times New Roman" w:hAnsi="Times New Roman" w:cs="Times New Roman"/>
                <w:spacing w:val="-5"/>
                <w:sz w:val="24"/>
                <w:szCs w:val="24"/>
              </w:rPr>
            </w:pPr>
            <w:r w:rsidRPr="00854DFD">
              <w:rPr>
                <w:rFonts w:ascii="Times New Roman" w:hAnsi="Times New Roman" w:cs="Times New Roman"/>
                <w:spacing w:val="-5"/>
                <w:sz w:val="24"/>
                <w:szCs w:val="24"/>
              </w:rPr>
              <w:t>PAC</w:t>
            </w:r>
          </w:p>
        </w:tc>
        <w:tc>
          <w:tcPr>
            <w:tcW w:w="851" w:type="dxa"/>
            <w:vAlign w:val="center"/>
          </w:tcPr>
          <w:p w14:paraId="1B5CD4EB" w14:textId="77777777" w:rsidR="00C60442" w:rsidRDefault="00C60442" w:rsidP="007A797A">
            <w:pPr>
              <w:widowControl/>
              <w:autoSpaceDE/>
              <w:autoSpaceDN/>
              <w:jc w:val="center"/>
              <w:rPr>
                <w:rFonts w:ascii="Times New Roman" w:eastAsia="Times New Roman" w:hAnsi="Times New Roman" w:cs="Times New Roman"/>
                <w:sz w:val="24"/>
                <w:szCs w:val="24"/>
                <w:lang w:val="pt-BR" w:eastAsia="pt-BR"/>
              </w:rPr>
            </w:pPr>
          </w:p>
          <w:p w14:paraId="4B30300D" w14:textId="77777777" w:rsidR="00C60442" w:rsidRDefault="00C60442" w:rsidP="007A797A">
            <w:pPr>
              <w:widowControl/>
              <w:autoSpaceDE/>
              <w:autoSpaceDN/>
              <w:jc w:val="center"/>
              <w:rPr>
                <w:rFonts w:ascii="Times New Roman" w:eastAsia="Times New Roman" w:hAnsi="Times New Roman" w:cs="Times New Roman"/>
                <w:sz w:val="24"/>
                <w:szCs w:val="24"/>
                <w:lang w:val="pt-BR" w:eastAsia="pt-BR"/>
              </w:rPr>
            </w:pPr>
          </w:p>
          <w:p w14:paraId="300B3740" w14:textId="5360FF55" w:rsidR="007A797A" w:rsidRDefault="00C60442"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20</w:t>
            </w:r>
          </w:p>
          <w:p w14:paraId="2A77896E" w14:textId="77777777" w:rsidR="00C60442" w:rsidRPr="00C60442" w:rsidRDefault="00C60442" w:rsidP="00C60442">
            <w:pPr>
              <w:rPr>
                <w:rFonts w:ascii="Times New Roman" w:eastAsia="Times New Roman" w:hAnsi="Times New Roman" w:cs="Times New Roman"/>
                <w:sz w:val="24"/>
                <w:szCs w:val="24"/>
                <w:lang w:val="pt-BR" w:eastAsia="pt-BR"/>
              </w:rPr>
            </w:pPr>
          </w:p>
        </w:tc>
        <w:tc>
          <w:tcPr>
            <w:tcW w:w="850" w:type="dxa"/>
            <w:vAlign w:val="center"/>
          </w:tcPr>
          <w:p w14:paraId="4991574A" w14:textId="77777777" w:rsidR="00C60442" w:rsidRDefault="00C60442" w:rsidP="007A797A">
            <w:pPr>
              <w:widowControl/>
              <w:autoSpaceDE/>
              <w:autoSpaceDN/>
              <w:jc w:val="center"/>
              <w:rPr>
                <w:rFonts w:ascii="Times New Roman" w:eastAsia="Times New Roman" w:hAnsi="Times New Roman" w:cs="Times New Roman"/>
                <w:sz w:val="24"/>
                <w:szCs w:val="24"/>
                <w:lang w:val="pt-BR" w:eastAsia="pt-BR"/>
              </w:rPr>
            </w:pPr>
          </w:p>
          <w:p w14:paraId="46E007B1" w14:textId="5AECCD6B" w:rsidR="007A797A" w:rsidRPr="00C11E55" w:rsidRDefault="00C60442"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80</w:t>
            </w:r>
          </w:p>
        </w:tc>
        <w:tc>
          <w:tcPr>
            <w:tcW w:w="987" w:type="dxa"/>
            <w:vAlign w:val="center"/>
          </w:tcPr>
          <w:p w14:paraId="4B7A4369" w14:textId="77777777" w:rsidR="007A797A" w:rsidRDefault="007A797A" w:rsidP="007A797A">
            <w:pPr>
              <w:pStyle w:val="TableParagraph"/>
              <w:jc w:val="center"/>
              <w:rPr>
                <w:rFonts w:ascii="Times New Roman" w:hAnsi="Times New Roman" w:cs="Times New Roman"/>
                <w:sz w:val="24"/>
                <w:szCs w:val="24"/>
              </w:rPr>
            </w:pPr>
          </w:p>
          <w:p w14:paraId="1B93FD20" w14:textId="37DA5DB1" w:rsidR="007A797A" w:rsidRDefault="007A797A" w:rsidP="00C60442">
            <w:pPr>
              <w:pStyle w:val="TableParagraph"/>
              <w:jc w:val="center"/>
              <w:rPr>
                <w:rFonts w:ascii="Times New Roman" w:hAnsi="Times New Roman" w:cs="Times New Roman"/>
                <w:sz w:val="24"/>
                <w:szCs w:val="24"/>
              </w:rPr>
            </w:pPr>
            <w:r>
              <w:rPr>
                <w:rFonts w:ascii="Times New Roman" w:hAnsi="Times New Roman" w:cs="Times New Roman"/>
                <w:sz w:val="24"/>
                <w:szCs w:val="24"/>
              </w:rPr>
              <w:t>26,93</w:t>
            </w:r>
          </w:p>
        </w:tc>
        <w:tc>
          <w:tcPr>
            <w:tcW w:w="1134" w:type="dxa"/>
            <w:vAlign w:val="center"/>
          </w:tcPr>
          <w:p w14:paraId="03A1C727" w14:textId="77777777" w:rsidR="00C60442" w:rsidRDefault="00C60442" w:rsidP="007A797A">
            <w:pPr>
              <w:widowControl/>
              <w:autoSpaceDE/>
              <w:autoSpaceDN/>
              <w:jc w:val="center"/>
              <w:rPr>
                <w:rFonts w:ascii="Times New Roman" w:eastAsia="Times New Roman" w:hAnsi="Times New Roman" w:cs="Times New Roman"/>
                <w:color w:val="000000"/>
                <w:sz w:val="24"/>
                <w:szCs w:val="24"/>
                <w:lang w:val="pt-BR" w:eastAsia="pt-BR"/>
              </w:rPr>
            </w:pPr>
          </w:p>
          <w:p w14:paraId="176276B7" w14:textId="2C9C4F7A" w:rsidR="007A797A" w:rsidRPr="005503FC" w:rsidRDefault="00C60442"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2.154,40</w:t>
            </w:r>
          </w:p>
        </w:tc>
      </w:tr>
      <w:tr w:rsidR="007A797A" w:rsidRPr="00927543" w14:paraId="521F6B20" w14:textId="77777777" w:rsidTr="005D040C">
        <w:trPr>
          <w:trHeight w:val="699"/>
        </w:trPr>
        <w:tc>
          <w:tcPr>
            <w:tcW w:w="704" w:type="dxa"/>
            <w:noWrap/>
            <w:vAlign w:val="center"/>
          </w:tcPr>
          <w:p w14:paraId="27C30640" w14:textId="6E5F41FB" w:rsidR="007A797A" w:rsidRPr="005D040C" w:rsidRDefault="00C60442" w:rsidP="007A797A">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8</w:t>
            </w:r>
            <w:r w:rsidR="007A797A" w:rsidRPr="005D040C">
              <w:rPr>
                <w:rFonts w:ascii="Times New Roman" w:hAnsi="Times New Roman" w:cs="Times New Roman"/>
                <w:b/>
                <w:bCs/>
                <w:sz w:val="24"/>
                <w:szCs w:val="24"/>
              </w:rPr>
              <w:t>9</w:t>
            </w:r>
          </w:p>
        </w:tc>
        <w:tc>
          <w:tcPr>
            <w:tcW w:w="4400" w:type="dxa"/>
          </w:tcPr>
          <w:p w14:paraId="7FD3810A" w14:textId="51284E8E"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bCs/>
                <w:sz w:val="24"/>
                <w:szCs w:val="24"/>
              </w:rPr>
              <w:t xml:space="preserve">(18417) </w:t>
            </w:r>
            <w:r w:rsidRPr="00B3488C">
              <w:rPr>
                <w:rFonts w:ascii="Times New Roman" w:hAnsi="Times New Roman" w:cs="Times New Roman"/>
                <w:b/>
                <w:bCs/>
                <w:sz w:val="24"/>
                <w:szCs w:val="24"/>
              </w:rPr>
              <w:t>Sabão líquido concentrado</w:t>
            </w:r>
            <w:r w:rsidRPr="00B3488C">
              <w:rPr>
                <w:rFonts w:ascii="Times New Roman" w:hAnsi="Times New Roman" w:cs="Times New Roman"/>
                <w:sz w:val="24"/>
                <w:szCs w:val="24"/>
              </w:rPr>
              <w:t xml:space="preserve"> para lavagem de roupas, com ação de limpeza eficiente, biodegradável, indicado para uso </w:t>
            </w:r>
            <w:r w:rsidRPr="00B3488C">
              <w:rPr>
                <w:rFonts w:ascii="Times New Roman" w:hAnsi="Times New Roman" w:cs="Times New Roman"/>
                <w:sz w:val="24"/>
                <w:szCs w:val="24"/>
              </w:rPr>
              <w:lastRenderedPageBreak/>
              <w:t>doméstico e institucional. Produto acondicionado em embalagem plástica resistente contendo</w:t>
            </w:r>
            <w:r>
              <w:rPr>
                <w:rFonts w:ascii="Times New Roman" w:hAnsi="Times New Roman" w:cs="Times New Roman"/>
                <w:sz w:val="24"/>
                <w:szCs w:val="24"/>
              </w:rPr>
              <w:t xml:space="preserve"> no mínimo</w:t>
            </w:r>
            <w:r w:rsidRPr="00B3488C">
              <w:rPr>
                <w:rFonts w:ascii="Times New Roman" w:hAnsi="Times New Roman" w:cs="Times New Roman"/>
                <w:sz w:val="24"/>
                <w:szCs w:val="24"/>
              </w:rPr>
              <w:t xml:space="preserve"> 3 litros, com tampa vedante e identificação do fabricante, lote, data de fabricação, prazo de validade e instruções de uso. </w:t>
            </w:r>
            <w:r w:rsidRPr="000D0F92">
              <w:t xml:space="preserve"> </w:t>
            </w:r>
            <w:r w:rsidRPr="000D0F92">
              <w:rPr>
                <w:rFonts w:ascii="Times New Roman" w:hAnsi="Times New Roman" w:cs="Times New Roman"/>
                <w:sz w:val="24"/>
                <w:szCs w:val="24"/>
              </w:rPr>
              <w:t xml:space="preserve">Produto devidamente </w:t>
            </w:r>
            <w:r w:rsidRPr="000D0F92">
              <w:rPr>
                <w:rFonts w:ascii="Times New Roman" w:hAnsi="Times New Roman" w:cs="Times New Roman"/>
                <w:b/>
                <w:bCs/>
                <w:sz w:val="24"/>
                <w:szCs w:val="24"/>
              </w:rPr>
              <w:t>regularizado perante a ANVISA</w:t>
            </w:r>
            <w:r w:rsidRPr="000D0F92">
              <w:rPr>
                <w:rFonts w:ascii="Times New Roman" w:hAnsi="Times New Roman" w:cs="Times New Roman"/>
                <w:sz w:val="24"/>
                <w:szCs w:val="24"/>
              </w:rPr>
              <w:t>, conforme sua classificação e a legislação sanitária vigente.</w:t>
            </w:r>
            <w:r w:rsidRPr="00B3488C">
              <w:rPr>
                <w:rFonts w:ascii="Times New Roman" w:hAnsi="Times New Roman" w:cs="Times New Roman"/>
                <w:sz w:val="24"/>
                <w:szCs w:val="24"/>
              </w:rPr>
              <w:t xml:space="preserve"> Validade mínina de 12 meses a contar da data de entrega.</w:t>
            </w:r>
          </w:p>
        </w:tc>
        <w:tc>
          <w:tcPr>
            <w:tcW w:w="850" w:type="dxa"/>
            <w:vAlign w:val="center"/>
          </w:tcPr>
          <w:p w14:paraId="700A5AE2" w14:textId="68809E56" w:rsidR="007A797A" w:rsidRDefault="007A797A" w:rsidP="007A797A">
            <w:pPr>
              <w:pStyle w:val="TableParagraph"/>
              <w:spacing w:before="149"/>
              <w:jc w:val="center"/>
              <w:rPr>
                <w:rFonts w:ascii="Times New Roman" w:hAnsi="Times New Roman" w:cs="Times New Roman"/>
                <w:spacing w:val="-5"/>
                <w:sz w:val="24"/>
                <w:szCs w:val="24"/>
              </w:rPr>
            </w:pPr>
            <w:r w:rsidRPr="00B3488C">
              <w:rPr>
                <w:rFonts w:ascii="Times New Roman" w:hAnsi="Times New Roman" w:cs="Times New Roman"/>
                <w:spacing w:val="-5"/>
                <w:sz w:val="24"/>
                <w:szCs w:val="24"/>
              </w:rPr>
              <w:lastRenderedPageBreak/>
              <w:t>FR</w:t>
            </w:r>
          </w:p>
        </w:tc>
        <w:tc>
          <w:tcPr>
            <w:tcW w:w="851" w:type="dxa"/>
            <w:vAlign w:val="center"/>
          </w:tcPr>
          <w:p w14:paraId="584D92DA" w14:textId="193CF52B" w:rsidR="007A797A" w:rsidRPr="00C11E55" w:rsidRDefault="00C60442"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44</w:t>
            </w:r>
          </w:p>
        </w:tc>
        <w:tc>
          <w:tcPr>
            <w:tcW w:w="850" w:type="dxa"/>
            <w:vAlign w:val="center"/>
          </w:tcPr>
          <w:p w14:paraId="33078DB0" w14:textId="08AFF398" w:rsidR="007A797A" w:rsidRPr="00C11E55" w:rsidRDefault="00C60442"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348</w:t>
            </w:r>
          </w:p>
        </w:tc>
        <w:tc>
          <w:tcPr>
            <w:tcW w:w="987" w:type="dxa"/>
            <w:vAlign w:val="center"/>
          </w:tcPr>
          <w:p w14:paraId="43D36045" w14:textId="2947331E" w:rsidR="007A797A" w:rsidRDefault="007A797A" w:rsidP="007A797A">
            <w:pPr>
              <w:pStyle w:val="TableParagraph"/>
              <w:jc w:val="center"/>
              <w:rPr>
                <w:rFonts w:ascii="Times New Roman" w:hAnsi="Times New Roman" w:cs="Times New Roman"/>
                <w:sz w:val="24"/>
                <w:szCs w:val="24"/>
              </w:rPr>
            </w:pPr>
            <w:r>
              <w:rPr>
                <w:rFonts w:ascii="Times New Roman" w:hAnsi="Times New Roman" w:cs="Times New Roman"/>
                <w:sz w:val="24"/>
                <w:szCs w:val="24"/>
              </w:rPr>
              <w:t>37,48</w:t>
            </w:r>
          </w:p>
        </w:tc>
        <w:tc>
          <w:tcPr>
            <w:tcW w:w="1134" w:type="dxa"/>
            <w:vAlign w:val="center"/>
          </w:tcPr>
          <w:p w14:paraId="1F210DE9" w14:textId="1FD9F45F" w:rsidR="007A797A" w:rsidRPr="005503FC" w:rsidRDefault="00C60442"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13.043,44</w:t>
            </w:r>
          </w:p>
        </w:tc>
      </w:tr>
      <w:tr w:rsidR="007A797A" w:rsidRPr="00927543" w14:paraId="7AC0E663" w14:textId="77777777" w:rsidTr="005D040C">
        <w:trPr>
          <w:trHeight w:val="699"/>
        </w:trPr>
        <w:tc>
          <w:tcPr>
            <w:tcW w:w="704" w:type="dxa"/>
            <w:noWrap/>
            <w:vAlign w:val="center"/>
          </w:tcPr>
          <w:p w14:paraId="70C75F29" w14:textId="77777777" w:rsidR="007A797A" w:rsidRPr="005D040C" w:rsidRDefault="007A797A" w:rsidP="007A797A">
            <w:pPr>
              <w:pStyle w:val="TableParagraph"/>
              <w:jc w:val="center"/>
              <w:rPr>
                <w:rFonts w:ascii="Times New Roman" w:hAnsi="Times New Roman" w:cs="Times New Roman"/>
                <w:b/>
                <w:bCs/>
                <w:spacing w:val="-5"/>
                <w:sz w:val="24"/>
                <w:szCs w:val="24"/>
              </w:rPr>
            </w:pPr>
          </w:p>
          <w:p w14:paraId="0456A55F" w14:textId="209E1E6B" w:rsidR="007A797A" w:rsidRPr="005D040C" w:rsidRDefault="007A797A" w:rsidP="007A797A">
            <w:pPr>
              <w:pStyle w:val="TableParagraph"/>
              <w:jc w:val="center"/>
              <w:rPr>
                <w:rFonts w:ascii="Times New Roman" w:hAnsi="Times New Roman" w:cs="Times New Roman"/>
                <w:b/>
                <w:bCs/>
                <w:sz w:val="24"/>
                <w:szCs w:val="24"/>
              </w:rPr>
            </w:pPr>
            <w:r w:rsidRPr="005D040C">
              <w:rPr>
                <w:rFonts w:ascii="Times New Roman" w:hAnsi="Times New Roman" w:cs="Times New Roman"/>
                <w:b/>
                <w:bCs/>
                <w:spacing w:val="-5"/>
                <w:sz w:val="24"/>
                <w:szCs w:val="24"/>
              </w:rPr>
              <w:t>9</w:t>
            </w:r>
            <w:r w:rsidR="00A57624">
              <w:rPr>
                <w:rFonts w:ascii="Times New Roman" w:hAnsi="Times New Roman" w:cs="Times New Roman"/>
                <w:b/>
                <w:bCs/>
                <w:spacing w:val="-5"/>
                <w:sz w:val="24"/>
                <w:szCs w:val="24"/>
              </w:rPr>
              <w:t>0</w:t>
            </w:r>
          </w:p>
        </w:tc>
        <w:tc>
          <w:tcPr>
            <w:tcW w:w="4400" w:type="dxa"/>
          </w:tcPr>
          <w:p w14:paraId="0B12DBAC" w14:textId="360B8698" w:rsidR="007A797A" w:rsidRDefault="007A797A" w:rsidP="007A797A">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sz w:val="24"/>
                <w:szCs w:val="24"/>
              </w:rPr>
              <w:t xml:space="preserve">(10020) </w:t>
            </w:r>
            <w:r w:rsidRPr="00904C0B">
              <w:rPr>
                <w:rFonts w:ascii="Times New Roman" w:hAnsi="Times New Roman" w:cs="Times New Roman"/>
                <w:b/>
                <w:sz w:val="24"/>
                <w:szCs w:val="24"/>
              </w:rPr>
              <w:t xml:space="preserve">Sabonete líquido: </w:t>
            </w:r>
            <w:r w:rsidRPr="00904C0B">
              <w:rPr>
                <w:rFonts w:ascii="Times New Roman" w:hAnsi="Times New Roman" w:cs="Times New Roman"/>
                <w:sz w:val="24"/>
                <w:szCs w:val="24"/>
              </w:rPr>
              <w:t>Sabonete líquido para as mãos, frasco de 5 litros. Antisséptico, neutro, biodegradável,</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cremoso,</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degermante,</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que</w:t>
            </w:r>
            <w:r w:rsidRPr="00904C0B">
              <w:rPr>
                <w:rFonts w:ascii="Times New Roman" w:hAnsi="Times New Roman" w:cs="Times New Roman"/>
                <w:spacing w:val="-5"/>
                <w:sz w:val="24"/>
                <w:szCs w:val="24"/>
              </w:rPr>
              <w:t xml:space="preserve"> </w:t>
            </w:r>
            <w:r w:rsidRPr="00904C0B">
              <w:rPr>
                <w:rFonts w:ascii="Times New Roman" w:hAnsi="Times New Roman" w:cs="Times New Roman"/>
                <w:sz w:val="24"/>
                <w:szCs w:val="24"/>
              </w:rPr>
              <w:t xml:space="preserve">reduz até 98% a flora bacteriana da pele. Suas propriedades cosméticas </w:t>
            </w:r>
            <w:r>
              <w:rPr>
                <w:rFonts w:ascii="Times New Roman" w:hAnsi="Times New Roman" w:cs="Times New Roman"/>
                <w:sz w:val="24"/>
                <w:szCs w:val="24"/>
              </w:rPr>
              <w:t xml:space="preserve">devem proteger e hidratar </w:t>
            </w:r>
            <w:r w:rsidRPr="00904C0B">
              <w:rPr>
                <w:rFonts w:ascii="Times New Roman" w:hAnsi="Times New Roman" w:cs="Times New Roman"/>
                <w:sz w:val="24"/>
                <w:szCs w:val="24"/>
              </w:rPr>
              <w:t>as mãos, possibilitando lavagens repetidas sem causar</w:t>
            </w:r>
            <w:r w:rsidRPr="00904C0B">
              <w:rPr>
                <w:rFonts w:ascii="Times New Roman" w:hAnsi="Times New Roman" w:cs="Times New Roman"/>
                <w:spacing w:val="-10"/>
                <w:sz w:val="24"/>
                <w:szCs w:val="24"/>
              </w:rPr>
              <w:t xml:space="preserve"> </w:t>
            </w:r>
            <w:r w:rsidRPr="00904C0B">
              <w:rPr>
                <w:rFonts w:ascii="Times New Roman" w:hAnsi="Times New Roman" w:cs="Times New Roman"/>
                <w:sz w:val="24"/>
                <w:szCs w:val="24"/>
              </w:rPr>
              <w:t>indesejáveis</w:t>
            </w:r>
            <w:r w:rsidRPr="00904C0B">
              <w:rPr>
                <w:rFonts w:ascii="Times New Roman" w:hAnsi="Times New Roman" w:cs="Times New Roman"/>
                <w:spacing w:val="-10"/>
                <w:sz w:val="24"/>
                <w:szCs w:val="24"/>
              </w:rPr>
              <w:t xml:space="preserve"> </w:t>
            </w:r>
            <w:r w:rsidRPr="00904C0B">
              <w:rPr>
                <w:rFonts w:ascii="Times New Roman" w:hAnsi="Times New Roman" w:cs="Times New Roman"/>
                <w:sz w:val="24"/>
                <w:szCs w:val="24"/>
              </w:rPr>
              <w:t>ressecamentos.</w:t>
            </w:r>
            <w:r w:rsidRPr="00904C0B">
              <w:rPr>
                <w:rFonts w:ascii="Times New Roman" w:hAnsi="Times New Roman" w:cs="Times New Roman"/>
                <w:spacing w:val="-10"/>
                <w:sz w:val="24"/>
                <w:szCs w:val="24"/>
              </w:rPr>
              <w:t xml:space="preserve"> </w:t>
            </w:r>
            <w:r w:rsidRPr="00E96ACB">
              <w:t xml:space="preserve"> </w:t>
            </w:r>
            <w:r w:rsidRPr="00E96ACB">
              <w:rPr>
                <w:rFonts w:ascii="Times New Roman" w:hAnsi="Times New Roman" w:cs="Times New Roman"/>
                <w:sz w:val="24"/>
                <w:szCs w:val="24"/>
              </w:rPr>
              <w:t xml:space="preserve">Produto devidamente </w:t>
            </w:r>
            <w:r w:rsidRPr="00E96ACB">
              <w:rPr>
                <w:rFonts w:ascii="Times New Roman" w:hAnsi="Times New Roman" w:cs="Times New Roman"/>
                <w:b/>
                <w:bCs/>
                <w:sz w:val="24"/>
                <w:szCs w:val="24"/>
              </w:rPr>
              <w:t>regularizado perante a ANVISA</w:t>
            </w:r>
            <w:r w:rsidRPr="00E96ACB">
              <w:rPr>
                <w:rFonts w:ascii="Times New Roman" w:hAnsi="Times New Roman" w:cs="Times New Roman"/>
                <w:sz w:val="24"/>
                <w:szCs w:val="24"/>
              </w:rPr>
              <w:t>, conforme sua classificação e a legislação sanitária vigente.</w:t>
            </w:r>
            <w:r w:rsidRPr="00904C0B">
              <w:rPr>
                <w:rFonts w:ascii="Times New Roman" w:hAnsi="Times New Roman" w:cs="Times New Roman"/>
                <w:sz w:val="24"/>
                <w:szCs w:val="24"/>
              </w:rPr>
              <w:t xml:space="preserve"> Nas fragrâncias: erva doce e flores</w:t>
            </w:r>
            <w:r>
              <w:rPr>
                <w:rFonts w:ascii="Times New Roman" w:hAnsi="Times New Roman" w:cs="Times New Roman"/>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1"/>
                <w:sz w:val="24"/>
                <w:szCs w:val="24"/>
              </w:rPr>
              <w:t xml:space="preserve"> </w:t>
            </w:r>
            <w:r w:rsidRPr="00904C0B">
              <w:rPr>
                <w:rFonts w:ascii="Times New Roman" w:hAnsi="Times New Roman" w:cs="Times New Roman"/>
                <w:spacing w:val="-2"/>
                <w:sz w:val="24"/>
                <w:szCs w:val="24"/>
              </w:rPr>
              <w:t>algodão.</w:t>
            </w:r>
            <w:r>
              <w:rPr>
                <w:rFonts w:ascii="Times New Roman" w:hAnsi="Times New Roman" w:cs="Times New Roman"/>
                <w:spacing w:val="-2"/>
                <w:sz w:val="24"/>
                <w:szCs w:val="24"/>
              </w:rPr>
              <w:t xml:space="preserve"> Validade mínima de 12 meses a contar da data da entrega.</w:t>
            </w:r>
          </w:p>
        </w:tc>
        <w:tc>
          <w:tcPr>
            <w:tcW w:w="850" w:type="dxa"/>
            <w:vAlign w:val="center"/>
          </w:tcPr>
          <w:p w14:paraId="6D8204C3" w14:textId="1CBF81F8" w:rsidR="007A797A" w:rsidRPr="00B3488C" w:rsidRDefault="007A797A" w:rsidP="007A797A">
            <w:pPr>
              <w:pStyle w:val="TableParagraph"/>
              <w:spacing w:before="149"/>
              <w:jc w:val="center"/>
              <w:rPr>
                <w:rFonts w:ascii="Times New Roman" w:hAnsi="Times New Roman" w:cs="Times New Roman"/>
                <w:spacing w:val="-5"/>
                <w:sz w:val="24"/>
                <w:szCs w:val="24"/>
              </w:rPr>
            </w:pPr>
            <w:r w:rsidRPr="00904C0B">
              <w:rPr>
                <w:rFonts w:ascii="Times New Roman" w:hAnsi="Times New Roman" w:cs="Times New Roman"/>
                <w:spacing w:val="-10"/>
                <w:sz w:val="24"/>
                <w:szCs w:val="24"/>
              </w:rPr>
              <w:t>FR</w:t>
            </w:r>
          </w:p>
        </w:tc>
        <w:tc>
          <w:tcPr>
            <w:tcW w:w="851" w:type="dxa"/>
            <w:vAlign w:val="center"/>
          </w:tcPr>
          <w:p w14:paraId="2FFD9E48" w14:textId="6F22A8C3" w:rsidR="007A797A" w:rsidRPr="00C11E55" w:rsidRDefault="007945A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63</w:t>
            </w:r>
          </w:p>
        </w:tc>
        <w:tc>
          <w:tcPr>
            <w:tcW w:w="850" w:type="dxa"/>
            <w:vAlign w:val="center"/>
          </w:tcPr>
          <w:p w14:paraId="2FAE0A4C" w14:textId="67B7E34D" w:rsidR="007A797A" w:rsidRPr="00C11E55" w:rsidRDefault="007945AA"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169</w:t>
            </w:r>
          </w:p>
        </w:tc>
        <w:tc>
          <w:tcPr>
            <w:tcW w:w="987" w:type="dxa"/>
            <w:vAlign w:val="center"/>
          </w:tcPr>
          <w:p w14:paraId="42CDCCCB" w14:textId="79E9D6E4" w:rsidR="007A797A" w:rsidRDefault="007A797A" w:rsidP="007A797A">
            <w:pPr>
              <w:pStyle w:val="TableParagraph"/>
              <w:jc w:val="center"/>
              <w:rPr>
                <w:rFonts w:ascii="Times New Roman" w:hAnsi="Times New Roman" w:cs="Times New Roman"/>
                <w:sz w:val="24"/>
                <w:szCs w:val="24"/>
              </w:rPr>
            </w:pPr>
            <w:r>
              <w:rPr>
                <w:rFonts w:ascii="Times New Roman" w:hAnsi="Times New Roman" w:cs="Times New Roman"/>
                <w:sz w:val="24"/>
                <w:szCs w:val="24"/>
              </w:rPr>
              <w:t>16,10</w:t>
            </w:r>
          </w:p>
        </w:tc>
        <w:tc>
          <w:tcPr>
            <w:tcW w:w="1134" w:type="dxa"/>
            <w:vAlign w:val="center"/>
          </w:tcPr>
          <w:p w14:paraId="6C3650A6" w14:textId="6444369E" w:rsidR="007A797A" w:rsidRPr="005503FC" w:rsidRDefault="007945AA"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2.720,90</w:t>
            </w:r>
          </w:p>
        </w:tc>
      </w:tr>
      <w:tr w:rsidR="007A797A" w:rsidRPr="00927543" w14:paraId="2F013F8F" w14:textId="77777777" w:rsidTr="005D040C">
        <w:trPr>
          <w:trHeight w:val="699"/>
        </w:trPr>
        <w:tc>
          <w:tcPr>
            <w:tcW w:w="704" w:type="dxa"/>
            <w:noWrap/>
            <w:vAlign w:val="center"/>
          </w:tcPr>
          <w:p w14:paraId="6A1D6E37" w14:textId="77777777" w:rsidR="007A797A" w:rsidRPr="005D040C" w:rsidRDefault="007A797A" w:rsidP="007A797A">
            <w:pPr>
              <w:pStyle w:val="TableParagraph"/>
              <w:jc w:val="center"/>
              <w:rPr>
                <w:rFonts w:ascii="Times New Roman" w:hAnsi="Times New Roman" w:cs="Times New Roman"/>
                <w:b/>
                <w:bCs/>
                <w:sz w:val="24"/>
                <w:szCs w:val="24"/>
              </w:rPr>
            </w:pPr>
          </w:p>
          <w:p w14:paraId="285ED514" w14:textId="7575A2B4" w:rsidR="007A797A" w:rsidRPr="005D040C" w:rsidRDefault="007A797A" w:rsidP="007A797A">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9</w:t>
            </w:r>
            <w:r w:rsidR="00A57624">
              <w:rPr>
                <w:rFonts w:ascii="Times New Roman" w:hAnsi="Times New Roman" w:cs="Times New Roman"/>
                <w:b/>
                <w:bCs/>
                <w:spacing w:val="-5"/>
                <w:sz w:val="24"/>
                <w:szCs w:val="24"/>
              </w:rPr>
              <w:t>1</w:t>
            </w:r>
          </w:p>
        </w:tc>
        <w:tc>
          <w:tcPr>
            <w:tcW w:w="4400" w:type="dxa"/>
          </w:tcPr>
          <w:p w14:paraId="59211889" w14:textId="2BE0C41F"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(21511) </w:t>
            </w:r>
            <w:r w:rsidRPr="00C31AD5">
              <w:rPr>
                <w:rFonts w:ascii="Times New Roman" w:hAnsi="Times New Roman" w:cs="Times New Roman"/>
                <w:b/>
                <w:sz w:val="24"/>
                <w:szCs w:val="24"/>
              </w:rPr>
              <w:t>Sabonete líquido infantil:</w:t>
            </w:r>
            <w:r w:rsidRPr="00856531">
              <w:rPr>
                <w:rFonts w:ascii="Times New Roman" w:hAnsi="Times New Roman" w:cs="Times New Roman"/>
                <w:sz w:val="24"/>
                <w:szCs w:val="24"/>
              </w:rPr>
              <w:t xml:space="preserve"> desenvolvido para uso diário, com fórmula dermatologicamente testada e liberada pela ANVISA. Composição: Sodium Tallowate, Sodium Palm Kernelate, Aqua, Glycerin, Parfum (Alpha-Isomethyl Ionone, Benzyl Cinnamate, Cinnamyl Alcohol, Citronellol, Coumarin, Geraniol, Hydroxycitronellal), Titanium Dioxide*, Tetrasodium EDTA, Etidronic Acid. Produto suave, indicado para peles sensíveis, com ação de limpeza eficaz e formulação compatível com o uso infantil. Devidamente rotulado com as seguintes informações obrigatórias:</w:t>
            </w:r>
            <w:r>
              <w:rPr>
                <w:rFonts w:ascii="Times New Roman" w:hAnsi="Times New Roman" w:cs="Times New Roman"/>
                <w:sz w:val="24"/>
                <w:szCs w:val="24"/>
              </w:rPr>
              <w:t xml:space="preserve"> </w:t>
            </w:r>
            <w:r w:rsidRPr="00856531">
              <w:rPr>
                <w:rFonts w:ascii="Times New Roman" w:hAnsi="Times New Roman" w:cs="Times New Roman"/>
                <w:sz w:val="24"/>
                <w:szCs w:val="24"/>
              </w:rPr>
              <w:t xml:space="preserve">Nome do fabricante ou importador, número do lote, composição completa, data de fabricação impressa, prazo de validade (mínimo de 6 meses no ato da entrega), </w:t>
            </w:r>
            <w:r w:rsidRPr="00E96ACB">
              <w:rPr>
                <w:rFonts w:ascii="Times New Roman" w:hAnsi="Times New Roman" w:cs="Times New Roman"/>
                <w:b/>
                <w:bCs/>
                <w:sz w:val="24"/>
                <w:szCs w:val="24"/>
              </w:rPr>
              <w:t>número de registro ou notificação na ANVISA.</w:t>
            </w:r>
            <w:r>
              <w:rPr>
                <w:rFonts w:ascii="Times New Roman" w:hAnsi="Times New Roman" w:cs="Times New Roman"/>
                <w:sz w:val="24"/>
                <w:szCs w:val="24"/>
              </w:rPr>
              <w:t xml:space="preserve"> </w:t>
            </w:r>
            <w:r w:rsidRPr="00856531">
              <w:rPr>
                <w:rFonts w:ascii="Times New Roman" w:hAnsi="Times New Roman" w:cs="Times New Roman"/>
                <w:sz w:val="24"/>
                <w:szCs w:val="24"/>
              </w:rPr>
              <w:t>Com textura homogênea, fragrância suave e compatível com normas de segurança e higiene para uso pediátrico</w:t>
            </w:r>
            <w:r>
              <w:rPr>
                <w:rFonts w:ascii="Times New Roman" w:hAnsi="Times New Roman" w:cs="Times New Roman"/>
                <w:sz w:val="24"/>
                <w:szCs w:val="24"/>
              </w:rPr>
              <w:t xml:space="preserve">. </w:t>
            </w:r>
            <w:r w:rsidRPr="00856531">
              <w:rPr>
                <w:rFonts w:ascii="Times New Roman" w:hAnsi="Times New Roman" w:cs="Times New Roman"/>
                <w:sz w:val="24"/>
                <w:szCs w:val="24"/>
              </w:rPr>
              <w:t>Frasco de 400 ml.</w:t>
            </w:r>
          </w:p>
        </w:tc>
        <w:tc>
          <w:tcPr>
            <w:tcW w:w="850" w:type="dxa"/>
            <w:vAlign w:val="center"/>
          </w:tcPr>
          <w:p w14:paraId="65B7296B" w14:textId="049C6D32" w:rsidR="007A797A" w:rsidRPr="00904C0B" w:rsidRDefault="007A797A" w:rsidP="007A797A">
            <w:pPr>
              <w:pStyle w:val="TableParagraph"/>
              <w:spacing w:before="149"/>
              <w:jc w:val="center"/>
              <w:rPr>
                <w:rFonts w:ascii="Times New Roman" w:hAnsi="Times New Roman" w:cs="Times New Roman"/>
                <w:spacing w:val="-10"/>
                <w:sz w:val="24"/>
                <w:szCs w:val="24"/>
              </w:rPr>
            </w:pPr>
            <w:r w:rsidRPr="00C31AD5">
              <w:rPr>
                <w:rFonts w:ascii="Times New Roman" w:hAnsi="Times New Roman" w:cs="Times New Roman"/>
                <w:spacing w:val="-5"/>
                <w:sz w:val="24"/>
                <w:szCs w:val="24"/>
              </w:rPr>
              <w:t>FR</w:t>
            </w:r>
          </w:p>
        </w:tc>
        <w:tc>
          <w:tcPr>
            <w:tcW w:w="851" w:type="dxa"/>
            <w:vAlign w:val="center"/>
          </w:tcPr>
          <w:p w14:paraId="4537D114" w14:textId="77777777" w:rsidR="00A57624" w:rsidRDefault="00A57624" w:rsidP="007A797A">
            <w:pPr>
              <w:widowControl/>
              <w:autoSpaceDE/>
              <w:autoSpaceDN/>
              <w:jc w:val="center"/>
              <w:rPr>
                <w:rFonts w:ascii="Times New Roman" w:eastAsia="Times New Roman" w:hAnsi="Times New Roman" w:cs="Times New Roman"/>
                <w:sz w:val="24"/>
                <w:szCs w:val="24"/>
                <w:lang w:val="pt-BR" w:eastAsia="pt-BR"/>
              </w:rPr>
            </w:pPr>
          </w:p>
          <w:p w14:paraId="3EBCCC0E" w14:textId="389B9F37" w:rsidR="007A797A" w:rsidRPr="00C11E55" w:rsidRDefault="00A57624"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25</w:t>
            </w:r>
          </w:p>
        </w:tc>
        <w:tc>
          <w:tcPr>
            <w:tcW w:w="850" w:type="dxa"/>
            <w:vAlign w:val="center"/>
          </w:tcPr>
          <w:p w14:paraId="6BED1B49" w14:textId="460B2885" w:rsidR="007A797A" w:rsidRPr="00C11E55" w:rsidRDefault="00A57624"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120</w:t>
            </w:r>
          </w:p>
        </w:tc>
        <w:tc>
          <w:tcPr>
            <w:tcW w:w="987" w:type="dxa"/>
            <w:vAlign w:val="center"/>
          </w:tcPr>
          <w:p w14:paraId="023CB66F" w14:textId="0015BEF5" w:rsidR="007A797A" w:rsidRDefault="007A797A" w:rsidP="007A797A">
            <w:pPr>
              <w:pStyle w:val="TableParagraph"/>
              <w:jc w:val="center"/>
              <w:rPr>
                <w:rFonts w:ascii="Times New Roman" w:hAnsi="Times New Roman" w:cs="Times New Roman"/>
                <w:sz w:val="24"/>
                <w:szCs w:val="24"/>
              </w:rPr>
            </w:pPr>
            <w:r>
              <w:rPr>
                <w:rFonts w:ascii="Times New Roman" w:hAnsi="Times New Roman" w:cs="Times New Roman"/>
                <w:sz w:val="24"/>
                <w:szCs w:val="24"/>
              </w:rPr>
              <w:t>15,79</w:t>
            </w:r>
          </w:p>
        </w:tc>
        <w:tc>
          <w:tcPr>
            <w:tcW w:w="1134" w:type="dxa"/>
            <w:vAlign w:val="center"/>
          </w:tcPr>
          <w:p w14:paraId="6E2F7DFD" w14:textId="3CE50272" w:rsidR="007A797A" w:rsidRPr="005503FC" w:rsidRDefault="00A57624"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1.894,80</w:t>
            </w:r>
          </w:p>
        </w:tc>
      </w:tr>
      <w:tr w:rsidR="007A797A" w:rsidRPr="00927543" w14:paraId="4B7DB757" w14:textId="77777777" w:rsidTr="005D040C">
        <w:trPr>
          <w:trHeight w:val="416"/>
        </w:trPr>
        <w:tc>
          <w:tcPr>
            <w:tcW w:w="704" w:type="dxa"/>
            <w:noWrap/>
            <w:vAlign w:val="center"/>
          </w:tcPr>
          <w:p w14:paraId="39D368B8" w14:textId="48289FF8" w:rsidR="007A797A" w:rsidRPr="005D040C" w:rsidRDefault="007A797A" w:rsidP="007A797A">
            <w:pPr>
              <w:pStyle w:val="TableParagraph"/>
              <w:jc w:val="center"/>
              <w:rPr>
                <w:rFonts w:ascii="Times New Roman" w:hAnsi="Times New Roman" w:cs="Times New Roman"/>
                <w:b/>
                <w:bCs/>
                <w:sz w:val="24"/>
                <w:szCs w:val="24"/>
              </w:rPr>
            </w:pPr>
            <w:r w:rsidRPr="005D040C">
              <w:rPr>
                <w:rFonts w:ascii="Times New Roman" w:hAnsi="Times New Roman" w:cs="Times New Roman"/>
                <w:b/>
                <w:bCs/>
                <w:sz w:val="24"/>
                <w:szCs w:val="24"/>
              </w:rPr>
              <w:t>9</w:t>
            </w:r>
            <w:r w:rsidR="00A57624">
              <w:rPr>
                <w:rFonts w:ascii="Times New Roman" w:hAnsi="Times New Roman" w:cs="Times New Roman"/>
                <w:b/>
                <w:bCs/>
                <w:sz w:val="24"/>
                <w:szCs w:val="24"/>
              </w:rPr>
              <w:t>2</w:t>
            </w:r>
          </w:p>
        </w:tc>
        <w:tc>
          <w:tcPr>
            <w:tcW w:w="4400" w:type="dxa"/>
          </w:tcPr>
          <w:p w14:paraId="7E65223F" w14:textId="29683EA3"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(31051) Saco de papel kraft tamanho </w:t>
            </w:r>
            <w:r w:rsidRPr="007034DC">
              <w:rPr>
                <w:rFonts w:ascii="Times New Roman" w:hAnsi="Times New Roman" w:cs="Times New Roman"/>
                <w:b/>
                <w:sz w:val="24"/>
                <w:szCs w:val="24"/>
              </w:rPr>
              <w:t>18x10cm:</w:t>
            </w:r>
            <w:r>
              <w:rPr>
                <w:rFonts w:ascii="Times New Roman" w:hAnsi="Times New Roman" w:cs="Times New Roman"/>
                <w:b/>
                <w:sz w:val="24"/>
                <w:szCs w:val="24"/>
              </w:rPr>
              <w:t xml:space="preserve"> </w:t>
            </w:r>
            <w:r>
              <w:rPr>
                <w:rFonts w:ascii="Times New Roman" w:hAnsi="Times New Roman" w:cs="Times New Roman"/>
                <w:bCs/>
                <w:sz w:val="24"/>
                <w:szCs w:val="24"/>
              </w:rPr>
              <w:t xml:space="preserve">Embalagem 18x10cm, de superfície lisa e cor marrom pardo. Ideal </w:t>
            </w:r>
            <w:r>
              <w:rPr>
                <w:rFonts w:ascii="Times New Roman" w:hAnsi="Times New Roman" w:cs="Times New Roman"/>
                <w:bCs/>
                <w:sz w:val="24"/>
                <w:szCs w:val="24"/>
              </w:rPr>
              <w:lastRenderedPageBreak/>
              <w:t>para acondicionar alimentos, medicamentos, etc. Pacote com 500 unidades.</w:t>
            </w:r>
          </w:p>
        </w:tc>
        <w:tc>
          <w:tcPr>
            <w:tcW w:w="850" w:type="dxa"/>
            <w:vAlign w:val="center"/>
          </w:tcPr>
          <w:p w14:paraId="08DFCF10" w14:textId="3425B246" w:rsidR="007A797A" w:rsidRPr="00C31AD5" w:rsidRDefault="007A797A" w:rsidP="007A797A">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lastRenderedPageBreak/>
              <w:t>PAC</w:t>
            </w:r>
          </w:p>
        </w:tc>
        <w:tc>
          <w:tcPr>
            <w:tcW w:w="851" w:type="dxa"/>
            <w:vAlign w:val="center"/>
          </w:tcPr>
          <w:p w14:paraId="0D175C2D" w14:textId="318B142D" w:rsidR="007A797A" w:rsidRPr="00C11E55" w:rsidRDefault="00A57624"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05</w:t>
            </w:r>
          </w:p>
        </w:tc>
        <w:tc>
          <w:tcPr>
            <w:tcW w:w="850" w:type="dxa"/>
            <w:vAlign w:val="center"/>
          </w:tcPr>
          <w:p w14:paraId="5437E923" w14:textId="56A272AC" w:rsidR="007A797A" w:rsidRPr="00C11E55" w:rsidRDefault="00A57624"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30</w:t>
            </w:r>
          </w:p>
        </w:tc>
        <w:tc>
          <w:tcPr>
            <w:tcW w:w="987" w:type="dxa"/>
            <w:vAlign w:val="center"/>
          </w:tcPr>
          <w:p w14:paraId="7FF7C5CB" w14:textId="2534F1D6" w:rsidR="007A797A" w:rsidRDefault="007A797A" w:rsidP="007A797A">
            <w:pPr>
              <w:pStyle w:val="TableParagraph"/>
              <w:jc w:val="center"/>
              <w:rPr>
                <w:rFonts w:ascii="Times New Roman" w:hAnsi="Times New Roman" w:cs="Times New Roman"/>
                <w:sz w:val="24"/>
                <w:szCs w:val="24"/>
              </w:rPr>
            </w:pPr>
            <w:r>
              <w:rPr>
                <w:rFonts w:ascii="Times New Roman" w:hAnsi="Times New Roman" w:cs="Times New Roman"/>
                <w:sz w:val="24"/>
                <w:szCs w:val="24"/>
              </w:rPr>
              <w:t>25,07</w:t>
            </w:r>
          </w:p>
        </w:tc>
        <w:tc>
          <w:tcPr>
            <w:tcW w:w="1134" w:type="dxa"/>
            <w:vAlign w:val="center"/>
          </w:tcPr>
          <w:p w14:paraId="5F6BF408" w14:textId="3A034B7E" w:rsidR="007A797A" w:rsidRPr="005503FC" w:rsidRDefault="00A57624"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752,10</w:t>
            </w:r>
          </w:p>
        </w:tc>
      </w:tr>
      <w:tr w:rsidR="007A797A" w:rsidRPr="00927543" w14:paraId="167141A2" w14:textId="77777777" w:rsidTr="005D040C">
        <w:trPr>
          <w:trHeight w:val="416"/>
        </w:trPr>
        <w:tc>
          <w:tcPr>
            <w:tcW w:w="704" w:type="dxa"/>
            <w:noWrap/>
            <w:vAlign w:val="center"/>
          </w:tcPr>
          <w:p w14:paraId="7BE0A916" w14:textId="1806B161" w:rsidR="007A797A" w:rsidRPr="005D040C" w:rsidRDefault="007A797A" w:rsidP="007A797A">
            <w:pPr>
              <w:pStyle w:val="TableParagraph"/>
              <w:jc w:val="center"/>
              <w:rPr>
                <w:rFonts w:ascii="Times New Roman" w:hAnsi="Times New Roman" w:cs="Times New Roman"/>
                <w:b/>
                <w:bCs/>
                <w:sz w:val="24"/>
                <w:szCs w:val="24"/>
              </w:rPr>
            </w:pPr>
            <w:r w:rsidRPr="005D040C">
              <w:rPr>
                <w:rFonts w:ascii="Times New Roman" w:hAnsi="Times New Roman" w:cs="Times New Roman"/>
                <w:b/>
                <w:bCs/>
                <w:sz w:val="24"/>
                <w:szCs w:val="24"/>
              </w:rPr>
              <w:t>9</w:t>
            </w:r>
            <w:r w:rsidR="00A57624">
              <w:rPr>
                <w:rFonts w:ascii="Times New Roman" w:hAnsi="Times New Roman" w:cs="Times New Roman"/>
                <w:b/>
                <w:bCs/>
                <w:sz w:val="24"/>
                <w:szCs w:val="24"/>
              </w:rPr>
              <w:t>3</w:t>
            </w:r>
          </w:p>
        </w:tc>
        <w:tc>
          <w:tcPr>
            <w:tcW w:w="4400" w:type="dxa"/>
          </w:tcPr>
          <w:p w14:paraId="74C39A90" w14:textId="3769CA4C" w:rsidR="007A797A" w:rsidRDefault="007A797A" w:rsidP="007A797A">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(31052) Saco de papel kraft tamanho </w:t>
            </w:r>
            <w:r w:rsidRPr="007034DC">
              <w:rPr>
                <w:rFonts w:ascii="Times New Roman" w:hAnsi="Times New Roman" w:cs="Times New Roman"/>
                <w:b/>
                <w:sz w:val="24"/>
                <w:szCs w:val="24"/>
              </w:rPr>
              <w:t>25x13x6cm</w:t>
            </w:r>
            <w:r>
              <w:rPr>
                <w:rFonts w:ascii="Times New Roman" w:hAnsi="Times New Roman" w:cs="Times New Roman"/>
                <w:b/>
                <w:sz w:val="24"/>
                <w:szCs w:val="24"/>
              </w:rPr>
              <w:t xml:space="preserve">: </w:t>
            </w:r>
            <w:r>
              <w:rPr>
                <w:rFonts w:ascii="Times New Roman" w:hAnsi="Times New Roman" w:cs="Times New Roman"/>
                <w:bCs/>
                <w:sz w:val="24"/>
                <w:szCs w:val="24"/>
              </w:rPr>
              <w:t xml:space="preserve">Embalagem 25x13x6cm, de superfície lisa e cor marrom pardo. Ideal para acondicionar alimentos, medicamentos, etc. </w:t>
            </w:r>
            <w:r w:rsidRPr="00E96ACB">
              <w:rPr>
                <w:rFonts w:ascii="Times New Roman" w:hAnsi="Times New Roman" w:cs="Times New Roman"/>
                <w:b/>
                <w:sz w:val="24"/>
                <w:szCs w:val="24"/>
              </w:rPr>
              <w:t>Pacote com 500 unidades.</w:t>
            </w:r>
          </w:p>
        </w:tc>
        <w:tc>
          <w:tcPr>
            <w:tcW w:w="850" w:type="dxa"/>
            <w:vAlign w:val="center"/>
          </w:tcPr>
          <w:p w14:paraId="0F0D83F8" w14:textId="215DEE36" w:rsidR="007A797A" w:rsidRDefault="007A797A" w:rsidP="007A797A">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t>PAC</w:t>
            </w:r>
          </w:p>
        </w:tc>
        <w:tc>
          <w:tcPr>
            <w:tcW w:w="851" w:type="dxa"/>
            <w:vAlign w:val="center"/>
          </w:tcPr>
          <w:p w14:paraId="148C8C1A" w14:textId="5C811C0A" w:rsidR="007A797A" w:rsidRPr="00C11E55" w:rsidRDefault="00A57624"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02</w:t>
            </w:r>
          </w:p>
        </w:tc>
        <w:tc>
          <w:tcPr>
            <w:tcW w:w="850" w:type="dxa"/>
            <w:vAlign w:val="center"/>
          </w:tcPr>
          <w:p w14:paraId="6EE76E1A" w14:textId="680C1F53" w:rsidR="007A797A" w:rsidRPr="00C11E55" w:rsidRDefault="00A57624" w:rsidP="007A797A">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12</w:t>
            </w:r>
          </w:p>
        </w:tc>
        <w:tc>
          <w:tcPr>
            <w:tcW w:w="987" w:type="dxa"/>
            <w:vAlign w:val="center"/>
          </w:tcPr>
          <w:p w14:paraId="3F77BF2D" w14:textId="2B8847FD" w:rsidR="007A797A" w:rsidRDefault="007A797A" w:rsidP="007A797A">
            <w:pPr>
              <w:pStyle w:val="TableParagraph"/>
              <w:jc w:val="center"/>
              <w:rPr>
                <w:rFonts w:ascii="Times New Roman" w:hAnsi="Times New Roman" w:cs="Times New Roman"/>
                <w:sz w:val="24"/>
                <w:szCs w:val="24"/>
              </w:rPr>
            </w:pPr>
            <w:r>
              <w:rPr>
                <w:rFonts w:ascii="Times New Roman" w:hAnsi="Times New Roman" w:cs="Times New Roman"/>
                <w:sz w:val="24"/>
                <w:szCs w:val="24"/>
              </w:rPr>
              <w:t>121,25</w:t>
            </w:r>
          </w:p>
        </w:tc>
        <w:tc>
          <w:tcPr>
            <w:tcW w:w="1134" w:type="dxa"/>
            <w:vAlign w:val="center"/>
          </w:tcPr>
          <w:p w14:paraId="6FEDF231" w14:textId="29EF1840" w:rsidR="007A797A" w:rsidRPr="005503FC" w:rsidRDefault="00A57624" w:rsidP="007A797A">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1.455,00</w:t>
            </w:r>
          </w:p>
        </w:tc>
      </w:tr>
      <w:tr w:rsidR="00A57624" w:rsidRPr="00927543" w14:paraId="4AC817EA" w14:textId="77777777" w:rsidTr="005D040C">
        <w:trPr>
          <w:trHeight w:val="416"/>
        </w:trPr>
        <w:tc>
          <w:tcPr>
            <w:tcW w:w="704" w:type="dxa"/>
            <w:noWrap/>
            <w:vAlign w:val="center"/>
          </w:tcPr>
          <w:p w14:paraId="1B42BDEF" w14:textId="33888EEF" w:rsidR="00A57624" w:rsidRPr="005D040C" w:rsidRDefault="00A57624" w:rsidP="00A57624">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94</w:t>
            </w:r>
          </w:p>
        </w:tc>
        <w:tc>
          <w:tcPr>
            <w:tcW w:w="4400" w:type="dxa"/>
          </w:tcPr>
          <w:p w14:paraId="6A7D462D" w14:textId="396B276F" w:rsidR="00A57624" w:rsidRDefault="00A57624"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bCs/>
                <w:sz w:val="24"/>
                <w:szCs w:val="24"/>
              </w:rPr>
              <w:t xml:space="preserve">(31053) </w:t>
            </w:r>
            <w:r w:rsidRPr="00D0114D">
              <w:rPr>
                <w:rFonts w:ascii="Times New Roman" w:hAnsi="Times New Roman" w:cs="Times New Roman"/>
                <w:b/>
                <w:bCs/>
                <w:sz w:val="24"/>
                <w:szCs w:val="24"/>
              </w:rPr>
              <w:t>Saco para acondicionamento de resíduos 300 Litros</w:t>
            </w:r>
            <w:r w:rsidRPr="00D0114D">
              <w:rPr>
                <w:rFonts w:ascii="Times New Roman" w:hAnsi="Times New Roman" w:cs="Times New Roman"/>
                <w:sz w:val="24"/>
                <w:szCs w:val="24"/>
              </w:rPr>
              <w:t xml:space="preserve">, confeccionado em polietileno de alta densidade (PEAD) ou baixa densidade (PEBD), na cor preta, tipo reforçado, com capacidade nominal de 300 litros, resistente a perfurações e rasgos, indicado para coleta e armazenamento de resíduos em geral. Deverá possuir espessura compatível com a capacidade de carga, garantindo resistência e durabilidade durante o uso, sem rompimentos prematuros. Medidas compatíveis com a capacidade de 300 litros. Acondicionado em </w:t>
            </w:r>
            <w:r w:rsidRPr="00E96ACB">
              <w:rPr>
                <w:rFonts w:ascii="Times New Roman" w:hAnsi="Times New Roman" w:cs="Times New Roman"/>
                <w:b/>
                <w:bCs/>
                <w:sz w:val="24"/>
                <w:szCs w:val="24"/>
              </w:rPr>
              <w:t>pacote contendo 50 (cinquenta) unidades.</w:t>
            </w:r>
            <w:r w:rsidRPr="00D0114D">
              <w:rPr>
                <w:rFonts w:ascii="Times New Roman" w:hAnsi="Times New Roman" w:cs="Times New Roman"/>
                <w:sz w:val="24"/>
                <w:szCs w:val="24"/>
              </w:rPr>
              <w:t xml:space="preserve"> Produto de boa qualidade, atendendo às normas técnicas aplicáveis e de fabricação vigente.</w:t>
            </w:r>
          </w:p>
        </w:tc>
        <w:tc>
          <w:tcPr>
            <w:tcW w:w="850" w:type="dxa"/>
            <w:vAlign w:val="center"/>
          </w:tcPr>
          <w:p w14:paraId="62FA09B5" w14:textId="01FDAF75" w:rsidR="00A57624" w:rsidRDefault="00A57624" w:rsidP="00A57624">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t>PAC</w:t>
            </w:r>
          </w:p>
        </w:tc>
        <w:tc>
          <w:tcPr>
            <w:tcW w:w="851" w:type="dxa"/>
            <w:vAlign w:val="center"/>
          </w:tcPr>
          <w:p w14:paraId="2D534B08" w14:textId="5E7C3768" w:rsidR="00A57624" w:rsidRDefault="00A57624"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05</w:t>
            </w:r>
          </w:p>
        </w:tc>
        <w:tc>
          <w:tcPr>
            <w:tcW w:w="850" w:type="dxa"/>
            <w:vAlign w:val="center"/>
          </w:tcPr>
          <w:p w14:paraId="6F72496C" w14:textId="1C7C4BC3" w:rsidR="00A57624" w:rsidRDefault="00A57624"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15</w:t>
            </w:r>
          </w:p>
        </w:tc>
        <w:tc>
          <w:tcPr>
            <w:tcW w:w="987" w:type="dxa"/>
            <w:vAlign w:val="center"/>
          </w:tcPr>
          <w:p w14:paraId="0E779412" w14:textId="166842D4" w:rsidR="00A57624" w:rsidRDefault="00A57624"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72,81</w:t>
            </w:r>
          </w:p>
        </w:tc>
        <w:tc>
          <w:tcPr>
            <w:tcW w:w="1134" w:type="dxa"/>
            <w:vAlign w:val="center"/>
          </w:tcPr>
          <w:p w14:paraId="1C78364E" w14:textId="4DB93095" w:rsidR="00A57624" w:rsidRDefault="00A57624"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1.092,15</w:t>
            </w:r>
          </w:p>
        </w:tc>
      </w:tr>
      <w:tr w:rsidR="00BE7CBD" w:rsidRPr="00927543" w14:paraId="2ACAFDEE" w14:textId="77777777" w:rsidTr="005D040C">
        <w:trPr>
          <w:trHeight w:val="416"/>
        </w:trPr>
        <w:tc>
          <w:tcPr>
            <w:tcW w:w="704" w:type="dxa"/>
            <w:noWrap/>
            <w:vAlign w:val="center"/>
          </w:tcPr>
          <w:p w14:paraId="1C645743" w14:textId="635B2F9E" w:rsidR="00BE7CBD" w:rsidRDefault="00BE7CBD" w:rsidP="00A57624">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95</w:t>
            </w:r>
          </w:p>
        </w:tc>
        <w:tc>
          <w:tcPr>
            <w:tcW w:w="4400" w:type="dxa"/>
          </w:tcPr>
          <w:p w14:paraId="5074742A" w14:textId="3A0083F4" w:rsidR="00BE7CBD" w:rsidRDefault="00BE7CBD" w:rsidP="00A57624">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sz w:val="24"/>
                <w:szCs w:val="24"/>
              </w:rPr>
              <w:t xml:space="preserve">(7278) </w:t>
            </w:r>
            <w:r w:rsidRPr="00904C0B">
              <w:rPr>
                <w:rFonts w:ascii="Times New Roman" w:hAnsi="Times New Roman" w:cs="Times New Roman"/>
                <w:b/>
                <w:sz w:val="24"/>
                <w:szCs w:val="24"/>
              </w:rPr>
              <w:t>Saco</w:t>
            </w:r>
            <w:r w:rsidRPr="00904C0B">
              <w:rPr>
                <w:rFonts w:ascii="Times New Roman" w:hAnsi="Times New Roman" w:cs="Times New Roman"/>
                <w:b/>
                <w:spacing w:val="-5"/>
                <w:sz w:val="24"/>
                <w:szCs w:val="24"/>
              </w:rPr>
              <w:t xml:space="preserve"> </w:t>
            </w:r>
            <w:r w:rsidRPr="00904C0B">
              <w:rPr>
                <w:rFonts w:ascii="Times New Roman" w:hAnsi="Times New Roman" w:cs="Times New Roman"/>
                <w:b/>
                <w:sz w:val="24"/>
                <w:szCs w:val="24"/>
              </w:rPr>
              <w:t>para</w:t>
            </w:r>
            <w:r w:rsidRPr="00904C0B">
              <w:rPr>
                <w:rFonts w:ascii="Times New Roman" w:hAnsi="Times New Roman" w:cs="Times New Roman"/>
                <w:b/>
                <w:spacing w:val="-7"/>
                <w:sz w:val="24"/>
                <w:szCs w:val="24"/>
              </w:rPr>
              <w:t xml:space="preserve"> </w:t>
            </w:r>
            <w:r w:rsidRPr="00904C0B">
              <w:rPr>
                <w:rFonts w:ascii="Times New Roman" w:hAnsi="Times New Roman" w:cs="Times New Roman"/>
                <w:b/>
                <w:sz w:val="24"/>
                <w:szCs w:val="24"/>
              </w:rPr>
              <w:t>lixo</w:t>
            </w:r>
            <w:r w:rsidRPr="00904C0B">
              <w:rPr>
                <w:rFonts w:ascii="Times New Roman" w:hAnsi="Times New Roman" w:cs="Times New Roman"/>
                <w:b/>
                <w:spacing w:val="-6"/>
                <w:sz w:val="24"/>
                <w:szCs w:val="24"/>
              </w:rPr>
              <w:t xml:space="preserve"> </w:t>
            </w:r>
            <w:r w:rsidRPr="00904C0B">
              <w:rPr>
                <w:rFonts w:ascii="Times New Roman" w:hAnsi="Times New Roman" w:cs="Times New Roman"/>
                <w:b/>
                <w:sz w:val="24"/>
                <w:szCs w:val="24"/>
              </w:rPr>
              <w:t>100</w:t>
            </w:r>
            <w:r w:rsidRPr="00904C0B">
              <w:rPr>
                <w:rFonts w:ascii="Times New Roman" w:hAnsi="Times New Roman" w:cs="Times New Roman"/>
                <w:b/>
                <w:spacing w:val="-6"/>
                <w:sz w:val="24"/>
                <w:szCs w:val="24"/>
              </w:rPr>
              <w:t xml:space="preserve"> </w:t>
            </w:r>
            <w:r w:rsidRPr="00904C0B">
              <w:rPr>
                <w:rFonts w:ascii="Times New Roman" w:hAnsi="Times New Roman" w:cs="Times New Roman"/>
                <w:b/>
                <w:sz w:val="24"/>
                <w:szCs w:val="24"/>
              </w:rPr>
              <w:t>litros:</w:t>
            </w:r>
            <w:r w:rsidRPr="00904C0B">
              <w:rPr>
                <w:rFonts w:ascii="Times New Roman" w:hAnsi="Times New Roman" w:cs="Times New Roman"/>
                <w:b/>
                <w:spacing w:val="-2"/>
                <w:sz w:val="24"/>
                <w:szCs w:val="24"/>
              </w:rPr>
              <w:t xml:space="preserve"> </w:t>
            </w:r>
            <w:r w:rsidRPr="00904C0B">
              <w:rPr>
                <w:rFonts w:ascii="Times New Roman" w:hAnsi="Times New Roman" w:cs="Times New Roman"/>
                <w:sz w:val="24"/>
                <w:szCs w:val="24"/>
              </w:rPr>
              <w:t>Saco</w:t>
            </w:r>
            <w:r w:rsidRPr="00904C0B">
              <w:rPr>
                <w:rFonts w:ascii="Times New Roman" w:hAnsi="Times New Roman" w:cs="Times New Roman"/>
                <w:spacing w:val="-3"/>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lixo</w:t>
            </w:r>
            <w:r w:rsidRPr="00904C0B">
              <w:rPr>
                <w:rFonts w:ascii="Times New Roman" w:hAnsi="Times New Roman" w:cs="Times New Roman"/>
                <w:spacing w:val="-3"/>
                <w:sz w:val="24"/>
                <w:szCs w:val="24"/>
              </w:rPr>
              <w:t xml:space="preserve"> </w:t>
            </w:r>
            <w:r w:rsidRPr="00904C0B">
              <w:rPr>
                <w:rFonts w:ascii="Times New Roman" w:hAnsi="Times New Roman" w:cs="Times New Roman"/>
                <w:sz w:val="24"/>
                <w:szCs w:val="24"/>
              </w:rPr>
              <w:t>reforçado medindo aproximadamente 75x105 cm. Capacidade de 100 litros, na cor preta, opaco (não transparente), confeccionado em polietileno virgem (não reciclado) com densidade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suficiente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para</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suportar</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até</w:t>
            </w:r>
            <w:r w:rsidRPr="00904C0B">
              <w:rPr>
                <w:rFonts w:ascii="Times New Roman" w:hAnsi="Times New Roman" w:cs="Times New Roman"/>
                <w:spacing w:val="-8"/>
                <w:sz w:val="24"/>
                <w:szCs w:val="24"/>
              </w:rPr>
              <w:t xml:space="preserve"> </w:t>
            </w:r>
            <w:r w:rsidRPr="00904C0B">
              <w:rPr>
                <w:rFonts w:ascii="Times New Roman" w:hAnsi="Times New Roman" w:cs="Times New Roman"/>
                <w:sz w:val="24"/>
                <w:szCs w:val="24"/>
              </w:rPr>
              <w:t>20kg</w:t>
            </w:r>
            <w:r>
              <w:rPr>
                <w:rFonts w:ascii="Times New Roman" w:hAnsi="Times New Roman" w:cs="Times New Roman"/>
                <w:sz w:val="24"/>
                <w:szCs w:val="24"/>
              </w:rPr>
              <w:t xml:space="preserve">, </w:t>
            </w:r>
            <w:r w:rsidRPr="004D3E85">
              <w:rPr>
                <w:rFonts w:ascii="Times New Roman" w:hAnsi="Times New Roman" w:cs="Times New Roman"/>
                <w:sz w:val="24"/>
                <w:szCs w:val="24"/>
              </w:rPr>
              <w:t>com 12 micras de espessura</w:t>
            </w:r>
            <w:r w:rsidRPr="00904C0B">
              <w:rPr>
                <w:rFonts w:ascii="Times New Roman" w:hAnsi="Times New Roman" w:cs="Times New Roman"/>
                <w:sz w:val="24"/>
                <w:szCs w:val="24"/>
              </w:rPr>
              <w:t>,</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 xml:space="preserve">em conformidade com as normas técnicas ABNT/NBR 9190, </w:t>
            </w:r>
            <w:r w:rsidRPr="00E96ACB">
              <w:rPr>
                <w:rFonts w:ascii="Times New Roman" w:hAnsi="Times New Roman" w:cs="Times New Roman"/>
                <w:b/>
                <w:bCs/>
                <w:sz w:val="24"/>
                <w:szCs w:val="24"/>
              </w:rPr>
              <w:t>pacotes com no mínimo 100 unidades</w:t>
            </w:r>
            <w:r w:rsidRPr="00E96ACB">
              <w:rPr>
                <w:rFonts w:ascii="Times New Roman" w:hAnsi="Times New Roman" w:cs="Times New Roman"/>
                <w:b/>
                <w:bCs/>
                <w:spacing w:val="-2"/>
                <w:sz w:val="24"/>
                <w:szCs w:val="24"/>
              </w:rPr>
              <w:t>.</w:t>
            </w:r>
          </w:p>
        </w:tc>
        <w:tc>
          <w:tcPr>
            <w:tcW w:w="850" w:type="dxa"/>
            <w:vAlign w:val="center"/>
          </w:tcPr>
          <w:p w14:paraId="1E994C65" w14:textId="6DD0260A" w:rsidR="00BE7CBD" w:rsidRDefault="00BE7CBD" w:rsidP="00A57624">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t>PAC</w:t>
            </w:r>
          </w:p>
        </w:tc>
        <w:tc>
          <w:tcPr>
            <w:tcW w:w="851" w:type="dxa"/>
            <w:vAlign w:val="center"/>
          </w:tcPr>
          <w:p w14:paraId="7A14900F" w14:textId="1FE6F792" w:rsidR="00BE7CBD" w:rsidRDefault="00BE7CBD"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155</w:t>
            </w:r>
          </w:p>
        </w:tc>
        <w:tc>
          <w:tcPr>
            <w:tcW w:w="850" w:type="dxa"/>
            <w:vAlign w:val="center"/>
          </w:tcPr>
          <w:p w14:paraId="01E799B2" w14:textId="748AE18B" w:rsidR="00BE7CBD" w:rsidRDefault="00BE7CBD"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380</w:t>
            </w:r>
          </w:p>
        </w:tc>
        <w:tc>
          <w:tcPr>
            <w:tcW w:w="987" w:type="dxa"/>
            <w:vAlign w:val="center"/>
          </w:tcPr>
          <w:p w14:paraId="2CFFFA16" w14:textId="464BBF7F" w:rsidR="00BE7CBD" w:rsidRDefault="00BE7CBD"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34,83</w:t>
            </w:r>
          </w:p>
        </w:tc>
        <w:tc>
          <w:tcPr>
            <w:tcW w:w="1134" w:type="dxa"/>
            <w:vAlign w:val="center"/>
          </w:tcPr>
          <w:p w14:paraId="7329EF37" w14:textId="0CED804F" w:rsidR="00BE7CBD" w:rsidRDefault="00BE7CBD"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13.235,40</w:t>
            </w:r>
          </w:p>
        </w:tc>
      </w:tr>
      <w:tr w:rsidR="00A57624" w:rsidRPr="00927543" w14:paraId="5B14198B" w14:textId="77777777" w:rsidTr="005D040C">
        <w:trPr>
          <w:trHeight w:val="416"/>
        </w:trPr>
        <w:tc>
          <w:tcPr>
            <w:tcW w:w="704" w:type="dxa"/>
            <w:noWrap/>
            <w:vAlign w:val="center"/>
          </w:tcPr>
          <w:p w14:paraId="4E4EF07E" w14:textId="77777777" w:rsidR="00A57624" w:rsidRPr="005D040C" w:rsidRDefault="00A57624" w:rsidP="00A57624">
            <w:pPr>
              <w:pStyle w:val="TableParagraph"/>
              <w:jc w:val="center"/>
              <w:rPr>
                <w:rFonts w:ascii="Times New Roman" w:hAnsi="Times New Roman" w:cs="Times New Roman"/>
                <w:b/>
                <w:bCs/>
                <w:spacing w:val="-5"/>
                <w:sz w:val="24"/>
                <w:szCs w:val="24"/>
              </w:rPr>
            </w:pPr>
          </w:p>
          <w:p w14:paraId="106289EC" w14:textId="54E8EC3B" w:rsidR="00A57624" w:rsidRPr="005D040C" w:rsidRDefault="00A57624" w:rsidP="00A57624">
            <w:pPr>
              <w:pStyle w:val="TableParagraph"/>
              <w:jc w:val="center"/>
              <w:rPr>
                <w:rFonts w:ascii="Times New Roman" w:hAnsi="Times New Roman" w:cs="Times New Roman"/>
                <w:b/>
                <w:bCs/>
                <w:sz w:val="24"/>
                <w:szCs w:val="24"/>
              </w:rPr>
            </w:pPr>
            <w:r w:rsidRPr="005D040C">
              <w:rPr>
                <w:rFonts w:ascii="Times New Roman" w:hAnsi="Times New Roman" w:cs="Times New Roman"/>
                <w:b/>
                <w:bCs/>
                <w:spacing w:val="-5"/>
                <w:sz w:val="24"/>
                <w:szCs w:val="24"/>
              </w:rPr>
              <w:t>9</w:t>
            </w:r>
            <w:r w:rsidR="000A3AB8">
              <w:rPr>
                <w:rFonts w:ascii="Times New Roman" w:hAnsi="Times New Roman" w:cs="Times New Roman"/>
                <w:b/>
                <w:bCs/>
                <w:spacing w:val="-5"/>
                <w:sz w:val="24"/>
                <w:szCs w:val="24"/>
              </w:rPr>
              <w:t>6</w:t>
            </w:r>
          </w:p>
        </w:tc>
        <w:tc>
          <w:tcPr>
            <w:tcW w:w="4400" w:type="dxa"/>
          </w:tcPr>
          <w:p w14:paraId="2F51D922" w14:textId="5E2BD073" w:rsidR="00A57624" w:rsidRDefault="00A57624"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(8838) </w:t>
            </w:r>
            <w:r w:rsidRPr="00904C0B">
              <w:rPr>
                <w:rFonts w:ascii="Times New Roman" w:hAnsi="Times New Roman" w:cs="Times New Roman"/>
                <w:b/>
                <w:sz w:val="24"/>
                <w:szCs w:val="24"/>
              </w:rPr>
              <w:t xml:space="preserve">Saco para lixo 15 litros: </w:t>
            </w:r>
            <w:r w:rsidRPr="00904C0B">
              <w:rPr>
                <w:rFonts w:ascii="Times New Roman" w:hAnsi="Times New Roman" w:cs="Times New Roman"/>
                <w:sz w:val="24"/>
                <w:szCs w:val="24"/>
              </w:rPr>
              <w:t>sacos de lixo com capacidade</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15</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litros,</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na</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cor</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preta,</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opaco</w:t>
            </w:r>
            <w:r w:rsidRPr="00904C0B">
              <w:rPr>
                <w:rFonts w:ascii="Times New Roman" w:hAnsi="Times New Roman" w:cs="Times New Roman"/>
                <w:spacing w:val="-3"/>
                <w:sz w:val="24"/>
                <w:szCs w:val="24"/>
              </w:rPr>
              <w:t xml:space="preserve"> </w:t>
            </w:r>
            <w:r w:rsidRPr="00904C0B">
              <w:rPr>
                <w:rFonts w:ascii="Times New Roman" w:hAnsi="Times New Roman" w:cs="Times New Roman"/>
                <w:sz w:val="24"/>
                <w:szCs w:val="24"/>
              </w:rPr>
              <w:t xml:space="preserve">(não transparente), confeccionado em polietileno virgem (não reciclado), grosso, reforçado. </w:t>
            </w:r>
            <w:r w:rsidRPr="00E96ACB">
              <w:rPr>
                <w:rFonts w:ascii="Times New Roman" w:hAnsi="Times New Roman" w:cs="Times New Roman"/>
                <w:b/>
                <w:bCs/>
                <w:sz w:val="24"/>
                <w:szCs w:val="24"/>
              </w:rPr>
              <w:t>Embalagem</w:t>
            </w:r>
            <w:r w:rsidRPr="00E96ACB">
              <w:rPr>
                <w:rFonts w:ascii="Times New Roman" w:hAnsi="Times New Roman" w:cs="Times New Roman"/>
                <w:sz w:val="24"/>
                <w:szCs w:val="24"/>
              </w:rPr>
              <w:t xml:space="preserve"> </w:t>
            </w:r>
            <w:r w:rsidRPr="00E96ACB">
              <w:rPr>
                <w:rFonts w:ascii="Times New Roman" w:hAnsi="Times New Roman" w:cs="Times New Roman"/>
                <w:b/>
                <w:bCs/>
                <w:sz w:val="24"/>
                <w:szCs w:val="24"/>
              </w:rPr>
              <w:t>com no mínimo 100 unidades.</w:t>
            </w:r>
            <w:r w:rsidRPr="00904C0B">
              <w:rPr>
                <w:rFonts w:ascii="Times New Roman" w:hAnsi="Times New Roman" w:cs="Times New Roman"/>
                <w:sz w:val="24"/>
                <w:szCs w:val="24"/>
              </w:rPr>
              <w:t xml:space="preserve"> Aplicação:</w:t>
            </w:r>
            <w:r w:rsidRPr="00904C0B">
              <w:rPr>
                <w:rFonts w:ascii="Times New Roman" w:hAnsi="Times New Roman" w:cs="Times New Roman"/>
                <w:spacing w:val="-8"/>
                <w:sz w:val="24"/>
                <w:szCs w:val="24"/>
              </w:rPr>
              <w:t xml:space="preserve"> </w:t>
            </w:r>
            <w:r w:rsidRPr="00904C0B">
              <w:rPr>
                <w:rFonts w:ascii="Times New Roman" w:hAnsi="Times New Roman" w:cs="Times New Roman"/>
                <w:sz w:val="24"/>
                <w:szCs w:val="24"/>
              </w:rPr>
              <w:t>uso</w:t>
            </w:r>
            <w:r w:rsidRPr="00904C0B">
              <w:rPr>
                <w:rFonts w:ascii="Times New Roman" w:hAnsi="Times New Roman" w:cs="Times New Roman"/>
                <w:spacing w:val="-8"/>
                <w:sz w:val="24"/>
                <w:szCs w:val="24"/>
              </w:rPr>
              <w:t xml:space="preserve"> </w:t>
            </w:r>
            <w:r w:rsidRPr="00904C0B">
              <w:rPr>
                <w:rFonts w:ascii="Times New Roman" w:hAnsi="Times New Roman" w:cs="Times New Roman"/>
                <w:sz w:val="24"/>
                <w:szCs w:val="24"/>
              </w:rPr>
              <w:t>doméstico.</w:t>
            </w:r>
            <w:r w:rsidRPr="00904C0B">
              <w:rPr>
                <w:rFonts w:ascii="Times New Roman" w:hAnsi="Times New Roman" w:cs="Times New Roman"/>
                <w:spacing w:val="-9"/>
                <w:sz w:val="24"/>
                <w:szCs w:val="24"/>
              </w:rPr>
              <w:t xml:space="preserve"> </w:t>
            </w:r>
            <w:r w:rsidRPr="00904C0B">
              <w:rPr>
                <w:rFonts w:ascii="Times New Roman" w:hAnsi="Times New Roman" w:cs="Times New Roman"/>
                <w:sz w:val="24"/>
                <w:szCs w:val="24"/>
              </w:rPr>
              <w:t>Deverá</w:t>
            </w:r>
            <w:r w:rsidRPr="00904C0B">
              <w:rPr>
                <w:rFonts w:ascii="Times New Roman" w:hAnsi="Times New Roman" w:cs="Times New Roman"/>
                <w:spacing w:val="-8"/>
                <w:sz w:val="24"/>
                <w:szCs w:val="24"/>
              </w:rPr>
              <w:t xml:space="preserve"> </w:t>
            </w:r>
            <w:r w:rsidRPr="00904C0B">
              <w:rPr>
                <w:rFonts w:ascii="Times New Roman" w:hAnsi="Times New Roman" w:cs="Times New Roman"/>
                <w:sz w:val="24"/>
                <w:szCs w:val="24"/>
              </w:rPr>
              <w:t>estar</w:t>
            </w:r>
            <w:r w:rsidRPr="00904C0B">
              <w:rPr>
                <w:rFonts w:ascii="Times New Roman" w:hAnsi="Times New Roman" w:cs="Times New Roman"/>
                <w:spacing w:val="-9"/>
                <w:sz w:val="24"/>
                <w:szCs w:val="24"/>
              </w:rPr>
              <w:t xml:space="preserve"> </w:t>
            </w:r>
            <w:r w:rsidRPr="00904C0B">
              <w:rPr>
                <w:rFonts w:ascii="Times New Roman" w:hAnsi="Times New Roman" w:cs="Times New Roman"/>
                <w:sz w:val="24"/>
                <w:szCs w:val="24"/>
              </w:rPr>
              <w:t xml:space="preserve">em conformidade com a norma ABNT/NBR </w:t>
            </w:r>
            <w:r w:rsidRPr="00904C0B">
              <w:rPr>
                <w:rFonts w:ascii="Times New Roman" w:hAnsi="Times New Roman" w:cs="Times New Roman"/>
                <w:spacing w:val="-2"/>
                <w:sz w:val="24"/>
                <w:szCs w:val="24"/>
              </w:rPr>
              <w:t>9191:2002.</w:t>
            </w:r>
          </w:p>
        </w:tc>
        <w:tc>
          <w:tcPr>
            <w:tcW w:w="850" w:type="dxa"/>
            <w:vAlign w:val="center"/>
          </w:tcPr>
          <w:p w14:paraId="7203C23E" w14:textId="0B1A4C81" w:rsidR="00A57624" w:rsidRDefault="00A57624" w:rsidP="00A57624">
            <w:pPr>
              <w:pStyle w:val="TableParagraph"/>
              <w:spacing w:before="149"/>
              <w:jc w:val="center"/>
              <w:rPr>
                <w:rFonts w:ascii="Times New Roman" w:hAnsi="Times New Roman" w:cs="Times New Roman"/>
                <w:spacing w:val="-5"/>
                <w:sz w:val="24"/>
                <w:szCs w:val="24"/>
              </w:rPr>
            </w:pPr>
            <w:r w:rsidRPr="00904C0B">
              <w:rPr>
                <w:rFonts w:ascii="Times New Roman" w:hAnsi="Times New Roman" w:cs="Times New Roman"/>
                <w:spacing w:val="-5"/>
                <w:sz w:val="24"/>
                <w:szCs w:val="24"/>
              </w:rPr>
              <w:t>PAC</w:t>
            </w:r>
          </w:p>
        </w:tc>
        <w:tc>
          <w:tcPr>
            <w:tcW w:w="851" w:type="dxa"/>
            <w:vAlign w:val="center"/>
          </w:tcPr>
          <w:p w14:paraId="153FBD03" w14:textId="6A0BAACF" w:rsidR="00A57624" w:rsidRPr="00C11E55" w:rsidRDefault="000A3AB8"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w:t>
            </w:r>
          </w:p>
        </w:tc>
        <w:tc>
          <w:tcPr>
            <w:tcW w:w="850" w:type="dxa"/>
            <w:vAlign w:val="center"/>
          </w:tcPr>
          <w:p w14:paraId="4942D290" w14:textId="361B67C4" w:rsidR="00A57624" w:rsidRPr="00C11E55" w:rsidRDefault="000A3AB8"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20</w:t>
            </w:r>
          </w:p>
        </w:tc>
        <w:tc>
          <w:tcPr>
            <w:tcW w:w="987" w:type="dxa"/>
            <w:vAlign w:val="center"/>
          </w:tcPr>
          <w:p w14:paraId="2394BA2D" w14:textId="0AF59FC6" w:rsidR="00A57624" w:rsidRDefault="00A57624"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12,22</w:t>
            </w:r>
          </w:p>
        </w:tc>
        <w:tc>
          <w:tcPr>
            <w:tcW w:w="1134" w:type="dxa"/>
            <w:vAlign w:val="center"/>
          </w:tcPr>
          <w:p w14:paraId="1BB71E5A" w14:textId="4062C450" w:rsidR="00A57624" w:rsidRPr="005503FC" w:rsidRDefault="000A3AB8"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244,40</w:t>
            </w:r>
          </w:p>
        </w:tc>
      </w:tr>
      <w:tr w:rsidR="00A57624" w:rsidRPr="00927543" w14:paraId="7CE3E7F0" w14:textId="77777777" w:rsidTr="005D040C">
        <w:trPr>
          <w:trHeight w:val="416"/>
        </w:trPr>
        <w:tc>
          <w:tcPr>
            <w:tcW w:w="704" w:type="dxa"/>
            <w:noWrap/>
            <w:vAlign w:val="center"/>
          </w:tcPr>
          <w:p w14:paraId="384012BA" w14:textId="60086057" w:rsidR="00A57624" w:rsidRPr="005D040C" w:rsidRDefault="00A57624" w:rsidP="00A57624">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9</w:t>
            </w:r>
            <w:r w:rsidR="000A3AB8">
              <w:rPr>
                <w:rFonts w:ascii="Times New Roman" w:hAnsi="Times New Roman" w:cs="Times New Roman"/>
                <w:b/>
                <w:bCs/>
                <w:spacing w:val="-5"/>
                <w:sz w:val="24"/>
                <w:szCs w:val="24"/>
              </w:rPr>
              <w:t>7</w:t>
            </w:r>
          </w:p>
        </w:tc>
        <w:tc>
          <w:tcPr>
            <w:tcW w:w="4400" w:type="dxa"/>
          </w:tcPr>
          <w:p w14:paraId="0D1B40B7" w14:textId="651AF096" w:rsidR="00A57624" w:rsidRDefault="00A57624"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(524) </w:t>
            </w:r>
            <w:r w:rsidRPr="00904C0B">
              <w:rPr>
                <w:rFonts w:ascii="Times New Roman" w:hAnsi="Times New Roman" w:cs="Times New Roman"/>
                <w:b/>
                <w:sz w:val="24"/>
                <w:szCs w:val="24"/>
              </w:rPr>
              <w:t xml:space="preserve">Saco para lixo 30 litros: </w:t>
            </w:r>
            <w:r w:rsidRPr="00904C0B">
              <w:rPr>
                <w:rFonts w:ascii="Times New Roman" w:hAnsi="Times New Roman" w:cs="Times New Roman"/>
                <w:sz w:val="24"/>
                <w:szCs w:val="24"/>
              </w:rPr>
              <w:t>sacos de lixo com capacidade</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30</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litros,</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na</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cor</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preta,</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opaco</w:t>
            </w:r>
            <w:r w:rsidRPr="00904C0B">
              <w:rPr>
                <w:rFonts w:ascii="Times New Roman" w:hAnsi="Times New Roman" w:cs="Times New Roman"/>
                <w:spacing w:val="-3"/>
                <w:sz w:val="24"/>
                <w:szCs w:val="24"/>
              </w:rPr>
              <w:t xml:space="preserve"> </w:t>
            </w:r>
            <w:r w:rsidRPr="00904C0B">
              <w:rPr>
                <w:rFonts w:ascii="Times New Roman" w:hAnsi="Times New Roman" w:cs="Times New Roman"/>
                <w:sz w:val="24"/>
                <w:szCs w:val="24"/>
              </w:rPr>
              <w:t xml:space="preserve">(não transparente), grosso, reforçado, confeccionado em polietileno virgem (não </w:t>
            </w:r>
            <w:r w:rsidRPr="00904C0B">
              <w:rPr>
                <w:rFonts w:ascii="Times New Roman" w:hAnsi="Times New Roman" w:cs="Times New Roman"/>
                <w:sz w:val="24"/>
                <w:szCs w:val="24"/>
              </w:rPr>
              <w:lastRenderedPageBreak/>
              <w:t xml:space="preserve">reciclado). </w:t>
            </w:r>
            <w:r w:rsidRPr="00E96ACB">
              <w:rPr>
                <w:rFonts w:ascii="Times New Roman" w:hAnsi="Times New Roman" w:cs="Times New Roman"/>
                <w:b/>
                <w:bCs/>
                <w:sz w:val="24"/>
                <w:szCs w:val="24"/>
              </w:rPr>
              <w:t>Embalagem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com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no</w:t>
            </w:r>
            <w:r w:rsidRPr="00E96ACB">
              <w:rPr>
                <w:rFonts w:ascii="Times New Roman" w:hAnsi="Times New Roman" w:cs="Times New Roman"/>
                <w:b/>
                <w:bCs/>
                <w:spacing w:val="-7"/>
                <w:sz w:val="24"/>
                <w:szCs w:val="24"/>
              </w:rPr>
              <w:t xml:space="preserve"> </w:t>
            </w:r>
            <w:r w:rsidRPr="00E96ACB">
              <w:rPr>
                <w:rFonts w:ascii="Times New Roman" w:hAnsi="Times New Roman" w:cs="Times New Roman"/>
                <w:b/>
                <w:bCs/>
                <w:sz w:val="24"/>
                <w:szCs w:val="24"/>
              </w:rPr>
              <w:t>mínimo</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100</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unidades.</w:t>
            </w:r>
            <w:r w:rsidRPr="00E96ACB">
              <w:rPr>
                <w:rFonts w:ascii="Times New Roman" w:hAnsi="Times New Roman" w:cs="Times New Roman"/>
                <w:b/>
                <w:bCs/>
                <w:spacing w:val="-8"/>
                <w:sz w:val="24"/>
                <w:szCs w:val="24"/>
              </w:rPr>
              <w:t xml:space="preserve"> </w:t>
            </w:r>
            <w:r w:rsidRPr="00904C0B">
              <w:rPr>
                <w:rFonts w:ascii="Times New Roman" w:hAnsi="Times New Roman" w:cs="Times New Roman"/>
                <w:sz w:val="24"/>
                <w:szCs w:val="24"/>
              </w:rPr>
              <w:t>Deverá estar</w:t>
            </w:r>
            <w:r w:rsidRPr="00904C0B">
              <w:rPr>
                <w:rFonts w:ascii="Times New Roman" w:hAnsi="Times New Roman" w:cs="Times New Roman"/>
                <w:spacing w:val="-2"/>
                <w:sz w:val="24"/>
                <w:szCs w:val="24"/>
              </w:rPr>
              <w:t xml:space="preserve"> </w:t>
            </w:r>
            <w:r w:rsidRPr="00904C0B">
              <w:rPr>
                <w:rFonts w:ascii="Times New Roman" w:hAnsi="Times New Roman" w:cs="Times New Roman"/>
                <w:sz w:val="24"/>
                <w:szCs w:val="24"/>
              </w:rPr>
              <w:t xml:space="preserve">em conformidade com a norma ABNT/NBR </w:t>
            </w:r>
            <w:r w:rsidRPr="00904C0B">
              <w:rPr>
                <w:rFonts w:ascii="Times New Roman" w:hAnsi="Times New Roman" w:cs="Times New Roman"/>
                <w:spacing w:val="-2"/>
                <w:sz w:val="24"/>
                <w:szCs w:val="24"/>
              </w:rPr>
              <w:t>9191.</w:t>
            </w:r>
          </w:p>
        </w:tc>
        <w:tc>
          <w:tcPr>
            <w:tcW w:w="850" w:type="dxa"/>
            <w:vAlign w:val="center"/>
          </w:tcPr>
          <w:p w14:paraId="698E6978" w14:textId="6B751319" w:rsidR="00A57624" w:rsidRPr="00904C0B" w:rsidRDefault="00A57624" w:rsidP="00A57624">
            <w:pPr>
              <w:pStyle w:val="TableParagraph"/>
              <w:spacing w:before="149"/>
              <w:jc w:val="center"/>
              <w:rPr>
                <w:rFonts w:ascii="Times New Roman" w:hAnsi="Times New Roman" w:cs="Times New Roman"/>
                <w:spacing w:val="-5"/>
                <w:sz w:val="24"/>
                <w:szCs w:val="24"/>
              </w:rPr>
            </w:pPr>
            <w:r w:rsidRPr="00904C0B">
              <w:rPr>
                <w:rFonts w:ascii="Times New Roman" w:hAnsi="Times New Roman" w:cs="Times New Roman"/>
                <w:spacing w:val="-5"/>
                <w:sz w:val="24"/>
                <w:szCs w:val="24"/>
              </w:rPr>
              <w:lastRenderedPageBreak/>
              <w:t>PAC</w:t>
            </w:r>
          </w:p>
        </w:tc>
        <w:tc>
          <w:tcPr>
            <w:tcW w:w="851" w:type="dxa"/>
            <w:vAlign w:val="center"/>
          </w:tcPr>
          <w:p w14:paraId="17711B41" w14:textId="71C228FC" w:rsidR="00A57624" w:rsidRPr="00C11E55" w:rsidRDefault="000A3AB8"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120</w:t>
            </w:r>
          </w:p>
        </w:tc>
        <w:tc>
          <w:tcPr>
            <w:tcW w:w="850" w:type="dxa"/>
            <w:vAlign w:val="center"/>
          </w:tcPr>
          <w:p w14:paraId="692F4D59" w14:textId="2EBB0547" w:rsidR="00A57624" w:rsidRPr="00C11E55" w:rsidRDefault="000A3AB8"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480</w:t>
            </w:r>
          </w:p>
        </w:tc>
        <w:tc>
          <w:tcPr>
            <w:tcW w:w="987" w:type="dxa"/>
            <w:vAlign w:val="center"/>
          </w:tcPr>
          <w:p w14:paraId="56B74D23" w14:textId="056A8FBC" w:rsidR="00A57624" w:rsidRDefault="00A57624"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15,65</w:t>
            </w:r>
          </w:p>
        </w:tc>
        <w:tc>
          <w:tcPr>
            <w:tcW w:w="1134" w:type="dxa"/>
            <w:vAlign w:val="center"/>
          </w:tcPr>
          <w:p w14:paraId="51171094" w14:textId="0D48ACD9" w:rsidR="00A57624" w:rsidRPr="005503FC" w:rsidRDefault="000A3AB8"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7.512,00</w:t>
            </w:r>
          </w:p>
        </w:tc>
      </w:tr>
      <w:tr w:rsidR="00A57624" w:rsidRPr="00927543" w14:paraId="40AF9088" w14:textId="77777777" w:rsidTr="005D040C">
        <w:trPr>
          <w:trHeight w:val="416"/>
        </w:trPr>
        <w:tc>
          <w:tcPr>
            <w:tcW w:w="704" w:type="dxa"/>
            <w:noWrap/>
            <w:vAlign w:val="center"/>
          </w:tcPr>
          <w:p w14:paraId="7289933F" w14:textId="1BC116C7" w:rsidR="00A57624" w:rsidRPr="005D040C" w:rsidRDefault="00A57624" w:rsidP="00A57624">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9</w:t>
            </w:r>
            <w:r w:rsidR="000A3AB8">
              <w:rPr>
                <w:rFonts w:ascii="Times New Roman" w:hAnsi="Times New Roman" w:cs="Times New Roman"/>
                <w:b/>
                <w:bCs/>
                <w:spacing w:val="-5"/>
                <w:sz w:val="24"/>
                <w:szCs w:val="24"/>
              </w:rPr>
              <w:t>8</w:t>
            </w:r>
          </w:p>
        </w:tc>
        <w:tc>
          <w:tcPr>
            <w:tcW w:w="4400" w:type="dxa"/>
          </w:tcPr>
          <w:p w14:paraId="22E2CF53" w14:textId="0D24A6E1" w:rsidR="00A57624" w:rsidRDefault="00A57624"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(7273) </w:t>
            </w:r>
            <w:r w:rsidRPr="00904C0B">
              <w:rPr>
                <w:rFonts w:ascii="Times New Roman" w:hAnsi="Times New Roman" w:cs="Times New Roman"/>
                <w:b/>
                <w:sz w:val="24"/>
                <w:szCs w:val="24"/>
              </w:rPr>
              <w:t xml:space="preserve">Saco para lixo 50 litros: </w:t>
            </w:r>
            <w:r w:rsidRPr="00904C0B">
              <w:rPr>
                <w:rFonts w:ascii="Times New Roman" w:hAnsi="Times New Roman" w:cs="Times New Roman"/>
                <w:sz w:val="24"/>
                <w:szCs w:val="24"/>
              </w:rPr>
              <w:t>sacos de lixo com capacidade</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50</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litros,</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na</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cor</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preta,</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opaco</w:t>
            </w:r>
            <w:r w:rsidRPr="00904C0B">
              <w:rPr>
                <w:rFonts w:ascii="Times New Roman" w:hAnsi="Times New Roman" w:cs="Times New Roman"/>
                <w:spacing w:val="-3"/>
                <w:sz w:val="24"/>
                <w:szCs w:val="24"/>
              </w:rPr>
              <w:t xml:space="preserve"> </w:t>
            </w:r>
            <w:r w:rsidRPr="00904C0B">
              <w:rPr>
                <w:rFonts w:ascii="Times New Roman" w:hAnsi="Times New Roman" w:cs="Times New Roman"/>
                <w:sz w:val="24"/>
                <w:szCs w:val="24"/>
              </w:rPr>
              <w:t xml:space="preserve">(não transparente), grosso, reforçado, confeccionado em polietileno virgem (não reciclado). </w:t>
            </w:r>
            <w:r w:rsidRPr="00E96ACB">
              <w:rPr>
                <w:rFonts w:ascii="Times New Roman" w:hAnsi="Times New Roman" w:cs="Times New Roman"/>
                <w:b/>
                <w:bCs/>
                <w:sz w:val="24"/>
                <w:szCs w:val="24"/>
              </w:rPr>
              <w:t>Embalagem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com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no</w:t>
            </w:r>
            <w:r w:rsidRPr="00E96ACB">
              <w:rPr>
                <w:rFonts w:ascii="Times New Roman" w:hAnsi="Times New Roman" w:cs="Times New Roman"/>
                <w:b/>
                <w:bCs/>
                <w:spacing w:val="-7"/>
                <w:sz w:val="24"/>
                <w:szCs w:val="24"/>
              </w:rPr>
              <w:t xml:space="preserve"> </w:t>
            </w:r>
            <w:r w:rsidRPr="00E96ACB">
              <w:rPr>
                <w:rFonts w:ascii="Times New Roman" w:hAnsi="Times New Roman" w:cs="Times New Roman"/>
                <w:b/>
                <w:bCs/>
                <w:sz w:val="24"/>
                <w:szCs w:val="24"/>
              </w:rPr>
              <w:t>mínimo</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100</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unidades.</w:t>
            </w:r>
            <w:r w:rsidRPr="00904C0B">
              <w:rPr>
                <w:rFonts w:ascii="Times New Roman" w:hAnsi="Times New Roman" w:cs="Times New Roman"/>
                <w:spacing w:val="-8"/>
                <w:sz w:val="24"/>
                <w:szCs w:val="24"/>
              </w:rPr>
              <w:t xml:space="preserve"> </w:t>
            </w:r>
            <w:r w:rsidRPr="00904C0B">
              <w:rPr>
                <w:rFonts w:ascii="Times New Roman" w:hAnsi="Times New Roman" w:cs="Times New Roman"/>
                <w:sz w:val="24"/>
                <w:szCs w:val="24"/>
              </w:rPr>
              <w:t>Deverá estar</w:t>
            </w:r>
            <w:r w:rsidRPr="00904C0B">
              <w:rPr>
                <w:rFonts w:ascii="Times New Roman" w:hAnsi="Times New Roman" w:cs="Times New Roman"/>
                <w:spacing w:val="-2"/>
                <w:sz w:val="24"/>
                <w:szCs w:val="24"/>
              </w:rPr>
              <w:t xml:space="preserve"> </w:t>
            </w:r>
            <w:r w:rsidRPr="00904C0B">
              <w:rPr>
                <w:rFonts w:ascii="Times New Roman" w:hAnsi="Times New Roman" w:cs="Times New Roman"/>
                <w:sz w:val="24"/>
                <w:szCs w:val="24"/>
              </w:rPr>
              <w:t>em conformidade com a norma ABNT/NBR</w:t>
            </w:r>
            <w:r>
              <w:rPr>
                <w:rFonts w:ascii="Times New Roman" w:hAnsi="Times New Roman" w:cs="Times New Roman"/>
                <w:sz w:val="24"/>
                <w:szCs w:val="24"/>
              </w:rPr>
              <w:t xml:space="preserve"> </w:t>
            </w:r>
            <w:r w:rsidRPr="00904C0B">
              <w:rPr>
                <w:rFonts w:ascii="Times New Roman" w:hAnsi="Times New Roman" w:cs="Times New Roman"/>
                <w:spacing w:val="-2"/>
                <w:sz w:val="24"/>
                <w:szCs w:val="24"/>
              </w:rPr>
              <w:t>9191.</w:t>
            </w:r>
          </w:p>
        </w:tc>
        <w:tc>
          <w:tcPr>
            <w:tcW w:w="850" w:type="dxa"/>
            <w:vAlign w:val="center"/>
          </w:tcPr>
          <w:p w14:paraId="72386B4E" w14:textId="3B2CA62A" w:rsidR="00A57624" w:rsidRPr="00904C0B" w:rsidRDefault="00A57624" w:rsidP="00A57624">
            <w:pPr>
              <w:pStyle w:val="TableParagraph"/>
              <w:spacing w:before="149"/>
              <w:jc w:val="center"/>
              <w:rPr>
                <w:rFonts w:ascii="Times New Roman" w:hAnsi="Times New Roman" w:cs="Times New Roman"/>
                <w:spacing w:val="-5"/>
                <w:sz w:val="24"/>
                <w:szCs w:val="24"/>
              </w:rPr>
            </w:pPr>
            <w:r w:rsidRPr="00904C0B">
              <w:rPr>
                <w:rFonts w:ascii="Times New Roman" w:hAnsi="Times New Roman" w:cs="Times New Roman"/>
                <w:spacing w:val="-5"/>
                <w:sz w:val="24"/>
                <w:szCs w:val="24"/>
              </w:rPr>
              <w:t>PAC</w:t>
            </w:r>
          </w:p>
        </w:tc>
        <w:tc>
          <w:tcPr>
            <w:tcW w:w="851" w:type="dxa"/>
            <w:vAlign w:val="center"/>
          </w:tcPr>
          <w:p w14:paraId="79798C77" w14:textId="00CACAD2" w:rsidR="00A57624" w:rsidRPr="00C11E55" w:rsidRDefault="000A3AB8"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135</w:t>
            </w:r>
          </w:p>
        </w:tc>
        <w:tc>
          <w:tcPr>
            <w:tcW w:w="850" w:type="dxa"/>
            <w:vAlign w:val="center"/>
          </w:tcPr>
          <w:p w14:paraId="470E9842" w14:textId="46943295" w:rsidR="00A57624" w:rsidRPr="00C11E55" w:rsidRDefault="000A3AB8"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430</w:t>
            </w:r>
          </w:p>
        </w:tc>
        <w:tc>
          <w:tcPr>
            <w:tcW w:w="987" w:type="dxa"/>
            <w:vAlign w:val="center"/>
          </w:tcPr>
          <w:p w14:paraId="15F3EC87" w14:textId="3AEF7220" w:rsidR="00A57624" w:rsidRDefault="00A57624"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16,76</w:t>
            </w:r>
          </w:p>
        </w:tc>
        <w:tc>
          <w:tcPr>
            <w:tcW w:w="1134" w:type="dxa"/>
            <w:vAlign w:val="center"/>
          </w:tcPr>
          <w:p w14:paraId="49C5B4A2" w14:textId="09374AEA" w:rsidR="00A57624" w:rsidRPr="005503FC" w:rsidRDefault="000A3AB8"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7.206,80</w:t>
            </w:r>
          </w:p>
        </w:tc>
      </w:tr>
      <w:tr w:rsidR="000A3AB8" w:rsidRPr="00927543" w14:paraId="7728CBF1" w14:textId="77777777" w:rsidTr="005D040C">
        <w:trPr>
          <w:trHeight w:val="416"/>
        </w:trPr>
        <w:tc>
          <w:tcPr>
            <w:tcW w:w="704" w:type="dxa"/>
            <w:noWrap/>
            <w:vAlign w:val="center"/>
          </w:tcPr>
          <w:p w14:paraId="50C464E1" w14:textId="660AE2E5" w:rsidR="000A3AB8" w:rsidRPr="005D040C" w:rsidRDefault="000A3AB8" w:rsidP="00A57624">
            <w:pPr>
              <w:pStyle w:val="TableParagraph"/>
              <w:jc w:val="center"/>
              <w:rPr>
                <w:rFonts w:ascii="Times New Roman" w:hAnsi="Times New Roman" w:cs="Times New Roman"/>
                <w:b/>
                <w:bCs/>
                <w:spacing w:val="-5"/>
                <w:sz w:val="24"/>
                <w:szCs w:val="24"/>
              </w:rPr>
            </w:pPr>
            <w:r>
              <w:rPr>
                <w:rFonts w:ascii="Times New Roman" w:hAnsi="Times New Roman" w:cs="Times New Roman"/>
                <w:b/>
                <w:bCs/>
                <w:spacing w:val="-5"/>
                <w:sz w:val="24"/>
                <w:szCs w:val="24"/>
              </w:rPr>
              <w:t>99</w:t>
            </w:r>
          </w:p>
        </w:tc>
        <w:tc>
          <w:tcPr>
            <w:tcW w:w="4400" w:type="dxa"/>
          </w:tcPr>
          <w:p w14:paraId="195EF145" w14:textId="7C7ADB57" w:rsidR="000A3AB8" w:rsidRDefault="000A3AB8"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(19306) </w:t>
            </w:r>
            <w:r w:rsidRPr="00F14476">
              <w:rPr>
                <w:rFonts w:ascii="Times New Roman" w:hAnsi="Times New Roman" w:cs="Times New Roman"/>
                <w:b/>
                <w:sz w:val="24"/>
                <w:szCs w:val="24"/>
              </w:rPr>
              <w:t>Sacola</w:t>
            </w:r>
            <w:r w:rsidRPr="00F14476">
              <w:rPr>
                <w:rFonts w:ascii="Times New Roman" w:hAnsi="Times New Roman" w:cs="Times New Roman"/>
                <w:b/>
                <w:spacing w:val="-9"/>
                <w:sz w:val="24"/>
                <w:szCs w:val="24"/>
              </w:rPr>
              <w:t xml:space="preserve"> </w:t>
            </w:r>
            <w:r w:rsidRPr="00F14476">
              <w:rPr>
                <w:rFonts w:ascii="Times New Roman" w:hAnsi="Times New Roman" w:cs="Times New Roman"/>
                <w:b/>
                <w:sz w:val="24"/>
                <w:szCs w:val="24"/>
              </w:rPr>
              <w:t>Plastica</w:t>
            </w:r>
            <w:r>
              <w:rPr>
                <w:rFonts w:ascii="Times New Roman" w:hAnsi="Times New Roman" w:cs="Times New Roman"/>
                <w:b/>
                <w:spacing w:val="-5"/>
                <w:sz w:val="24"/>
                <w:szCs w:val="24"/>
              </w:rPr>
              <w:t xml:space="preserve"> </w:t>
            </w:r>
            <w:r w:rsidRPr="00580360">
              <w:rPr>
                <w:rFonts w:ascii="Times New Roman" w:hAnsi="Times New Roman" w:cs="Times New Roman"/>
                <w:b/>
                <w:bCs/>
                <w:sz w:val="24"/>
                <w:szCs w:val="24"/>
              </w:rPr>
              <w:t>28cmx38cm</w:t>
            </w:r>
            <w:r>
              <w:rPr>
                <w:rFonts w:ascii="Times New Roman" w:hAnsi="Times New Roman" w:cs="Times New Roman"/>
                <w:b/>
                <w:bCs/>
                <w:sz w:val="24"/>
                <w:szCs w:val="24"/>
              </w:rPr>
              <w:t>,</w:t>
            </w:r>
            <w:r w:rsidRPr="00F14476">
              <w:rPr>
                <w:rFonts w:ascii="Times New Roman" w:hAnsi="Times New Roman" w:cs="Times New Roman"/>
                <w:spacing w:val="-6"/>
                <w:sz w:val="24"/>
                <w:szCs w:val="24"/>
              </w:rPr>
              <w:t xml:space="preserve"> </w:t>
            </w:r>
            <w:r w:rsidRPr="00383858">
              <w:rPr>
                <w:rFonts w:ascii="Times New Roman" w:hAnsi="Times New Roman" w:cs="Times New Roman"/>
                <w:sz w:val="24"/>
                <w:szCs w:val="24"/>
              </w:rPr>
              <w:t>fabricada em</w:t>
            </w:r>
            <w:r w:rsidRPr="00383858">
              <w:rPr>
                <w:rFonts w:ascii="Times New Roman" w:hAnsi="Times New Roman" w:cs="Times New Roman"/>
                <w:b/>
                <w:bCs/>
                <w:sz w:val="24"/>
                <w:szCs w:val="24"/>
              </w:rPr>
              <w:t xml:space="preserve"> </w:t>
            </w:r>
            <w:r w:rsidRPr="00383858">
              <w:rPr>
                <w:rStyle w:val="Forte"/>
                <w:rFonts w:ascii="Times New Roman" w:hAnsi="Times New Roman" w:cs="Times New Roman"/>
                <w:b w:val="0"/>
                <w:bCs w:val="0"/>
                <w:sz w:val="24"/>
                <w:szCs w:val="24"/>
              </w:rPr>
              <w:t>Polietileno de Alta Densidade (PEAD)</w:t>
            </w:r>
            <w:r w:rsidRPr="00383858">
              <w:rPr>
                <w:rFonts w:ascii="Times New Roman" w:hAnsi="Times New Roman" w:cs="Times New Roman"/>
                <w:b/>
                <w:bCs/>
                <w:sz w:val="24"/>
                <w:szCs w:val="24"/>
              </w:rPr>
              <w:t xml:space="preserve"> </w:t>
            </w:r>
            <w:r w:rsidRPr="00383858">
              <w:rPr>
                <w:rFonts w:ascii="Times New Roman" w:hAnsi="Times New Roman" w:cs="Times New Roman"/>
                <w:sz w:val="24"/>
                <w:szCs w:val="24"/>
              </w:rPr>
              <w:t>ou</w:t>
            </w:r>
            <w:r w:rsidRPr="00383858">
              <w:rPr>
                <w:rFonts w:ascii="Times New Roman" w:hAnsi="Times New Roman" w:cs="Times New Roman"/>
                <w:b/>
                <w:bCs/>
                <w:sz w:val="24"/>
                <w:szCs w:val="24"/>
              </w:rPr>
              <w:t xml:space="preserve"> </w:t>
            </w:r>
            <w:r w:rsidRPr="00383858">
              <w:rPr>
                <w:rStyle w:val="Forte"/>
                <w:rFonts w:ascii="Times New Roman" w:hAnsi="Times New Roman" w:cs="Times New Roman"/>
                <w:b w:val="0"/>
                <w:bCs w:val="0"/>
                <w:sz w:val="24"/>
                <w:szCs w:val="24"/>
              </w:rPr>
              <w:t xml:space="preserve">Polietileno de Baixa Densidade (PEBD), modelo “ alça camiseta”, </w:t>
            </w:r>
            <w:r w:rsidRPr="00F14476">
              <w:rPr>
                <w:rFonts w:ascii="Times New Roman" w:hAnsi="Times New Roman" w:cs="Times New Roman"/>
                <w:spacing w:val="-2"/>
                <w:sz w:val="24"/>
                <w:szCs w:val="24"/>
              </w:rPr>
              <w:t>caixa</w:t>
            </w:r>
            <w:r>
              <w:rPr>
                <w:rFonts w:ascii="Times New Roman" w:hAnsi="Times New Roman" w:cs="Times New Roman"/>
                <w:sz w:val="24"/>
                <w:szCs w:val="24"/>
              </w:rPr>
              <w:t xml:space="preserve"> </w:t>
            </w:r>
            <w:r w:rsidRPr="00E96ACB">
              <w:rPr>
                <w:rFonts w:ascii="Times New Roman" w:hAnsi="Times New Roman" w:cs="Times New Roman"/>
                <w:b/>
                <w:bCs/>
                <w:sz w:val="24"/>
                <w:szCs w:val="24"/>
              </w:rPr>
              <w:t>com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1000 unidades,</w:t>
            </w:r>
            <w:r w:rsidRPr="00E96ACB">
              <w:rPr>
                <w:rFonts w:ascii="Times New Roman" w:hAnsi="Times New Roman" w:cs="Times New Roman"/>
                <w:b/>
                <w:bCs/>
                <w:spacing w:val="-4"/>
                <w:sz w:val="24"/>
                <w:szCs w:val="24"/>
              </w:rPr>
              <w:t xml:space="preserve"> </w:t>
            </w:r>
            <w:r w:rsidRPr="00E96ACB">
              <w:rPr>
                <w:rFonts w:ascii="Times New Roman" w:hAnsi="Times New Roman" w:cs="Times New Roman"/>
                <w:b/>
                <w:bCs/>
                <w:sz w:val="24"/>
                <w:szCs w:val="24"/>
              </w:rPr>
              <w:t>de</w:t>
            </w:r>
            <w:r w:rsidRPr="00E96ACB">
              <w:rPr>
                <w:rFonts w:ascii="Times New Roman" w:hAnsi="Times New Roman" w:cs="Times New Roman"/>
                <w:b/>
                <w:bCs/>
                <w:spacing w:val="-5"/>
                <w:sz w:val="24"/>
                <w:szCs w:val="24"/>
              </w:rPr>
              <w:t xml:space="preserve"> </w:t>
            </w:r>
            <w:r w:rsidRPr="00E96ACB">
              <w:rPr>
                <w:rFonts w:ascii="Times New Roman" w:hAnsi="Times New Roman" w:cs="Times New Roman"/>
                <w:b/>
                <w:bCs/>
                <w:sz w:val="24"/>
                <w:szCs w:val="24"/>
              </w:rPr>
              <w:t>cor</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pacing w:val="-2"/>
                <w:sz w:val="24"/>
                <w:szCs w:val="24"/>
              </w:rPr>
              <w:t>branca.</w:t>
            </w:r>
          </w:p>
        </w:tc>
        <w:tc>
          <w:tcPr>
            <w:tcW w:w="850" w:type="dxa"/>
            <w:vAlign w:val="center"/>
          </w:tcPr>
          <w:p w14:paraId="6A5A9C43" w14:textId="26D6E677" w:rsidR="000A3AB8" w:rsidRPr="00904C0B" w:rsidRDefault="000A3AB8" w:rsidP="00A57624">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t>CX</w:t>
            </w:r>
          </w:p>
        </w:tc>
        <w:tc>
          <w:tcPr>
            <w:tcW w:w="851" w:type="dxa"/>
            <w:vAlign w:val="center"/>
          </w:tcPr>
          <w:p w14:paraId="31299906" w14:textId="70436D8F" w:rsidR="000A3AB8" w:rsidRDefault="000A3AB8"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01</w:t>
            </w:r>
          </w:p>
        </w:tc>
        <w:tc>
          <w:tcPr>
            <w:tcW w:w="850" w:type="dxa"/>
            <w:vAlign w:val="center"/>
          </w:tcPr>
          <w:p w14:paraId="23E03720" w14:textId="435007AE" w:rsidR="000A3AB8" w:rsidRDefault="000A3AB8"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06</w:t>
            </w:r>
          </w:p>
        </w:tc>
        <w:tc>
          <w:tcPr>
            <w:tcW w:w="987" w:type="dxa"/>
            <w:vAlign w:val="center"/>
          </w:tcPr>
          <w:p w14:paraId="6BAF8616" w14:textId="2C7DAE9F" w:rsidR="000A3AB8" w:rsidRDefault="000A3AB8"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45,70</w:t>
            </w:r>
          </w:p>
        </w:tc>
        <w:tc>
          <w:tcPr>
            <w:tcW w:w="1134" w:type="dxa"/>
            <w:vAlign w:val="center"/>
          </w:tcPr>
          <w:p w14:paraId="47B7F46D" w14:textId="15E3CEE2" w:rsidR="000A3AB8" w:rsidRDefault="000A3AB8"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274,20</w:t>
            </w:r>
          </w:p>
        </w:tc>
      </w:tr>
      <w:tr w:rsidR="00B36329" w:rsidRPr="00927543" w14:paraId="16C4920C" w14:textId="77777777" w:rsidTr="005D040C">
        <w:trPr>
          <w:trHeight w:val="416"/>
        </w:trPr>
        <w:tc>
          <w:tcPr>
            <w:tcW w:w="704" w:type="dxa"/>
            <w:noWrap/>
            <w:vAlign w:val="center"/>
          </w:tcPr>
          <w:p w14:paraId="027FB245" w14:textId="16DAB4AE" w:rsidR="00B36329" w:rsidRDefault="00B36329" w:rsidP="00A57624">
            <w:pPr>
              <w:pStyle w:val="TableParagraph"/>
              <w:jc w:val="center"/>
              <w:rPr>
                <w:rFonts w:ascii="Times New Roman" w:hAnsi="Times New Roman" w:cs="Times New Roman"/>
                <w:b/>
                <w:bCs/>
                <w:spacing w:val="-5"/>
                <w:sz w:val="24"/>
                <w:szCs w:val="24"/>
              </w:rPr>
            </w:pPr>
            <w:r>
              <w:rPr>
                <w:rFonts w:ascii="Times New Roman" w:hAnsi="Times New Roman" w:cs="Times New Roman"/>
                <w:b/>
                <w:bCs/>
                <w:spacing w:val="-5"/>
                <w:sz w:val="24"/>
                <w:szCs w:val="24"/>
              </w:rPr>
              <w:t>100</w:t>
            </w:r>
          </w:p>
        </w:tc>
        <w:tc>
          <w:tcPr>
            <w:tcW w:w="4400" w:type="dxa"/>
          </w:tcPr>
          <w:p w14:paraId="77E6ADB8" w14:textId="357C0DD8" w:rsidR="00B36329" w:rsidRDefault="00B36329"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(24513) </w:t>
            </w:r>
            <w:r w:rsidRPr="00F14476">
              <w:rPr>
                <w:rFonts w:ascii="Times New Roman" w:hAnsi="Times New Roman" w:cs="Times New Roman"/>
                <w:b/>
                <w:sz w:val="24"/>
                <w:szCs w:val="24"/>
              </w:rPr>
              <w:t>Sacola</w:t>
            </w:r>
            <w:r w:rsidRPr="00F14476">
              <w:rPr>
                <w:rFonts w:ascii="Times New Roman" w:hAnsi="Times New Roman" w:cs="Times New Roman"/>
                <w:b/>
                <w:spacing w:val="-9"/>
                <w:sz w:val="24"/>
                <w:szCs w:val="24"/>
              </w:rPr>
              <w:t xml:space="preserve"> </w:t>
            </w:r>
            <w:r w:rsidRPr="00F14476">
              <w:rPr>
                <w:rFonts w:ascii="Times New Roman" w:hAnsi="Times New Roman" w:cs="Times New Roman"/>
                <w:b/>
                <w:sz w:val="24"/>
                <w:szCs w:val="24"/>
              </w:rPr>
              <w:t>Plastica</w:t>
            </w:r>
            <w:r>
              <w:rPr>
                <w:rFonts w:ascii="Times New Roman" w:hAnsi="Times New Roman" w:cs="Times New Roman"/>
                <w:sz w:val="24"/>
                <w:szCs w:val="24"/>
              </w:rPr>
              <w:t xml:space="preserve"> </w:t>
            </w:r>
            <w:r w:rsidRPr="00580360">
              <w:rPr>
                <w:rFonts w:ascii="Times New Roman" w:hAnsi="Times New Roman" w:cs="Times New Roman"/>
                <w:b/>
                <w:bCs/>
                <w:sz w:val="24"/>
                <w:szCs w:val="24"/>
              </w:rPr>
              <w:t>38cmx48cm</w:t>
            </w:r>
            <w:r>
              <w:rPr>
                <w:rFonts w:ascii="Times New Roman" w:hAnsi="Times New Roman" w:cs="Times New Roman"/>
                <w:b/>
                <w:bCs/>
                <w:sz w:val="24"/>
                <w:szCs w:val="24"/>
              </w:rPr>
              <w:t>,</w:t>
            </w:r>
            <w:r w:rsidRPr="00F14476">
              <w:rPr>
                <w:rFonts w:ascii="Times New Roman" w:hAnsi="Times New Roman" w:cs="Times New Roman"/>
                <w:spacing w:val="-6"/>
                <w:sz w:val="24"/>
                <w:szCs w:val="24"/>
              </w:rPr>
              <w:t xml:space="preserve"> </w:t>
            </w:r>
            <w:r w:rsidRPr="00383858">
              <w:rPr>
                <w:rFonts w:ascii="Times New Roman" w:hAnsi="Times New Roman" w:cs="Times New Roman"/>
                <w:sz w:val="24"/>
                <w:szCs w:val="24"/>
              </w:rPr>
              <w:t>fabricada em</w:t>
            </w:r>
            <w:r w:rsidRPr="00383858">
              <w:rPr>
                <w:rFonts w:ascii="Times New Roman" w:hAnsi="Times New Roman" w:cs="Times New Roman"/>
                <w:b/>
                <w:bCs/>
                <w:sz w:val="24"/>
                <w:szCs w:val="24"/>
              </w:rPr>
              <w:t xml:space="preserve"> </w:t>
            </w:r>
            <w:r w:rsidRPr="00383858">
              <w:rPr>
                <w:rStyle w:val="Forte"/>
                <w:rFonts w:ascii="Times New Roman" w:hAnsi="Times New Roman" w:cs="Times New Roman"/>
                <w:b w:val="0"/>
                <w:bCs w:val="0"/>
                <w:sz w:val="24"/>
                <w:szCs w:val="24"/>
              </w:rPr>
              <w:t>Polietileno de Alta Densidade (PEAD)</w:t>
            </w:r>
            <w:r w:rsidRPr="00383858">
              <w:rPr>
                <w:rFonts w:ascii="Times New Roman" w:hAnsi="Times New Roman" w:cs="Times New Roman"/>
                <w:b/>
                <w:bCs/>
                <w:sz w:val="24"/>
                <w:szCs w:val="24"/>
              </w:rPr>
              <w:t xml:space="preserve"> </w:t>
            </w:r>
            <w:r w:rsidRPr="00383858">
              <w:rPr>
                <w:rFonts w:ascii="Times New Roman" w:hAnsi="Times New Roman" w:cs="Times New Roman"/>
                <w:sz w:val="24"/>
                <w:szCs w:val="24"/>
              </w:rPr>
              <w:t>ou</w:t>
            </w:r>
            <w:r w:rsidRPr="00383858">
              <w:rPr>
                <w:rFonts w:ascii="Times New Roman" w:hAnsi="Times New Roman" w:cs="Times New Roman"/>
                <w:b/>
                <w:bCs/>
                <w:sz w:val="24"/>
                <w:szCs w:val="24"/>
              </w:rPr>
              <w:t xml:space="preserve"> </w:t>
            </w:r>
            <w:r w:rsidRPr="00383858">
              <w:rPr>
                <w:rStyle w:val="Forte"/>
                <w:rFonts w:ascii="Times New Roman" w:hAnsi="Times New Roman" w:cs="Times New Roman"/>
                <w:b w:val="0"/>
                <w:bCs w:val="0"/>
                <w:sz w:val="24"/>
                <w:szCs w:val="24"/>
              </w:rPr>
              <w:t xml:space="preserve">Polietileno de Baixa Densidade (PEBD), modelo “ alça camiseta”, </w:t>
            </w:r>
            <w:r w:rsidRPr="00E96ACB">
              <w:rPr>
                <w:rFonts w:ascii="Times New Roman" w:hAnsi="Times New Roman" w:cs="Times New Roman"/>
                <w:b/>
                <w:bCs/>
                <w:spacing w:val="-2"/>
                <w:sz w:val="24"/>
                <w:szCs w:val="24"/>
              </w:rPr>
              <w:t>caixa</w:t>
            </w:r>
            <w:r w:rsidRPr="00E96ACB">
              <w:rPr>
                <w:rFonts w:ascii="Times New Roman" w:hAnsi="Times New Roman" w:cs="Times New Roman"/>
                <w:b/>
                <w:bCs/>
                <w:sz w:val="24"/>
                <w:szCs w:val="24"/>
              </w:rPr>
              <w:t xml:space="preserve"> com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1000 unidades,</w:t>
            </w:r>
            <w:r w:rsidRPr="00E96ACB">
              <w:rPr>
                <w:rFonts w:ascii="Times New Roman" w:hAnsi="Times New Roman" w:cs="Times New Roman"/>
                <w:b/>
                <w:bCs/>
                <w:spacing w:val="-4"/>
                <w:sz w:val="24"/>
                <w:szCs w:val="24"/>
              </w:rPr>
              <w:t xml:space="preserve"> </w:t>
            </w:r>
            <w:r w:rsidRPr="00E96ACB">
              <w:rPr>
                <w:rFonts w:ascii="Times New Roman" w:hAnsi="Times New Roman" w:cs="Times New Roman"/>
                <w:b/>
                <w:bCs/>
                <w:sz w:val="24"/>
                <w:szCs w:val="24"/>
              </w:rPr>
              <w:t>de</w:t>
            </w:r>
            <w:r w:rsidRPr="00E96ACB">
              <w:rPr>
                <w:rFonts w:ascii="Times New Roman" w:hAnsi="Times New Roman" w:cs="Times New Roman"/>
                <w:b/>
                <w:bCs/>
                <w:spacing w:val="-5"/>
                <w:sz w:val="24"/>
                <w:szCs w:val="24"/>
              </w:rPr>
              <w:t xml:space="preserve"> </w:t>
            </w:r>
            <w:r w:rsidRPr="00E96ACB">
              <w:rPr>
                <w:rFonts w:ascii="Times New Roman" w:hAnsi="Times New Roman" w:cs="Times New Roman"/>
                <w:b/>
                <w:bCs/>
                <w:sz w:val="24"/>
                <w:szCs w:val="24"/>
              </w:rPr>
              <w:t>cor</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pacing w:val="-2"/>
                <w:sz w:val="24"/>
                <w:szCs w:val="24"/>
              </w:rPr>
              <w:t>branca.</w:t>
            </w:r>
          </w:p>
        </w:tc>
        <w:tc>
          <w:tcPr>
            <w:tcW w:w="850" w:type="dxa"/>
            <w:vAlign w:val="center"/>
          </w:tcPr>
          <w:p w14:paraId="67A375F0" w14:textId="73FE2199" w:rsidR="00B36329" w:rsidRDefault="00B36329" w:rsidP="00A57624">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t>CX</w:t>
            </w:r>
          </w:p>
        </w:tc>
        <w:tc>
          <w:tcPr>
            <w:tcW w:w="851" w:type="dxa"/>
            <w:vAlign w:val="center"/>
          </w:tcPr>
          <w:p w14:paraId="04F05FF8" w14:textId="1AB884E0" w:rsidR="00B36329" w:rsidRDefault="00B36329"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02</w:t>
            </w:r>
          </w:p>
        </w:tc>
        <w:tc>
          <w:tcPr>
            <w:tcW w:w="850" w:type="dxa"/>
            <w:vAlign w:val="center"/>
          </w:tcPr>
          <w:p w14:paraId="149E502A" w14:textId="0A9E46E7" w:rsidR="00B36329" w:rsidRDefault="00B36329"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05</w:t>
            </w:r>
          </w:p>
        </w:tc>
        <w:tc>
          <w:tcPr>
            <w:tcW w:w="987" w:type="dxa"/>
            <w:vAlign w:val="center"/>
          </w:tcPr>
          <w:p w14:paraId="18760F09" w14:textId="772DA615" w:rsidR="00B36329" w:rsidRDefault="00B36329"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65,38</w:t>
            </w:r>
          </w:p>
        </w:tc>
        <w:tc>
          <w:tcPr>
            <w:tcW w:w="1134" w:type="dxa"/>
            <w:vAlign w:val="center"/>
          </w:tcPr>
          <w:p w14:paraId="042B9375" w14:textId="276005C6" w:rsidR="00B36329" w:rsidRDefault="00B36329"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326,90</w:t>
            </w:r>
          </w:p>
        </w:tc>
      </w:tr>
      <w:tr w:rsidR="00A57624" w:rsidRPr="00927543" w14:paraId="023DD160" w14:textId="77777777" w:rsidTr="005D040C">
        <w:trPr>
          <w:trHeight w:val="416"/>
        </w:trPr>
        <w:tc>
          <w:tcPr>
            <w:tcW w:w="704" w:type="dxa"/>
            <w:noWrap/>
            <w:vAlign w:val="center"/>
          </w:tcPr>
          <w:p w14:paraId="2FCF4713" w14:textId="588307F2" w:rsidR="00A57624" w:rsidRPr="005D040C" w:rsidRDefault="00A57624" w:rsidP="00A57624">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10</w:t>
            </w:r>
            <w:r w:rsidR="00B36329">
              <w:rPr>
                <w:rFonts w:ascii="Times New Roman" w:hAnsi="Times New Roman" w:cs="Times New Roman"/>
                <w:b/>
                <w:bCs/>
                <w:spacing w:val="-5"/>
                <w:sz w:val="24"/>
                <w:szCs w:val="24"/>
              </w:rPr>
              <w:t>1</w:t>
            </w:r>
          </w:p>
        </w:tc>
        <w:tc>
          <w:tcPr>
            <w:tcW w:w="4400" w:type="dxa"/>
          </w:tcPr>
          <w:p w14:paraId="3DE66EFB" w14:textId="41E7D0EC" w:rsidR="00A57624" w:rsidRDefault="00A57624" w:rsidP="00A57624">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sz w:val="24"/>
                <w:szCs w:val="24"/>
              </w:rPr>
              <w:t xml:space="preserve">(11390) </w:t>
            </w:r>
            <w:r w:rsidRPr="00904C0B">
              <w:rPr>
                <w:rFonts w:ascii="Times New Roman" w:hAnsi="Times New Roman" w:cs="Times New Roman"/>
                <w:b/>
                <w:sz w:val="24"/>
                <w:szCs w:val="24"/>
              </w:rPr>
              <w:t>Sapólio</w:t>
            </w:r>
            <w:r w:rsidRPr="00904C0B">
              <w:rPr>
                <w:rFonts w:ascii="Times New Roman" w:hAnsi="Times New Roman" w:cs="Times New Roman"/>
                <w:b/>
                <w:spacing w:val="-8"/>
                <w:sz w:val="24"/>
                <w:szCs w:val="24"/>
              </w:rPr>
              <w:t xml:space="preserve"> </w:t>
            </w:r>
            <w:r w:rsidRPr="00904C0B">
              <w:rPr>
                <w:rFonts w:ascii="Times New Roman" w:hAnsi="Times New Roman" w:cs="Times New Roman"/>
                <w:b/>
                <w:sz w:val="24"/>
                <w:szCs w:val="24"/>
              </w:rPr>
              <w:t>Liquido:</w:t>
            </w:r>
            <w:r w:rsidRPr="00904C0B">
              <w:rPr>
                <w:rFonts w:ascii="Times New Roman" w:hAnsi="Times New Roman" w:cs="Times New Roman"/>
                <w:b/>
                <w:spacing w:val="-7"/>
                <w:sz w:val="24"/>
                <w:szCs w:val="24"/>
              </w:rPr>
              <w:t xml:space="preserve"> </w:t>
            </w:r>
            <w:r w:rsidRPr="00904C0B">
              <w:rPr>
                <w:rFonts w:ascii="Times New Roman" w:hAnsi="Times New Roman" w:cs="Times New Roman"/>
                <w:sz w:val="24"/>
                <w:szCs w:val="24"/>
              </w:rPr>
              <w:t>Sapólio</w:t>
            </w:r>
            <w:r w:rsidRPr="00904C0B">
              <w:rPr>
                <w:rFonts w:ascii="Times New Roman" w:hAnsi="Times New Roman" w:cs="Times New Roman"/>
                <w:spacing w:val="-9"/>
                <w:sz w:val="24"/>
                <w:szCs w:val="24"/>
              </w:rPr>
              <w:t xml:space="preserve"> </w:t>
            </w:r>
            <w:r w:rsidRPr="00904C0B">
              <w:rPr>
                <w:rFonts w:ascii="Times New Roman" w:hAnsi="Times New Roman" w:cs="Times New Roman"/>
                <w:sz w:val="24"/>
                <w:szCs w:val="24"/>
              </w:rPr>
              <w:t>liquido</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composição: princípio ativo, Tensoativo Aniônico (Ácido Láurico), Tensoativo Não-Iônico (álcool Graxo Etoxilado), Abrasivo, Coadjuvantes, Atenuador de</w:t>
            </w:r>
            <w:r w:rsidRPr="00904C0B">
              <w:rPr>
                <w:rFonts w:ascii="Times New Roman" w:hAnsi="Times New Roman" w:cs="Times New Roman"/>
                <w:spacing w:val="-13"/>
                <w:sz w:val="24"/>
                <w:szCs w:val="24"/>
              </w:rPr>
              <w:t xml:space="preserve"> </w:t>
            </w:r>
            <w:r w:rsidRPr="00904C0B">
              <w:rPr>
                <w:rFonts w:ascii="Times New Roman" w:hAnsi="Times New Roman" w:cs="Times New Roman"/>
                <w:sz w:val="24"/>
                <w:szCs w:val="24"/>
              </w:rPr>
              <w:t>espuma,</w:t>
            </w:r>
            <w:r w:rsidRPr="00904C0B">
              <w:rPr>
                <w:rFonts w:ascii="Times New Roman" w:hAnsi="Times New Roman" w:cs="Times New Roman"/>
                <w:spacing w:val="-12"/>
                <w:sz w:val="24"/>
                <w:szCs w:val="24"/>
              </w:rPr>
              <w:t xml:space="preserve"> </w:t>
            </w:r>
            <w:r w:rsidRPr="00904C0B">
              <w:rPr>
                <w:rFonts w:ascii="Times New Roman" w:hAnsi="Times New Roman" w:cs="Times New Roman"/>
                <w:sz w:val="24"/>
                <w:szCs w:val="24"/>
              </w:rPr>
              <w:t>1,2-Benzotiazolin-3-Ona,</w:t>
            </w:r>
            <w:r w:rsidRPr="00904C0B">
              <w:rPr>
                <w:rFonts w:ascii="Times New Roman" w:hAnsi="Times New Roman" w:cs="Times New Roman"/>
                <w:spacing w:val="-12"/>
                <w:sz w:val="24"/>
                <w:szCs w:val="24"/>
              </w:rPr>
              <w:t xml:space="preserve"> </w:t>
            </w:r>
            <w:r w:rsidRPr="00904C0B">
              <w:rPr>
                <w:rFonts w:ascii="Times New Roman" w:hAnsi="Times New Roman" w:cs="Times New Roman"/>
                <w:sz w:val="24"/>
                <w:szCs w:val="24"/>
              </w:rPr>
              <w:t xml:space="preserve">Fragrância e água. Frasco de no minimo 500ml, </w:t>
            </w:r>
            <w:r w:rsidRPr="00E96ACB">
              <w:t xml:space="preserve"> </w:t>
            </w:r>
            <w:r>
              <w:rPr>
                <w:rFonts w:ascii="Times New Roman" w:hAnsi="Times New Roman" w:cs="Times New Roman"/>
                <w:sz w:val="24"/>
                <w:szCs w:val="24"/>
              </w:rPr>
              <w:t>p</w:t>
            </w:r>
            <w:r w:rsidRPr="00E96ACB">
              <w:rPr>
                <w:rFonts w:ascii="Times New Roman" w:hAnsi="Times New Roman" w:cs="Times New Roman"/>
                <w:sz w:val="24"/>
                <w:szCs w:val="24"/>
              </w:rPr>
              <w:t xml:space="preserve">roduto devidamente </w:t>
            </w:r>
            <w:r w:rsidRPr="00E96ACB">
              <w:rPr>
                <w:rFonts w:ascii="Times New Roman" w:hAnsi="Times New Roman" w:cs="Times New Roman"/>
                <w:b/>
                <w:bCs/>
                <w:sz w:val="24"/>
                <w:szCs w:val="24"/>
              </w:rPr>
              <w:t>regularizado perante a ANVISA</w:t>
            </w:r>
            <w:r w:rsidRPr="00E96ACB">
              <w:rPr>
                <w:rFonts w:ascii="Times New Roman" w:hAnsi="Times New Roman" w:cs="Times New Roman"/>
                <w:sz w:val="24"/>
                <w:szCs w:val="24"/>
              </w:rPr>
              <w:t>, conforme sua classificação e a legislação sanitária vigente.</w:t>
            </w:r>
            <w:r>
              <w:rPr>
                <w:rFonts w:ascii="Times New Roman" w:hAnsi="Times New Roman" w:cs="Times New Roman"/>
                <w:spacing w:val="-2"/>
                <w:sz w:val="24"/>
                <w:szCs w:val="24"/>
              </w:rPr>
              <w:t xml:space="preserve"> Validade mínima de 06 meses a contar da data da entrega.</w:t>
            </w:r>
          </w:p>
        </w:tc>
        <w:tc>
          <w:tcPr>
            <w:tcW w:w="850" w:type="dxa"/>
            <w:vAlign w:val="center"/>
          </w:tcPr>
          <w:p w14:paraId="4C3C6D2C" w14:textId="22C1550B" w:rsidR="00A57624" w:rsidRDefault="00A57624" w:rsidP="00A57624">
            <w:pPr>
              <w:pStyle w:val="TableParagraph"/>
              <w:spacing w:before="149"/>
              <w:jc w:val="center"/>
              <w:rPr>
                <w:rFonts w:ascii="Times New Roman" w:hAnsi="Times New Roman" w:cs="Times New Roman"/>
                <w:spacing w:val="-5"/>
                <w:sz w:val="24"/>
                <w:szCs w:val="24"/>
              </w:rPr>
            </w:pPr>
            <w:r w:rsidRPr="00904C0B">
              <w:rPr>
                <w:rFonts w:ascii="Times New Roman" w:hAnsi="Times New Roman" w:cs="Times New Roman"/>
                <w:spacing w:val="-5"/>
                <w:sz w:val="24"/>
                <w:szCs w:val="24"/>
              </w:rPr>
              <w:t>FR</w:t>
            </w:r>
          </w:p>
        </w:tc>
        <w:tc>
          <w:tcPr>
            <w:tcW w:w="851" w:type="dxa"/>
            <w:vAlign w:val="center"/>
          </w:tcPr>
          <w:p w14:paraId="45351098" w14:textId="3C351072" w:rsidR="00A57624" w:rsidRPr="00C11E55" w:rsidRDefault="00B36329"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94</w:t>
            </w:r>
          </w:p>
        </w:tc>
        <w:tc>
          <w:tcPr>
            <w:tcW w:w="850" w:type="dxa"/>
            <w:vAlign w:val="center"/>
          </w:tcPr>
          <w:p w14:paraId="1FCA685E" w14:textId="79228B25" w:rsidR="00A57624" w:rsidRPr="00C11E55" w:rsidRDefault="00B36329"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268</w:t>
            </w:r>
          </w:p>
        </w:tc>
        <w:tc>
          <w:tcPr>
            <w:tcW w:w="987" w:type="dxa"/>
            <w:vAlign w:val="center"/>
          </w:tcPr>
          <w:p w14:paraId="3312AD20" w14:textId="6DE8487B" w:rsidR="00A57624" w:rsidRDefault="00A57624"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13,35</w:t>
            </w:r>
          </w:p>
        </w:tc>
        <w:tc>
          <w:tcPr>
            <w:tcW w:w="1134" w:type="dxa"/>
            <w:vAlign w:val="center"/>
          </w:tcPr>
          <w:p w14:paraId="6E886955" w14:textId="05A11F7C" w:rsidR="00A57624" w:rsidRPr="005503FC" w:rsidRDefault="00B36329"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3.577,80</w:t>
            </w:r>
          </w:p>
        </w:tc>
      </w:tr>
      <w:tr w:rsidR="00A57624" w:rsidRPr="00927543" w14:paraId="3A00E669" w14:textId="77777777" w:rsidTr="005D040C">
        <w:trPr>
          <w:trHeight w:val="416"/>
        </w:trPr>
        <w:tc>
          <w:tcPr>
            <w:tcW w:w="704" w:type="dxa"/>
            <w:noWrap/>
            <w:vAlign w:val="center"/>
          </w:tcPr>
          <w:p w14:paraId="629EDE50" w14:textId="1A44C8D9" w:rsidR="00A57624" w:rsidRPr="005D040C" w:rsidRDefault="00A57624" w:rsidP="00A57624">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10</w:t>
            </w:r>
            <w:r w:rsidR="00B36329">
              <w:rPr>
                <w:rFonts w:ascii="Times New Roman" w:hAnsi="Times New Roman" w:cs="Times New Roman"/>
                <w:b/>
                <w:bCs/>
                <w:spacing w:val="-5"/>
                <w:sz w:val="24"/>
                <w:szCs w:val="24"/>
              </w:rPr>
              <w:t>2</w:t>
            </w:r>
          </w:p>
        </w:tc>
        <w:tc>
          <w:tcPr>
            <w:tcW w:w="4400" w:type="dxa"/>
          </w:tcPr>
          <w:p w14:paraId="03C39B8D" w14:textId="78EEFD0A" w:rsidR="00A57624" w:rsidRDefault="00A57624"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(27086) </w:t>
            </w:r>
            <w:r w:rsidRPr="007929B9">
              <w:rPr>
                <w:rFonts w:ascii="Times New Roman" w:hAnsi="Times New Roman" w:cs="Times New Roman"/>
                <w:b/>
                <w:sz w:val="24"/>
                <w:szCs w:val="24"/>
              </w:rPr>
              <w:t>Secante abrilhantador para lavagem mecânica de</w:t>
            </w:r>
            <w:r w:rsidRPr="007929B9">
              <w:rPr>
                <w:rFonts w:ascii="Times New Roman" w:hAnsi="Times New Roman" w:cs="Times New Roman"/>
                <w:b/>
                <w:spacing w:val="-6"/>
                <w:sz w:val="24"/>
                <w:szCs w:val="24"/>
              </w:rPr>
              <w:t xml:space="preserve"> </w:t>
            </w:r>
            <w:r w:rsidRPr="007929B9">
              <w:rPr>
                <w:rFonts w:ascii="Times New Roman" w:hAnsi="Times New Roman" w:cs="Times New Roman"/>
                <w:b/>
                <w:sz w:val="24"/>
                <w:szCs w:val="24"/>
              </w:rPr>
              <w:t>louças:</w:t>
            </w:r>
            <w:r w:rsidRPr="007929B9">
              <w:rPr>
                <w:rFonts w:ascii="Times New Roman" w:hAnsi="Times New Roman" w:cs="Times New Roman"/>
                <w:b/>
                <w:spacing w:val="-5"/>
                <w:sz w:val="24"/>
                <w:szCs w:val="24"/>
              </w:rPr>
              <w:t xml:space="preserve"> </w:t>
            </w:r>
            <w:r w:rsidRPr="007929B9">
              <w:rPr>
                <w:rFonts w:ascii="Times New Roman" w:hAnsi="Times New Roman" w:cs="Times New Roman"/>
                <w:sz w:val="24"/>
                <w:szCs w:val="24"/>
              </w:rPr>
              <w:t>Em</w:t>
            </w:r>
            <w:r w:rsidRPr="007929B9">
              <w:rPr>
                <w:rFonts w:ascii="Times New Roman" w:hAnsi="Times New Roman" w:cs="Times New Roman"/>
                <w:spacing w:val="-4"/>
                <w:sz w:val="24"/>
                <w:szCs w:val="24"/>
              </w:rPr>
              <w:t xml:space="preserve"> </w:t>
            </w:r>
            <w:r w:rsidRPr="007929B9">
              <w:rPr>
                <w:rFonts w:ascii="Times New Roman" w:hAnsi="Times New Roman" w:cs="Times New Roman"/>
                <w:sz w:val="24"/>
                <w:szCs w:val="24"/>
              </w:rPr>
              <w:t>sua</w:t>
            </w:r>
            <w:r w:rsidRPr="007929B9">
              <w:rPr>
                <w:rFonts w:ascii="Times New Roman" w:hAnsi="Times New Roman" w:cs="Times New Roman"/>
                <w:spacing w:val="-5"/>
                <w:sz w:val="24"/>
                <w:szCs w:val="24"/>
              </w:rPr>
              <w:t xml:space="preserve"> </w:t>
            </w:r>
            <w:r w:rsidRPr="007929B9">
              <w:rPr>
                <w:rFonts w:ascii="Times New Roman" w:hAnsi="Times New Roman" w:cs="Times New Roman"/>
                <w:sz w:val="24"/>
                <w:szCs w:val="24"/>
              </w:rPr>
              <w:t>fórmula</w:t>
            </w:r>
            <w:r w:rsidRPr="007929B9">
              <w:rPr>
                <w:rFonts w:ascii="Times New Roman" w:hAnsi="Times New Roman" w:cs="Times New Roman"/>
                <w:spacing w:val="-8"/>
                <w:sz w:val="24"/>
                <w:szCs w:val="24"/>
              </w:rPr>
              <w:t xml:space="preserve"> </w:t>
            </w:r>
            <w:r w:rsidRPr="007929B9">
              <w:rPr>
                <w:rFonts w:ascii="Times New Roman" w:hAnsi="Times New Roman" w:cs="Times New Roman"/>
                <w:sz w:val="24"/>
                <w:szCs w:val="24"/>
              </w:rPr>
              <w:t>deverá</w:t>
            </w:r>
            <w:r w:rsidRPr="007929B9">
              <w:rPr>
                <w:rFonts w:ascii="Times New Roman" w:hAnsi="Times New Roman" w:cs="Times New Roman"/>
                <w:spacing w:val="-8"/>
                <w:sz w:val="24"/>
                <w:szCs w:val="24"/>
              </w:rPr>
              <w:t xml:space="preserve"> </w:t>
            </w:r>
            <w:r w:rsidRPr="007929B9">
              <w:rPr>
                <w:rFonts w:ascii="Times New Roman" w:hAnsi="Times New Roman" w:cs="Times New Roman"/>
                <w:sz w:val="24"/>
                <w:szCs w:val="24"/>
              </w:rPr>
              <w:t>conter</w:t>
            </w:r>
            <w:r w:rsidRPr="007929B9">
              <w:rPr>
                <w:rFonts w:ascii="Times New Roman" w:hAnsi="Times New Roman" w:cs="Times New Roman"/>
                <w:spacing w:val="-5"/>
                <w:sz w:val="24"/>
                <w:szCs w:val="24"/>
              </w:rPr>
              <w:t xml:space="preserve"> </w:t>
            </w:r>
            <w:r w:rsidRPr="007929B9">
              <w:rPr>
                <w:rFonts w:ascii="Times New Roman" w:hAnsi="Times New Roman" w:cs="Times New Roman"/>
                <w:sz w:val="24"/>
                <w:szCs w:val="24"/>
              </w:rPr>
              <w:t>álcoois graxos alcoxilados, solubilizante, conservante,</w:t>
            </w:r>
            <w:r>
              <w:rPr>
                <w:rFonts w:ascii="Times New Roman" w:hAnsi="Times New Roman" w:cs="Times New Roman"/>
                <w:sz w:val="24"/>
                <w:szCs w:val="24"/>
              </w:rPr>
              <w:t xml:space="preserve"> </w:t>
            </w:r>
            <w:r w:rsidRPr="007929B9">
              <w:rPr>
                <w:rFonts w:ascii="Times New Roman" w:hAnsi="Times New Roman" w:cs="Times New Roman"/>
                <w:sz w:val="24"/>
                <w:szCs w:val="24"/>
              </w:rPr>
              <w:t>corante,</w:t>
            </w:r>
            <w:r w:rsidRPr="007929B9">
              <w:rPr>
                <w:rFonts w:ascii="Times New Roman" w:hAnsi="Times New Roman" w:cs="Times New Roman"/>
                <w:spacing w:val="-5"/>
                <w:sz w:val="24"/>
                <w:szCs w:val="24"/>
              </w:rPr>
              <w:t xml:space="preserve"> </w:t>
            </w:r>
            <w:r w:rsidRPr="007929B9">
              <w:rPr>
                <w:rFonts w:ascii="Times New Roman" w:hAnsi="Times New Roman" w:cs="Times New Roman"/>
                <w:sz w:val="24"/>
                <w:szCs w:val="24"/>
              </w:rPr>
              <w:t>tamponante</w:t>
            </w:r>
            <w:r w:rsidRPr="007929B9">
              <w:rPr>
                <w:rFonts w:ascii="Times New Roman" w:hAnsi="Times New Roman" w:cs="Times New Roman"/>
                <w:spacing w:val="-6"/>
                <w:sz w:val="24"/>
                <w:szCs w:val="24"/>
              </w:rPr>
              <w:t xml:space="preserve"> </w:t>
            </w:r>
            <w:r w:rsidRPr="007929B9">
              <w:rPr>
                <w:rFonts w:ascii="Times New Roman" w:hAnsi="Times New Roman" w:cs="Times New Roman"/>
                <w:sz w:val="24"/>
                <w:szCs w:val="24"/>
              </w:rPr>
              <w:t>e</w:t>
            </w:r>
            <w:r w:rsidRPr="007929B9">
              <w:rPr>
                <w:rFonts w:ascii="Times New Roman" w:hAnsi="Times New Roman" w:cs="Times New Roman"/>
                <w:spacing w:val="-4"/>
                <w:sz w:val="24"/>
                <w:szCs w:val="24"/>
              </w:rPr>
              <w:t xml:space="preserve"> </w:t>
            </w:r>
            <w:r w:rsidRPr="007929B9">
              <w:rPr>
                <w:rFonts w:ascii="Times New Roman" w:hAnsi="Times New Roman" w:cs="Times New Roman"/>
                <w:sz w:val="24"/>
                <w:szCs w:val="24"/>
              </w:rPr>
              <w:t>água.</w:t>
            </w:r>
            <w:r w:rsidRPr="007929B9">
              <w:rPr>
                <w:rFonts w:ascii="Times New Roman" w:hAnsi="Times New Roman" w:cs="Times New Roman"/>
                <w:spacing w:val="-4"/>
                <w:sz w:val="24"/>
                <w:szCs w:val="24"/>
              </w:rPr>
              <w:t xml:space="preserve"> </w:t>
            </w:r>
            <w:r w:rsidRPr="007929B9">
              <w:rPr>
                <w:rFonts w:ascii="Times New Roman" w:hAnsi="Times New Roman" w:cs="Times New Roman"/>
                <w:sz w:val="24"/>
                <w:szCs w:val="24"/>
              </w:rPr>
              <w:t>A</w:t>
            </w:r>
            <w:r w:rsidRPr="007929B9">
              <w:rPr>
                <w:rFonts w:ascii="Times New Roman" w:hAnsi="Times New Roman" w:cs="Times New Roman"/>
                <w:spacing w:val="-5"/>
                <w:sz w:val="24"/>
                <w:szCs w:val="24"/>
              </w:rPr>
              <w:t xml:space="preserve"> </w:t>
            </w:r>
            <w:r w:rsidRPr="007929B9">
              <w:rPr>
                <w:rFonts w:ascii="Times New Roman" w:hAnsi="Times New Roman" w:cs="Times New Roman"/>
                <w:spacing w:val="-2"/>
                <w:sz w:val="24"/>
                <w:szCs w:val="24"/>
              </w:rPr>
              <w:t xml:space="preserve">embalagem </w:t>
            </w:r>
            <w:r w:rsidRPr="007929B9">
              <w:rPr>
                <w:rFonts w:ascii="Times New Roman" w:hAnsi="Times New Roman" w:cs="Times New Roman"/>
                <w:sz w:val="24"/>
                <w:szCs w:val="24"/>
              </w:rPr>
              <w:t xml:space="preserve">deverá ser plástica de no mínimo 250 mL, resistente e a tampa apresentar lacre, sem vazamentos. O produto deverá obedecer, rigorosamente, as normas de comercialização exigidas pela ABNT e apresentar no rótulo: composição, código de barras, responsável químico e seu CRQ, nº do registro no MS, modo de utilização e precauções, telefone para emergência/contato, validade e </w:t>
            </w:r>
            <w:r w:rsidRPr="007929B9">
              <w:rPr>
                <w:rFonts w:ascii="Times New Roman" w:hAnsi="Times New Roman" w:cs="Times New Roman"/>
                <w:sz w:val="24"/>
                <w:szCs w:val="24"/>
              </w:rPr>
              <w:lastRenderedPageBreak/>
              <w:t>identificação da empresa;</w:t>
            </w:r>
            <w:r w:rsidRPr="007929B9">
              <w:rPr>
                <w:rFonts w:ascii="Times New Roman" w:hAnsi="Times New Roman" w:cs="Times New Roman"/>
                <w:spacing w:val="-8"/>
                <w:sz w:val="24"/>
                <w:szCs w:val="24"/>
              </w:rPr>
              <w:t xml:space="preserve"> </w:t>
            </w:r>
            <w:r w:rsidRPr="00E96ACB">
              <w:t xml:space="preserve"> </w:t>
            </w:r>
            <w:r w:rsidRPr="00E96ACB">
              <w:rPr>
                <w:rFonts w:ascii="Times New Roman" w:hAnsi="Times New Roman" w:cs="Times New Roman"/>
                <w:b/>
                <w:bCs/>
                <w:sz w:val="24"/>
                <w:szCs w:val="24"/>
              </w:rPr>
              <w:t>Produto devidamente regularizado perante a ANVISA, conforme sua classificação e a legislação sanitária vigente.</w:t>
            </w:r>
            <w:r>
              <w:rPr>
                <w:rFonts w:ascii="Times New Roman" w:hAnsi="Times New Roman" w:cs="Times New Roman"/>
                <w:spacing w:val="-2"/>
                <w:sz w:val="24"/>
                <w:szCs w:val="24"/>
              </w:rPr>
              <w:t xml:space="preserve"> Validade mínima de 12 meses a contar da data da entrega.</w:t>
            </w:r>
          </w:p>
        </w:tc>
        <w:tc>
          <w:tcPr>
            <w:tcW w:w="850" w:type="dxa"/>
            <w:vAlign w:val="center"/>
          </w:tcPr>
          <w:p w14:paraId="023326B3" w14:textId="31CB7996" w:rsidR="00A57624" w:rsidRPr="00F14476" w:rsidRDefault="00B36329" w:rsidP="00A57624">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lastRenderedPageBreak/>
              <w:t>UN</w:t>
            </w:r>
          </w:p>
        </w:tc>
        <w:tc>
          <w:tcPr>
            <w:tcW w:w="851" w:type="dxa"/>
            <w:vAlign w:val="center"/>
          </w:tcPr>
          <w:p w14:paraId="7F605686" w14:textId="4CB7BC79" w:rsidR="00A57624" w:rsidRPr="00C11E55" w:rsidRDefault="00B36329"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30</w:t>
            </w:r>
          </w:p>
        </w:tc>
        <w:tc>
          <w:tcPr>
            <w:tcW w:w="850" w:type="dxa"/>
            <w:vAlign w:val="center"/>
          </w:tcPr>
          <w:p w14:paraId="2DE4470C" w14:textId="271B53A2" w:rsidR="00A57624" w:rsidRPr="00C11E55" w:rsidRDefault="00B36329"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200</w:t>
            </w:r>
          </w:p>
        </w:tc>
        <w:tc>
          <w:tcPr>
            <w:tcW w:w="987" w:type="dxa"/>
            <w:vAlign w:val="center"/>
          </w:tcPr>
          <w:p w14:paraId="29866536" w14:textId="6463B708" w:rsidR="00A57624" w:rsidRDefault="00A57624"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26,91</w:t>
            </w:r>
          </w:p>
        </w:tc>
        <w:tc>
          <w:tcPr>
            <w:tcW w:w="1134" w:type="dxa"/>
            <w:vAlign w:val="center"/>
          </w:tcPr>
          <w:p w14:paraId="23E597E5" w14:textId="02A4F189" w:rsidR="00A57624" w:rsidRPr="005503FC" w:rsidRDefault="00B36329"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5.382,00</w:t>
            </w:r>
          </w:p>
        </w:tc>
      </w:tr>
      <w:tr w:rsidR="00B36329" w:rsidRPr="00927543" w14:paraId="33B7F399" w14:textId="77777777" w:rsidTr="005D040C">
        <w:trPr>
          <w:trHeight w:val="416"/>
        </w:trPr>
        <w:tc>
          <w:tcPr>
            <w:tcW w:w="704" w:type="dxa"/>
            <w:noWrap/>
            <w:vAlign w:val="center"/>
          </w:tcPr>
          <w:p w14:paraId="277A8DF9" w14:textId="41996AE1" w:rsidR="00B36329" w:rsidRPr="005D040C" w:rsidRDefault="00B36329" w:rsidP="00A57624">
            <w:pPr>
              <w:pStyle w:val="TableParagraph"/>
              <w:jc w:val="center"/>
              <w:rPr>
                <w:rFonts w:ascii="Times New Roman" w:hAnsi="Times New Roman" w:cs="Times New Roman"/>
                <w:b/>
                <w:bCs/>
                <w:spacing w:val="-5"/>
                <w:sz w:val="24"/>
                <w:szCs w:val="24"/>
              </w:rPr>
            </w:pPr>
            <w:r>
              <w:rPr>
                <w:rFonts w:ascii="Times New Roman" w:hAnsi="Times New Roman" w:cs="Times New Roman"/>
                <w:b/>
                <w:bCs/>
                <w:spacing w:val="-5"/>
                <w:sz w:val="24"/>
                <w:szCs w:val="24"/>
              </w:rPr>
              <w:t>103</w:t>
            </w:r>
          </w:p>
        </w:tc>
        <w:tc>
          <w:tcPr>
            <w:tcW w:w="4400" w:type="dxa"/>
          </w:tcPr>
          <w:p w14:paraId="23A54B8C" w14:textId="5A63E101" w:rsidR="00B36329" w:rsidRDefault="00B36329"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(13226) </w:t>
            </w:r>
            <w:r w:rsidRPr="00167FDB">
              <w:rPr>
                <w:rFonts w:ascii="Times New Roman" w:hAnsi="Times New Roman" w:cs="Times New Roman"/>
                <w:b/>
                <w:sz w:val="24"/>
                <w:szCs w:val="24"/>
              </w:rPr>
              <w:t>Shampoo automotivo</w:t>
            </w:r>
            <w:r>
              <w:rPr>
                <w:rFonts w:ascii="Times New Roman" w:hAnsi="Times New Roman" w:cs="Times New Roman"/>
                <w:b/>
                <w:sz w:val="24"/>
                <w:szCs w:val="24"/>
              </w:rPr>
              <w:t>,</w:t>
            </w:r>
            <w:r w:rsidRPr="00167FDB">
              <w:rPr>
                <w:rFonts w:ascii="Times New Roman" w:hAnsi="Times New Roman" w:cs="Times New Roman"/>
                <w:spacing w:val="-8"/>
                <w:sz w:val="24"/>
                <w:szCs w:val="24"/>
              </w:rPr>
              <w:t xml:space="preserve"> </w:t>
            </w:r>
            <w:r w:rsidRPr="00167FDB">
              <w:rPr>
                <w:rFonts w:ascii="Times New Roman" w:hAnsi="Times New Roman" w:cs="Times New Roman"/>
                <w:sz w:val="24"/>
                <w:szCs w:val="24"/>
              </w:rPr>
              <w:t>sendo</w:t>
            </w:r>
            <w:r w:rsidRPr="00167FDB">
              <w:rPr>
                <w:rFonts w:ascii="Times New Roman" w:hAnsi="Times New Roman" w:cs="Times New Roman"/>
                <w:spacing w:val="-5"/>
                <w:sz w:val="24"/>
                <w:szCs w:val="24"/>
              </w:rPr>
              <w:t xml:space="preserve"> </w:t>
            </w:r>
            <w:r w:rsidRPr="00167FDB">
              <w:rPr>
                <w:rFonts w:ascii="Times New Roman" w:hAnsi="Times New Roman" w:cs="Times New Roman"/>
                <w:sz w:val="24"/>
                <w:szCs w:val="24"/>
              </w:rPr>
              <w:t>a</w:t>
            </w:r>
            <w:r w:rsidRPr="00167FDB">
              <w:rPr>
                <w:rFonts w:ascii="Times New Roman" w:hAnsi="Times New Roman" w:cs="Times New Roman"/>
                <w:spacing w:val="-6"/>
                <w:sz w:val="24"/>
                <w:szCs w:val="24"/>
              </w:rPr>
              <w:t xml:space="preserve"> </w:t>
            </w:r>
            <w:r w:rsidRPr="00167FDB">
              <w:rPr>
                <w:rFonts w:ascii="Times New Roman" w:hAnsi="Times New Roman" w:cs="Times New Roman"/>
                <w:sz w:val="24"/>
                <w:szCs w:val="24"/>
              </w:rPr>
              <w:t>composição</w:t>
            </w:r>
            <w:r w:rsidRPr="00167FDB">
              <w:rPr>
                <w:rFonts w:ascii="Times New Roman" w:hAnsi="Times New Roman" w:cs="Times New Roman"/>
                <w:spacing w:val="-6"/>
                <w:sz w:val="24"/>
                <w:szCs w:val="24"/>
              </w:rPr>
              <w:t xml:space="preserve"> </w:t>
            </w:r>
            <w:r w:rsidRPr="00167FDB">
              <w:rPr>
                <w:rFonts w:ascii="Times New Roman" w:hAnsi="Times New Roman" w:cs="Times New Roman"/>
                <w:sz w:val="24"/>
                <w:szCs w:val="24"/>
              </w:rPr>
              <w:t xml:space="preserve">de ácido sulfônico, lauriu éter sulfato de sódio, estabilizante, espessante, conservante, agente de controle de </w:t>
            </w:r>
            <w:r>
              <w:rPr>
                <w:rFonts w:ascii="Times New Roman" w:hAnsi="Times New Roman" w:cs="Times New Roman"/>
                <w:sz w:val="24"/>
                <w:szCs w:val="24"/>
              </w:rPr>
              <w:t>PH</w:t>
            </w:r>
            <w:r w:rsidRPr="00167FDB">
              <w:rPr>
                <w:rFonts w:ascii="Times New Roman" w:hAnsi="Times New Roman" w:cs="Times New Roman"/>
                <w:sz w:val="24"/>
                <w:szCs w:val="24"/>
              </w:rPr>
              <w:t>, corante, fragrância, coadjuvante e veículo, com agente de polimento. Conteúdo dos frascos, mínimo 20</w:t>
            </w:r>
            <w:r>
              <w:rPr>
                <w:rFonts w:ascii="Times New Roman" w:hAnsi="Times New Roman" w:cs="Times New Roman"/>
                <w:sz w:val="24"/>
                <w:szCs w:val="24"/>
              </w:rPr>
              <w:t xml:space="preserve"> </w:t>
            </w:r>
            <w:r w:rsidRPr="00167FDB">
              <w:rPr>
                <w:rFonts w:ascii="Times New Roman" w:hAnsi="Times New Roman" w:cs="Times New Roman"/>
                <w:spacing w:val="-2"/>
                <w:sz w:val="24"/>
                <w:szCs w:val="24"/>
              </w:rPr>
              <w:t>litros.</w:t>
            </w:r>
          </w:p>
        </w:tc>
        <w:tc>
          <w:tcPr>
            <w:tcW w:w="850" w:type="dxa"/>
            <w:vAlign w:val="center"/>
          </w:tcPr>
          <w:p w14:paraId="174FF548" w14:textId="66012E5A" w:rsidR="00B36329" w:rsidRDefault="00B36329" w:rsidP="00A57624">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t>GAL</w:t>
            </w:r>
          </w:p>
        </w:tc>
        <w:tc>
          <w:tcPr>
            <w:tcW w:w="851" w:type="dxa"/>
            <w:vAlign w:val="center"/>
          </w:tcPr>
          <w:p w14:paraId="71818034" w14:textId="24AA31D2" w:rsidR="00B36329" w:rsidRDefault="00B36329"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56</w:t>
            </w:r>
          </w:p>
        </w:tc>
        <w:tc>
          <w:tcPr>
            <w:tcW w:w="850" w:type="dxa"/>
            <w:vAlign w:val="center"/>
          </w:tcPr>
          <w:p w14:paraId="10203BD0" w14:textId="11BD37E1" w:rsidR="00B36329" w:rsidRDefault="00B36329"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130</w:t>
            </w:r>
          </w:p>
        </w:tc>
        <w:tc>
          <w:tcPr>
            <w:tcW w:w="987" w:type="dxa"/>
            <w:vAlign w:val="center"/>
          </w:tcPr>
          <w:p w14:paraId="3FA343D9" w14:textId="4388E84F" w:rsidR="00B36329" w:rsidRDefault="00B36329"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132,78</w:t>
            </w:r>
          </w:p>
        </w:tc>
        <w:tc>
          <w:tcPr>
            <w:tcW w:w="1134" w:type="dxa"/>
            <w:vAlign w:val="center"/>
          </w:tcPr>
          <w:p w14:paraId="756EB8E4" w14:textId="238DA83B" w:rsidR="00B36329" w:rsidRDefault="00A6438A"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17.261,40</w:t>
            </w:r>
          </w:p>
        </w:tc>
      </w:tr>
      <w:tr w:rsidR="00A6438A" w:rsidRPr="00927543" w14:paraId="7848D107" w14:textId="77777777" w:rsidTr="005D040C">
        <w:trPr>
          <w:trHeight w:val="416"/>
        </w:trPr>
        <w:tc>
          <w:tcPr>
            <w:tcW w:w="704" w:type="dxa"/>
            <w:noWrap/>
            <w:vAlign w:val="center"/>
          </w:tcPr>
          <w:p w14:paraId="5313A53B" w14:textId="1E889642" w:rsidR="00A6438A" w:rsidRDefault="00A6438A" w:rsidP="00A57624">
            <w:pPr>
              <w:pStyle w:val="TableParagraph"/>
              <w:jc w:val="center"/>
              <w:rPr>
                <w:rFonts w:ascii="Times New Roman" w:hAnsi="Times New Roman" w:cs="Times New Roman"/>
                <w:b/>
                <w:bCs/>
                <w:spacing w:val="-5"/>
                <w:sz w:val="24"/>
                <w:szCs w:val="24"/>
              </w:rPr>
            </w:pPr>
            <w:r>
              <w:rPr>
                <w:rFonts w:ascii="Times New Roman" w:hAnsi="Times New Roman" w:cs="Times New Roman"/>
                <w:b/>
                <w:bCs/>
                <w:spacing w:val="-5"/>
                <w:sz w:val="24"/>
                <w:szCs w:val="24"/>
              </w:rPr>
              <w:t>104</w:t>
            </w:r>
          </w:p>
        </w:tc>
        <w:tc>
          <w:tcPr>
            <w:tcW w:w="4400" w:type="dxa"/>
          </w:tcPr>
          <w:p w14:paraId="33B69FCD" w14:textId="66CFAE59" w:rsidR="00A6438A" w:rsidRDefault="00A6438A"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(21512) </w:t>
            </w:r>
            <w:r w:rsidRPr="00B132F6">
              <w:rPr>
                <w:rFonts w:ascii="Times New Roman" w:hAnsi="Times New Roman" w:cs="Times New Roman"/>
                <w:b/>
                <w:sz w:val="24"/>
                <w:szCs w:val="24"/>
              </w:rPr>
              <w:t xml:space="preserve">Shampoo infantil: </w:t>
            </w:r>
            <w:r w:rsidRPr="00B132F6">
              <w:rPr>
                <w:rFonts w:ascii="Times New Roman" w:hAnsi="Times New Roman" w:cs="Times New Roman"/>
                <w:sz w:val="24"/>
                <w:szCs w:val="24"/>
              </w:rPr>
              <w:t>de composição -</w:t>
            </w:r>
            <w:r w:rsidRPr="00B132F6">
              <w:rPr>
                <w:rFonts w:ascii="Times New Roman" w:hAnsi="Times New Roman" w:cs="Times New Roman"/>
                <w:spacing w:val="40"/>
                <w:sz w:val="24"/>
                <w:szCs w:val="24"/>
              </w:rPr>
              <w:t xml:space="preserve"> </w:t>
            </w:r>
            <w:r w:rsidRPr="00B132F6">
              <w:rPr>
                <w:rFonts w:ascii="Times New Roman" w:hAnsi="Times New Roman" w:cs="Times New Roman"/>
                <w:sz w:val="24"/>
                <w:szCs w:val="24"/>
              </w:rPr>
              <w:t>Aqua, Cocamidopropyl Betaine, Decyl Glucoside, Sodium Cocoyl Isethionate, PEG-80 Sorbitan Laurate, PEG-150 Distearate, Glycerin, Citric Acid, Sodium Benzoate, Sodium Methyl</w:t>
            </w:r>
            <w:r w:rsidRPr="00B132F6">
              <w:rPr>
                <w:rFonts w:ascii="Times New Roman" w:hAnsi="Times New Roman" w:cs="Times New Roman"/>
                <w:spacing w:val="-7"/>
                <w:sz w:val="24"/>
                <w:szCs w:val="24"/>
              </w:rPr>
              <w:t xml:space="preserve"> </w:t>
            </w:r>
            <w:r w:rsidRPr="00B132F6">
              <w:rPr>
                <w:rFonts w:ascii="Times New Roman" w:hAnsi="Times New Roman" w:cs="Times New Roman"/>
                <w:sz w:val="24"/>
                <w:szCs w:val="24"/>
              </w:rPr>
              <w:t>Cocoyl</w:t>
            </w:r>
            <w:r w:rsidRPr="00B132F6">
              <w:rPr>
                <w:rFonts w:ascii="Times New Roman" w:hAnsi="Times New Roman" w:cs="Times New Roman"/>
                <w:spacing w:val="-9"/>
                <w:sz w:val="24"/>
                <w:szCs w:val="24"/>
              </w:rPr>
              <w:t xml:space="preserve"> </w:t>
            </w:r>
            <w:r w:rsidRPr="00B132F6">
              <w:rPr>
                <w:rFonts w:ascii="Times New Roman" w:hAnsi="Times New Roman" w:cs="Times New Roman"/>
                <w:sz w:val="24"/>
                <w:szCs w:val="24"/>
              </w:rPr>
              <w:t>Taurate,</w:t>
            </w:r>
            <w:r w:rsidRPr="00B132F6">
              <w:rPr>
                <w:rFonts w:ascii="Times New Roman" w:hAnsi="Times New Roman" w:cs="Times New Roman"/>
                <w:spacing w:val="-9"/>
                <w:sz w:val="24"/>
                <w:szCs w:val="24"/>
              </w:rPr>
              <w:t xml:space="preserve"> </w:t>
            </w:r>
            <w:r w:rsidRPr="00B132F6">
              <w:rPr>
                <w:rFonts w:ascii="Times New Roman" w:hAnsi="Times New Roman" w:cs="Times New Roman"/>
                <w:sz w:val="24"/>
                <w:szCs w:val="24"/>
              </w:rPr>
              <w:t>Parfum,</w:t>
            </w:r>
            <w:r w:rsidRPr="00B132F6">
              <w:rPr>
                <w:rFonts w:ascii="Times New Roman" w:hAnsi="Times New Roman" w:cs="Times New Roman"/>
                <w:spacing w:val="-9"/>
                <w:sz w:val="24"/>
                <w:szCs w:val="24"/>
              </w:rPr>
              <w:t xml:space="preserve"> </w:t>
            </w:r>
            <w:r w:rsidRPr="00B132F6">
              <w:rPr>
                <w:rFonts w:ascii="Times New Roman" w:hAnsi="Times New Roman" w:cs="Times New Roman"/>
                <w:sz w:val="24"/>
                <w:szCs w:val="24"/>
              </w:rPr>
              <w:t>Disodium</w:t>
            </w:r>
            <w:r w:rsidRPr="00B132F6">
              <w:rPr>
                <w:rFonts w:ascii="Times New Roman" w:hAnsi="Times New Roman" w:cs="Times New Roman"/>
                <w:spacing w:val="-6"/>
                <w:sz w:val="24"/>
                <w:szCs w:val="24"/>
              </w:rPr>
              <w:t xml:space="preserve"> </w:t>
            </w:r>
            <w:r w:rsidRPr="00B132F6">
              <w:rPr>
                <w:rFonts w:ascii="Times New Roman" w:hAnsi="Times New Roman" w:cs="Times New Roman"/>
                <w:sz w:val="24"/>
                <w:szCs w:val="24"/>
              </w:rPr>
              <w:t>EDTA, Polyquaternium-10. Frasco de no mínimo 400ml, liberado e inspecionado</w:t>
            </w:r>
            <w:r w:rsidRPr="00B132F6">
              <w:rPr>
                <w:rFonts w:ascii="Times New Roman" w:hAnsi="Times New Roman" w:cs="Times New Roman"/>
                <w:spacing w:val="-8"/>
                <w:sz w:val="24"/>
                <w:szCs w:val="24"/>
              </w:rPr>
              <w:t xml:space="preserve"> </w:t>
            </w:r>
            <w:r w:rsidRPr="00B132F6">
              <w:rPr>
                <w:rFonts w:ascii="Times New Roman" w:hAnsi="Times New Roman" w:cs="Times New Roman"/>
                <w:sz w:val="24"/>
                <w:szCs w:val="24"/>
              </w:rPr>
              <w:t>pela</w:t>
            </w:r>
            <w:r w:rsidRPr="00B132F6">
              <w:rPr>
                <w:rFonts w:ascii="Times New Roman" w:hAnsi="Times New Roman" w:cs="Times New Roman"/>
                <w:spacing w:val="-5"/>
                <w:sz w:val="24"/>
                <w:szCs w:val="24"/>
              </w:rPr>
              <w:t xml:space="preserve"> </w:t>
            </w:r>
            <w:r w:rsidRPr="00B132F6">
              <w:rPr>
                <w:rFonts w:ascii="Times New Roman" w:hAnsi="Times New Roman" w:cs="Times New Roman"/>
                <w:spacing w:val="-2"/>
                <w:sz w:val="24"/>
                <w:szCs w:val="24"/>
              </w:rPr>
              <w:t>anvisa.</w:t>
            </w:r>
            <w:r>
              <w:rPr>
                <w:rFonts w:ascii="Times New Roman" w:hAnsi="Times New Roman" w:cs="Times New Roman"/>
                <w:spacing w:val="-2"/>
                <w:sz w:val="24"/>
                <w:szCs w:val="24"/>
              </w:rPr>
              <w:t xml:space="preserve"> </w:t>
            </w:r>
            <w:r w:rsidRPr="00E96ACB">
              <w:t xml:space="preserve"> </w:t>
            </w:r>
            <w:r w:rsidRPr="00E96ACB">
              <w:rPr>
                <w:rFonts w:ascii="Times New Roman" w:hAnsi="Times New Roman" w:cs="Times New Roman"/>
                <w:spacing w:val="-2"/>
                <w:sz w:val="24"/>
                <w:szCs w:val="24"/>
              </w:rPr>
              <w:t xml:space="preserve">Produto devidamente </w:t>
            </w:r>
            <w:r w:rsidRPr="00E96ACB">
              <w:rPr>
                <w:rFonts w:ascii="Times New Roman" w:hAnsi="Times New Roman" w:cs="Times New Roman"/>
                <w:b/>
                <w:bCs/>
                <w:spacing w:val="-2"/>
                <w:sz w:val="24"/>
                <w:szCs w:val="24"/>
              </w:rPr>
              <w:t>regularizado/notificado perante a ANVISA</w:t>
            </w:r>
            <w:r w:rsidRPr="00E96ACB">
              <w:rPr>
                <w:rFonts w:ascii="Times New Roman" w:hAnsi="Times New Roman" w:cs="Times New Roman"/>
                <w:spacing w:val="-2"/>
                <w:sz w:val="24"/>
                <w:szCs w:val="24"/>
              </w:rPr>
              <w:t>, conforme a legislação sanitária vigente.</w:t>
            </w:r>
          </w:p>
        </w:tc>
        <w:tc>
          <w:tcPr>
            <w:tcW w:w="850" w:type="dxa"/>
            <w:vAlign w:val="center"/>
          </w:tcPr>
          <w:p w14:paraId="001D4D60" w14:textId="39A904B4" w:rsidR="00A6438A" w:rsidRDefault="00A6438A" w:rsidP="00A57624">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t>FR</w:t>
            </w:r>
          </w:p>
        </w:tc>
        <w:tc>
          <w:tcPr>
            <w:tcW w:w="851" w:type="dxa"/>
            <w:vAlign w:val="center"/>
          </w:tcPr>
          <w:p w14:paraId="7F2DFD70" w14:textId="69990A59" w:rsidR="00A6438A"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w:t>
            </w:r>
          </w:p>
        </w:tc>
        <w:tc>
          <w:tcPr>
            <w:tcW w:w="850" w:type="dxa"/>
            <w:vAlign w:val="center"/>
          </w:tcPr>
          <w:p w14:paraId="2260C048" w14:textId="34EDD4E1" w:rsidR="00A6438A"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50</w:t>
            </w:r>
          </w:p>
        </w:tc>
        <w:tc>
          <w:tcPr>
            <w:tcW w:w="987" w:type="dxa"/>
            <w:vAlign w:val="center"/>
          </w:tcPr>
          <w:p w14:paraId="74BD3F21" w14:textId="277BB5FC" w:rsidR="00A6438A" w:rsidRDefault="00A6438A"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17,62</w:t>
            </w:r>
          </w:p>
        </w:tc>
        <w:tc>
          <w:tcPr>
            <w:tcW w:w="1134" w:type="dxa"/>
            <w:vAlign w:val="center"/>
          </w:tcPr>
          <w:p w14:paraId="1B2BBEF1" w14:textId="21B4A3DA" w:rsidR="00A6438A" w:rsidRDefault="00A6438A"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881,0</w:t>
            </w:r>
            <w:r w:rsidR="00C9736F">
              <w:rPr>
                <w:rFonts w:ascii="Times New Roman" w:eastAsia="Times New Roman" w:hAnsi="Times New Roman" w:cs="Times New Roman"/>
                <w:color w:val="000000"/>
                <w:sz w:val="24"/>
                <w:szCs w:val="24"/>
                <w:lang w:val="pt-BR" w:eastAsia="pt-BR"/>
              </w:rPr>
              <w:t>0</w:t>
            </w:r>
          </w:p>
        </w:tc>
      </w:tr>
      <w:tr w:rsidR="00A57624" w:rsidRPr="00927543" w14:paraId="3CB37135" w14:textId="77777777" w:rsidTr="005D040C">
        <w:trPr>
          <w:trHeight w:val="416"/>
        </w:trPr>
        <w:tc>
          <w:tcPr>
            <w:tcW w:w="704" w:type="dxa"/>
            <w:noWrap/>
            <w:vAlign w:val="center"/>
          </w:tcPr>
          <w:p w14:paraId="035151CB" w14:textId="0C5EE64A" w:rsidR="00A57624" w:rsidRPr="005D040C" w:rsidRDefault="00A57624" w:rsidP="00A57624">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10</w:t>
            </w:r>
            <w:r w:rsidR="00A6438A">
              <w:rPr>
                <w:rFonts w:ascii="Times New Roman" w:hAnsi="Times New Roman" w:cs="Times New Roman"/>
                <w:b/>
                <w:bCs/>
                <w:spacing w:val="-5"/>
                <w:sz w:val="24"/>
                <w:szCs w:val="24"/>
              </w:rPr>
              <w:t>5</w:t>
            </w:r>
          </w:p>
        </w:tc>
        <w:tc>
          <w:tcPr>
            <w:tcW w:w="4400" w:type="dxa"/>
          </w:tcPr>
          <w:p w14:paraId="61BB9463" w14:textId="3B2F08B8" w:rsidR="00A57624" w:rsidRDefault="00A57624"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(2989) </w:t>
            </w:r>
            <w:r w:rsidRPr="00904C0B">
              <w:rPr>
                <w:rFonts w:ascii="Times New Roman" w:hAnsi="Times New Roman" w:cs="Times New Roman"/>
                <w:b/>
                <w:sz w:val="24"/>
                <w:szCs w:val="24"/>
              </w:rPr>
              <w:t xml:space="preserve">Suporte para prateleiras tipo mão francesa, 30cm incluindo buchas e parafusos: </w:t>
            </w:r>
            <w:r w:rsidRPr="00904C0B">
              <w:rPr>
                <w:rFonts w:ascii="Times New Roman" w:hAnsi="Times New Roman" w:cs="Times New Roman"/>
                <w:sz w:val="24"/>
                <w:szCs w:val="24"/>
              </w:rPr>
              <w:t>Suporte para</w:t>
            </w:r>
            <w:r w:rsidRPr="00904C0B">
              <w:rPr>
                <w:rFonts w:ascii="Times New Roman" w:hAnsi="Times New Roman" w:cs="Times New Roman"/>
                <w:spacing w:val="-5"/>
                <w:sz w:val="24"/>
                <w:szCs w:val="24"/>
              </w:rPr>
              <w:t xml:space="preserve"> </w:t>
            </w:r>
            <w:r w:rsidRPr="00904C0B">
              <w:rPr>
                <w:rFonts w:ascii="Times New Roman" w:hAnsi="Times New Roman" w:cs="Times New Roman"/>
                <w:sz w:val="24"/>
                <w:szCs w:val="24"/>
              </w:rPr>
              <w:t>prateleiras</w:t>
            </w:r>
            <w:r w:rsidRPr="00904C0B">
              <w:rPr>
                <w:rFonts w:ascii="Times New Roman" w:hAnsi="Times New Roman" w:cs="Times New Roman"/>
                <w:spacing w:val="-5"/>
                <w:sz w:val="24"/>
                <w:szCs w:val="24"/>
              </w:rPr>
              <w:t xml:space="preserve"> </w:t>
            </w:r>
            <w:r w:rsidRPr="00904C0B">
              <w:rPr>
                <w:rFonts w:ascii="Times New Roman" w:hAnsi="Times New Roman" w:cs="Times New Roman"/>
                <w:sz w:val="24"/>
                <w:szCs w:val="24"/>
              </w:rPr>
              <w:t>tipo</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mão</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francesa</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medindo</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20</w:t>
            </w:r>
            <w:r w:rsidRPr="00904C0B">
              <w:rPr>
                <w:rFonts w:ascii="Times New Roman" w:hAnsi="Times New Roman" w:cs="Times New Roman"/>
                <w:spacing w:val="-5"/>
                <w:sz w:val="24"/>
                <w:szCs w:val="24"/>
              </w:rPr>
              <w:t xml:space="preserve"> </w:t>
            </w:r>
            <w:r w:rsidRPr="00904C0B">
              <w:rPr>
                <w:rFonts w:ascii="Times New Roman" w:hAnsi="Times New Roman" w:cs="Times New Roman"/>
                <w:sz w:val="24"/>
                <w:szCs w:val="24"/>
              </w:rPr>
              <w:t xml:space="preserve">x 30cm, em aço forjado e temperado, em L 90°, com largura de no mínimo largura 20mm e espessura de no mínimo 3mm, orifícios com recesso para embutir a cabeça dos parafusos, soldas por arco elétrico contínuo e pintura </w:t>
            </w:r>
            <w:r w:rsidRPr="00904C0B">
              <w:rPr>
                <w:rFonts w:ascii="Times New Roman" w:hAnsi="Times New Roman" w:cs="Times New Roman"/>
                <w:spacing w:val="-2"/>
                <w:sz w:val="24"/>
                <w:szCs w:val="24"/>
              </w:rPr>
              <w:t>eletrostática.</w:t>
            </w:r>
          </w:p>
        </w:tc>
        <w:tc>
          <w:tcPr>
            <w:tcW w:w="850" w:type="dxa"/>
            <w:vAlign w:val="center"/>
          </w:tcPr>
          <w:p w14:paraId="74388A48" w14:textId="06BB437B" w:rsidR="00A57624" w:rsidRPr="007929B9" w:rsidRDefault="00A57624" w:rsidP="00A57624">
            <w:pPr>
              <w:pStyle w:val="TableParagraph"/>
              <w:spacing w:before="149"/>
              <w:jc w:val="center"/>
              <w:rPr>
                <w:rFonts w:ascii="Times New Roman" w:hAnsi="Times New Roman" w:cs="Times New Roman"/>
                <w:spacing w:val="-5"/>
                <w:sz w:val="24"/>
                <w:szCs w:val="24"/>
              </w:rPr>
            </w:pPr>
            <w:r w:rsidRPr="00904C0B">
              <w:rPr>
                <w:rFonts w:ascii="Times New Roman" w:hAnsi="Times New Roman" w:cs="Times New Roman"/>
                <w:spacing w:val="-5"/>
                <w:sz w:val="24"/>
                <w:szCs w:val="24"/>
              </w:rPr>
              <w:t>UN</w:t>
            </w:r>
          </w:p>
        </w:tc>
        <w:tc>
          <w:tcPr>
            <w:tcW w:w="851" w:type="dxa"/>
            <w:vAlign w:val="center"/>
          </w:tcPr>
          <w:p w14:paraId="381DE7B7" w14:textId="58FAAAE3" w:rsidR="00A57624" w:rsidRPr="00C11E55"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w:t>
            </w:r>
          </w:p>
        </w:tc>
        <w:tc>
          <w:tcPr>
            <w:tcW w:w="850" w:type="dxa"/>
            <w:vAlign w:val="center"/>
          </w:tcPr>
          <w:p w14:paraId="6E4F1F2F" w14:textId="36BA3017" w:rsidR="00A57624" w:rsidRPr="00C11E55"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25</w:t>
            </w:r>
          </w:p>
        </w:tc>
        <w:tc>
          <w:tcPr>
            <w:tcW w:w="987" w:type="dxa"/>
            <w:vAlign w:val="center"/>
          </w:tcPr>
          <w:p w14:paraId="6C6C47C1" w14:textId="59188778" w:rsidR="00A57624" w:rsidRDefault="00A57624"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22,54</w:t>
            </w:r>
          </w:p>
        </w:tc>
        <w:tc>
          <w:tcPr>
            <w:tcW w:w="1134" w:type="dxa"/>
            <w:vAlign w:val="center"/>
          </w:tcPr>
          <w:p w14:paraId="1109B6B8" w14:textId="6D1A221F" w:rsidR="00A57624" w:rsidRPr="005503FC" w:rsidRDefault="00A6438A"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563,50</w:t>
            </w:r>
          </w:p>
        </w:tc>
      </w:tr>
      <w:tr w:rsidR="00A57624" w:rsidRPr="00927543" w14:paraId="362D159C" w14:textId="77777777" w:rsidTr="005D040C">
        <w:trPr>
          <w:trHeight w:val="416"/>
        </w:trPr>
        <w:tc>
          <w:tcPr>
            <w:tcW w:w="704" w:type="dxa"/>
            <w:noWrap/>
            <w:vAlign w:val="center"/>
          </w:tcPr>
          <w:p w14:paraId="7F08EC6A" w14:textId="5E7FF288" w:rsidR="00A57624" w:rsidRPr="005D040C" w:rsidRDefault="00A57624" w:rsidP="00A57624">
            <w:pPr>
              <w:pStyle w:val="TableParagraph"/>
              <w:jc w:val="center"/>
              <w:rPr>
                <w:rFonts w:ascii="Times New Roman" w:hAnsi="Times New Roman" w:cs="Times New Roman"/>
                <w:b/>
                <w:bCs/>
                <w:sz w:val="24"/>
                <w:szCs w:val="24"/>
              </w:rPr>
            </w:pPr>
            <w:r w:rsidRPr="005D040C">
              <w:rPr>
                <w:rFonts w:ascii="Times New Roman" w:hAnsi="Times New Roman" w:cs="Times New Roman"/>
                <w:b/>
                <w:bCs/>
                <w:sz w:val="24"/>
                <w:szCs w:val="24"/>
              </w:rPr>
              <w:t>10</w:t>
            </w:r>
            <w:r w:rsidR="00A6438A">
              <w:rPr>
                <w:rFonts w:ascii="Times New Roman" w:hAnsi="Times New Roman" w:cs="Times New Roman"/>
                <w:b/>
                <w:bCs/>
                <w:sz w:val="24"/>
                <w:szCs w:val="24"/>
              </w:rPr>
              <w:t>6</w:t>
            </w:r>
          </w:p>
        </w:tc>
        <w:tc>
          <w:tcPr>
            <w:tcW w:w="4400" w:type="dxa"/>
          </w:tcPr>
          <w:p w14:paraId="1462945F" w14:textId="1C96E87F" w:rsidR="00A57624" w:rsidRDefault="00A57624"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bCs/>
                <w:sz w:val="24"/>
                <w:szCs w:val="24"/>
              </w:rPr>
              <w:t xml:space="preserve">(14525) </w:t>
            </w:r>
            <w:r w:rsidRPr="004A7963">
              <w:rPr>
                <w:rFonts w:ascii="Times New Roman" w:hAnsi="Times New Roman" w:cs="Times New Roman"/>
                <w:b/>
                <w:bCs/>
                <w:sz w:val="24"/>
                <w:szCs w:val="24"/>
              </w:rPr>
              <w:t>Tapete para retenção de sujeira e umidade 90 cm x 60 cm</w:t>
            </w:r>
            <w:r w:rsidRPr="004A7963">
              <w:rPr>
                <w:rFonts w:ascii="Times New Roman" w:hAnsi="Times New Roman" w:cs="Times New Roman"/>
                <w:sz w:val="24"/>
                <w:szCs w:val="24"/>
              </w:rPr>
              <w:t xml:space="preserve"> – Tapete de uso comercial destinado à retenção de sujeira, poeira e umidade em áreas de acesso e circulação de pessoas. Confeccionado em fibras sintéticas de alta resistência, com superfície absorvente e raspante, capaz de reter partículas sólidas e líquidos, contribuindo para a conservação e segurança dos ambientes internos. Base antiderrapante em borracha, PVC ou material equivalente, resistente ao desgaste e de fácil limpeza. Dimensões mínimas de 90 cm x 60 cm, admitida variação de até 5%. Produto resistente ao tráfego intenso, não deformável, com bordas reforçadas </w:t>
            </w:r>
            <w:r w:rsidRPr="004A7963">
              <w:rPr>
                <w:rFonts w:ascii="Times New Roman" w:hAnsi="Times New Roman" w:cs="Times New Roman"/>
                <w:sz w:val="24"/>
                <w:szCs w:val="24"/>
              </w:rPr>
              <w:lastRenderedPageBreak/>
              <w:t>para maior durabilidade. Cor escura (preta ou cinza ), adequada para uso comercial e institucional. Produto novo, de primeira linha, isento de defeitos de fabricação, acondicionado de forma a preservar sua integridade até a entrega.</w:t>
            </w:r>
          </w:p>
        </w:tc>
        <w:tc>
          <w:tcPr>
            <w:tcW w:w="850" w:type="dxa"/>
            <w:vAlign w:val="center"/>
          </w:tcPr>
          <w:p w14:paraId="24E2CFB7" w14:textId="64E03983" w:rsidR="00A57624" w:rsidRPr="00C31AD5" w:rsidRDefault="00A57624" w:rsidP="00A57624">
            <w:pPr>
              <w:pStyle w:val="TableParagraph"/>
              <w:spacing w:before="149"/>
              <w:jc w:val="center"/>
              <w:rPr>
                <w:rFonts w:ascii="Times New Roman" w:hAnsi="Times New Roman" w:cs="Times New Roman"/>
                <w:spacing w:val="-5"/>
                <w:sz w:val="24"/>
                <w:szCs w:val="24"/>
              </w:rPr>
            </w:pPr>
            <w:r>
              <w:rPr>
                <w:rFonts w:ascii="Times New Roman" w:hAnsi="Times New Roman" w:cs="Times New Roman"/>
                <w:sz w:val="24"/>
                <w:szCs w:val="24"/>
              </w:rPr>
              <w:lastRenderedPageBreak/>
              <w:t>UN</w:t>
            </w:r>
          </w:p>
        </w:tc>
        <w:tc>
          <w:tcPr>
            <w:tcW w:w="851" w:type="dxa"/>
            <w:vAlign w:val="center"/>
          </w:tcPr>
          <w:p w14:paraId="2C4752BC" w14:textId="1D3FFA15" w:rsidR="00A57624" w:rsidRPr="00C11E55"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07</w:t>
            </w:r>
          </w:p>
        </w:tc>
        <w:tc>
          <w:tcPr>
            <w:tcW w:w="850" w:type="dxa"/>
            <w:vAlign w:val="center"/>
          </w:tcPr>
          <w:p w14:paraId="473DB310" w14:textId="0798C5A6" w:rsidR="00A57624" w:rsidRPr="00C11E55"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14</w:t>
            </w:r>
          </w:p>
        </w:tc>
        <w:tc>
          <w:tcPr>
            <w:tcW w:w="987" w:type="dxa"/>
            <w:vAlign w:val="center"/>
          </w:tcPr>
          <w:p w14:paraId="250B5291" w14:textId="090B44BD" w:rsidR="00A57624" w:rsidRDefault="00A57624"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137,91</w:t>
            </w:r>
          </w:p>
        </w:tc>
        <w:tc>
          <w:tcPr>
            <w:tcW w:w="1134" w:type="dxa"/>
            <w:vAlign w:val="center"/>
          </w:tcPr>
          <w:p w14:paraId="3E6B51C7" w14:textId="06C29283" w:rsidR="00A57624" w:rsidRPr="005503FC" w:rsidRDefault="00A6438A"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1.930,74</w:t>
            </w:r>
          </w:p>
        </w:tc>
      </w:tr>
      <w:tr w:rsidR="00A6438A" w:rsidRPr="00927543" w14:paraId="3E7E8389" w14:textId="77777777" w:rsidTr="005D040C">
        <w:trPr>
          <w:trHeight w:val="416"/>
        </w:trPr>
        <w:tc>
          <w:tcPr>
            <w:tcW w:w="704" w:type="dxa"/>
            <w:noWrap/>
            <w:vAlign w:val="center"/>
          </w:tcPr>
          <w:p w14:paraId="2A1A6114" w14:textId="42EF6588" w:rsidR="00A6438A" w:rsidRPr="005D040C" w:rsidRDefault="00A6438A" w:rsidP="00A57624">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107</w:t>
            </w:r>
          </w:p>
        </w:tc>
        <w:tc>
          <w:tcPr>
            <w:tcW w:w="4400" w:type="dxa"/>
          </w:tcPr>
          <w:p w14:paraId="510B07DE" w14:textId="4CBFD34D" w:rsidR="00A6438A" w:rsidRDefault="00A6438A" w:rsidP="00A57624">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sz w:val="24"/>
                <w:szCs w:val="24"/>
              </w:rPr>
              <w:t xml:space="preserve">(26620) </w:t>
            </w:r>
            <w:r w:rsidRPr="00F14476">
              <w:rPr>
                <w:rFonts w:ascii="Times New Roman" w:hAnsi="Times New Roman" w:cs="Times New Roman"/>
                <w:b/>
                <w:sz w:val="24"/>
                <w:szCs w:val="24"/>
              </w:rPr>
              <w:t>Toalha de rosto branca</w:t>
            </w:r>
            <w:r w:rsidRPr="00F14476">
              <w:rPr>
                <w:rFonts w:ascii="Times New Roman" w:hAnsi="Times New Roman" w:cs="Times New Roman"/>
                <w:sz w:val="24"/>
                <w:szCs w:val="24"/>
              </w:rPr>
              <w:t>: Toalha de rosto felpuda de alta absorção, com tecnologia que não</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forma</w:t>
            </w:r>
            <w:r w:rsidRPr="00F14476">
              <w:rPr>
                <w:rFonts w:ascii="Times New Roman" w:hAnsi="Times New Roman" w:cs="Times New Roman"/>
                <w:spacing w:val="-8"/>
                <w:sz w:val="24"/>
                <w:szCs w:val="24"/>
              </w:rPr>
              <w:t xml:space="preserve"> </w:t>
            </w:r>
            <w:r w:rsidRPr="00F14476">
              <w:rPr>
                <w:rFonts w:ascii="Times New Roman" w:hAnsi="Times New Roman" w:cs="Times New Roman"/>
                <w:sz w:val="24"/>
                <w:szCs w:val="24"/>
              </w:rPr>
              <w:t>“bolinhas”</w:t>
            </w:r>
            <w:r w:rsidRPr="00F14476">
              <w:rPr>
                <w:rFonts w:ascii="Times New Roman" w:hAnsi="Times New Roman" w:cs="Times New Roman"/>
                <w:spacing w:val="-7"/>
                <w:sz w:val="24"/>
                <w:szCs w:val="24"/>
              </w:rPr>
              <w:t xml:space="preserve"> </w:t>
            </w:r>
            <w:r w:rsidRPr="00F14476">
              <w:rPr>
                <w:rFonts w:ascii="Times New Roman" w:hAnsi="Times New Roman" w:cs="Times New Roman"/>
                <w:sz w:val="24"/>
                <w:szCs w:val="24"/>
              </w:rPr>
              <w:t>e</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gramatura</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de</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no</w:t>
            </w:r>
            <w:r w:rsidRPr="00F14476">
              <w:rPr>
                <w:rFonts w:ascii="Times New Roman" w:hAnsi="Times New Roman" w:cs="Times New Roman"/>
                <w:spacing w:val="-7"/>
                <w:sz w:val="24"/>
                <w:szCs w:val="24"/>
              </w:rPr>
              <w:t xml:space="preserve"> </w:t>
            </w:r>
            <w:r w:rsidRPr="00F14476">
              <w:rPr>
                <w:rFonts w:ascii="Times New Roman" w:hAnsi="Times New Roman" w:cs="Times New Roman"/>
                <w:sz w:val="24"/>
                <w:szCs w:val="24"/>
              </w:rPr>
              <w:t>mínimo 290g/m². Tamanho aproximado de 55x70cm. 100%</w:t>
            </w:r>
            <w:r w:rsidRPr="00F14476">
              <w:rPr>
                <w:rFonts w:ascii="Times New Roman" w:hAnsi="Times New Roman" w:cs="Times New Roman"/>
                <w:spacing w:val="-4"/>
                <w:sz w:val="24"/>
                <w:szCs w:val="24"/>
              </w:rPr>
              <w:t xml:space="preserve"> </w:t>
            </w:r>
            <w:r w:rsidRPr="00F14476">
              <w:rPr>
                <w:rFonts w:ascii="Times New Roman" w:hAnsi="Times New Roman" w:cs="Times New Roman"/>
                <w:sz w:val="24"/>
                <w:szCs w:val="24"/>
              </w:rPr>
              <w:t>algodão.</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De</w:t>
            </w:r>
            <w:r w:rsidRPr="00F14476">
              <w:rPr>
                <w:rFonts w:ascii="Times New Roman" w:hAnsi="Times New Roman" w:cs="Times New Roman"/>
                <w:spacing w:val="-3"/>
                <w:sz w:val="24"/>
                <w:szCs w:val="24"/>
              </w:rPr>
              <w:t xml:space="preserve"> </w:t>
            </w:r>
            <w:r w:rsidRPr="00F14476">
              <w:rPr>
                <w:rFonts w:ascii="Times New Roman" w:hAnsi="Times New Roman" w:cs="Times New Roman"/>
                <w:sz w:val="24"/>
                <w:szCs w:val="24"/>
              </w:rPr>
              <w:t>cor</w:t>
            </w:r>
            <w:r w:rsidRPr="00F14476">
              <w:rPr>
                <w:rFonts w:ascii="Times New Roman" w:hAnsi="Times New Roman" w:cs="Times New Roman"/>
                <w:spacing w:val="-2"/>
                <w:sz w:val="24"/>
                <w:szCs w:val="24"/>
              </w:rPr>
              <w:t xml:space="preserve"> BRANCA</w:t>
            </w:r>
            <w:r>
              <w:rPr>
                <w:rFonts w:ascii="Times New Roman" w:hAnsi="Times New Roman" w:cs="Times New Roman"/>
                <w:spacing w:val="-2"/>
                <w:sz w:val="24"/>
                <w:szCs w:val="24"/>
              </w:rPr>
              <w:t xml:space="preserve">, </w:t>
            </w:r>
            <w:r w:rsidRPr="00024FB5">
              <w:rPr>
                <w:rFonts w:ascii="Times New Roman" w:hAnsi="Times New Roman" w:cs="Times New Roman"/>
                <w:b/>
                <w:bCs/>
                <w:spacing w:val="-2"/>
                <w:sz w:val="24"/>
                <w:szCs w:val="24"/>
              </w:rPr>
              <w:t>bordada com a seguinte identificação: “Município de Porto Vera Cruz/RS”.</w:t>
            </w:r>
          </w:p>
        </w:tc>
        <w:tc>
          <w:tcPr>
            <w:tcW w:w="850" w:type="dxa"/>
            <w:vAlign w:val="center"/>
          </w:tcPr>
          <w:p w14:paraId="2F39B40E" w14:textId="61962E4A" w:rsidR="00A6438A" w:rsidRDefault="00A6438A" w:rsidP="00A57624">
            <w:pPr>
              <w:pStyle w:val="TableParagraph"/>
              <w:spacing w:before="149"/>
              <w:jc w:val="center"/>
              <w:rPr>
                <w:rFonts w:ascii="Times New Roman" w:hAnsi="Times New Roman" w:cs="Times New Roman"/>
                <w:sz w:val="24"/>
                <w:szCs w:val="24"/>
              </w:rPr>
            </w:pPr>
            <w:r>
              <w:rPr>
                <w:rFonts w:ascii="Times New Roman" w:hAnsi="Times New Roman" w:cs="Times New Roman"/>
                <w:sz w:val="24"/>
                <w:szCs w:val="24"/>
              </w:rPr>
              <w:t>UN</w:t>
            </w:r>
          </w:p>
        </w:tc>
        <w:tc>
          <w:tcPr>
            <w:tcW w:w="851" w:type="dxa"/>
            <w:vAlign w:val="center"/>
          </w:tcPr>
          <w:p w14:paraId="53BD3FD9" w14:textId="56A1DC18" w:rsidR="00A6438A"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36</w:t>
            </w:r>
          </w:p>
        </w:tc>
        <w:tc>
          <w:tcPr>
            <w:tcW w:w="850" w:type="dxa"/>
            <w:vAlign w:val="center"/>
          </w:tcPr>
          <w:p w14:paraId="1E473B9B" w14:textId="29A377EC" w:rsidR="00A6438A"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w:t>
            </w:r>
            <w:r w:rsidR="00C9736F">
              <w:rPr>
                <w:rFonts w:ascii="Times New Roman" w:eastAsia="Times New Roman" w:hAnsi="Times New Roman" w:cs="Times New Roman"/>
                <w:sz w:val="24"/>
                <w:szCs w:val="24"/>
                <w:lang w:val="pt-BR" w:eastAsia="pt-BR"/>
              </w:rPr>
              <w:t>2</w:t>
            </w:r>
          </w:p>
        </w:tc>
        <w:tc>
          <w:tcPr>
            <w:tcW w:w="987" w:type="dxa"/>
            <w:vAlign w:val="center"/>
          </w:tcPr>
          <w:p w14:paraId="2DC65FA2" w14:textId="5B826657" w:rsidR="00A6438A" w:rsidRDefault="00A6438A"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23,13</w:t>
            </w:r>
          </w:p>
        </w:tc>
        <w:tc>
          <w:tcPr>
            <w:tcW w:w="1134" w:type="dxa"/>
            <w:vAlign w:val="center"/>
          </w:tcPr>
          <w:p w14:paraId="2E4F97C7" w14:textId="1C84A6CD" w:rsidR="00A6438A" w:rsidRDefault="00A6438A"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2.359,26</w:t>
            </w:r>
          </w:p>
        </w:tc>
      </w:tr>
      <w:tr w:rsidR="00A6438A" w:rsidRPr="00927543" w14:paraId="627895EE" w14:textId="77777777" w:rsidTr="005D040C">
        <w:trPr>
          <w:trHeight w:val="416"/>
        </w:trPr>
        <w:tc>
          <w:tcPr>
            <w:tcW w:w="704" w:type="dxa"/>
            <w:noWrap/>
            <w:vAlign w:val="center"/>
          </w:tcPr>
          <w:p w14:paraId="5846394B" w14:textId="345DA5FE" w:rsidR="00A6438A" w:rsidRDefault="00A6438A" w:rsidP="00A57624">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108</w:t>
            </w:r>
          </w:p>
        </w:tc>
        <w:tc>
          <w:tcPr>
            <w:tcW w:w="4400" w:type="dxa"/>
          </w:tcPr>
          <w:p w14:paraId="1910CBDD" w14:textId="24576BE1" w:rsidR="00A6438A" w:rsidRDefault="00A6438A"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(26621) </w:t>
            </w:r>
            <w:r w:rsidRPr="009B4677">
              <w:rPr>
                <w:rFonts w:ascii="Times New Roman" w:hAnsi="Times New Roman" w:cs="Times New Roman"/>
                <w:b/>
                <w:sz w:val="24"/>
                <w:szCs w:val="24"/>
              </w:rPr>
              <w:t xml:space="preserve">Toalha de rosto colorida: </w:t>
            </w:r>
            <w:r w:rsidRPr="009B4677">
              <w:rPr>
                <w:rFonts w:ascii="Times New Roman" w:hAnsi="Times New Roman" w:cs="Times New Roman"/>
                <w:sz w:val="24"/>
                <w:szCs w:val="24"/>
              </w:rPr>
              <w:t>Toalha de rosto felpuda de alta absorção, com tecnologia que não</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forma</w:t>
            </w:r>
            <w:r w:rsidRPr="009B4677">
              <w:rPr>
                <w:rFonts w:ascii="Times New Roman" w:hAnsi="Times New Roman" w:cs="Times New Roman"/>
                <w:spacing w:val="-8"/>
                <w:sz w:val="24"/>
                <w:szCs w:val="24"/>
              </w:rPr>
              <w:t xml:space="preserve"> </w:t>
            </w:r>
            <w:r w:rsidRPr="009B4677">
              <w:rPr>
                <w:rFonts w:ascii="Times New Roman" w:hAnsi="Times New Roman" w:cs="Times New Roman"/>
                <w:sz w:val="24"/>
                <w:szCs w:val="24"/>
              </w:rPr>
              <w:t>“bolinhas”</w:t>
            </w:r>
            <w:r w:rsidRPr="009B4677">
              <w:rPr>
                <w:rFonts w:ascii="Times New Roman" w:hAnsi="Times New Roman" w:cs="Times New Roman"/>
                <w:spacing w:val="-7"/>
                <w:sz w:val="24"/>
                <w:szCs w:val="24"/>
              </w:rPr>
              <w:t xml:space="preserve"> </w:t>
            </w:r>
            <w:r w:rsidRPr="009B4677">
              <w:rPr>
                <w:rFonts w:ascii="Times New Roman" w:hAnsi="Times New Roman" w:cs="Times New Roman"/>
                <w:sz w:val="24"/>
                <w:szCs w:val="24"/>
              </w:rPr>
              <w:t>e</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gramatura</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de</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no</w:t>
            </w:r>
            <w:r w:rsidRPr="009B4677">
              <w:rPr>
                <w:rFonts w:ascii="Times New Roman" w:hAnsi="Times New Roman" w:cs="Times New Roman"/>
                <w:spacing w:val="-7"/>
                <w:sz w:val="24"/>
                <w:szCs w:val="24"/>
              </w:rPr>
              <w:t xml:space="preserve"> </w:t>
            </w:r>
            <w:r w:rsidRPr="009B4677">
              <w:rPr>
                <w:rFonts w:ascii="Times New Roman" w:hAnsi="Times New Roman" w:cs="Times New Roman"/>
                <w:sz w:val="24"/>
                <w:szCs w:val="24"/>
              </w:rPr>
              <w:t>mínimo 290g/m². Tamanho aproximado de 55x70cm. 100%</w:t>
            </w:r>
            <w:r w:rsidRPr="009B4677">
              <w:rPr>
                <w:rFonts w:ascii="Times New Roman" w:hAnsi="Times New Roman" w:cs="Times New Roman"/>
                <w:spacing w:val="-3"/>
                <w:sz w:val="24"/>
                <w:szCs w:val="24"/>
              </w:rPr>
              <w:t xml:space="preserve"> </w:t>
            </w:r>
            <w:r w:rsidRPr="009B4677">
              <w:rPr>
                <w:rFonts w:ascii="Times New Roman" w:hAnsi="Times New Roman" w:cs="Times New Roman"/>
                <w:sz w:val="24"/>
                <w:szCs w:val="24"/>
              </w:rPr>
              <w:t>algodão.</w:t>
            </w:r>
            <w:r w:rsidRPr="009B4677">
              <w:rPr>
                <w:rFonts w:ascii="Times New Roman" w:hAnsi="Times New Roman" w:cs="Times New Roman"/>
                <w:spacing w:val="-7"/>
                <w:sz w:val="24"/>
                <w:szCs w:val="24"/>
              </w:rPr>
              <w:t xml:space="preserve"> </w:t>
            </w:r>
            <w:r w:rsidRPr="009B4677">
              <w:rPr>
                <w:rFonts w:ascii="Times New Roman" w:hAnsi="Times New Roman" w:cs="Times New Roman"/>
                <w:sz w:val="24"/>
                <w:szCs w:val="24"/>
              </w:rPr>
              <w:t>Cores</w:t>
            </w:r>
            <w:r w:rsidRPr="009B4677">
              <w:rPr>
                <w:rFonts w:ascii="Times New Roman" w:hAnsi="Times New Roman" w:cs="Times New Roman"/>
                <w:spacing w:val="-2"/>
                <w:sz w:val="24"/>
                <w:szCs w:val="24"/>
              </w:rPr>
              <w:t xml:space="preserve"> diversas.</w:t>
            </w:r>
          </w:p>
        </w:tc>
        <w:tc>
          <w:tcPr>
            <w:tcW w:w="850" w:type="dxa"/>
            <w:vAlign w:val="center"/>
          </w:tcPr>
          <w:p w14:paraId="34699A0E" w14:textId="4744E857" w:rsidR="00A6438A" w:rsidRDefault="00A6438A" w:rsidP="00A57624">
            <w:pPr>
              <w:pStyle w:val="TableParagraph"/>
              <w:spacing w:before="149"/>
              <w:jc w:val="center"/>
              <w:rPr>
                <w:rFonts w:ascii="Times New Roman" w:hAnsi="Times New Roman" w:cs="Times New Roman"/>
                <w:sz w:val="24"/>
                <w:szCs w:val="24"/>
              </w:rPr>
            </w:pPr>
            <w:r>
              <w:rPr>
                <w:rFonts w:ascii="Times New Roman" w:hAnsi="Times New Roman" w:cs="Times New Roman"/>
                <w:sz w:val="24"/>
                <w:szCs w:val="24"/>
              </w:rPr>
              <w:t>UN</w:t>
            </w:r>
          </w:p>
        </w:tc>
        <w:tc>
          <w:tcPr>
            <w:tcW w:w="851" w:type="dxa"/>
            <w:vAlign w:val="center"/>
          </w:tcPr>
          <w:p w14:paraId="5247CA79" w14:textId="390F3546" w:rsidR="00A6438A"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20</w:t>
            </w:r>
          </w:p>
        </w:tc>
        <w:tc>
          <w:tcPr>
            <w:tcW w:w="850" w:type="dxa"/>
            <w:vAlign w:val="center"/>
          </w:tcPr>
          <w:p w14:paraId="272F776C" w14:textId="7BAFDF2F" w:rsidR="00A6438A"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60</w:t>
            </w:r>
          </w:p>
        </w:tc>
        <w:tc>
          <w:tcPr>
            <w:tcW w:w="987" w:type="dxa"/>
            <w:vAlign w:val="center"/>
          </w:tcPr>
          <w:p w14:paraId="6305408D" w14:textId="42BB491D" w:rsidR="00A6438A" w:rsidRDefault="00A6438A"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15,65</w:t>
            </w:r>
          </w:p>
        </w:tc>
        <w:tc>
          <w:tcPr>
            <w:tcW w:w="1134" w:type="dxa"/>
            <w:vAlign w:val="center"/>
          </w:tcPr>
          <w:p w14:paraId="5B8A44A7" w14:textId="79CD8CA3" w:rsidR="00A6438A" w:rsidRDefault="00A6438A"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939,00</w:t>
            </w:r>
          </w:p>
        </w:tc>
      </w:tr>
      <w:tr w:rsidR="00A57624" w:rsidRPr="00927543" w14:paraId="2814E6B7" w14:textId="77777777" w:rsidTr="005D040C">
        <w:trPr>
          <w:trHeight w:val="416"/>
        </w:trPr>
        <w:tc>
          <w:tcPr>
            <w:tcW w:w="704" w:type="dxa"/>
            <w:noWrap/>
            <w:vAlign w:val="center"/>
          </w:tcPr>
          <w:p w14:paraId="01864CD2" w14:textId="5E2F0DC5" w:rsidR="00A57624" w:rsidRPr="005D040C" w:rsidRDefault="00A57624" w:rsidP="00A57624">
            <w:pPr>
              <w:pStyle w:val="TableParagraph"/>
              <w:jc w:val="center"/>
              <w:rPr>
                <w:rFonts w:ascii="Times New Roman" w:hAnsi="Times New Roman" w:cs="Times New Roman"/>
                <w:b/>
                <w:bCs/>
                <w:sz w:val="24"/>
                <w:szCs w:val="24"/>
              </w:rPr>
            </w:pPr>
            <w:r w:rsidRPr="005D040C">
              <w:rPr>
                <w:rFonts w:ascii="Times New Roman" w:hAnsi="Times New Roman" w:cs="Times New Roman"/>
                <w:b/>
                <w:bCs/>
                <w:spacing w:val="-5"/>
                <w:sz w:val="24"/>
                <w:szCs w:val="24"/>
              </w:rPr>
              <w:t>10</w:t>
            </w:r>
            <w:r w:rsidR="00A6438A">
              <w:rPr>
                <w:rFonts w:ascii="Times New Roman" w:hAnsi="Times New Roman" w:cs="Times New Roman"/>
                <w:b/>
                <w:bCs/>
                <w:spacing w:val="-5"/>
                <w:sz w:val="24"/>
                <w:szCs w:val="24"/>
              </w:rPr>
              <w:t>9</w:t>
            </w:r>
          </w:p>
        </w:tc>
        <w:tc>
          <w:tcPr>
            <w:tcW w:w="4400" w:type="dxa"/>
          </w:tcPr>
          <w:p w14:paraId="183DBF3A" w14:textId="214AF786" w:rsidR="00A57624" w:rsidRDefault="00A57624" w:rsidP="00A57624">
            <w:pPr>
              <w:pStyle w:val="TableParagraph"/>
              <w:spacing w:line="266" w:lineRule="exact"/>
              <w:ind w:left="71"/>
              <w:jc w:val="both"/>
              <w:rPr>
                <w:rFonts w:ascii="Times New Roman" w:hAnsi="Times New Roman" w:cs="Times New Roman"/>
                <w:b/>
                <w:bCs/>
                <w:sz w:val="24"/>
                <w:szCs w:val="24"/>
              </w:rPr>
            </w:pPr>
            <w:r>
              <w:rPr>
                <w:rFonts w:ascii="Times New Roman" w:hAnsi="Times New Roman" w:cs="Times New Roman"/>
                <w:b/>
                <w:sz w:val="24"/>
                <w:szCs w:val="24"/>
              </w:rPr>
              <w:t xml:space="preserve">(27667) </w:t>
            </w:r>
            <w:r w:rsidRPr="00F14476">
              <w:rPr>
                <w:rFonts w:ascii="Times New Roman" w:hAnsi="Times New Roman" w:cs="Times New Roman"/>
                <w:b/>
                <w:sz w:val="24"/>
                <w:szCs w:val="24"/>
              </w:rPr>
              <w:t>Toalha</w:t>
            </w:r>
            <w:r w:rsidRPr="00F14476">
              <w:rPr>
                <w:rFonts w:ascii="Times New Roman" w:hAnsi="Times New Roman" w:cs="Times New Roman"/>
                <w:b/>
                <w:spacing w:val="-5"/>
                <w:sz w:val="24"/>
                <w:szCs w:val="24"/>
              </w:rPr>
              <w:t xml:space="preserve"> </w:t>
            </w:r>
            <w:r w:rsidRPr="00F14476">
              <w:rPr>
                <w:rFonts w:ascii="Times New Roman" w:hAnsi="Times New Roman" w:cs="Times New Roman"/>
                <w:b/>
                <w:sz w:val="24"/>
                <w:szCs w:val="24"/>
              </w:rPr>
              <w:t>de</w:t>
            </w:r>
            <w:r w:rsidRPr="00F14476">
              <w:rPr>
                <w:rFonts w:ascii="Times New Roman" w:hAnsi="Times New Roman" w:cs="Times New Roman"/>
                <w:b/>
                <w:spacing w:val="-5"/>
                <w:sz w:val="24"/>
                <w:szCs w:val="24"/>
              </w:rPr>
              <w:t xml:space="preserve"> </w:t>
            </w:r>
            <w:r w:rsidRPr="00F14476">
              <w:rPr>
                <w:rFonts w:ascii="Times New Roman" w:hAnsi="Times New Roman" w:cs="Times New Roman"/>
                <w:b/>
                <w:sz w:val="24"/>
                <w:szCs w:val="24"/>
              </w:rPr>
              <w:t>mão</w:t>
            </w:r>
            <w:r w:rsidRPr="00F14476">
              <w:rPr>
                <w:rFonts w:ascii="Times New Roman" w:hAnsi="Times New Roman" w:cs="Times New Roman"/>
                <w:b/>
                <w:spacing w:val="-5"/>
                <w:sz w:val="24"/>
                <w:szCs w:val="24"/>
              </w:rPr>
              <w:t xml:space="preserve"> </w:t>
            </w:r>
            <w:r w:rsidRPr="00F14476">
              <w:rPr>
                <w:rFonts w:ascii="Times New Roman" w:hAnsi="Times New Roman" w:cs="Times New Roman"/>
                <w:b/>
                <w:sz w:val="24"/>
                <w:szCs w:val="24"/>
              </w:rPr>
              <w:t>em</w:t>
            </w:r>
            <w:r w:rsidRPr="00F14476">
              <w:rPr>
                <w:rFonts w:ascii="Times New Roman" w:hAnsi="Times New Roman" w:cs="Times New Roman"/>
                <w:b/>
                <w:spacing w:val="-3"/>
                <w:sz w:val="24"/>
                <w:szCs w:val="24"/>
              </w:rPr>
              <w:t xml:space="preserve"> </w:t>
            </w:r>
            <w:r w:rsidRPr="00F14476">
              <w:rPr>
                <w:rFonts w:ascii="Times New Roman" w:hAnsi="Times New Roman" w:cs="Times New Roman"/>
                <w:b/>
                <w:sz w:val="24"/>
                <w:szCs w:val="24"/>
              </w:rPr>
              <w:t>rolo:</w:t>
            </w:r>
            <w:r w:rsidRPr="00F14476">
              <w:rPr>
                <w:rFonts w:ascii="Times New Roman" w:hAnsi="Times New Roman" w:cs="Times New Roman"/>
                <w:b/>
                <w:spacing w:val="-3"/>
                <w:sz w:val="24"/>
                <w:szCs w:val="24"/>
              </w:rPr>
              <w:t xml:space="preserve"> </w:t>
            </w:r>
            <w:r w:rsidRPr="00F14476">
              <w:rPr>
                <w:rFonts w:ascii="Times New Roman" w:hAnsi="Times New Roman" w:cs="Times New Roman"/>
                <w:sz w:val="24"/>
                <w:szCs w:val="24"/>
              </w:rPr>
              <w:t>Folha</w:t>
            </w:r>
            <w:r w:rsidRPr="00F14476">
              <w:rPr>
                <w:rFonts w:ascii="Times New Roman" w:hAnsi="Times New Roman" w:cs="Times New Roman"/>
                <w:spacing w:val="-3"/>
                <w:sz w:val="24"/>
                <w:szCs w:val="24"/>
              </w:rPr>
              <w:t xml:space="preserve"> </w:t>
            </w:r>
            <w:r w:rsidRPr="00F14476">
              <w:rPr>
                <w:rFonts w:ascii="Times New Roman" w:hAnsi="Times New Roman" w:cs="Times New Roman"/>
                <w:sz w:val="24"/>
                <w:szCs w:val="24"/>
              </w:rPr>
              <w:t>simples</w:t>
            </w:r>
            <w:r w:rsidRPr="00F14476">
              <w:rPr>
                <w:rFonts w:ascii="Times New Roman" w:hAnsi="Times New Roman" w:cs="Times New Roman"/>
                <w:spacing w:val="-6"/>
                <w:sz w:val="24"/>
                <w:szCs w:val="24"/>
              </w:rPr>
              <w:t xml:space="preserve"> </w:t>
            </w:r>
            <w:r w:rsidRPr="00F14476">
              <w:rPr>
                <w:rFonts w:ascii="Times New Roman" w:hAnsi="Times New Roman" w:cs="Times New Roman"/>
                <w:spacing w:val="-5"/>
                <w:sz w:val="24"/>
                <w:szCs w:val="24"/>
              </w:rPr>
              <w:t>de</w:t>
            </w:r>
            <w:r w:rsidRPr="00F14476">
              <w:rPr>
                <w:rFonts w:ascii="Times New Roman" w:hAnsi="Times New Roman" w:cs="Times New Roman"/>
                <w:sz w:val="24"/>
                <w:szCs w:val="24"/>
              </w:rPr>
              <w:t xml:space="preserve"> </w:t>
            </w:r>
            <w:r>
              <w:rPr>
                <w:rFonts w:ascii="Times New Roman" w:hAnsi="Times New Roman" w:cs="Times New Roman"/>
                <w:sz w:val="24"/>
                <w:szCs w:val="24"/>
              </w:rPr>
              <w:t>20</w:t>
            </w:r>
            <w:r w:rsidRPr="00F14476">
              <w:rPr>
                <w:rFonts w:ascii="Times New Roman" w:hAnsi="Times New Roman" w:cs="Times New Roman"/>
                <w:sz w:val="24"/>
                <w:szCs w:val="24"/>
              </w:rPr>
              <w:t>0mx20cm</w:t>
            </w:r>
            <w:r>
              <w:rPr>
                <w:rFonts w:ascii="Times New Roman" w:hAnsi="Times New Roman" w:cs="Times New Roman"/>
                <w:sz w:val="24"/>
                <w:szCs w:val="24"/>
              </w:rPr>
              <w:t>, composta de fibras celulósicas, com textura macia e sem cheiro e que não esfarele</w:t>
            </w:r>
            <w:r w:rsidRPr="00F14476">
              <w:rPr>
                <w:rFonts w:ascii="Times New Roman" w:hAnsi="Times New Roman" w:cs="Times New Roman"/>
                <w:sz w:val="24"/>
                <w:szCs w:val="24"/>
              </w:rPr>
              <w:t>.</w:t>
            </w:r>
            <w:r>
              <w:rPr>
                <w:rFonts w:ascii="Times New Roman" w:hAnsi="Times New Roman" w:cs="Times New Roman"/>
                <w:sz w:val="24"/>
                <w:szCs w:val="24"/>
              </w:rPr>
              <w:t xml:space="preserve"> Pacote com 06 rolos</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De</w:t>
            </w:r>
            <w:r w:rsidRPr="00F14476">
              <w:rPr>
                <w:rFonts w:ascii="Times New Roman" w:hAnsi="Times New Roman" w:cs="Times New Roman"/>
                <w:spacing w:val="-4"/>
                <w:sz w:val="24"/>
                <w:szCs w:val="24"/>
              </w:rPr>
              <w:t xml:space="preserve"> </w:t>
            </w:r>
            <w:r w:rsidRPr="00F14476">
              <w:rPr>
                <w:rFonts w:ascii="Times New Roman" w:hAnsi="Times New Roman" w:cs="Times New Roman"/>
                <w:sz w:val="24"/>
                <w:szCs w:val="24"/>
              </w:rPr>
              <w:t>cor</w:t>
            </w:r>
            <w:r w:rsidRPr="00F14476">
              <w:rPr>
                <w:rFonts w:ascii="Times New Roman" w:hAnsi="Times New Roman" w:cs="Times New Roman"/>
                <w:spacing w:val="-4"/>
                <w:sz w:val="24"/>
                <w:szCs w:val="24"/>
              </w:rPr>
              <w:t xml:space="preserve"> </w:t>
            </w:r>
            <w:r w:rsidRPr="00F14476">
              <w:rPr>
                <w:rFonts w:ascii="Times New Roman" w:hAnsi="Times New Roman" w:cs="Times New Roman"/>
                <w:spacing w:val="-2"/>
                <w:sz w:val="24"/>
                <w:szCs w:val="24"/>
              </w:rPr>
              <w:t>BRANCA.</w:t>
            </w:r>
          </w:p>
        </w:tc>
        <w:tc>
          <w:tcPr>
            <w:tcW w:w="850" w:type="dxa"/>
            <w:vAlign w:val="center"/>
          </w:tcPr>
          <w:p w14:paraId="13DDCA9F" w14:textId="5F39FE57" w:rsidR="00A57624" w:rsidRDefault="00A57624" w:rsidP="00A57624">
            <w:pPr>
              <w:pStyle w:val="TableParagraph"/>
              <w:spacing w:before="149"/>
              <w:jc w:val="center"/>
              <w:rPr>
                <w:rFonts w:ascii="Times New Roman" w:hAnsi="Times New Roman" w:cs="Times New Roman"/>
                <w:sz w:val="24"/>
                <w:szCs w:val="24"/>
              </w:rPr>
            </w:pPr>
            <w:r>
              <w:rPr>
                <w:rFonts w:ascii="Times New Roman" w:hAnsi="Times New Roman" w:cs="Times New Roman"/>
                <w:spacing w:val="-5"/>
                <w:sz w:val="24"/>
                <w:szCs w:val="24"/>
              </w:rPr>
              <w:t>PAC</w:t>
            </w:r>
          </w:p>
        </w:tc>
        <w:tc>
          <w:tcPr>
            <w:tcW w:w="851" w:type="dxa"/>
            <w:vAlign w:val="center"/>
          </w:tcPr>
          <w:p w14:paraId="3EB2FDBB" w14:textId="2821E890" w:rsidR="00A57624" w:rsidRPr="00C11E55"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w:t>
            </w:r>
          </w:p>
        </w:tc>
        <w:tc>
          <w:tcPr>
            <w:tcW w:w="850" w:type="dxa"/>
            <w:vAlign w:val="center"/>
          </w:tcPr>
          <w:p w14:paraId="73BCC775" w14:textId="659EFBEA" w:rsidR="00A57624" w:rsidRPr="00C11E55"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150</w:t>
            </w:r>
          </w:p>
        </w:tc>
        <w:tc>
          <w:tcPr>
            <w:tcW w:w="987" w:type="dxa"/>
            <w:vAlign w:val="center"/>
          </w:tcPr>
          <w:p w14:paraId="2C3CD7D4" w14:textId="4EDF2985" w:rsidR="00A57624" w:rsidRDefault="00A57624"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98,35</w:t>
            </w:r>
          </w:p>
        </w:tc>
        <w:tc>
          <w:tcPr>
            <w:tcW w:w="1134" w:type="dxa"/>
            <w:vAlign w:val="center"/>
          </w:tcPr>
          <w:p w14:paraId="3530B177" w14:textId="38643ADD" w:rsidR="00A57624" w:rsidRPr="005503FC" w:rsidRDefault="00A6438A"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14.752,50</w:t>
            </w:r>
          </w:p>
        </w:tc>
      </w:tr>
      <w:tr w:rsidR="00A57624" w:rsidRPr="00927543" w14:paraId="6683A2D8" w14:textId="77777777" w:rsidTr="005D040C">
        <w:trPr>
          <w:trHeight w:val="416"/>
        </w:trPr>
        <w:tc>
          <w:tcPr>
            <w:tcW w:w="704" w:type="dxa"/>
            <w:noWrap/>
            <w:vAlign w:val="center"/>
          </w:tcPr>
          <w:p w14:paraId="01BD2820" w14:textId="650D4565" w:rsidR="00A57624" w:rsidRPr="005D040C" w:rsidRDefault="00A6438A" w:rsidP="00A57624">
            <w:pPr>
              <w:pStyle w:val="TableParagraph"/>
              <w:rPr>
                <w:rFonts w:ascii="Times New Roman" w:hAnsi="Times New Roman" w:cs="Times New Roman"/>
                <w:b/>
                <w:bCs/>
                <w:spacing w:val="-5"/>
                <w:sz w:val="24"/>
                <w:szCs w:val="24"/>
              </w:rPr>
            </w:pPr>
            <w:r>
              <w:rPr>
                <w:rFonts w:ascii="Times New Roman" w:hAnsi="Times New Roman" w:cs="Times New Roman"/>
                <w:b/>
                <w:bCs/>
                <w:spacing w:val="-5"/>
                <w:sz w:val="24"/>
                <w:szCs w:val="24"/>
              </w:rPr>
              <w:t>110</w:t>
            </w:r>
          </w:p>
        </w:tc>
        <w:tc>
          <w:tcPr>
            <w:tcW w:w="4400" w:type="dxa"/>
          </w:tcPr>
          <w:p w14:paraId="50B90873" w14:textId="12B00B16" w:rsidR="00A57624" w:rsidRDefault="00A6438A"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(1622) </w:t>
            </w:r>
            <w:r w:rsidRPr="009B4677">
              <w:rPr>
                <w:rFonts w:ascii="Times New Roman" w:hAnsi="Times New Roman" w:cs="Times New Roman"/>
                <w:b/>
                <w:sz w:val="24"/>
                <w:szCs w:val="24"/>
              </w:rPr>
              <w:t xml:space="preserve">Torneira elétrica de parede 220v: </w:t>
            </w:r>
            <w:r w:rsidRPr="009B4677">
              <w:rPr>
                <w:rFonts w:ascii="Times New Roman" w:hAnsi="Times New Roman" w:cs="Times New Roman"/>
                <w:sz w:val="24"/>
                <w:szCs w:val="24"/>
              </w:rPr>
              <w:t>Torneira elétrica de parede para cozinha, 1/4 de volta, 220v, 5.500W, bica móvel, arejador articulável e sistema eletrônico de temperatura que permite alterar a</w:t>
            </w:r>
            <w:r w:rsidRPr="009B4677">
              <w:rPr>
                <w:rFonts w:ascii="Times New Roman" w:hAnsi="Times New Roman" w:cs="Times New Roman"/>
                <w:spacing w:val="-2"/>
                <w:sz w:val="24"/>
                <w:szCs w:val="24"/>
              </w:rPr>
              <w:t xml:space="preserve"> </w:t>
            </w:r>
            <w:r w:rsidRPr="009B4677">
              <w:rPr>
                <w:rFonts w:ascii="Times New Roman" w:hAnsi="Times New Roman" w:cs="Times New Roman"/>
                <w:sz w:val="24"/>
                <w:szCs w:val="24"/>
              </w:rPr>
              <w:t>temperatura de forma</w:t>
            </w:r>
            <w:r w:rsidRPr="009B4677">
              <w:rPr>
                <w:rFonts w:ascii="Times New Roman" w:hAnsi="Times New Roman" w:cs="Times New Roman"/>
                <w:spacing w:val="-3"/>
                <w:sz w:val="24"/>
                <w:szCs w:val="24"/>
              </w:rPr>
              <w:t xml:space="preserve"> </w:t>
            </w:r>
            <w:r w:rsidRPr="009B4677">
              <w:rPr>
                <w:rFonts w:ascii="Times New Roman" w:hAnsi="Times New Roman" w:cs="Times New Roman"/>
                <w:sz w:val="24"/>
                <w:szCs w:val="24"/>
              </w:rPr>
              <w:t>gradual,</w:t>
            </w:r>
            <w:r>
              <w:rPr>
                <w:rFonts w:ascii="Times New Roman" w:hAnsi="Times New Roman" w:cs="Times New Roman"/>
                <w:sz w:val="24"/>
                <w:szCs w:val="24"/>
              </w:rPr>
              <w:t xml:space="preserve"> deve</w:t>
            </w:r>
            <w:r w:rsidRPr="009B4677">
              <w:rPr>
                <w:rFonts w:ascii="Times New Roman" w:hAnsi="Times New Roman" w:cs="Times New Roman"/>
                <w:sz w:val="24"/>
                <w:szCs w:val="24"/>
              </w:rPr>
              <w:t xml:space="preserve"> dispensa</w:t>
            </w:r>
            <w:r>
              <w:rPr>
                <w:rFonts w:ascii="Times New Roman" w:hAnsi="Times New Roman" w:cs="Times New Roman"/>
                <w:sz w:val="24"/>
                <w:szCs w:val="24"/>
              </w:rPr>
              <w:t>r</w:t>
            </w:r>
            <w:r w:rsidRPr="009B4677">
              <w:rPr>
                <w:rFonts w:ascii="Times New Roman" w:hAnsi="Times New Roman" w:cs="Times New Roman"/>
                <w:spacing w:val="-6"/>
                <w:sz w:val="24"/>
                <w:szCs w:val="24"/>
              </w:rPr>
              <w:t xml:space="preserve"> </w:t>
            </w:r>
            <w:r w:rsidRPr="009B4677">
              <w:rPr>
                <w:rFonts w:ascii="Times New Roman" w:hAnsi="Times New Roman" w:cs="Times New Roman"/>
                <w:sz w:val="24"/>
                <w:szCs w:val="24"/>
              </w:rPr>
              <w:t>o</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desligamento</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da</w:t>
            </w:r>
            <w:r w:rsidRPr="009B4677">
              <w:rPr>
                <w:rFonts w:ascii="Times New Roman" w:hAnsi="Times New Roman" w:cs="Times New Roman"/>
                <w:spacing w:val="-6"/>
                <w:sz w:val="24"/>
                <w:szCs w:val="24"/>
              </w:rPr>
              <w:t xml:space="preserve"> </w:t>
            </w:r>
            <w:r w:rsidRPr="009B4677">
              <w:rPr>
                <w:rFonts w:ascii="Times New Roman" w:hAnsi="Times New Roman" w:cs="Times New Roman"/>
                <w:sz w:val="24"/>
                <w:szCs w:val="24"/>
              </w:rPr>
              <w:t>torneira</w:t>
            </w:r>
            <w:r w:rsidRPr="009B4677">
              <w:rPr>
                <w:rFonts w:ascii="Times New Roman" w:hAnsi="Times New Roman" w:cs="Times New Roman"/>
                <w:spacing w:val="-6"/>
                <w:sz w:val="24"/>
                <w:szCs w:val="24"/>
              </w:rPr>
              <w:t xml:space="preserve"> </w:t>
            </w:r>
            <w:r w:rsidRPr="009B4677">
              <w:rPr>
                <w:rFonts w:ascii="Times New Roman" w:hAnsi="Times New Roman" w:cs="Times New Roman"/>
                <w:sz w:val="24"/>
                <w:szCs w:val="24"/>
              </w:rPr>
              <w:t>para</w:t>
            </w:r>
            <w:r w:rsidRPr="009B4677">
              <w:rPr>
                <w:rFonts w:ascii="Times New Roman" w:hAnsi="Times New Roman" w:cs="Times New Roman"/>
                <w:spacing w:val="-6"/>
                <w:sz w:val="24"/>
                <w:szCs w:val="24"/>
              </w:rPr>
              <w:t xml:space="preserve"> </w:t>
            </w:r>
            <w:r w:rsidRPr="009B4677">
              <w:rPr>
                <w:rFonts w:ascii="Times New Roman" w:hAnsi="Times New Roman" w:cs="Times New Roman"/>
                <w:sz w:val="24"/>
                <w:szCs w:val="24"/>
              </w:rPr>
              <w:t>a</w:t>
            </w:r>
            <w:r w:rsidRPr="009B4677">
              <w:rPr>
                <w:rFonts w:ascii="Times New Roman" w:hAnsi="Times New Roman" w:cs="Times New Roman"/>
                <w:spacing w:val="-8"/>
                <w:sz w:val="24"/>
                <w:szCs w:val="24"/>
              </w:rPr>
              <w:t xml:space="preserve"> </w:t>
            </w:r>
            <w:r w:rsidRPr="009B4677">
              <w:rPr>
                <w:rFonts w:ascii="Times New Roman" w:hAnsi="Times New Roman" w:cs="Times New Roman"/>
                <w:sz w:val="24"/>
                <w:szCs w:val="24"/>
              </w:rPr>
              <w:t>troca da temperatura, além de leds que possibilit</w:t>
            </w:r>
            <w:r>
              <w:rPr>
                <w:rFonts w:ascii="Times New Roman" w:hAnsi="Times New Roman" w:cs="Times New Roman"/>
                <w:sz w:val="24"/>
                <w:szCs w:val="24"/>
              </w:rPr>
              <w:t>e</w:t>
            </w:r>
            <w:r w:rsidRPr="009B4677">
              <w:rPr>
                <w:rFonts w:ascii="Times New Roman" w:hAnsi="Times New Roman" w:cs="Times New Roman"/>
                <w:sz w:val="24"/>
                <w:szCs w:val="24"/>
              </w:rPr>
              <w:t>m visualizar a temperatura da água pela cor, deixando as atividades domésticas mais confortáveis. Sistema eletrônico 100% de domínio de aquecimento, começando do</w:t>
            </w:r>
            <w:r w:rsidRPr="009B4677">
              <w:rPr>
                <w:rFonts w:ascii="Times New Roman" w:hAnsi="Times New Roman" w:cs="Times New Roman"/>
                <w:spacing w:val="40"/>
                <w:sz w:val="24"/>
                <w:szCs w:val="24"/>
              </w:rPr>
              <w:t xml:space="preserve"> </w:t>
            </w:r>
            <w:r w:rsidRPr="009B4677">
              <w:rPr>
                <w:rFonts w:ascii="Times New Roman" w:hAnsi="Times New Roman" w:cs="Times New Roman"/>
                <w:sz w:val="24"/>
                <w:szCs w:val="24"/>
              </w:rPr>
              <w:t>mínimo ao máximo, gradualmente, proporcionando conforto e segurança, le</w:t>
            </w:r>
            <w:r w:rsidR="000F13C4">
              <w:rPr>
                <w:rFonts w:ascii="Times New Roman" w:hAnsi="Times New Roman" w:cs="Times New Roman"/>
                <w:sz w:val="24"/>
                <w:szCs w:val="24"/>
              </w:rPr>
              <w:t>d indicativo de temperatura, jato aerado.</w:t>
            </w:r>
          </w:p>
        </w:tc>
        <w:tc>
          <w:tcPr>
            <w:tcW w:w="850" w:type="dxa"/>
            <w:vAlign w:val="center"/>
          </w:tcPr>
          <w:p w14:paraId="6585FFCA" w14:textId="3F6AC1A6" w:rsidR="00A57624" w:rsidRDefault="00A6438A" w:rsidP="00A57624">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t>UN</w:t>
            </w:r>
          </w:p>
        </w:tc>
        <w:tc>
          <w:tcPr>
            <w:tcW w:w="851" w:type="dxa"/>
            <w:vAlign w:val="center"/>
          </w:tcPr>
          <w:p w14:paraId="60B2DB52" w14:textId="2A052B62" w:rsidR="00A57624" w:rsidRPr="00C11E55"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04</w:t>
            </w:r>
          </w:p>
        </w:tc>
        <w:tc>
          <w:tcPr>
            <w:tcW w:w="850" w:type="dxa"/>
            <w:vAlign w:val="center"/>
          </w:tcPr>
          <w:p w14:paraId="4894CB0E" w14:textId="1125DB34" w:rsidR="00A57624" w:rsidRPr="00C11E55" w:rsidRDefault="00A6438A"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14</w:t>
            </w:r>
          </w:p>
        </w:tc>
        <w:tc>
          <w:tcPr>
            <w:tcW w:w="987" w:type="dxa"/>
            <w:vAlign w:val="center"/>
          </w:tcPr>
          <w:p w14:paraId="0F3EB201" w14:textId="500AE388" w:rsidR="00A57624" w:rsidRDefault="006A777F"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180,00</w:t>
            </w:r>
          </w:p>
        </w:tc>
        <w:tc>
          <w:tcPr>
            <w:tcW w:w="1134" w:type="dxa"/>
            <w:vAlign w:val="center"/>
          </w:tcPr>
          <w:p w14:paraId="733F82A3" w14:textId="0BA9C383" w:rsidR="00A57624" w:rsidRPr="005503FC" w:rsidRDefault="006A777F"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2.520,00</w:t>
            </w:r>
          </w:p>
        </w:tc>
      </w:tr>
      <w:tr w:rsidR="00A57624" w:rsidRPr="00927543" w14:paraId="12988D12" w14:textId="77777777" w:rsidTr="005D040C">
        <w:trPr>
          <w:trHeight w:val="416"/>
        </w:trPr>
        <w:tc>
          <w:tcPr>
            <w:tcW w:w="704" w:type="dxa"/>
            <w:noWrap/>
            <w:vAlign w:val="center"/>
          </w:tcPr>
          <w:p w14:paraId="3C3F29BB" w14:textId="77777777" w:rsidR="00A57624" w:rsidRPr="005D040C" w:rsidRDefault="00A57624" w:rsidP="00A57624">
            <w:pPr>
              <w:pStyle w:val="TableParagraph"/>
              <w:jc w:val="center"/>
              <w:rPr>
                <w:rFonts w:ascii="Times New Roman" w:hAnsi="Times New Roman" w:cs="Times New Roman"/>
                <w:b/>
                <w:bCs/>
                <w:sz w:val="24"/>
                <w:szCs w:val="24"/>
              </w:rPr>
            </w:pPr>
          </w:p>
          <w:p w14:paraId="5E30C722" w14:textId="77777777" w:rsidR="00A57624" w:rsidRPr="005D040C" w:rsidRDefault="00A57624" w:rsidP="00A57624">
            <w:pPr>
              <w:pStyle w:val="TableParagraph"/>
              <w:spacing w:before="30"/>
              <w:jc w:val="center"/>
              <w:rPr>
                <w:rFonts w:ascii="Times New Roman" w:hAnsi="Times New Roman" w:cs="Times New Roman"/>
                <w:b/>
                <w:bCs/>
                <w:sz w:val="24"/>
                <w:szCs w:val="24"/>
              </w:rPr>
            </w:pPr>
          </w:p>
          <w:p w14:paraId="7B649CC5" w14:textId="5B33623A" w:rsidR="00A57624" w:rsidRPr="005D040C" w:rsidRDefault="00A57624" w:rsidP="00A57624">
            <w:pPr>
              <w:pStyle w:val="TableParagraph"/>
              <w:jc w:val="center"/>
              <w:rPr>
                <w:rFonts w:ascii="Times New Roman" w:hAnsi="Times New Roman" w:cs="Times New Roman"/>
                <w:b/>
                <w:bCs/>
                <w:sz w:val="24"/>
                <w:szCs w:val="24"/>
              </w:rPr>
            </w:pPr>
            <w:r w:rsidRPr="005D040C">
              <w:rPr>
                <w:rFonts w:ascii="Times New Roman" w:hAnsi="Times New Roman" w:cs="Times New Roman"/>
                <w:b/>
                <w:bCs/>
                <w:spacing w:val="-5"/>
                <w:sz w:val="24"/>
                <w:szCs w:val="24"/>
              </w:rPr>
              <w:t>11</w:t>
            </w:r>
            <w:r w:rsidR="006A777F">
              <w:rPr>
                <w:rFonts w:ascii="Times New Roman" w:hAnsi="Times New Roman" w:cs="Times New Roman"/>
                <w:b/>
                <w:bCs/>
                <w:spacing w:val="-5"/>
                <w:sz w:val="24"/>
                <w:szCs w:val="24"/>
              </w:rPr>
              <w:t>1</w:t>
            </w:r>
          </w:p>
        </w:tc>
        <w:tc>
          <w:tcPr>
            <w:tcW w:w="4400" w:type="dxa"/>
          </w:tcPr>
          <w:p w14:paraId="5DDF1D3D" w14:textId="45DD5E74" w:rsidR="00A57624" w:rsidRDefault="006A777F" w:rsidP="00A57624">
            <w:pPr>
              <w:pStyle w:val="TableParagraph"/>
              <w:spacing w:line="266" w:lineRule="exact"/>
              <w:ind w:left="71"/>
              <w:jc w:val="both"/>
              <w:rPr>
                <w:rFonts w:ascii="Times New Roman" w:hAnsi="Times New Roman" w:cs="Times New Roman"/>
                <w:b/>
                <w:sz w:val="24"/>
                <w:szCs w:val="24"/>
              </w:rPr>
            </w:pPr>
            <w:r>
              <w:rPr>
                <w:rFonts w:ascii="Times New Roman" w:eastAsia="Times New Roman" w:hAnsi="Times New Roman"/>
                <w:b/>
                <w:bCs/>
                <w:sz w:val="24"/>
                <w:szCs w:val="24"/>
                <w:lang w:eastAsia="pt-BR"/>
              </w:rPr>
              <w:t xml:space="preserve">(18232) </w:t>
            </w:r>
            <w:r w:rsidRPr="00E0555B">
              <w:rPr>
                <w:rFonts w:ascii="Times New Roman" w:eastAsia="Times New Roman" w:hAnsi="Times New Roman"/>
                <w:b/>
                <w:bCs/>
                <w:sz w:val="24"/>
                <w:szCs w:val="24"/>
                <w:lang w:eastAsia="pt-BR"/>
              </w:rPr>
              <w:t>Travesseiro branco</w:t>
            </w:r>
            <w:r w:rsidRPr="00E0555B">
              <w:rPr>
                <w:rFonts w:ascii="Times New Roman" w:eastAsia="Times New Roman" w:hAnsi="Times New Roman"/>
                <w:sz w:val="24"/>
                <w:szCs w:val="24"/>
                <w:lang w:eastAsia="pt-BR"/>
              </w:rPr>
              <w:t>, suporte médio, soft touch, tecido 100% poliester, enchimento 100% fibra poliester siliconizada, lavável em máquina, dimensões 50x70 cm.</w:t>
            </w:r>
          </w:p>
        </w:tc>
        <w:tc>
          <w:tcPr>
            <w:tcW w:w="850" w:type="dxa"/>
          </w:tcPr>
          <w:p w14:paraId="1D14D6CD" w14:textId="77777777" w:rsidR="00A57624" w:rsidRPr="009B4677" w:rsidRDefault="00A57624" w:rsidP="00A57624">
            <w:pPr>
              <w:pStyle w:val="TableParagraph"/>
              <w:rPr>
                <w:rFonts w:ascii="Times New Roman" w:hAnsi="Times New Roman" w:cs="Times New Roman"/>
                <w:sz w:val="24"/>
                <w:szCs w:val="24"/>
              </w:rPr>
            </w:pPr>
          </w:p>
          <w:p w14:paraId="43814692" w14:textId="77777777" w:rsidR="00A57624" w:rsidRPr="009B4677" w:rsidRDefault="00A57624" w:rsidP="00A57624">
            <w:pPr>
              <w:pStyle w:val="TableParagraph"/>
              <w:spacing w:before="30"/>
              <w:rPr>
                <w:rFonts w:ascii="Times New Roman" w:hAnsi="Times New Roman" w:cs="Times New Roman"/>
                <w:sz w:val="24"/>
                <w:szCs w:val="24"/>
              </w:rPr>
            </w:pPr>
          </w:p>
          <w:p w14:paraId="537187BF" w14:textId="517D2F8C" w:rsidR="00A57624" w:rsidRPr="00F14476" w:rsidRDefault="00A57624" w:rsidP="00A57624">
            <w:pPr>
              <w:pStyle w:val="TableParagraph"/>
              <w:spacing w:before="149"/>
              <w:jc w:val="center"/>
              <w:rPr>
                <w:rFonts w:ascii="Times New Roman" w:hAnsi="Times New Roman" w:cs="Times New Roman"/>
                <w:spacing w:val="-5"/>
                <w:sz w:val="24"/>
                <w:szCs w:val="24"/>
              </w:rPr>
            </w:pPr>
            <w:r w:rsidRPr="009B4677">
              <w:rPr>
                <w:rFonts w:ascii="Times New Roman" w:hAnsi="Times New Roman" w:cs="Times New Roman"/>
                <w:spacing w:val="-5"/>
                <w:sz w:val="24"/>
                <w:szCs w:val="24"/>
              </w:rPr>
              <w:t>UN</w:t>
            </w:r>
          </w:p>
        </w:tc>
        <w:tc>
          <w:tcPr>
            <w:tcW w:w="851" w:type="dxa"/>
            <w:vAlign w:val="center"/>
          </w:tcPr>
          <w:p w14:paraId="45719B61" w14:textId="507B0A6C" w:rsidR="00A57624" w:rsidRPr="00C11E55" w:rsidRDefault="006A777F"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02</w:t>
            </w:r>
          </w:p>
        </w:tc>
        <w:tc>
          <w:tcPr>
            <w:tcW w:w="850" w:type="dxa"/>
            <w:vAlign w:val="center"/>
          </w:tcPr>
          <w:p w14:paraId="3262AEC8" w14:textId="43E2C790" w:rsidR="00A57624" w:rsidRPr="00C11E55" w:rsidRDefault="006A777F"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10</w:t>
            </w:r>
          </w:p>
        </w:tc>
        <w:tc>
          <w:tcPr>
            <w:tcW w:w="987" w:type="dxa"/>
            <w:vAlign w:val="center"/>
          </w:tcPr>
          <w:p w14:paraId="0ED800A2" w14:textId="0C51BD8A" w:rsidR="00A57624" w:rsidRDefault="006A777F"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47,44</w:t>
            </w:r>
          </w:p>
        </w:tc>
        <w:tc>
          <w:tcPr>
            <w:tcW w:w="1134" w:type="dxa"/>
            <w:vAlign w:val="center"/>
          </w:tcPr>
          <w:p w14:paraId="0F9CEF64" w14:textId="26623F26" w:rsidR="00A57624" w:rsidRPr="005503FC" w:rsidRDefault="006A777F"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474,40</w:t>
            </w:r>
          </w:p>
        </w:tc>
      </w:tr>
      <w:tr w:rsidR="00A57624" w:rsidRPr="00927543" w14:paraId="60932397" w14:textId="77777777" w:rsidTr="005D040C">
        <w:trPr>
          <w:trHeight w:val="416"/>
        </w:trPr>
        <w:tc>
          <w:tcPr>
            <w:tcW w:w="704" w:type="dxa"/>
            <w:noWrap/>
            <w:vAlign w:val="center"/>
          </w:tcPr>
          <w:p w14:paraId="7BF8B714" w14:textId="77777777" w:rsidR="00A57624" w:rsidRPr="005D040C" w:rsidRDefault="00A57624" w:rsidP="006A777F">
            <w:pPr>
              <w:pStyle w:val="TableParagraph"/>
              <w:jc w:val="center"/>
              <w:rPr>
                <w:rFonts w:ascii="Times New Roman" w:hAnsi="Times New Roman" w:cs="Times New Roman"/>
                <w:b/>
                <w:bCs/>
                <w:sz w:val="24"/>
                <w:szCs w:val="24"/>
              </w:rPr>
            </w:pPr>
          </w:p>
          <w:p w14:paraId="0F9487A9" w14:textId="49FB1BCC" w:rsidR="00A57624" w:rsidRPr="005D040C" w:rsidRDefault="006A777F" w:rsidP="006A777F">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112</w:t>
            </w:r>
          </w:p>
          <w:p w14:paraId="50250894" w14:textId="77777777" w:rsidR="00A57624" w:rsidRPr="005D040C" w:rsidRDefault="00A57624" w:rsidP="006A777F">
            <w:pPr>
              <w:pStyle w:val="TableParagraph"/>
              <w:jc w:val="center"/>
              <w:rPr>
                <w:rFonts w:ascii="Times New Roman" w:hAnsi="Times New Roman" w:cs="Times New Roman"/>
                <w:b/>
                <w:bCs/>
                <w:sz w:val="24"/>
                <w:szCs w:val="24"/>
              </w:rPr>
            </w:pPr>
          </w:p>
          <w:p w14:paraId="37C6F9B9" w14:textId="77777777" w:rsidR="00A57624" w:rsidRPr="005D040C" w:rsidRDefault="00A57624" w:rsidP="006A777F">
            <w:pPr>
              <w:pStyle w:val="TableParagraph"/>
              <w:jc w:val="center"/>
              <w:rPr>
                <w:rFonts w:ascii="Times New Roman" w:hAnsi="Times New Roman" w:cs="Times New Roman"/>
                <w:b/>
                <w:bCs/>
                <w:sz w:val="24"/>
                <w:szCs w:val="24"/>
              </w:rPr>
            </w:pPr>
          </w:p>
          <w:p w14:paraId="6766ED85" w14:textId="77777777" w:rsidR="00A57624" w:rsidRPr="005D040C" w:rsidRDefault="00A57624" w:rsidP="006A777F">
            <w:pPr>
              <w:pStyle w:val="TableParagraph"/>
              <w:jc w:val="center"/>
              <w:rPr>
                <w:rFonts w:ascii="Times New Roman" w:hAnsi="Times New Roman" w:cs="Times New Roman"/>
                <w:b/>
                <w:bCs/>
                <w:sz w:val="24"/>
                <w:szCs w:val="24"/>
              </w:rPr>
            </w:pPr>
          </w:p>
          <w:p w14:paraId="0514C61A" w14:textId="032E0CF6" w:rsidR="00A57624" w:rsidRPr="005D040C" w:rsidRDefault="00A57624" w:rsidP="006A777F">
            <w:pPr>
              <w:pStyle w:val="TableParagraph"/>
              <w:rPr>
                <w:rFonts w:ascii="Times New Roman" w:hAnsi="Times New Roman" w:cs="Times New Roman"/>
                <w:b/>
                <w:bCs/>
                <w:sz w:val="24"/>
                <w:szCs w:val="24"/>
              </w:rPr>
            </w:pPr>
          </w:p>
        </w:tc>
        <w:tc>
          <w:tcPr>
            <w:tcW w:w="4400" w:type="dxa"/>
          </w:tcPr>
          <w:p w14:paraId="09007671" w14:textId="302ED93A" w:rsidR="00A57624" w:rsidRDefault="006A777F" w:rsidP="006A777F">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(7300) </w:t>
            </w:r>
            <w:r w:rsidRPr="00775D85">
              <w:rPr>
                <w:rFonts w:ascii="Times New Roman" w:hAnsi="Times New Roman" w:cs="Times New Roman"/>
                <w:b/>
                <w:sz w:val="24"/>
                <w:szCs w:val="24"/>
              </w:rPr>
              <w:t>Vassoura</w:t>
            </w:r>
            <w:r w:rsidRPr="00775D85">
              <w:rPr>
                <w:rFonts w:ascii="Times New Roman" w:hAnsi="Times New Roman" w:cs="Times New Roman"/>
                <w:b/>
                <w:spacing w:val="-6"/>
                <w:sz w:val="24"/>
                <w:szCs w:val="24"/>
              </w:rPr>
              <w:t xml:space="preserve"> </w:t>
            </w:r>
            <w:r w:rsidRPr="00775D85">
              <w:rPr>
                <w:rFonts w:ascii="Times New Roman" w:hAnsi="Times New Roman" w:cs="Times New Roman"/>
                <w:b/>
                <w:sz w:val="24"/>
                <w:szCs w:val="24"/>
              </w:rPr>
              <w:t>Lava</w:t>
            </w:r>
            <w:r w:rsidRPr="00775D85">
              <w:rPr>
                <w:rFonts w:ascii="Times New Roman" w:hAnsi="Times New Roman" w:cs="Times New Roman"/>
                <w:b/>
                <w:spacing w:val="-6"/>
                <w:sz w:val="24"/>
                <w:szCs w:val="24"/>
              </w:rPr>
              <w:t xml:space="preserve"> </w:t>
            </w:r>
            <w:r w:rsidRPr="00775D85">
              <w:rPr>
                <w:rFonts w:ascii="Times New Roman" w:hAnsi="Times New Roman" w:cs="Times New Roman"/>
                <w:b/>
                <w:sz w:val="24"/>
                <w:szCs w:val="24"/>
              </w:rPr>
              <w:t>Ônibus:</w:t>
            </w:r>
            <w:r w:rsidRPr="00775D85">
              <w:rPr>
                <w:rFonts w:ascii="Times New Roman" w:hAnsi="Times New Roman" w:cs="Times New Roman"/>
                <w:b/>
                <w:spacing w:val="-3"/>
                <w:sz w:val="24"/>
                <w:szCs w:val="24"/>
              </w:rPr>
              <w:t xml:space="preserve"> </w:t>
            </w:r>
            <w:r w:rsidRPr="00775D85">
              <w:rPr>
                <w:rFonts w:ascii="Times New Roman" w:hAnsi="Times New Roman" w:cs="Times New Roman"/>
                <w:sz w:val="24"/>
                <w:szCs w:val="24"/>
              </w:rPr>
              <w:t>Vassoura</w:t>
            </w:r>
            <w:r w:rsidRPr="00775D85">
              <w:rPr>
                <w:rFonts w:ascii="Times New Roman" w:hAnsi="Times New Roman" w:cs="Times New Roman"/>
                <w:spacing w:val="-5"/>
                <w:sz w:val="24"/>
                <w:szCs w:val="24"/>
              </w:rPr>
              <w:t xml:space="preserve"> </w:t>
            </w:r>
            <w:r w:rsidRPr="00775D85">
              <w:rPr>
                <w:rFonts w:ascii="Times New Roman" w:hAnsi="Times New Roman" w:cs="Times New Roman"/>
                <w:sz w:val="24"/>
                <w:szCs w:val="24"/>
              </w:rPr>
              <w:t>com</w:t>
            </w:r>
            <w:r w:rsidRPr="00775D85">
              <w:rPr>
                <w:rFonts w:ascii="Times New Roman" w:hAnsi="Times New Roman" w:cs="Times New Roman"/>
                <w:spacing w:val="-5"/>
                <w:sz w:val="24"/>
                <w:szCs w:val="24"/>
              </w:rPr>
              <w:t xml:space="preserve"> </w:t>
            </w:r>
            <w:r w:rsidRPr="00775D85">
              <w:rPr>
                <w:rFonts w:ascii="Times New Roman" w:hAnsi="Times New Roman" w:cs="Times New Roman"/>
                <w:spacing w:val="-4"/>
                <w:sz w:val="24"/>
                <w:szCs w:val="24"/>
              </w:rPr>
              <w:t>30cm,</w:t>
            </w:r>
            <w:r>
              <w:rPr>
                <w:rFonts w:ascii="Times New Roman" w:hAnsi="Times New Roman" w:cs="Times New Roman"/>
                <w:sz w:val="24"/>
                <w:szCs w:val="24"/>
              </w:rPr>
              <w:t xml:space="preserve"> </w:t>
            </w:r>
            <w:r w:rsidRPr="00775D85">
              <w:rPr>
                <w:rFonts w:ascii="Times New Roman" w:hAnsi="Times New Roman" w:cs="Times New Roman"/>
                <w:sz w:val="24"/>
                <w:szCs w:val="24"/>
              </w:rPr>
              <w:t>com</w:t>
            </w:r>
            <w:r w:rsidRPr="00775D85">
              <w:rPr>
                <w:rFonts w:ascii="Times New Roman" w:hAnsi="Times New Roman" w:cs="Times New Roman"/>
                <w:spacing w:val="-1"/>
                <w:sz w:val="24"/>
                <w:szCs w:val="24"/>
              </w:rPr>
              <w:t xml:space="preserve"> </w:t>
            </w:r>
            <w:r w:rsidRPr="00775D85">
              <w:rPr>
                <w:rFonts w:ascii="Times New Roman" w:hAnsi="Times New Roman" w:cs="Times New Roman"/>
                <w:sz w:val="24"/>
                <w:szCs w:val="24"/>
              </w:rPr>
              <w:t>cabo</w:t>
            </w:r>
            <w:r w:rsidRPr="00775D85">
              <w:rPr>
                <w:rFonts w:ascii="Times New Roman" w:hAnsi="Times New Roman" w:cs="Times New Roman"/>
                <w:spacing w:val="-1"/>
                <w:sz w:val="24"/>
                <w:szCs w:val="24"/>
              </w:rPr>
              <w:t xml:space="preserve"> </w:t>
            </w:r>
            <w:r>
              <w:rPr>
                <w:rFonts w:ascii="Times New Roman" w:hAnsi="Times New Roman" w:cs="Times New Roman"/>
                <w:spacing w:val="-1"/>
                <w:sz w:val="24"/>
                <w:szCs w:val="24"/>
              </w:rPr>
              <w:t xml:space="preserve">de madeira </w:t>
            </w:r>
            <w:r w:rsidRPr="00775D85">
              <w:rPr>
                <w:rFonts w:ascii="Times New Roman" w:hAnsi="Times New Roman" w:cs="Times New Roman"/>
                <w:sz w:val="24"/>
                <w:szCs w:val="24"/>
              </w:rPr>
              <w:t>de</w:t>
            </w:r>
            <w:r w:rsidRPr="00775D85">
              <w:rPr>
                <w:rFonts w:ascii="Times New Roman" w:hAnsi="Times New Roman" w:cs="Times New Roman"/>
                <w:spacing w:val="-4"/>
                <w:sz w:val="24"/>
                <w:szCs w:val="24"/>
              </w:rPr>
              <w:t xml:space="preserve"> </w:t>
            </w:r>
            <w:r w:rsidRPr="00775D85">
              <w:rPr>
                <w:rFonts w:ascii="Times New Roman" w:hAnsi="Times New Roman" w:cs="Times New Roman"/>
                <w:sz w:val="24"/>
                <w:szCs w:val="24"/>
              </w:rPr>
              <w:t>2</w:t>
            </w:r>
            <w:r w:rsidRPr="00775D85">
              <w:rPr>
                <w:rFonts w:ascii="Times New Roman" w:hAnsi="Times New Roman" w:cs="Times New Roman"/>
                <w:spacing w:val="-2"/>
                <w:sz w:val="24"/>
                <w:szCs w:val="24"/>
              </w:rPr>
              <w:t xml:space="preserve"> metros.</w:t>
            </w:r>
          </w:p>
        </w:tc>
        <w:tc>
          <w:tcPr>
            <w:tcW w:w="850" w:type="dxa"/>
            <w:vAlign w:val="center"/>
          </w:tcPr>
          <w:p w14:paraId="71CC79DB" w14:textId="76CF9B90" w:rsidR="00A57624" w:rsidRPr="009B4677" w:rsidRDefault="006A777F" w:rsidP="006A777F">
            <w:pPr>
              <w:pStyle w:val="TableParagraph"/>
              <w:jc w:val="center"/>
              <w:rPr>
                <w:rFonts w:ascii="Times New Roman" w:hAnsi="Times New Roman" w:cs="Times New Roman"/>
                <w:sz w:val="24"/>
                <w:szCs w:val="24"/>
              </w:rPr>
            </w:pPr>
            <w:r>
              <w:rPr>
                <w:rFonts w:ascii="Times New Roman" w:hAnsi="Times New Roman" w:cs="Times New Roman"/>
                <w:sz w:val="24"/>
                <w:szCs w:val="24"/>
              </w:rPr>
              <w:t>UN</w:t>
            </w:r>
          </w:p>
        </w:tc>
        <w:tc>
          <w:tcPr>
            <w:tcW w:w="851" w:type="dxa"/>
            <w:vAlign w:val="center"/>
          </w:tcPr>
          <w:p w14:paraId="4C6BB839" w14:textId="4B5D392E" w:rsidR="00A57624" w:rsidRPr="00C11E55" w:rsidRDefault="006A777F" w:rsidP="006A777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11</w:t>
            </w:r>
          </w:p>
        </w:tc>
        <w:tc>
          <w:tcPr>
            <w:tcW w:w="850" w:type="dxa"/>
            <w:vAlign w:val="center"/>
          </w:tcPr>
          <w:p w14:paraId="5B8751AD" w14:textId="67B443C7" w:rsidR="00A57624" w:rsidRPr="00C11E55" w:rsidRDefault="006A777F" w:rsidP="006A777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25</w:t>
            </w:r>
          </w:p>
        </w:tc>
        <w:tc>
          <w:tcPr>
            <w:tcW w:w="987" w:type="dxa"/>
            <w:vAlign w:val="center"/>
          </w:tcPr>
          <w:p w14:paraId="7155340F" w14:textId="60ED3B6D" w:rsidR="00A57624" w:rsidRDefault="006A777F" w:rsidP="006A777F">
            <w:pPr>
              <w:pStyle w:val="TableParagraph"/>
              <w:jc w:val="center"/>
              <w:rPr>
                <w:rFonts w:ascii="Times New Roman" w:hAnsi="Times New Roman" w:cs="Times New Roman"/>
                <w:sz w:val="24"/>
                <w:szCs w:val="24"/>
              </w:rPr>
            </w:pPr>
            <w:r>
              <w:rPr>
                <w:rFonts w:ascii="Times New Roman" w:hAnsi="Times New Roman" w:cs="Times New Roman"/>
                <w:sz w:val="24"/>
                <w:szCs w:val="24"/>
              </w:rPr>
              <w:t>59,11</w:t>
            </w:r>
          </w:p>
        </w:tc>
        <w:tc>
          <w:tcPr>
            <w:tcW w:w="1134" w:type="dxa"/>
            <w:vAlign w:val="center"/>
          </w:tcPr>
          <w:p w14:paraId="6CBB17F6" w14:textId="18FAD7B9" w:rsidR="00A57624" w:rsidRPr="005503FC" w:rsidRDefault="006A777F"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1.477,75</w:t>
            </w:r>
          </w:p>
        </w:tc>
      </w:tr>
      <w:tr w:rsidR="00A57624" w:rsidRPr="00927543" w14:paraId="6B60C85B" w14:textId="77777777" w:rsidTr="005D040C">
        <w:trPr>
          <w:trHeight w:val="416"/>
        </w:trPr>
        <w:tc>
          <w:tcPr>
            <w:tcW w:w="704" w:type="dxa"/>
            <w:noWrap/>
            <w:vAlign w:val="center"/>
          </w:tcPr>
          <w:p w14:paraId="07619F9C" w14:textId="604907CC" w:rsidR="00A57624" w:rsidRPr="005D040C" w:rsidRDefault="00A57624" w:rsidP="006A777F">
            <w:pPr>
              <w:pStyle w:val="TableParagraph"/>
              <w:jc w:val="center"/>
              <w:rPr>
                <w:rFonts w:ascii="Times New Roman" w:hAnsi="Times New Roman" w:cs="Times New Roman"/>
                <w:b/>
                <w:bCs/>
                <w:spacing w:val="-5"/>
                <w:sz w:val="24"/>
                <w:szCs w:val="24"/>
              </w:rPr>
            </w:pPr>
            <w:r w:rsidRPr="005D040C">
              <w:rPr>
                <w:rFonts w:ascii="Times New Roman" w:eastAsia="Times New Roman" w:hAnsi="Times New Roman"/>
                <w:b/>
                <w:bCs/>
                <w:sz w:val="24"/>
                <w:szCs w:val="24"/>
                <w:lang w:eastAsia="pt-BR"/>
              </w:rPr>
              <w:t>113</w:t>
            </w:r>
          </w:p>
        </w:tc>
        <w:tc>
          <w:tcPr>
            <w:tcW w:w="4400" w:type="dxa"/>
            <w:vAlign w:val="center"/>
          </w:tcPr>
          <w:p w14:paraId="4734C65D" w14:textId="31820CD8" w:rsidR="00A57624" w:rsidRDefault="006A777F" w:rsidP="006A777F">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(525) </w:t>
            </w:r>
            <w:r w:rsidRPr="009B4677">
              <w:rPr>
                <w:rFonts w:ascii="Times New Roman" w:hAnsi="Times New Roman" w:cs="Times New Roman"/>
                <w:b/>
                <w:sz w:val="24"/>
                <w:szCs w:val="24"/>
              </w:rPr>
              <w:t xml:space="preserve">Vassoura de palha: </w:t>
            </w:r>
            <w:r w:rsidRPr="00D95F78">
              <w:rPr>
                <w:rFonts w:ascii="Times New Roman" w:hAnsi="Times New Roman" w:cs="Times New Roman"/>
                <w:b/>
                <w:sz w:val="24"/>
                <w:szCs w:val="24"/>
              </w:rPr>
              <w:t>v</w:t>
            </w:r>
            <w:r w:rsidRPr="00D95F78">
              <w:rPr>
                <w:rFonts w:ascii="Times New Roman" w:hAnsi="Times New Roman" w:cs="Times New Roman"/>
                <w:sz w:val="24"/>
                <w:szCs w:val="24"/>
              </w:rPr>
              <w:t>assoura de palha com cabo reforçado, cepa em palha formato redondo medindo 41 cm de largura, 05 cm de espessura e 56 cm de altura, com cerdas de palha, tipo 3 fios e amarração com arame, cabo de madeira medindo 120 cm.</w:t>
            </w:r>
          </w:p>
        </w:tc>
        <w:tc>
          <w:tcPr>
            <w:tcW w:w="850" w:type="dxa"/>
            <w:vAlign w:val="center"/>
          </w:tcPr>
          <w:p w14:paraId="4EAABB72" w14:textId="039D111B" w:rsidR="00A57624" w:rsidRPr="00DD72E1" w:rsidRDefault="006A777F" w:rsidP="006A777F">
            <w:pPr>
              <w:pStyle w:val="TableParagraph"/>
              <w:spacing w:before="149"/>
              <w:jc w:val="center"/>
              <w:rPr>
                <w:rFonts w:ascii="Times New Roman" w:hAnsi="Times New Roman" w:cs="Times New Roman"/>
                <w:spacing w:val="-5"/>
                <w:sz w:val="24"/>
                <w:szCs w:val="24"/>
              </w:rPr>
            </w:pPr>
            <w:r>
              <w:rPr>
                <w:rFonts w:ascii="Times New Roman" w:hAnsi="Times New Roman" w:cs="Times New Roman"/>
                <w:spacing w:val="-5"/>
                <w:sz w:val="24"/>
                <w:szCs w:val="24"/>
              </w:rPr>
              <w:t>UN</w:t>
            </w:r>
          </w:p>
        </w:tc>
        <w:tc>
          <w:tcPr>
            <w:tcW w:w="851" w:type="dxa"/>
            <w:vAlign w:val="center"/>
          </w:tcPr>
          <w:p w14:paraId="06E5E034" w14:textId="6480DF8E" w:rsidR="00A57624" w:rsidRPr="00C11E55" w:rsidRDefault="006A777F" w:rsidP="006A777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49</w:t>
            </w:r>
          </w:p>
        </w:tc>
        <w:tc>
          <w:tcPr>
            <w:tcW w:w="850" w:type="dxa"/>
            <w:vAlign w:val="center"/>
          </w:tcPr>
          <w:p w14:paraId="3BD6F1EC" w14:textId="6C628818" w:rsidR="00A57624" w:rsidRPr="00C11E55" w:rsidRDefault="006A777F" w:rsidP="006A777F">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116</w:t>
            </w:r>
          </w:p>
        </w:tc>
        <w:tc>
          <w:tcPr>
            <w:tcW w:w="987" w:type="dxa"/>
            <w:vAlign w:val="center"/>
          </w:tcPr>
          <w:p w14:paraId="400BCC11" w14:textId="57BA213C" w:rsidR="00A57624" w:rsidRDefault="006A777F" w:rsidP="006A777F">
            <w:pPr>
              <w:pStyle w:val="TableParagraph"/>
              <w:jc w:val="center"/>
              <w:rPr>
                <w:rFonts w:ascii="Times New Roman" w:hAnsi="Times New Roman" w:cs="Times New Roman"/>
                <w:sz w:val="24"/>
                <w:szCs w:val="24"/>
              </w:rPr>
            </w:pPr>
            <w:r>
              <w:rPr>
                <w:rFonts w:ascii="Times New Roman" w:hAnsi="Times New Roman" w:cs="Times New Roman"/>
                <w:sz w:val="24"/>
                <w:szCs w:val="24"/>
              </w:rPr>
              <w:t>31,06</w:t>
            </w:r>
          </w:p>
        </w:tc>
        <w:tc>
          <w:tcPr>
            <w:tcW w:w="1134" w:type="dxa"/>
            <w:vAlign w:val="center"/>
          </w:tcPr>
          <w:p w14:paraId="1FA08025" w14:textId="37F8EBA0" w:rsidR="00A57624" w:rsidRPr="005503FC" w:rsidRDefault="006A777F"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3.602,96</w:t>
            </w:r>
          </w:p>
        </w:tc>
      </w:tr>
      <w:tr w:rsidR="00A57624" w:rsidRPr="00927543" w14:paraId="389FC773" w14:textId="77777777" w:rsidTr="005D040C">
        <w:trPr>
          <w:trHeight w:val="416"/>
        </w:trPr>
        <w:tc>
          <w:tcPr>
            <w:tcW w:w="704" w:type="dxa"/>
            <w:noWrap/>
            <w:vAlign w:val="center"/>
          </w:tcPr>
          <w:p w14:paraId="40014781" w14:textId="7A572092" w:rsidR="00A57624" w:rsidRPr="005D040C" w:rsidRDefault="00A57624" w:rsidP="00A57624">
            <w:pPr>
              <w:pStyle w:val="TableParagraph"/>
              <w:jc w:val="center"/>
              <w:rPr>
                <w:rFonts w:ascii="Times New Roman" w:hAnsi="Times New Roman" w:cs="Times New Roman"/>
                <w:b/>
                <w:bCs/>
                <w:spacing w:val="-5"/>
                <w:sz w:val="24"/>
                <w:szCs w:val="24"/>
              </w:rPr>
            </w:pPr>
            <w:r w:rsidRPr="005D040C">
              <w:rPr>
                <w:rFonts w:ascii="Times New Roman" w:hAnsi="Times New Roman" w:cs="Times New Roman"/>
                <w:b/>
                <w:bCs/>
                <w:spacing w:val="-5"/>
                <w:sz w:val="24"/>
                <w:szCs w:val="24"/>
              </w:rPr>
              <w:t>11</w:t>
            </w:r>
            <w:r w:rsidR="006A777F">
              <w:rPr>
                <w:rFonts w:ascii="Times New Roman" w:hAnsi="Times New Roman" w:cs="Times New Roman"/>
                <w:b/>
                <w:bCs/>
                <w:spacing w:val="-5"/>
                <w:sz w:val="24"/>
                <w:szCs w:val="24"/>
              </w:rPr>
              <w:t>4</w:t>
            </w:r>
          </w:p>
        </w:tc>
        <w:tc>
          <w:tcPr>
            <w:tcW w:w="4400" w:type="dxa"/>
          </w:tcPr>
          <w:p w14:paraId="0C2107B8" w14:textId="4FDB3AA2" w:rsidR="00A57624" w:rsidRDefault="00A57624" w:rsidP="00A57624">
            <w:pPr>
              <w:pStyle w:val="TableParagraph"/>
              <w:spacing w:line="266" w:lineRule="exact"/>
              <w:ind w:left="71"/>
              <w:jc w:val="both"/>
              <w:rPr>
                <w:rFonts w:ascii="Times New Roman" w:hAnsi="Times New Roman" w:cs="Times New Roman"/>
                <w:b/>
                <w:sz w:val="24"/>
                <w:szCs w:val="24"/>
              </w:rPr>
            </w:pPr>
            <w:r>
              <w:rPr>
                <w:rFonts w:ascii="Times New Roman" w:hAnsi="Times New Roman" w:cs="Times New Roman"/>
                <w:b/>
                <w:sz w:val="24"/>
                <w:szCs w:val="24"/>
              </w:rPr>
              <w:t xml:space="preserve">(141) </w:t>
            </w:r>
            <w:r w:rsidRPr="00D95F78">
              <w:rPr>
                <w:rFonts w:ascii="Times New Roman" w:hAnsi="Times New Roman" w:cs="Times New Roman"/>
                <w:b/>
                <w:sz w:val="24"/>
                <w:szCs w:val="24"/>
              </w:rPr>
              <w:t xml:space="preserve">Vassoura plástica: </w:t>
            </w:r>
            <w:r w:rsidRPr="00D95F78">
              <w:rPr>
                <w:rFonts w:ascii="Times New Roman" w:hAnsi="Times New Roman" w:cs="Times New Roman"/>
                <w:sz w:val="24"/>
                <w:szCs w:val="24"/>
              </w:rPr>
              <w:t>Vassoura com base plástica, dimensão mínima de 27 cm x 5 cm, com cerdas de</w:t>
            </w:r>
            <w:r w:rsidRPr="00D95F78">
              <w:rPr>
                <w:rFonts w:ascii="Times New Roman" w:hAnsi="Times New Roman" w:cs="Times New Roman"/>
                <w:spacing w:val="-5"/>
                <w:sz w:val="24"/>
                <w:szCs w:val="24"/>
              </w:rPr>
              <w:t xml:space="preserve"> </w:t>
            </w:r>
            <w:r w:rsidRPr="00D95F78">
              <w:rPr>
                <w:rFonts w:ascii="Times New Roman" w:hAnsi="Times New Roman" w:cs="Times New Roman"/>
                <w:sz w:val="24"/>
                <w:szCs w:val="24"/>
              </w:rPr>
              <w:t>nylon</w:t>
            </w:r>
            <w:r w:rsidRPr="00D95F78">
              <w:rPr>
                <w:rFonts w:ascii="Times New Roman" w:hAnsi="Times New Roman" w:cs="Times New Roman"/>
                <w:spacing w:val="-8"/>
                <w:sz w:val="24"/>
                <w:szCs w:val="24"/>
              </w:rPr>
              <w:t xml:space="preserve"> </w:t>
            </w:r>
            <w:r w:rsidRPr="00D95F78">
              <w:rPr>
                <w:rFonts w:ascii="Times New Roman" w:hAnsi="Times New Roman" w:cs="Times New Roman"/>
                <w:sz w:val="24"/>
                <w:szCs w:val="24"/>
              </w:rPr>
              <w:t>medindo</w:t>
            </w:r>
            <w:r w:rsidRPr="00D95F78">
              <w:rPr>
                <w:rFonts w:ascii="Times New Roman" w:hAnsi="Times New Roman" w:cs="Times New Roman"/>
                <w:spacing w:val="-6"/>
                <w:sz w:val="24"/>
                <w:szCs w:val="24"/>
              </w:rPr>
              <w:t xml:space="preserve"> </w:t>
            </w:r>
            <w:r w:rsidRPr="00D95F78">
              <w:rPr>
                <w:rFonts w:ascii="Times New Roman" w:hAnsi="Times New Roman" w:cs="Times New Roman"/>
                <w:sz w:val="24"/>
                <w:szCs w:val="24"/>
              </w:rPr>
              <w:t>9</w:t>
            </w:r>
            <w:r w:rsidRPr="00D95F78">
              <w:rPr>
                <w:rFonts w:ascii="Times New Roman" w:hAnsi="Times New Roman" w:cs="Times New Roman"/>
                <w:spacing w:val="-5"/>
                <w:sz w:val="24"/>
                <w:szCs w:val="24"/>
              </w:rPr>
              <w:t xml:space="preserve"> </w:t>
            </w:r>
            <w:r w:rsidRPr="00D95F78">
              <w:rPr>
                <w:rFonts w:ascii="Times New Roman" w:hAnsi="Times New Roman" w:cs="Times New Roman"/>
                <w:sz w:val="24"/>
                <w:szCs w:val="24"/>
              </w:rPr>
              <w:t>cm,</w:t>
            </w:r>
            <w:r w:rsidRPr="00D95F78">
              <w:rPr>
                <w:rFonts w:ascii="Times New Roman" w:hAnsi="Times New Roman" w:cs="Times New Roman"/>
                <w:spacing w:val="-7"/>
                <w:sz w:val="24"/>
                <w:szCs w:val="24"/>
              </w:rPr>
              <w:t xml:space="preserve"> </w:t>
            </w:r>
            <w:r w:rsidRPr="00D95F78">
              <w:rPr>
                <w:rFonts w:ascii="Times New Roman" w:hAnsi="Times New Roman" w:cs="Times New Roman"/>
                <w:sz w:val="24"/>
                <w:szCs w:val="24"/>
              </w:rPr>
              <w:t>com</w:t>
            </w:r>
            <w:r w:rsidRPr="00D95F78">
              <w:rPr>
                <w:rFonts w:ascii="Times New Roman" w:hAnsi="Times New Roman" w:cs="Times New Roman"/>
                <w:spacing w:val="-4"/>
                <w:sz w:val="24"/>
                <w:szCs w:val="24"/>
              </w:rPr>
              <w:t xml:space="preserve"> </w:t>
            </w:r>
            <w:r w:rsidRPr="00D95F78">
              <w:rPr>
                <w:rFonts w:ascii="Times New Roman" w:hAnsi="Times New Roman" w:cs="Times New Roman"/>
                <w:sz w:val="24"/>
                <w:szCs w:val="24"/>
              </w:rPr>
              <w:t>quantidade</w:t>
            </w:r>
            <w:r w:rsidRPr="00D95F78">
              <w:rPr>
                <w:rFonts w:ascii="Times New Roman" w:hAnsi="Times New Roman" w:cs="Times New Roman"/>
                <w:spacing w:val="-7"/>
                <w:sz w:val="24"/>
                <w:szCs w:val="24"/>
              </w:rPr>
              <w:t xml:space="preserve"> </w:t>
            </w:r>
            <w:r w:rsidRPr="00D95F78">
              <w:rPr>
                <w:rFonts w:ascii="Times New Roman" w:hAnsi="Times New Roman" w:cs="Times New Roman"/>
                <w:sz w:val="24"/>
                <w:szCs w:val="24"/>
              </w:rPr>
              <w:t>mínima de 100 tufos. O cabo deverá ser revestido de plástico</w:t>
            </w:r>
            <w:r w:rsidRPr="00D95F78">
              <w:rPr>
                <w:rFonts w:ascii="Times New Roman" w:hAnsi="Times New Roman" w:cs="Times New Roman"/>
                <w:spacing w:val="-7"/>
                <w:sz w:val="24"/>
                <w:szCs w:val="24"/>
              </w:rPr>
              <w:t xml:space="preserve"> </w:t>
            </w:r>
            <w:r w:rsidRPr="00D95F78">
              <w:rPr>
                <w:rFonts w:ascii="Times New Roman" w:hAnsi="Times New Roman" w:cs="Times New Roman"/>
                <w:sz w:val="24"/>
                <w:szCs w:val="24"/>
              </w:rPr>
              <w:t>com</w:t>
            </w:r>
            <w:r w:rsidRPr="00D95F78">
              <w:rPr>
                <w:rFonts w:ascii="Times New Roman" w:hAnsi="Times New Roman" w:cs="Times New Roman"/>
                <w:spacing w:val="-5"/>
                <w:sz w:val="24"/>
                <w:szCs w:val="24"/>
              </w:rPr>
              <w:t xml:space="preserve"> </w:t>
            </w:r>
            <w:r w:rsidRPr="00D95F78">
              <w:rPr>
                <w:rFonts w:ascii="Times New Roman" w:hAnsi="Times New Roman" w:cs="Times New Roman"/>
                <w:sz w:val="24"/>
                <w:szCs w:val="24"/>
              </w:rPr>
              <w:t>comprimento</w:t>
            </w:r>
            <w:r w:rsidRPr="00D95F78">
              <w:rPr>
                <w:rFonts w:ascii="Times New Roman" w:hAnsi="Times New Roman" w:cs="Times New Roman"/>
                <w:spacing w:val="-5"/>
                <w:sz w:val="24"/>
                <w:szCs w:val="24"/>
              </w:rPr>
              <w:t xml:space="preserve"> </w:t>
            </w:r>
            <w:r w:rsidRPr="00D95F78">
              <w:rPr>
                <w:rFonts w:ascii="Times New Roman" w:hAnsi="Times New Roman" w:cs="Times New Roman"/>
                <w:sz w:val="24"/>
                <w:szCs w:val="24"/>
              </w:rPr>
              <w:t>mínimo</w:t>
            </w:r>
            <w:r w:rsidRPr="00D95F78">
              <w:rPr>
                <w:rFonts w:ascii="Times New Roman" w:hAnsi="Times New Roman" w:cs="Times New Roman"/>
                <w:spacing w:val="-3"/>
                <w:sz w:val="24"/>
                <w:szCs w:val="24"/>
              </w:rPr>
              <w:t xml:space="preserve"> </w:t>
            </w:r>
            <w:r w:rsidRPr="00D95F78">
              <w:rPr>
                <w:rFonts w:ascii="Times New Roman" w:hAnsi="Times New Roman" w:cs="Times New Roman"/>
                <w:sz w:val="24"/>
                <w:szCs w:val="24"/>
              </w:rPr>
              <w:t>de</w:t>
            </w:r>
            <w:r w:rsidRPr="00D95F78">
              <w:rPr>
                <w:rFonts w:ascii="Times New Roman" w:hAnsi="Times New Roman" w:cs="Times New Roman"/>
                <w:spacing w:val="-6"/>
                <w:sz w:val="24"/>
                <w:szCs w:val="24"/>
              </w:rPr>
              <w:t xml:space="preserve"> </w:t>
            </w:r>
            <w:r w:rsidRPr="00D95F78">
              <w:rPr>
                <w:rFonts w:ascii="Times New Roman" w:hAnsi="Times New Roman" w:cs="Times New Roman"/>
                <w:sz w:val="24"/>
                <w:szCs w:val="24"/>
              </w:rPr>
              <w:t>120</w:t>
            </w:r>
            <w:r w:rsidRPr="00D95F78">
              <w:rPr>
                <w:rFonts w:ascii="Times New Roman" w:hAnsi="Times New Roman" w:cs="Times New Roman"/>
                <w:spacing w:val="-6"/>
                <w:sz w:val="24"/>
                <w:szCs w:val="24"/>
              </w:rPr>
              <w:t xml:space="preserve"> </w:t>
            </w:r>
            <w:r w:rsidRPr="00D95F78">
              <w:rPr>
                <w:rFonts w:ascii="Times New Roman" w:hAnsi="Times New Roman" w:cs="Times New Roman"/>
                <w:spacing w:val="-5"/>
                <w:sz w:val="24"/>
                <w:szCs w:val="24"/>
              </w:rPr>
              <w:t>cm.</w:t>
            </w:r>
          </w:p>
        </w:tc>
        <w:tc>
          <w:tcPr>
            <w:tcW w:w="850" w:type="dxa"/>
            <w:vAlign w:val="center"/>
          </w:tcPr>
          <w:p w14:paraId="6A31C7E0" w14:textId="1D420FF8" w:rsidR="00A57624" w:rsidRPr="009B4677" w:rsidRDefault="00A57624" w:rsidP="00A57624">
            <w:pPr>
              <w:pStyle w:val="TableParagraph"/>
              <w:spacing w:before="149"/>
              <w:jc w:val="center"/>
              <w:rPr>
                <w:rFonts w:ascii="Times New Roman" w:hAnsi="Times New Roman" w:cs="Times New Roman"/>
                <w:spacing w:val="-5"/>
                <w:sz w:val="24"/>
                <w:szCs w:val="24"/>
              </w:rPr>
            </w:pPr>
            <w:r w:rsidRPr="00D95F78">
              <w:rPr>
                <w:rFonts w:ascii="Times New Roman" w:hAnsi="Times New Roman" w:cs="Times New Roman"/>
                <w:spacing w:val="-5"/>
                <w:sz w:val="24"/>
                <w:szCs w:val="24"/>
              </w:rPr>
              <w:t>UN</w:t>
            </w:r>
          </w:p>
        </w:tc>
        <w:tc>
          <w:tcPr>
            <w:tcW w:w="851" w:type="dxa"/>
            <w:vAlign w:val="center"/>
          </w:tcPr>
          <w:p w14:paraId="12CDD8C2" w14:textId="66FBE493" w:rsidR="00A57624" w:rsidRPr="00C11E55" w:rsidRDefault="006A777F"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34</w:t>
            </w:r>
          </w:p>
        </w:tc>
        <w:tc>
          <w:tcPr>
            <w:tcW w:w="850" w:type="dxa"/>
            <w:vAlign w:val="center"/>
          </w:tcPr>
          <w:p w14:paraId="7E015208" w14:textId="235002EC" w:rsidR="00A57624" w:rsidRPr="00C11E55" w:rsidRDefault="00B02D58" w:rsidP="00A57624">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114</w:t>
            </w:r>
          </w:p>
        </w:tc>
        <w:tc>
          <w:tcPr>
            <w:tcW w:w="987" w:type="dxa"/>
            <w:vAlign w:val="center"/>
          </w:tcPr>
          <w:p w14:paraId="13B4E8A8" w14:textId="0A6B4C9A" w:rsidR="00A57624" w:rsidRDefault="00A57624" w:rsidP="00A57624">
            <w:pPr>
              <w:pStyle w:val="TableParagraph"/>
              <w:jc w:val="center"/>
              <w:rPr>
                <w:rFonts w:ascii="Times New Roman" w:hAnsi="Times New Roman" w:cs="Times New Roman"/>
                <w:sz w:val="24"/>
                <w:szCs w:val="24"/>
              </w:rPr>
            </w:pPr>
            <w:r>
              <w:rPr>
                <w:rFonts w:ascii="Times New Roman" w:hAnsi="Times New Roman" w:cs="Times New Roman"/>
                <w:sz w:val="24"/>
                <w:szCs w:val="24"/>
              </w:rPr>
              <w:t>11,04</w:t>
            </w:r>
          </w:p>
        </w:tc>
        <w:tc>
          <w:tcPr>
            <w:tcW w:w="1134" w:type="dxa"/>
            <w:vAlign w:val="center"/>
          </w:tcPr>
          <w:p w14:paraId="1E4E304D" w14:textId="4710B277" w:rsidR="00A57624" w:rsidRPr="005503FC" w:rsidRDefault="00B02D58" w:rsidP="00A57624">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1.258,56</w:t>
            </w:r>
          </w:p>
        </w:tc>
      </w:tr>
      <w:tr w:rsidR="00A57624" w:rsidRPr="00927543" w14:paraId="5E76EE31" w14:textId="77777777" w:rsidTr="00D64F36">
        <w:trPr>
          <w:trHeight w:val="371"/>
        </w:trPr>
        <w:tc>
          <w:tcPr>
            <w:tcW w:w="704" w:type="dxa"/>
            <w:noWrap/>
            <w:vAlign w:val="bottom"/>
            <w:hideMark/>
          </w:tcPr>
          <w:p w14:paraId="772D1884" w14:textId="77777777" w:rsidR="00A57624" w:rsidRPr="005503FC" w:rsidRDefault="00A57624" w:rsidP="00A57624">
            <w:pPr>
              <w:widowControl/>
              <w:autoSpaceDE/>
              <w:autoSpaceDN/>
              <w:rPr>
                <w:rFonts w:ascii="Times New Roman" w:eastAsia="Times New Roman" w:hAnsi="Times New Roman" w:cs="Times New Roman"/>
                <w:color w:val="000000"/>
                <w:sz w:val="24"/>
                <w:szCs w:val="24"/>
                <w:lang w:val="pt-BR" w:eastAsia="pt-BR"/>
              </w:rPr>
            </w:pPr>
            <w:r w:rsidRPr="005503FC">
              <w:rPr>
                <w:rFonts w:ascii="Times New Roman" w:eastAsia="Times New Roman" w:hAnsi="Times New Roman" w:cs="Times New Roman"/>
                <w:color w:val="000000"/>
                <w:sz w:val="24"/>
                <w:szCs w:val="24"/>
                <w:lang w:val="pt-BR" w:eastAsia="pt-BR"/>
              </w:rPr>
              <w:t> </w:t>
            </w:r>
          </w:p>
        </w:tc>
        <w:tc>
          <w:tcPr>
            <w:tcW w:w="4400" w:type="dxa"/>
            <w:vAlign w:val="center"/>
            <w:hideMark/>
          </w:tcPr>
          <w:p w14:paraId="181282C8" w14:textId="77777777" w:rsidR="00A57624" w:rsidRPr="005503FC" w:rsidRDefault="00A57624" w:rsidP="00A57624">
            <w:pPr>
              <w:widowControl/>
              <w:autoSpaceDE/>
              <w:autoSpaceDN/>
              <w:jc w:val="center"/>
              <w:rPr>
                <w:rFonts w:ascii="Times New Roman" w:eastAsia="Times New Roman" w:hAnsi="Times New Roman" w:cs="Times New Roman"/>
                <w:b/>
                <w:bCs/>
                <w:color w:val="000000"/>
                <w:sz w:val="24"/>
                <w:szCs w:val="24"/>
                <w:lang w:val="pt-BR" w:eastAsia="pt-BR"/>
              </w:rPr>
            </w:pPr>
            <w:r w:rsidRPr="00927543">
              <w:rPr>
                <w:rFonts w:ascii="Times New Roman" w:eastAsia="Times New Roman" w:hAnsi="Times New Roman" w:cs="Times New Roman"/>
                <w:b/>
                <w:bCs/>
                <w:color w:val="000000"/>
                <w:sz w:val="24"/>
                <w:szCs w:val="24"/>
                <w:lang w:val="pt-BR" w:eastAsia="pt-BR"/>
              </w:rPr>
              <w:t>Valor tota</w:t>
            </w:r>
            <w:r>
              <w:rPr>
                <w:rFonts w:ascii="Times New Roman" w:eastAsia="Times New Roman" w:hAnsi="Times New Roman" w:cs="Times New Roman"/>
                <w:b/>
                <w:bCs/>
                <w:color w:val="000000"/>
                <w:sz w:val="24"/>
                <w:szCs w:val="24"/>
                <w:lang w:val="pt-BR" w:eastAsia="pt-BR"/>
              </w:rPr>
              <w:t>l R$:</w:t>
            </w:r>
          </w:p>
        </w:tc>
        <w:tc>
          <w:tcPr>
            <w:tcW w:w="4672" w:type="dxa"/>
            <w:gridSpan w:val="5"/>
            <w:vAlign w:val="center"/>
            <w:hideMark/>
          </w:tcPr>
          <w:p w14:paraId="192FEBD4" w14:textId="7F3C5AD1" w:rsidR="00A57624" w:rsidRPr="00E0374E" w:rsidRDefault="00B02D58" w:rsidP="00A57624">
            <w:pPr>
              <w:widowControl/>
              <w:autoSpaceDE/>
              <w:autoSpaceDN/>
              <w:jc w:val="right"/>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451.682,90</w:t>
            </w:r>
          </w:p>
        </w:tc>
      </w:tr>
    </w:tbl>
    <w:p w14:paraId="139CC743" w14:textId="77777777" w:rsidR="00C528F4" w:rsidRDefault="00C528F4" w:rsidP="00C528F4"/>
    <w:p w14:paraId="28073FD8" w14:textId="77777777" w:rsidR="007620D5" w:rsidRDefault="007620D5" w:rsidP="00C528F4"/>
    <w:p w14:paraId="7E237C89" w14:textId="09751A7B" w:rsidR="005C5BE8" w:rsidRPr="00D45D56" w:rsidRDefault="00A156CF" w:rsidP="00A156CF">
      <w:pPr>
        <w:pStyle w:val="Ttulo2"/>
        <w:ind w:left="284" w:firstLine="0"/>
        <w:rPr>
          <w:rFonts w:ascii="Times New Roman" w:hAnsi="Times New Roman" w:cs="Times New Roman"/>
        </w:rPr>
      </w:pPr>
      <w:r>
        <w:rPr>
          <w:rFonts w:ascii="Times New Roman" w:hAnsi="Times New Roman" w:cs="Times New Roman"/>
          <w:spacing w:val="-2"/>
        </w:rPr>
        <w:t xml:space="preserve">2. </w:t>
      </w:r>
      <w:r w:rsidR="00A85243" w:rsidRPr="000A338F">
        <w:rPr>
          <w:rFonts w:ascii="Times New Roman" w:hAnsi="Times New Roman" w:cs="Times New Roman"/>
          <w:spacing w:val="-2"/>
        </w:rPr>
        <w:t>FUNDAMENTAÇÃO</w:t>
      </w:r>
      <w:r w:rsidR="00A85243" w:rsidRPr="000A338F">
        <w:rPr>
          <w:rFonts w:ascii="Times New Roman" w:hAnsi="Times New Roman" w:cs="Times New Roman"/>
          <w:spacing w:val="-3"/>
        </w:rPr>
        <w:t xml:space="preserve"> </w:t>
      </w:r>
      <w:r w:rsidR="00A85243" w:rsidRPr="000A338F">
        <w:rPr>
          <w:rFonts w:ascii="Times New Roman" w:hAnsi="Times New Roman" w:cs="Times New Roman"/>
          <w:spacing w:val="-2"/>
        </w:rPr>
        <w:t>DA</w:t>
      </w:r>
      <w:r w:rsidR="00A85243" w:rsidRPr="000A338F">
        <w:rPr>
          <w:rFonts w:ascii="Times New Roman" w:hAnsi="Times New Roman" w:cs="Times New Roman"/>
          <w:spacing w:val="-5"/>
        </w:rPr>
        <w:t xml:space="preserve"> </w:t>
      </w:r>
      <w:r w:rsidR="00A85243" w:rsidRPr="000A338F">
        <w:rPr>
          <w:rFonts w:ascii="Times New Roman" w:hAnsi="Times New Roman" w:cs="Times New Roman"/>
          <w:spacing w:val="-2"/>
        </w:rPr>
        <w:t>CONTRATAÇÃO</w:t>
      </w:r>
    </w:p>
    <w:p w14:paraId="76249378" w14:textId="77777777" w:rsidR="00DE34D2" w:rsidRPr="00DE34D2" w:rsidRDefault="00A156CF" w:rsidP="00DE34D2">
      <w:pPr>
        <w:widowControl/>
        <w:adjustRightInd w:val="0"/>
        <w:spacing w:line="360" w:lineRule="auto"/>
        <w:ind w:left="284"/>
        <w:jc w:val="both"/>
        <w:rPr>
          <w:rFonts w:ascii="Times New Roman" w:eastAsiaTheme="minorHAnsi" w:hAnsi="Times New Roman" w:cs="Times New Roman"/>
          <w:color w:val="212529"/>
          <w:sz w:val="24"/>
          <w:szCs w:val="24"/>
          <w:lang w:val="pt-BR"/>
        </w:rPr>
      </w:pPr>
      <w:r>
        <w:rPr>
          <w:rFonts w:ascii="Times New Roman" w:eastAsiaTheme="minorHAnsi" w:hAnsi="Times New Roman" w:cs="Times New Roman"/>
          <w:b/>
          <w:bCs/>
          <w:sz w:val="24"/>
          <w:szCs w:val="24"/>
          <w:lang w:val="pt-BR"/>
        </w:rPr>
        <w:t>2</w:t>
      </w:r>
      <w:r w:rsidR="00E45029" w:rsidRPr="001D4D8F">
        <w:rPr>
          <w:rFonts w:ascii="Times New Roman" w:eastAsiaTheme="minorHAnsi" w:hAnsi="Times New Roman" w:cs="Times New Roman"/>
          <w:b/>
          <w:bCs/>
          <w:sz w:val="24"/>
          <w:szCs w:val="24"/>
          <w:lang w:val="pt-BR"/>
        </w:rPr>
        <w:t>.1.</w:t>
      </w:r>
      <w:r w:rsidR="00E45029" w:rsidRPr="001D4D8F">
        <w:rPr>
          <w:rFonts w:ascii="Times New Roman" w:eastAsiaTheme="minorHAnsi" w:hAnsi="Times New Roman" w:cs="Times New Roman"/>
          <w:sz w:val="24"/>
          <w:szCs w:val="24"/>
          <w:lang w:val="pt-BR"/>
        </w:rPr>
        <w:t xml:space="preserve"> </w:t>
      </w:r>
      <w:r w:rsidR="00DE34D2" w:rsidRPr="00DE34D2">
        <w:rPr>
          <w:rFonts w:ascii="Times New Roman" w:eastAsiaTheme="minorHAnsi" w:hAnsi="Times New Roman" w:cs="Times New Roman"/>
          <w:color w:val="212529"/>
          <w:sz w:val="24"/>
          <w:szCs w:val="24"/>
          <w:lang w:val="pt-BR"/>
        </w:rPr>
        <w:t>A presente contratação fundamenta-se na necessidade de assegurar o adequado funcionamento das Secretarias Municipais e dos demais setores da Administração Pública, mediante a disponibilidade de materiais necessários à execução das atividades rotineiras de limpeza, higienização, conservação, manutenção e apoio às atividades administrativas e operacionais do Município.</w:t>
      </w:r>
    </w:p>
    <w:p w14:paraId="743A5156" w14:textId="77777777" w:rsidR="00DE34D2" w:rsidRPr="00DE34D2" w:rsidRDefault="00DE34D2" w:rsidP="00DE34D2">
      <w:pPr>
        <w:widowControl/>
        <w:adjustRightInd w:val="0"/>
        <w:spacing w:line="360" w:lineRule="auto"/>
        <w:ind w:left="284" w:firstLine="436"/>
        <w:jc w:val="both"/>
        <w:rPr>
          <w:rFonts w:ascii="Times New Roman" w:eastAsiaTheme="minorHAnsi" w:hAnsi="Times New Roman" w:cs="Times New Roman"/>
          <w:color w:val="212529"/>
          <w:sz w:val="24"/>
          <w:szCs w:val="24"/>
          <w:lang w:val="pt-BR"/>
        </w:rPr>
      </w:pPr>
      <w:r w:rsidRPr="00DE34D2">
        <w:rPr>
          <w:rFonts w:ascii="Times New Roman" w:eastAsiaTheme="minorHAnsi" w:hAnsi="Times New Roman" w:cs="Times New Roman"/>
          <w:color w:val="212529"/>
          <w:sz w:val="24"/>
          <w:szCs w:val="24"/>
          <w:lang w:val="pt-BR"/>
        </w:rPr>
        <w:t>Os materiais objeto da contratação compreendem itens de natureza diversificada, tais como materiais e equipamentos de limpeza, produtos de higiene pessoal, produtos têxteis e de uso doméstico, materiais elétricos, hidráulicos e outros itens correlatos, os quais são utilizados de forma contínua ou conforme a demanda dos diferentes setores municipais. A disponibilidade desses materiais é essencial para a manutenção das condições adequadas de higiene, organização, conservação e funcionamento dos prédios, instalações, equipamentos e demais espaços públicos.</w:t>
      </w:r>
    </w:p>
    <w:p w14:paraId="7C4F3C10" w14:textId="7E6C34D7" w:rsidR="00DE34D2" w:rsidRPr="00DE34D2" w:rsidRDefault="00DE34D2" w:rsidP="00405545">
      <w:pPr>
        <w:widowControl/>
        <w:adjustRightInd w:val="0"/>
        <w:spacing w:line="360" w:lineRule="auto"/>
        <w:ind w:left="284" w:firstLine="436"/>
        <w:jc w:val="both"/>
        <w:rPr>
          <w:rFonts w:ascii="Times New Roman" w:eastAsiaTheme="minorHAnsi" w:hAnsi="Times New Roman" w:cs="Times New Roman"/>
          <w:color w:val="212529"/>
          <w:sz w:val="24"/>
          <w:szCs w:val="24"/>
          <w:lang w:val="pt-BR"/>
        </w:rPr>
      </w:pPr>
      <w:r w:rsidRPr="00DE34D2">
        <w:rPr>
          <w:rFonts w:ascii="Times New Roman" w:eastAsiaTheme="minorHAnsi" w:hAnsi="Times New Roman" w:cs="Times New Roman"/>
          <w:color w:val="212529"/>
          <w:sz w:val="24"/>
          <w:szCs w:val="24"/>
          <w:lang w:val="pt-BR"/>
        </w:rPr>
        <w:t xml:space="preserve">A contratação </w:t>
      </w:r>
      <w:r w:rsidR="00405545">
        <w:rPr>
          <w:rFonts w:ascii="Times New Roman" w:eastAsiaTheme="minorHAnsi" w:hAnsi="Times New Roman" w:cs="Times New Roman"/>
          <w:color w:val="212529"/>
          <w:sz w:val="24"/>
          <w:szCs w:val="24"/>
          <w:lang w:val="pt-BR"/>
        </w:rPr>
        <w:t xml:space="preserve">por Sistema de Registro de Preços </w:t>
      </w:r>
      <w:r w:rsidRPr="00DE34D2">
        <w:rPr>
          <w:rFonts w:ascii="Times New Roman" w:eastAsiaTheme="minorHAnsi" w:hAnsi="Times New Roman" w:cs="Times New Roman"/>
          <w:color w:val="212529"/>
          <w:sz w:val="24"/>
          <w:szCs w:val="24"/>
          <w:lang w:val="pt-BR"/>
        </w:rPr>
        <w:t>mostra-se necessária, em razão da impossibilidade de se prever</w:t>
      </w:r>
      <w:r w:rsidR="00405545">
        <w:rPr>
          <w:rFonts w:ascii="Times New Roman" w:eastAsiaTheme="minorHAnsi" w:hAnsi="Times New Roman" w:cs="Times New Roman"/>
          <w:color w:val="212529"/>
          <w:sz w:val="24"/>
          <w:szCs w:val="24"/>
          <w:lang w:val="pt-BR"/>
        </w:rPr>
        <w:t>,</w:t>
      </w:r>
      <w:r w:rsidRPr="00DE34D2">
        <w:rPr>
          <w:rFonts w:ascii="Times New Roman" w:eastAsiaTheme="minorHAnsi" w:hAnsi="Times New Roman" w:cs="Times New Roman"/>
          <w:color w:val="212529"/>
          <w:sz w:val="24"/>
          <w:szCs w:val="24"/>
          <w:lang w:val="pt-BR"/>
        </w:rPr>
        <w:t xml:space="preserve"> com precisão</w:t>
      </w:r>
      <w:r w:rsidR="00405545">
        <w:rPr>
          <w:rFonts w:ascii="Times New Roman" w:eastAsiaTheme="minorHAnsi" w:hAnsi="Times New Roman" w:cs="Times New Roman"/>
          <w:color w:val="212529"/>
          <w:sz w:val="24"/>
          <w:szCs w:val="24"/>
          <w:lang w:val="pt-BR"/>
        </w:rPr>
        <w:t xml:space="preserve">, </w:t>
      </w:r>
      <w:r w:rsidRPr="00DE34D2">
        <w:rPr>
          <w:rFonts w:ascii="Times New Roman" w:eastAsiaTheme="minorHAnsi" w:hAnsi="Times New Roman" w:cs="Times New Roman"/>
          <w:color w:val="212529"/>
          <w:sz w:val="24"/>
          <w:szCs w:val="24"/>
          <w:lang w:val="pt-BR"/>
        </w:rPr>
        <w:t>o momento e a quantidade exata de cada item que será demandado ao longo do período de vigência da contratação, considerando as diferentes necessidades das Secretarias Municipais e a variação do consumo ao longo do exercício.</w:t>
      </w:r>
    </w:p>
    <w:p w14:paraId="06C01A57" w14:textId="77777777" w:rsidR="00DE34D2" w:rsidRPr="00DE34D2" w:rsidRDefault="00DE34D2" w:rsidP="00DE34D2">
      <w:pPr>
        <w:widowControl/>
        <w:adjustRightInd w:val="0"/>
        <w:spacing w:line="360" w:lineRule="auto"/>
        <w:ind w:left="284" w:firstLine="436"/>
        <w:jc w:val="both"/>
        <w:rPr>
          <w:rFonts w:ascii="Times New Roman" w:eastAsiaTheme="minorHAnsi" w:hAnsi="Times New Roman" w:cs="Times New Roman"/>
          <w:color w:val="212529"/>
          <w:sz w:val="24"/>
          <w:szCs w:val="24"/>
          <w:lang w:val="pt-BR"/>
        </w:rPr>
      </w:pPr>
      <w:r w:rsidRPr="00DE34D2">
        <w:rPr>
          <w:rFonts w:ascii="Times New Roman" w:eastAsiaTheme="minorHAnsi" w:hAnsi="Times New Roman" w:cs="Times New Roman"/>
          <w:color w:val="212529"/>
          <w:sz w:val="24"/>
          <w:szCs w:val="24"/>
          <w:lang w:val="pt-BR"/>
        </w:rPr>
        <w:t xml:space="preserve">Nesse contexto, a adoção do </w:t>
      </w:r>
      <w:r w:rsidRPr="00DE34D2">
        <w:rPr>
          <w:rFonts w:ascii="Times New Roman" w:eastAsiaTheme="minorHAnsi" w:hAnsi="Times New Roman" w:cs="Times New Roman"/>
          <w:b/>
          <w:bCs/>
          <w:color w:val="212529"/>
          <w:sz w:val="24"/>
          <w:szCs w:val="24"/>
          <w:lang w:val="pt-BR"/>
        </w:rPr>
        <w:t>Sistema de Registro de Preços – SRP</w:t>
      </w:r>
      <w:r w:rsidRPr="00DE34D2">
        <w:rPr>
          <w:rFonts w:ascii="Times New Roman" w:eastAsiaTheme="minorHAnsi" w:hAnsi="Times New Roman" w:cs="Times New Roman"/>
          <w:color w:val="212529"/>
          <w:sz w:val="24"/>
          <w:szCs w:val="24"/>
          <w:lang w:val="pt-BR"/>
        </w:rPr>
        <w:t xml:space="preserve">, por meio de </w:t>
      </w:r>
      <w:r w:rsidRPr="00DE34D2">
        <w:rPr>
          <w:rFonts w:ascii="Times New Roman" w:eastAsiaTheme="minorHAnsi" w:hAnsi="Times New Roman" w:cs="Times New Roman"/>
          <w:b/>
          <w:bCs/>
          <w:color w:val="212529"/>
          <w:sz w:val="24"/>
          <w:szCs w:val="24"/>
          <w:lang w:val="pt-BR"/>
        </w:rPr>
        <w:t>Pregão Eletrônico</w:t>
      </w:r>
      <w:r w:rsidRPr="00DE34D2">
        <w:rPr>
          <w:rFonts w:ascii="Times New Roman" w:eastAsiaTheme="minorHAnsi" w:hAnsi="Times New Roman" w:cs="Times New Roman"/>
          <w:color w:val="212529"/>
          <w:sz w:val="24"/>
          <w:szCs w:val="24"/>
          <w:lang w:val="pt-BR"/>
        </w:rPr>
        <w:t>, mostra-se adequada e vantajosa para a Administração, uma vez que possibilita o registro dos preços e a realização das aquisições de forma parcelada, conforme a efetiva necessidade dos setores requisitantes, evitando a formação de estoques excessivos e permitindo melhor planejamento das compras públicas.</w:t>
      </w:r>
    </w:p>
    <w:p w14:paraId="12BF3E12" w14:textId="77777777" w:rsidR="00DE34D2" w:rsidRPr="00DE34D2" w:rsidRDefault="00DE34D2" w:rsidP="00DE34D2">
      <w:pPr>
        <w:widowControl/>
        <w:adjustRightInd w:val="0"/>
        <w:spacing w:line="360" w:lineRule="auto"/>
        <w:ind w:left="284" w:firstLine="436"/>
        <w:jc w:val="both"/>
        <w:rPr>
          <w:rFonts w:ascii="Times New Roman" w:eastAsiaTheme="minorHAnsi" w:hAnsi="Times New Roman" w:cs="Times New Roman"/>
          <w:color w:val="212529"/>
          <w:sz w:val="24"/>
          <w:szCs w:val="24"/>
          <w:lang w:val="pt-BR"/>
        </w:rPr>
      </w:pPr>
      <w:r w:rsidRPr="00DE34D2">
        <w:rPr>
          <w:rFonts w:ascii="Times New Roman" w:eastAsiaTheme="minorHAnsi" w:hAnsi="Times New Roman" w:cs="Times New Roman"/>
          <w:color w:val="212529"/>
          <w:sz w:val="24"/>
          <w:szCs w:val="24"/>
          <w:lang w:val="pt-BR"/>
        </w:rPr>
        <w:lastRenderedPageBreak/>
        <w:t>O procedimento também favorece a eficiência administrativa, a racionalização dos recursos públicos e a obtenção de condições mais vantajosas para as futuras aquisições, possibilitando que os materiais sejam solicitados de acordo com a demanda efetiva, observados os quantitativos e demais condições estabelecidas na Ata de Registro de Preços e nos instrumentos dela decorrentes.</w:t>
      </w:r>
    </w:p>
    <w:p w14:paraId="4DBCF06F" w14:textId="77777777" w:rsidR="00DE34D2" w:rsidRPr="00DE34D2" w:rsidRDefault="00DE34D2" w:rsidP="00DE34D2">
      <w:pPr>
        <w:widowControl/>
        <w:adjustRightInd w:val="0"/>
        <w:spacing w:line="360" w:lineRule="auto"/>
        <w:ind w:left="284" w:firstLine="436"/>
        <w:jc w:val="both"/>
        <w:rPr>
          <w:rFonts w:ascii="Times New Roman" w:eastAsiaTheme="minorHAnsi" w:hAnsi="Times New Roman" w:cs="Times New Roman"/>
          <w:color w:val="212529"/>
          <w:sz w:val="24"/>
          <w:szCs w:val="24"/>
          <w:lang w:val="pt-BR"/>
        </w:rPr>
      </w:pPr>
      <w:r w:rsidRPr="00DE34D2">
        <w:rPr>
          <w:rFonts w:ascii="Times New Roman" w:eastAsiaTheme="minorHAnsi" w:hAnsi="Times New Roman" w:cs="Times New Roman"/>
          <w:color w:val="212529"/>
          <w:sz w:val="24"/>
          <w:szCs w:val="24"/>
          <w:lang w:val="pt-BR"/>
        </w:rPr>
        <w:t xml:space="preserve">A utilização do </w:t>
      </w:r>
      <w:r w:rsidRPr="00DE34D2">
        <w:rPr>
          <w:rFonts w:ascii="Times New Roman" w:eastAsiaTheme="minorHAnsi" w:hAnsi="Times New Roman" w:cs="Times New Roman"/>
          <w:b/>
          <w:bCs/>
          <w:color w:val="212529"/>
          <w:sz w:val="24"/>
          <w:szCs w:val="24"/>
          <w:lang w:val="pt-BR"/>
        </w:rPr>
        <w:t>Pregão Eletrônico</w:t>
      </w:r>
      <w:r w:rsidRPr="00DE34D2">
        <w:rPr>
          <w:rFonts w:ascii="Times New Roman" w:eastAsiaTheme="minorHAnsi" w:hAnsi="Times New Roman" w:cs="Times New Roman"/>
          <w:color w:val="212529"/>
          <w:sz w:val="24"/>
          <w:szCs w:val="24"/>
          <w:lang w:val="pt-BR"/>
        </w:rPr>
        <w:t>, por sua vez, mostra-se compatível com a natureza dos objetos, cujos padrões de desempenho e qualidade podem ser objetivamente definidos por meio de especificações usuais de mercado, possibilitando a ampla participação de fornecedores e a seleção da proposta mais vantajosa para a Administração, mediante o critério de julgamento definido no edital.</w:t>
      </w:r>
    </w:p>
    <w:p w14:paraId="6460BF7E" w14:textId="77777777" w:rsidR="00DE34D2" w:rsidRDefault="00DE34D2" w:rsidP="00DE34D2">
      <w:pPr>
        <w:widowControl/>
        <w:adjustRightInd w:val="0"/>
        <w:spacing w:line="360" w:lineRule="auto"/>
        <w:ind w:left="284"/>
        <w:jc w:val="both"/>
        <w:rPr>
          <w:rFonts w:ascii="Times New Roman" w:eastAsiaTheme="minorHAnsi" w:hAnsi="Times New Roman" w:cs="Times New Roman"/>
          <w:color w:val="212529"/>
          <w:sz w:val="24"/>
          <w:szCs w:val="24"/>
          <w:lang w:val="pt-BR"/>
        </w:rPr>
      </w:pPr>
      <w:r w:rsidRPr="00DE34D2">
        <w:rPr>
          <w:rFonts w:ascii="Times New Roman" w:eastAsiaTheme="minorHAnsi" w:hAnsi="Times New Roman" w:cs="Times New Roman"/>
          <w:color w:val="212529"/>
          <w:sz w:val="24"/>
          <w:szCs w:val="24"/>
          <w:lang w:val="pt-BR"/>
        </w:rPr>
        <w:t>Dessa forma, a contratação pretendida visa garantir o abastecimento regular dos diversos setores municipais, proporcionando condições adequadas para a continuidade dos serviços públicos e para o desenvolvimento das atividades administrativas e operacionais, ao mesmo tempo em que busca promover maior eficiência, economicidade, planejamento e racionalização das contratações realizadas pelo Município.</w:t>
      </w:r>
    </w:p>
    <w:p w14:paraId="7B55107B" w14:textId="77777777" w:rsidR="00DE34D2" w:rsidRPr="00DE34D2" w:rsidRDefault="00DE34D2" w:rsidP="00DE34D2">
      <w:pPr>
        <w:widowControl/>
        <w:adjustRightInd w:val="0"/>
        <w:spacing w:line="360" w:lineRule="auto"/>
        <w:ind w:left="284"/>
        <w:jc w:val="both"/>
        <w:rPr>
          <w:rFonts w:ascii="Times New Roman" w:eastAsiaTheme="minorHAnsi" w:hAnsi="Times New Roman" w:cs="Times New Roman"/>
          <w:color w:val="212529"/>
          <w:sz w:val="24"/>
          <w:szCs w:val="24"/>
          <w:lang w:val="pt-BR"/>
        </w:rPr>
      </w:pPr>
    </w:p>
    <w:p w14:paraId="1E32456E" w14:textId="6E9F3790" w:rsidR="00D116AB" w:rsidRPr="00DE34D2" w:rsidRDefault="00A156CF" w:rsidP="00DE34D2">
      <w:pPr>
        <w:widowControl/>
        <w:adjustRightInd w:val="0"/>
        <w:spacing w:line="360" w:lineRule="auto"/>
        <w:ind w:left="284"/>
        <w:jc w:val="both"/>
        <w:rPr>
          <w:rFonts w:ascii="Times New Roman" w:hAnsi="Times New Roman" w:cs="Times New Roman"/>
          <w:b/>
          <w:bCs/>
        </w:rPr>
      </w:pPr>
      <w:r w:rsidRPr="00DE34D2">
        <w:rPr>
          <w:rFonts w:ascii="Times New Roman" w:hAnsi="Times New Roman" w:cs="Times New Roman"/>
          <w:b/>
          <w:bCs/>
        </w:rPr>
        <w:t>3.</w:t>
      </w:r>
      <w:r w:rsidR="00A85243" w:rsidRPr="00DE34D2">
        <w:rPr>
          <w:rFonts w:ascii="Times New Roman" w:hAnsi="Times New Roman" w:cs="Times New Roman"/>
          <w:b/>
          <w:bCs/>
        </w:rPr>
        <w:t>DESCRIÇÃO</w:t>
      </w:r>
      <w:r w:rsidR="00A85243" w:rsidRPr="00DE34D2">
        <w:rPr>
          <w:rFonts w:ascii="Times New Roman" w:hAnsi="Times New Roman" w:cs="Times New Roman"/>
          <w:b/>
          <w:bCs/>
          <w:spacing w:val="-7"/>
        </w:rPr>
        <w:t xml:space="preserve"> </w:t>
      </w:r>
      <w:r w:rsidR="00A85243" w:rsidRPr="00DE34D2">
        <w:rPr>
          <w:rFonts w:ascii="Times New Roman" w:hAnsi="Times New Roman" w:cs="Times New Roman"/>
          <w:b/>
          <w:bCs/>
        </w:rPr>
        <w:t>DA</w:t>
      </w:r>
      <w:r w:rsidR="00A85243" w:rsidRPr="00DE34D2">
        <w:rPr>
          <w:rFonts w:ascii="Times New Roman" w:hAnsi="Times New Roman" w:cs="Times New Roman"/>
          <w:b/>
          <w:bCs/>
          <w:spacing w:val="-6"/>
        </w:rPr>
        <w:t xml:space="preserve"> </w:t>
      </w:r>
      <w:r w:rsidR="00A85243" w:rsidRPr="00DE34D2">
        <w:rPr>
          <w:rFonts w:ascii="Times New Roman" w:hAnsi="Times New Roman" w:cs="Times New Roman"/>
          <w:b/>
          <w:bCs/>
        </w:rPr>
        <w:t>SOLUÇÃO</w:t>
      </w:r>
      <w:r w:rsidR="00A85243" w:rsidRPr="00DE34D2">
        <w:rPr>
          <w:rFonts w:ascii="Times New Roman" w:hAnsi="Times New Roman" w:cs="Times New Roman"/>
          <w:b/>
          <w:bCs/>
          <w:spacing w:val="-7"/>
        </w:rPr>
        <w:t xml:space="preserve"> </w:t>
      </w:r>
      <w:r w:rsidR="00A85243" w:rsidRPr="00DE34D2">
        <w:rPr>
          <w:rFonts w:ascii="Times New Roman" w:hAnsi="Times New Roman" w:cs="Times New Roman"/>
          <w:b/>
          <w:bCs/>
        </w:rPr>
        <w:t>COMO</w:t>
      </w:r>
      <w:r w:rsidR="00A85243" w:rsidRPr="00DE34D2">
        <w:rPr>
          <w:rFonts w:ascii="Times New Roman" w:hAnsi="Times New Roman" w:cs="Times New Roman"/>
          <w:b/>
          <w:bCs/>
          <w:spacing w:val="-6"/>
        </w:rPr>
        <w:t xml:space="preserve"> </w:t>
      </w:r>
      <w:r w:rsidR="00A85243" w:rsidRPr="00DE34D2">
        <w:rPr>
          <w:rFonts w:ascii="Times New Roman" w:hAnsi="Times New Roman" w:cs="Times New Roman"/>
          <w:b/>
          <w:bCs/>
        </w:rPr>
        <w:t>UM</w:t>
      </w:r>
      <w:r w:rsidR="00A85243" w:rsidRPr="00DE34D2">
        <w:rPr>
          <w:rFonts w:ascii="Times New Roman" w:hAnsi="Times New Roman" w:cs="Times New Roman"/>
          <w:b/>
          <w:bCs/>
          <w:spacing w:val="-10"/>
        </w:rPr>
        <w:t xml:space="preserve"> </w:t>
      </w:r>
      <w:r w:rsidR="00A85243" w:rsidRPr="00DE34D2">
        <w:rPr>
          <w:rFonts w:ascii="Times New Roman" w:hAnsi="Times New Roman" w:cs="Times New Roman"/>
          <w:b/>
          <w:bCs/>
          <w:spacing w:val="-4"/>
        </w:rPr>
        <w:t>TODO</w:t>
      </w:r>
    </w:p>
    <w:p w14:paraId="4E869482" w14:textId="77777777" w:rsidR="00DE34D2" w:rsidRPr="00DE34D2" w:rsidRDefault="00A156CF" w:rsidP="00DE34D2">
      <w:pPr>
        <w:widowControl/>
        <w:adjustRightInd w:val="0"/>
        <w:spacing w:line="360" w:lineRule="auto"/>
        <w:ind w:left="284"/>
        <w:jc w:val="both"/>
        <w:rPr>
          <w:rFonts w:ascii="Times New Roman" w:eastAsiaTheme="minorHAnsi" w:hAnsi="Times New Roman" w:cs="Times New Roman"/>
          <w:sz w:val="24"/>
          <w:szCs w:val="24"/>
          <w:lang w:val="pt-BR"/>
        </w:rPr>
      </w:pPr>
      <w:r>
        <w:rPr>
          <w:rFonts w:ascii="Times New Roman" w:eastAsiaTheme="minorHAnsi" w:hAnsi="Times New Roman" w:cs="Times New Roman"/>
          <w:b/>
          <w:bCs/>
          <w:sz w:val="24"/>
          <w:szCs w:val="24"/>
          <w:lang w:val="pt-BR"/>
        </w:rPr>
        <w:t>3</w:t>
      </w:r>
      <w:r w:rsidR="00E45029" w:rsidRPr="00783E1C">
        <w:rPr>
          <w:rFonts w:ascii="Times New Roman" w:eastAsiaTheme="minorHAnsi" w:hAnsi="Times New Roman" w:cs="Times New Roman"/>
          <w:b/>
          <w:bCs/>
          <w:sz w:val="24"/>
          <w:szCs w:val="24"/>
          <w:lang w:val="pt-BR"/>
        </w:rPr>
        <w:t xml:space="preserve">.1. </w:t>
      </w:r>
      <w:r w:rsidR="00DE34D2" w:rsidRPr="00DE34D2">
        <w:rPr>
          <w:rFonts w:ascii="Times New Roman" w:eastAsiaTheme="minorHAnsi" w:hAnsi="Times New Roman" w:cs="Times New Roman"/>
          <w:sz w:val="24"/>
          <w:szCs w:val="24"/>
          <w:lang w:val="pt-BR"/>
        </w:rPr>
        <w:t xml:space="preserve">A solução consiste na realização de </w:t>
      </w:r>
      <w:r w:rsidR="00DE34D2" w:rsidRPr="00DE34D2">
        <w:rPr>
          <w:rFonts w:ascii="Times New Roman" w:eastAsiaTheme="minorHAnsi" w:hAnsi="Times New Roman" w:cs="Times New Roman"/>
          <w:b/>
          <w:bCs/>
          <w:sz w:val="24"/>
          <w:szCs w:val="24"/>
          <w:lang w:val="pt-BR"/>
        </w:rPr>
        <w:t>Pregão Eletrônico para Registro de Preços</w:t>
      </w:r>
      <w:r w:rsidR="00DE34D2" w:rsidRPr="00DE34D2">
        <w:rPr>
          <w:rFonts w:ascii="Times New Roman" w:eastAsiaTheme="minorHAnsi" w:hAnsi="Times New Roman" w:cs="Times New Roman"/>
          <w:sz w:val="24"/>
          <w:szCs w:val="24"/>
          <w:lang w:val="pt-BR"/>
        </w:rPr>
        <w:t>, visando à futura e eventual aquisição, de forma parcelada e conforme a necessidade da Administração, de materiais destinados à limpeza, higienização, conservação, manutenção e apoio às atividades das Secretarias Municipais.</w:t>
      </w:r>
    </w:p>
    <w:p w14:paraId="1BFC2B80" w14:textId="77777777" w:rsidR="00DE34D2" w:rsidRPr="00DE34D2" w:rsidRDefault="00DE34D2" w:rsidP="00DE34D2">
      <w:pPr>
        <w:widowControl/>
        <w:adjustRightInd w:val="0"/>
        <w:spacing w:line="360" w:lineRule="auto"/>
        <w:ind w:left="284" w:firstLine="436"/>
        <w:jc w:val="both"/>
        <w:rPr>
          <w:rFonts w:ascii="Times New Roman" w:eastAsiaTheme="minorHAnsi" w:hAnsi="Times New Roman" w:cs="Times New Roman"/>
          <w:sz w:val="24"/>
          <w:szCs w:val="24"/>
          <w:lang w:val="pt-BR"/>
        </w:rPr>
      </w:pPr>
      <w:r w:rsidRPr="00DE34D2">
        <w:rPr>
          <w:rFonts w:ascii="Times New Roman" w:eastAsiaTheme="minorHAnsi" w:hAnsi="Times New Roman" w:cs="Times New Roman"/>
          <w:sz w:val="24"/>
          <w:szCs w:val="24"/>
          <w:lang w:val="pt-BR"/>
        </w:rPr>
        <w:t>A contratação abrangerá materiais e equipamentos de limpeza, produtos de higiene pessoal, produtos têxteis e de uso doméstico, materiais elétricos, hidráulicos e outros itens correlatos, conforme as especificações e quantitativos definidos nos documentos da contratação.</w:t>
      </w:r>
    </w:p>
    <w:p w14:paraId="5D140A8A" w14:textId="217C9C77" w:rsidR="00A27C4E" w:rsidRDefault="00DE34D2" w:rsidP="00DE34D2">
      <w:pPr>
        <w:widowControl/>
        <w:adjustRightInd w:val="0"/>
        <w:spacing w:line="360" w:lineRule="auto"/>
        <w:ind w:left="284" w:firstLine="436"/>
        <w:jc w:val="both"/>
        <w:rPr>
          <w:rFonts w:ascii="Times New Roman" w:eastAsiaTheme="minorHAnsi" w:hAnsi="Times New Roman" w:cs="Times New Roman"/>
          <w:sz w:val="24"/>
          <w:szCs w:val="24"/>
          <w:lang w:val="pt-BR"/>
        </w:rPr>
      </w:pPr>
      <w:r w:rsidRPr="00DE34D2">
        <w:rPr>
          <w:rFonts w:ascii="Times New Roman" w:eastAsiaTheme="minorHAnsi" w:hAnsi="Times New Roman" w:cs="Times New Roman"/>
          <w:sz w:val="24"/>
          <w:szCs w:val="24"/>
          <w:lang w:val="pt-BR"/>
        </w:rPr>
        <w:t>A utilização do Sistema de Registro de Preços permitirá o fornecimento dos materiais de acordo com a demanda efetiva dos setores municipais, proporcionando maior flexibilidade, planejamento, economicidade e continuidade das atividades administrativas e operacionais.</w:t>
      </w:r>
    </w:p>
    <w:p w14:paraId="30377E77" w14:textId="77777777" w:rsidR="00405545" w:rsidRPr="00DE34D2" w:rsidRDefault="00405545" w:rsidP="00DE34D2">
      <w:pPr>
        <w:widowControl/>
        <w:adjustRightInd w:val="0"/>
        <w:spacing w:line="360" w:lineRule="auto"/>
        <w:ind w:left="284" w:firstLine="436"/>
        <w:jc w:val="both"/>
        <w:rPr>
          <w:rFonts w:ascii="Times New Roman" w:eastAsiaTheme="minorHAnsi" w:hAnsi="Times New Roman" w:cs="Times New Roman"/>
          <w:sz w:val="24"/>
          <w:szCs w:val="24"/>
          <w:lang w:val="pt-BR"/>
        </w:rPr>
      </w:pPr>
    </w:p>
    <w:p w14:paraId="17D240A9" w14:textId="7165B17E" w:rsidR="00CD2B45" w:rsidRPr="00DE34D2" w:rsidRDefault="00DE34D2" w:rsidP="00DE34D2">
      <w:pPr>
        <w:widowControl/>
        <w:adjustRightInd w:val="0"/>
        <w:spacing w:line="360" w:lineRule="auto"/>
        <w:ind w:left="284"/>
        <w:jc w:val="both"/>
        <w:rPr>
          <w:rFonts w:ascii="Times New Roman" w:hAnsi="Times New Roman" w:cs="Times New Roman"/>
          <w:b/>
          <w:bCs/>
        </w:rPr>
      </w:pPr>
      <w:r w:rsidRPr="00DE34D2">
        <w:rPr>
          <w:rFonts w:ascii="Times New Roman" w:hAnsi="Times New Roman" w:cs="Times New Roman"/>
          <w:b/>
          <w:bCs/>
        </w:rPr>
        <w:t>4.</w:t>
      </w:r>
      <w:r w:rsidR="00A85243" w:rsidRPr="00DE34D2">
        <w:rPr>
          <w:rFonts w:ascii="Times New Roman" w:hAnsi="Times New Roman" w:cs="Times New Roman"/>
          <w:b/>
          <w:bCs/>
        </w:rPr>
        <w:t>REQUISITOS</w:t>
      </w:r>
      <w:r w:rsidR="00A85243" w:rsidRPr="00DE34D2">
        <w:rPr>
          <w:rFonts w:ascii="Times New Roman" w:hAnsi="Times New Roman" w:cs="Times New Roman"/>
          <w:b/>
          <w:bCs/>
          <w:spacing w:val="-6"/>
        </w:rPr>
        <w:t xml:space="preserve"> </w:t>
      </w:r>
      <w:r w:rsidR="00A85243" w:rsidRPr="00DE34D2">
        <w:rPr>
          <w:rFonts w:ascii="Times New Roman" w:hAnsi="Times New Roman" w:cs="Times New Roman"/>
          <w:b/>
          <w:bCs/>
        </w:rPr>
        <w:t>DA</w:t>
      </w:r>
      <w:r w:rsidR="00A85243" w:rsidRPr="00DE34D2">
        <w:rPr>
          <w:rFonts w:ascii="Times New Roman" w:hAnsi="Times New Roman" w:cs="Times New Roman"/>
          <w:b/>
          <w:bCs/>
          <w:spacing w:val="-5"/>
        </w:rPr>
        <w:t xml:space="preserve"> </w:t>
      </w:r>
      <w:r w:rsidR="00A85243" w:rsidRPr="00DE34D2">
        <w:rPr>
          <w:rFonts w:ascii="Times New Roman" w:hAnsi="Times New Roman" w:cs="Times New Roman"/>
          <w:b/>
          <w:bCs/>
          <w:spacing w:val="-2"/>
        </w:rPr>
        <w:t>CONTRATAÇÃO</w:t>
      </w:r>
    </w:p>
    <w:p w14:paraId="0421696C" w14:textId="2BEA9CF5" w:rsidR="00E45029" w:rsidRDefault="00A156CF" w:rsidP="004632F3">
      <w:pPr>
        <w:widowControl/>
        <w:adjustRightInd w:val="0"/>
        <w:spacing w:line="360" w:lineRule="auto"/>
        <w:ind w:left="284"/>
        <w:jc w:val="both"/>
        <w:rPr>
          <w:rFonts w:ascii="Times New Roman" w:eastAsiaTheme="minorHAnsi" w:hAnsi="Times New Roman" w:cs="Times New Roman"/>
          <w:sz w:val="24"/>
          <w:szCs w:val="24"/>
          <w:lang w:val="pt-BR"/>
        </w:rPr>
      </w:pPr>
      <w:r>
        <w:rPr>
          <w:rFonts w:ascii="Times New Roman" w:eastAsiaTheme="minorHAnsi" w:hAnsi="Times New Roman" w:cs="Times New Roman"/>
          <w:b/>
          <w:bCs/>
          <w:sz w:val="24"/>
          <w:szCs w:val="24"/>
          <w:lang w:val="pt-BR"/>
        </w:rPr>
        <w:t>4</w:t>
      </w:r>
      <w:r w:rsidR="00E45029" w:rsidRPr="004632F3">
        <w:rPr>
          <w:rFonts w:ascii="Times New Roman" w:eastAsiaTheme="minorHAnsi" w:hAnsi="Times New Roman" w:cs="Times New Roman"/>
          <w:b/>
          <w:bCs/>
          <w:sz w:val="24"/>
          <w:szCs w:val="24"/>
          <w:lang w:val="pt-BR"/>
        </w:rPr>
        <w:t>.1.</w:t>
      </w:r>
      <w:r w:rsidR="00E45029" w:rsidRP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 xml:space="preserve">Os </w:t>
      </w:r>
      <w:r w:rsidR="00E507F5" w:rsidRPr="00E507F5">
        <w:rPr>
          <w:rFonts w:ascii="Times New Roman" w:eastAsiaTheme="minorHAnsi" w:hAnsi="Times New Roman" w:cs="Times New Roman"/>
          <w:sz w:val="24"/>
          <w:szCs w:val="24"/>
          <w:lang w:val="pt-BR"/>
        </w:rPr>
        <w:t>matérias e equipamentos de limpeza, higiene pessoal, material hidráulico e elétrico, produtos têxteis e correlatos</w:t>
      </w:r>
      <w:r w:rsidR="004632F3">
        <w:rPr>
          <w:rFonts w:ascii="Times New Roman" w:eastAsiaTheme="minorHAnsi" w:hAnsi="Times New Roman" w:cs="Times New Roman"/>
          <w:sz w:val="24"/>
          <w:szCs w:val="24"/>
          <w:lang w:val="pt-BR"/>
        </w:rPr>
        <w:t>,</w:t>
      </w:r>
      <w:r w:rsidR="004632F3" w:rsidRPr="004632F3">
        <w:rPr>
          <w:rFonts w:ascii="Times New Roman" w:eastAsiaTheme="minorHAnsi" w:hAnsi="Times New Roman" w:cs="Times New Roman"/>
          <w:sz w:val="24"/>
          <w:szCs w:val="24"/>
          <w:lang w:val="pt-BR"/>
        </w:rPr>
        <w:t xml:space="preserve"> têm natureza de serviços comuns, tendo</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em vista que seus padrões de desempenho e qualidade podem ser objetivamente definidos pelo edital, por meio de</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especificações usuais de mercado, nos termos do art. 6º, inciso XIII, da Lei Federal nº 14.133/2021. A contratação será</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realizada por meio de</w:t>
      </w:r>
      <w:r w:rsidR="004632F3">
        <w:rPr>
          <w:rFonts w:ascii="Times New Roman" w:eastAsiaTheme="minorHAnsi" w:hAnsi="Times New Roman" w:cs="Times New Roman"/>
          <w:sz w:val="24"/>
          <w:szCs w:val="24"/>
          <w:lang w:val="pt-BR"/>
        </w:rPr>
        <w:t xml:space="preserve"> Registro de Preços</w:t>
      </w:r>
      <w:r w:rsidR="00ED48CD">
        <w:rPr>
          <w:rFonts w:ascii="Times New Roman" w:eastAsiaTheme="minorHAnsi" w:hAnsi="Times New Roman" w:cs="Times New Roman"/>
          <w:sz w:val="24"/>
          <w:szCs w:val="24"/>
          <w:lang w:val="pt-BR"/>
        </w:rPr>
        <w:t xml:space="preserve"> (Art. 6º, XLV- Lei Federal 14.133/2021)</w:t>
      </w:r>
      <w:r w:rsidR="004632F3">
        <w:rPr>
          <w:rFonts w:ascii="Times New Roman" w:eastAsiaTheme="minorHAnsi" w:hAnsi="Times New Roman" w:cs="Times New Roman"/>
          <w:sz w:val="24"/>
          <w:szCs w:val="24"/>
          <w:lang w:val="pt-BR"/>
        </w:rPr>
        <w:t>,</w:t>
      </w:r>
      <w:r w:rsidR="004632F3" w:rsidRPr="004632F3">
        <w:rPr>
          <w:rFonts w:ascii="Times New Roman" w:eastAsiaTheme="minorHAnsi" w:hAnsi="Times New Roman" w:cs="Times New Roman"/>
          <w:sz w:val="24"/>
          <w:szCs w:val="24"/>
          <w:lang w:val="pt-BR"/>
        </w:rPr>
        <w:t xml:space="preserve"> licitação na </w:t>
      </w:r>
      <w:r w:rsidR="004632F3" w:rsidRPr="004632F3">
        <w:rPr>
          <w:rFonts w:ascii="Times New Roman" w:eastAsiaTheme="minorHAnsi" w:hAnsi="Times New Roman" w:cs="Times New Roman"/>
          <w:sz w:val="24"/>
          <w:szCs w:val="24"/>
          <w:lang w:val="pt-BR"/>
        </w:rPr>
        <w:lastRenderedPageBreak/>
        <w:t>modalidade Pregão</w:t>
      </w:r>
      <w:r w:rsidR="00ED48CD">
        <w:rPr>
          <w:rFonts w:ascii="Times New Roman" w:eastAsiaTheme="minorHAnsi" w:hAnsi="Times New Roman" w:cs="Times New Roman"/>
          <w:sz w:val="24"/>
          <w:szCs w:val="24"/>
          <w:lang w:val="pt-BR"/>
        </w:rPr>
        <w:t xml:space="preserve"> (Art. </w:t>
      </w:r>
      <w:r w:rsidR="00EB14B0">
        <w:rPr>
          <w:rFonts w:ascii="Times New Roman" w:eastAsiaTheme="minorHAnsi" w:hAnsi="Times New Roman" w:cs="Times New Roman"/>
          <w:sz w:val="24"/>
          <w:szCs w:val="24"/>
          <w:lang w:val="pt-BR"/>
        </w:rPr>
        <w:t>28</w:t>
      </w:r>
      <w:r w:rsidR="00ED48CD">
        <w:rPr>
          <w:rFonts w:ascii="Times New Roman" w:eastAsiaTheme="minorHAnsi" w:hAnsi="Times New Roman" w:cs="Times New Roman"/>
          <w:sz w:val="24"/>
          <w:szCs w:val="24"/>
          <w:lang w:val="pt-BR"/>
        </w:rPr>
        <w:t>, I – Lei Federal 14.133/2021)</w:t>
      </w:r>
      <w:r w:rsidR="004632F3" w:rsidRPr="004632F3">
        <w:rPr>
          <w:rFonts w:ascii="Times New Roman" w:eastAsiaTheme="minorHAnsi" w:hAnsi="Times New Roman" w:cs="Times New Roman"/>
          <w:sz w:val="24"/>
          <w:szCs w:val="24"/>
          <w:lang w:val="pt-BR"/>
        </w:rPr>
        <w:t xml:space="preserve"> na sua forma </w:t>
      </w:r>
      <w:r w:rsidR="004632F3" w:rsidRPr="00ED48CD">
        <w:rPr>
          <w:rFonts w:ascii="Times New Roman" w:eastAsiaTheme="minorHAnsi" w:hAnsi="Times New Roman" w:cs="Times New Roman"/>
          <w:sz w:val="24"/>
          <w:szCs w:val="24"/>
          <w:lang w:val="pt-BR"/>
        </w:rPr>
        <w:t>Eletrônica</w:t>
      </w:r>
      <w:r w:rsidR="00ED48CD" w:rsidRPr="00ED48CD">
        <w:rPr>
          <w:rFonts w:ascii="Times New Roman" w:eastAsiaTheme="minorHAnsi" w:hAnsi="Times New Roman" w:cs="Times New Roman"/>
          <w:sz w:val="24"/>
          <w:szCs w:val="24"/>
          <w:lang w:val="pt-BR"/>
        </w:rPr>
        <w:t xml:space="preserve"> (Art. 16º, </w:t>
      </w:r>
      <w:r w:rsidR="00ED48CD" w:rsidRPr="00ED48CD">
        <w:rPr>
          <w:rFonts w:ascii="Times New Roman" w:hAnsi="Times New Roman" w:cs="Times New Roman"/>
        </w:rPr>
        <w:t>§ 2º</w:t>
      </w:r>
      <w:r w:rsidR="00ED48CD">
        <w:rPr>
          <w:rFonts w:ascii="Times New Roman" w:hAnsi="Times New Roman" w:cs="Times New Roman"/>
        </w:rPr>
        <w:t xml:space="preserve"> -</w:t>
      </w:r>
      <w:r w:rsidR="00EB14B0">
        <w:rPr>
          <w:rFonts w:ascii="Times New Roman" w:hAnsi="Times New Roman" w:cs="Times New Roman"/>
        </w:rPr>
        <w:t xml:space="preserve"> </w:t>
      </w:r>
      <w:r w:rsidR="00ED48CD">
        <w:rPr>
          <w:rFonts w:ascii="Times New Roman" w:hAnsi="Times New Roman" w:cs="Times New Roman"/>
        </w:rPr>
        <w:t>Lei Federal 14.133/2021</w:t>
      </w:r>
      <w:r w:rsidR="00EB14B0">
        <w:rPr>
          <w:rFonts w:ascii="Times New Roman" w:hAnsi="Times New Roman" w:cs="Times New Roman"/>
        </w:rPr>
        <w:t>)</w:t>
      </w:r>
      <w:r w:rsidR="004632F3" w:rsidRPr="004632F3">
        <w:rPr>
          <w:rFonts w:ascii="Times New Roman" w:eastAsiaTheme="minorHAnsi" w:hAnsi="Times New Roman" w:cs="Times New Roman"/>
          <w:sz w:val="24"/>
          <w:szCs w:val="24"/>
          <w:lang w:val="pt-BR"/>
        </w:rPr>
        <w:t>, com critério de julgamento por menor preço</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por item</w:t>
      </w:r>
      <w:r w:rsidR="00EB14B0">
        <w:rPr>
          <w:rFonts w:ascii="Times New Roman" w:eastAsiaTheme="minorHAnsi" w:hAnsi="Times New Roman" w:cs="Times New Roman"/>
          <w:sz w:val="24"/>
          <w:szCs w:val="24"/>
          <w:lang w:val="pt-BR"/>
        </w:rPr>
        <w:t xml:space="preserve"> (Art</w:t>
      </w:r>
      <w:r w:rsidR="00ED48CD">
        <w:rPr>
          <w:rFonts w:ascii="Times New Roman" w:eastAsiaTheme="minorHAnsi" w:hAnsi="Times New Roman" w:cs="Times New Roman"/>
          <w:sz w:val="24"/>
          <w:szCs w:val="24"/>
          <w:lang w:val="pt-BR"/>
        </w:rPr>
        <w:t>.</w:t>
      </w:r>
      <w:r w:rsidR="00EB14B0">
        <w:rPr>
          <w:rFonts w:ascii="Times New Roman" w:eastAsiaTheme="minorHAnsi" w:hAnsi="Times New Roman" w:cs="Times New Roman"/>
          <w:sz w:val="24"/>
          <w:szCs w:val="24"/>
          <w:lang w:val="pt-BR"/>
        </w:rPr>
        <w:t xml:space="preserve"> 33, I – Lei Federal 14.133/2021)</w:t>
      </w:r>
      <w:r w:rsidR="00E507F5">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Poderá participar do presente Pregão Eletrônico a empresa que atender a todas as exigências, inclusive quanto à</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documentação constante deste edital e seus anexos</w:t>
      </w:r>
      <w:r w:rsidR="00F3693C">
        <w:rPr>
          <w:rFonts w:ascii="Times New Roman" w:eastAsiaTheme="minorHAnsi" w:hAnsi="Times New Roman" w:cs="Times New Roman"/>
          <w:sz w:val="24"/>
          <w:szCs w:val="24"/>
          <w:lang w:val="pt-BR"/>
        </w:rPr>
        <w:t xml:space="preserve"> e</w:t>
      </w:r>
      <w:r w:rsidR="004632F3" w:rsidRPr="004632F3">
        <w:rPr>
          <w:rFonts w:ascii="Times New Roman" w:eastAsiaTheme="minorHAnsi" w:hAnsi="Times New Roman" w:cs="Times New Roman"/>
          <w:sz w:val="24"/>
          <w:szCs w:val="24"/>
          <w:lang w:val="pt-BR"/>
        </w:rPr>
        <w:t xml:space="preserve"> comprovar que atuam em ramo de atividade compatível com o objeto da licitação, bem como</w:t>
      </w:r>
      <w:r w:rsidR="004632F3">
        <w:rPr>
          <w:rFonts w:ascii="Times New Roman" w:eastAsiaTheme="minorHAnsi" w:hAnsi="Times New Roman" w:cs="Times New Roman"/>
          <w:sz w:val="24"/>
          <w:szCs w:val="24"/>
          <w:lang w:val="pt-BR"/>
        </w:rPr>
        <w:t xml:space="preserve"> </w:t>
      </w:r>
      <w:r w:rsidR="004632F3" w:rsidRPr="004632F3">
        <w:rPr>
          <w:rFonts w:ascii="Times New Roman" w:eastAsiaTheme="minorHAnsi" w:hAnsi="Times New Roman" w:cs="Times New Roman"/>
          <w:sz w:val="24"/>
          <w:szCs w:val="24"/>
          <w:lang w:val="pt-BR"/>
        </w:rPr>
        <w:t>apresentar os seguintes documentos para habilitação, nos termos do art. 62 da Lei Federal nº 14.133/2021</w:t>
      </w:r>
      <w:r w:rsidR="004632F3">
        <w:rPr>
          <w:rFonts w:ascii="Times New Roman" w:eastAsiaTheme="minorHAnsi" w:hAnsi="Times New Roman" w:cs="Times New Roman"/>
          <w:sz w:val="24"/>
          <w:szCs w:val="24"/>
          <w:lang w:val="pt-BR"/>
        </w:rPr>
        <w:t>.</w:t>
      </w:r>
    </w:p>
    <w:p w14:paraId="057E6EAA" w14:textId="77777777" w:rsidR="004632F3" w:rsidRPr="004632F3" w:rsidRDefault="004632F3" w:rsidP="00C04D2B">
      <w:pPr>
        <w:widowControl/>
        <w:adjustRightInd w:val="0"/>
        <w:spacing w:line="360" w:lineRule="auto"/>
        <w:ind w:left="284"/>
        <w:jc w:val="both"/>
        <w:rPr>
          <w:rFonts w:ascii="Times New Roman" w:eastAsiaTheme="minorHAnsi" w:hAnsi="Times New Roman" w:cs="Times New Roman"/>
          <w:sz w:val="24"/>
          <w:szCs w:val="24"/>
          <w:lang w:val="pt-BR"/>
        </w:rPr>
      </w:pPr>
    </w:p>
    <w:p w14:paraId="19F899AE" w14:textId="7F00495C" w:rsidR="002A0A7C" w:rsidRDefault="00E507F5" w:rsidP="00E507F5">
      <w:pPr>
        <w:pStyle w:val="Ttulo2"/>
        <w:numPr>
          <w:ilvl w:val="1"/>
          <w:numId w:val="43"/>
        </w:numPr>
        <w:rPr>
          <w:rFonts w:ascii="Times New Roman" w:hAnsi="Times New Roman" w:cs="Times New Roman"/>
        </w:rPr>
      </w:pPr>
      <w:r>
        <w:rPr>
          <w:rFonts w:ascii="Times New Roman" w:hAnsi="Times New Roman" w:cs="Times New Roman"/>
        </w:rPr>
        <w:t xml:space="preserve"> </w:t>
      </w:r>
      <w:r w:rsidR="00866F2B" w:rsidRPr="000A338F">
        <w:rPr>
          <w:rFonts w:ascii="Times New Roman" w:hAnsi="Times New Roman" w:cs="Times New Roman"/>
        </w:rPr>
        <w:t xml:space="preserve">HABILITAÇÃO </w:t>
      </w:r>
    </w:p>
    <w:p w14:paraId="1F53233F" w14:textId="1E4D1B07" w:rsidR="00866F2B" w:rsidRPr="000A338F" w:rsidRDefault="00E507F5" w:rsidP="00E507F5">
      <w:pPr>
        <w:pStyle w:val="Ttulo2"/>
        <w:ind w:left="284" w:firstLine="0"/>
        <w:rPr>
          <w:rFonts w:ascii="Times New Roman" w:hAnsi="Times New Roman" w:cs="Times New Roman"/>
        </w:rPr>
      </w:pPr>
      <w:r>
        <w:rPr>
          <w:rFonts w:ascii="Times New Roman" w:hAnsi="Times New Roman" w:cs="Times New Roman"/>
        </w:rPr>
        <w:t>4.2.1.</w:t>
      </w:r>
      <w:r w:rsidR="002A0A7C">
        <w:rPr>
          <w:rFonts w:ascii="Times New Roman" w:hAnsi="Times New Roman" w:cs="Times New Roman"/>
        </w:rPr>
        <w:t xml:space="preserve">HABILITAÇÃO </w:t>
      </w:r>
      <w:r w:rsidR="00866F2B" w:rsidRPr="000A338F">
        <w:rPr>
          <w:rFonts w:ascii="Times New Roman" w:hAnsi="Times New Roman" w:cs="Times New Roman"/>
        </w:rPr>
        <w:t>JURÍDICA</w:t>
      </w:r>
    </w:p>
    <w:p w14:paraId="06484885" w14:textId="1B3AFC32" w:rsidR="00D45D56" w:rsidRPr="00D37ACD" w:rsidRDefault="00D37ACD">
      <w:pPr>
        <w:pStyle w:val="PargrafodaLista"/>
        <w:widowControl/>
        <w:numPr>
          <w:ilvl w:val="0"/>
          <w:numId w:val="19"/>
        </w:numPr>
        <w:tabs>
          <w:tab w:val="left" w:pos="551"/>
        </w:tabs>
        <w:autoSpaceDE/>
        <w:autoSpaceDN/>
        <w:spacing w:line="360" w:lineRule="auto"/>
        <w:rPr>
          <w:rFonts w:ascii="Times New Roman" w:hAnsi="Times New Roman" w:cs="Times New Roman"/>
          <w:sz w:val="24"/>
          <w:szCs w:val="24"/>
        </w:rPr>
      </w:pPr>
      <w:r>
        <w:rPr>
          <w:rFonts w:ascii="Times New Roman" w:hAnsi="Times New Roman" w:cs="Times New Roman"/>
          <w:sz w:val="24"/>
          <w:szCs w:val="24"/>
        </w:rPr>
        <w:t>C</w:t>
      </w:r>
      <w:r w:rsidR="00866F2B" w:rsidRPr="00D37ACD">
        <w:rPr>
          <w:rFonts w:ascii="Times New Roman" w:hAnsi="Times New Roman" w:cs="Times New Roman"/>
          <w:sz w:val="24"/>
          <w:szCs w:val="24"/>
        </w:rPr>
        <w:t>ópia do registro comercial, no caso de empresa individual;</w:t>
      </w:r>
    </w:p>
    <w:p w14:paraId="32211B2C" w14:textId="018B3A01" w:rsidR="00D37ACD" w:rsidRPr="00D37ACD" w:rsidRDefault="00D37ACD">
      <w:pPr>
        <w:numPr>
          <w:ilvl w:val="0"/>
          <w:numId w:val="19"/>
        </w:numPr>
        <w:tabs>
          <w:tab w:val="left" w:pos="567"/>
        </w:tabs>
        <w:spacing w:line="360" w:lineRule="auto"/>
        <w:ind w:left="284" w:firstLine="0"/>
        <w:jc w:val="both"/>
        <w:rPr>
          <w:rFonts w:ascii="Times New Roman" w:hAnsi="Times New Roman" w:cs="Times New Roman"/>
          <w:sz w:val="24"/>
          <w:szCs w:val="24"/>
        </w:rPr>
      </w:pPr>
      <w:r w:rsidRPr="004053E6">
        <w:rPr>
          <w:rFonts w:ascii="Times New Roman" w:hAnsi="Times New Roman" w:cs="Times New Roman"/>
          <w:sz w:val="24"/>
          <w:szCs w:val="24"/>
        </w:rPr>
        <w:t>Certificado da Condição de Microempreendedor Individual</w:t>
      </w:r>
      <w:r>
        <w:rPr>
          <w:rFonts w:ascii="Times New Roman" w:hAnsi="Times New Roman" w:cs="Times New Roman"/>
          <w:sz w:val="24"/>
          <w:szCs w:val="24"/>
        </w:rPr>
        <w:t xml:space="preserve"> - CCMEI</w:t>
      </w:r>
      <w:r w:rsidRPr="004053E6">
        <w:rPr>
          <w:rFonts w:ascii="Times New Roman" w:hAnsi="Times New Roman" w:cs="Times New Roman"/>
          <w:sz w:val="24"/>
          <w:szCs w:val="24"/>
        </w:rPr>
        <w:t>, no caso de MEI</w:t>
      </w:r>
      <w:r>
        <w:rPr>
          <w:rFonts w:ascii="Times New Roman" w:hAnsi="Times New Roman" w:cs="Times New Roman"/>
          <w:sz w:val="24"/>
          <w:szCs w:val="24"/>
        </w:rPr>
        <w:t xml:space="preserve">, </w:t>
      </w:r>
      <w:r w:rsidRPr="00D37ACD">
        <w:rPr>
          <w:rFonts w:ascii="Times New Roman" w:hAnsi="Times New Roman" w:cs="Times New Roman"/>
          <w:b/>
          <w:bCs/>
          <w:sz w:val="24"/>
          <w:szCs w:val="24"/>
        </w:rPr>
        <w:t>extraído do Portal do Empreendedor</w:t>
      </w:r>
      <w:r>
        <w:rPr>
          <w:rFonts w:ascii="Times New Roman" w:hAnsi="Times New Roman" w:cs="Times New Roman"/>
          <w:sz w:val="24"/>
          <w:szCs w:val="24"/>
        </w:rPr>
        <w:t xml:space="preserve"> </w:t>
      </w:r>
      <w:r w:rsidRPr="004053E6">
        <w:rPr>
          <w:rFonts w:ascii="Times New Roman" w:hAnsi="Times New Roman" w:cs="Times New Roman"/>
          <w:sz w:val="24"/>
          <w:szCs w:val="24"/>
        </w:rPr>
        <w:t>;</w:t>
      </w:r>
    </w:p>
    <w:p w14:paraId="517286D0" w14:textId="62FD4429" w:rsidR="00D45D56" w:rsidRDefault="00D37ACD" w:rsidP="00C04D2B">
      <w:pPr>
        <w:widowControl/>
        <w:tabs>
          <w:tab w:val="left" w:pos="551"/>
        </w:tabs>
        <w:autoSpaceDE/>
        <w:autoSpaceDN/>
        <w:spacing w:line="360" w:lineRule="auto"/>
        <w:ind w:left="284"/>
        <w:jc w:val="both"/>
        <w:rPr>
          <w:rFonts w:ascii="Times New Roman" w:hAnsi="Times New Roman" w:cs="Times New Roman"/>
          <w:sz w:val="24"/>
          <w:szCs w:val="24"/>
        </w:rPr>
      </w:pPr>
      <w:r>
        <w:rPr>
          <w:rFonts w:ascii="Times New Roman" w:hAnsi="Times New Roman" w:cs="Times New Roman"/>
          <w:b/>
          <w:bCs/>
          <w:sz w:val="24"/>
          <w:szCs w:val="24"/>
        </w:rPr>
        <w:t>c</w:t>
      </w:r>
      <w:r w:rsidR="00866F2B" w:rsidRPr="00F328B3">
        <w:rPr>
          <w:rFonts w:ascii="Times New Roman" w:hAnsi="Times New Roman" w:cs="Times New Roman"/>
          <w:b/>
          <w:bCs/>
          <w:sz w:val="24"/>
          <w:szCs w:val="24"/>
        </w:rPr>
        <w:t>.</w:t>
      </w:r>
      <w:r w:rsidR="0023550C">
        <w:rPr>
          <w:rFonts w:ascii="Times New Roman" w:hAnsi="Times New Roman" w:cs="Times New Roman"/>
          <w:b/>
          <w:bCs/>
          <w:sz w:val="24"/>
          <w:szCs w:val="24"/>
        </w:rPr>
        <w:t xml:space="preserve"> </w:t>
      </w:r>
      <w:r w:rsidRPr="00D37ACD">
        <w:rPr>
          <w:rFonts w:ascii="Times New Roman" w:hAnsi="Times New Roman" w:cs="Times New Roman"/>
          <w:sz w:val="24"/>
          <w:szCs w:val="24"/>
        </w:rPr>
        <w:t>C</w:t>
      </w:r>
      <w:r w:rsidR="00866F2B" w:rsidRPr="000A338F">
        <w:rPr>
          <w:rFonts w:ascii="Times New Roman" w:hAnsi="Times New Roman" w:cs="Times New Roman"/>
          <w:sz w:val="24"/>
          <w:szCs w:val="24"/>
        </w:rPr>
        <w:t xml:space="preserve">ópia do ato constitutivo, estatuto ou contrato social em vigor, devidamente registrado, em se tratando de sociedades comerciais, e, no caso de sociedade por ações, acompanhado de documentos de eleição de seus administradores; </w:t>
      </w:r>
    </w:p>
    <w:p w14:paraId="00601DAD" w14:textId="228E8F66" w:rsidR="00D45D56" w:rsidRDefault="00D37ACD" w:rsidP="00C04D2B">
      <w:pPr>
        <w:widowControl/>
        <w:tabs>
          <w:tab w:val="left" w:pos="551"/>
        </w:tabs>
        <w:autoSpaceDE/>
        <w:autoSpaceDN/>
        <w:spacing w:line="360" w:lineRule="auto"/>
        <w:ind w:left="284"/>
        <w:jc w:val="both"/>
        <w:rPr>
          <w:rFonts w:ascii="Times New Roman" w:hAnsi="Times New Roman" w:cs="Times New Roman"/>
          <w:sz w:val="24"/>
          <w:szCs w:val="24"/>
        </w:rPr>
      </w:pPr>
      <w:r>
        <w:rPr>
          <w:rFonts w:ascii="Times New Roman" w:hAnsi="Times New Roman" w:cs="Times New Roman"/>
          <w:b/>
          <w:bCs/>
          <w:sz w:val="24"/>
          <w:szCs w:val="24"/>
        </w:rPr>
        <w:t>d</w:t>
      </w:r>
      <w:r w:rsidR="00866F2B" w:rsidRPr="00F328B3">
        <w:rPr>
          <w:rFonts w:ascii="Times New Roman" w:hAnsi="Times New Roman" w:cs="Times New Roman"/>
          <w:b/>
          <w:bCs/>
          <w:sz w:val="24"/>
          <w:szCs w:val="24"/>
        </w:rPr>
        <w:t>.</w:t>
      </w:r>
      <w:r w:rsidR="00866F2B" w:rsidRPr="000A338F">
        <w:rPr>
          <w:rFonts w:ascii="Times New Roman" w:hAnsi="Times New Roman" w:cs="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 </w:t>
      </w:r>
    </w:p>
    <w:p w14:paraId="3F8CAF95" w14:textId="328631B5" w:rsidR="00687A5C" w:rsidRDefault="00E507F5" w:rsidP="00C04D2B">
      <w:pPr>
        <w:widowControl/>
        <w:tabs>
          <w:tab w:val="left" w:pos="551"/>
        </w:tabs>
        <w:autoSpaceDE/>
        <w:autoSpaceDN/>
        <w:ind w:left="284"/>
        <w:jc w:val="both"/>
        <w:rPr>
          <w:rFonts w:ascii="Times New Roman" w:hAnsi="Times New Roman" w:cs="Times New Roman"/>
          <w:b/>
          <w:bCs/>
          <w:sz w:val="24"/>
          <w:szCs w:val="24"/>
        </w:rPr>
      </w:pPr>
      <w:r>
        <w:rPr>
          <w:rFonts w:ascii="Times New Roman" w:hAnsi="Times New Roman" w:cs="Times New Roman"/>
          <w:b/>
          <w:bCs/>
          <w:sz w:val="24"/>
          <w:szCs w:val="24"/>
        </w:rPr>
        <w:t>4.</w:t>
      </w:r>
      <w:r w:rsidR="00A27C4E">
        <w:rPr>
          <w:rFonts w:ascii="Times New Roman" w:hAnsi="Times New Roman" w:cs="Times New Roman"/>
          <w:b/>
          <w:bCs/>
          <w:sz w:val="24"/>
          <w:szCs w:val="24"/>
        </w:rPr>
        <w:t>2.2.</w:t>
      </w:r>
      <w:r w:rsidR="002A0A7C">
        <w:rPr>
          <w:rFonts w:ascii="Times New Roman" w:hAnsi="Times New Roman" w:cs="Times New Roman"/>
          <w:b/>
          <w:bCs/>
          <w:sz w:val="24"/>
          <w:szCs w:val="24"/>
        </w:rPr>
        <w:t xml:space="preserve"> </w:t>
      </w:r>
      <w:r w:rsidR="00866F2B" w:rsidRPr="00687A5C">
        <w:rPr>
          <w:rFonts w:ascii="Times New Roman" w:hAnsi="Times New Roman" w:cs="Times New Roman"/>
          <w:b/>
          <w:bCs/>
          <w:sz w:val="24"/>
          <w:szCs w:val="24"/>
        </w:rPr>
        <w:t>HABILITAÇÃO FISCAL, SOCIAL E TRABALHISTA</w:t>
      </w:r>
    </w:p>
    <w:p w14:paraId="6BBA3F91" w14:textId="24B0C7FC" w:rsidR="00405545" w:rsidRDefault="00405545">
      <w:pPr>
        <w:numPr>
          <w:ilvl w:val="0"/>
          <w:numId w:val="16"/>
        </w:numPr>
        <w:tabs>
          <w:tab w:val="left" w:pos="532"/>
          <w:tab w:val="left" w:pos="690"/>
        </w:tabs>
        <w:spacing w:line="360" w:lineRule="auto"/>
        <w:ind w:left="284" w:firstLine="0"/>
        <w:jc w:val="both"/>
        <w:rPr>
          <w:rFonts w:ascii="Times New Roman" w:hAnsi="Times New Roman" w:cs="Times New Roman"/>
          <w:sz w:val="24"/>
          <w:szCs w:val="24"/>
        </w:rPr>
      </w:pPr>
      <w:r w:rsidRPr="00405545">
        <w:rPr>
          <w:rFonts w:ascii="Times New Roman" w:hAnsi="Times New Roman" w:cs="Times New Roman"/>
          <w:sz w:val="24"/>
          <w:szCs w:val="24"/>
        </w:rPr>
        <w:t>Comprovante de inscrição no Cadastro Nacional de Pessoa Física (CPF), se o licitante for pessoa natural, ou no Cadastro Nacional da Pessoa Jurídica (CNPJ/MF), se o licitante for pessoa jurídica;</w:t>
      </w:r>
    </w:p>
    <w:p w14:paraId="15124A68" w14:textId="06BBBFD0" w:rsidR="00090CDA" w:rsidRPr="00E45029" w:rsidRDefault="00D37ACD">
      <w:pPr>
        <w:numPr>
          <w:ilvl w:val="0"/>
          <w:numId w:val="16"/>
        </w:numPr>
        <w:tabs>
          <w:tab w:val="left" w:pos="532"/>
          <w:tab w:val="left" w:pos="690"/>
        </w:tabs>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C</w:t>
      </w:r>
      <w:r w:rsidR="00090CDA" w:rsidRPr="00E45029">
        <w:rPr>
          <w:rFonts w:ascii="Times New Roman" w:hAnsi="Times New Roman" w:cs="Times New Roman"/>
          <w:sz w:val="24"/>
          <w:szCs w:val="24"/>
        </w:rPr>
        <w:t>omprovante de inscrição no cadastro de contribuintes estadual e/ou municipal,</w:t>
      </w:r>
      <w:r w:rsidR="00090CDA" w:rsidRPr="00E45029">
        <w:rPr>
          <w:rFonts w:ascii="Times New Roman" w:hAnsi="Times New Roman" w:cs="Times New Roman"/>
          <w:spacing w:val="40"/>
          <w:sz w:val="24"/>
          <w:szCs w:val="24"/>
        </w:rPr>
        <w:t xml:space="preserve"> </w:t>
      </w:r>
      <w:r w:rsidR="00090CDA" w:rsidRPr="00E45029">
        <w:rPr>
          <w:rFonts w:ascii="Times New Roman" w:hAnsi="Times New Roman" w:cs="Times New Roman"/>
          <w:sz w:val="24"/>
          <w:szCs w:val="24"/>
        </w:rPr>
        <w:t>se houver, relativo ao domicílio ou sede do licitante, pertinente ao seu ramo de atividade e compatível com o objeto;</w:t>
      </w:r>
    </w:p>
    <w:p w14:paraId="79BD46FA" w14:textId="436907DC" w:rsidR="00090CDA" w:rsidRPr="00E45029" w:rsidRDefault="00D37ACD">
      <w:pPr>
        <w:numPr>
          <w:ilvl w:val="0"/>
          <w:numId w:val="16"/>
        </w:numPr>
        <w:tabs>
          <w:tab w:val="left" w:pos="567"/>
          <w:tab w:val="left" w:pos="690"/>
        </w:tabs>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P</w:t>
      </w:r>
      <w:r w:rsidR="00090CDA" w:rsidRPr="00E45029">
        <w:rPr>
          <w:rFonts w:ascii="Times New Roman" w:hAnsi="Times New Roman" w:cs="Times New Roman"/>
          <w:sz w:val="24"/>
          <w:szCs w:val="24"/>
        </w:rPr>
        <w:t>rova de regularidade perante a Fazenda federal, domicílio ou sede do licitante, nos termos do art. 193 do Código Tributário Nacional, ou outra equivalente, na forma da lei;</w:t>
      </w:r>
    </w:p>
    <w:p w14:paraId="6D58E4CC" w14:textId="7ADD9AD5" w:rsidR="00090CDA" w:rsidRPr="00E45029" w:rsidRDefault="00D37ACD">
      <w:pPr>
        <w:numPr>
          <w:ilvl w:val="0"/>
          <w:numId w:val="16"/>
        </w:numPr>
        <w:tabs>
          <w:tab w:val="left" w:pos="567"/>
          <w:tab w:val="left" w:pos="690"/>
        </w:tabs>
        <w:spacing w:line="360" w:lineRule="auto"/>
        <w:ind w:left="0" w:firstLine="284"/>
        <w:jc w:val="both"/>
        <w:rPr>
          <w:rFonts w:ascii="Times New Roman" w:hAnsi="Times New Roman" w:cs="Times New Roman"/>
          <w:sz w:val="24"/>
          <w:szCs w:val="24"/>
        </w:rPr>
      </w:pPr>
      <w:r>
        <w:rPr>
          <w:rFonts w:ascii="Times New Roman" w:hAnsi="Times New Roman" w:cs="Times New Roman"/>
          <w:sz w:val="24"/>
          <w:szCs w:val="24"/>
        </w:rPr>
        <w:t>P</w:t>
      </w:r>
      <w:r w:rsidR="00090CDA" w:rsidRPr="00E45029">
        <w:rPr>
          <w:rFonts w:ascii="Times New Roman" w:hAnsi="Times New Roman" w:cs="Times New Roman"/>
          <w:sz w:val="24"/>
          <w:szCs w:val="24"/>
        </w:rPr>
        <w:t>rova de regularidade perante a Fazenda estadual do domicilio ou sede do licitante;</w:t>
      </w:r>
    </w:p>
    <w:p w14:paraId="064E493E" w14:textId="1E066EE1" w:rsidR="00090CDA" w:rsidRPr="00E45029" w:rsidRDefault="00D37ACD">
      <w:pPr>
        <w:numPr>
          <w:ilvl w:val="0"/>
          <w:numId w:val="16"/>
        </w:numPr>
        <w:tabs>
          <w:tab w:val="left" w:pos="567"/>
          <w:tab w:val="left" w:pos="690"/>
        </w:tabs>
        <w:spacing w:line="360" w:lineRule="auto"/>
        <w:ind w:left="0" w:firstLine="284"/>
        <w:jc w:val="both"/>
        <w:rPr>
          <w:rFonts w:ascii="Times New Roman" w:hAnsi="Times New Roman" w:cs="Times New Roman"/>
          <w:sz w:val="24"/>
          <w:szCs w:val="24"/>
        </w:rPr>
      </w:pPr>
      <w:r>
        <w:rPr>
          <w:rFonts w:ascii="Times New Roman" w:hAnsi="Times New Roman" w:cs="Times New Roman"/>
          <w:sz w:val="24"/>
          <w:szCs w:val="24"/>
        </w:rPr>
        <w:t>P</w:t>
      </w:r>
      <w:r w:rsidR="00090CDA" w:rsidRPr="00E45029">
        <w:rPr>
          <w:rFonts w:ascii="Times New Roman" w:hAnsi="Times New Roman" w:cs="Times New Roman"/>
          <w:sz w:val="24"/>
          <w:szCs w:val="24"/>
        </w:rPr>
        <w:t>rova de regularidade perante a Fazenda municipal do domicilio ou sede do licitante;</w:t>
      </w:r>
    </w:p>
    <w:p w14:paraId="045C8EFE" w14:textId="44106167" w:rsidR="00090CDA" w:rsidRPr="00E45029" w:rsidRDefault="00D37ACD">
      <w:pPr>
        <w:numPr>
          <w:ilvl w:val="0"/>
          <w:numId w:val="16"/>
        </w:numPr>
        <w:tabs>
          <w:tab w:val="left" w:pos="567"/>
          <w:tab w:val="left" w:pos="993"/>
        </w:tabs>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P</w:t>
      </w:r>
      <w:r w:rsidR="00090CDA" w:rsidRPr="00E45029">
        <w:rPr>
          <w:rFonts w:ascii="Times New Roman" w:hAnsi="Times New Roman" w:cs="Times New Roman"/>
          <w:sz w:val="24"/>
          <w:szCs w:val="24"/>
        </w:rPr>
        <w:t>rova de regularidade relativa à Seguridade Social e ao FGTS, que demonstre cumprimento dos encargos sociais instituídos por lei;</w:t>
      </w:r>
    </w:p>
    <w:p w14:paraId="278B1FA7" w14:textId="77777777" w:rsidR="00ED2CA2" w:rsidRDefault="007669EA" w:rsidP="00ED2CA2">
      <w:pPr>
        <w:numPr>
          <w:ilvl w:val="0"/>
          <w:numId w:val="16"/>
        </w:numPr>
        <w:tabs>
          <w:tab w:val="left" w:pos="513"/>
        </w:tabs>
        <w:spacing w:line="360" w:lineRule="auto"/>
        <w:ind w:left="567" w:hanging="283"/>
        <w:jc w:val="both"/>
        <w:rPr>
          <w:rFonts w:ascii="Times New Roman" w:hAnsi="Times New Roman" w:cs="Times New Roman"/>
          <w:sz w:val="24"/>
          <w:szCs w:val="24"/>
        </w:rPr>
      </w:pPr>
      <w:r>
        <w:rPr>
          <w:rFonts w:ascii="Times New Roman" w:hAnsi="Times New Roman" w:cs="Times New Roman"/>
          <w:sz w:val="24"/>
          <w:szCs w:val="24"/>
        </w:rPr>
        <w:t>P</w:t>
      </w:r>
      <w:r w:rsidR="00090CDA" w:rsidRPr="00E45029">
        <w:rPr>
          <w:rFonts w:ascii="Times New Roman" w:hAnsi="Times New Roman" w:cs="Times New Roman"/>
          <w:sz w:val="24"/>
          <w:szCs w:val="24"/>
        </w:rPr>
        <w:t>rova</w:t>
      </w:r>
      <w:r w:rsidR="00090CDA" w:rsidRPr="00E45029">
        <w:rPr>
          <w:rFonts w:ascii="Times New Roman" w:hAnsi="Times New Roman" w:cs="Times New Roman"/>
          <w:spacing w:val="-5"/>
          <w:sz w:val="24"/>
          <w:szCs w:val="24"/>
        </w:rPr>
        <w:t xml:space="preserve"> </w:t>
      </w:r>
      <w:r w:rsidR="00090CDA" w:rsidRPr="00E45029">
        <w:rPr>
          <w:rFonts w:ascii="Times New Roman" w:hAnsi="Times New Roman" w:cs="Times New Roman"/>
          <w:sz w:val="24"/>
          <w:szCs w:val="24"/>
        </w:rPr>
        <w:t>de</w:t>
      </w:r>
      <w:r w:rsidR="00090CDA" w:rsidRPr="00E45029">
        <w:rPr>
          <w:rFonts w:ascii="Times New Roman" w:hAnsi="Times New Roman" w:cs="Times New Roman"/>
          <w:spacing w:val="-2"/>
          <w:sz w:val="24"/>
          <w:szCs w:val="24"/>
        </w:rPr>
        <w:t xml:space="preserve"> </w:t>
      </w:r>
      <w:r w:rsidR="00090CDA" w:rsidRPr="00E45029">
        <w:rPr>
          <w:rFonts w:ascii="Times New Roman" w:hAnsi="Times New Roman" w:cs="Times New Roman"/>
          <w:sz w:val="24"/>
          <w:szCs w:val="24"/>
        </w:rPr>
        <w:t>regularidade</w:t>
      </w:r>
      <w:r w:rsidR="00090CDA" w:rsidRPr="00E45029">
        <w:rPr>
          <w:rFonts w:ascii="Times New Roman" w:hAnsi="Times New Roman" w:cs="Times New Roman"/>
          <w:spacing w:val="-3"/>
          <w:sz w:val="24"/>
          <w:szCs w:val="24"/>
        </w:rPr>
        <w:t xml:space="preserve"> </w:t>
      </w:r>
      <w:r w:rsidR="00090CDA" w:rsidRPr="00E45029">
        <w:rPr>
          <w:rFonts w:ascii="Times New Roman" w:hAnsi="Times New Roman" w:cs="Times New Roman"/>
          <w:sz w:val="24"/>
          <w:szCs w:val="24"/>
        </w:rPr>
        <w:t>perante</w:t>
      </w:r>
      <w:r w:rsidR="00090CDA" w:rsidRPr="00E45029">
        <w:rPr>
          <w:rFonts w:ascii="Times New Roman" w:hAnsi="Times New Roman" w:cs="Times New Roman"/>
          <w:spacing w:val="-3"/>
          <w:sz w:val="24"/>
          <w:szCs w:val="24"/>
        </w:rPr>
        <w:t xml:space="preserve"> </w:t>
      </w:r>
      <w:r w:rsidR="00090CDA" w:rsidRPr="00E45029">
        <w:rPr>
          <w:rFonts w:ascii="Times New Roman" w:hAnsi="Times New Roman" w:cs="Times New Roman"/>
          <w:sz w:val="24"/>
          <w:szCs w:val="24"/>
        </w:rPr>
        <w:t>a</w:t>
      </w:r>
      <w:r w:rsidR="00090CDA" w:rsidRPr="00E45029">
        <w:rPr>
          <w:rFonts w:ascii="Times New Roman" w:hAnsi="Times New Roman" w:cs="Times New Roman"/>
          <w:spacing w:val="-4"/>
          <w:sz w:val="24"/>
          <w:szCs w:val="24"/>
        </w:rPr>
        <w:t xml:space="preserve"> </w:t>
      </w:r>
      <w:r w:rsidR="00090CDA" w:rsidRPr="00E45029">
        <w:rPr>
          <w:rFonts w:ascii="Times New Roman" w:hAnsi="Times New Roman" w:cs="Times New Roman"/>
          <w:sz w:val="24"/>
          <w:szCs w:val="24"/>
        </w:rPr>
        <w:t>Justiça</w:t>
      </w:r>
      <w:r w:rsidR="00090CDA" w:rsidRPr="00E45029">
        <w:rPr>
          <w:rFonts w:ascii="Times New Roman" w:hAnsi="Times New Roman" w:cs="Times New Roman"/>
          <w:spacing w:val="-5"/>
          <w:sz w:val="24"/>
          <w:szCs w:val="24"/>
        </w:rPr>
        <w:t xml:space="preserve"> </w:t>
      </w:r>
      <w:r w:rsidR="00090CDA" w:rsidRPr="00E45029">
        <w:rPr>
          <w:rFonts w:ascii="Times New Roman" w:hAnsi="Times New Roman" w:cs="Times New Roman"/>
          <w:sz w:val="24"/>
          <w:szCs w:val="24"/>
        </w:rPr>
        <w:t xml:space="preserve">do </w:t>
      </w:r>
      <w:r w:rsidR="00090CDA" w:rsidRPr="00E45029">
        <w:rPr>
          <w:rFonts w:ascii="Times New Roman" w:hAnsi="Times New Roman" w:cs="Times New Roman"/>
          <w:spacing w:val="-2"/>
          <w:sz w:val="24"/>
          <w:szCs w:val="24"/>
        </w:rPr>
        <w:t>Trabalho;</w:t>
      </w:r>
    </w:p>
    <w:p w14:paraId="38309661" w14:textId="761973BF" w:rsidR="00090CDA" w:rsidRPr="00ED2CA2" w:rsidRDefault="007669EA" w:rsidP="00ED2CA2">
      <w:pPr>
        <w:numPr>
          <w:ilvl w:val="0"/>
          <w:numId w:val="16"/>
        </w:numPr>
        <w:tabs>
          <w:tab w:val="left" w:pos="513"/>
        </w:tabs>
        <w:spacing w:line="360" w:lineRule="auto"/>
        <w:ind w:left="567" w:hanging="283"/>
        <w:jc w:val="both"/>
        <w:rPr>
          <w:rFonts w:ascii="Times New Roman" w:hAnsi="Times New Roman" w:cs="Times New Roman"/>
          <w:sz w:val="24"/>
          <w:szCs w:val="24"/>
        </w:rPr>
      </w:pPr>
      <w:r w:rsidRPr="00ED2CA2">
        <w:rPr>
          <w:rFonts w:ascii="Times New Roman" w:eastAsiaTheme="minorHAnsi" w:hAnsi="Times New Roman" w:cs="Times New Roman"/>
          <w:color w:val="000000"/>
          <w:sz w:val="24"/>
          <w:szCs w:val="24"/>
          <w:lang w:val="pt-BR"/>
        </w:rPr>
        <w:t>C</w:t>
      </w:r>
      <w:r w:rsidR="00090CDA" w:rsidRPr="00ED2CA2">
        <w:rPr>
          <w:rFonts w:ascii="Times New Roman" w:eastAsiaTheme="minorHAnsi" w:hAnsi="Times New Roman" w:cs="Times New Roman"/>
          <w:color w:val="000000"/>
          <w:sz w:val="24"/>
          <w:szCs w:val="24"/>
          <w:lang w:val="pt-BR"/>
        </w:rPr>
        <w:t xml:space="preserve">ertidões Administração Pública Federal; </w:t>
      </w:r>
      <w:hyperlink r:id="rId26" w:history="1">
        <w:r w:rsidRPr="00ED2CA2">
          <w:rPr>
            <w:rStyle w:val="Hyperlink"/>
            <w:rFonts w:ascii="Times New Roman" w:eastAsiaTheme="minorHAnsi" w:hAnsi="Times New Roman" w:cs="Times New Roman"/>
            <w:sz w:val="24"/>
            <w:szCs w:val="24"/>
            <w:lang w:val="pt-BR"/>
          </w:rPr>
          <w:t>https://certidoes-apf.apps.tcu.gov.br/</w:t>
        </w:r>
      </w:hyperlink>
      <w:r w:rsidR="00090CDA" w:rsidRPr="00ED2CA2">
        <w:rPr>
          <w:rFonts w:ascii="Times New Roman" w:eastAsiaTheme="minorHAnsi" w:hAnsi="Times New Roman" w:cs="Times New Roman"/>
          <w:color w:val="000000"/>
          <w:sz w:val="24"/>
          <w:szCs w:val="24"/>
          <w:lang w:val="pt-BR"/>
        </w:rPr>
        <w:t xml:space="preserve"> </w:t>
      </w:r>
      <w:r w:rsidR="00102170" w:rsidRPr="00ED2CA2">
        <w:rPr>
          <w:rFonts w:ascii="Times New Roman" w:eastAsiaTheme="minorHAnsi" w:hAnsi="Times New Roman" w:cs="Times New Roman"/>
          <w:color w:val="000000"/>
          <w:sz w:val="24"/>
          <w:szCs w:val="24"/>
          <w:lang w:val="pt-BR"/>
        </w:rPr>
        <w:t>(emitir e anexar ao sistema)</w:t>
      </w:r>
      <w:r w:rsidR="00ED2CA2">
        <w:rPr>
          <w:rFonts w:ascii="Times New Roman" w:eastAsiaTheme="minorHAnsi" w:hAnsi="Times New Roman" w:cs="Times New Roman"/>
          <w:color w:val="000000"/>
          <w:sz w:val="24"/>
          <w:szCs w:val="24"/>
          <w:lang w:val="pt-BR"/>
        </w:rPr>
        <w:t>;</w:t>
      </w:r>
    </w:p>
    <w:p w14:paraId="76379230" w14:textId="5DCBA09E" w:rsidR="00ED2CA2" w:rsidRPr="00ED2CA2" w:rsidRDefault="00ED2CA2" w:rsidP="00ED2CA2">
      <w:pPr>
        <w:numPr>
          <w:ilvl w:val="0"/>
          <w:numId w:val="16"/>
        </w:numPr>
        <w:tabs>
          <w:tab w:val="left" w:pos="513"/>
        </w:tabs>
        <w:spacing w:line="360" w:lineRule="auto"/>
        <w:ind w:left="567" w:hanging="283"/>
        <w:jc w:val="both"/>
        <w:rPr>
          <w:rFonts w:ascii="Times New Roman" w:hAnsi="Times New Roman" w:cs="Times New Roman"/>
          <w:sz w:val="24"/>
          <w:szCs w:val="24"/>
        </w:rPr>
      </w:pPr>
      <w:r>
        <w:rPr>
          <w:rFonts w:ascii="Times New Roman" w:eastAsiaTheme="minorHAnsi" w:hAnsi="Times New Roman" w:cs="Times New Roman"/>
          <w:color w:val="000000"/>
          <w:sz w:val="24"/>
          <w:szCs w:val="24"/>
          <w:lang w:val="pt-BR"/>
        </w:rPr>
        <w:lastRenderedPageBreak/>
        <w:t xml:space="preserve">Certidão negativa correcional (CGU-PJ, CEIS, CNEP E CEPIM). Emissão através de: </w:t>
      </w:r>
      <w:hyperlink r:id="rId27" w:history="1">
        <w:r w:rsidRPr="003148F9">
          <w:rPr>
            <w:rStyle w:val="Hyperlink"/>
            <w:rFonts w:ascii="Times New Roman" w:eastAsiaTheme="minorHAnsi" w:hAnsi="Times New Roman" w:cs="Times New Roman"/>
            <w:sz w:val="24"/>
            <w:szCs w:val="24"/>
            <w:lang w:val="pt-BR"/>
          </w:rPr>
          <w:t>https://certidoes.cgu.gov.br/</w:t>
        </w:r>
      </w:hyperlink>
    </w:p>
    <w:p w14:paraId="676DBA2D" w14:textId="77777777" w:rsidR="00090CDA" w:rsidRPr="00EE3C5D" w:rsidRDefault="00090CDA" w:rsidP="00C04D2B">
      <w:pPr>
        <w:widowControl/>
        <w:tabs>
          <w:tab w:val="left" w:pos="551"/>
        </w:tabs>
        <w:autoSpaceDE/>
        <w:autoSpaceDN/>
        <w:ind w:left="284"/>
        <w:jc w:val="both"/>
        <w:rPr>
          <w:rFonts w:ascii="Times New Roman" w:hAnsi="Times New Roman" w:cs="Times New Roman"/>
          <w:sz w:val="24"/>
          <w:szCs w:val="24"/>
          <w:lang w:val="pt-BR"/>
        </w:rPr>
      </w:pPr>
    </w:p>
    <w:p w14:paraId="4ECCB56D" w14:textId="553666BC" w:rsidR="00D45D56" w:rsidRPr="00687A5C" w:rsidRDefault="00A27C4E" w:rsidP="002A0A7C">
      <w:pPr>
        <w:widowControl/>
        <w:tabs>
          <w:tab w:val="left" w:pos="551"/>
        </w:tabs>
        <w:autoSpaceDE/>
        <w:autoSpaceDN/>
        <w:ind w:left="284"/>
        <w:jc w:val="both"/>
        <w:rPr>
          <w:rFonts w:ascii="Times New Roman" w:hAnsi="Times New Roman" w:cs="Times New Roman"/>
          <w:b/>
          <w:bCs/>
          <w:sz w:val="24"/>
          <w:szCs w:val="24"/>
        </w:rPr>
      </w:pPr>
      <w:r>
        <w:rPr>
          <w:rFonts w:ascii="Times New Roman" w:hAnsi="Times New Roman" w:cs="Times New Roman"/>
          <w:b/>
          <w:bCs/>
          <w:sz w:val="24"/>
          <w:szCs w:val="24"/>
        </w:rPr>
        <w:t>4.2.</w:t>
      </w:r>
      <w:r w:rsidR="002A0A7C">
        <w:rPr>
          <w:rFonts w:ascii="Times New Roman" w:hAnsi="Times New Roman" w:cs="Times New Roman"/>
          <w:b/>
          <w:bCs/>
          <w:sz w:val="24"/>
          <w:szCs w:val="24"/>
        </w:rPr>
        <w:t>3</w:t>
      </w:r>
      <w:r>
        <w:rPr>
          <w:rFonts w:ascii="Times New Roman" w:hAnsi="Times New Roman" w:cs="Times New Roman"/>
          <w:b/>
          <w:bCs/>
          <w:sz w:val="24"/>
          <w:szCs w:val="24"/>
        </w:rPr>
        <w:t>.</w:t>
      </w:r>
      <w:r w:rsidR="002A0A7C">
        <w:rPr>
          <w:rFonts w:ascii="Times New Roman" w:hAnsi="Times New Roman" w:cs="Times New Roman"/>
          <w:b/>
          <w:bCs/>
          <w:sz w:val="24"/>
          <w:szCs w:val="24"/>
        </w:rPr>
        <w:t xml:space="preserve"> </w:t>
      </w:r>
      <w:r w:rsidR="00866F2B" w:rsidRPr="00687A5C">
        <w:rPr>
          <w:rFonts w:ascii="Times New Roman" w:hAnsi="Times New Roman" w:cs="Times New Roman"/>
          <w:b/>
          <w:bCs/>
          <w:sz w:val="24"/>
          <w:szCs w:val="24"/>
        </w:rPr>
        <w:t>HABILITAÇÃO ECONÔMICO-FINANCEIRA</w:t>
      </w:r>
    </w:p>
    <w:p w14:paraId="5C7ED587" w14:textId="58AF394F" w:rsidR="00D45D56" w:rsidRPr="0023550C" w:rsidRDefault="00CA6097">
      <w:pPr>
        <w:widowControl/>
        <w:numPr>
          <w:ilvl w:val="0"/>
          <w:numId w:val="15"/>
        </w:numPr>
        <w:tabs>
          <w:tab w:val="left" w:pos="567"/>
        </w:tabs>
        <w:autoSpaceDE/>
        <w:autoSpaceDN/>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C</w:t>
      </w:r>
      <w:r w:rsidR="00866F2B" w:rsidRPr="0023550C">
        <w:rPr>
          <w:rFonts w:ascii="Times New Roman" w:hAnsi="Times New Roman" w:cs="Times New Roman"/>
          <w:sz w:val="24"/>
          <w:szCs w:val="24"/>
        </w:rPr>
        <w:t>ertidão negativa de falência expedida pelo distribuidor da sede da pessoa jurídica, em prazo não superior a 90 dias da data designada para a apresentação do documento. </w:t>
      </w:r>
    </w:p>
    <w:p w14:paraId="240234F0" w14:textId="5B4793EE" w:rsidR="00F72D34" w:rsidRDefault="0023550C">
      <w:pPr>
        <w:numPr>
          <w:ilvl w:val="0"/>
          <w:numId w:val="15"/>
        </w:numPr>
        <w:tabs>
          <w:tab w:val="left" w:pos="567"/>
        </w:tabs>
        <w:spacing w:line="360" w:lineRule="auto"/>
        <w:ind w:left="284" w:firstLine="2"/>
        <w:jc w:val="both"/>
        <w:rPr>
          <w:rFonts w:ascii="Times New Roman" w:hAnsi="Times New Roman" w:cs="Times New Roman"/>
          <w:sz w:val="24"/>
          <w:szCs w:val="24"/>
        </w:rPr>
      </w:pPr>
      <w:r w:rsidRPr="0023550C">
        <w:rPr>
          <w:rFonts w:ascii="Times New Roman" w:hAnsi="Times New Roman" w:cs="Times New Roman"/>
          <w:b/>
          <w:bCs/>
          <w:sz w:val="24"/>
          <w:szCs w:val="24"/>
        </w:rPr>
        <w:t xml:space="preserve"> </w:t>
      </w:r>
      <w:r w:rsidRPr="0023550C">
        <w:rPr>
          <w:rFonts w:ascii="Times New Roman" w:hAnsi="Times New Roman" w:cs="Times New Roman"/>
          <w:sz w:val="24"/>
          <w:szCs w:val="24"/>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694525D" w14:textId="77777777" w:rsidR="00EE3C5D" w:rsidRDefault="00EE3C5D" w:rsidP="00C04D2B">
      <w:pPr>
        <w:widowControl/>
        <w:adjustRightInd w:val="0"/>
        <w:spacing w:line="360" w:lineRule="auto"/>
        <w:ind w:left="284"/>
        <w:jc w:val="both"/>
        <w:rPr>
          <w:rFonts w:ascii="Times New Roman" w:eastAsiaTheme="minorHAnsi" w:hAnsi="Times New Roman" w:cs="Times New Roman"/>
          <w:sz w:val="24"/>
          <w:szCs w:val="24"/>
          <w:lang w:val="pt-BR"/>
        </w:rPr>
      </w:pPr>
      <w:r w:rsidRPr="00EE3C5D">
        <w:rPr>
          <w:rFonts w:ascii="Times New Roman" w:eastAsiaTheme="minorHAnsi" w:hAnsi="Times New Roman" w:cs="Times New Roman"/>
          <w:b/>
          <w:bCs/>
          <w:sz w:val="24"/>
          <w:szCs w:val="24"/>
          <w:lang w:val="pt-BR"/>
        </w:rPr>
        <w:t>Parágrafo único:</w:t>
      </w:r>
      <w:r w:rsidRPr="00EE3C5D">
        <w:rPr>
          <w:rFonts w:ascii="Times New Roman" w:eastAsiaTheme="minorHAnsi" w:hAnsi="Times New Roman" w:cs="Times New Roman"/>
          <w:sz w:val="24"/>
          <w:szCs w:val="24"/>
          <w:lang w:val="pt-BR"/>
        </w:rPr>
        <w:t xml:space="preserve"> As atividades do licitante constantes nos documentos constitutivos devem ser compatíveis com o objeto desta licitação.</w:t>
      </w:r>
    </w:p>
    <w:p w14:paraId="027A2ED1" w14:textId="77777777" w:rsidR="00ED2CA2" w:rsidRDefault="00ED2CA2" w:rsidP="00C04D2B">
      <w:pPr>
        <w:widowControl/>
        <w:adjustRightInd w:val="0"/>
        <w:spacing w:line="360" w:lineRule="auto"/>
        <w:ind w:left="284"/>
        <w:jc w:val="both"/>
        <w:rPr>
          <w:rFonts w:ascii="Times New Roman" w:eastAsiaTheme="minorHAnsi" w:hAnsi="Times New Roman" w:cs="Times New Roman"/>
          <w:sz w:val="24"/>
          <w:szCs w:val="24"/>
          <w:lang w:val="pt-BR"/>
        </w:rPr>
      </w:pPr>
    </w:p>
    <w:p w14:paraId="3DE720BF" w14:textId="51E87E6D" w:rsidR="00DB0B86" w:rsidRPr="00DA0A2A" w:rsidRDefault="00A27C4E" w:rsidP="002A0A7C">
      <w:pPr>
        <w:spacing w:line="360" w:lineRule="auto"/>
        <w:ind w:left="284" w:right="414"/>
        <w:jc w:val="both"/>
        <w:rPr>
          <w:rFonts w:ascii="Times New Roman" w:hAnsi="Times New Roman" w:cs="Times New Roman"/>
          <w:b/>
          <w:bCs/>
          <w:sz w:val="24"/>
          <w:szCs w:val="24"/>
        </w:rPr>
      </w:pPr>
      <w:r>
        <w:rPr>
          <w:rFonts w:ascii="Times New Roman" w:hAnsi="Times New Roman" w:cs="Times New Roman"/>
          <w:b/>
          <w:bCs/>
          <w:sz w:val="24"/>
          <w:szCs w:val="24"/>
        </w:rPr>
        <w:t>5</w:t>
      </w:r>
      <w:r w:rsidR="002A0A7C">
        <w:rPr>
          <w:rFonts w:ascii="Times New Roman" w:hAnsi="Times New Roman" w:cs="Times New Roman"/>
          <w:b/>
          <w:bCs/>
          <w:sz w:val="24"/>
          <w:szCs w:val="24"/>
        </w:rPr>
        <w:t xml:space="preserve">. </w:t>
      </w:r>
      <w:r w:rsidR="00866F2B" w:rsidRPr="00DA0A2A">
        <w:rPr>
          <w:rFonts w:ascii="Times New Roman" w:hAnsi="Times New Roman" w:cs="Times New Roman"/>
          <w:b/>
          <w:bCs/>
          <w:sz w:val="24"/>
          <w:szCs w:val="24"/>
        </w:rPr>
        <w:t xml:space="preserve">DO PAGAMENTO </w:t>
      </w:r>
    </w:p>
    <w:p w14:paraId="2F599FF3" w14:textId="404B3AF9" w:rsidR="003D6182" w:rsidRDefault="00A27C4E" w:rsidP="00C04D2B">
      <w:pPr>
        <w:widowControl/>
        <w:adjustRightInd w:val="0"/>
        <w:spacing w:line="360" w:lineRule="auto"/>
        <w:ind w:left="284"/>
        <w:jc w:val="both"/>
        <w:rPr>
          <w:rFonts w:ascii="Times New Roman" w:eastAsiaTheme="minorHAnsi" w:hAnsi="Times New Roman" w:cs="Times New Roman"/>
          <w:sz w:val="24"/>
          <w:szCs w:val="24"/>
          <w:lang w:val="pt-BR"/>
        </w:rPr>
      </w:pPr>
      <w:r>
        <w:rPr>
          <w:rFonts w:ascii="Times New Roman" w:eastAsiaTheme="minorHAnsi" w:hAnsi="Times New Roman" w:cs="Times New Roman"/>
          <w:b/>
          <w:bCs/>
          <w:sz w:val="24"/>
          <w:szCs w:val="24"/>
          <w:lang w:val="pt-BR"/>
        </w:rPr>
        <w:t>5</w:t>
      </w:r>
      <w:r w:rsidR="00E45029" w:rsidRPr="004632F3">
        <w:rPr>
          <w:rFonts w:ascii="Times New Roman" w:eastAsiaTheme="minorHAnsi" w:hAnsi="Times New Roman" w:cs="Times New Roman"/>
          <w:b/>
          <w:bCs/>
          <w:sz w:val="24"/>
          <w:szCs w:val="24"/>
          <w:lang w:val="pt-BR"/>
        </w:rPr>
        <w:t>.1</w:t>
      </w:r>
      <w:r w:rsidR="003D6182" w:rsidRPr="004632F3">
        <w:rPr>
          <w:rFonts w:ascii="Times New Roman" w:eastAsiaTheme="minorHAnsi" w:hAnsi="Times New Roman" w:cs="Times New Roman"/>
          <w:b/>
          <w:bCs/>
          <w:sz w:val="24"/>
          <w:szCs w:val="24"/>
          <w:lang w:val="pt-BR"/>
        </w:rPr>
        <w:t xml:space="preserve">. </w:t>
      </w:r>
      <w:r w:rsidR="004632F3" w:rsidRPr="004632F3">
        <w:rPr>
          <w:rFonts w:ascii="Times New Roman" w:eastAsiaTheme="minorHAnsi" w:hAnsi="Times New Roman" w:cs="Times New Roman"/>
          <w:sz w:val="24"/>
          <w:szCs w:val="24"/>
          <w:lang w:val="pt-BR"/>
        </w:rPr>
        <w:t>Os pagamentos serão realizados em até 1</w:t>
      </w:r>
      <w:r w:rsidR="00EF3C09">
        <w:rPr>
          <w:rFonts w:ascii="Times New Roman" w:eastAsiaTheme="minorHAnsi" w:hAnsi="Times New Roman" w:cs="Times New Roman"/>
          <w:sz w:val="24"/>
          <w:szCs w:val="24"/>
          <w:lang w:val="pt-BR"/>
        </w:rPr>
        <w:t>5</w:t>
      </w:r>
      <w:r w:rsidR="004632F3" w:rsidRPr="004632F3">
        <w:rPr>
          <w:rFonts w:ascii="Times New Roman" w:eastAsiaTheme="minorHAnsi" w:hAnsi="Times New Roman" w:cs="Times New Roman"/>
          <w:sz w:val="24"/>
          <w:szCs w:val="24"/>
          <w:lang w:val="pt-BR"/>
        </w:rPr>
        <w:t xml:space="preserve"> (</w:t>
      </w:r>
      <w:r w:rsidR="00EF3C09">
        <w:rPr>
          <w:rFonts w:ascii="Times New Roman" w:eastAsiaTheme="minorHAnsi" w:hAnsi="Times New Roman" w:cs="Times New Roman"/>
          <w:sz w:val="24"/>
          <w:szCs w:val="24"/>
          <w:lang w:val="pt-BR"/>
        </w:rPr>
        <w:t>quinze</w:t>
      </w:r>
      <w:r w:rsidR="004632F3" w:rsidRPr="004632F3">
        <w:rPr>
          <w:rFonts w:ascii="Times New Roman" w:eastAsiaTheme="minorHAnsi" w:hAnsi="Times New Roman" w:cs="Times New Roman"/>
          <w:sz w:val="24"/>
          <w:szCs w:val="24"/>
          <w:lang w:val="pt-BR"/>
        </w:rPr>
        <w:t>) dias após a liberação da Nota Fiscal pelo setor competente. A Nota Fiscal será liberada somente se o fornecimento dos produtos estiver em total conformidade com as especificações exigidas pelo Município, sendo obrigatória a assinatura do fiscal do contrato e do gestor da pasta, atestando a conformidade do fornecimento antes da aprovação para pagamento.</w:t>
      </w:r>
    </w:p>
    <w:p w14:paraId="13ACFEAC" w14:textId="77777777" w:rsidR="00DB0B86" w:rsidRDefault="00DB0B86" w:rsidP="00C04D2B">
      <w:pPr>
        <w:ind w:left="284"/>
        <w:jc w:val="both"/>
        <w:rPr>
          <w:rFonts w:ascii="Times New Roman" w:hAnsi="Times New Roman" w:cs="Times New Roman"/>
          <w:sz w:val="24"/>
          <w:szCs w:val="24"/>
        </w:rPr>
      </w:pPr>
    </w:p>
    <w:p w14:paraId="031F7E83" w14:textId="6B4CC53C" w:rsidR="00F734FA" w:rsidRPr="00A27C4E" w:rsidRDefault="00A27C4E" w:rsidP="00A27C4E">
      <w:pPr>
        <w:tabs>
          <w:tab w:val="left" w:pos="851"/>
        </w:tabs>
        <w:rPr>
          <w:rFonts w:ascii="Times New Roman" w:hAnsi="Times New Roman" w:cs="Times New Roman"/>
          <w:b/>
          <w:sz w:val="24"/>
          <w:szCs w:val="24"/>
        </w:rPr>
      </w:pPr>
      <w:r>
        <w:rPr>
          <w:rFonts w:ascii="Times New Roman" w:hAnsi="Times New Roman" w:cs="Times New Roman"/>
          <w:b/>
          <w:sz w:val="24"/>
          <w:szCs w:val="24"/>
        </w:rPr>
        <w:t xml:space="preserve">     </w:t>
      </w:r>
      <w:r w:rsidR="00A57DE4">
        <w:rPr>
          <w:rFonts w:ascii="Times New Roman" w:hAnsi="Times New Roman" w:cs="Times New Roman"/>
          <w:b/>
          <w:sz w:val="24"/>
          <w:szCs w:val="24"/>
        </w:rPr>
        <w:t>6</w:t>
      </w:r>
      <w:r w:rsidRPr="00A27C4E">
        <w:rPr>
          <w:rFonts w:ascii="Times New Roman" w:hAnsi="Times New Roman" w:cs="Times New Roman"/>
          <w:b/>
          <w:sz w:val="24"/>
          <w:szCs w:val="24"/>
        </w:rPr>
        <w:t>.</w:t>
      </w:r>
      <w:r w:rsidR="00F734FA" w:rsidRPr="00A27C4E">
        <w:rPr>
          <w:rFonts w:ascii="Times New Roman" w:hAnsi="Times New Roman" w:cs="Times New Roman"/>
          <w:b/>
          <w:sz w:val="24"/>
          <w:szCs w:val="24"/>
        </w:rPr>
        <w:t>DOS DIREITOS E OBRIGAÇÕES</w:t>
      </w:r>
    </w:p>
    <w:p w14:paraId="6A4518AA" w14:textId="1B3F7E4D" w:rsidR="00F734FA" w:rsidRDefault="00F734FA" w:rsidP="00C04D2B">
      <w:pPr>
        <w:tabs>
          <w:tab w:val="left" w:pos="1134"/>
        </w:tabs>
        <w:jc w:val="both"/>
        <w:rPr>
          <w:rFonts w:ascii="Times New Roman" w:hAnsi="Times New Roman" w:cs="Times New Roman"/>
          <w:b/>
          <w:sz w:val="24"/>
          <w:szCs w:val="24"/>
        </w:rPr>
      </w:pPr>
      <w:r>
        <w:rPr>
          <w:rFonts w:ascii="Times New Roman" w:hAnsi="Times New Roman" w:cs="Times New Roman"/>
          <w:b/>
          <w:sz w:val="24"/>
          <w:szCs w:val="24"/>
        </w:rPr>
        <w:t xml:space="preserve">     </w:t>
      </w:r>
      <w:r w:rsidR="00A57DE4">
        <w:rPr>
          <w:rFonts w:ascii="Times New Roman" w:hAnsi="Times New Roman" w:cs="Times New Roman"/>
          <w:b/>
          <w:sz w:val="24"/>
          <w:szCs w:val="24"/>
        </w:rPr>
        <w:t>6</w:t>
      </w:r>
      <w:r w:rsidR="00A27C4E">
        <w:rPr>
          <w:rFonts w:ascii="Times New Roman" w:hAnsi="Times New Roman" w:cs="Times New Roman"/>
          <w:b/>
          <w:sz w:val="24"/>
          <w:szCs w:val="24"/>
        </w:rPr>
        <w:t>.1.</w:t>
      </w:r>
      <w:r>
        <w:rPr>
          <w:rFonts w:ascii="Times New Roman" w:hAnsi="Times New Roman" w:cs="Times New Roman"/>
          <w:b/>
          <w:sz w:val="24"/>
          <w:szCs w:val="24"/>
        </w:rPr>
        <w:t>Do Município:</w:t>
      </w:r>
    </w:p>
    <w:p w14:paraId="08F434BA" w14:textId="35A1316D"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hAnsi="Times New Roman" w:cs="Times New Roman"/>
          <w:b/>
          <w:sz w:val="24"/>
          <w:szCs w:val="24"/>
        </w:rPr>
        <w:t xml:space="preserve">a) </w:t>
      </w:r>
      <w:r w:rsidRPr="008821C5">
        <w:rPr>
          <w:rFonts w:ascii="Times New Roman" w:eastAsiaTheme="minorHAnsi" w:hAnsi="Times New Roman" w:cs="Times New Roman"/>
          <w:sz w:val="24"/>
          <w:szCs w:val="24"/>
          <w:lang w:val="pt-BR"/>
        </w:rPr>
        <w:t xml:space="preserve"> Fiscalizar o objeto recebido e consequentemente liberar as Notas</w:t>
      </w:r>
      <w:r w:rsidR="00671767">
        <w:rPr>
          <w:rFonts w:ascii="Times New Roman" w:eastAsiaTheme="minorHAnsi" w:hAnsi="Times New Roman" w:cs="Times New Roman"/>
          <w:sz w:val="24"/>
          <w:szCs w:val="24"/>
          <w:lang w:val="pt-BR"/>
        </w:rPr>
        <w:t xml:space="preserve"> </w:t>
      </w:r>
      <w:r w:rsidRPr="008821C5">
        <w:rPr>
          <w:rFonts w:ascii="Times New Roman" w:eastAsiaTheme="minorHAnsi" w:hAnsi="Times New Roman" w:cs="Times New Roman"/>
          <w:sz w:val="24"/>
          <w:szCs w:val="24"/>
          <w:lang w:val="pt-BR"/>
        </w:rPr>
        <w:t xml:space="preserve">Fiscais atestadas; </w:t>
      </w:r>
    </w:p>
    <w:p w14:paraId="1B977CBE"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b)</w:t>
      </w:r>
      <w:r w:rsidRPr="008821C5">
        <w:rPr>
          <w:rFonts w:ascii="Times New Roman" w:eastAsiaTheme="minorHAnsi" w:hAnsi="Times New Roman" w:cs="Times New Roman"/>
          <w:sz w:val="24"/>
          <w:szCs w:val="24"/>
          <w:lang w:val="pt-BR"/>
        </w:rPr>
        <w:t xml:space="preserve"> Paralisar ou suspender, a qualquer tempo, o fornecimento do objeto ora contratado, de forma parcial ou total, mediante pagamento único e exclusivo do que foi entregue; </w:t>
      </w:r>
    </w:p>
    <w:p w14:paraId="1D994F34"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c)</w:t>
      </w:r>
      <w:r w:rsidRPr="008821C5">
        <w:rPr>
          <w:rFonts w:ascii="Times New Roman" w:eastAsiaTheme="minorHAnsi" w:hAnsi="Times New Roman" w:cs="Times New Roman"/>
          <w:sz w:val="24"/>
          <w:szCs w:val="24"/>
          <w:lang w:val="pt-BR"/>
        </w:rPr>
        <w:t xml:space="preserve"> Efetuar os pagamentos na forma e prazo previstos; </w:t>
      </w:r>
    </w:p>
    <w:p w14:paraId="1D8050FD"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d)</w:t>
      </w:r>
      <w:r w:rsidRPr="008821C5">
        <w:rPr>
          <w:rFonts w:ascii="Times New Roman" w:eastAsiaTheme="minorHAnsi" w:hAnsi="Times New Roman" w:cs="Times New Roman"/>
          <w:sz w:val="24"/>
          <w:szCs w:val="24"/>
          <w:lang w:val="pt-BR"/>
        </w:rPr>
        <w:t xml:space="preserve"> Reservar-se o direito de rejeitar as propostas que julgar contrárias aos seus interesses, anular ou revogar em todo ou em parte a presente licitação; </w:t>
      </w:r>
    </w:p>
    <w:p w14:paraId="5EAFBE3E"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e)</w:t>
      </w:r>
      <w:r w:rsidRPr="008821C5">
        <w:rPr>
          <w:rFonts w:ascii="Times New Roman" w:eastAsiaTheme="minorHAnsi" w:hAnsi="Times New Roman" w:cs="Times New Roman"/>
          <w:sz w:val="24"/>
          <w:szCs w:val="24"/>
          <w:lang w:val="pt-BR"/>
        </w:rPr>
        <w:t xml:space="preserve"> Aplicar à vencedora penalidades, quando for o caso; </w:t>
      </w:r>
    </w:p>
    <w:p w14:paraId="1722438B"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f)</w:t>
      </w:r>
      <w:r w:rsidRPr="008821C5">
        <w:rPr>
          <w:rFonts w:ascii="Times New Roman" w:eastAsiaTheme="minorHAnsi" w:hAnsi="Times New Roman" w:cs="Times New Roman"/>
          <w:sz w:val="24"/>
          <w:szCs w:val="24"/>
          <w:lang w:val="pt-BR"/>
        </w:rPr>
        <w:t xml:space="preserve"> Prestar à vencedora toda e qualquer informação, por esta solicitada, necessária à perfeita execução do Empenho; </w:t>
      </w:r>
    </w:p>
    <w:p w14:paraId="1885D802"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g)</w:t>
      </w:r>
      <w:r w:rsidRPr="008821C5">
        <w:rPr>
          <w:rFonts w:ascii="Times New Roman" w:eastAsiaTheme="minorHAnsi" w:hAnsi="Times New Roman" w:cs="Times New Roman"/>
          <w:sz w:val="24"/>
          <w:szCs w:val="24"/>
          <w:lang w:val="pt-BR"/>
        </w:rPr>
        <w:t xml:space="preserve"> Notificar, por escrito, à vencedora da aplicação de qualquer sanção.</w:t>
      </w:r>
    </w:p>
    <w:p w14:paraId="61BC7428" w14:textId="55D1024E" w:rsidR="00F734FA" w:rsidRPr="008821C5" w:rsidRDefault="00A57DE4" w:rsidP="00C04D2B">
      <w:pPr>
        <w:widowControl/>
        <w:tabs>
          <w:tab w:val="left" w:pos="9781"/>
        </w:tabs>
        <w:adjustRightInd w:val="0"/>
        <w:spacing w:line="360" w:lineRule="auto"/>
        <w:ind w:left="284"/>
        <w:jc w:val="both"/>
        <w:rPr>
          <w:rFonts w:ascii="Times New Roman" w:eastAsiaTheme="minorHAnsi" w:hAnsi="Times New Roman" w:cs="Times New Roman"/>
          <w:b/>
          <w:bCs/>
          <w:sz w:val="24"/>
          <w:szCs w:val="24"/>
          <w:lang w:val="pt-BR"/>
        </w:rPr>
      </w:pPr>
      <w:r>
        <w:rPr>
          <w:rFonts w:ascii="Times New Roman" w:eastAsiaTheme="minorHAnsi" w:hAnsi="Times New Roman" w:cs="Times New Roman"/>
          <w:b/>
          <w:bCs/>
          <w:sz w:val="24"/>
          <w:szCs w:val="24"/>
          <w:lang w:val="pt-BR"/>
        </w:rPr>
        <w:t>6</w:t>
      </w:r>
      <w:r w:rsidR="00A27C4E">
        <w:rPr>
          <w:rFonts w:ascii="Times New Roman" w:eastAsiaTheme="minorHAnsi" w:hAnsi="Times New Roman" w:cs="Times New Roman"/>
          <w:b/>
          <w:bCs/>
          <w:sz w:val="24"/>
          <w:szCs w:val="24"/>
          <w:lang w:val="pt-BR"/>
        </w:rPr>
        <w:t>.2.</w:t>
      </w:r>
      <w:r w:rsidR="00F734FA" w:rsidRPr="008821C5">
        <w:rPr>
          <w:rFonts w:ascii="Times New Roman" w:eastAsiaTheme="minorHAnsi" w:hAnsi="Times New Roman" w:cs="Times New Roman"/>
          <w:b/>
          <w:bCs/>
          <w:sz w:val="24"/>
          <w:szCs w:val="24"/>
          <w:lang w:val="pt-BR"/>
        </w:rPr>
        <w:t>Da Empresa Vencedora:</w:t>
      </w:r>
    </w:p>
    <w:p w14:paraId="15C0FB8D" w14:textId="387BC986"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a)</w:t>
      </w:r>
      <w:r w:rsidRPr="008821C5">
        <w:rPr>
          <w:rFonts w:ascii="Times New Roman" w:eastAsiaTheme="minorHAnsi" w:hAnsi="Times New Roman" w:cs="Times New Roman"/>
          <w:sz w:val="24"/>
          <w:szCs w:val="24"/>
          <w:lang w:val="pt-BR"/>
        </w:rPr>
        <w:t xml:space="preserve"> Manifestar o recebimento da </w:t>
      </w:r>
      <w:r w:rsidR="00763FF3">
        <w:rPr>
          <w:rFonts w:ascii="Times New Roman" w:eastAsiaTheme="minorHAnsi" w:hAnsi="Times New Roman" w:cs="Times New Roman"/>
          <w:sz w:val="24"/>
          <w:szCs w:val="24"/>
          <w:lang w:val="pt-BR"/>
        </w:rPr>
        <w:t>autorização de fornecimento</w:t>
      </w:r>
      <w:r w:rsidRPr="008821C5">
        <w:rPr>
          <w:rFonts w:ascii="Times New Roman" w:eastAsiaTheme="minorHAnsi" w:hAnsi="Times New Roman" w:cs="Times New Roman"/>
          <w:sz w:val="24"/>
          <w:szCs w:val="24"/>
          <w:lang w:val="pt-BR"/>
        </w:rPr>
        <w:t xml:space="preserve">; </w:t>
      </w:r>
    </w:p>
    <w:p w14:paraId="277EFB9C"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lastRenderedPageBreak/>
        <w:t>b)</w:t>
      </w:r>
      <w:r w:rsidRPr="008821C5">
        <w:rPr>
          <w:rFonts w:ascii="Times New Roman" w:eastAsiaTheme="minorHAnsi" w:hAnsi="Times New Roman" w:cs="Times New Roman"/>
          <w:sz w:val="24"/>
          <w:szCs w:val="24"/>
          <w:lang w:val="pt-BR"/>
        </w:rPr>
        <w:t xml:space="preserve"> Fornecer o objeto nas especificações e qualidade exigidas, no preço, prazo e forma estipulados na proposta; </w:t>
      </w:r>
    </w:p>
    <w:p w14:paraId="4D8749AA" w14:textId="33959B2E" w:rsidR="00F734FA" w:rsidRPr="00763FF3" w:rsidRDefault="00F734FA" w:rsidP="00C04D2B">
      <w:pPr>
        <w:widowControl/>
        <w:adjustRightInd w:val="0"/>
        <w:spacing w:line="360" w:lineRule="auto"/>
        <w:ind w:left="284"/>
        <w:jc w:val="both"/>
        <w:rPr>
          <w:rFonts w:ascii="Times New Roman" w:eastAsiaTheme="minorHAnsi" w:hAnsi="Times New Roman" w:cs="Times New Roman"/>
          <w:sz w:val="24"/>
          <w:szCs w:val="24"/>
          <w:lang w:val="pt-BR"/>
        </w:rPr>
      </w:pPr>
      <w:r w:rsidRPr="00763FF3">
        <w:rPr>
          <w:rFonts w:ascii="Times New Roman" w:eastAsiaTheme="minorHAnsi" w:hAnsi="Times New Roman" w:cs="Times New Roman"/>
          <w:b/>
          <w:bCs/>
          <w:sz w:val="24"/>
          <w:szCs w:val="24"/>
          <w:lang w:val="pt-BR"/>
        </w:rPr>
        <w:t>c)</w:t>
      </w:r>
      <w:r w:rsidRPr="00763FF3">
        <w:rPr>
          <w:rFonts w:ascii="Times New Roman" w:eastAsiaTheme="minorHAnsi" w:hAnsi="Times New Roman" w:cs="Times New Roman"/>
          <w:sz w:val="24"/>
          <w:szCs w:val="24"/>
          <w:lang w:val="pt-BR"/>
        </w:rPr>
        <w:t xml:space="preserve"> </w:t>
      </w:r>
      <w:r w:rsidR="00763FF3" w:rsidRPr="00763FF3">
        <w:rPr>
          <w:rFonts w:ascii="Times New Roman" w:eastAsiaTheme="minorHAnsi" w:hAnsi="Times New Roman" w:cs="Times New Roman"/>
          <w:sz w:val="24"/>
          <w:szCs w:val="24"/>
          <w:lang w:val="pt-BR"/>
        </w:rPr>
        <w:t>Repor, no todo ou em parte, as mercadorias objeto do contrato em que se verificarem danos, vícios, defeitos ou incorreções resultantes da má qualidade;</w:t>
      </w:r>
    </w:p>
    <w:p w14:paraId="5A21EF39"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d)</w:t>
      </w:r>
      <w:r w:rsidRPr="008821C5">
        <w:rPr>
          <w:rFonts w:ascii="Times New Roman" w:eastAsiaTheme="minorHAnsi" w:hAnsi="Times New Roman" w:cs="Times New Roman"/>
          <w:sz w:val="24"/>
          <w:szCs w:val="24"/>
          <w:lang w:val="pt-BR"/>
        </w:rPr>
        <w:t xml:space="preserve"> Manter, durante toda a execução do contrato, em compatibilidade com as obrigações assumidas, todas as condições de habilitação e qualificação exigidas na licitação; </w:t>
      </w:r>
    </w:p>
    <w:p w14:paraId="62E35032" w14:textId="77777777" w:rsidR="00F734FA" w:rsidRPr="008821C5"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e)</w:t>
      </w:r>
      <w:r w:rsidRPr="008821C5">
        <w:rPr>
          <w:rFonts w:ascii="Times New Roman" w:eastAsiaTheme="minorHAnsi" w:hAnsi="Times New Roman" w:cs="Times New Roman"/>
          <w:sz w:val="24"/>
          <w:szCs w:val="24"/>
          <w:lang w:val="pt-BR"/>
        </w:rPr>
        <w:t xml:space="preserve"> Providenciar a imediata correção das deficiências e/ou irregularidades apontadas pelo CONTRATANTE; </w:t>
      </w:r>
    </w:p>
    <w:p w14:paraId="5B6B1DC8" w14:textId="77777777" w:rsidR="00C90908" w:rsidRDefault="00F734FA" w:rsidP="00C04D2B">
      <w:pPr>
        <w:widowControl/>
        <w:tabs>
          <w:tab w:val="left" w:pos="9781"/>
        </w:tabs>
        <w:adjustRightInd w:val="0"/>
        <w:spacing w:line="360" w:lineRule="auto"/>
        <w:ind w:left="284"/>
        <w:jc w:val="both"/>
        <w:rPr>
          <w:rFonts w:ascii="Times New Roman" w:eastAsiaTheme="minorHAnsi" w:hAnsi="Times New Roman" w:cs="Times New Roman"/>
          <w:sz w:val="24"/>
          <w:szCs w:val="24"/>
          <w:lang w:val="pt-BR"/>
        </w:rPr>
      </w:pPr>
      <w:r w:rsidRPr="008821C5">
        <w:rPr>
          <w:rFonts w:ascii="Times New Roman" w:eastAsiaTheme="minorHAnsi" w:hAnsi="Times New Roman" w:cs="Times New Roman"/>
          <w:b/>
          <w:bCs/>
          <w:sz w:val="24"/>
          <w:szCs w:val="24"/>
          <w:lang w:val="pt-BR"/>
        </w:rPr>
        <w:t>f)</w:t>
      </w:r>
      <w:r w:rsidRPr="008821C5">
        <w:rPr>
          <w:rFonts w:ascii="Times New Roman" w:eastAsiaTheme="minorHAnsi" w:hAnsi="Times New Roman" w:cs="Times New Roman"/>
          <w:sz w:val="24"/>
          <w:szCs w:val="24"/>
          <w:lang w:val="pt-BR"/>
        </w:rPr>
        <w:t xml:space="preserve"> Arcar com eventuais prejuízos causados ao CONTRATANTE e/ou a terceiros, provocados por ineficiência ou irregularidade cometida na execução do contrato.</w:t>
      </w:r>
    </w:p>
    <w:p w14:paraId="71E6FEE6" w14:textId="40F459FA" w:rsidR="00C90908" w:rsidRPr="00C90908" w:rsidRDefault="00C90908" w:rsidP="00C04D2B">
      <w:pPr>
        <w:widowControl/>
        <w:adjustRightInd w:val="0"/>
        <w:spacing w:line="360" w:lineRule="auto"/>
        <w:ind w:left="284"/>
        <w:jc w:val="both"/>
        <w:rPr>
          <w:rFonts w:ascii="Times New Roman" w:eastAsiaTheme="minorHAnsi" w:hAnsi="Times New Roman" w:cs="Times New Roman"/>
          <w:sz w:val="24"/>
          <w:szCs w:val="24"/>
          <w:lang w:val="pt-BR"/>
        </w:rPr>
      </w:pPr>
      <w:r w:rsidRPr="00C90908">
        <w:rPr>
          <w:rFonts w:ascii="Times New Roman" w:eastAsiaTheme="minorHAnsi" w:hAnsi="Times New Roman" w:cs="Times New Roman"/>
          <w:b/>
          <w:bCs/>
          <w:sz w:val="24"/>
          <w:szCs w:val="24"/>
          <w:lang w:val="pt-BR"/>
        </w:rPr>
        <w:t>g)</w:t>
      </w:r>
      <w:r w:rsidRPr="00C90908">
        <w:rPr>
          <w:rFonts w:ascii="Times New Roman" w:eastAsiaTheme="minorHAnsi" w:hAnsi="Times New Roman" w:cs="Times New Roman"/>
          <w:sz w:val="24"/>
          <w:szCs w:val="24"/>
          <w:lang w:val="pt-BR"/>
        </w:rPr>
        <w:t xml:space="preserve"> Aceitar, nas mesmas condições contratuais, os acréscimos e supressões de até 25% do valor inicial atualizado do contrato ou da nota de empenho;</w:t>
      </w:r>
    </w:p>
    <w:p w14:paraId="45887CFC" w14:textId="668696B8" w:rsidR="00F734FA" w:rsidRPr="00C90908" w:rsidRDefault="00C90908" w:rsidP="00C04D2B">
      <w:pPr>
        <w:widowControl/>
        <w:adjustRightInd w:val="0"/>
        <w:spacing w:line="360" w:lineRule="auto"/>
        <w:ind w:left="284"/>
        <w:jc w:val="both"/>
        <w:rPr>
          <w:rFonts w:ascii="Times New Roman" w:eastAsiaTheme="minorHAnsi" w:hAnsi="Times New Roman" w:cs="Times New Roman"/>
          <w:sz w:val="24"/>
          <w:szCs w:val="24"/>
          <w:lang w:val="pt-BR"/>
        </w:rPr>
      </w:pPr>
      <w:r w:rsidRPr="00C90908">
        <w:rPr>
          <w:rFonts w:ascii="Times New Roman" w:eastAsiaTheme="minorHAnsi" w:hAnsi="Times New Roman" w:cs="Times New Roman"/>
          <w:b/>
          <w:bCs/>
          <w:sz w:val="24"/>
          <w:szCs w:val="24"/>
          <w:lang w:val="pt-BR"/>
        </w:rPr>
        <w:t>h)</w:t>
      </w:r>
      <w:r w:rsidRPr="00C90908">
        <w:rPr>
          <w:rFonts w:ascii="Times New Roman" w:eastAsiaTheme="minorHAnsi" w:hAnsi="Times New Roman" w:cs="Times New Roman"/>
          <w:sz w:val="24"/>
          <w:szCs w:val="24"/>
          <w:lang w:val="pt-BR"/>
        </w:rPr>
        <w:t xml:space="preserve"> Arcar com todas as despesas de transporte, taxas ou quaisquer outros acréscimos, que correrão por conta exclusiva do Contratado.</w:t>
      </w:r>
      <w:r w:rsidR="00F734FA" w:rsidRPr="00C90908">
        <w:rPr>
          <w:rFonts w:ascii="Times New Roman" w:eastAsiaTheme="minorHAnsi" w:hAnsi="Times New Roman" w:cs="Times New Roman"/>
          <w:sz w:val="24"/>
          <w:szCs w:val="24"/>
          <w:lang w:val="pt-BR"/>
        </w:rPr>
        <w:t xml:space="preserve"> </w:t>
      </w:r>
    </w:p>
    <w:p w14:paraId="4ECE12CD" w14:textId="77777777" w:rsidR="00FE238F" w:rsidRPr="00FE238F" w:rsidRDefault="00FE238F" w:rsidP="00C04D2B">
      <w:pPr>
        <w:widowControl/>
        <w:adjustRightInd w:val="0"/>
        <w:ind w:left="284"/>
        <w:jc w:val="both"/>
        <w:rPr>
          <w:rFonts w:ascii="Times New Roman" w:eastAsiaTheme="minorHAnsi" w:hAnsi="Times New Roman" w:cs="Times New Roman"/>
          <w:sz w:val="24"/>
          <w:szCs w:val="24"/>
          <w:lang w:val="pt-BR"/>
        </w:rPr>
      </w:pPr>
    </w:p>
    <w:p w14:paraId="0C8B2285" w14:textId="3D977ADF" w:rsidR="005C5BE8" w:rsidRPr="000A338F" w:rsidRDefault="00360D0B" w:rsidP="002717C0">
      <w:pPr>
        <w:pStyle w:val="Ttulo2"/>
        <w:tabs>
          <w:tab w:val="left" w:pos="284"/>
        </w:tabs>
        <w:ind w:left="284" w:firstLine="0"/>
        <w:rPr>
          <w:rFonts w:ascii="Times New Roman" w:hAnsi="Times New Roman" w:cs="Times New Roman"/>
        </w:rPr>
      </w:pPr>
      <w:r>
        <w:rPr>
          <w:rFonts w:ascii="Times New Roman" w:hAnsi="Times New Roman" w:cs="Times New Roman"/>
        </w:rPr>
        <w:t>7</w:t>
      </w:r>
      <w:r w:rsidR="002717C0">
        <w:rPr>
          <w:rFonts w:ascii="Times New Roman" w:hAnsi="Times New Roman" w:cs="Times New Roman"/>
        </w:rPr>
        <w:t xml:space="preserve">. </w:t>
      </w:r>
      <w:r w:rsidR="00A85243" w:rsidRPr="000A338F">
        <w:rPr>
          <w:rFonts w:ascii="Times New Roman" w:hAnsi="Times New Roman" w:cs="Times New Roman"/>
        </w:rPr>
        <w:t>MODELO</w:t>
      </w:r>
      <w:r w:rsidR="00A85243" w:rsidRPr="000A338F">
        <w:rPr>
          <w:rFonts w:ascii="Times New Roman" w:hAnsi="Times New Roman" w:cs="Times New Roman"/>
          <w:spacing w:val="-9"/>
        </w:rPr>
        <w:t xml:space="preserve"> </w:t>
      </w:r>
      <w:r w:rsidR="00A85243" w:rsidRPr="000A338F">
        <w:rPr>
          <w:rFonts w:ascii="Times New Roman" w:hAnsi="Times New Roman" w:cs="Times New Roman"/>
        </w:rPr>
        <w:t>DE</w:t>
      </w:r>
      <w:r w:rsidR="00A85243" w:rsidRPr="000A338F">
        <w:rPr>
          <w:rFonts w:ascii="Times New Roman" w:hAnsi="Times New Roman" w:cs="Times New Roman"/>
          <w:spacing w:val="-9"/>
        </w:rPr>
        <w:t xml:space="preserve"> </w:t>
      </w:r>
      <w:r w:rsidR="00A85243" w:rsidRPr="000A338F">
        <w:rPr>
          <w:rFonts w:ascii="Times New Roman" w:hAnsi="Times New Roman" w:cs="Times New Roman"/>
        </w:rPr>
        <w:t>EXECUÇÃO</w:t>
      </w:r>
      <w:r w:rsidR="00A85243" w:rsidRPr="000A338F">
        <w:rPr>
          <w:rFonts w:ascii="Times New Roman" w:hAnsi="Times New Roman" w:cs="Times New Roman"/>
          <w:spacing w:val="-7"/>
        </w:rPr>
        <w:t xml:space="preserve"> </w:t>
      </w:r>
      <w:r w:rsidR="00A85243" w:rsidRPr="000A338F">
        <w:rPr>
          <w:rFonts w:ascii="Times New Roman" w:hAnsi="Times New Roman" w:cs="Times New Roman"/>
        </w:rPr>
        <w:t>DO</w:t>
      </w:r>
      <w:r w:rsidR="00A85243" w:rsidRPr="000A338F">
        <w:rPr>
          <w:rFonts w:ascii="Times New Roman" w:hAnsi="Times New Roman" w:cs="Times New Roman"/>
          <w:spacing w:val="-7"/>
        </w:rPr>
        <w:t xml:space="preserve"> </w:t>
      </w:r>
      <w:r w:rsidR="00A85243" w:rsidRPr="000A338F">
        <w:rPr>
          <w:rFonts w:ascii="Times New Roman" w:hAnsi="Times New Roman" w:cs="Times New Roman"/>
          <w:spacing w:val="-2"/>
        </w:rPr>
        <w:t>OBJETO</w:t>
      </w:r>
    </w:p>
    <w:p w14:paraId="678B789D" w14:textId="1128EE74" w:rsidR="000E77AD" w:rsidRPr="00D8062B" w:rsidRDefault="00360D0B" w:rsidP="00D8062B">
      <w:pPr>
        <w:widowControl/>
        <w:adjustRightInd w:val="0"/>
        <w:spacing w:line="360" w:lineRule="auto"/>
        <w:ind w:left="426" w:right="414"/>
        <w:jc w:val="both"/>
        <w:rPr>
          <w:rFonts w:ascii="Times New Roman" w:hAnsi="Times New Roman" w:cs="Times New Roman"/>
          <w:b/>
          <w:bCs/>
          <w:sz w:val="24"/>
          <w:szCs w:val="24"/>
        </w:rPr>
      </w:pPr>
      <w:r>
        <w:rPr>
          <w:rFonts w:ascii="Times New Roman" w:eastAsiaTheme="minorHAnsi" w:hAnsi="Times New Roman" w:cs="Times New Roman"/>
          <w:b/>
          <w:bCs/>
          <w:sz w:val="24"/>
          <w:szCs w:val="24"/>
          <w:lang w:val="pt-BR"/>
        </w:rPr>
        <w:t>7</w:t>
      </w:r>
      <w:r w:rsidR="00670FF2" w:rsidRPr="00AF33DE">
        <w:rPr>
          <w:rFonts w:ascii="Times New Roman" w:eastAsiaTheme="minorHAnsi" w:hAnsi="Times New Roman" w:cs="Times New Roman"/>
          <w:b/>
          <w:bCs/>
          <w:sz w:val="24"/>
          <w:szCs w:val="24"/>
          <w:lang w:val="pt-BR"/>
        </w:rPr>
        <w:t>.1.</w:t>
      </w:r>
      <w:r w:rsidR="00670FF2" w:rsidRPr="00AF33DE">
        <w:rPr>
          <w:rFonts w:ascii="Times New Roman" w:eastAsiaTheme="minorHAnsi" w:hAnsi="Times New Roman" w:cs="Times New Roman"/>
          <w:sz w:val="24"/>
          <w:szCs w:val="24"/>
          <w:lang w:val="pt-BR"/>
        </w:rPr>
        <w:t xml:space="preserve"> </w:t>
      </w:r>
      <w:r w:rsidR="00AF33DE" w:rsidRPr="00AF33DE">
        <w:rPr>
          <w:rFonts w:ascii="Times New Roman" w:eastAsiaTheme="minorHAnsi" w:hAnsi="Times New Roman" w:cs="Times New Roman"/>
          <w:sz w:val="24"/>
          <w:szCs w:val="24"/>
          <w:lang w:val="pt-BR"/>
        </w:rPr>
        <w:t>O fornecimento dos produtos será realizado conforme a necessidade da</w:t>
      </w:r>
      <w:r w:rsidR="00AF33DE">
        <w:rPr>
          <w:rFonts w:ascii="Times New Roman" w:eastAsiaTheme="minorHAnsi" w:hAnsi="Times New Roman" w:cs="Times New Roman"/>
          <w:sz w:val="24"/>
          <w:szCs w:val="24"/>
          <w:lang w:val="pt-BR"/>
        </w:rPr>
        <w:t>s</w:t>
      </w:r>
      <w:r w:rsidR="00AF33DE" w:rsidRPr="00AF33DE">
        <w:rPr>
          <w:rFonts w:ascii="Times New Roman" w:eastAsiaTheme="minorHAnsi" w:hAnsi="Times New Roman" w:cs="Times New Roman"/>
          <w:sz w:val="24"/>
          <w:szCs w:val="24"/>
          <w:lang w:val="pt-BR"/>
        </w:rPr>
        <w:t xml:space="preserve"> Secretaria</w:t>
      </w:r>
      <w:r w:rsidR="00AF33DE">
        <w:rPr>
          <w:rFonts w:ascii="Times New Roman" w:eastAsiaTheme="minorHAnsi" w:hAnsi="Times New Roman" w:cs="Times New Roman"/>
          <w:sz w:val="24"/>
          <w:szCs w:val="24"/>
          <w:lang w:val="pt-BR"/>
        </w:rPr>
        <w:t>s</w:t>
      </w:r>
      <w:r w:rsidR="00AF33DE" w:rsidRPr="00AF33DE">
        <w:rPr>
          <w:rFonts w:ascii="Times New Roman" w:eastAsiaTheme="minorHAnsi" w:hAnsi="Times New Roman" w:cs="Times New Roman"/>
          <w:sz w:val="24"/>
          <w:szCs w:val="24"/>
          <w:lang w:val="pt-BR"/>
        </w:rPr>
        <w:t xml:space="preserve"> </w:t>
      </w:r>
      <w:r w:rsidR="00AF33DE">
        <w:rPr>
          <w:rFonts w:ascii="Times New Roman" w:eastAsiaTheme="minorHAnsi" w:hAnsi="Times New Roman" w:cs="Times New Roman"/>
          <w:sz w:val="24"/>
          <w:szCs w:val="24"/>
          <w:lang w:val="pt-BR"/>
        </w:rPr>
        <w:t>demandantes</w:t>
      </w:r>
      <w:r w:rsidR="00AF33DE" w:rsidRPr="00AF33DE">
        <w:rPr>
          <w:rFonts w:ascii="Times New Roman" w:eastAsiaTheme="minorHAnsi" w:hAnsi="Times New Roman" w:cs="Times New Roman"/>
          <w:sz w:val="24"/>
          <w:szCs w:val="24"/>
          <w:lang w:val="pt-BR"/>
        </w:rPr>
        <w:t>, mediante documento formal, como ordem de compra ou nota de empenho.</w:t>
      </w:r>
      <w:r w:rsidR="00770EF7">
        <w:rPr>
          <w:rFonts w:ascii="Times New Roman" w:eastAsiaTheme="minorHAnsi" w:hAnsi="Times New Roman" w:cs="Times New Roman"/>
          <w:sz w:val="24"/>
          <w:szCs w:val="24"/>
          <w:lang w:val="pt-BR"/>
        </w:rPr>
        <w:t xml:space="preserve"> </w:t>
      </w:r>
      <w:r w:rsidR="00770EF7" w:rsidRPr="00431BFA">
        <w:rPr>
          <w:rFonts w:ascii="Times New Roman" w:hAnsi="Times New Roman" w:cs="Times New Roman"/>
          <w:sz w:val="24"/>
          <w:szCs w:val="24"/>
        </w:rPr>
        <w:t xml:space="preserve">A entrega dos produtos deverá ser feita diretamente </w:t>
      </w:r>
      <w:r w:rsidR="00770EF7">
        <w:rPr>
          <w:rFonts w:ascii="Times New Roman" w:hAnsi="Times New Roman" w:cs="Times New Roman"/>
          <w:sz w:val="24"/>
          <w:szCs w:val="24"/>
        </w:rPr>
        <w:t xml:space="preserve">na Prefeitura Municipal de Porto  Vera Cruz – Avenida Humaitá – 672 – Centro, </w:t>
      </w:r>
      <w:r w:rsidR="00770EF7" w:rsidRPr="00770EF7">
        <w:rPr>
          <w:rFonts w:ascii="Times New Roman" w:hAnsi="Times New Roman" w:cs="Times New Roman"/>
          <w:b/>
          <w:bCs/>
          <w:sz w:val="24"/>
          <w:szCs w:val="24"/>
        </w:rPr>
        <w:t>no prazo máximo de 30 (trinta) dias</w:t>
      </w:r>
      <w:r w:rsidR="00762964">
        <w:rPr>
          <w:rFonts w:ascii="Times New Roman" w:hAnsi="Times New Roman" w:cs="Times New Roman"/>
          <w:b/>
          <w:bCs/>
          <w:sz w:val="24"/>
          <w:szCs w:val="24"/>
        </w:rPr>
        <w:t xml:space="preserve">, </w:t>
      </w:r>
      <w:r w:rsidR="00D8062B">
        <w:rPr>
          <w:rFonts w:ascii="Times New Roman" w:hAnsi="Times New Roman" w:cs="Times New Roman"/>
          <w:b/>
          <w:bCs/>
          <w:sz w:val="24"/>
          <w:szCs w:val="24"/>
        </w:rPr>
        <w:t xml:space="preserve">nos seguintes horários: </w:t>
      </w:r>
      <w:r w:rsidR="00D8062B" w:rsidRPr="00D8062B">
        <w:rPr>
          <w:rFonts w:ascii="Times New Roman" w:hAnsi="Times New Roman" w:cs="Times New Roman"/>
          <w:b/>
          <w:bCs/>
          <w:sz w:val="24"/>
          <w:szCs w:val="24"/>
        </w:rPr>
        <w:t>8h às 11h00min e das 13h30min às 16h30min</w:t>
      </w:r>
      <w:r w:rsidR="00D8062B" w:rsidRPr="00770EF7">
        <w:rPr>
          <w:rFonts w:ascii="Times New Roman" w:hAnsi="Times New Roman" w:cs="Times New Roman"/>
          <w:b/>
          <w:bCs/>
          <w:sz w:val="24"/>
          <w:szCs w:val="24"/>
        </w:rPr>
        <w:t xml:space="preserve">. </w:t>
      </w:r>
      <w:r w:rsidR="00770EF7" w:rsidRPr="00431BFA">
        <w:rPr>
          <w:rFonts w:ascii="Times New Roman" w:hAnsi="Times New Roman" w:cs="Times New Roman"/>
          <w:sz w:val="24"/>
          <w:szCs w:val="24"/>
        </w:rPr>
        <w:t xml:space="preserve">Verificada a desconformidade de algum dos produtos, a licitante vencedora deverá promover as correções necessárias no prazo máximo de </w:t>
      </w:r>
      <w:r w:rsidR="00770EF7" w:rsidRPr="00431BFA">
        <w:rPr>
          <w:rFonts w:ascii="Times New Roman" w:hAnsi="Times New Roman" w:cs="Times New Roman"/>
          <w:b/>
          <w:bCs/>
          <w:sz w:val="24"/>
          <w:szCs w:val="24"/>
        </w:rPr>
        <w:t>05 (cinco) dias úteis</w:t>
      </w:r>
      <w:r w:rsidR="00770EF7" w:rsidRPr="00431BFA">
        <w:rPr>
          <w:rFonts w:ascii="Times New Roman" w:hAnsi="Times New Roman" w:cs="Times New Roman"/>
          <w:sz w:val="24"/>
          <w:szCs w:val="24"/>
        </w:rPr>
        <w:t>, sujeitando-se às penalidades previstas neste edital.</w:t>
      </w:r>
      <w:r w:rsidR="00770EF7">
        <w:rPr>
          <w:rFonts w:ascii="Times New Roman" w:hAnsi="Times New Roman" w:cs="Times New Roman"/>
          <w:sz w:val="24"/>
          <w:szCs w:val="24"/>
        </w:rPr>
        <w:t xml:space="preserve"> </w:t>
      </w:r>
      <w:r w:rsidR="00770EF7" w:rsidRPr="00431BFA">
        <w:rPr>
          <w:rFonts w:ascii="Times New Roman" w:hAnsi="Times New Roman" w:cs="Times New Roman"/>
          <w:sz w:val="24"/>
          <w:szCs w:val="24"/>
        </w:rPr>
        <w:t>O material a ser entregue deverá ser adequadamente acondicionado, de forma a permitir a completa preservação do mesmo e sua segurança durante o transporte.</w:t>
      </w:r>
      <w:r w:rsidR="00770EF7">
        <w:rPr>
          <w:rFonts w:ascii="Times New Roman" w:hAnsi="Times New Roman" w:cs="Times New Roman"/>
          <w:sz w:val="24"/>
          <w:szCs w:val="24"/>
        </w:rPr>
        <w:t xml:space="preserve"> </w:t>
      </w:r>
      <w:r w:rsidR="00770EF7" w:rsidRPr="00431BFA">
        <w:rPr>
          <w:rFonts w:ascii="Times New Roman" w:hAnsi="Times New Roman" w:cs="Times New Roman"/>
          <w:sz w:val="24"/>
          <w:szCs w:val="24"/>
        </w:rPr>
        <w:t>A nota fiscal/fatura deverá, obrigatoriamente, ser entregue junto ao seu objeto.</w:t>
      </w:r>
    </w:p>
    <w:p w14:paraId="7C931D84" w14:textId="77777777" w:rsidR="00AF33DE" w:rsidRPr="00AF33DE" w:rsidRDefault="00AF33DE" w:rsidP="00C04D2B">
      <w:pPr>
        <w:widowControl/>
        <w:adjustRightInd w:val="0"/>
        <w:spacing w:line="360" w:lineRule="auto"/>
        <w:ind w:left="284"/>
        <w:jc w:val="both"/>
        <w:rPr>
          <w:rFonts w:ascii="Times New Roman" w:eastAsiaTheme="minorHAnsi" w:hAnsi="Times New Roman" w:cs="Times New Roman"/>
          <w:sz w:val="24"/>
          <w:szCs w:val="24"/>
          <w:lang w:val="pt-BR"/>
        </w:rPr>
      </w:pPr>
    </w:p>
    <w:p w14:paraId="4C267BF3" w14:textId="32F15111" w:rsidR="00097BC1" w:rsidRPr="00FC725D" w:rsidRDefault="00360D0B" w:rsidP="002717C0">
      <w:pPr>
        <w:pStyle w:val="Ttulo2"/>
        <w:tabs>
          <w:tab w:val="left" w:pos="284"/>
        </w:tabs>
        <w:ind w:left="284" w:firstLine="0"/>
        <w:rPr>
          <w:rFonts w:ascii="Times New Roman" w:hAnsi="Times New Roman" w:cs="Times New Roman"/>
        </w:rPr>
      </w:pPr>
      <w:r>
        <w:rPr>
          <w:rFonts w:ascii="Times New Roman" w:hAnsi="Times New Roman" w:cs="Times New Roman"/>
        </w:rPr>
        <w:t>8</w:t>
      </w:r>
      <w:r w:rsidR="002717C0">
        <w:rPr>
          <w:rFonts w:ascii="Times New Roman" w:hAnsi="Times New Roman" w:cs="Times New Roman"/>
        </w:rPr>
        <w:t xml:space="preserve">. </w:t>
      </w:r>
      <w:r w:rsidR="00A85243" w:rsidRPr="000A338F">
        <w:rPr>
          <w:rFonts w:ascii="Times New Roman" w:hAnsi="Times New Roman" w:cs="Times New Roman"/>
        </w:rPr>
        <w:t>MODELO</w:t>
      </w:r>
      <w:r w:rsidR="00A85243" w:rsidRPr="000A338F">
        <w:rPr>
          <w:rFonts w:ascii="Times New Roman" w:hAnsi="Times New Roman" w:cs="Times New Roman"/>
          <w:spacing w:val="-6"/>
        </w:rPr>
        <w:t xml:space="preserve"> </w:t>
      </w:r>
      <w:r w:rsidR="00A85243" w:rsidRPr="000A338F">
        <w:rPr>
          <w:rFonts w:ascii="Times New Roman" w:hAnsi="Times New Roman" w:cs="Times New Roman"/>
        </w:rPr>
        <w:t>DE</w:t>
      </w:r>
      <w:r w:rsidR="00A85243" w:rsidRPr="000A338F">
        <w:rPr>
          <w:rFonts w:ascii="Times New Roman" w:hAnsi="Times New Roman" w:cs="Times New Roman"/>
          <w:spacing w:val="-6"/>
        </w:rPr>
        <w:t xml:space="preserve"> </w:t>
      </w:r>
      <w:r w:rsidR="00A85243" w:rsidRPr="000A338F">
        <w:rPr>
          <w:rFonts w:ascii="Times New Roman" w:hAnsi="Times New Roman" w:cs="Times New Roman"/>
        </w:rPr>
        <w:t>GESTÃO</w:t>
      </w:r>
      <w:r w:rsidR="00A85243" w:rsidRPr="000A338F">
        <w:rPr>
          <w:rFonts w:ascii="Times New Roman" w:hAnsi="Times New Roman" w:cs="Times New Roman"/>
          <w:spacing w:val="-5"/>
        </w:rPr>
        <w:t xml:space="preserve"> </w:t>
      </w:r>
      <w:r w:rsidR="00A85243" w:rsidRPr="000A338F">
        <w:rPr>
          <w:rFonts w:ascii="Times New Roman" w:hAnsi="Times New Roman" w:cs="Times New Roman"/>
        </w:rPr>
        <w:t>DO</w:t>
      </w:r>
      <w:r w:rsidR="00A85243" w:rsidRPr="000A338F">
        <w:rPr>
          <w:rFonts w:ascii="Times New Roman" w:hAnsi="Times New Roman" w:cs="Times New Roman"/>
          <w:spacing w:val="-5"/>
        </w:rPr>
        <w:t xml:space="preserve"> </w:t>
      </w:r>
      <w:r w:rsidR="00A85243" w:rsidRPr="000A338F">
        <w:rPr>
          <w:rFonts w:ascii="Times New Roman" w:hAnsi="Times New Roman" w:cs="Times New Roman"/>
          <w:spacing w:val="-2"/>
        </w:rPr>
        <w:t>CONTRATO</w:t>
      </w:r>
    </w:p>
    <w:p w14:paraId="1E798D58" w14:textId="4DCA6C40" w:rsidR="00F411DE" w:rsidRPr="00670FF2" w:rsidRDefault="00360D0B" w:rsidP="00C04D2B">
      <w:pPr>
        <w:widowControl/>
        <w:adjustRightInd w:val="0"/>
        <w:spacing w:line="360" w:lineRule="auto"/>
        <w:ind w:left="284"/>
        <w:jc w:val="both"/>
        <w:rPr>
          <w:rFonts w:ascii="Times New Roman" w:eastAsiaTheme="minorHAnsi" w:hAnsi="Times New Roman" w:cs="Times New Roman"/>
          <w:sz w:val="24"/>
          <w:szCs w:val="24"/>
          <w:lang w:val="pt-BR"/>
        </w:rPr>
      </w:pPr>
      <w:r>
        <w:rPr>
          <w:rFonts w:ascii="Times New Roman" w:eastAsiaTheme="minorHAnsi" w:hAnsi="Times New Roman" w:cs="Times New Roman"/>
          <w:b/>
          <w:bCs/>
          <w:sz w:val="24"/>
          <w:szCs w:val="24"/>
          <w:lang w:val="pt-BR"/>
        </w:rPr>
        <w:t>8</w:t>
      </w:r>
      <w:r w:rsidR="00670FF2" w:rsidRPr="00670FF2">
        <w:rPr>
          <w:rFonts w:ascii="Times New Roman" w:eastAsiaTheme="minorHAnsi" w:hAnsi="Times New Roman" w:cs="Times New Roman"/>
          <w:b/>
          <w:bCs/>
          <w:sz w:val="24"/>
          <w:szCs w:val="24"/>
          <w:lang w:val="pt-BR"/>
        </w:rPr>
        <w:t>.1.</w:t>
      </w:r>
      <w:r w:rsidR="00670FF2" w:rsidRPr="00670FF2">
        <w:rPr>
          <w:rFonts w:ascii="Times New Roman" w:eastAsiaTheme="minorHAnsi" w:hAnsi="Times New Roman" w:cs="Times New Roman"/>
          <w:sz w:val="24"/>
          <w:szCs w:val="24"/>
          <w:lang w:val="pt-BR"/>
        </w:rPr>
        <w:t xml:space="preserve"> </w:t>
      </w:r>
      <w:r w:rsidR="00107118" w:rsidRPr="00670FF2">
        <w:rPr>
          <w:rFonts w:ascii="Times New Roman" w:eastAsiaTheme="minorHAnsi" w:hAnsi="Times New Roman" w:cs="Times New Roman"/>
          <w:sz w:val="24"/>
          <w:szCs w:val="24"/>
          <w:lang w:val="pt-BR"/>
        </w:rPr>
        <w:t>A gestão e a fiscalização do objeto contratado serão realizadas conforme o disposto no</w:t>
      </w:r>
      <w:r w:rsidR="00D3243C">
        <w:rPr>
          <w:rFonts w:ascii="Times New Roman" w:eastAsiaTheme="minorHAnsi" w:hAnsi="Times New Roman" w:cs="Times New Roman"/>
          <w:sz w:val="24"/>
          <w:szCs w:val="24"/>
          <w:lang w:val="pt-BR"/>
        </w:rPr>
        <w:t>s</w:t>
      </w:r>
      <w:r w:rsidR="00107118" w:rsidRPr="00670FF2">
        <w:rPr>
          <w:rFonts w:ascii="Times New Roman" w:eastAsiaTheme="minorHAnsi" w:hAnsi="Times New Roman" w:cs="Times New Roman"/>
          <w:sz w:val="24"/>
          <w:szCs w:val="24"/>
          <w:lang w:val="pt-BR"/>
        </w:rPr>
        <w:t xml:space="preserve"> </w:t>
      </w:r>
      <w:r w:rsidR="00107118" w:rsidRPr="005E4593">
        <w:rPr>
          <w:rFonts w:ascii="Times New Roman" w:eastAsiaTheme="minorHAnsi" w:hAnsi="Times New Roman" w:cs="Times New Roman"/>
          <w:sz w:val="24"/>
          <w:szCs w:val="24"/>
          <w:lang w:val="pt-BR"/>
        </w:rPr>
        <w:t>Decreto</w:t>
      </w:r>
      <w:r w:rsidR="00D3243C" w:rsidRPr="005E4593">
        <w:rPr>
          <w:rFonts w:ascii="Times New Roman" w:eastAsiaTheme="minorHAnsi" w:hAnsi="Times New Roman" w:cs="Times New Roman"/>
          <w:sz w:val="24"/>
          <w:szCs w:val="24"/>
          <w:lang w:val="pt-BR"/>
        </w:rPr>
        <w:t>s</w:t>
      </w:r>
      <w:r w:rsidR="00107118" w:rsidRPr="005E4593">
        <w:rPr>
          <w:rFonts w:ascii="Times New Roman" w:eastAsiaTheme="minorHAnsi" w:hAnsi="Times New Roman" w:cs="Times New Roman"/>
          <w:sz w:val="24"/>
          <w:szCs w:val="24"/>
          <w:lang w:val="pt-BR"/>
        </w:rPr>
        <w:t xml:space="preserve"> Municipa</w:t>
      </w:r>
      <w:r w:rsidR="00D3243C" w:rsidRPr="005E4593">
        <w:rPr>
          <w:rFonts w:ascii="Times New Roman" w:eastAsiaTheme="minorHAnsi" w:hAnsi="Times New Roman" w:cs="Times New Roman"/>
          <w:sz w:val="24"/>
          <w:szCs w:val="24"/>
          <w:lang w:val="pt-BR"/>
        </w:rPr>
        <w:t>is</w:t>
      </w:r>
      <w:r w:rsidR="00C652F0" w:rsidRPr="005E4593">
        <w:rPr>
          <w:rFonts w:ascii="Times New Roman" w:eastAsiaTheme="minorHAnsi" w:hAnsi="Times New Roman" w:cs="Times New Roman"/>
          <w:sz w:val="24"/>
          <w:szCs w:val="24"/>
          <w:lang w:val="pt-BR"/>
        </w:rPr>
        <w:t xml:space="preserve"> </w:t>
      </w:r>
      <w:r w:rsidR="00BF1A0F" w:rsidRPr="005E4593">
        <w:rPr>
          <w:rFonts w:ascii="Times New Roman" w:eastAsiaTheme="minorHAnsi" w:hAnsi="Times New Roman" w:cs="Times New Roman"/>
          <w:sz w:val="24"/>
          <w:szCs w:val="24"/>
          <w:lang w:val="pt-BR"/>
        </w:rPr>
        <w:t>2.947/2026 e 2.964/2026</w:t>
      </w:r>
      <w:r w:rsidR="00107118" w:rsidRPr="00670FF2">
        <w:rPr>
          <w:rFonts w:ascii="Times New Roman" w:eastAsiaTheme="minorHAnsi" w:hAnsi="Times New Roman" w:cs="Times New Roman"/>
          <w:sz w:val="24"/>
          <w:szCs w:val="24"/>
          <w:lang w:val="pt-BR"/>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w:t>
      </w:r>
      <w:r w:rsidR="00107118" w:rsidRPr="00670FF2">
        <w:rPr>
          <w:rFonts w:ascii="Times New Roman" w:eastAsiaTheme="minorHAnsi" w:hAnsi="Times New Roman" w:cs="Times New Roman"/>
          <w:sz w:val="24"/>
          <w:szCs w:val="24"/>
          <w:lang w:val="pt-BR"/>
        </w:rPr>
        <w:lastRenderedPageBreak/>
        <w:t xml:space="preserve">de Porto vera Cruz, nos termos da Lei Federal nº 14.133/2021. </w:t>
      </w:r>
      <w:r w:rsidR="00107118" w:rsidRPr="00BF1A0F">
        <w:rPr>
          <w:rFonts w:ascii="Times New Roman" w:eastAsiaTheme="minorHAnsi" w:hAnsi="Times New Roman" w:cs="Times New Roman"/>
          <w:sz w:val="24"/>
          <w:szCs w:val="24"/>
          <w:lang w:val="pt-BR"/>
        </w:rPr>
        <w:t>Para tanto, serão designados fiscais para os respectivos contratos</w:t>
      </w:r>
      <w:r w:rsidR="00BF1A0F" w:rsidRPr="00BF1A0F">
        <w:rPr>
          <w:rFonts w:ascii="Times New Roman" w:eastAsiaTheme="minorHAnsi" w:hAnsi="Times New Roman" w:cs="Times New Roman"/>
          <w:sz w:val="24"/>
          <w:szCs w:val="24"/>
          <w:lang w:val="pt-BR"/>
        </w:rPr>
        <w:t>, através de Portaria</w:t>
      </w:r>
      <w:r w:rsidR="00107118" w:rsidRPr="00BF1A0F">
        <w:rPr>
          <w:rFonts w:ascii="Times New Roman" w:eastAsiaTheme="minorHAnsi" w:hAnsi="Times New Roman" w:cs="Times New Roman"/>
          <w:sz w:val="24"/>
          <w:szCs w:val="24"/>
          <w:lang w:val="pt-BR"/>
        </w:rPr>
        <w:t>.</w:t>
      </w:r>
    </w:p>
    <w:p w14:paraId="41EE9338" w14:textId="77777777" w:rsidR="00107118" w:rsidRPr="00107118" w:rsidRDefault="00107118" w:rsidP="00C04D2B">
      <w:pPr>
        <w:widowControl/>
        <w:adjustRightInd w:val="0"/>
        <w:ind w:left="284"/>
        <w:jc w:val="both"/>
        <w:rPr>
          <w:rFonts w:ascii="ArialNormal" w:eastAsiaTheme="minorHAnsi" w:hAnsi="ArialNormal" w:cs="ArialNormal"/>
          <w:lang w:val="pt-BR"/>
        </w:rPr>
      </w:pPr>
    </w:p>
    <w:p w14:paraId="5D3E6D6E" w14:textId="406C406D" w:rsidR="005C5BE8" w:rsidRPr="000A338F" w:rsidRDefault="00360D0B" w:rsidP="002717C0">
      <w:pPr>
        <w:pStyle w:val="Ttulo2"/>
        <w:tabs>
          <w:tab w:val="left" w:pos="284"/>
        </w:tabs>
        <w:ind w:left="284" w:firstLine="0"/>
        <w:rPr>
          <w:rFonts w:ascii="Times New Roman" w:hAnsi="Times New Roman" w:cs="Times New Roman"/>
        </w:rPr>
      </w:pPr>
      <w:r>
        <w:rPr>
          <w:rFonts w:ascii="Times New Roman" w:hAnsi="Times New Roman" w:cs="Times New Roman"/>
        </w:rPr>
        <w:t>9</w:t>
      </w:r>
      <w:r w:rsidR="002717C0">
        <w:rPr>
          <w:rFonts w:ascii="Times New Roman" w:hAnsi="Times New Roman" w:cs="Times New Roman"/>
        </w:rPr>
        <w:t xml:space="preserve">. </w:t>
      </w:r>
      <w:r w:rsidR="00A85243" w:rsidRPr="000A338F">
        <w:rPr>
          <w:rFonts w:ascii="Times New Roman" w:hAnsi="Times New Roman" w:cs="Times New Roman"/>
        </w:rPr>
        <w:t>FORMA</w:t>
      </w:r>
      <w:r w:rsidR="00A85243" w:rsidRPr="000A338F">
        <w:rPr>
          <w:rFonts w:ascii="Times New Roman" w:hAnsi="Times New Roman" w:cs="Times New Roman"/>
          <w:spacing w:val="35"/>
        </w:rPr>
        <w:t xml:space="preserve"> </w:t>
      </w:r>
      <w:r w:rsidR="00A85243" w:rsidRPr="000A338F">
        <w:rPr>
          <w:rFonts w:ascii="Times New Roman" w:hAnsi="Times New Roman" w:cs="Times New Roman"/>
        </w:rPr>
        <w:t>E</w:t>
      </w:r>
      <w:r w:rsidR="00A85243" w:rsidRPr="000A338F">
        <w:rPr>
          <w:rFonts w:ascii="Times New Roman" w:hAnsi="Times New Roman" w:cs="Times New Roman"/>
          <w:spacing w:val="35"/>
        </w:rPr>
        <w:t xml:space="preserve"> </w:t>
      </w:r>
      <w:r w:rsidR="00A85243" w:rsidRPr="000A338F">
        <w:rPr>
          <w:rFonts w:ascii="Times New Roman" w:hAnsi="Times New Roman" w:cs="Times New Roman"/>
        </w:rPr>
        <w:t>CRITÉRIOS</w:t>
      </w:r>
      <w:r w:rsidR="00A85243" w:rsidRPr="000A338F">
        <w:rPr>
          <w:rFonts w:ascii="Times New Roman" w:hAnsi="Times New Roman" w:cs="Times New Roman"/>
          <w:spacing w:val="36"/>
        </w:rPr>
        <w:t xml:space="preserve"> </w:t>
      </w:r>
      <w:r w:rsidR="00A85243" w:rsidRPr="000A338F">
        <w:rPr>
          <w:rFonts w:ascii="Times New Roman" w:hAnsi="Times New Roman" w:cs="Times New Roman"/>
        </w:rPr>
        <w:t>DE</w:t>
      </w:r>
      <w:r w:rsidR="00A85243" w:rsidRPr="000A338F">
        <w:rPr>
          <w:rFonts w:ascii="Times New Roman" w:hAnsi="Times New Roman" w:cs="Times New Roman"/>
          <w:spacing w:val="33"/>
        </w:rPr>
        <w:t xml:space="preserve"> </w:t>
      </w:r>
      <w:r w:rsidR="00A85243" w:rsidRPr="000A338F">
        <w:rPr>
          <w:rFonts w:ascii="Times New Roman" w:hAnsi="Times New Roman" w:cs="Times New Roman"/>
        </w:rPr>
        <w:t>SELEÇÃO</w:t>
      </w:r>
      <w:r w:rsidR="00A85243" w:rsidRPr="000A338F">
        <w:rPr>
          <w:rFonts w:ascii="Times New Roman" w:hAnsi="Times New Roman" w:cs="Times New Roman"/>
          <w:spacing w:val="33"/>
        </w:rPr>
        <w:t xml:space="preserve"> </w:t>
      </w:r>
      <w:r w:rsidR="00A85243" w:rsidRPr="000A338F">
        <w:rPr>
          <w:rFonts w:ascii="Times New Roman" w:hAnsi="Times New Roman" w:cs="Times New Roman"/>
        </w:rPr>
        <w:t>DO</w:t>
      </w:r>
      <w:r w:rsidR="00A85243" w:rsidRPr="000A338F">
        <w:rPr>
          <w:rFonts w:ascii="Times New Roman" w:hAnsi="Times New Roman" w:cs="Times New Roman"/>
          <w:spacing w:val="34"/>
        </w:rPr>
        <w:t xml:space="preserve"> </w:t>
      </w:r>
      <w:r w:rsidR="00A85243" w:rsidRPr="000A338F">
        <w:rPr>
          <w:rFonts w:ascii="Times New Roman" w:hAnsi="Times New Roman" w:cs="Times New Roman"/>
        </w:rPr>
        <w:t>FORNECEDOR/PRESTADOR</w:t>
      </w:r>
      <w:r w:rsidR="00341BCC">
        <w:rPr>
          <w:rFonts w:ascii="Times New Roman" w:hAnsi="Times New Roman" w:cs="Times New Roman"/>
        </w:rPr>
        <w:t xml:space="preserve"> </w:t>
      </w:r>
      <w:r w:rsidR="00A85243" w:rsidRPr="000A338F">
        <w:rPr>
          <w:rFonts w:ascii="Times New Roman" w:hAnsi="Times New Roman" w:cs="Times New Roman"/>
        </w:rPr>
        <w:t>DE SERVIÇO</w:t>
      </w:r>
    </w:p>
    <w:p w14:paraId="49AD58E3" w14:textId="0D6C4645" w:rsidR="007F7BD5" w:rsidRPr="007F7BD5" w:rsidRDefault="00360D0B" w:rsidP="00290D2E">
      <w:pPr>
        <w:adjustRightInd w:val="0"/>
        <w:spacing w:line="360" w:lineRule="auto"/>
        <w:ind w:left="284"/>
        <w:jc w:val="both"/>
        <w:rPr>
          <w:rFonts w:ascii="Times New Roman" w:hAnsi="Times New Roman" w:cs="Times New Roman"/>
          <w:lang w:val="pt-BR"/>
        </w:rPr>
      </w:pPr>
      <w:r>
        <w:rPr>
          <w:rFonts w:ascii="Times New Roman" w:hAnsi="Times New Roman" w:cs="Times New Roman"/>
          <w:b/>
          <w:bCs/>
          <w:sz w:val="24"/>
          <w:szCs w:val="24"/>
        </w:rPr>
        <w:t>9</w:t>
      </w:r>
      <w:r w:rsidR="00670FF2" w:rsidRPr="00341BCC">
        <w:rPr>
          <w:rFonts w:ascii="Times New Roman" w:hAnsi="Times New Roman" w:cs="Times New Roman"/>
          <w:b/>
          <w:bCs/>
          <w:sz w:val="24"/>
          <w:szCs w:val="24"/>
        </w:rPr>
        <w:t>.1.</w:t>
      </w:r>
      <w:r w:rsidR="00670FF2" w:rsidRPr="00341BCC">
        <w:rPr>
          <w:rFonts w:ascii="Times New Roman" w:hAnsi="Times New Roman" w:cs="Times New Roman"/>
          <w:sz w:val="24"/>
          <w:szCs w:val="24"/>
        </w:rPr>
        <w:t xml:space="preserve"> </w:t>
      </w:r>
      <w:bookmarkStart w:id="44" w:name="_Hlk191047490"/>
      <w:r w:rsidR="007F7BD5" w:rsidRPr="00EE4F5A">
        <w:rPr>
          <w:rFonts w:ascii="Times New Roman" w:hAnsi="Times New Roman" w:cs="Times New Roman"/>
          <w:sz w:val="24"/>
          <w:szCs w:val="24"/>
          <w:lang w:val="pt-BR"/>
        </w:rPr>
        <w:t>A seleção do fornecedor será realizada por meio de licitação na modalidade Pregão, na forma eletrônica, com adoção do Sistema de Registro de Preços, nos termos da Lei nº 14.133/2021 e da regulamentação municipal aplicável.</w:t>
      </w:r>
    </w:p>
    <w:p w14:paraId="1A37E837" w14:textId="1679683D" w:rsidR="007F7BD5" w:rsidRPr="007F7BD5" w:rsidRDefault="00360D0B" w:rsidP="007F7BD5">
      <w:pPr>
        <w:widowControl/>
        <w:adjustRightInd w:val="0"/>
        <w:spacing w:line="360" w:lineRule="auto"/>
        <w:ind w:left="284"/>
        <w:jc w:val="both"/>
        <w:rPr>
          <w:rFonts w:ascii="Times New Roman" w:hAnsi="Times New Roman" w:cs="Times New Roman"/>
          <w:sz w:val="24"/>
          <w:szCs w:val="24"/>
          <w:lang w:val="pt-BR"/>
        </w:rPr>
      </w:pPr>
      <w:r>
        <w:rPr>
          <w:rFonts w:ascii="Times New Roman" w:hAnsi="Times New Roman" w:cs="Times New Roman"/>
          <w:b/>
          <w:bCs/>
          <w:sz w:val="24"/>
          <w:szCs w:val="24"/>
          <w:lang w:val="pt-BR"/>
        </w:rPr>
        <w:t>9</w:t>
      </w:r>
      <w:r w:rsidR="007F7BD5" w:rsidRPr="007F7BD5">
        <w:rPr>
          <w:rFonts w:ascii="Times New Roman" w:hAnsi="Times New Roman" w:cs="Times New Roman"/>
          <w:b/>
          <w:bCs/>
          <w:sz w:val="24"/>
          <w:szCs w:val="24"/>
          <w:lang w:val="pt-BR"/>
        </w:rPr>
        <w:t>.2.</w:t>
      </w:r>
      <w:r w:rsidR="007F7BD5">
        <w:rPr>
          <w:rFonts w:ascii="Times New Roman" w:hAnsi="Times New Roman" w:cs="Times New Roman"/>
          <w:sz w:val="24"/>
          <w:szCs w:val="24"/>
          <w:lang w:val="pt-BR"/>
        </w:rPr>
        <w:t xml:space="preserve"> </w:t>
      </w:r>
      <w:r w:rsidR="007F7BD5" w:rsidRPr="007F7BD5">
        <w:rPr>
          <w:rFonts w:ascii="Times New Roman" w:hAnsi="Times New Roman" w:cs="Times New Roman"/>
          <w:sz w:val="24"/>
          <w:szCs w:val="24"/>
          <w:lang w:val="pt-BR"/>
        </w:rPr>
        <w:t>O critério de julgamento será o de menor preço por item, considerando-se a natureza padronizada dos bens a serem adquiridos e a possibilidade de fornecimento por múltiplos fornecedores, observadas as especificações técnicas constantes neste Termo de Referência e no edital.</w:t>
      </w:r>
    </w:p>
    <w:p w14:paraId="573A3B95" w14:textId="3439B1A9" w:rsidR="007F7BD5" w:rsidRPr="007F7BD5" w:rsidRDefault="007F7BD5" w:rsidP="007F7BD5">
      <w:pPr>
        <w:widowControl/>
        <w:adjustRightInd w:val="0"/>
        <w:spacing w:line="360" w:lineRule="auto"/>
        <w:ind w:left="284"/>
        <w:jc w:val="both"/>
        <w:rPr>
          <w:rFonts w:ascii="Times New Roman" w:hAnsi="Times New Roman" w:cs="Times New Roman"/>
          <w:sz w:val="24"/>
          <w:szCs w:val="24"/>
          <w:lang w:val="pt-BR"/>
        </w:rPr>
      </w:pPr>
      <w:r w:rsidRPr="007F7BD5">
        <w:rPr>
          <w:rFonts w:ascii="Times New Roman" w:hAnsi="Times New Roman" w:cs="Times New Roman"/>
          <w:sz w:val="24"/>
          <w:szCs w:val="24"/>
          <w:lang w:val="pt-BR"/>
        </w:rPr>
        <w:t>Ressalta-se que permanecem assegurados às microempresas e empresas de pequeno porte os benefícios do tratamento favorecido previstos na Lei Complementar nº 123/2006, quando cabíveis.</w:t>
      </w:r>
    </w:p>
    <w:p w14:paraId="700CB791" w14:textId="354149EA" w:rsidR="007F7BD5" w:rsidRPr="007F7BD5" w:rsidRDefault="00360D0B" w:rsidP="007F7BD5">
      <w:pPr>
        <w:widowControl/>
        <w:adjustRightInd w:val="0"/>
        <w:spacing w:line="360" w:lineRule="auto"/>
        <w:ind w:left="284"/>
        <w:jc w:val="both"/>
        <w:rPr>
          <w:rFonts w:ascii="Times New Roman" w:hAnsi="Times New Roman" w:cs="Times New Roman"/>
          <w:sz w:val="24"/>
          <w:szCs w:val="24"/>
          <w:lang w:val="pt-BR"/>
        </w:rPr>
      </w:pPr>
      <w:r>
        <w:rPr>
          <w:rFonts w:ascii="Times New Roman" w:hAnsi="Times New Roman" w:cs="Times New Roman"/>
          <w:b/>
          <w:bCs/>
          <w:sz w:val="24"/>
          <w:szCs w:val="24"/>
          <w:lang w:val="pt-BR"/>
        </w:rPr>
        <w:t>9</w:t>
      </w:r>
      <w:r w:rsidR="007F7BD5" w:rsidRPr="007F7BD5">
        <w:rPr>
          <w:rFonts w:ascii="Times New Roman" w:hAnsi="Times New Roman" w:cs="Times New Roman"/>
          <w:b/>
          <w:bCs/>
          <w:sz w:val="24"/>
          <w:szCs w:val="24"/>
          <w:lang w:val="pt-BR"/>
        </w:rPr>
        <w:t>.3.</w:t>
      </w:r>
      <w:r w:rsidR="007F7BD5">
        <w:rPr>
          <w:rFonts w:ascii="Times New Roman" w:hAnsi="Times New Roman" w:cs="Times New Roman"/>
          <w:sz w:val="24"/>
          <w:szCs w:val="24"/>
          <w:lang w:val="pt-BR"/>
        </w:rPr>
        <w:t xml:space="preserve"> </w:t>
      </w:r>
      <w:r w:rsidR="007F7BD5" w:rsidRPr="007F7BD5">
        <w:rPr>
          <w:rFonts w:ascii="Times New Roman" w:hAnsi="Times New Roman" w:cs="Times New Roman"/>
          <w:sz w:val="24"/>
          <w:szCs w:val="24"/>
          <w:lang w:val="pt-BR"/>
        </w:rPr>
        <w:t>Poderão participar do certame os interessados que comprovarem atuação em ramo de atividade compatível com o objeto da licitação e que atenderem às exigências de habilitação jurídica, regularidade fiscal, social e trabalhista, qualificação econômico-financeira e, quando cabível, qualificação técnica, nos termos dos arts. 62 a 70 da Lei nº 14.133/2021 e das condições estabelecidas no edital.</w:t>
      </w:r>
    </w:p>
    <w:p w14:paraId="5C2DA223" w14:textId="03BE3314" w:rsidR="00C04D2B" w:rsidRPr="00341BCC" w:rsidRDefault="00C04D2B" w:rsidP="00C04D2B">
      <w:pPr>
        <w:widowControl/>
        <w:adjustRightInd w:val="0"/>
        <w:spacing w:line="360" w:lineRule="auto"/>
        <w:ind w:left="284"/>
        <w:jc w:val="both"/>
        <w:rPr>
          <w:rFonts w:ascii="Times New Roman" w:eastAsiaTheme="minorHAnsi" w:hAnsi="Times New Roman" w:cs="Times New Roman"/>
          <w:color w:val="212529"/>
          <w:sz w:val="24"/>
          <w:szCs w:val="24"/>
          <w:lang w:val="pt-BR"/>
        </w:rPr>
      </w:pPr>
    </w:p>
    <w:p w14:paraId="6F6CC3BB" w14:textId="0F5F4D33" w:rsidR="005C5BE8" w:rsidRPr="000A338F" w:rsidRDefault="002717C0" w:rsidP="002717C0">
      <w:pPr>
        <w:pStyle w:val="Ttulo2"/>
        <w:tabs>
          <w:tab w:val="left" w:pos="709"/>
        </w:tabs>
        <w:ind w:left="284" w:firstLine="0"/>
        <w:rPr>
          <w:rFonts w:ascii="Times New Roman" w:hAnsi="Times New Roman" w:cs="Times New Roman"/>
        </w:rPr>
      </w:pPr>
      <w:r>
        <w:rPr>
          <w:rFonts w:ascii="Times New Roman" w:hAnsi="Times New Roman" w:cs="Times New Roman"/>
        </w:rPr>
        <w:t>1</w:t>
      </w:r>
      <w:r w:rsidR="00360D0B">
        <w:rPr>
          <w:rFonts w:ascii="Times New Roman" w:hAnsi="Times New Roman" w:cs="Times New Roman"/>
        </w:rPr>
        <w:t>0</w:t>
      </w:r>
      <w:r>
        <w:rPr>
          <w:rFonts w:ascii="Times New Roman" w:hAnsi="Times New Roman" w:cs="Times New Roman"/>
        </w:rPr>
        <w:t xml:space="preserve">. </w:t>
      </w:r>
      <w:r w:rsidR="00A85243" w:rsidRPr="000A338F">
        <w:rPr>
          <w:rFonts w:ascii="Times New Roman" w:hAnsi="Times New Roman" w:cs="Times New Roman"/>
        </w:rPr>
        <w:t>ESTIMATIVA</w:t>
      </w:r>
      <w:r w:rsidR="00A85243" w:rsidRPr="000A338F">
        <w:rPr>
          <w:rFonts w:ascii="Times New Roman" w:hAnsi="Times New Roman" w:cs="Times New Roman"/>
          <w:spacing w:val="-6"/>
        </w:rPr>
        <w:t xml:space="preserve"> </w:t>
      </w:r>
      <w:r w:rsidR="00A85243" w:rsidRPr="000A338F">
        <w:rPr>
          <w:rFonts w:ascii="Times New Roman" w:hAnsi="Times New Roman" w:cs="Times New Roman"/>
        </w:rPr>
        <w:t>DO</w:t>
      </w:r>
      <w:r w:rsidR="00A85243" w:rsidRPr="000A338F">
        <w:rPr>
          <w:rFonts w:ascii="Times New Roman" w:hAnsi="Times New Roman" w:cs="Times New Roman"/>
          <w:spacing w:val="-10"/>
        </w:rPr>
        <w:t xml:space="preserve"> </w:t>
      </w:r>
      <w:r w:rsidR="00A85243" w:rsidRPr="000A338F">
        <w:rPr>
          <w:rFonts w:ascii="Times New Roman" w:hAnsi="Times New Roman" w:cs="Times New Roman"/>
        </w:rPr>
        <w:t>VALOR</w:t>
      </w:r>
      <w:r w:rsidR="00A85243" w:rsidRPr="000A338F">
        <w:rPr>
          <w:rFonts w:ascii="Times New Roman" w:hAnsi="Times New Roman" w:cs="Times New Roman"/>
          <w:spacing w:val="-5"/>
        </w:rPr>
        <w:t xml:space="preserve"> </w:t>
      </w:r>
      <w:r w:rsidR="00A85243" w:rsidRPr="000A338F">
        <w:rPr>
          <w:rFonts w:ascii="Times New Roman" w:hAnsi="Times New Roman" w:cs="Times New Roman"/>
        </w:rPr>
        <w:t>DA</w:t>
      </w:r>
      <w:r w:rsidR="00A85243" w:rsidRPr="000A338F">
        <w:rPr>
          <w:rFonts w:ascii="Times New Roman" w:hAnsi="Times New Roman" w:cs="Times New Roman"/>
          <w:spacing w:val="-7"/>
        </w:rPr>
        <w:t xml:space="preserve"> </w:t>
      </w:r>
      <w:r w:rsidR="00A85243" w:rsidRPr="000A338F">
        <w:rPr>
          <w:rFonts w:ascii="Times New Roman" w:hAnsi="Times New Roman" w:cs="Times New Roman"/>
          <w:spacing w:val="-2"/>
        </w:rPr>
        <w:t>CONTRATAÇÃO</w:t>
      </w:r>
    </w:p>
    <w:p w14:paraId="7452DCEA" w14:textId="5AD67AE0" w:rsidR="00961E12" w:rsidRPr="00341BCC" w:rsidRDefault="00341BCC" w:rsidP="00C04D2B">
      <w:pPr>
        <w:widowControl/>
        <w:adjustRightInd w:val="0"/>
        <w:spacing w:line="360" w:lineRule="auto"/>
        <w:ind w:left="284"/>
        <w:jc w:val="both"/>
        <w:rPr>
          <w:rFonts w:ascii="Times New Roman" w:eastAsiaTheme="minorHAnsi" w:hAnsi="Times New Roman" w:cs="Times New Roman"/>
          <w:sz w:val="24"/>
          <w:szCs w:val="24"/>
          <w:lang w:val="pt-BR"/>
        </w:rPr>
      </w:pPr>
      <w:r w:rsidRPr="00341BCC">
        <w:rPr>
          <w:rFonts w:ascii="Times New Roman" w:eastAsiaTheme="minorHAnsi" w:hAnsi="Times New Roman" w:cs="Times New Roman"/>
          <w:b/>
          <w:bCs/>
          <w:sz w:val="24"/>
          <w:szCs w:val="24"/>
          <w:lang w:val="pt-BR"/>
        </w:rPr>
        <w:t>1</w:t>
      </w:r>
      <w:r w:rsidR="00360D0B">
        <w:rPr>
          <w:rFonts w:ascii="Times New Roman" w:eastAsiaTheme="minorHAnsi" w:hAnsi="Times New Roman" w:cs="Times New Roman"/>
          <w:b/>
          <w:bCs/>
          <w:sz w:val="24"/>
          <w:szCs w:val="24"/>
          <w:lang w:val="pt-BR"/>
        </w:rPr>
        <w:t>0</w:t>
      </w:r>
      <w:r w:rsidRPr="00341BCC">
        <w:rPr>
          <w:rFonts w:ascii="Times New Roman" w:eastAsiaTheme="minorHAnsi" w:hAnsi="Times New Roman" w:cs="Times New Roman"/>
          <w:b/>
          <w:bCs/>
          <w:sz w:val="24"/>
          <w:szCs w:val="24"/>
          <w:lang w:val="pt-BR"/>
        </w:rPr>
        <w:t>.1.</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 xml:space="preserve">O valor máximo da contratação será de </w:t>
      </w:r>
      <w:r w:rsidRPr="004F5E8C">
        <w:rPr>
          <w:rFonts w:ascii="Times New Roman" w:eastAsiaTheme="minorHAnsi" w:hAnsi="Times New Roman" w:cs="Times New Roman"/>
          <w:b/>
          <w:bCs/>
          <w:color w:val="000000" w:themeColor="text1"/>
          <w:sz w:val="24"/>
          <w:szCs w:val="24"/>
          <w:lang w:val="pt-BR"/>
        </w:rPr>
        <w:t xml:space="preserve">R$ </w:t>
      </w:r>
      <w:r w:rsidR="004F5E8C" w:rsidRPr="004F5E8C">
        <w:rPr>
          <w:rFonts w:ascii="Times New Roman" w:eastAsiaTheme="minorHAnsi" w:hAnsi="Times New Roman" w:cs="Times New Roman"/>
          <w:b/>
          <w:bCs/>
          <w:color w:val="000000" w:themeColor="text1"/>
          <w:sz w:val="24"/>
          <w:szCs w:val="24"/>
          <w:lang w:val="pt-BR"/>
        </w:rPr>
        <w:t>451.682,90</w:t>
      </w:r>
      <w:r w:rsidRPr="004F5E8C">
        <w:rPr>
          <w:rFonts w:ascii="Times New Roman" w:eastAsiaTheme="minorHAnsi" w:hAnsi="Times New Roman" w:cs="Times New Roman"/>
          <w:b/>
          <w:bCs/>
          <w:color w:val="000000" w:themeColor="text1"/>
          <w:sz w:val="24"/>
          <w:szCs w:val="24"/>
          <w:lang w:val="pt-BR"/>
        </w:rPr>
        <w:t xml:space="preserve"> (</w:t>
      </w:r>
      <w:r w:rsidR="004F5E8C" w:rsidRPr="004F5E8C">
        <w:rPr>
          <w:rFonts w:ascii="Times New Roman" w:eastAsiaTheme="minorHAnsi" w:hAnsi="Times New Roman" w:cs="Times New Roman"/>
          <w:b/>
          <w:bCs/>
          <w:color w:val="000000" w:themeColor="text1"/>
          <w:sz w:val="24"/>
          <w:szCs w:val="24"/>
          <w:lang w:val="pt-BR"/>
        </w:rPr>
        <w:t>quatrocentos e cinquenta e um mil seiscentos e oitenta e dois reais e noventa centavos</w:t>
      </w:r>
      <w:r w:rsidR="00405C87" w:rsidRPr="004F5E8C">
        <w:rPr>
          <w:rFonts w:ascii="Times New Roman" w:eastAsiaTheme="minorHAnsi" w:hAnsi="Times New Roman" w:cs="Times New Roman"/>
          <w:b/>
          <w:bCs/>
          <w:color w:val="000000" w:themeColor="text1"/>
          <w:sz w:val="24"/>
          <w:szCs w:val="24"/>
          <w:lang w:val="pt-BR"/>
        </w:rPr>
        <w:t>)</w:t>
      </w:r>
      <w:r w:rsidRPr="004F5E8C">
        <w:rPr>
          <w:rFonts w:ascii="Times New Roman" w:eastAsiaTheme="minorHAnsi" w:hAnsi="Times New Roman" w:cs="Times New Roman"/>
          <w:b/>
          <w:bCs/>
          <w:color w:val="000000" w:themeColor="text1"/>
          <w:sz w:val="24"/>
          <w:szCs w:val="24"/>
          <w:lang w:val="pt-BR"/>
        </w:rPr>
        <w:t>.</w:t>
      </w:r>
      <w:r w:rsidRPr="004F5E8C">
        <w:rPr>
          <w:rFonts w:ascii="Times New Roman" w:eastAsiaTheme="minorHAnsi" w:hAnsi="Times New Roman" w:cs="Times New Roman"/>
          <w:color w:val="000000" w:themeColor="text1"/>
          <w:sz w:val="24"/>
          <w:szCs w:val="24"/>
          <w:lang w:val="pt-BR"/>
        </w:rPr>
        <w:t xml:space="preserve"> </w:t>
      </w:r>
      <w:r w:rsidRPr="00341BCC">
        <w:rPr>
          <w:rFonts w:ascii="Times New Roman" w:eastAsiaTheme="minorHAnsi" w:hAnsi="Times New Roman" w:cs="Times New Roman"/>
          <w:sz w:val="24"/>
          <w:szCs w:val="24"/>
          <w:lang w:val="pt-BR"/>
        </w:rPr>
        <w:t>O</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 xml:space="preserve">valor estimado não </w:t>
      </w:r>
      <w:r w:rsidR="0061589F">
        <w:rPr>
          <w:rFonts w:ascii="Times New Roman" w:eastAsiaTheme="minorHAnsi" w:hAnsi="Times New Roman" w:cs="Times New Roman"/>
          <w:sz w:val="24"/>
          <w:szCs w:val="24"/>
          <w:lang w:val="pt-BR"/>
        </w:rPr>
        <w:t>i</w:t>
      </w:r>
      <w:r w:rsidRPr="00341BCC">
        <w:rPr>
          <w:rFonts w:ascii="Times New Roman" w:eastAsiaTheme="minorHAnsi" w:hAnsi="Times New Roman" w:cs="Times New Roman"/>
          <w:sz w:val="24"/>
          <w:szCs w:val="24"/>
          <w:lang w:val="pt-BR"/>
        </w:rPr>
        <w:t>mplica em nenhuma previsão de crédito em favor à empresa contratada, a mesma só fará jus ao valor</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 xml:space="preserve">correspondente </w:t>
      </w:r>
      <w:r w:rsidR="001A19D6">
        <w:rPr>
          <w:rFonts w:ascii="Times New Roman" w:eastAsiaTheme="minorHAnsi" w:hAnsi="Times New Roman" w:cs="Times New Roman"/>
          <w:sz w:val="24"/>
          <w:szCs w:val="24"/>
          <w:lang w:val="pt-BR"/>
        </w:rPr>
        <w:t>ao produto fornecido</w:t>
      </w:r>
      <w:r w:rsidRPr="00341BCC">
        <w:rPr>
          <w:rFonts w:ascii="Times New Roman" w:eastAsiaTheme="minorHAnsi" w:hAnsi="Times New Roman" w:cs="Times New Roman"/>
          <w:sz w:val="24"/>
          <w:szCs w:val="24"/>
          <w:lang w:val="pt-BR"/>
        </w:rPr>
        <w:t>, com prévia autorização da Secretaria</w:t>
      </w:r>
      <w:r w:rsidR="001A19D6">
        <w:rPr>
          <w:rFonts w:ascii="Times New Roman" w:eastAsiaTheme="minorHAnsi" w:hAnsi="Times New Roman" w:cs="Times New Roman"/>
          <w:sz w:val="24"/>
          <w:szCs w:val="24"/>
          <w:lang w:val="pt-BR"/>
        </w:rPr>
        <w:t xml:space="preserve"> demandante</w:t>
      </w:r>
      <w:r w:rsidRPr="00341BCC">
        <w:rPr>
          <w:rFonts w:ascii="Times New Roman" w:eastAsiaTheme="minorHAnsi" w:hAnsi="Times New Roman" w:cs="Times New Roman"/>
          <w:sz w:val="24"/>
          <w:szCs w:val="24"/>
          <w:lang w:val="pt-BR"/>
        </w:rPr>
        <w:t>. Vislumbra-se</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que tal valor é compatível com o praticado pelo mercado correspondente, observando-se o disposto no Decreto Municipal n.º 2.</w:t>
      </w:r>
      <w:r w:rsidR="00C652F0">
        <w:rPr>
          <w:rFonts w:ascii="Times New Roman" w:eastAsiaTheme="minorHAnsi" w:hAnsi="Times New Roman" w:cs="Times New Roman"/>
          <w:sz w:val="24"/>
          <w:szCs w:val="24"/>
          <w:lang w:val="pt-BR"/>
        </w:rPr>
        <w:t>856</w:t>
      </w:r>
      <w:r w:rsidRPr="00341BCC">
        <w:rPr>
          <w:rFonts w:ascii="Times New Roman" w:eastAsiaTheme="minorHAnsi" w:hAnsi="Times New Roman" w:cs="Times New Roman"/>
          <w:sz w:val="24"/>
          <w:szCs w:val="24"/>
          <w:lang w:val="pt-BR"/>
        </w:rPr>
        <w:t>/202</w:t>
      </w:r>
      <w:r w:rsidR="00C652F0">
        <w:rPr>
          <w:rFonts w:ascii="Times New Roman" w:eastAsiaTheme="minorHAnsi" w:hAnsi="Times New Roman" w:cs="Times New Roman"/>
          <w:sz w:val="24"/>
          <w:szCs w:val="24"/>
          <w:lang w:val="pt-BR"/>
        </w:rPr>
        <w:t>6</w:t>
      </w:r>
      <w:r w:rsidRPr="00341BCC">
        <w:rPr>
          <w:rFonts w:ascii="Times New Roman" w:eastAsiaTheme="minorHAnsi" w:hAnsi="Times New Roman" w:cs="Times New Roman"/>
          <w:sz w:val="24"/>
          <w:szCs w:val="24"/>
          <w:lang w:val="pt-BR"/>
        </w:rPr>
        <w:t>,</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que “Estabelece o procedimento administrativo para a realização de pesquisa de preços para aquisição de bens, contratação de serviços</w:t>
      </w:r>
      <w:r>
        <w:rPr>
          <w:rFonts w:ascii="Times New Roman" w:eastAsiaTheme="minorHAnsi" w:hAnsi="Times New Roman" w:cs="Times New Roman"/>
          <w:sz w:val="24"/>
          <w:szCs w:val="24"/>
          <w:lang w:val="pt-BR"/>
        </w:rPr>
        <w:t xml:space="preserve"> </w:t>
      </w:r>
      <w:r w:rsidRPr="00341BCC">
        <w:rPr>
          <w:rFonts w:ascii="Times New Roman" w:eastAsiaTheme="minorHAnsi" w:hAnsi="Times New Roman" w:cs="Times New Roman"/>
          <w:sz w:val="24"/>
          <w:szCs w:val="24"/>
          <w:lang w:val="pt-BR"/>
        </w:rPr>
        <w:t>em geral e para contratação de obras e serviços de engenharia no âmbito do Município de Porto vera Cruz, nos termos da Lei Federal nº14.133/2021.</w:t>
      </w:r>
    </w:p>
    <w:bookmarkEnd w:id="44"/>
    <w:p w14:paraId="7C70BBEC" w14:textId="77777777" w:rsidR="004E0D30" w:rsidRPr="004E0D30" w:rsidRDefault="004E0D30" w:rsidP="00C04D2B">
      <w:pPr>
        <w:widowControl/>
        <w:adjustRightInd w:val="0"/>
        <w:ind w:left="1146"/>
        <w:jc w:val="both"/>
        <w:rPr>
          <w:rFonts w:ascii="ArialNormal" w:eastAsiaTheme="minorHAnsi" w:hAnsi="ArialNormal" w:cs="ArialNormal"/>
          <w:color w:val="212529"/>
          <w:lang w:val="pt-BR"/>
        </w:rPr>
      </w:pPr>
    </w:p>
    <w:p w14:paraId="44416AF4" w14:textId="0F1DBABA" w:rsidR="005C5BE8" w:rsidRPr="00EE3C5D" w:rsidRDefault="002717C0" w:rsidP="002717C0">
      <w:pPr>
        <w:pStyle w:val="Ttulo2"/>
        <w:ind w:left="284" w:firstLine="0"/>
        <w:rPr>
          <w:rFonts w:ascii="Times New Roman" w:hAnsi="Times New Roman" w:cs="Times New Roman"/>
        </w:rPr>
      </w:pPr>
      <w:bookmarkStart w:id="45" w:name="_Hlk191047677"/>
      <w:r>
        <w:rPr>
          <w:rFonts w:ascii="Times New Roman" w:hAnsi="Times New Roman" w:cs="Times New Roman"/>
          <w:spacing w:val="-2"/>
        </w:rPr>
        <w:t>1</w:t>
      </w:r>
      <w:r w:rsidR="00360D0B">
        <w:rPr>
          <w:rFonts w:ascii="Times New Roman" w:hAnsi="Times New Roman" w:cs="Times New Roman"/>
          <w:spacing w:val="-2"/>
        </w:rPr>
        <w:t>1</w:t>
      </w:r>
      <w:r>
        <w:rPr>
          <w:rFonts w:ascii="Times New Roman" w:hAnsi="Times New Roman" w:cs="Times New Roman"/>
          <w:spacing w:val="-2"/>
        </w:rPr>
        <w:t xml:space="preserve">. </w:t>
      </w:r>
      <w:r w:rsidR="00A85243" w:rsidRPr="000A338F">
        <w:rPr>
          <w:rFonts w:ascii="Times New Roman" w:hAnsi="Times New Roman" w:cs="Times New Roman"/>
          <w:spacing w:val="-2"/>
        </w:rPr>
        <w:t>ADEQUAÇÃO</w:t>
      </w:r>
      <w:r w:rsidR="00A85243" w:rsidRPr="000A338F">
        <w:rPr>
          <w:rFonts w:ascii="Times New Roman" w:hAnsi="Times New Roman" w:cs="Times New Roman"/>
          <w:spacing w:val="-7"/>
        </w:rPr>
        <w:t xml:space="preserve"> </w:t>
      </w:r>
      <w:r w:rsidR="00A85243" w:rsidRPr="000A338F">
        <w:rPr>
          <w:rFonts w:ascii="Times New Roman" w:hAnsi="Times New Roman" w:cs="Times New Roman"/>
          <w:spacing w:val="-2"/>
        </w:rPr>
        <w:t>ORÇAMENTÁRIA</w:t>
      </w:r>
    </w:p>
    <w:p w14:paraId="7A3FE96E" w14:textId="139DA22D" w:rsidR="00EE3C5D" w:rsidRPr="007D51E3" w:rsidRDefault="00EE3C5D" w:rsidP="00C04D2B">
      <w:pPr>
        <w:widowControl/>
        <w:tabs>
          <w:tab w:val="left" w:pos="993"/>
        </w:tabs>
        <w:adjustRightInd w:val="0"/>
        <w:spacing w:line="360" w:lineRule="auto"/>
        <w:ind w:left="284"/>
        <w:jc w:val="both"/>
        <w:rPr>
          <w:rFonts w:ascii="Times New Roman" w:eastAsiaTheme="minorHAnsi" w:hAnsi="Times New Roman" w:cs="Times New Roman"/>
          <w:sz w:val="24"/>
          <w:szCs w:val="24"/>
          <w:lang w:val="pt-BR"/>
        </w:rPr>
      </w:pPr>
      <w:r w:rsidRPr="00EE3C5D">
        <w:rPr>
          <w:rFonts w:ascii="Times New Roman" w:hAnsi="Times New Roman" w:cs="Times New Roman"/>
          <w:b/>
          <w:bCs/>
          <w:sz w:val="24"/>
          <w:szCs w:val="24"/>
        </w:rPr>
        <w:t>1</w:t>
      </w:r>
      <w:r w:rsidR="00360D0B">
        <w:rPr>
          <w:rFonts w:ascii="Times New Roman" w:hAnsi="Times New Roman" w:cs="Times New Roman"/>
          <w:b/>
          <w:bCs/>
          <w:sz w:val="24"/>
          <w:szCs w:val="24"/>
        </w:rPr>
        <w:t>1</w:t>
      </w:r>
      <w:r w:rsidRPr="00EE3C5D">
        <w:rPr>
          <w:rFonts w:ascii="Times New Roman" w:hAnsi="Times New Roman" w:cs="Times New Roman"/>
          <w:b/>
          <w:bCs/>
          <w:sz w:val="24"/>
          <w:szCs w:val="24"/>
        </w:rPr>
        <w:t>.1.</w:t>
      </w:r>
      <w:r>
        <w:rPr>
          <w:rFonts w:ascii="Times New Roman" w:hAnsi="Times New Roman" w:cs="Times New Roman"/>
          <w:sz w:val="24"/>
          <w:szCs w:val="24"/>
        </w:rPr>
        <w:t xml:space="preserve"> </w:t>
      </w:r>
      <w:r w:rsidRPr="00BB4C72">
        <w:rPr>
          <w:rFonts w:ascii="Times New Roman" w:hAnsi="Times New Roman" w:cs="Times New Roman"/>
          <w:sz w:val="24"/>
          <w:szCs w:val="24"/>
        </w:rPr>
        <w:t>A indicação da disponibilidade de créditos orçamentários somente será exigida para a formalização do contrato ou de outro instrumento hábil.</w:t>
      </w:r>
      <w:r w:rsidRPr="000B08BD">
        <w:rPr>
          <w:rFonts w:ascii="Times New Roman" w:hAnsi="Times New Roman" w:cs="Times New Roman"/>
          <w:sz w:val="24"/>
          <w:szCs w:val="24"/>
        </w:rPr>
        <w:t xml:space="preserve"> </w:t>
      </w:r>
    </w:p>
    <w:p w14:paraId="4AE26EB4" w14:textId="77777777" w:rsidR="00EE3C5D" w:rsidRPr="000A338F" w:rsidRDefault="00EE3C5D" w:rsidP="00EE3C5D">
      <w:pPr>
        <w:pStyle w:val="Ttulo2"/>
        <w:ind w:left="426" w:firstLine="0"/>
        <w:rPr>
          <w:rFonts w:ascii="Times New Roman" w:hAnsi="Times New Roman" w:cs="Times New Roman"/>
        </w:rPr>
      </w:pPr>
    </w:p>
    <w:bookmarkEnd w:id="45"/>
    <w:p w14:paraId="56710830" w14:textId="77777777" w:rsidR="00F9474D" w:rsidRDefault="00F9474D" w:rsidP="00EE3C5D">
      <w:pPr>
        <w:ind w:left="142"/>
        <w:jc w:val="center"/>
        <w:rPr>
          <w:rFonts w:ascii="Times New Roman" w:hAnsi="Times New Roman" w:cs="Times New Roman"/>
          <w:b/>
          <w:sz w:val="24"/>
          <w:szCs w:val="24"/>
        </w:rPr>
      </w:pPr>
    </w:p>
    <w:p w14:paraId="34556037" w14:textId="77777777" w:rsidR="00F9474D" w:rsidRDefault="00F9474D" w:rsidP="00EE3C5D">
      <w:pPr>
        <w:ind w:left="142"/>
        <w:jc w:val="center"/>
        <w:rPr>
          <w:rFonts w:ascii="Times New Roman" w:hAnsi="Times New Roman" w:cs="Times New Roman"/>
          <w:b/>
          <w:sz w:val="24"/>
          <w:szCs w:val="24"/>
        </w:rPr>
      </w:pPr>
    </w:p>
    <w:p w14:paraId="7A19D98C" w14:textId="77777777" w:rsidR="004F5E8C" w:rsidRDefault="004F5E8C" w:rsidP="00EE3C5D">
      <w:pPr>
        <w:ind w:left="142"/>
        <w:jc w:val="center"/>
        <w:rPr>
          <w:rFonts w:ascii="Times New Roman" w:hAnsi="Times New Roman" w:cs="Times New Roman"/>
          <w:b/>
          <w:sz w:val="24"/>
          <w:szCs w:val="24"/>
        </w:rPr>
      </w:pPr>
    </w:p>
    <w:p w14:paraId="1FBFC04B" w14:textId="3323A912" w:rsidR="005E095C" w:rsidRPr="00560E3D" w:rsidRDefault="00A85243" w:rsidP="00EE3C5D">
      <w:pPr>
        <w:ind w:left="142"/>
        <w:jc w:val="center"/>
        <w:rPr>
          <w:rFonts w:ascii="Times New Roman" w:hAnsi="Times New Roman" w:cs="Times New Roman"/>
          <w:b/>
          <w:color w:val="EE0000"/>
          <w:spacing w:val="-2"/>
          <w:sz w:val="24"/>
          <w:szCs w:val="24"/>
        </w:rPr>
      </w:pPr>
      <w:r w:rsidRPr="000A338F">
        <w:rPr>
          <w:rFonts w:ascii="Times New Roman" w:hAnsi="Times New Roman" w:cs="Times New Roman"/>
          <w:b/>
          <w:sz w:val="24"/>
          <w:szCs w:val="24"/>
        </w:rPr>
        <w:t>Porto</w:t>
      </w:r>
      <w:r w:rsidRPr="000A338F">
        <w:rPr>
          <w:rFonts w:ascii="Times New Roman" w:hAnsi="Times New Roman" w:cs="Times New Roman"/>
          <w:b/>
          <w:spacing w:val="-3"/>
          <w:sz w:val="24"/>
          <w:szCs w:val="24"/>
        </w:rPr>
        <w:t xml:space="preserve"> </w:t>
      </w:r>
      <w:r w:rsidRPr="000A338F">
        <w:rPr>
          <w:rFonts w:ascii="Times New Roman" w:hAnsi="Times New Roman" w:cs="Times New Roman"/>
          <w:b/>
          <w:sz w:val="24"/>
          <w:szCs w:val="24"/>
        </w:rPr>
        <w:t>Vera</w:t>
      </w:r>
      <w:r w:rsidRPr="000A338F">
        <w:rPr>
          <w:rFonts w:ascii="Times New Roman" w:hAnsi="Times New Roman" w:cs="Times New Roman"/>
          <w:b/>
          <w:spacing w:val="-1"/>
          <w:sz w:val="24"/>
          <w:szCs w:val="24"/>
        </w:rPr>
        <w:t xml:space="preserve"> </w:t>
      </w:r>
      <w:r w:rsidRPr="000A338F">
        <w:rPr>
          <w:rFonts w:ascii="Times New Roman" w:hAnsi="Times New Roman" w:cs="Times New Roman"/>
          <w:b/>
          <w:sz w:val="24"/>
          <w:szCs w:val="24"/>
        </w:rPr>
        <w:t>Cruz-RS,</w:t>
      </w:r>
      <w:r w:rsidRPr="000A338F">
        <w:rPr>
          <w:rFonts w:ascii="Times New Roman" w:hAnsi="Times New Roman" w:cs="Times New Roman"/>
          <w:b/>
          <w:spacing w:val="-4"/>
          <w:sz w:val="24"/>
          <w:szCs w:val="24"/>
        </w:rPr>
        <w:t xml:space="preserve"> </w:t>
      </w:r>
      <w:r w:rsidRPr="000A338F">
        <w:rPr>
          <w:rFonts w:ascii="Times New Roman" w:hAnsi="Times New Roman" w:cs="Times New Roman"/>
          <w:b/>
          <w:sz w:val="24"/>
          <w:szCs w:val="24"/>
        </w:rPr>
        <w:t>em</w:t>
      </w:r>
      <w:r w:rsidRPr="000A338F">
        <w:rPr>
          <w:rFonts w:ascii="Times New Roman" w:hAnsi="Times New Roman" w:cs="Times New Roman"/>
          <w:b/>
          <w:spacing w:val="-1"/>
          <w:sz w:val="24"/>
          <w:szCs w:val="24"/>
        </w:rPr>
        <w:t xml:space="preserve"> </w:t>
      </w:r>
      <w:r w:rsidR="004F5E8C" w:rsidRPr="004F5E8C">
        <w:rPr>
          <w:rFonts w:ascii="Times New Roman" w:hAnsi="Times New Roman" w:cs="Times New Roman"/>
          <w:b/>
          <w:color w:val="000000" w:themeColor="text1"/>
          <w:sz w:val="24"/>
          <w:szCs w:val="24"/>
        </w:rPr>
        <w:t>15</w:t>
      </w:r>
      <w:r w:rsidR="00AF33DE" w:rsidRPr="004F5E8C">
        <w:rPr>
          <w:rFonts w:ascii="Times New Roman" w:hAnsi="Times New Roman" w:cs="Times New Roman"/>
          <w:b/>
          <w:color w:val="000000" w:themeColor="text1"/>
          <w:sz w:val="24"/>
          <w:szCs w:val="24"/>
        </w:rPr>
        <w:t xml:space="preserve"> de </w:t>
      </w:r>
      <w:r w:rsidR="004F5E8C" w:rsidRPr="004F5E8C">
        <w:rPr>
          <w:rFonts w:ascii="Times New Roman" w:hAnsi="Times New Roman" w:cs="Times New Roman"/>
          <w:b/>
          <w:color w:val="000000" w:themeColor="text1"/>
          <w:sz w:val="24"/>
          <w:szCs w:val="24"/>
        </w:rPr>
        <w:t xml:space="preserve">outubro </w:t>
      </w:r>
      <w:r w:rsidRPr="004F5E8C">
        <w:rPr>
          <w:rFonts w:ascii="Times New Roman" w:hAnsi="Times New Roman" w:cs="Times New Roman"/>
          <w:b/>
          <w:color w:val="000000" w:themeColor="text1"/>
          <w:sz w:val="24"/>
          <w:szCs w:val="24"/>
        </w:rPr>
        <w:t>de</w:t>
      </w:r>
      <w:r w:rsidRPr="004F5E8C">
        <w:rPr>
          <w:rFonts w:ascii="Times New Roman" w:hAnsi="Times New Roman" w:cs="Times New Roman"/>
          <w:b/>
          <w:color w:val="000000" w:themeColor="text1"/>
          <w:spacing w:val="-3"/>
          <w:sz w:val="24"/>
          <w:szCs w:val="24"/>
        </w:rPr>
        <w:t xml:space="preserve"> </w:t>
      </w:r>
      <w:r w:rsidRPr="004F5E8C">
        <w:rPr>
          <w:rFonts w:ascii="Times New Roman" w:hAnsi="Times New Roman" w:cs="Times New Roman"/>
          <w:b/>
          <w:color w:val="000000" w:themeColor="text1"/>
          <w:spacing w:val="-2"/>
          <w:sz w:val="24"/>
          <w:szCs w:val="24"/>
        </w:rPr>
        <w:t>202</w:t>
      </w:r>
      <w:r w:rsidR="005132C5" w:rsidRPr="004F5E8C">
        <w:rPr>
          <w:rFonts w:ascii="Times New Roman" w:hAnsi="Times New Roman" w:cs="Times New Roman"/>
          <w:b/>
          <w:color w:val="000000" w:themeColor="text1"/>
          <w:spacing w:val="-2"/>
          <w:sz w:val="24"/>
          <w:szCs w:val="24"/>
        </w:rPr>
        <w:t>6</w:t>
      </w:r>
      <w:r w:rsidRPr="004F5E8C">
        <w:rPr>
          <w:rFonts w:ascii="Times New Roman" w:hAnsi="Times New Roman" w:cs="Times New Roman"/>
          <w:b/>
          <w:color w:val="000000" w:themeColor="text1"/>
          <w:spacing w:val="-2"/>
          <w:sz w:val="24"/>
          <w:szCs w:val="24"/>
        </w:rPr>
        <w:t>.</w:t>
      </w:r>
    </w:p>
    <w:p w14:paraId="7E14B941" w14:textId="43722B13" w:rsidR="00FC725D" w:rsidRDefault="00FC725D" w:rsidP="00DE2767">
      <w:pPr>
        <w:ind w:left="284"/>
        <w:jc w:val="both"/>
        <w:rPr>
          <w:rFonts w:ascii="Times New Roman" w:hAnsi="Times New Roman" w:cs="Times New Roman"/>
          <w:b/>
          <w:spacing w:val="-2"/>
          <w:sz w:val="24"/>
          <w:szCs w:val="24"/>
        </w:rPr>
      </w:pPr>
    </w:p>
    <w:p w14:paraId="0DEB4EBF" w14:textId="77777777" w:rsidR="00AF33DE" w:rsidRDefault="00AF33DE" w:rsidP="00DE2767">
      <w:pPr>
        <w:ind w:left="284"/>
        <w:jc w:val="both"/>
        <w:rPr>
          <w:rFonts w:ascii="Times New Roman" w:hAnsi="Times New Roman" w:cs="Times New Roman"/>
          <w:b/>
          <w:spacing w:val="-2"/>
          <w:sz w:val="24"/>
          <w:szCs w:val="24"/>
        </w:rPr>
      </w:pPr>
    </w:p>
    <w:p w14:paraId="766E36C8" w14:textId="77777777" w:rsidR="00290D2E" w:rsidRDefault="00290D2E" w:rsidP="00AF33DE">
      <w:pPr>
        <w:jc w:val="center"/>
        <w:rPr>
          <w:rFonts w:ascii="Times New Roman" w:hAnsi="Times New Roman" w:cs="Times New Roman"/>
          <w:b/>
          <w:sz w:val="24"/>
          <w:szCs w:val="24"/>
        </w:rPr>
      </w:pPr>
    </w:p>
    <w:p w14:paraId="15BD0919" w14:textId="77777777" w:rsidR="00F9474D" w:rsidRDefault="00F9474D" w:rsidP="00AF33DE">
      <w:pPr>
        <w:jc w:val="center"/>
        <w:rPr>
          <w:rFonts w:ascii="Times New Roman" w:hAnsi="Times New Roman" w:cs="Times New Roman"/>
          <w:b/>
          <w:sz w:val="24"/>
          <w:szCs w:val="24"/>
        </w:rPr>
      </w:pPr>
    </w:p>
    <w:p w14:paraId="3576FD82" w14:textId="77777777" w:rsidR="00B24E02" w:rsidRDefault="00B24E02" w:rsidP="00AF33DE">
      <w:pPr>
        <w:jc w:val="center"/>
        <w:rPr>
          <w:rFonts w:ascii="Times New Roman" w:hAnsi="Times New Roman" w:cs="Times New Roman"/>
          <w:b/>
          <w:sz w:val="24"/>
          <w:szCs w:val="24"/>
        </w:rPr>
      </w:pPr>
    </w:p>
    <w:p w14:paraId="3BF2FB80" w14:textId="77777777" w:rsidR="00B24E02" w:rsidRDefault="00B24E02" w:rsidP="00AF33DE">
      <w:pPr>
        <w:jc w:val="center"/>
        <w:rPr>
          <w:rFonts w:ascii="Times New Roman" w:hAnsi="Times New Roman" w:cs="Times New Roman"/>
          <w:b/>
          <w:sz w:val="24"/>
          <w:szCs w:val="24"/>
        </w:rPr>
      </w:pPr>
    </w:p>
    <w:p w14:paraId="560FA176" w14:textId="77777777" w:rsidR="00B24E02" w:rsidRDefault="00B24E02" w:rsidP="00AF33DE">
      <w:pPr>
        <w:jc w:val="center"/>
        <w:rPr>
          <w:rFonts w:ascii="Times New Roman" w:hAnsi="Times New Roman" w:cs="Times New Roman"/>
          <w:b/>
          <w:sz w:val="24"/>
          <w:szCs w:val="24"/>
        </w:rPr>
      </w:pPr>
    </w:p>
    <w:p w14:paraId="4D578F5C" w14:textId="77777777" w:rsidR="004F5E8C" w:rsidRDefault="004F5E8C" w:rsidP="00AF33DE">
      <w:pPr>
        <w:jc w:val="center"/>
        <w:rPr>
          <w:rFonts w:ascii="Times New Roman" w:hAnsi="Times New Roman" w:cs="Times New Roman"/>
          <w:b/>
          <w:sz w:val="24"/>
          <w:szCs w:val="24"/>
        </w:rPr>
      </w:pPr>
    </w:p>
    <w:p w14:paraId="39F610AA" w14:textId="3C135959" w:rsidR="00F9474D" w:rsidRDefault="00B24E02" w:rsidP="00AF33DE">
      <w:pPr>
        <w:jc w:val="center"/>
        <w:rPr>
          <w:rFonts w:ascii="Times New Roman" w:hAnsi="Times New Roman" w:cs="Times New Roman"/>
          <w:b/>
          <w:sz w:val="24"/>
          <w:szCs w:val="24"/>
        </w:rPr>
      </w:pPr>
      <w:r>
        <w:rPr>
          <w:rFonts w:ascii="Times New Roman" w:hAnsi="Times New Roman" w:cs="Times New Roman"/>
          <w:b/>
          <w:sz w:val="24"/>
          <w:szCs w:val="24"/>
        </w:rPr>
        <w:t>Juliano Ravazi de Oliveira</w:t>
      </w:r>
    </w:p>
    <w:p w14:paraId="6721EEE9" w14:textId="3FC13B27" w:rsidR="00B24E02" w:rsidRDefault="00B24E02" w:rsidP="00AF33DE">
      <w:pPr>
        <w:jc w:val="center"/>
        <w:rPr>
          <w:rFonts w:ascii="Times New Roman" w:hAnsi="Times New Roman" w:cs="Times New Roman"/>
          <w:b/>
          <w:sz w:val="24"/>
          <w:szCs w:val="24"/>
        </w:rPr>
      </w:pPr>
      <w:r>
        <w:rPr>
          <w:rFonts w:ascii="Times New Roman" w:hAnsi="Times New Roman" w:cs="Times New Roman"/>
          <w:b/>
          <w:sz w:val="24"/>
          <w:szCs w:val="24"/>
        </w:rPr>
        <w:t>Secretário Municipal de Administração</w:t>
      </w:r>
    </w:p>
    <w:p w14:paraId="42C3A902" w14:textId="77777777" w:rsidR="00F9474D" w:rsidRDefault="00F9474D" w:rsidP="00AF33DE">
      <w:pPr>
        <w:jc w:val="center"/>
        <w:rPr>
          <w:rFonts w:ascii="Times New Roman" w:hAnsi="Times New Roman" w:cs="Times New Roman"/>
          <w:b/>
          <w:sz w:val="24"/>
          <w:szCs w:val="24"/>
        </w:rPr>
      </w:pPr>
    </w:p>
    <w:p w14:paraId="7EF5CE85" w14:textId="77777777" w:rsidR="00B24E02" w:rsidRDefault="00B24E02" w:rsidP="00AF33DE">
      <w:pPr>
        <w:jc w:val="center"/>
        <w:rPr>
          <w:rFonts w:ascii="Times New Roman" w:hAnsi="Times New Roman" w:cs="Times New Roman"/>
          <w:b/>
          <w:sz w:val="24"/>
          <w:szCs w:val="24"/>
        </w:rPr>
      </w:pPr>
    </w:p>
    <w:p w14:paraId="2A19FA60" w14:textId="77777777" w:rsidR="00C858CA" w:rsidRDefault="00C858CA" w:rsidP="00AF33DE">
      <w:pPr>
        <w:jc w:val="center"/>
        <w:rPr>
          <w:rFonts w:ascii="Times New Roman" w:hAnsi="Times New Roman" w:cs="Times New Roman"/>
          <w:b/>
          <w:sz w:val="24"/>
          <w:szCs w:val="24"/>
        </w:rPr>
      </w:pPr>
    </w:p>
    <w:p w14:paraId="3C322A99" w14:textId="77777777" w:rsidR="00C858CA" w:rsidRDefault="00C858CA" w:rsidP="00AF33DE">
      <w:pPr>
        <w:jc w:val="center"/>
        <w:rPr>
          <w:rFonts w:ascii="Times New Roman" w:hAnsi="Times New Roman" w:cs="Times New Roman"/>
          <w:b/>
          <w:sz w:val="24"/>
          <w:szCs w:val="24"/>
        </w:rPr>
      </w:pPr>
    </w:p>
    <w:p w14:paraId="6A4497CF" w14:textId="77777777" w:rsidR="00C858CA" w:rsidRDefault="00C858CA" w:rsidP="00AF33DE">
      <w:pPr>
        <w:jc w:val="center"/>
        <w:rPr>
          <w:rFonts w:ascii="Times New Roman" w:hAnsi="Times New Roman" w:cs="Times New Roman"/>
          <w:b/>
          <w:sz w:val="24"/>
          <w:szCs w:val="24"/>
        </w:rPr>
      </w:pPr>
    </w:p>
    <w:p w14:paraId="3B0BD0AF" w14:textId="77777777" w:rsidR="00C858CA" w:rsidRDefault="00C858CA" w:rsidP="00AF33DE">
      <w:pPr>
        <w:jc w:val="center"/>
        <w:rPr>
          <w:rFonts w:ascii="Times New Roman" w:hAnsi="Times New Roman" w:cs="Times New Roman"/>
          <w:b/>
          <w:sz w:val="24"/>
          <w:szCs w:val="24"/>
        </w:rPr>
      </w:pPr>
    </w:p>
    <w:p w14:paraId="5C4F25CD" w14:textId="77777777" w:rsidR="004F5E8C" w:rsidRDefault="004F5E8C" w:rsidP="00AF33DE">
      <w:pPr>
        <w:jc w:val="center"/>
        <w:rPr>
          <w:rFonts w:ascii="Times New Roman" w:hAnsi="Times New Roman" w:cs="Times New Roman"/>
          <w:b/>
          <w:sz w:val="24"/>
          <w:szCs w:val="24"/>
        </w:rPr>
      </w:pPr>
    </w:p>
    <w:p w14:paraId="7874DE8C" w14:textId="77777777" w:rsidR="004F5E8C" w:rsidRDefault="004F5E8C" w:rsidP="00AF33DE">
      <w:pPr>
        <w:jc w:val="center"/>
        <w:rPr>
          <w:rFonts w:ascii="Times New Roman" w:hAnsi="Times New Roman" w:cs="Times New Roman"/>
          <w:b/>
          <w:sz w:val="24"/>
          <w:szCs w:val="24"/>
        </w:rPr>
      </w:pPr>
    </w:p>
    <w:p w14:paraId="2E65E636" w14:textId="636A1A03" w:rsidR="00EF1764" w:rsidRPr="00EF1764" w:rsidRDefault="009B1CFE" w:rsidP="00AF33DE">
      <w:pPr>
        <w:jc w:val="center"/>
        <w:rPr>
          <w:rFonts w:ascii="Times New Roman" w:hAnsi="Times New Roman" w:cs="Times New Roman"/>
          <w:b/>
          <w:sz w:val="24"/>
          <w:szCs w:val="24"/>
        </w:rPr>
      </w:pPr>
      <w:r>
        <w:rPr>
          <w:rFonts w:ascii="Times New Roman" w:hAnsi="Times New Roman" w:cs="Times New Roman"/>
          <w:b/>
          <w:sz w:val="24"/>
          <w:szCs w:val="24"/>
        </w:rPr>
        <w:t>Daiane Morari</w:t>
      </w:r>
    </w:p>
    <w:p w14:paraId="52945507" w14:textId="19BBDFE6" w:rsidR="00560A65" w:rsidRDefault="00AF33DE" w:rsidP="00AF33DE">
      <w:pPr>
        <w:ind w:left="1134" w:right="3056"/>
        <w:jc w:val="center"/>
        <w:rPr>
          <w:rFonts w:ascii="Times New Roman" w:hAnsi="Times New Roman" w:cs="Times New Roman"/>
          <w:b/>
          <w:sz w:val="24"/>
          <w:szCs w:val="24"/>
        </w:rPr>
      </w:pPr>
      <w:r>
        <w:rPr>
          <w:rFonts w:ascii="Times New Roman" w:hAnsi="Times New Roman" w:cs="Times New Roman"/>
          <w:b/>
          <w:sz w:val="24"/>
          <w:szCs w:val="24"/>
        </w:rPr>
        <w:t xml:space="preserve">                                </w:t>
      </w:r>
      <w:r w:rsidR="00EF1764" w:rsidRPr="00EF1764">
        <w:rPr>
          <w:rFonts w:ascii="Times New Roman" w:hAnsi="Times New Roman" w:cs="Times New Roman"/>
          <w:b/>
          <w:sz w:val="24"/>
          <w:szCs w:val="24"/>
        </w:rPr>
        <w:t>Secretári</w:t>
      </w:r>
      <w:r w:rsidR="00341BCC">
        <w:rPr>
          <w:rFonts w:ascii="Times New Roman" w:hAnsi="Times New Roman" w:cs="Times New Roman"/>
          <w:b/>
          <w:sz w:val="24"/>
          <w:szCs w:val="24"/>
        </w:rPr>
        <w:t>a</w:t>
      </w:r>
      <w:r w:rsidR="00403A88">
        <w:rPr>
          <w:rFonts w:ascii="Times New Roman" w:hAnsi="Times New Roman" w:cs="Times New Roman"/>
          <w:b/>
          <w:sz w:val="24"/>
          <w:szCs w:val="24"/>
        </w:rPr>
        <w:t xml:space="preserve"> Municipal de </w:t>
      </w:r>
      <w:r w:rsidR="00341BCC">
        <w:rPr>
          <w:rFonts w:ascii="Times New Roman" w:hAnsi="Times New Roman" w:cs="Times New Roman"/>
          <w:b/>
          <w:sz w:val="24"/>
          <w:szCs w:val="24"/>
        </w:rPr>
        <w:t>Saúde</w:t>
      </w:r>
    </w:p>
    <w:p w14:paraId="74D81548" w14:textId="20B5727B" w:rsidR="00926CC7" w:rsidRDefault="00926CC7" w:rsidP="00AF33DE">
      <w:pPr>
        <w:ind w:left="1134" w:right="3056"/>
        <w:jc w:val="center"/>
        <w:rPr>
          <w:rFonts w:ascii="Times New Roman" w:hAnsi="Times New Roman" w:cs="Times New Roman"/>
          <w:b/>
          <w:sz w:val="24"/>
          <w:szCs w:val="24"/>
        </w:rPr>
      </w:pPr>
    </w:p>
    <w:p w14:paraId="7452FF6E" w14:textId="77777777" w:rsidR="00290D2E" w:rsidRDefault="00290D2E" w:rsidP="00AF33DE">
      <w:pPr>
        <w:ind w:left="1134" w:right="3056"/>
        <w:jc w:val="center"/>
        <w:rPr>
          <w:rFonts w:ascii="Times New Roman" w:hAnsi="Times New Roman" w:cs="Times New Roman"/>
          <w:b/>
          <w:sz w:val="24"/>
          <w:szCs w:val="24"/>
        </w:rPr>
      </w:pPr>
    </w:p>
    <w:p w14:paraId="6BF58DF5" w14:textId="4653CF76" w:rsidR="00926CC7" w:rsidRDefault="00926CC7" w:rsidP="00341BCC">
      <w:pPr>
        <w:ind w:left="1134" w:right="3056"/>
        <w:jc w:val="center"/>
        <w:rPr>
          <w:rFonts w:ascii="Times New Roman" w:hAnsi="Times New Roman" w:cs="Times New Roman"/>
          <w:b/>
          <w:sz w:val="24"/>
          <w:szCs w:val="24"/>
        </w:rPr>
      </w:pPr>
    </w:p>
    <w:p w14:paraId="48E09505" w14:textId="6AC1A992" w:rsidR="00926CC7" w:rsidRDefault="00926CC7" w:rsidP="00341BCC">
      <w:pPr>
        <w:ind w:left="1134" w:right="3056"/>
        <w:jc w:val="center"/>
        <w:rPr>
          <w:rFonts w:ascii="Times New Roman" w:hAnsi="Times New Roman" w:cs="Times New Roman"/>
          <w:b/>
          <w:sz w:val="24"/>
          <w:szCs w:val="24"/>
        </w:rPr>
      </w:pPr>
    </w:p>
    <w:p w14:paraId="2E76A46C" w14:textId="77777777" w:rsidR="00290D2E" w:rsidRDefault="00290D2E" w:rsidP="00341BCC">
      <w:pPr>
        <w:ind w:left="1134" w:right="3056"/>
        <w:jc w:val="center"/>
        <w:rPr>
          <w:rFonts w:ascii="Times New Roman" w:hAnsi="Times New Roman" w:cs="Times New Roman"/>
          <w:b/>
          <w:sz w:val="24"/>
          <w:szCs w:val="24"/>
        </w:rPr>
      </w:pPr>
    </w:p>
    <w:p w14:paraId="22932E31" w14:textId="39D9446B" w:rsidR="00926CC7" w:rsidRDefault="00926CC7" w:rsidP="00341BCC">
      <w:pPr>
        <w:ind w:left="1134" w:right="3056"/>
        <w:jc w:val="center"/>
        <w:rPr>
          <w:rFonts w:ascii="Times New Roman" w:hAnsi="Times New Roman" w:cs="Times New Roman"/>
          <w:b/>
          <w:sz w:val="24"/>
          <w:szCs w:val="24"/>
        </w:rPr>
      </w:pPr>
      <w:r>
        <w:rPr>
          <w:rFonts w:ascii="Times New Roman" w:hAnsi="Times New Roman" w:cs="Times New Roman"/>
          <w:b/>
          <w:sz w:val="24"/>
          <w:szCs w:val="24"/>
        </w:rPr>
        <w:t xml:space="preserve">                             Kelvin Mello</w:t>
      </w:r>
    </w:p>
    <w:p w14:paraId="1B129678" w14:textId="6E0753C1" w:rsidR="00926CC7" w:rsidRDefault="00926CC7" w:rsidP="00926CC7">
      <w:pPr>
        <w:ind w:left="1134" w:right="3056"/>
        <w:jc w:val="center"/>
        <w:rPr>
          <w:rFonts w:ascii="Times New Roman" w:hAnsi="Times New Roman" w:cs="Times New Roman"/>
          <w:b/>
          <w:sz w:val="24"/>
          <w:szCs w:val="24"/>
        </w:rPr>
      </w:pPr>
      <w:r>
        <w:rPr>
          <w:rFonts w:ascii="Times New Roman" w:hAnsi="Times New Roman" w:cs="Times New Roman"/>
          <w:b/>
          <w:sz w:val="24"/>
          <w:szCs w:val="24"/>
        </w:rPr>
        <w:t xml:space="preserve">                           Secretário Municipal Assistência Social</w:t>
      </w:r>
    </w:p>
    <w:p w14:paraId="42BB5FD6" w14:textId="295878FF" w:rsidR="00926CC7" w:rsidRDefault="00926CC7" w:rsidP="00341BCC">
      <w:pPr>
        <w:ind w:left="1134" w:right="3056"/>
        <w:jc w:val="center"/>
        <w:rPr>
          <w:rFonts w:ascii="Times New Roman" w:hAnsi="Times New Roman" w:cs="Times New Roman"/>
          <w:b/>
          <w:sz w:val="24"/>
          <w:szCs w:val="24"/>
        </w:rPr>
      </w:pPr>
    </w:p>
    <w:p w14:paraId="74217AD5" w14:textId="77777777" w:rsidR="00AF33DE" w:rsidRDefault="00AF33DE" w:rsidP="00341BCC">
      <w:pPr>
        <w:ind w:left="1134" w:right="3056"/>
        <w:jc w:val="center"/>
        <w:rPr>
          <w:rFonts w:ascii="Times New Roman" w:hAnsi="Times New Roman" w:cs="Times New Roman"/>
          <w:b/>
          <w:sz w:val="24"/>
          <w:szCs w:val="24"/>
        </w:rPr>
      </w:pPr>
    </w:p>
    <w:p w14:paraId="2F83723A" w14:textId="77777777" w:rsidR="00290D2E" w:rsidRDefault="00290D2E" w:rsidP="00341BCC">
      <w:pPr>
        <w:ind w:left="1134" w:right="3056"/>
        <w:jc w:val="center"/>
        <w:rPr>
          <w:rFonts w:ascii="Times New Roman" w:hAnsi="Times New Roman" w:cs="Times New Roman"/>
          <w:b/>
          <w:sz w:val="24"/>
          <w:szCs w:val="24"/>
        </w:rPr>
      </w:pPr>
    </w:p>
    <w:p w14:paraId="7C18B999" w14:textId="77777777" w:rsidR="004F5E8C" w:rsidRDefault="004F5E8C" w:rsidP="00926CC7">
      <w:pPr>
        <w:tabs>
          <w:tab w:val="left" w:pos="4545"/>
        </w:tabs>
        <w:ind w:left="284"/>
        <w:jc w:val="center"/>
        <w:rPr>
          <w:rFonts w:ascii="Times New Roman" w:hAnsi="Times New Roman" w:cs="Times New Roman"/>
          <w:b/>
          <w:sz w:val="24"/>
          <w:szCs w:val="24"/>
        </w:rPr>
      </w:pPr>
    </w:p>
    <w:p w14:paraId="1C4B7581" w14:textId="2254D95F" w:rsidR="00926CC7" w:rsidRPr="00D2190D" w:rsidRDefault="005E4593" w:rsidP="00926CC7">
      <w:pPr>
        <w:tabs>
          <w:tab w:val="left" w:pos="4545"/>
        </w:tabs>
        <w:ind w:left="284"/>
        <w:jc w:val="center"/>
        <w:rPr>
          <w:rFonts w:ascii="Times New Roman" w:hAnsi="Times New Roman" w:cs="Times New Roman"/>
          <w:b/>
          <w:sz w:val="24"/>
          <w:szCs w:val="24"/>
        </w:rPr>
      </w:pPr>
      <w:r w:rsidRPr="00D2190D">
        <w:rPr>
          <w:rFonts w:ascii="Times New Roman" w:hAnsi="Times New Roman" w:cs="Times New Roman"/>
          <w:b/>
          <w:sz w:val="24"/>
          <w:szCs w:val="24"/>
        </w:rPr>
        <w:t xml:space="preserve">Marisa </w:t>
      </w:r>
      <w:r w:rsidR="00D2190D" w:rsidRPr="00D2190D">
        <w:rPr>
          <w:rFonts w:ascii="Times New Roman" w:hAnsi="Times New Roman" w:cs="Times New Roman"/>
          <w:b/>
          <w:sz w:val="24"/>
          <w:szCs w:val="24"/>
        </w:rPr>
        <w:t>Fernan</w:t>
      </w:r>
      <w:r w:rsidRPr="00D2190D">
        <w:rPr>
          <w:rFonts w:ascii="Times New Roman" w:hAnsi="Times New Roman" w:cs="Times New Roman"/>
          <w:b/>
          <w:sz w:val="24"/>
          <w:szCs w:val="24"/>
        </w:rPr>
        <w:t>da</w:t>
      </w:r>
      <w:r w:rsidR="00EE4F5A">
        <w:rPr>
          <w:rFonts w:ascii="Times New Roman" w:hAnsi="Times New Roman" w:cs="Times New Roman"/>
          <w:b/>
          <w:sz w:val="24"/>
          <w:szCs w:val="24"/>
        </w:rPr>
        <w:t xml:space="preserve"> da</w:t>
      </w:r>
      <w:r w:rsidRPr="00D2190D">
        <w:rPr>
          <w:rFonts w:ascii="Times New Roman" w:hAnsi="Times New Roman" w:cs="Times New Roman"/>
          <w:b/>
          <w:sz w:val="24"/>
          <w:szCs w:val="24"/>
        </w:rPr>
        <w:t xml:space="preserve"> Silva</w:t>
      </w:r>
    </w:p>
    <w:p w14:paraId="3573D1AA" w14:textId="31A8A94D" w:rsidR="00926CC7" w:rsidRPr="00D2190D" w:rsidRDefault="00D2190D" w:rsidP="00DF4654">
      <w:pPr>
        <w:tabs>
          <w:tab w:val="left" w:pos="4545"/>
        </w:tabs>
        <w:ind w:left="284"/>
        <w:jc w:val="center"/>
        <w:rPr>
          <w:rFonts w:ascii="Times New Roman" w:hAnsi="Times New Roman" w:cs="Times New Roman"/>
          <w:b/>
          <w:sz w:val="24"/>
          <w:szCs w:val="24"/>
        </w:rPr>
      </w:pPr>
      <w:r w:rsidRPr="00D2190D">
        <w:rPr>
          <w:rFonts w:ascii="Times New Roman" w:hAnsi="Times New Roman" w:cs="Times New Roman"/>
          <w:b/>
          <w:sz w:val="24"/>
          <w:szCs w:val="24"/>
        </w:rPr>
        <w:t>Coordenadora</w:t>
      </w:r>
      <w:r w:rsidR="00926CC7" w:rsidRPr="00D2190D">
        <w:rPr>
          <w:rFonts w:ascii="Times New Roman" w:hAnsi="Times New Roman" w:cs="Times New Roman"/>
          <w:b/>
          <w:sz w:val="24"/>
          <w:szCs w:val="24"/>
        </w:rPr>
        <w:t xml:space="preserve"> de Educação e Cultura</w:t>
      </w:r>
    </w:p>
    <w:p w14:paraId="264ADC4C" w14:textId="77777777" w:rsidR="00DF4654" w:rsidRDefault="00DF4654" w:rsidP="00DF4654">
      <w:pPr>
        <w:tabs>
          <w:tab w:val="left" w:pos="4545"/>
        </w:tabs>
        <w:ind w:left="284"/>
        <w:jc w:val="center"/>
        <w:rPr>
          <w:rFonts w:ascii="Times New Roman" w:hAnsi="Times New Roman" w:cs="Times New Roman"/>
          <w:b/>
          <w:color w:val="EE0000"/>
          <w:sz w:val="24"/>
          <w:szCs w:val="24"/>
        </w:rPr>
      </w:pPr>
    </w:p>
    <w:p w14:paraId="67B15A8C" w14:textId="77777777" w:rsidR="00DF4654" w:rsidRDefault="00DF4654" w:rsidP="00DF4654">
      <w:pPr>
        <w:tabs>
          <w:tab w:val="left" w:pos="4545"/>
        </w:tabs>
        <w:ind w:left="284"/>
        <w:jc w:val="center"/>
        <w:rPr>
          <w:rFonts w:ascii="Times New Roman" w:hAnsi="Times New Roman" w:cs="Times New Roman"/>
          <w:b/>
          <w:color w:val="EE0000"/>
          <w:sz w:val="24"/>
          <w:szCs w:val="24"/>
        </w:rPr>
      </w:pPr>
    </w:p>
    <w:p w14:paraId="08AFE4EB" w14:textId="77777777" w:rsidR="00290D2E" w:rsidRDefault="00290D2E" w:rsidP="00DF4654">
      <w:pPr>
        <w:tabs>
          <w:tab w:val="left" w:pos="4545"/>
        </w:tabs>
        <w:ind w:left="284"/>
        <w:jc w:val="center"/>
        <w:rPr>
          <w:rFonts w:ascii="Times New Roman" w:hAnsi="Times New Roman" w:cs="Times New Roman"/>
          <w:b/>
          <w:color w:val="EE0000"/>
          <w:sz w:val="24"/>
          <w:szCs w:val="24"/>
        </w:rPr>
      </w:pPr>
    </w:p>
    <w:p w14:paraId="0258F6DF" w14:textId="77777777" w:rsidR="004F5E8C" w:rsidRDefault="004F5E8C" w:rsidP="00DF4654">
      <w:pPr>
        <w:tabs>
          <w:tab w:val="left" w:pos="4545"/>
        </w:tabs>
        <w:ind w:left="284"/>
        <w:jc w:val="center"/>
        <w:rPr>
          <w:rFonts w:ascii="Times New Roman" w:hAnsi="Times New Roman" w:cs="Times New Roman"/>
          <w:b/>
          <w:sz w:val="24"/>
          <w:szCs w:val="24"/>
        </w:rPr>
      </w:pPr>
    </w:p>
    <w:p w14:paraId="64C2A273" w14:textId="77777777" w:rsidR="004F5E8C" w:rsidRDefault="004F5E8C" w:rsidP="00DF4654">
      <w:pPr>
        <w:tabs>
          <w:tab w:val="left" w:pos="4545"/>
        </w:tabs>
        <w:ind w:left="284"/>
        <w:jc w:val="center"/>
        <w:rPr>
          <w:rFonts w:ascii="Times New Roman" w:hAnsi="Times New Roman" w:cs="Times New Roman"/>
          <w:b/>
          <w:sz w:val="24"/>
          <w:szCs w:val="24"/>
        </w:rPr>
      </w:pPr>
    </w:p>
    <w:p w14:paraId="00C06568" w14:textId="2A03899A" w:rsidR="00DF4654" w:rsidRPr="00DF4654" w:rsidRDefault="0060618B" w:rsidP="00DF4654">
      <w:pPr>
        <w:tabs>
          <w:tab w:val="left" w:pos="4545"/>
        </w:tabs>
        <w:ind w:left="284"/>
        <w:jc w:val="center"/>
        <w:rPr>
          <w:rFonts w:ascii="Times New Roman" w:hAnsi="Times New Roman" w:cs="Times New Roman"/>
          <w:b/>
          <w:sz w:val="24"/>
          <w:szCs w:val="24"/>
        </w:rPr>
      </w:pPr>
      <w:r>
        <w:rPr>
          <w:rFonts w:ascii="Times New Roman" w:hAnsi="Times New Roman" w:cs="Times New Roman"/>
          <w:b/>
          <w:sz w:val="24"/>
          <w:szCs w:val="24"/>
        </w:rPr>
        <w:t>Rodrigo de Oliveira Hartmann</w:t>
      </w:r>
    </w:p>
    <w:p w14:paraId="0B8722DF" w14:textId="23981FC3" w:rsidR="00DF4654" w:rsidRDefault="00DF4654" w:rsidP="00DF4654">
      <w:pPr>
        <w:tabs>
          <w:tab w:val="left" w:pos="4545"/>
        </w:tabs>
        <w:ind w:left="284"/>
        <w:jc w:val="center"/>
        <w:rPr>
          <w:rFonts w:ascii="Times New Roman" w:hAnsi="Times New Roman" w:cs="Times New Roman"/>
          <w:b/>
          <w:sz w:val="24"/>
          <w:szCs w:val="24"/>
        </w:rPr>
      </w:pPr>
      <w:r w:rsidRPr="00DF4654">
        <w:rPr>
          <w:rFonts w:ascii="Times New Roman" w:hAnsi="Times New Roman" w:cs="Times New Roman"/>
          <w:b/>
          <w:sz w:val="24"/>
          <w:szCs w:val="24"/>
        </w:rPr>
        <w:t>Secretário Municipal de Obras, Viação e Trânsito</w:t>
      </w:r>
    </w:p>
    <w:p w14:paraId="168EDC21" w14:textId="77777777" w:rsidR="005132C5" w:rsidRDefault="005132C5" w:rsidP="00DF4654">
      <w:pPr>
        <w:tabs>
          <w:tab w:val="left" w:pos="4545"/>
        </w:tabs>
        <w:ind w:left="284"/>
        <w:jc w:val="center"/>
        <w:rPr>
          <w:rFonts w:ascii="Times New Roman" w:hAnsi="Times New Roman" w:cs="Times New Roman"/>
          <w:b/>
          <w:sz w:val="24"/>
          <w:szCs w:val="24"/>
        </w:rPr>
      </w:pPr>
    </w:p>
    <w:p w14:paraId="21AE4DB5" w14:textId="77777777" w:rsidR="00B24E02" w:rsidRDefault="00B24E02" w:rsidP="00DF4654">
      <w:pPr>
        <w:tabs>
          <w:tab w:val="left" w:pos="4545"/>
        </w:tabs>
        <w:ind w:left="284"/>
        <w:jc w:val="center"/>
        <w:rPr>
          <w:rFonts w:ascii="Times New Roman" w:hAnsi="Times New Roman" w:cs="Times New Roman"/>
          <w:b/>
          <w:sz w:val="24"/>
          <w:szCs w:val="24"/>
        </w:rPr>
      </w:pPr>
    </w:p>
    <w:p w14:paraId="78198801" w14:textId="77777777" w:rsidR="00B24E02" w:rsidRDefault="00B24E02" w:rsidP="00DF4654">
      <w:pPr>
        <w:tabs>
          <w:tab w:val="left" w:pos="4545"/>
        </w:tabs>
        <w:ind w:left="284"/>
        <w:jc w:val="center"/>
        <w:rPr>
          <w:rFonts w:ascii="Times New Roman" w:hAnsi="Times New Roman" w:cs="Times New Roman"/>
          <w:b/>
          <w:sz w:val="24"/>
          <w:szCs w:val="24"/>
        </w:rPr>
      </w:pPr>
    </w:p>
    <w:p w14:paraId="7C2175C0" w14:textId="2AAF4C20" w:rsidR="009B1CFE" w:rsidRDefault="009B1CFE" w:rsidP="00DE2767">
      <w:pPr>
        <w:pStyle w:val="Ttulo1"/>
        <w:spacing w:before="0"/>
        <w:ind w:right="107"/>
        <w:jc w:val="both"/>
        <w:rPr>
          <w:rFonts w:ascii="Times New Roman" w:hAnsi="Times New Roman" w:cs="Times New Roman"/>
          <w:sz w:val="24"/>
          <w:szCs w:val="24"/>
        </w:rPr>
      </w:pPr>
    </w:p>
    <w:p w14:paraId="63FB62C4" w14:textId="77777777" w:rsidR="00290D2E" w:rsidRDefault="00290D2E" w:rsidP="00DE2767">
      <w:pPr>
        <w:pStyle w:val="Ttulo1"/>
        <w:spacing w:before="0"/>
        <w:ind w:right="107"/>
        <w:jc w:val="both"/>
        <w:rPr>
          <w:rFonts w:ascii="Times New Roman" w:hAnsi="Times New Roman" w:cs="Times New Roman"/>
          <w:sz w:val="24"/>
          <w:szCs w:val="24"/>
        </w:rPr>
      </w:pPr>
    </w:p>
    <w:p w14:paraId="5A9A7E0B" w14:textId="2A436264" w:rsidR="00CD2B45" w:rsidRPr="000A338F" w:rsidRDefault="00360D0B" w:rsidP="004E0D30">
      <w:pPr>
        <w:pStyle w:val="Ttulo1"/>
        <w:spacing w:before="0"/>
        <w:ind w:right="107"/>
        <w:rPr>
          <w:rFonts w:ascii="Times New Roman" w:hAnsi="Times New Roman" w:cs="Times New Roman"/>
          <w:sz w:val="24"/>
          <w:szCs w:val="24"/>
        </w:rPr>
      </w:pPr>
      <w:bookmarkStart w:id="46" w:name="_Hlk191048192"/>
      <w:r>
        <w:rPr>
          <w:rFonts w:ascii="Times New Roman" w:hAnsi="Times New Roman" w:cs="Times New Roman"/>
          <w:sz w:val="24"/>
          <w:szCs w:val="24"/>
        </w:rPr>
        <w:lastRenderedPageBreak/>
        <w:t>ANEX</w:t>
      </w:r>
      <w:r w:rsidR="00A85243" w:rsidRPr="000A338F">
        <w:rPr>
          <w:rFonts w:ascii="Times New Roman" w:hAnsi="Times New Roman" w:cs="Times New Roman"/>
          <w:sz w:val="24"/>
          <w:szCs w:val="24"/>
        </w:rPr>
        <w:t>O</w:t>
      </w:r>
      <w:r w:rsidR="00A85243" w:rsidRPr="000A338F">
        <w:rPr>
          <w:rFonts w:ascii="Times New Roman" w:hAnsi="Times New Roman" w:cs="Times New Roman"/>
          <w:spacing w:val="-4"/>
          <w:sz w:val="24"/>
          <w:szCs w:val="24"/>
        </w:rPr>
        <w:t xml:space="preserve"> </w:t>
      </w:r>
      <w:r w:rsidR="00A85243" w:rsidRPr="000A338F">
        <w:rPr>
          <w:rFonts w:ascii="Times New Roman" w:hAnsi="Times New Roman" w:cs="Times New Roman"/>
          <w:spacing w:val="-5"/>
          <w:sz w:val="24"/>
          <w:szCs w:val="24"/>
        </w:rPr>
        <w:t>II</w:t>
      </w:r>
    </w:p>
    <w:p w14:paraId="4D80B32D" w14:textId="537EC365" w:rsidR="00CD2B45" w:rsidRDefault="00A85243" w:rsidP="004E0D30">
      <w:pPr>
        <w:ind w:right="107"/>
        <w:jc w:val="center"/>
        <w:rPr>
          <w:rFonts w:ascii="Times New Roman" w:hAnsi="Times New Roman" w:cs="Times New Roman"/>
          <w:b/>
          <w:spacing w:val="-2"/>
          <w:sz w:val="24"/>
          <w:szCs w:val="24"/>
        </w:rPr>
      </w:pPr>
      <w:r w:rsidRPr="004E0D30">
        <w:rPr>
          <w:rFonts w:ascii="Times New Roman" w:hAnsi="Times New Roman" w:cs="Times New Roman"/>
          <w:b/>
          <w:sz w:val="24"/>
          <w:szCs w:val="24"/>
        </w:rPr>
        <w:t>MODELO</w:t>
      </w:r>
      <w:r w:rsidRPr="004E0D30">
        <w:rPr>
          <w:rFonts w:ascii="Times New Roman" w:hAnsi="Times New Roman" w:cs="Times New Roman"/>
          <w:b/>
          <w:spacing w:val="-9"/>
          <w:sz w:val="24"/>
          <w:szCs w:val="24"/>
        </w:rPr>
        <w:t xml:space="preserve"> </w:t>
      </w:r>
      <w:r w:rsidRPr="004E0D30">
        <w:rPr>
          <w:rFonts w:ascii="Times New Roman" w:hAnsi="Times New Roman" w:cs="Times New Roman"/>
          <w:b/>
          <w:spacing w:val="-5"/>
          <w:sz w:val="24"/>
          <w:szCs w:val="24"/>
        </w:rPr>
        <w:t>DE</w:t>
      </w:r>
      <w:r w:rsidR="004E0D30" w:rsidRPr="004E0D30">
        <w:rPr>
          <w:rFonts w:ascii="Times New Roman" w:hAnsi="Times New Roman" w:cs="Times New Roman"/>
          <w:b/>
          <w:spacing w:val="-5"/>
          <w:sz w:val="24"/>
          <w:szCs w:val="24"/>
        </w:rPr>
        <w:t xml:space="preserve"> </w:t>
      </w:r>
      <w:r w:rsidRPr="004E0D30">
        <w:rPr>
          <w:rFonts w:ascii="Times New Roman" w:hAnsi="Times New Roman" w:cs="Times New Roman"/>
          <w:b/>
          <w:sz w:val="24"/>
          <w:szCs w:val="24"/>
        </w:rPr>
        <w:t>PROPOSTA</w:t>
      </w:r>
      <w:r w:rsidRPr="004E0D30">
        <w:rPr>
          <w:rFonts w:ascii="Times New Roman" w:hAnsi="Times New Roman" w:cs="Times New Roman"/>
          <w:b/>
          <w:spacing w:val="-7"/>
          <w:sz w:val="24"/>
          <w:szCs w:val="24"/>
        </w:rPr>
        <w:t xml:space="preserve"> </w:t>
      </w:r>
      <w:r w:rsidRPr="004E0D30">
        <w:rPr>
          <w:rFonts w:ascii="Times New Roman" w:hAnsi="Times New Roman" w:cs="Times New Roman"/>
          <w:b/>
          <w:sz w:val="24"/>
          <w:szCs w:val="24"/>
        </w:rPr>
        <w:t>DE</w:t>
      </w:r>
      <w:r w:rsidRPr="004E0D30">
        <w:rPr>
          <w:rFonts w:ascii="Times New Roman" w:hAnsi="Times New Roman" w:cs="Times New Roman"/>
          <w:b/>
          <w:spacing w:val="-3"/>
          <w:sz w:val="24"/>
          <w:szCs w:val="24"/>
        </w:rPr>
        <w:t xml:space="preserve"> </w:t>
      </w:r>
      <w:r w:rsidRPr="004E0D30">
        <w:rPr>
          <w:rFonts w:ascii="Times New Roman" w:hAnsi="Times New Roman" w:cs="Times New Roman"/>
          <w:b/>
          <w:spacing w:val="-2"/>
          <w:sz w:val="24"/>
          <w:szCs w:val="24"/>
        </w:rPr>
        <w:t>PREÇOS</w:t>
      </w:r>
    </w:p>
    <w:p w14:paraId="411AE630" w14:textId="77777777" w:rsidR="004E0D30" w:rsidRPr="004E0D30" w:rsidRDefault="004E0D30" w:rsidP="004E0D30">
      <w:pPr>
        <w:ind w:right="107"/>
        <w:jc w:val="center"/>
        <w:rPr>
          <w:rFonts w:ascii="Times New Roman" w:hAnsi="Times New Roman" w:cs="Times New Roman"/>
          <w:b/>
          <w:sz w:val="24"/>
          <w:szCs w:val="24"/>
        </w:rPr>
      </w:pPr>
    </w:p>
    <w:p w14:paraId="5D66ADDF" w14:textId="6CC9CDEF" w:rsidR="00CD2B45" w:rsidRPr="000A338F" w:rsidRDefault="00A85243" w:rsidP="00DE2767">
      <w:pPr>
        <w:ind w:left="284" w:right="5997"/>
        <w:jc w:val="both"/>
        <w:rPr>
          <w:rFonts w:ascii="Times New Roman" w:hAnsi="Times New Roman" w:cs="Times New Roman"/>
          <w:b/>
          <w:sz w:val="24"/>
          <w:szCs w:val="24"/>
        </w:rPr>
      </w:pPr>
      <w:r w:rsidRPr="000A338F">
        <w:rPr>
          <w:rFonts w:ascii="Times New Roman" w:hAnsi="Times New Roman" w:cs="Times New Roman"/>
          <w:b/>
          <w:sz w:val="24"/>
          <w:szCs w:val="24"/>
        </w:rPr>
        <w:t>Ao</w:t>
      </w:r>
      <w:r w:rsidRPr="000A338F">
        <w:rPr>
          <w:rFonts w:ascii="Times New Roman" w:hAnsi="Times New Roman" w:cs="Times New Roman"/>
          <w:b/>
          <w:spacing w:val="-6"/>
          <w:sz w:val="24"/>
          <w:szCs w:val="24"/>
        </w:rPr>
        <w:t xml:space="preserve"> </w:t>
      </w:r>
      <w:r w:rsidRPr="000A338F">
        <w:rPr>
          <w:rFonts w:ascii="Times New Roman" w:hAnsi="Times New Roman" w:cs="Times New Roman"/>
          <w:b/>
          <w:sz w:val="24"/>
          <w:szCs w:val="24"/>
        </w:rPr>
        <w:t>Município</w:t>
      </w:r>
      <w:r w:rsidRPr="000A338F">
        <w:rPr>
          <w:rFonts w:ascii="Times New Roman" w:hAnsi="Times New Roman" w:cs="Times New Roman"/>
          <w:b/>
          <w:spacing w:val="-4"/>
          <w:sz w:val="24"/>
          <w:szCs w:val="24"/>
        </w:rPr>
        <w:t xml:space="preserve"> </w:t>
      </w:r>
      <w:r w:rsidRPr="000A338F">
        <w:rPr>
          <w:rFonts w:ascii="Times New Roman" w:hAnsi="Times New Roman" w:cs="Times New Roman"/>
          <w:b/>
          <w:sz w:val="24"/>
          <w:szCs w:val="24"/>
        </w:rPr>
        <w:t>de</w:t>
      </w:r>
      <w:r w:rsidRPr="000A338F">
        <w:rPr>
          <w:rFonts w:ascii="Times New Roman" w:hAnsi="Times New Roman" w:cs="Times New Roman"/>
          <w:b/>
          <w:spacing w:val="-7"/>
          <w:sz w:val="24"/>
          <w:szCs w:val="24"/>
        </w:rPr>
        <w:t xml:space="preserve"> </w:t>
      </w:r>
      <w:r w:rsidRPr="000A338F">
        <w:rPr>
          <w:rFonts w:ascii="Times New Roman" w:hAnsi="Times New Roman" w:cs="Times New Roman"/>
          <w:b/>
          <w:sz w:val="24"/>
          <w:szCs w:val="24"/>
        </w:rPr>
        <w:t>Porto</w:t>
      </w:r>
      <w:r w:rsidRPr="000A338F">
        <w:rPr>
          <w:rFonts w:ascii="Times New Roman" w:hAnsi="Times New Roman" w:cs="Times New Roman"/>
          <w:b/>
          <w:spacing w:val="-8"/>
          <w:sz w:val="24"/>
          <w:szCs w:val="24"/>
        </w:rPr>
        <w:t xml:space="preserve"> </w:t>
      </w:r>
      <w:r w:rsidRPr="000A338F">
        <w:rPr>
          <w:rFonts w:ascii="Times New Roman" w:hAnsi="Times New Roman" w:cs="Times New Roman"/>
          <w:b/>
          <w:sz w:val="24"/>
          <w:szCs w:val="24"/>
        </w:rPr>
        <w:t>Vera</w:t>
      </w:r>
      <w:r w:rsidRPr="000A338F">
        <w:rPr>
          <w:rFonts w:ascii="Times New Roman" w:hAnsi="Times New Roman" w:cs="Times New Roman"/>
          <w:b/>
          <w:spacing w:val="-4"/>
          <w:sz w:val="24"/>
          <w:szCs w:val="24"/>
        </w:rPr>
        <w:t xml:space="preserve"> </w:t>
      </w:r>
      <w:r w:rsidRPr="000A338F">
        <w:rPr>
          <w:rFonts w:ascii="Times New Roman" w:hAnsi="Times New Roman" w:cs="Times New Roman"/>
          <w:b/>
          <w:sz w:val="24"/>
          <w:szCs w:val="24"/>
        </w:rPr>
        <w:t>Cruz</w:t>
      </w:r>
      <w:r w:rsidRPr="000A338F">
        <w:rPr>
          <w:rFonts w:ascii="Times New Roman" w:hAnsi="Times New Roman" w:cs="Times New Roman"/>
          <w:b/>
          <w:spacing w:val="-4"/>
          <w:sz w:val="24"/>
          <w:szCs w:val="24"/>
        </w:rPr>
        <w:t xml:space="preserve"> </w:t>
      </w:r>
      <w:r w:rsidRPr="000A338F">
        <w:rPr>
          <w:rFonts w:ascii="Times New Roman" w:hAnsi="Times New Roman" w:cs="Times New Roman"/>
          <w:b/>
          <w:sz w:val="24"/>
          <w:szCs w:val="24"/>
        </w:rPr>
        <w:t>-RS A/C Sra. Pregoeira</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5"/>
        <w:gridCol w:w="1054"/>
        <w:gridCol w:w="946"/>
        <w:gridCol w:w="1114"/>
        <w:gridCol w:w="1037"/>
        <w:gridCol w:w="399"/>
        <w:gridCol w:w="1667"/>
      </w:tblGrid>
      <w:tr w:rsidR="0070220B" w:rsidRPr="000A338F" w14:paraId="440CC30F" w14:textId="77777777" w:rsidTr="006D1386">
        <w:trPr>
          <w:trHeight w:val="410"/>
        </w:trPr>
        <w:tc>
          <w:tcPr>
            <w:tcW w:w="6489" w:type="dxa"/>
            <w:gridSpan w:val="4"/>
          </w:tcPr>
          <w:p w14:paraId="5882D13F" w14:textId="77777777" w:rsidR="0070220B" w:rsidRPr="000A338F" w:rsidRDefault="0070220B" w:rsidP="00DE2767">
            <w:pPr>
              <w:ind w:left="105"/>
              <w:jc w:val="both"/>
              <w:rPr>
                <w:rFonts w:ascii="Times New Roman" w:hAnsi="Times New Roman" w:cs="Times New Roman"/>
                <w:sz w:val="24"/>
                <w:szCs w:val="24"/>
              </w:rPr>
            </w:pPr>
            <w:r w:rsidRPr="000A338F">
              <w:rPr>
                <w:rFonts w:ascii="Times New Roman" w:hAnsi="Times New Roman" w:cs="Times New Roman"/>
                <w:b/>
                <w:sz w:val="24"/>
                <w:szCs w:val="24"/>
              </w:rPr>
              <w:t>Razão</w:t>
            </w:r>
            <w:r w:rsidRPr="000A338F">
              <w:rPr>
                <w:rFonts w:ascii="Times New Roman" w:hAnsi="Times New Roman" w:cs="Times New Roman"/>
                <w:b/>
                <w:spacing w:val="-5"/>
                <w:sz w:val="24"/>
                <w:szCs w:val="24"/>
              </w:rPr>
              <w:t xml:space="preserve"> </w:t>
            </w:r>
            <w:r w:rsidRPr="000A338F">
              <w:rPr>
                <w:rFonts w:ascii="Times New Roman" w:hAnsi="Times New Roman" w:cs="Times New Roman"/>
                <w:b/>
                <w:spacing w:val="-2"/>
                <w:sz w:val="24"/>
                <w:szCs w:val="24"/>
              </w:rPr>
              <w:t>Social</w:t>
            </w:r>
            <w:r w:rsidRPr="000A338F">
              <w:rPr>
                <w:rFonts w:ascii="Times New Roman" w:hAnsi="Times New Roman" w:cs="Times New Roman"/>
                <w:spacing w:val="-2"/>
                <w:sz w:val="24"/>
                <w:szCs w:val="24"/>
              </w:rPr>
              <w:t>:</w:t>
            </w:r>
          </w:p>
        </w:tc>
        <w:tc>
          <w:tcPr>
            <w:tcW w:w="3103" w:type="dxa"/>
            <w:gridSpan w:val="3"/>
          </w:tcPr>
          <w:p w14:paraId="2DA23D0C" w14:textId="77777777" w:rsidR="0070220B" w:rsidRPr="000A338F" w:rsidRDefault="0070220B" w:rsidP="00DE2767">
            <w:pPr>
              <w:ind w:left="106"/>
              <w:jc w:val="both"/>
              <w:rPr>
                <w:rFonts w:ascii="Times New Roman" w:hAnsi="Times New Roman" w:cs="Times New Roman"/>
                <w:sz w:val="24"/>
                <w:szCs w:val="24"/>
              </w:rPr>
            </w:pPr>
            <w:r w:rsidRPr="000A338F">
              <w:rPr>
                <w:rFonts w:ascii="Times New Roman" w:hAnsi="Times New Roman" w:cs="Times New Roman"/>
                <w:b/>
                <w:spacing w:val="-2"/>
                <w:sz w:val="24"/>
                <w:szCs w:val="24"/>
              </w:rPr>
              <w:t>CNPJ</w:t>
            </w:r>
            <w:r w:rsidRPr="000A338F">
              <w:rPr>
                <w:rFonts w:ascii="Times New Roman" w:hAnsi="Times New Roman" w:cs="Times New Roman"/>
                <w:spacing w:val="-2"/>
                <w:sz w:val="24"/>
                <w:szCs w:val="24"/>
              </w:rPr>
              <w:t>:</w:t>
            </w:r>
          </w:p>
        </w:tc>
      </w:tr>
      <w:tr w:rsidR="0070220B" w:rsidRPr="000A338F" w14:paraId="410B5EC0" w14:textId="77777777" w:rsidTr="006D1386">
        <w:trPr>
          <w:trHeight w:val="412"/>
        </w:trPr>
        <w:tc>
          <w:tcPr>
            <w:tcW w:w="7925" w:type="dxa"/>
            <w:gridSpan w:val="6"/>
          </w:tcPr>
          <w:p w14:paraId="38A3FE27" w14:textId="77777777" w:rsidR="0070220B" w:rsidRPr="000A338F" w:rsidRDefault="0070220B" w:rsidP="00DE2767">
            <w:pPr>
              <w:ind w:left="105"/>
              <w:jc w:val="both"/>
              <w:rPr>
                <w:rFonts w:ascii="Times New Roman" w:hAnsi="Times New Roman" w:cs="Times New Roman"/>
                <w:sz w:val="24"/>
                <w:szCs w:val="24"/>
              </w:rPr>
            </w:pPr>
            <w:r w:rsidRPr="000A338F">
              <w:rPr>
                <w:rFonts w:ascii="Times New Roman" w:hAnsi="Times New Roman" w:cs="Times New Roman"/>
                <w:b/>
                <w:spacing w:val="-2"/>
                <w:sz w:val="24"/>
                <w:szCs w:val="24"/>
              </w:rPr>
              <w:t>Endereço</w:t>
            </w:r>
            <w:r w:rsidRPr="000A338F">
              <w:rPr>
                <w:rFonts w:ascii="Times New Roman" w:hAnsi="Times New Roman" w:cs="Times New Roman"/>
                <w:spacing w:val="-2"/>
                <w:sz w:val="24"/>
                <w:szCs w:val="24"/>
              </w:rPr>
              <w:t>:</w:t>
            </w:r>
          </w:p>
        </w:tc>
        <w:tc>
          <w:tcPr>
            <w:tcW w:w="1667" w:type="dxa"/>
          </w:tcPr>
          <w:p w14:paraId="0659E0A2" w14:textId="77777777" w:rsidR="0070220B" w:rsidRPr="000A338F" w:rsidRDefault="0070220B" w:rsidP="00DE2767">
            <w:pPr>
              <w:ind w:left="106"/>
              <w:jc w:val="both"/>
              <w:rPr>
                <w:rFonts w:ascii="Times New Roman" w:hAnsi="Times New Roman" w:cs="Times New Roman"/>
                <w:b/>
                <w:sz w:val="24"/>
                <w:szCs w:val="24"/>
              </w:rPr>
            </w:pPr>
            <w:r w:rsidRPr="000A338F">
              <w:rPr>
                <w:rFonts w:ascii="Times New Roman" w:hAnsi="Times New Roman" w:cs="Times New Roman"/>
                <w:b/>
                <w:spacing w:val="-4"/>
                <w:sz w:val="24"/>
                <w:szCs w:val="24"/>
              </w:rPr>
              <w:t>CEP:</w:t>
            </w:r>
          </w:p>
        </w:tc>
      </w:tr>
      <w:tr w:rsidR="0070220B" w:rsidRPr="000A338F" w14:paraId="1FCA1B35" w14:textId="77777777" w:rsidTr="006D1386">
        <w:trPr>
          <w:trHeight w:val="410"/>
        </w:trPr>
        <w:tc>
          <w:tcPr>
            <w:tcW w:w="4429" w:type="dxa"/>
            <w:gridSpan w:val="2"/>
          </w:tcPr>
          <w:p w14:paraId="6C3EB28E" w14:textId="77777777" w:rsidR="0070220B" w:rsidRPr="000A338F" w:rsidRDefault="0070220B" w:rsidP="00DE2767">
            <w:pPr>
              <w:ind w:left="105"/>
              <w:jc w:val="both"/>
              <w:rPr>
                <w:rFonts w:ascii="Times New Roman" w:hAnsi="Times New Roman" w:cs="Times New Roman"/>
                <w:sz w:val="24"/>
                <w:szCs w:val="24"/>
              </w:rPr>
            </w:pPr>
            <w:r w:rsidRPr="000A338F">
              <w:rPr>
                <w:rFonts w:ascii="Times New Roman" w:hAnsi="Times New Roman" w:cs="Times New Roman"/>
                <w:b/>
                <w:spacing w:val="-2"/>
                <w:sz w:val="24"/>
                <w:szCs w:val="24"/>
              </w:rPr>
              <w:t>Telefone</w:t>
            </w:r>
            <w:r w:rsidRPr="000A338F">
              <w:rPr>
                <w:rFonts w:ascii="Times New Roman" w:hAnsi="Times New Roman" w:cs="Times New Roman"/>
                <w:spacing w:val="-2"/>
                <w:sz w:val="24"/>
                <w:szCs w:val="24"/>
              </w:rPr>
              <w:t>:</w:t>
            </w:r>
          </w:p>
        </w:tc>
        <w:tc>
          <w:tcPr>
            <w:tcW w:w="5163" w:type="dxa"/>
            <w:gridSpan w:val="5"/>
          </w:tcPr>
          <w:p w14:paraId="3C54E460" w14:textId="77777777" w:rsidR="0070220B" w:rsidRPr="000A338F" w:rsidRDefault="0070220B" w:rsidP="00DE2767">
            <w:pPr>
              <w:ind w:left="104"/>
              <w:jc w:val="both"/>
              <w:rPr>
                <w:rFonts w:ascii="Times New Roman" w:hAnsi="Times New Roman" w:cs="Times New Roman"/>
                <w:sz w:val="24"/>
                <w:szCs w:val="24"/>
              </w:rPr>
            </w:pPr>
            <w:r w:rsidRPr="000A338F">
              <w:rPr>
                <w:rFonts w:ascii="Times New Roman" w:hAnsi="Times New Roman" w:cs="Times New Roman"/>
                <w:b/>
                <w:spacing w:val="-2"/>
                <w:sz w:val="24"/>
                <w:szCs w:val="24"/>
              </w:rPr>
              <w:t>E-mail</w:t>
            </w:r>
            <w:r w:rsidRPr="000A338F">
              <w:rPr>
                <w:rFonts w:ascii="Times New Roman" w:hAnsi="Times New Roman" w:cs="Times New Roman"/>
                <w:spacing w:val="-2"/>
                <w:sz w:val="24"/>
                <w:szCs w:val="24"/>
              </w:rPr>
              <w:t>:</w:t>
            </w:r>
          </w:p>
        </w:tc>
      </w:tr>
      <w:tr w:rsidR="0070220B" w:rsidRPr="000A338F" w14:paraId="1B5B5CC3" w14:textId="77777777" w:rsidTr="006D1386">
        <w:trPr>
          <w:trHeight w:val="412"/>
        </w:trPr>
        <w:tc>
          <w:tcPr>
            <w:tcW w:w="3375" w:type="dxa"/>
          </w:tcPr>
          <w:p w14:paraId="27827C0C" w14:textId="77777777" w:rsidR="0070220B" w:rsidRPr="000A338F" w:rsidRDefault="0070220B" w:rsidP="00DE2767">
            <w:pPr>
              <w:ind w:left="105"/>
              <w:jc w:val="both"/>
              <w:rPr>
                <w:rFonts w:ascii="Times New Roman" w:hAnsi="Times New Roman" w:cs="Times New Roman"/>
                <w:sz w:val="24"/>
                <w:szCs w:val="24"/>
              </w:rPr>
            </w:pPr>
            <w:r w:rsidRPr="000A338F">
              <w:rPr>
                <w:rFonts w:ascii="Times New Roman" w:hAnsi="Times New Roman" w:cs="Times New Roman"/>
                <w:b/>
                <w:spacing w:val="-2"/>
                <w:sz w:val="24"/>
                <w:szCs w:val="24"/>
              </w:rPr>
              <w:t>Banco</w:t>
            </w:r>
            <w:r w:rsidRPr="000A338F">
              <w:rPr>
                <w:rFonts w:ascii="Times New Roman" w:hAnsi="Times New Roman" w:cs="Times New Roman"/>
                <w:spacing w:val="-2"/>
                <w:sz w:val="24"/>
                <w:szCs w:val="24"/>
              </w:rPr>
              <w:t>:</w:t>
            </w:r>
          </w:p>
        </w:tc>
        <w:tc>
          <w:tcPr>
            <w:tcW w:w="3114" w:type="dxa"/>
            <w:gridSpan w:val="3"/>
          </w:tcPr>
          <w:p w14:paraId="53DDB040" w14:textId="77777777" w:rsidR="0070220B" w:rsidRPr="000A338F" w:rsidRDefault="0070220B" w:rsidP="00DE2767">
            <w:pPr>
              <w:ind w:left="107"/>
              <w:jc w:val="both"/>
              <w:rPr>
                <w:rFonts w:ascii="Times New Roman" w:hAnsi="Times New Roman" w:cs="Times New Roman"/>
                <w:sz w:val="24"/>
                <w:szCs w:val="24"/>
              </w:rPr>
            </w:pPr>
            <w:r w:rsidRPr="000A338F">
              <w:rPr>
                <w:rFonts w:ascii="Times New Roman" w:hAnsi="Times New Roman" w:cs="Times New Roman"/>
                <w:b/>
                <w:spacing w:val="-2"/>
                <w:sz w:val="24"/>
                <w:szCs w:val="24"/>
              </w:rPr>
              <w:t>Agência</w:t>
            </w:r>
            <w:r w:rsidRPr="000A338F">
              <w:rPr>
                <w:rFonts w:ascii="Times New Roman" w:hAnsi="Times New Roman" w:cs="Times New Roman"/>
                <w:spacing w:val="-2"/>
                <w:sz w:val="24"/>
                <w:szCs w:val="24"/>
              </w:rPr>
              <w:t>:</w:t>
            </w:r>
          </w:p>
        </w:tc>
        <w:tc>
          <w:tcPr>
            <w:tcW w:w="3103" w:type="dxa"/>
            <w:gridSpan w:val="3"/>
          </w:tcPr>
          <w:p w14:paraId="7ABF638F" w14:textId="77777777" w:rsidR="0070220B" w:rsidRPr="000A338F" w:rsidRDefault="0070220B" w:rsidP="00DE2767">
            <w:pPr>
              <w:ind w:left="106"/>
              <w:jc w:val="both"/>
              <w:rPr>
                <w:rFonts w:ascii="Times New Roman" w:hAnsi="Times New Roman" w:cs="Times New Roman"/>
                <w:sz w:val="24"/>
                <w:szCs w:val="24"/>
              </w:rPr>
            </w:pPr>
            <w:r w:rsidRPr="000A338F">
              <w:rPr>
                <w:rFonts w:ascii="Times New Roman" w:hAnsi="Times New Roman" w:cs="Times New Roman"/>
                <w:b/>
                <w:spacing w:val="-2"/>
                <w:sz w:val="24"/>
                <w:szCs w:val="24"/>
              </w:rPr>
              <w:t>Conta</w:t>
            </w:r>
            <w:r w:rsidRPr="000A338F">
              <w:rPr>
                <w:rFonts w:ascii="Times New Roman" w:hAnsi="Times New Roman" w:cs="Times New Roman"/>
                <w:spacing w:val="-2"/>
                <w:sz w:val="24"/>
                <w:szCs w:val="24"/>
              </w:rPr>
              <w:t>:</w:t>
            </w:r>
          </w:p>
        </w:tc>
      </w:tr>
      <w:tr w:rsidR="0070220B" w:rsidRPr="000A338F" w14:paraId="46924F9C" w14:textId="77777777" w:rsidTr="006D1386">
        <w:trPr>
          <w:trHeight w:val="290"/>
        </w:trPr>
        <w:tc>
          <w:tcPr>
            <w:tcW w:w="9592" w:type="dxa"/>
            <w:gridSpan w:val="7"/>
            <w:shd w:val="clear" w:color="auto" w:fill="D9D9D9"/>
          </w:tcPr>
          <w:p w14:paraId="1B026967" w14:textId="77777777" w:rsidR="0070220B" w:rsidRPr="000A338F" w:rsidRDefault="0070220B" w:rsidP="00DE2767">
            <w:pPr>
              <w:ind w:left="3"/>
              <w:jc w:val="both"/>
              <w:rPr>
                <w:rFonts w:ascii="Times New Roman" w:hAnsi="Times New Roman" w:cs="Times New Roman"/>
                <w:sz w:val="24"/>
                <w:szCs w:val="24"/>
              </w:rPr>
            </w:pPr>
            <w:r w:rsidRPr="000A338F">
              <w:rPr>
                <w:rFonts w:ascii="Times New Roman" w:hAnsi="Times New Roman" w:cs="Times New Roman"/>
                <w:sz w:val="24"/>
                <w:szCs w:val="24"/>
              </w:rPr>
              <w:t>Dados</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do</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Responsável</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pela</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Assinatura</w:t>
            </w:r>
            <w:r w:rsidRPr="000A338F">
              <w:rPr>
                <w:rFonts w:ascii="Times New Roman" w:hAnsi="Times New Roman" w:cs="Times New Roman"/>
                <w:spacing w:val="-7"/>
                <w:sz w:val="24"/>
                <w:szCs w:val="24"/>
              </w:rPr>
              <w:t xml:space="preserve"> </w:t>
            </w:r>
            <w:r w:rsidRPr="000A338F">
              <w:rPr>
                <w:rFonts w:ascii="Times New Roman" w:hAnsi="Times New Roman" w:cs="Times New Roman"/>
                <w:sz w:val="24"/>
                <w:szCs w:val="24"/>
              </w:rPr>
              <w:t>do</w:t>
            </w:r>
            <w:r w:rsidRPr="000A338F">
              <w:rPr>
                <w:rFonts w:ascii="Times New Roman" w:hAnsi="Times New Roman" w:cs="Times New Roman"/>
                <w:spacing w:val="-4"/>
                <w:sz w:val="24"/>
                <w:szCs w:val="24"/>
              </w:rPr>
              <w:t xml:space="preserve"> </w:t>
            </w:r>
            <w:r w:rsidRPr="000A338F">
              <w:rPr>
                <w:rFonts w:ascii="Times New Roman" w:hAnsi="Times New Roman" w:cs="Times New Roman"/>
                <w:spacing w:val="-2"/>
                <w:sz w:val="24"/>
                <w:szCs w:val="24"/>
              </w:rPr>
              <w:t>Contrato</w:t>
            </w:r>
          </w:p>
        </w:tc>
      </w:tr>
      <w:tr w:rsidR="0070220B" w:rsidRPr="000A338F" w14:paraId="2A84CAAA" w14:textId="77777777" w:rsidTr="006D1386">
        <w:trPr>
          <w:trHeight w:val="410"/>
        </w:trPr>
        <w:tc>
          <w:tcPr>
            <w:tcW w:w="5375" w:type="dxa"/>
            <w:gridSpan w:val="3"/>
          </w:tcPr>
          <w:p w14:paraId="7605008A" w14:textId="77777777" w:rsidR="0070220B" w:rsidRPr="000A338F" w:rsidRDefault="0070220B" w:rsidP="00DE2767">
            <w:pPr>
              <w:ind w:left="105"/>
              <w:jc w:val="both"/>
              <w:rPr>
                <w:rFonts w:ascii="Times New Roman" w:hAnsi="Times New Roman" w:cs="Times New Roman"/>
                <w:sz w:val="24"/>
                <w:szCs w:val="24"/>
              </w:rPr>
            </w:pPr>
            <w:r w:rsidRPr="000A338F">
              <w:rPr>
                <w:rFonts w:ascii="Times New Roman" w:hAnsi="Times New Roman" w:cs="Times New Roman"/>
                <w:b/>
                <w:spacing w:val="-2"/>
                <w:sz w:val="24"/>
                <w:szCs w:val="24"/>
              </w:rPr>
              <w:t>Nome</w:t>
            </w:r>
            <w:r w:rsidRPr="000A338F">
              <w:rPr>
                <w:rFonts w:ascii="Times New Roman" w:hAnsi="Times New Roman" w:cs="Times New Roman"/>
                <w:spacing w:val="-2"/>
                <w:sz w:val="24"/>
                <w:szCs w:val="24"/>
              </w:rPr>
              <w:t>:</w:t>
            </w:r>
          </w:p>
        </w:tc>
        <w:tc>
          <w:tcPr>
            <w:tcW w:w="2151" w:type="dxa"/>
            <w:gridSpan w:val="2"/>
          </w:tcPr>
          <w:p w14:paraId="38F2AB6A" w14:textId="77777777" w:rsidR="0070220B" w:rsidRPr="000A338F" w:rsidRDefault="0070220B" w:rsidP="00DE2767">
            <w:pPr>
              <w:ind w:left="104"/>
              <w:jc w:val="both"/>
              <w:rPr>
                <w:rFonts w:ascii="Times New Roman" w:hAnsi="Times New Roman" w:cs="Times New Roman"/>
                <w:sz w:val="24"/>
                <w:szCs w:val="24"/>
              </w:rPr>
            </w:pPr>
            <w:r w:rsidRPr="000A338F">
              <w:rPr>
                <w:rFonts w:ascii="Times New Roman" w:hAnsi="Times New Roman" w:cs="Times New Roman"/>
                <w:b/>
                <w:spacing w:val="-5"/>
                <w:sz w:val="24"/>
                <w:szCs w:val="24"/>
              </w:rPr>
              <w:t>RG</w:t>
            </w:r>
            <w:r w:rsidRPr="000A338F">
              <w:rPr>
                <w:rFonts w:ascii="Times New Roman" w:hAnsi="Times New Roman" w:cs="Times New Roman"/>
                <w:spacing w:val="-5"/>
                <w:sz w:val="24"/>
                <w:szCs w:val="24"/>
              </w:rPr>
              <w:t>:</w:t>
            </w:r>
          </w:p>
        </w:tc>
        <w:tc>
          <w:tcPr>
            <w:tcW w:w="2066" w:type="dxa"/>
            <w:gridSpan w:val="2"/>
          </w:tcPr>
          <w:p w14:paraId="50A6CFF5" w14:textId="77777777" w:rsidR="0070220B" w:rsidRPr="000A338F" w:rsidRDefault="0070220B" w:rsidP="00DE2767">
            <w:pPr>
              <w:ind w:left="106"/>
              <w:jc w:val="both"/>
              <w:rPr>
                <w:rFonts w:ascii="Times New Roman" w:hAnsi="Times New Roman" w:cs="Times New Roman"/>
                <w:sz w:val="24"/>
                <w:szCs w:val="24"/>
              </w:rPr>
            </w:pPr>
            <w:r w:rsidRPr="000A338F">
              <w:rPr>
                <w:rFonts w:ascii="Times New Roman" w:hAnsi="Times New Roman" w:cs="Times New Roman"/>
                <w:b/>
                <w:spacing w:val="-4"/>
                <w:sz w:val="24"/>
                <w:szCs w:val="24"/>
              </w:rPr>
              <w:t>CPF</w:t>
            </w:r>
            <w:r w:rsidRPr="000A338F">
              <w:rPr>
                <w:rFonts w:ascii="Times New Roman" w:hAnsi="Times New Roman" w:cs="Times New Roman"/>
                <w:spacing w:val="-4"/>
                <w:sz w:val="24"/>
                <w:szCs w:val="24"/>
              </w:rPr>
              <w:t>:</w:t>
            </w:r>
          </w:p>
        </w:tc>
      </w:tr>
      <w:tr w:rsidR="0070220B" w:rsidRPr="000A338F" w14:paraId="45D86D85" w14:textId="77777777" w:rsidTr="006D1386">
        <w:trPr>
          <w:trHeight w:val="412"/>
        </w:trPr>
        <w:tc>
          <w:tcPr>
            <w:tcW w:w="9592" w:type="dxa"/>
            <w:gridSpan w:val="7"/>
          </w:tcPr>
          <w:p w14:paraId="435F9B5F" w14:textId="77777777" w:rsidR="0070220B" w:rsidRPr="000A338F" w:rsidRDefault="0070220B" w:rsidP="00DE2767">
            <w:pPr>
              <w:ind w:left="105"/>
              <w:jc w:val="both"/>
              <w:rPr>
                <w:rFonts w:ascii="Times New Roman" w:hAnsi="Times New Roman" w:cs="Times New Roman"/>
                <w:b/>
                <w:sz w:val="24"/>
                <w:szCs w:val="24"/>
              </w:rPr>
            </w:pPr>
            <w:r w:rsidRPr="000A338F">
              <w:rPr>
                <w:rFonts w:ascii="Times New Roman" w:hAnsi="Times New Roman" w:cs="Times New Roman"/>
                <w:b/>
                <w:spacing w:val="-2"/>
                <w:sz w:val="24"/>
                <w:szCs w:val="24"/>
              </w:rPr>
              <w:t>Cargo/Função:</w:t>
            </w:r>
          </w:p>
        </w:tc>
      </w:tr>
      <w:tr w:rsidR="0070220B" w:rsidRPr="000A338F" w14:paraId="43B0A89F" w14:textId="77777777" w:rsidTr="006D1386">
        <w:trPr>
          <w:trHeight w:val="410"/>
        </w:trPr>
        <w:tc>
          <w:tcPr>
            <w:tcW w:w="9592" w:type="dxa"/>
            <w:gridSpan w:val="7"/>
          </w:tcPr>
          <w:p w14:paraId="1AEE5146" w14:textId="77777777" w:rsidR="0070220B" w:rsidRPr="000A338F" w:rsidRDefault="0070220B" w:rsidP="00DE2767">
            <w:pPr>
              <w:ind w:left="105"/>
              <w:jc w:val="both"/>
              <w:rPr>
                <w:rFonts w:ascii="Times New Roman" w:hAnsi="Times New Roman" w:cs="Times New Roman"/>
                <w:b/>
                <w:sz w:val="24"/>
                <w:szCs w:val="24"/>
              </w:rPr>
            </w:pPr>
            <w:r w:rsidRPr="000A338F">
              <w:rPr>
                <w:rFonts w:ascii="Times New Roman" w:hAnsi="Times New Roman" w:cs="Times New Roman"/>
                <w:b/>
                <w:spacing w:val="-2"/>
                <w:sz w:val="24"/>
                <w:szCs w:val="24"/>
              </w:rPr>
              <w:t>Endereço:</w:t>
            </w:r>
          </w:p>
        </w:tc>
      </w:tr>
    </w:tbl>
    <w:p w14:paraId="6C69A694" w14:textId="56CDBF4D" w:rsidR="00CD2B45" w:rsidRDefault="00A85243" w:rsidP="00560E3D">
      <w:pPr>
        <w:ind w:left="284" w:right="-28"/>
        <w:jc w:val="both"/>
        <w:rPr>
          <w:rFonts w:ascii="Times New Roman" w:hAnsi="Times New Roman" w:cs="Times New Roman"/>
          <w:sz w:val="24"/>
          <w:szCs w:val="24"/>
        </w:rPr>
      </w:pPr>
      <w:r w:rsidRPr="004E0D30">
        <w:rPr>
          <w:rFonts w:ascii="Times New Roman" w:hAnsi="Times New Roman" w:cs="Times New Roman"/>
          <w:sz w:val="24"/>
          <w:szCs w:val="24"/>
        </w:rPr>
        <w:t xml:space="preserve">A </w:t>
      </w:r>
      <w:r w:rsidRPr="004E0D30">
        <w:rPr>
          <w:rFonts w:ascii="Times New Roman" w:hAnsi="Times New Roman" w:cs="Times New Roman"/>
          <w:spacing w:val="-2"/>
          <w:sz w:val="24"/>
          <w:szCs w:val="24"/>
        </w:rPr>
        <w:t>empresa</w:t>
      </w:r>
      <w:r w:rsidR="0070220B" w:rsidRPr="004E0D30">
        <w:rPr>
          <w:rFonts w:ascii="Times New Roman" w:hAnsi="Times New Roman" w:cs="Times New Roman"/>
          <w:spacing w:val="-2"/>
          <w:sz w:val="24"/>
          <w:szCs w:val="24"/>
        </w:rPr>
        <w:t xml:space="preserve"> </w:t>
      </w:r>
      <w:r w:rsidRPr="004E0D30">
        <w:rPr>
          <w:rFonts w:ascii="Times New Roman" w:hAnsi="Times New Roman" w:cs="Times New Roman"/>
          <w:sz w:val="24"/>
          <w:szCs w:val="24"/>
        </w:rPr>
        <w:t xml:space="preserve">interessada na participação no Pregão Eletrônico </w:t>
      </w:r>
      <w:r w:rsidRPr="004F5E8C">
        <w:rPr>
          <w:rFonts w:ascii="Times New Roman" w:hAnsi="Times New Roman" w:cs="Times New Roman"/>
          <w:color w:val="000000" w:themeColor="text1"/>
          <w:sz w:val="24"/>
          <w:szCs w:val="24"/>
        </w:rPr>
        <w:t xml:space="preserve">nº </w:t>
      </w:r>
      <w:r w:rsidR="004F5E8C" w:rsidRPr="004F5E8C">
        <w:rPr>
          <w:rFonts w:ascii="Times New Roman" w:hAnsi="Times New Roman" w:cs="Times New Roman"/>
          <w:color w:val="000000" w:themeColor="text1"/>
          <w:sz w:val="24"/>
          <w:szCs w:val="24"/>
        </w:rPr>
        <w:t>10</w:t>
      </w:r>
      <w:r w:rsidRPr="004F5E8C">
        <w:rPr>
          <w:rFonts w:ascii="Times New Roman" w:hAnsi="Times New Roman" w:cs="Times New Roman"/>
          <w:color w:val="000000" w:themeColor="text1"/>
          <w:sz w:val="24"/>
          <w:szCs w:val="24"/>
        </w:rPr>
        <w:t>/202</w:t>
      </w:r>
      <w:r w:rsidR="00A26176" w:rsidRPr="004F5E8C">
        <w:rPr>
          <w:rFonts w:ascii="Times New Roman" w:hAnsi="Times New Roman" w:cs="Times New Roman"/>
          <w:color w:val="000000" w:themeColor="text1"/>
          <w:sz w:val="24"/>
          <w:szCs w:val="24"/>
        </w:rPr>
        <w:t>6</w:t>
      </w:r>
      <w:r w:rsidRPr="004E0D30">
        <w:rPr>
          <w:rFonts w:ascii="Times New Roman" w:hAnsi="Times New Roman" w:cs="Times New Roman"/>
          <w:sz w:val="24"/>
          <w:szCs w:val="24"/>
        </w:rPr>
        <w:t>, propõe a esse Município o fornecimento do objeto deste ato convocatório, de acordo com a presente proposta comercial, nas seguintes condições:</w:t>
      </w:r>
    </w:p>
    <w:p w14:paraId="188E3485" w14:textId="77777777" w:rsidR="00560E3D" w:rsidRPr="004E0D30" w:rsidRDefault="00560E3D" w:rsidP="00560E3D">
      <w:pPr>
        <w:ind w:left="284" w:right="-28"/>
        <w:jc w:val="both"/>
        <w:rPr>
          <w:rFonts w:ascii="Times New Roman" w:hAnsi="Times New Roman" w:cs="Times New Roman"/>
          <w:sz w:val="24"/>
          <w:szCs w:val="24"/>
        </w:rPr>
      </w:pPr>
    </w:p>
    <w:p w14:paraId="7B9DCA97" w14:textId="2E791AC3" w:rsidR="002C4CE5" w:rsidRDefault="00A85243" w:rsidP="00560E3D">
      <w:pPr>
        <w:widowControl/>
        <w:autoSpaceDE/>
        <w:autoSpaceDN/>
        <w:ind w:left="284"/>
        <w:jc w:val="both"/>
        <w:rPr>
          <w:rFonts w:ascii="Times New Roman" w:hAnsi="Times New Roman" w:cs="Times New Roman"/>
          <w:iCs/>
          <w:sz w:val="24"/>
          <w:szCs w:val="24"/>
        </w:rPr>
      </w:pPr>
      <w:r w:rsidRPr="004E0D30">
        <w:rPr>
          <w:rFonts w:ascii="Times New Roman" w:hAnsi="Times New Roman" w:cs="Times New Roman"/>
          <w:b/>
          <w:sz w:val="24"/>
          <w:szCs w:val="24"/>
        </w:rPr>
        <w:t xml:space="preserve">OBJETO: </w:t>
      </w:r>
      <w:r w:rsidR="00B86B2A">
        <w:rPr>
          <w:rFonts w:ascii="Times New Roman" w:hAnsi="Times New Roman" w:cs="Times New Roman"/>
          <w:iCs/>
          <w:sz w:val="24"/>
          <w:szCs w:val="24"/>
        </w:rPr>
        <w:t>R</w:t>
      </w:r>
      <w:r w:rsidR="00B86B2A" w:rsidRPr="00B86B2A">
        <w:rPr>
          <w:rFonts w:ascii="Times New Roman" w:hAnsi="Times New Roman" w:cs="Times New Roman"/>
          <w:iCs/>
          <w:sz w:val="24"/>
          <w:szCs w:val="24"/>
        </w:rPr>
        <w:t>egistr</w:t>
      </w:r>
      <w:r w:rsidR="00FD0316">
        <w:rPr>
          <w:rFonts w:ascii="Times New Roman" w:hAnsi="Times New Roman" w:cs="Times New Roman"/>
          <w:iCs/>
          <w:sz w:val="24"/>
          <w:szCs w:val="24"/>
        </w:rPr>
        <w:t>ar</w:t>
      </w:r>
      <w:r w:rsidR="00B86B2A" w:rsidRPr="00B86B2A">
        <w:rPr>
          <w:rFonts w:ascii="Times New Roman" w:hAnsi="Times New Roman" w:cs="Times New Roman"/>
          <w:iCs/>
          <w:sz w:val="24"/>
          <w:szCs w:val="24"/>
        </w:rPr>
        <w:t xml:space="preserve"> </w:t>
      </w:r>
      <w:r w:rsidR="00B86B2A">
        <w:rPr>
          <w:rFonts w:ascii="Times New Roman" w:hAnsi="Times New Roman" w:cs="Times New Roman"/>
          <w:iCs/>
          <w:sz w:val="24"/>
          <w:szCs w:val="24"/>
        </w:rPr>
        <w:t>P</w:t>
      </w:r>
      <w:r w:rsidR="00B86B2A" w:rsidRPr="00B86B2A">
        <w:rPr>
          <w:rFonts w:ascii="Times New Roman" w:hAnsi="Times New Roman" w:cs="Times New Roman"/>
          <w:iCs/>
          <w:sz w:val="24"/>
          <w:szCs w:val="24"/>
        </w:rPr>
        <w:t>reço</w:t>
      </w:r>
      <w:r w:rsidR="00FD0316">
        <w:rPr>
          <w:rFonts w:ascii="Times New Roman" w:hAnsi="Times New Roman" w:cs="Times New Roman"/>
          <w:iCs/>
          <w:sz w:val="24"/>
          <w:szCs w:val="24"/>
        </w:rPr>
        <w:t xml:space="preserve"> para </w:t>
      </w:r>
      <w:r w:rsidR="00B86B2A" w:rsidRPr="00B86B2A">
        <w:rPr>
          <w:rFonts w:ascii="Times New Roman" w:hAnsi="Times New Roman" w:cs="Times New Roman"/>
          <w:iCs/>
          <w:sz w:val="24"/>
          <w:szCs w:val="24"/>
        </w:rPr>
        <w:t>futura</w:t>
      </w:r>
      <w:r w:rsidR="00560E3D">
        <w:rPr>
          <w:rFonts w:ascii="Times New Roman" w:hAnsi="Times New Roman" w:cs="Times New Roman"/>
          <w:iCs/>
          <w:sz w:val="24"/>
          <w:szCs w:val="24"/>
        </w:rPr>
        <w:t xml:space="preserve"> e </w:t>
      </w:r>
      <w:r w:rsidR="00560E3D" w:rsidRPr="00560E3D">
        <w:rPr>
          <w:rFonts w:ascii="Times New Roman" w:hAnsi="Times New Roman" w:cs="Times New Roman"/>
          <w:iCs/>
          <w:sz w:val="24"/>
          <w:szCs w:val="24"/>
        </w:rPr>
        <w:t>eventual aquisição de materiais diversos destinados à limpeza, higienização, conservação, manutenção e apoio às atividades das secretarias municipais, compreendendo materiais e equipamentos de limpeza, produtos de higiene pessoal, produtos têxteis e de uso doméstico, materiais elétricos, hidráulicos e outros itens correlatos.</w:t>
      </w:r>
    </w:p>
    <w:p w14:paraId="61559620" w14:textId="77777777" w:rsidR="00560E3D" w:rsidRDefault="00560E3D" w:rsidP="00560E3D">
      <w:pPr>
        <w:widowControl/>
        <w:autoSpaceDE/>
        <w:autoSpaceDN/>
        <w:ind w:left="284"/>
        <w:jc w:val="both"/>
        <w:rPr>
          <w:rFonts w:ascii="Times New Roman" w:hAnsi="Times New Roman" w:cs="Times New Roman"/>
          <w:b/>
          <w:sz w:val="24"/>
          <w:szCs w:val="24"/>
        </w:rPr>
      </w:pPr>
    </w:p>
    <w:tbl>
      <w:tblPr>
        <w:tblpPr w:leftFromText="141" w:rightFromText="141" w:vertAnchor="text" w:horzAnchor="margin" w:tblpXSpec="center" w:tblpY="77"/>
        <w:tblW w:w="10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4400"/>
        <w:gridCol w:w="850"/>
        <w:gridCol w:w="850"/>
        <w:gridCol w:w="851"/>
        <w:gridCol w:w="850"/>
        <w:gridCol w:w="851"/>
        <w:gridCol w:w="1270"/>
      </w:tblGrid>
      <w:tr w:rsidR="002C4CE5" w:rsidRPr="00927543" w14:paraId="15C11AA5" w14:textId="77777777" w:rsidTr="002C4CE5">
        <w:trPr>
          <w:trHeight w:val="870"/>
        </w:trPr>
        <w:tc>
          <w:tcPr>
            <w:tcW w:w="704" w:type="dxa"/>
            <w:noWrap/>
            <w:vAlign w:val="center"/>
            <w:hideMark/>
          </w:tcPr>
          <w:p w14:paraId="58696818" w14:textId="77777777" w:rsidR="002C4CE5" w:rsidRPr="005503FC" w:rsidRDefault="002C4CE5" w:rsidP="002C4CE5">
            <w:pPr>
              <w:widowControl/>
              <w:autoSpaceDE/>
              <w:autoSpaceDN/>
              <w:jc w:val="center"/>
              <w:rPr>
                <w:rFonts w:ascii="Times New Roman" w:eastAsia="Times New Roman" w:hAnsi="Times New Roman" w:cs="Times New Roman"/>
                <w:b/>
                <w:bCs/>
                <w:color w:val="000000"/>
                <w:sz w:val="24"/>
                <w:szCs w:val="24"/>
                <w:lang w:val="pt-BR" w:eastAsia="pt-BR"/>
              </w:rPr>
            </w:pPr>
            <w:r w:rsidRPr="005503FC">
              <w:rPr>
                <w:rFonts w:ascii="Times New Roman" w:eastAsia="Times New Roman" w:hAnsi="Times New Roman" w:cs="Times New Roman"/>
                <w:b/>
                <w:bCs/>
                <w:color w:val="000000"/>
                <w:sz w:val="24"/>
                <w:szCs w:val="24"/>
                <w:lang w:val="pt-BR" w:eastAsia="pt-BR"/>
              </w:rPr>
              <w:t>Item</w:t>
            </w:r>
          </w:p>
        </w:tc>
        <w:tc>
          <w:tcPr>
            <w:tcW w:w="4400" w:type="dxa"/>
            <w:vAlign w:val="center"/>
            <w:hideMark/>
          </w:tcPr>
          <w:p w14:paraId="5ECB498B" w14:textId="77777777" w:rsidR="002C4CE5" w:rsidRPr="005503FC" w:rsidRDefault="002C4CE5" w:rsidP="002C4CE5">
            <w:pPr>
              <w:widowControl/>
              <w:autoSpaceDE/>
              <w:autoSpaceDN/>
              <w:jc w:val="center"/>
              <w:rPr>
                <w:rFonts w:ascii="Times New Roman" w:eastAsia="Times New Roman" w:hAnsi="Times New Roman" w:cs="Times New Roman"/>
                <w:b/>
                <w:bCs/>
                <w:color w:val="000000"/>
                <w:sz w:val="24"/>
                <w:szCs w:val="24"/>
                <w:lang w:val="pt-BR" w:eastAsia="pt-BR"/>
              </w:rPr>
            </w:pPr>
            <w:r w:rsidRPr="005503FC">
              <w:rPr>
                <w:rFonts w:ascii="Times New Roman" w:eastAsia="Times New Roman" w:hAnsi="Times New Roman" w:cs="Times New Roman"/>
                <w:b/>
                <w:bCs/>
                <w:color w:val="000000"/>
                <w:sz w:val="24"/>
                <w:szCs w:val="24"/>
                <w:lang w:val="pt-BR" w:eastAsia="pt-BR"/>
              </w:rPr>
              <w:t>DESCRIÇÃO</w:t>
            </w:r>
          </w:p>
        </w:tc>
        <w:tc>
          <w:tcPr>
            <w:tcW w:w="850" w:type="dxa"/>
            <w:vAlign w:val="center"/>
          </w:tcPr>
          <w:p w14:paraId="139275D6" w14:textId="2A39351E" w:rsidR="002C4CE5" w:rsidRPr="005503FC" w:rsidRDefault="002C4CE5" w:rsidP="002C4CE5">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Marca</w:t>
            </w:r>
          </w:p>
        </w:tc>
        <w:tc>
          <w:tcPr>
            <w:tcW w:w="850" w:type="dxa"/>
            <w:vAlign w:val="center"/>
            <w:hideMark/>
          </w:tcPr>
          <w:p w14:paraId="37D137C2" w14:textId="05C28C71" w:rsidR="002C4CE5" w:rsidRPr="005503FC" w:rsidRDefault="002C4CE5" w:rsidP="002C4CE5">
            <w:pPr>
              <w:widowControl/>
              <w:autoSpaceDE/>
              <w:autoSpaceDN/>
              <w:jc w:val="center"/>
              <w:rPr>
                <w:rFonts w:ascii="Times New Roman" w:eastAsia="Times New Roman" w:hAnsi="Times New Roman" w:cs="Times New Roman"/>
                <w:b/>
                <w:bCs/>
                <w:color w:val="000000"/>
                <w:sz w:val="24"/>
                <w:szCs w:val="24"/>
                <w:lang w:val="pt-BR" w:eastAsia="pt-BR"/>
              </w:rPr>
            </w:pPr>
            <w:r w:rsidRPr="005503FC">
              <w:rPr>
                <w:rFonts w:ascii="Times New Roman" w:eastAsia="Times New Roman" w:hAnsi="Times New Roman" w:cs="Times New Roman"/>
                <w:b/>
                <w:bCs/>
                <w:color w:val="000000"/>
                <w:sz w:val="24"/>
                <w:szCs w:val="24"/>
                <w:lang w:val="pt-BR" w:eastAsia="pt-BR"/>
              </w:rPr>
              <w:t>Unid.  Med.</w:t>
            </w:r>
          </w:p>
        </w:tc>
        <w:tc>
          <w:tcPr>
            <w:tcW w:w="851" w:type="dxa"/>
            <w:vAlign w:val="center"/>
            <w:hideMark/>
          </w:tcPr>
          <w:p w14:paraId="7054D448" w14:textId="77777777" w:rsidR="002C4CE5" w:rsidRPr="005503FC" w:rsidRDefault="002C4CE5" w:rsidP="002C4CE5">
            <w:pPr>
              <w:widowControl/>
              <w:autoSpaceDE/>
              <w:autoSpaceDN/>
              <w:jc w:val="center"/>
              <w:rPr>
                <w:rFonts w:ascii="Times New Roman" w:eastAsia="Times New Roman" w:hAnsi="Times New Roman" w:cs="Times New Roman"/>
                <w:b/>
                <w:bCs/>
                <w:color w:val="000000"/>
                <w:sz w:val="24"/>
                <w:szCs w:val="24"/>
                <w:lang w:val="pt-BR" w:eastAsia="pt-BR"/>
              </w:rPr>
            </w:pPr>
            <w:r w:rsidRPr="005503FC">
              <w:rPr>
                <w:rFonts w:ascii="Times New Roman" w:eastAsia="Times New Roman" w:hAnsi="Times New Roman" w:cs="Times New Roman"/>
                <w:b/>
                <w:bCs/>
                <w:color w:val="000000"/>
                <w:sz w:val="24"/>
                <w:szCs w:val="24"/>
                <w:lang w:val="pt-BR" w:eastAsia="pt-BR"/>
              </w:rPr>
              <w:t>Quant Mín.</w:t>
            </w:r>
          </w:p>
        </w:tc>
        <w:tc>
          <w:tcPr>
            <w:tcW w:w="850" w:type="dxa"/>
            <w:vAlign w:val="center"/>
            <w:hideMark/>
          </w:tcPr>
          <w:p w14:paraId="0160C0F3" w14:textId="77777777" w:rsidR="002C4CE5" w:rsidRPr="006916D2" w:rsidRDefault="002C4CE5" w:rsidP="002C4CE5">
            <w:pPr>
              <w:widowControl/>
              <w:autoSpaceDE/>
              <w:autoSpaceDN/>
              <w:jc w:val="center"/>
              <w:rPr>
                <w:rFonts w:ascii="Times New Roman" w:eastAsia="Times New Roman" w:hAnsi="Times New Roman" w:cs="Times New Roman"/>
                <w:b/>
                <w:bCs/>
                <w:color w:val="000000"/>
                <w:sz w:val="24"/>
                <w:szCs w:val="24"/>
                <w:lang w:val="pt-BR" w:eastAsia="pt-BR"/>
              </w:rPr>
            </w:pPr>
            <w:r>
              <w:rPr>
                <w:rFonts w:ascii="Times New Roman" w:eastAsia="Times New Roman" w:hAnsi="Times New Roman" w:cs="Times New Roman"/>
                <w:b/>
                <w:bCs/>
                <w:color w:val="000000"/>
                <w:sz w:val="24"/>
                <w:szCs w:val="24"/>
                <w:lang w:val="pt-BR" w:eastAsia="pt-BR"/>
              </w:rPr>
              <w:t>Q</w:t>
            </w:r>
            <w:r w:rsidRPr="006916D2">
              <w:rPr>
                <w:rFonts w:ascii="Times New Roman" w:eastAsia="Times New Roman" w:hAnsi="Times New Roman" w:cs="Times New Roman"/>
                <w:b/>
                <w:bCs/>
                <w:color w:val="000000"/>
                <w:sz w:val="24"/>
                <w:szCs w:val="24"/>
                <w:lang w:val="pt-BR" w:eastAsia="pt-BR"/>
              </w:rPr>
              <w:t>uant Máx.</w:t>
            </w:r>
          </w:p>
        </w:tc>
        <w:tc>
          <w:tcPr>
            <w:tcW w:w="851" w:type="dxa"/>
            <w:vAlign w:val="center"/>
            <w:hideMark/>
          </w:tcPr>
          <w:p w14:paraId="77D6E83D" w14:textId="77777777" w:rsidR="002C4CE5" w:rsidRPr="006916D2" w:rsidRDefault="002C4CE5" w:rsidP="002C4CE5">
            <w:pPr>
              <w:widowControl/>
              <w:autoSpaceDE/>
              <w:autoSpaceDN/>
              <w:jc w:val="center"/>
              <w:rPr>
                <w:rFonts w:ascii="Times New Roman" w:eastAsia="Times New Roman" w:hAnsi="Times New Roman" w:cs="Times New Roman"/>
                <w:b/>
                <w:bCs/>
                <w:color w:val="000000"/>
                <w:sz w:val="24"/>
                <w:szCs w:val="24"/>
                <w:lang w:val="pt-BR" w:eastAsia="pt-BR"/>
              </w:rPr>
            </w:pPr>
            <w:r w:rsidRPr="006916D2">
              <w:rPr>
                <w:rFonts w:ascii="Times New Roman" w:eastAsia="Times New Roman" w:hAnsi="Times New Roman" w:cs="Times New Roman"/>
                <w:b/>
                <w:bCs/>
                <w:color w:val="000000"/>
                <w:sz w:val="24"/>
                <w:szCs w:val="24"/>
                <w:lang w:val="pt-BR" w:eastAsia="pt-BR"/>
              </w:rPr>
              <w:t>Valor unit. (R$)</w:t>
            </w:r>
          </w:p>
        </w:tc>
        <w:tc>
          <w:tcPr>
            <w:tcW w:w="1270" w:type="dxa"/>
            <w:vAlign w:val="center"/>
            <w:hideMark/>
          </w:tcPr>
          <w:p w14:paraId="0A9874AF" w14:textId="77777777" w:rsidR="002C4CE5" w:rsidRPr="005503FC" w:rsidRDefault="002C4CE5" w:rsidP="002C4CE5">
            <w:pPr>
              <w:widowControl/>
              <w:autoSpaceDE/>
              <w:autoSpaceDN/>
              <w:jc w:val="center"/>
              <w:rPr>
                <w:rFonts w:ascii="Times New Roman" w:eastAsia="Times New Roman" w:hAnsi="Times New Roman" w:cs="Times New Roman"/>
                <w:b/>
                <w:bCs/>
                <w:color w:val="000000"/>
                <w:sz w:val="24"/>
                <w:szCs w:val="24"/>
                <w:lang w:val="pt-BR" w:eastAsia="pt-BR"/>
              </w:rPr>
            </w:pPr>
            <w:r w:rsidRPr="005503FC">
              <w:rPr>
                <w:rFonts w:ascii="Times New Roman" w:eastAsia="Times New Roman" w:hAnsi="Times New Roman" w:cs="Times New Roman"/>
                <w:b/>
                <w:bCs/>
                <w:color w:val="000000"/>
                <w:sz w:val="24"/>
                <w:szCs w:val="24"/>
                <w:lang w:val="pt-BR" w:eastAsia="pt-BR"/>
              </w:rPr>
              <w:t>Valor total (R$)</w:t>
            </w:r>
          </w:p>
        </w:tc>
      </w:tr>
      <w:tr w:rsidR="007A6733" w:rsidRPr="00205015" w14:paraId="47B89CE0" w14:textId="77777777" w:rsidTr="00360D0B">
        <w:trPr>
          <w:trHeight w:val="835"/>
        </w:trPr>
        <w:tc>
          <w:tcPr>
            <w:tcW w:w="704" w:type="dxa"/>
            <w:noWrap/>
            <w:vAlign w:val="center"/>
          </w:tcPr>
          <w:p w14:paraId="2C27E0D8" w14:textId="23179865"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01</w:t>
            </w:r>
          </w:p>
        </w:tc>
        <w:tc>
          <w:tcPr>
            <w:tcW w:w="4400" w:type="dxa"/>
          </w:tcPr>
          <w:p w14:paraId="6823D2CE" w14:textId="5B3E2026"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u w:val="double"/>
                <w:lang w:val="pt-BR" w:eastAsia="pt-BR"/>
              </w:rPr>
            </w:pPr>
            <w:r w:rsidRPr="00D211DA">
              <w:rPr>
                <w:rFonts w:ascii="Times New Roman" w:eastAsia="Times New Roman" w:hAnsi="Times New Roman" w:cs="Times New Roman"/>
                <w:b/>
                <w:bCs/>
                <w:color w:val="000000"/>
                <w:sz w:val="24"/>
                <w:szCs w:val="24"/>
                <w:lang w:eastAsia="pt-BR"/>
              </w:rPr>
              <w:t>(142)</w:t>
            </w:r>
            <w:r>
              <w:rPr>
                <w:rFonts w:ascii="Times New Roman" w:eastAsia="Times New Roman" w:hAnsi="Times New Roman" w:cs="Times New Roman"/>
                <w:b/>
                <w:bCs/>
                <w:color w:val="000000"/>
                <w:sz w:val="24"/>
                <w:szCs w:val="24"/>
                <w:lang w:eastAsia="pt-BR"/>
              </w:rPr>
              <w:t xml:space="preserve"> </w:t>
            </w:r>
            <w:r w:rsidRPr="00D211DA">
              <w:rPr>
                <w:rFonts w:ascii="Times New Roman" w:eastAsia="Times New Roman" w:hAnsi="Times New Roman" w:cs="Times New Roman"/>
                <w:b/>
                <w:bCs/>
                <w:color w:val="000000"/>
                <w:sz w:val="24"/>
                <w:szCs w:val="24"/>
                <w:lang w:eastAsia="pt-BR"/>
              </w:rPr>
              <w:t xml:space="preserve">Água sanitária Princípio ativo: hipoclorito de sódio. </w:t>
            </w:r>
            <w:r w:rsidRPr="00D211DA">
              <w:rPr>
                <w:rFonts w:ascii="Times New Roman" w:eastAsia="Times New Roman" w:hAnsi="Times New Roman" w:cs="Times New Roman"/>
                <w:color w:val="000000"/>
                <w:sz w:val="24"/>
                <w:szCs w:val="24"/>
                <w:lang w:eastAsia="pt-BR"/>
              </w:rPr>
              <w:t xml:space="preserve">Teor de cloro ativo: 2% a 2,5% ppm. </w:t>
            </w:r>
            <w:r w:rsidRPr="00D211DA">
              <w:rPr>
                <w:rFonts w:ascii="Times New Roman" w:eastAsia="Times New Roman" w:hAnsi="Times New Roman" w:cs="Times New Roman"/>
                <w:b/>
                <w:bCs/>
                <w:color w:val="000000"/>
                <w:sz w:val="24"/>
                <w:szCs w:val="24"/>
                <w:lang w:eastAsia="pt-BR"/>
              </w:rPr>
              <w:t>Frasco 5 litros</w:t>
            </w:r>
            <w:r w:rsidRPr="00D211DA">
              <w:rPr>
                <w:rFonts w:ascii="Times New Roman" w:eastAsia="Times New Roman" w:hAnsi="Times New Roman" w:cs="Times New Roman"/>
                <w:color w:val="000000"/>
                <w:sz w:val="24"/>
                <w:szCs w:val="24"/>
                <w:lang w:eastAsia="pt-BR"/>
              </w:rPr>
              <w:t xml:space="preserve"> com tampa tipo rosca. Deverá apresentar data de fabricação impressa na embalagem e validade mínima de 06 meses no ato da entrega. O produto deverá possuir rotulagem contendo dados técnicos do produto, precauções, indicações, fabricante, químico responsável e deverá estar em conformidade com a legislação vigente.</w:t>
            </w:r>
            <w:r>
              <w:rPr>
                <w:rFonts w:ascii="Times New Roman" w:eastAsia="Times New Roman" w:hAnsi="Times New Roman" w:cs="Times New Roman"/>
                <w:color w:val="000000"/>
                <w:sz w:val="24"/>
                <w:szCs w:val="24"/>
                <w:lang w:eastAsia="pt-BR"/>
              </w:rPr>
              <w:t xml:space="preserve"> </w:t>
            </w:r>
            <w:r w:rsidRPr="007113E4">
              <w:t xml:space="preserve"> </w:t>
            </w:r>
            <w:r w:rsidRPr="007113E4">
              <w:rPr>
                <w:rFonts w:ascii="Times New Roman" w:eastAsia="Times New Roman" w:hAnsi="Times New Roman" w:cs="Times New Roman"/>
                <w:b/>
                <w:bCs/>
                <w:color w:val="000000"/>
                <w:sz w:val="24"/>
                <w:szCs w:val="24"/>
                <w:lang w:eastAsia="pt-BR"/>
              </w:rPr>
              <w:t>Produto devidamente regularizado junto à ANVISA</w:t>
            </w:r>
            <w:r w:rsidRPr="007113E4">
              <w:rPr>
                <w:rFonts w:ascii="Times New Roman" w:eastAsia="Times New Roman" w:hAnsi="Times New Roman" w:cs="Times New Roman"/>
                <w:color w:val="000000"/>
                <w:sz w:val="24"/>
                <w:szCs w:val="24"/>
                <w:lang w:eastAsia="pt-BR"/>
              </w:rPr>
              <w:t>.</w:t>
            </w:r>
          </w:p>
        </w:tc>
        <w:tc>
          <w:tcPr>
            <w:tcW w:w="850" w:type="dxa"/>
          </w:tcPr>
          <w:p w14:paraId="6D14948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15B248B" w14:textId="1F42547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6095BE10" w14:textId="1697738B"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6BA95649" w14:textId="7D393447"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5A600CA1" w14:textId="6E33602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1D15BB9" w14:textId="6FB78342"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03D0BF9" w14:textId="77777777" w:rsidTr="00360D0B">
        <w:trPr>
          <w:trHeight w:val="983"/>
        </w:trPr>
        <w:tc>
          <w:tcPr>
            <w:tcW w:w="704" w:type="dxa"/>
            <w:noWrap/>
            <w:vAlign w:val="center"/>
          </w:tcPr>
          <w:p w14:paraId="106720F5" w14:textId="79643A40"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02</w:t>
            </w:r>
          </w:p>
        </w:tc>
        <w:tc>
          <w:tcPr>
            <w:tcW w:w="4400" w:type="dxa"/>
            <w:vAlign w:val="center"/>
          </w:tcPr>
          <w:p w14:paraId="06E2C193" w14:textId="151BB166"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(24642) </w:t>
            </w:r>
            <w:r w:rsidRPr="00544219">
              <w:rPr>
                <w:rFonts w:ascii="Times New Roman" w:hAnsi="Times New Roman" w:cs="Times New Roman"/>
                <w:b/>
                <w:sz w:val="24"/>
                <w:szCs w:val="24"/>
              </w:rPr>
              <w:t>Água sanitária sem cloro:</w:t>
            </w:r>
            <w:r>
              <w:rPr>
                <w:rFonts w:ascii="Times New Roman" w:hAnsi="Times New Roman" w:cs="Times New Roman"/>
                <w:b/>
                <w:sz w:val="24"/>
                <w:szCs w:val="24"/>
              </w:rPr>
              <w:t xml:space="preserve"> </w:t>
            </w:r>
            <w:r>
              <w:rPr>
                <w:rFonts w:ascii="Times New Roman" w:hAnsi="Times New Roman" w:cs="Times New Roman"/>
                <w:bCs/>
                <w:sz w:val="24"/>
                <w:szCs w:val="24"/>
              </w:rPr>
              <w:t>com oxigênio ativo, composição de Peróxido de hidrogenio, alcool graxo etoxilado, coadjuvante, fragrancia, sequestrante e veículo.</w:t>
            </w:r>
            <w:r w:rsidRPr="00544219">
              <w:rPr>
                <w:rFonts w:ascii="Times New Roman" w:hAnsi="Times New Roman" w:cs="Times New Roman"/>
                <w:b/>
                <w:sz w:val="24"/>
                <w:szCs w:val="24"/>
              </w:rPr>
              <w:t xml:space="preserve"> </w:t>
            </w:r>
            <w:r w:rsidRPr="00263434">
              <w:rPr>
                <w:rFonts w:ascii="Times New Roman" w:hAnsi="Times New Roman" w:cs="Times New Roman"/>
                <w:b/>
                <w:bCs/>
                <w:sz w:val="24"/>
                <w:szCs w:val="24"/>
              </w:rPr>
              <w:t>Frasco 5 litros</w:t>
            </w:r>
            <w:r w:rsidRPr="00544219">
              <w:rPr>
                <w:rFonts w:ascii="Times New Roman" w:hAnsi="Times New Roman" w:cs="Times New Roman"/>
                <w:sz w:val="24"/>
                <w:szCs w:val="24"/>
              </w:rPr>
              <w:t xml:space="preserve"> com tampa tipo</w:t>
            </w:r>
            <w:r w:rsidRPr="00544219">
              <w:rPr>
                <w:rFonts w:ascii="Times New Roman" w:hAnsi="Times New Roman" w:cs="Times New Roman"/>
                <w:spacing w:val="-4"/>
                <w:sz w:val="24"/>
                <w:szCs w:val="24"/>
              </w:rPr>
              <w:t xml:space="preserve"> </w:t>
            </w:r>
            <w:r w:rsidRPr="00544219">
              <w:rPr>
                <w:rFonts w:ascii="Times New Roman" w:hAnsi="Times New Roman" w:cs="Times New Roman"/>
                <w:sz w:val="24"/>
                <w:szCs w:val="24"/>
              </w:rPr>
              <w:t>rosca.</w:t>
            </w:r>
            <w:r w:rsidRPr="00544219">
              <w:rPr>
                <w:rFonts w:ascii="Times New Roman" w:hAnsi="Times New Roman" w:cs="Times New Roman"/>
                <w:spacing w:val="-8"/>
                <w:sz w:val="24"/>
                <w:szCs w:val="24"/>
              </w:rPr>
              <w:t xml:space="preserve"> </w:t>
            </w:r>
            <w:r w:rsidRPr="00544219">
              <w:rPr>
                <w:rFonts w:ascii="Times New Roman" w:hAnsi="Times New Roman" w:cs="Times New Roman"/>
                <w:sz w:val="24"/>
                <w:szCs w:val="24"/>
              </w:rPr>
              <w:t>Deverá</w:t>
            </w:r>
            <w:r w:rsidRPr="00544219">
              <w:rPr>
                <w:rFonts w:ascii="Times New Roman" w:hAnsi="Times New Roman" w:cs="Times New Roman"/>
                <w:spacing w:val="-8"/>
                <w:sz w:val="24"/>
                <w:szCs w:val="24"/>
              </w:rPr>
              <w:t xml:space="preserve"> </w:t>
            </w:r>
            <w:r w:rsidRPr="00544219">
              <w:rPr>
                <w:rFonts w:ascii="Times New Roman" w:hAnsi="Times New Roman" w:cs="Times New Roman"/>
                <w:sz w:val="24"/>
                <w:szCs w:val="24"/>
              </w:rPr>
              <w:t>apresentar</w:t>
            </w:r>
            <w:r w:rsidRPr="00544219">
              <w:rPr>
                <w:rFonts w:ascii="Times New Roman" w:hAnsi="Times New Roman" w:cs="Times New Roman"/>
                <w:spacing w:val="-5"/>
                <w:sz w:val="24"/>
                <w:szCs w:val="24"/>
              </w:rPr>
              <w:t xml:space="preserve"> </w:t>
            </w:r>
            <w:r w:rsidRPr="00544219">
              <w:rPr>
                <w:rFonts w:ascii="Times New Roman" w:hAnsi="Times New Roman" w:cs="Times New Roman"/>
                <w:sz w:val="24"/>
                <w:szCs w:val="24"/>
              </w:rPr>
              <w:t>data</w:t>
            </w:r>
            <w:r w:rsidRPr="00544219">
              <w:rPr>
                <w:rFonts w:ascii="Times New Roman" w:hAnsi="Times New Roman" w:cs="Times New Roman"/>
                <w:spacing w:val="-5"/>
                <w:sz w:val="24"/>
                <w:szCs w:val="24"/>
              </w:rPr>
              <w:t xml:space="preserve"> </w:t>
            </w:r>
            <w:r w:rsidRPr="00544219">
              <w:rPr>
                <w:rFonts w:ascii="Times New Roman" w:hAnsi="Times New Roman" w:cs="Times New Roman"/>
                <w:sz w:val="24"/>
                <w:szCs w:val="24"/>
              </w:rPr>
              <w:t>de</w:t>
            </w:r>
            <w:r w:rsidRPr="00544219">
              <w:rPr>
                <w:rFonts w:ascii="Times New Roman" w:hAnsi="Times New Roman" w:cs="Times New Roman"/>
                <w:spacing w:val="-8"/>
                <w:sz w:val="24"/>
                <w:szCs w:val="24"/>
              </w:rPr>
              <w:t xml:space="preserve"> </w:t>
            </w:r>
            <w:r w:rsidRPr="00544219">
              <w:rPr>
                <w:rFonts w:ascii="Times New Roman" w:hAnsi="Times New Roman" w:cs="Times New Roman"/>
                <w:sz w:val="24"/>
                <w:szCs w:val="24"/>
              </w:rPr>
              <w:t xml:space="preserve">fabricação </w:t>
            </w:r>
            <w:r w:rsidRPr="00544219">
              <w:rPr>
                <w:rFonts w:ascii="Times New Roman" w:hAnsi="Times New Roman" w:cs="Times New Roman"/>
                <w:sz w:val="24"/>
                <w:szCs w:val="24"/>
              </w:rPr>
              <w:lastRenderedPageBreak/>
              <w:t xml:space="preserve">impressa na embalagem e validade mínima de 06 meses no ato da entrega. O produto deverá possuir rotulagem contendo dados técnicos do produto, precauções, indicações, fabricante, químico responsável </w:t>
            </w:r>
            <w:r w:rsidRPr="002F61B4">
              <w:rPr>
                <w:rFonts w:ascii="Times New Roman" w:hAnsi="Times New Roman" w:cs="Times New Roman"/>
                <w:sz w:val="24"/>
                <w:szCs w:val="24"/>
              </w:rPr>
              <w:t>deverá estar em conformidade com a legislação vigente</w:t>
            </w:r>
            <w:r>
              <w:rPr>
                <w:rFonts w:ascii="Times New Roman" w:hAnsi="Times New Roman" w:cs="Times New Roman"/>
                <w:spacing w:val="-2"/>
                <w:sz w:val="24"/>
                <w:szCs w:val="24"/>
              </w:rPr>
              <w:t xml:space="preserve">, </w:t>
            </w:r>
            <w:r w:rsidRPr="007113E4">
              <w:t xml:space="preserve"> </w:t>
            </w:r>
            <w:r w:rsidRPr="007113E4">
              <w:rPr>
                <w:rFonts w:ascii="Times New Roman" w:hAnsi="Times New Roman" w:cs="Times New Roman"/>
                <w:b/>
                <w:bCs/>
                <w:spacing w:val="-2"/>
                <w:sz w:val="24"/>
                <w:szCs w:val="24"/>
              </w:rPr>
              <w:t>regularizada perante a ANVISA, quando exigível.</w:t>
            </w:r>
          </w:p>
        </w:tc>
        <w:tc>
          <w:tcPr>
            <w:tcW w:w="850" w:type="dxa"/>
          </w:tcPr>
          <w:p w14:paraId="4757350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428D0C3" w14:textId="4EAF656C"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6CDD90B2" w14:textId="4B656AAE"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0B04DDED" w14:textId="4B3856C4"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54C277E1" w14:textId="2A3DA74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37DE813" w14:textId="43FBB43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9793B6A" w14:textId="77777777" w:rsidTr="00360D0B">
        <w:trPr>
          <w:trHeight w:val="835"/>
        </w:trPr>
        <w:tc>
          <w:tcPr>
            <w:tcW w:w="704" w:type="dxa"/>
            <w:noWrap/>
            <w:vAlign w:val="center"/>
          </w:tcPr>
          <w:p w14:paraId="51013EF3" w14:textId="62714B2D"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val="pt-BR" w:eastAsia="pt-BR"/>
              </w:rPr>
              <w:t>03</w:t>
            </w:r>
          </w:p>
        </w:tc>
        <w:tc>
          <w:tcPr>
            <w:tcW w:w="4400" w:type="dxa"/>
            <w:vAlign w:val="center"/>
          </w:tcPr>
          <w:p w14:paraId="37D8D4E8" w14:textId="2F5DF53C"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u w:val="double"/>
                <w:lang w:val="pt-BR" w:eastAsia="pt-BR"/>
              </w:rPr>
            </w:pPr>
            <w:r w:rsidRPr="0033343E">
              <w:rPr>
                <w:rFonts w:ascii="Times New Roman" w:hAnsi="Times New Roman" w:cs="Times New Roman"/>
                <w:b/>
                <w:sz w:val="24"/>
                <w:szCs w:val="24"/>
              </w:rPr>
              <w:t xml:space="preserve">(23534) Álcool 70% INPM: </w:t>
            </w:r>
            <w:r w:rsidRPr="0033343E">
              <w:rPr>
                <w:rFonts w:ascii="Times New Roman" w:hAnsi="Times New Roman" w:cs="Times New Roman"/>
                <w:bCs/>
                <w:sz w:val="24"/>
                <w:szCs w:val="24"/>
              </w:rPr>
              <w:t xml:space="preserve">Produto destinado a limpeza de superfícies em geral. Aspecto: líquido límpido; cor: incolor; odor: característico para esse tipo de produto. Deverá conter na embalagem as informações de uso, assistência a saúde, </w:t>
            </w:r>
            <w:r w:rsidRPr="0033343E">
              <w:rPr>
                <w:rFonts w:ascii="Times New Roman" w:hAnsi="Times New Roman" w:cs="Times New Roman"/>
                <w:b/>
                <w:sz w:val="24"/>
                <w:szCs w:val="24"/>
              </w:rPr>
              <w:t>Registro na ANVISA, quando exigível e Responsável Técnico</w:t>
            </w:r>
            <w:r w:rsidRPr="0033343E">
              <w:rPr>
                <w:rFonts w:ascii="Times New Roman" w:hAnsi="Times New Roman" w:cs="Times New Roman"/>
                <w:bCs/>
                <w:sz w:val="24"/>
                <w:szCs w:val="24"/>
              </w:rPr>
              <w:t xml:space="preserve">. Validade mínima de 12 meses a partir da data de entrega.  </w:t>
            </w:r>
            <w:r w:rsidRPr="0033343E">
              <w:rPr>
                <w:rFonts w:ascii="Times New Roman" w:hAnsi="Times New Roman" w:cs="Times New Roman"/>
                <w:b/>
                <w:sz w:val="24"/>
                <w:szCs w:val="24"/>
              </w:rPr>
              <w:t>Embalagem de no mínimo 1 litro.</w:t>
            </w:r>
          </w:p>
        </w:tc>
        <w:tc>
          <w:tcPr>
            <w:tcW w:w="850" w:type="dxa"/>
          </w:tcPr>
          <w:p w14:paraId="183DBB9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46C9FF3" w14:textId="39D2B44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2640F4B0" w14:textId="6634E38D"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24F7BB63" w14:textId="0CBA6803"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4EDC8853" w14:textId="37BAB75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D66BD4D" w14:textId="1A472DF4"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0711566A" w14:textId="77777777" w:rsidTr="00360D0B">
        <w:trPr>
          <w:trHeight w:val="835"/>
        </w:trPr>
        <w:tc>
          <w:tcPr>
            <w:tcW w:w="704" w:type="dxa"/>
            <w:noWrap/>
            <w:vAlign w:val="center"/>
          </w:tcPr>
          <w:p w14:paraId="6AE948DE" w14:textId="4295CA40"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w:t>
            </w:r>
            <w:r>
              <w:rPr>
                <w:rFonts w:ascii="Times New Roman" w:eastAsia="Times New Roman" w:hAnsi="Times New Roman" w:cs="Times New Roman"/>
                <w:b/>
                <w:bCs/>
                <w:color w:val="000000"/>
                <w:sz w:val="24"/>
                <w:szCs w:val="24"/>
                <w:lang w:val="pt-BR" w:eastAsia="pt-BR"/>
              </w:rPr>
              <w:t>4</w:t>
            </w:r>
          </w:p>
        </w:tc>
        <w:tc>
          <w:tcPr>
            <w:tcW w:w="4400" w:type="dxa"/>
            <w:vAlign w:val="center"/>
          </w:tcPr>
          <w:p w14:paraId="129D540D" w14:textId="077CCFB9"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(11773) </w:t>
            </w:r>
            <w:r w:rsidRPr="00931F27">
              <w:rPr>
                <w:rFonts w:ascii="Times New Roman" w:hAnsi="Times New Roman" w:cs="Times New Roman"/>
                <w:b/>
                <w:sz w:val="24"/>
                <w:szCs w:val="24"/>
              </w:rPr>
              <w:t>Álcool</w:t>
            </w:r>
            <w:r w:rsidRPr="00931F27">
              <w:rPr>
                <w:rFonts w:ascii="Times New Roman" w:hAnsi="Times New Roman" w:cs="Times New Roman"/>
                <w:b/>
                <w:spacing w:val="-3"/>
                <w:sz w:val="24"/>
                <w:szCs w:val="24"/>
              </w:rPr>
              <w:t xml:space="preserve"> </w:t>
            </w:r>
            <w:r w:rsidRPr="00931F27">
              <w:rPr>
                <w:rFonts w:ascii="Times New Roman" w:hAnsi="Times New Roman" w:cs="Times New Roman"/>
                <w:b/>
                <w:sz w:val="24"/>
                <w:szCs w:val="24"/>
              </w:rPr>
              <w:t>em</w:t>
            </w:r>
            <w:r w:rsidRPr="00931F27">
              <w:rPr>
                <w:rFonts w:ascii="Times New Roman" w:hAnsi="Times New Roman" w:cs="Times New Roman"/>
                <w:b/>
                <w:spacing w:val="-4"/>
                <w:sz w:val="24"/>
                <w:szCs w:val="24"/>
              </w:rPr>
              <w:t xml:space="preserve"> </w:t>
            </w:r>
            <w:r w:rsidRPr="00931F27">
              <w:rPr>
                <w:rFonts w:ascii="Times New Roman" w:hAnsi="Times New Roman" w:cs="Times New Roman"/>
                <w:b/>
                <w:sz w:val="24"/>
                <w:szCs w:val="24"/>
              </w:rPr>
              <w:t>Gel</w:t>
            </w:r>
            <w:r w:rsidRPr="00931F27">
              <w:rPr>
                <w:rFonts w:ascii="Times New Roman" w:hAnsi="Times New Roman" w:cs="Times New Roman"/>
                <w:b/>
                <w:spacing w:val="-4"/>
                <w:sz w:val="24"/>
                <w:szCs w:val="24"/>
              </w:rPr>
              <w:t xml:space="preserve"> </w:t>
            </w:r>
            <w:r w:rsidRPr="00931F27">
              <w:rPr>
                <w:rFonts w:ascii="Times New Roman" w:hAnsi="Times New Roman" w:cs="Times New Roman"/>
                <w:b/>
                <w:sz w:val="24"/>
                <w:szCs w:val="24"/>
              </w:rPr>
              <w:t>Antisséptico</w:t>
            </w:r>
            <w:r>
              <w:rPr>
                <w:rFonts w:ascii="Times New Roman" w:hAnsi="Times New Roman" w:cs="Times New Roman"/>
                <w:b/>
                <w:sz w:val="24"/>
                <w:szCs w:val="24"/>
              </w:rPr>
              <w:t xml:space="preserve"> 70%</w:t>
            </w:r>
            <w:r w:rsidRPr="00931F27">
              <w:rPr>
                <w:rFonts w:ascii="Times New Roman" w:hAnsi="Times New Roman" w:cs="Times New Roman"/>
                <w:b/>
                <w:spacing w:val="-4"/>
                <w:sz w:val="24"/>
                <w:szCs w:val="24"/>
              </w:rPr>
              <w:t xml:space="preserve"> </w:t>
            </w:r>
            <w:r w:rsidRPr="00931F27">
              <w:rPr>
                <w:rFonts w:ascii="Times New Roman" w:hAnsi="Times New Roman" w:cs="Times New Roman"/>
                <w:sz w:val="24"/>
                <w:szCs w:val="24"/>
              </w:rPr>
              <w:t>:</w:t>
            </w:r>
            <w:r w:rsidRPr="00931F27">
              <w:rPr>
                <w:rFonts w:ascii="Times New Roman" w:hAnsi="Times New Roman" w:cs="Times New Roman"/>
                <w:spacing w:val="-2"/>
                <w:sz w:val="24"/>
                <w:szCs w:val="24"/>
              </w:rPr>
              <w:t xml:space="preserve"> </w:t>
            </w:r>
            <w:r w:rsidRPr="00931F27">
              <w:rPr>
                <w:rFonts w:ascii="Times New Roman" w:hAnsi="Times New Roman" w:cs="Times New Roman"/>
                <w:sz w:val="24"/>
                <w:szCs w:val="24"/>
              </w:rPr>
              <w:t>Álcool</w:t>
            </w:r>
            <w:r w:rsidRPr="00931F27">
              <w:rPr>
                <w:rFonts w:ascii="Times New Roman" w:hAnsi="Times New Roman" w:cs="Times New Roman"/>
                <w:spacing w:val="-5"/>
                <w:sz w:val="24"/>
                <w:szCs w:val="24"/>
              </w:rPr>
              <w:t xml:space="preserve"> </w:t>
            </w:r>
            <w:r w:rsidRPr="00931F27">
              <w:rPr>
                <w:rFonts w:ascii="Times New Roman" w:hAnsi="Times New Roman" w:cs="Times New Roman"/>
                <w:sz w:val="24"/>
                <w:szCs w:val="24"/>
              </w:rPr>
              <w:t>em</w:t>
            </w:r>
            <w:r w:rsidRPr="00931F27">
              <w:rPr>
                <w:rFonts w:ascii="Times New Roman" w:hAnsi="Times New Roman" w:cs="Times New Roman"/>
                <w:spacing w:val="-1"/>
                <w:sz w:val="24"/>
                <w:szCs w:val="24"/>
              </w:rPr>
              <w:t xml:space="preserve"> </w:t>
            </w:r>
            <w:r w:rsidRPr="00931F27">
              <w:rPr>
                <w:rFonts w:ascii="Times New Roman" w:hAnsi="Times New Roman" w:cs="Times New Roman"/>
                <w:spacing w:val="-5"/>
                <w:sz w:val="24"/>
                <w:szCs w:val="24"/>
              </w:rPr>
              <w:t>Gel</w:t>
            </w:r>
            <w:r w:rsidRPr="00931F27">
              <w:rPr>
                <w:rFonts w:ascii="Times New Roman" w:hAnsi="Times New Roman" w:cs="Times New Roman"/>
                <w:sz w:val="24"/>
                <w:szCs w:val="24"/>
              </w:rPr>
              <w:t xml:space="preserve"> Antisséptico</w:t>
            </w:r>
            <w:r w:rsidRPr="00931F27">
              <w:rPr>
                <w:rFonts w:ascii="Times New Roman" w:hAnsi="Times New Roman" w:cs="Times New Roman"/>
                <w:spacing w:val="-4"/>
                <w:sz w:val="24"/>
                <w:szCs w:val="24"/>
              </w:rPr>
              <w:t xml:space="preserve"> </w:t>
            </w:r>
            <w:r w:rsidRPr="00931F27">
              <w:rPr>
                <w:rFonts w:ascii="Times New Roman" w:hAnsi="Times New Roman" w:cs="Times New Roman"/>
                <w:sz w:val="24"/>
                <w:szCs w:val="24"/>
              </w:rPr>
              <w:t>Automatico</w:t>
            </w:r>
            <w:r>
              <w:rPr>
                <w:rFonts w:ascii="Times New Roman" w:hAnsi="Times New Roman" w:cs="Times New Roman"/>
                <w:spacing w:val="-3"/>
                <w:sz w:val="24"/>
                <w:szCs w:val="24"/>
              </w:rPr>
              <w:t xml:space="preserve"> frasco</w:t>
            </w:r>
            <w:r w:rsidRPr="00263434">
              <w:rPr>
                <w:rFonts w:ascii="Times New Roman" w:hAnsi="Times New Roman" w:cs="Times New Roman"/>
                <w:b/>
                <w:bCs/>
                <w:spacing w:val="-4"/>
                <w:sz w:val="24"/>
                <w:szCs w:val="24"/>
              </w:rPr>
              <w:t xml:space="preserve"> </w:t>
            </w:r>
            <w:r w:rsidRPr="00263434">
              <w:rPr>
                <w:rFonts w:ascii="Times New Roman" w:hAnsi="Times New Roman" w:cs="Times New Roman"/>
                <w:b/>
                <w:bCs/>
                <w:sz w:val="24"/>
                <w:szCs w:val="24"/>
              </w:rPr>
              <w:t>de</w:t>
            </w:r>
            <w:r w:rsidRPr="00263434">
              <w:rPr>
                <w:rFonts w:ascii="Times New Roman" w:hAnsi="Times New Roman" w:cs="Times New Roman"/>
                <w:b/>
                <w:bCs/>
                <w:spacing w:val="-6"/>
                <w:sz w:val="24"/>
                <w:szCs w:val="24"/>
              </w:rPr>
              <w:t xml:space="preserve"> </w:t>
            </w:r>
            <w:r w:rsidRPr="00263434">
              <w:rPr>
                <w:rFonts w:ascii="Times New Roman" w:hAnsi="Times New Roman" w:cs="Times New Roman"/>
                <w:b/>
                <w:bCs/>
                <w:spacing w:val="-2"/>
                <w:sz w:val="24"/>
                <w:szCs w:val="24"/>
              </w:rPr>
              <w:t>1</w:t>
            </w:r>
            <w:r>
              <w:rPr>
                <w:rFonts w:ascii="Times New Roman" w:hAnsi="Times New Roman" w:cs="Times New Roman"/>
                <w:b/>
                <w:bCs/>
                <w:spacing w:val="-2"/>
                <w:sz w:val="24"/>
                <w:szCs w:val="24"/>
              </w:rPr>
              <w:t>.</w:t>
            </w:r>
            <w:r w:rsidRPr="00263434">
              <w:rPr>
                <w:rFonts w:ascii="Times New Roman" w:hAnsi="Times New Roman" w:cs="Times New Roman"/>
                <w:b/>
                <w:bCs/>
                <w:spacing w:val="-2"/>
                <w:sz w:val="24"/>
                <w:szCs w:val="24"/>
              </w:rPr>
              <w:t>000ml.</w:t>
            </w:r>
            <w:r>
              <w:rPr>
                <w:rFonts w:ascii="Times New Roman" w:hAnsi="Times New Roman" w:cs="Times New Roman"/>
                <w:spacing w:val="-2"/>
                <w:sz w:val="24"/>
                <w:szCs w:val="24"/>
              </w:rPr>
              <w:t xml:space="preserve"> Rótulo devidamente identificado com prazo de validade mínima de 12 meses a contar da data de entrega, </w:t>
            </w:r>
            <w:r w:rsidRPr="002F61B4">
              <w:rPr>
                <w:rFonts w:ascii="Times New Roman" w:hAnsi="Times New Roman" w:cs="Times New Roman"/>
                <w:sz w:val="24"/>
                <w:szCs w:val="24"/>
              </w:rPr>
              <w:t>deverá estar em conformidade com a legislação vigente</w:t>
            </w:r>
            <w:r w:rsidRPr="00544219">
              <w:rPr>
                <w:rFonts w:ascii="Times New Roman" w:hAnsi="Times New Roman" w:cs="Times New Roman"/>
                <w:spacing w:val="-2"/>
                <w:sz w:val="24"/>
                <w:szCs w:val="24"/>
              </w:rPr>
              <w:t>.</w:t>
            </w:r>
            <w:r>
              <w:rPr>
                <w:rFonts w:ascii="Times New Roman" w:hAnsi="Times New Roman" w:cs="Times New Roman"/>
                <w:spacing w:val="-2"/>
                <w:sz w:val="24"/>
                <w:szCs w:val="24"/>
              </w:rPr>
              <w:t xml:space="preserve"> </w:t>
            </w:r>
            <w:r w:rsidRPr="007113E4">
              <w:t xml:space="preserve"> </w:t>
            </w:r>
            <w:r w:rsidRPr="007113E4">
              <w:rPr>
                <w:rFonts w:ascii="Times New Roman" w:hAnsi="Times New Roman" w:cs="Times New Roman"/>
                <w:b/>
                <w:bCs/>
                <w:spacing w:val="-2"/>
                <w:sz w:val="24"/>
                <w:szCs w:val="24"/>
              </w:rPr>
              <w:t>Produto devidamente regularizado perante a ANVISA.</w:t>
            </w:r>
          </w:p>
        </w:tc>
        <w:tc>
          <w:tcPr>
            <w:tcW w:w="850" w:type="dxa"/>
          </w:tcPr>
          <w:p w14:paraId="72CF18E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8AE43AD" w14:textId="635BE68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F</w:t>
            </w:r>
            <w:r w:rsidRPr="005503FC">
              <w:rPr>
                <w:rFonts w:ascii="Times New Roman" w:eastAsia="Times New Roman" w:hAnsi="Times New Roman" w:cs="Times New Roman"/>
                <w:color w:val="000000"/>
                <w:sz w:val="24"/>
                <w:szCs w:val="24"/>
                <w:lang w:val="pt-BR" w:eastAsia="pt-BR"/>
              </w:rPr>
              <w:t>R</w:t>
            </w:r>
          </w:p>
        </w:tc>
        <w:tc>
          <w:tcPr>
            <w:tcW w:w="851" w:type="dxa"/>
            <w:vAlign w:val="center"/>
          </w:tcPr>
          <w:p w14:paraId="10670C3B" w14:textId="2A451BCC"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5C4CF8BE" w14:textId="160A755D"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0FEF6B8A" w14:textId="70FFD52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EFD50CA" w14:textId="11186C4F"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B34E4AF" w14:textId="77777777" w:rsidTr="00360D0B">
        <w:trPr>
          <w:trHeight w:val="557"/>
        </w:trPr>
        <w:tc>
          <w:tcPr>
            <w:tcW w:w="704" w:type="dxa"/>
            <w:noWrap/>
            <w:vAlign w:val="center"/>
          </w:tcPr>
          <w:p w14:paraId="3F2CCBE4" w14:textId="5A3990D8"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05</w:t>
            </w:r>
          </w:p>
        </w:tc>
        <w:tc>
          <w:tcPr>
            <w:tcW w:w="4400" w:type="dxa"/>
          </w:tcPr>
          <w:p w14:paraId="0EDCE796" w14:textId="6D76A7DA" w:rsidR="007A6733" w:rsidRPr="005B7AC2"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bCs/>
                <w:sz w:val="24"/>
                <w:szCs w:val="24"/>
              </w:rPr>
              <w:t xml:space="preserve">(26933) </w:t>
            </w:r>
            <w:r w:rsidRPr="00F14B34">
              <w:rPr>
                <w:rFonts w:ascii="Times New Roman" w:hAnsi="Times New Roman" w:cs="Times New Roman"/>
                <w:b/>
                <w:bCs/>
                <w:sz w:val="24"/>
                <w:szCs w:val="24"/>
              </w:rPr>
              <w:t xml:space="preserve">Álcool etílico hidratado 92,8° INPM (96° GL), </w:t>
            </w:r>
            <w:r w:rsidRPr="00F14B34">
              <w:rPr>
                <w:rFonts w:ascii="Times New Roman" w:hAnsi="Times New Roman" w:cs="Times New Roman"/>
                <w:sz w:val="24"/>
                <w:szCs w:val="24"/>
              </w:rPr>
              <w:t>líquido, transparente, destinado à limpeza de superfícies e uso instituciona</w:t>
            </w:r>
            <w:r w:rsidRPr="000F4861">
              <w:rPr>
                <w:rFonts w:ascii="Times New Roman" w:hAnsi="Times New Roman" w:cs="Times New Roman"/>
                <w:sz w:val="24"/>
                <w:szCs w:val="24"/>
              </w:rPr>
              <w:t xml:space="preserve">l. </w:t>
            </w:r>
            <w:r w:rsidRPr="00F14B34">
              <w:rPr>
                <w:rFonts w:ascii="Times New Roman" w:hAnsi="Times New Roman" w:cs="Times New Roman"/>
                <w:sz w:val="24"/>
                <w:szCs w:val="24"/>
              </w:rPr>
              <w:t>Aspecto: líquido límpido; cor: incolor; odor: característico para</w:t>
            </w:r>
            <w:r w:rsidRPr="00F14B34">
              <w:rPr>
                <w:rFonts w:ascii="Times New Roman" w:hAnsi="Times New Roman" w:cs="Times New Roman"/>
                <w:b/>
                <w:bCs/>
                <w:sz w:val="24"/>
                <w:szCs w:val="24"/>
              </w:rPr>
              <w:t xml:space="preserve">   </w:t>
            </w:r>
            <w:r w:rsidRPr="00F14B34">
              <w:rPr>
                <w:rFonts w:ascii="Times New Roman" w:hAnsi="Times New Roman" w:cs="Times New Roman"/>
                <w:sz w:val="24"/>
                <w:szCs w:val="24"/>
              </w:rPr>
              <w:t xml:space="preserve">esse tipo de função. </w:t>
            </w:r>
            <w:r w:rsidRPr="00263434">
              <w:rPr>
                <w:rFonts w:ascii="Times New Roman" w:hAnsi="Times New Roman" w:cs="Times New Roman"/>
                <w:b/>
                <w:bCs/>
                <w:sz w:val="24"/>
                <w:szCs w:val="24"/>
              </w:rPr>
              <w:t>Embalagem de no mínimo 1 litro.</w:t>
            </w:r>
            <w:r>
              <w:rPr>
                <w:rFonts w:ascii="Times New Roman" w:hAnsi="Times New Roman" w:cs="Times New Roman"/>
                <w:sz w:val="24"/>
                <w:szCs w:val="24"/>
              </w:rPr>
              <w:t xml:space="preserve"> Validade mínima de 12 meses a contar da data da entrega. </w:t>
            </w:r>
            <w:r w:rsidRPr="007113E4">
              <w:t xml:space="preserve"> </w:t>
            </w:r>
            <w:r w:rsidRPr="007113E4">
              <w:rPr>
                <w:rFonts w:ascii="Times New Roman" w:hAnsi="Times New Roman" w:cs="Times New Roman"/>
                <w:sz w:val="24"/>
                <w:szCs w:val="24"/>
              </w:rPr>
              <w:t xml:space="preserve">Produto devidamente regularizado perante a </w:t>
            </w:r>
            <w:r w:rsidRPr="007113E4">
              <w:rPr>
                <w:rFonts w:ascii="Times New Roman" w:hAnsi="Times New Roman" w:cs="Times New Roman"/>
                <w:b/>
                <w:bCs/>
                <w:sz w:val="24"/>
                <w:szCs w:val="24"/>
              </w:rPr>
              <w:t>ANVISA, quando exigível</w:t>
            </w:r>
            <w:r w:rsidRPr="007113E4">
              <w:rPr>
                <w:rFonts w:ascii="Times New Roman" w:hAnsi="Times New Roman" w:cs="Times New Roman"/>
                <w:sz w:val="24"/>
                <w:szCs w:val="24"/>
              </w:rPr>
              <w:t>.</w:t>
            </w:r>
          </w:p>
        </w:tc>
        <w:tc>
          <w:tcPr>
            <w:tcW w:w="850" w:type="dxa"/>
          </w:tcPr>
          <w:p w14:paraId="1927BDDA" w14:textId="77777777"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c>
          <w:tcPr>
            <w:tcW w:w="850" w:type="dxa"/>
            <w:vAlign w:val="center"/>
          </w:tcPr>
          <w:p w14:paraId="4BAD0B68" w14:textId="57A7D336"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489B6B2C" w14:textId="41CBBED6"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0" w:type="dxa"/>
            <w:vAlign w:val="center"/>
          </w:tcPr>
          <w:p w14:paraId="0D6B6163" w14:textId="38481EA0"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1" w:type="dxa"/>
            <w:vAlign w:val="center"/>
          </w:tcPr>
          <w:p w14:paraId="6B83C3BE" w14:textId="478C197D"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c>
          <w:tcPr>
            <w:tcW w:w="1270" w:type="dxa"/>
            <w:vAlign w:val="center"/>
          </w:tcPr>
          <w:p w14:paraId="38F93361" w14:textId="21A16428"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r>
      <w:tr w:rsidR="007A6733" w:rsidRPr="00205015" w14:paraId="30FA2078" w14:textId="77777777" w:rsidTr="00360D0B">
        <w:trPr>
          <w:trHeight w:val="699"/>
        </w:trPr>
        <w:tc>
          <w:tcPr>
            <w:tcW w:w="704" w:type="dxa"/>
            <w:noWrap/>
            <w:vAlign w:val="center"/>
          </w:tcPr>
          <w:p w14:paraId="4735DC40" w14:textId="7C1239EC"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06</w:t>
            </w:r>
          </w:p>
        </w:tc>
        <w:tc>
          <w:tcPr>
            <w:tcW w:w="4400" w:type="dxa"/>
          </w:tcPr>
          <w:p w14:paraId="1FF8E276" w14:textId="624509F2"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(11459) </w:t>
            </w:r>
            <w:r w:rsidRPr="007655E3">
              <w:rPr>
                <w:rFonts w:ascii="Times New Roman" w:hAnsi="Times New Roman" w:cs="Times New Roman"/>
                <w:b/>
                <w:sz w:val="24"/>
                <w:szCs w:val="24"/>
              </w:rPr>
              <w:t>Amaciante</w:t>
            </w:r>
            <w:r w:rsidRPr="007655E3">
              <w:rPr>
                <w:rFonts w:ascii="Times New Roman" w:hAnsi="Times New Roman" w:cs="Times New Roman"/>
                <w:b/>
                <w:spacing w:val="-6"/>
                <w:sz w:val="24"/>
                <w:szCs w:val="24"/>
              </w:rPr>
              <w:t xml:space="preserve"> </w:t>
            </w:r>
            <w:r w:rsidRPr="007655E3">
              <w:rPr>
                <w:rFonts w:ascii="Times New Roman" w:hAnsi="Times New Roman" w:cs="Times New Roman"/>
                <w:b/>
                <w:sz w:val="24"/>
                <w:szCs w:val="24"/>
              </w:rPr>
              <w:t>de</w:t>
            </w:r>
            <w:r w:rsidRPr="007655E3">
              <w:rPr>
                <w:rFonts w:ascii="Times New Roman" w:hAnsi="Times New Roman" w:cs="Times New Roman"/>
                <w:b/>
                <w:spacing w:val="-7"/>
                <w:sz w:val="24"/>
                <w:szCs w:val="24"/>
              </w:rPr>
              <w:t xml:space="preserve"> </w:t>
            </w:r>
            <w:r w:rsidRPr="007655E3">
              <w:rPr>
                <w:rFonts w:ascii="Times New Roman" w:hAnsi="Times New Roman" w:cs="Times New Roman"/>
                <w:b/>
                <w:sz w:val="24"/>
                <w:szCs w:val="24"/>
              </w:rPr>
              <w:t>Roupas</w:t>
            </w:r>
            <w:r w:rsidRPr="007655E3">
              <w:rPr>
                <w:rFonts w:ascii="Times New Roman" w:hAnsi="Times New Roman" w:cs="Times New Roman"/>
                <w:sz w:val="24"/>
                <w:szCs w:val="24"/>
              </w:rPr>
              <w:t>:</w:t>
            </w:r>
            <w:r w:rsidRPr="007655E3">
              <w:rPr>
                <w:rFonts w:ascii="Times New Roman" w:hAnsi="Times New Roman" w:cs="Times New Roman"/>
                <w:spacing w:val="-6"/>
                <w:sz w:val="24"/>
                <w:szCs w:val="24"/>
              </w:rPr>
              <w:t xml:space="preserve"> </w:t>
            </w:r>
            <w:r w:rsidRPr="007655E3">
              <w:rPr>
                <w:rFonts w:ascii="Times New Roman" w:hAnsi="Times New Roman" w:cs="Times New Roman"/>
                <w:sz w:val="24"/>
                <w:szCs w:val="24"/>
              </w:rPr>
              <w:t>Amaciante</w:t>
            </w:r>
            <w:r w:rsidRPr="007655E3">
              <w:rPr>
                <w:rFonts w:ascii="Times New Roman" w:hAnsi="Times New Roman" w:cs="Times New Roman"/>
                <w:spacing w:val="36"/>
                <w:sz w:val="24"/>
                <w:szCs w:val="24"/>
              </w:rPr>
              <w:t xml:space="preserve"> </w:t>
            </w:r>
            <w:r w:rsidRPr="007655E3">
              <w:rPr>
                <w:rFonts w:ascii="Times New Roman" w:hAnsi="Times New Roman" w:cs="Times New Roman"/>
                <w:sz w:val="24"/>
                <w:szCs w:val="24"/>
              </w:rPr>
              <w:t xml:space="preserve">concentrado com composição </w:t>
            </w:r>
            <w:r>
              <w:rPr>
                <w:rFonts w:ascii="Times New Roman" w:hAnsi="Times New Roman" w:cs="Times New Roman"/>
                <w:sz w:val="24"/>
                <w:szCs w:val="24"/>
              </w:rPr>
              <w:t>–</w:t>
            </w:r>
            <w:r w:rsidRPr="007655E3">
              <w:rPr>
                <w:rFonts w:ascii="Times New Roman" w:hAnsi="Times New Roman" w:cs="Times New Roman"/>
                <w:sz w:val="24"/>
                <w:szCs w:val="24"/>
              </w:rPr>
              <w:t xml:space="preserve"> Sal De Amônio Quaternário De Dimetildietanol Mono/Di Alquiloil Éster, Atenuador</w:t>
            </w:r>
            <w:r w:rsidRPr="007655E3">
              <w:rPr>
                <w:rFonts w:ascii="Times New Roman" w:hAnsi="Times New Roman" w:cs="Times New Roman"/>
                <w:spacing w:val="-9"/>
                <w:sz w:val="24"/>
                <w:szCs w:val="24"/>
              </w:rPr>
              <w:t xml:space="preserve"> </w:t>
            </w:r>
            <w:r w:rsidRPr="007655E3">
              <w:rPr>
                <w:rFonts w:ascii="Times New Roman" w:hAnsi="Times New Roman" w:cs="Times New Roman"/>
                <w:sz w:val="24"/>
                <w:szCs w:val="24"/>
              </w:rPr>
              <w:t>De</w:t>
            </w:r>
            <w:r w:rsidRPr="007655E3">
              <w:rPr>
                <w:rFonts w:ascii="Times New Roman" w:hAnsi="Times New Roman" w:cs="Times New Roman"/>
                <w:spacing w:val="-9"/>
                <w:sz w:val="24"/>
                <w:szCs w:val="24"/>
              </w:rPr>
              <w:t xml:space="preserve"> </w:t>
            </w:r>
            <w:r w:rsidRPr="007655E3">
              <w:rPr>
                <w:rFonts w:ascii="Times New Roman" w:hAnsi="Times New Roman" w:cs="Times New Roman"/>
                <w:sz w:val="24"/>
                <w:szCs w:val="24"/>
              </w:rPr>
              <w:t>Espuma,</w:t>
            </w:r>
            <w:r w:rsidRPr="007655E3">
              <w:rPr>
                <w:rFonts w:ascii="Times New Roman" w:hAnsi="Times New Roman" w:cs="Times New Roman"/>
                <w:spacing w:val="-10"/>
                <w:sz w:val="24"/>
                <w:szCs w:val="24"/>
              </w:rPr>
              <w:t xml:space="preserve"> </w:t>
            </w:r>
            <w:r w:rsidRPr="007655E3">
              <w:rPr>
                <w:rFonts w:ascii="Times New Roman" w:hAnsi="Times New Roman" w:cs="Times New Roman"/>
                <w:sz w:val="24"/>
                <w:szCs w:val="24"/>
              </w:rPr>
              <w:t>Dispersante,</w:t>
            </w:r>
            <w:r w:rsidRPr="007655E3">
              <w:rPr>
                <w:rFonts w:ascii="Times New Roman" w:hAnsi="Times New Roman" w:cs="Times New Roman"/>
                <w:spacing w:val="-9"/>
                <w:sz w:val="24"/>
                <w:szCs w:val="24"/>
              </w:rPr>
              <w:t xml:space="preserve"> </w:t>
            </w:r>
            <w:r w:rsidRPr="007655E3">
              <w:rPr>
                <w:rFonts w:ascii="Times New Roman" w:hAnsi="Times New Roman" w:cs="Times New Roman"/>
                <w:sz w:val="24"/>
                <w:szCs w:val="24"/>
              </w:rPr>
              <w:t xml:space="preserve">Espessante, Conservante, Fragrância, Corante e Água. </w:t>
            </w:r>
            <w:r w:rsidRPr="00CC670D">
              <w:rPr>
                <w:rFonts w:ascii="Times New Roman" w:hAnsi="Times New Roman" w:cs="Times New Roman"/>
                <w:b/>
                <w:bCs/>
                <w:sz w:val="24"/>
                <w:szCs w:val="24"/>
              </w:rPr>
              <w:t>De frasco</w:t>
            </w:r>
            <w:r w:rsidRPr="00CC670D">
              <w:rPr>
                <w:rFonts w:ascii="Times New Roman" w:hAnsi="Times New Roman" w:cs="Times New Roman"/>
                <w:b/>
                <w:bCs/>
                <w:spacing w:val="-7"/>
                <w:sz w:val="24"/>
                <w:szCs w:val="24"/>
              </w:rPr>
              <w:t xml:space="preserve"> </w:t>
            </w:r>
            <w:r w:rsidRPr="00CC670D">
              <w:rPr>
                <w:rFonts w:ascii="Times New Roman" w:hAnsi="Times New Roman" w:cs="Times New Roman"/>
                <w:b/>
                <w:bCs/>
                <w:sz w:val="24"/>
                <w:szCs w:val="24"/>
              </w:rPr>
              <w:t>no</w:t>
            </w:r>
            <w:r w:rsidRPr="00CC670D">
              <w:rPr>
                <w:rFonts w:ascii="Times New Roman" w:hAnsi="Times New Roman" w:cs="Times New Roman"/>
                <w:b/>
                <w:bCs/>
                <w:spacing w:val="-6"/>
                <w:sz w:val="24"/>
                <w:szCs w:val="24"/>
              </w:rPr>
              <w:t xml:space="preserve"> </w:t>
            </w:r>
            <w:r w:rsidRPr="00CC670D">
              <w:rPr>
                <w:rFonts w:ascii="Times New Roman" w:hAnsi="Times New Roman" w:cs="Times New Roman"/>
                <w:b/>
                <w:bCs/>
                <w:sz w:val="24"/>
                <w:szCs w:val="24"/>
              </w:rPr>
              <w:t>mínimo</w:t>
            </w:r>
            <w:r w:rsidRPr="00CC670D">
              <w:rPr>
                <w:rFonts w:ascii="Times New Roman" w:hAnsi="Times New Roman" w:cs="Times New Roman"/>
                <w:b/>
                <w:bCs/>
                <w:spacing w:val="-6"/>
                <w:sz w:val="24"/>
                <w:szCs w:val="24"/>
              </w:rPr>
              <w:t xml:space="preserve"> </w:t>
            </w:r>
            <w:r w:rsidRPr="00CC670D">
              <w:rPr>
                <w:rFonts w:ascii="Times New Roman" w:hAnsi="Times New Roman" w:cs="Times New Roman"/>
                <w:b/>
                <w:bCs/>
                <w:sz w:val="24"/>
                <w:szCs w:val="24"/>
              </w:rPr>
              <w:t>2 litros</w:t>
            </w:r>
            <w:r w:rsidRPr="00CC670D">
              <w:rPr>
                <w:rFonts w:ascii="Times New Roman" w:hAnsi="Times New Roman" w:cs="Times New Roman"/>
                <w:b/>
                <w:bCs/>
                <w:spacing w:val="-7"/>
                <w:sz w:val="24"/>
                <w:szCs w:val="24"/>
              </w:rPr>
              <w:t xml:space="preserve">. </w:t>
            </w:r>
            <w:r w:rsidRPr="007113E4">
              <w:t xml:space="preserve"> </w:t>
            </w:r>
            <w:r w:rsidRPr="007113E4">
              <w:rPr>
                <w:rFonts w:ascii="Times New Roman" w:hAnsi="Times New Roman" w:cs="Times New Roman"/>
                <w:b/>
                <w:bCs/>
                <w:sz w:val="24"/>
                <w:szCs w:val="24"/>
              </w:rPr>
              <w:t>Produto devidamente regularizado perante a ANVISA.</w:t>
            </w:r>
            <w:r w:rsidRPr="007113E4">
              <w:rPr>
                <w:rFonts w:ascii="Times New Roman" w:hAnsi="Times New Roman" w:cs="Times New Roman"/>
                <w:spacing w:val="-2"/>
                <w:sz w:val="24"/>
                <w:szCs w:val="24"/>
              </w:rPr>
              <w:t xml:space="preserve"> </w:t>
            </w:r>
            <w:r w:rsidRPr="00736E98">
              <w:rPr>
                <w:rFonts w:ascii="Times New Roman" w:hAnsi="Times New Roman" w:cs="Times New Roman"/>
                <w:spacing w:val="-2"/>
                <w:sz w:val="24"/>
                <w:szCs w:val="24"/>
              </w:rPr>
              <w:t>Validade mínima de 12 meses a contar da data de entrega.</w:t>
            </w:r>
          </w:p>
        </w:tc>
        <w:tc>
          <w:tcPr>
            <w:tcW w:w="850" w:type="dxa"/>
          </w:tcPr>
          <w:p w14:paraId="546B53F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A148842" w14:textId="5C5E965B"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70BC1913" w14:textId="793ECDB3"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7B1AEA94" w14:textId="4064E1FF"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52A6398F" w14:textId="68364A04"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DFAFE49" w14:textId="64BAAAC6"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47BABF6" w14:textId="77777777" w:rsidTr="00360D0B">
        <w:trPr>
          <w:trHeight w:val="693"/>
        </w:trPr>
        <w:tc>
          <w:tcPr>
            <w:tcW w:w="704" w:type="dxa"/>
            <w:noWrap/>
            <w:vAlign w:val="center"/>
          </w:tcPr>
          <w:p w14:paraId="06BC6F4B" w14:textId="0D9B6275"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lastRenderedPageBreak/>
              <w:t>07</w:t>
            </w:r>
          </w:p>
        </w:tc>
        <w:tc>
          <w:tcPr>
            <w:tcW w:w="4400" w:type="dxa"/>
          </w:tcPr>
          <w:p w14:paraId="38C2C8FE" w14:textId="1D1CD84E"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(18260) </w:t>
            </w:r>
            <w:r w:rsidRPr="00746A06">
              <w:rPr>
                <w:rFonts w:ascii="Times New Roman" w:hAnsi="Times New Roman" w:cs="Times New Roman"/>
                <w:b/>
                <w:sz w:val="24"/>
                <w:szCs w:val="24"/>
              </w:rPr>
              <w:t>Avental de</w:t>
            </w:r>
            <w:r w:rsidRPr="00746A06">
              <w:rPr>
                <w:rFonts w:ascii="Times New Roman" w:hAnsi="Times New Roman" w:cs="Times New Roman"/>
                <w:b/>
                <w:spacing w:val="-2"/>
                <w:sz w:val="24"/>
                <w:szCs w:val="24"/>
              </w:rPr>
              <w:t xml:space="preserve"> </w:t>
            </w:r>
            <w:r w:rsidRPr="00746A06">
              <w:rPr>
                <w:rFonts w:ascii="Times New Roman" w:hAnsi="Times New Roman" w:cs="Times New Roman"/>
                <w:b/>
                <w:sz w:val="24"/>
                <w:szCs w:val="24"/>
              </w:rPr>
              <w:t>napa,</w:t>
            </w:r>
            <w:r w:rsidRPr="00746A06">
              <w:rPr>
                <w:rFonts w:ascii="Times New Roman" w:hAnsi="Times New Roman" w:cs="Times New Roman"/>
                <w:b/>
                <w:spacing w:val="-2"/>
                <w:sz w:val="24"/>
                <w:szCs w:val="24"/>
              </w:rPr>
              <w:t xml:space="preserve"> </w:t>
            </w:r>
            <w:r w:rsidRPr="00746A06">
              <w:rPr>
                <w:rFonts w:ascii="Times New Roman" w:hAnsi="Times New Roman" w:cs="Times New Roman"/>
                <w:b/>
                <w:sz w:val="24"/>
                <w:szCs w:val="24"/>
              </w:rPr>
              <w:t>longo, branco, impermeável</w:t>
            </w:r>
            <w:r>
              <w:rPr>
                <w:rFonts w:ascii="Times New Roman" w:hAnsi="Times New Roman" w:cs="Times New Roman"/>
                <w:b/>
                <w:sz w:val="24"/>
                <w:szCs w:val="24"/>
              </w:rPr>
              <w:t>, novo</w:t>
            </w:r>
            <w:r w:rsidRPr="00746A06">
              <w:rPr>
                <w:rFonts w:ascii="Times New Roman" w:hAnsi="Times New Roman" w:cs="Times New Roman"/>
                <w:b/>
                <w:sz w:val="24"/>
                <w:szCs w:val="24"/>
              </w:rPr>
              <w:t>:</w:t>
            </w:r>
            <w:r>
              <w:rPr>
                <w:rFonts w:ascii="Times New Roman" w:hAnsi="Times New Roman" w:cs="Times New Roman"/>
                <w:b/>
                <w:sz w:val="24"/>
                <w:szCs w:val="24"/>
              </w:rPr>
              <w:t xml:space="preserve"> </w:t>
            </w:r>
            <w:r w:rsidRPr="00967F3D">
              <w:rPr>
                <w:rFonts w:ascii="Times New Roman" w:hAnsi="Times New Roman" w:cs="Times New Roman"/>
                <w:sz w:val="24"/>
                <w:szCs w:val="24"/>
                <w:shd w:val="clear" w:color="auto" w:fill="FFFFFF"/>
              </w:rPr>
              <w:t>confeccionado em PVC com forro em poliéster, ilhoses e cordão de polipropileno para ajustes</w:t>
            </w:r>
            <w:r w:rsidRPr="00746A06">
              <w:rPr>
                <w:rFonts w:ascii="Times New Roman" w:hAnsi="Times New Roman" w:cs="Times New Roman"/>
                <w:sz w:val="24"/>
                <w:szCs w:val="24"/>
              </w:rPr>
              <w:t>, impermeável, sem bolsos, com amarração,</w:t>
            </w:r>
            <w:r w:rsidRPr="00746A06">
              <w:rPr>
                <w:rFonts w:ascii="Times New Roman" w:hAnsi="Times New Roman" w:cs="Times New Roman"/>
                <w:spacing w:val="-11"/>
                <w:sz w:val="24"/>
                <w:szCs w:val="24"/>
              </w:rPr>
              <w:t xml:space="preserve"> </w:t>
            </w:r>
            <w:r w:rsidRPr="00746A06">
              <w:rPr>
                <w:rFonts w:ascii="Times New Roman" w:hAnsi="Times New Roman" w:cs="Times New Roman"/>
                <w:sz w:val="24"/>
                <w:szCs w:val="24"/>
              </w:rPr>
              <w:t>medindo</w:t>
            </w:r>
            <w:r w:rsidRPr="00746A06">
              <w:rPr>
                <w:rFonts w:ascii="Times New Roman" w:hAnsi="Times New Roman" w:cs="Times New Roman"/>
                <w:spacing w:val="-8"/>
                <w:sz w:val="24"/>
                <w:szCs w:val="24"/>
              </w:rPr>
              <w:t xml:space="preserve"> </w:t>
            </w:r>
            <w:r w:rsidRPr="00746A06">
              <w:rPr>
                <w:rFonts w:ascii="Times New Roman" w:hAnsi="Times New Roman" w:cs="Times New Roman"/>
                <w:sz w:val="24"/>
                <w:szCs w:val="24"/>
              </w:rPr>
              <w:t>aproximadamente</w:t>
            </w:r>
            <w:r w:rsidRPr="00746A06">
              <w:rPr>
                <w:rFonts w:ascii="Times New Roman" w:hAnsi="Times New Roman" w:cs="Times New Roman"/>
                <w:spacing w:val="-11"/>
                <w:sz w:val="24"/>
                <w:szCs w:val="24"/>
              </w:rPr>
              <w:t xml:space="preserve"> </w:t>
            </w:r>
            <w:r w:rsidRPr="00746A06">
              <w:rPr>
                <w:rFonts w:ascii="Times New Roman" w:hAnsi="Times New Roman" w:cs="Times New Roman"/>
                <w:sz w:val="24"/>
                <w:szCs w:val="24"/>
              </w:rPr>
              <w:t>120</w:t>
            </w:r>
            <w:r w:rsidRPr="00746A06">
              <w:rPr>
                <w:rFonts w:ascii="Times New Roman" w:hAnsi="Times New Roman" w:cs="Times New Roman"/>
                <w:spacing w:val="-11"/>
                <w:sz w:val="24"/>
                <w:szCs w:val="24"/>
              </w:rPr>
              <w:t xml:space="preserve"> </w:t>
            </w:r>
            <w:r w:rsidRPr="00746A06">
              <w:rPr>
                <w:rFonts w:ascii="Times New Roman" w:hAnsi="Times New Roman" w:cs="Times New Roman"/>
                <w:sz w:val="24"/>
                <w:szCs w:val="24"/>
              </w:rPr>
              <w:t>cm altura</w:t>
            </w:r>
            <w:r w:rsidRPr="00746A06">
              <w:rPr>
                <w:rFonts w:ascii="Times New Roman" w:hAnsi="Times New Roman" w:cs="Times New Roman"/>
                <w:spacing w:val="-2"/>
                <w:sz w:val="24"/>
                <w:szCs w:val="24"/>
              </w:rPr>
              <w:t xml:space="preserve"> </w:t>
            </w:r>
            <w:r w:rsidRPr="00746A06">
              <w:rPr>
                <w:rFonts w:ascii="Times New Roman" w:hAnsi="Times New Roman" w:cs="Times New Roman"/>
                <w:sz w:val="24"/>
                <w:szCs w:val="24"/>
              </w:rPr>
              <w:t>x</w:t>
            </w:r>
            <w:r w:rsidRPr="00746A06">
              <w:rPr>
                <w:rFonts w:ascii="Times New Roman" w:hAnsi="Times New Roman" w:cs="Times New Roman"/>
                <w:spacing w:val="-4"/>
                <w:sz w:val="24"/>
                <w:szCs w:val="24"/>
              </w:rPr>
              <w:t xml:space="preserve"> </w:t>
            </w:r>
            <w:r w:rsidRPr="00746A06">
              <w:rPr>
                <w:rFonts w:ascii="Times New Roman" w:hAnsi="Times New Roman" w:cs="Times New Roman"/>
                <w:sz w:val="24"/>
                <w:szCs w:val="24"/>
              </w:rPr>
              <w:t>70</w:t>
            </w:r>
            <w:r w:rsidRPr="00746A06">
              <w:rPr>
                <w:rFonts w:ascii="Times New Roman" w:hAnsi="Times New Roman" w:cs="Times New Roman"/>
                <w:spacing w:val="-4"/>
                <w:sz w:val="24"/>
                <w:szCs w:val="24"/>
              </w:rPr>
              <w:t xml:space="preserve"> </w:t>
            </w:r>
            <w:r w:rsidRPr="00746A06">
              <w:rPr>
                <w:rFonts w:ascii="Times New Roman" w:hAnsi="Times New Roman" w:cs="Times New Roman"/>
                <w:sz w:val="24"/>
                <w:szCs w:val="24"/>
              </w:rPr>
              <w:t xml:space="preserve">cm </w:t>
            </w:r>
            <w:r w:rsidRPr="00746A06">
              <w:rPr>
                <w:rFonts w:ascii="Times New Roman" w:hAnsi="Times New Roman" w:cs="Times New Roman"/>
                <w:spacing w:val="-2"/>
                <w:sz w:val="24"/>
                <w:szCs w:val="24"/>
              </w:rPr>
              <w:t>largura.</w:t>
            </w:r>
          </w:p>
        </w:tc>
        <w:tc>
          <w:tcPr>
            <w:tcW w:w="850" w:type="dxa"/>
          </w:tcPr>
          <w:p w14:paraId="42151BF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3BB15CC" w14:textId="77777777"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p w14:paraId="2B400CCD" w14:textId="77777777"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p w14:paraId="5337D835" w14:textId="77777777"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color w:val="000000"/>
                <w:sz w:val="24"/>
                <w:szCs w:val="24"/>
                <w:lang w:val="pt-BR" w:eastAsia="pt-BR"/>
              </w:rPr>
              <w:t>UN</w:t>
            </w:r>
          </w:p>
          <w:p w14:paraId="206E4AE3" w14:textId="77777777" w:rsidR="007A6733" w:rsidRDefault="007A6733" w:rsidP="007A6733">
            <w:pPr>
              <w:rPr>
                <w:rFonts w:ascii="Times New Roman" w:eastAsia="Times New Roman" w:hAnsi="Times New Roman" w:cs="Times New Roman"/>
                <w:color w:val="000000"/>
                <w:sz w:val="24"/>
                <w:szCs w:val="24"/>
                <w:lang w:val="pt-BR" w:eastAsia="pt-BR"/>
              </w:rPr>
            </w:pPr>
          </w:p>
          <w:p w14:paraId="23A58E25" w14:textId="1FF0CAD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214ADB10" w14:textId="60B03168"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4FC2C270" w14:textId="7966329A"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7DAA236B" w14:textId="0CAAC046"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31DACD2" w14:textId="05C25E5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26B9943" w14:textId="77777777" w:rsidTr="00AF0781">
        <w:trPr>
          <w:trHeight w:val="693"/>
        </w:trPr>
        <w:tc>
          <w:tcPr>
            <w:tcW w:w="704" w:type="dxa"/>
            <w:noWrap/>
            <w:vAlign w:val="center"/>
          </w:tcPr>
          <w:p w14:paraId="3780D4A3" w14:textId="76A2EBD8"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08</w:t>
            </w:r>
          </w:p>
        </w:tc>
        <w:tc>
          <w:tcPr>
            <w:tcW w:w="4400" w:type="dxa"/>
          </w:tcPr>
          <w:p w14:paraId="5A58A614" w14:textId="633EB08F"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u w:val="double"/>
                <w:lang w:val="pt-BR" w:eastAsia="pt-BR"/>
              </w:rPr>
            </w:pPr>
            <w:r>
              <w:rPr>
                <w:rFonts w:ascii="Times New Roman" w:hAnsi="Times New Roman" w:cs="Times New Roman"/>
                <w:b/>
                <w:sz w:val="24"/>
                <w:szCs w:val="24"/>
              </w:rPr>
              <w:t xml:space="preserve">(26596) </w:t>
            </w:r>
            <w:r w:rsidRPr="004E209E">
              <w:rPr>
                <w:rFonts w:ascii="Times New Roman" w:hAnsi="Times New Roman" w:cs="Times New Roman"/>
                <w:b/>
                <w:sz w:val="24"/>
                <w:szCs w:val="24"/>
              </w:rPr>
              <w:t>Balde</w:t>
            </w:r>
            <w:r w:rsidRPr="004E209E">
              <w:rPr>
                <w:rFonts w:ascii="Times New Roman" w:hAnsi="Times New Roman" w:cs="Times New Roman"/>
                <w:b/>
                <w:spacing w:val="-6"/>
                <w:sz w:val="24"/>
                <w:szCs w:val="24"/>
              </w:rPr>
              <w:t xml:space="preserve"> </w:t>
            </w:r>
            <w:r w:rsidRPr="004E209E">
              <w:rPr>
                <w:rFonts w:ascii="Times New Roman" w:hAnsi="Times New Roman" w:cs="Times New Roman"/>
                <w:b/>
                <w:sz w:val="24"/>
                <w:szCs w:val="24"/>
              </w:rPr>
              <w:t>plástico</w:t>
            </w:r>
            <w:r w:rsidRPr="004E209E">
              <w:rPr>
                <w:rFonts w:ascii="Times New Roman" w:hAnsi="Times New Roman" w:cs="Times New Roman"/>
                <w:b/>
                <w:spacing w:val="-6"/>
                <w:sz w:val="24"/>
                <w:szCs w:val="24"/>
              </w:rPr>
              <w:t xml:space="preserve"> </w:t>
            </w:r>
            <w:r w:rsidRPr="004E209E">
              <w:rPr>
                <w:rFonts w:ascii="Times New Roman" w:hAnsi="Times New Roman" w:cs="Times New Roman"/>
                <w:b/>
                <w:sz w:val="24"/>
                <w:szCs w:val="24"/>
              </w:rPr>
              <w:t>10</w:t>
            </w:r>
            <w:r w:rsidRPr="004E209E">
              <w:rPr>
                <w:rFonts w:ascii="Times New Roman" w:hAnsi="Times New Roman" w:cs="Times New Roman"/>
                <w:b/>
                <w:spacing w:val="-5"/>
                <w:sz w:val="24"/>
                <w:szCs w:val="24"/>
              </w:rPr>
              <w:t xml:space="preserve"> </w:t>
            </w:r>
            <w:r w:rsidRPr="004E209E">
              <w:rPr>
                <w:rFonts w:ascii="Times New Roman" w:hAnsi="Times New Roman" w:cs="Times New Roman"/>
                <w:b/>
                <w:sz w:val="24"/>
                <w:szCs w:val="24"/>
              </w:rPr>
              <w:t>litros</w:t>
            </w:r>
            <w:r>
              <w:rPr>
                <w:rFonts w:ascii="Times New Roman" w:hAnsi="Times New Roman" w:cs="Times New Roman"/>
                <w:b/>
                <w:sz w:val="24"/>
                <w:szCs w:val="24"/>
              </w:rPr>
              <w:t>, novo</w:t>
            </w:r>
            <w:r w:rsidRPr="004E209E">
              <w:rPr>
                <w:rFonts w:ascii="Times New Roman" w:hAnsi="Times New Roman" w:cs="Times New Roman"/>
                <w:b/>
                <w:sz w:val="24"/>
                <w:szCs w:val="24"/>
              </w:rPr>
              <w:t>:</w:t>
            </w:r>
            <w:r w:rsidRPr="004E209E">
              <w:rPr>
                <w:rFonts w:ascii="Times New Roman" w:hAnsi="Times New Roman" w:cs="Times New Roman"/>
                <w:b/>
                <w:spacing w:val="-4"/>
                <w:sz w:val="24"/>
                <w:szCs w:val="24"/>
              </w:rPr>
              <w:t xml:space="preserve"> </w:t>
            </w:r>
            <w:r w:rsidRPr="004E209E">
              <w:rPr>
                <w:rFonts w:ascii="Times New Roman" w:hAnsi="Times New Roman" w:cs="Times New Roman"/>
                <w:sz w:val="24"/>
                <w:szCs w:val="24"/>
              </w:rPr>
              <w:t>Com</w:t>
            </w:r>
            <w:r w:rsidRPr="004E209E">
              <w:rPr>
                <w:rFonts w:ascii="Times New Roman" w:hAnsi="Times New Roman" w:cs="Times New Roman"/>
                <w:spacing w:val="-5"/>
                <w:sz w:val="24"/>
                <w:szCs w:val="24"/>
              </w:rPr>
              <w:t xml:space="preserve"> </w:t>
            </w:r>
            <w:r w:rsidRPr="004E209E">
              <w:rPr>
                <w:rFonts w:ascii="Times New Roman" w:hAnsi="Times New Roman" w:cs="Times New Roman"/>
                <w:sz w:val="24"/>
                <w:szCs w:val="24"/>
              </w:rPr>
              <w:t>alça</w:t>
            </w:r>
            <w:r>
              <w:rPr>
                <w:rFonts w:ascii="Times New Roman" w:hAnsi="Times New Roman" w:cs="Times New Roman"/>
                <w:sz w:val="24"/>
                <w:szCs w:val="24"/>
              </w:rPr>
              <w:t xml:space="preserve"> adaptada para os dedos, cujo material deve ser de arame galvanizado ou alça reforçada em plástico</w:t>
            </w:r>
            <w:r w:rsidRPr="004E209E">
              <w:rPr>
                <w:rFonts w:ascii="Times New Roman" w:hAnsi="Times New Roman" w:cs="Times New Roman"/>
                <w:sz w:val="24"/>
                <w:szCs w:val="24"/>
              </w:rPr>
              <w:t>,</w:t>
            </w:r>
            <w:r>
              <w:rPr>
                <w:rFonts w:ascii="Times New Roman" w:hAnsi="Times New Roman" w:cs="Times New Roman"/>
                <w:sz w:val="24"/>
                <w:szCs w:val="24"/>
              </w:rPr>
              <w:t xml:space="preserve"> com bico de escoamento, com cavidade no fundo para encaixe dos dedos visando facilitar o escoamento.</w:t>
            </w:r>
            <w:r w:rsidRPr="004E209E">
              <w:rPr>
                <w:rFonts w:ascii="Times New Roman" w:hAnsi="Times New Roman" w:cs="Times New Roman"/>
                <w:spacing w:val="-5"/>
                <w:sz w:val="24"/>
                <w:szCs w:val="24"/>
              </w:rPr>
              <w:t xml:space="preserve"> </w:t>
            </w:r>
            <w:r w:rsidRPr="004E209E">
              <w:rPr>
                <w:rFonts w:ascii="Times New Roman" w:hAnsi="Times New Roman" w:cs="Times New Roman"/>
                <w:sz w:val="24"/>
                <w:szCs w:val="24"/>
              </w:rPr>
              <w:t>Fabricado</w:t>
            </w:r>
            <w:r w:rsidRPr="004E209E">
              <w:rPr>
                <w:rFonts w:ascii="Times New Roman" w:hAnsi="Times New Roman" w:cs="Times New Roman"/>
                <w:spacing w:val="-7"/>
                <w:sz w:val="24"/>
                <w:szCs w:val="24"/>
              </w:rPr>
              <w:t xml:space="preserve"> </w:t>
            </w:r>
            <w:r w:rsidRPr="004E209E">
              <w:rPr>
                <w:rFonts w:ascii="Times New Roman" w:hAnsi="Times New Roman" w:cs="Times New Roman"/>
                <w:sz w:val="24"/>
                <w:szCs w:val="24"/>
              </w:rPr>
              <w:t xml:space="preserve">em polipropileno, produto resistente, atóxico, material não reciclado. Capacidade mínima: 10 </w:t>
            </w:r>
            <w:r w:rsidRPr="004E209E">
              <w:rPr>
                <w:rFonts w:ascii="Times New Roman" w:hAnsi="Times New Roman" w:cs="Times New Roman"/>
                <w:spacing w:val="-2"/>
                <w:sz w:val="24"/>
                <w:szCs w:val="24"/>
              </w:rPr>
              <w:t>litros.</w:t>
            </w:r>
          </w:p>
        </w:tc>
        <w:tc>
          <w:tcPr>
            <w:tcW w:w="850" w:type="dxa"/>
          </w:tcPr>
          <w:p w14:paraId="0609C41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5E83AD0" w14:textId="423BB3F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09250679" w14:textId="3FB1F52B"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6C75F951" w14:textId="62645F89"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04EA7C76" w14:textId="257E669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2B55ADD" w14:textId="0D9EF08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39F59335" w14:textId="77777777" w:rsidTr="00360D0B">
        <w:trPr>
          <w:trHeight w:val="585"/>
        </w:trPr>
        <w:tc>
          <w:tcPr>
            <w:tcW w:w="704" w:type="dxa"/>
            <w:noWrap/>
            <w:vAlign w:val="center"/>
          </w:tcPr>
          <w:p w14:paraId="24E39C66" w14:textId="770837C9"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09</w:t>
            </w:r>
          </w:p>
        </w:tc>
        <w:tc>
          <w:tcPr>
            <w:tcW w:w="4400" w:type="dxa"/>
          </w:tcPr>
          <w:p w14:paraId="4AF3AEAD" w14:textId="1151120F"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u w:val="double"/>
                <w:lang w:val="pt-BR" w:eastAsia="pt-BR"/>
              </w:rPr>
            </w:pPr>
            <w:r>
              <w:rPr>
                <w:rFonts w:ascii="Times New Roman" w:hAnsi="Times New Roman" w:cs="Times New Roman"/>
                <w:b/>
                <w:sz w:val="24"/>
                <w:szCs w:val="24"/>
              </w:rPr>
              <w:t xml:space="preserve">(11272) </w:t>
            </w:r>
            <w:r w:rsidRPr="009836D0">
              <w:rPr>
                <w:rFonts w:ascii="Times New Roman" w:hAnsi="Times New Roman" w:cs="Times New Roman"/>
                <w:b/>
                <w:sz w:val="24"/>
                <w:szCs w:val="24"/>
              </w:rPr>
              <w:t>Balde</w:t>
            </w:r>
            <w:r w:rsidRPr="009836D0">
              <w:rPr>
                <w:rFonts w:ascii="Times New Roman" w:hAnsi="Times New Roman" w:cs="Times New Roman"/>
                <w:b/>
                <w:spacing w:val="-6"/>
                <w:sz w:val="24"/>
                <w:szCs w:val="24"/>
              </w:rPr>
              <w:t xml:space="preserve"> </w:t>
            </w:r>
            <w:r w:rsidRPr="009836D0">
              <w:rPr>
                <w:rFonts w:ascii="Times New Roman" w:hAnsi="Times New Roman" w:cs="Times New Roman"/>
                <w:b/>
                <w:sz w:val="24"/>
                <w:szCs w:val="24"/>
              </w:rPr>
              <w:t>plástico</w:t>
            </w:r>
            <w:r w:rsidRPr="009836D0">
              <w:rPr>
                <w:rFonts w:ascii="Times New Roman" w:hAnsi="Times New Roman" w:cs="Times New Roman"/>
                <w:b/>
                <w:spacing w:val="-6"/>
                <w:sz w:val="24"/>
                <w:szCs w:val="24"/>
              </w:rPr>
              <w:t xml:space="preserve"> </w:t>
            </w:r>
            <w:r w:rsidRPr="009836D0">
              <w:rPr>
                <w:rFonts w:ascii="Times New Roman" w:hAnsi="Times New Roman" w:cs="Times New Roman"/>
                <w:b/>
                <w:sz w:val="24"/>
                <w:szCs w:val="24"/>
              </w:rPr>
              <w:t>15</w:t>
            </w:r>
            <w:r w:rsidRPr="009836D0">
              <w:rPr>
                <w:rFonts w:ascii="Times New Roman" w:hAnsi="Times New Roman" w:cs="Times New Roman"/>
                <w:b/>
                <w:spacing w:val="-5"/>
                <w:sz w:val="24"/>
                <w:szCs w:val="24"/>
              </w:rPr>
              <w:t xml:space="preserve"> </w:t>
            </w:r>
            <w:r w:rsidRPr="009836D0">
              <w:rPr>
                <w:rFonts w:ascii="Times New Roman" w:hAnsi="Times New Roman" w:cs="Times New Roman"/>
                <w:b/>
                <w:sz w:val="24"/>
                <w:szCs w:val="24"/>
              </w:rPr>
              <w:t>litros</w:t>
            </w:r>
            <w:r>
              <w:rPr>
                <w:rFonts w:ascii="Times New Roman" w:hAnsi="Times New Roman" w:cs="Times New Roman"/>
                <w:b/>
                <w:sz w:val="24"/>
                <w:szCs w:val="24"/>
              </w:rPr>
              <w:t>, novo</w:t>
            </w:r>
            <w:r w:rsidRPr="009836D0">
              <w:rPr>
                <w:rFonts w:ascii="Times New Roman" w:hAnsi="Times New Roman" w:cs="Times New Roman"/>
                <w:b/>
                <w:sz w:val="24"/>
                <w:szCs w:val="24"/>
              </w:rPr>
              <w:t>:</w:t>
            </w:r>
            <w:r w:rsidRPr="009836D0">
              <w:rPr>
                <w:b/>
                <w:spacing w:val="-4"/>
              </w:rPr>
              <w:t xml:space="preserve"> </w:t>
            </w:r>
            <w:r w:rsidRPr="004E209E">
              <w:rPr>
                <w:rFonts w:ascii="Times New Roman" w:hAnsi="Times New Roman" w:cs="Times New Roman"/>
                <w:sz w:val="24"/>
                <w:szCs w:val="24"/>
              </w:rPr>
              <w:t>Com</w:t>
            </w:r>
            <w:r w:rsidRPr="004E209E">
              <w:rPr>
                <w:rFonts w:ascii="Times New Roman" w:hAnsi="Times New Roman" w:cs="Times New Roman"/>
                <w:spacing w:val="-5"/>
                <w:sz w:val="24"/>
                <w:szCs w:val="24"/>
              </w:rPr>
              <w:t xml:space="preserve"> </w:t>
            </w:r>
            <w:r w:rsidRPr="004E209E">
              <w:rPr>
                <w:rFonts w:ascii="Times New Roman" w:hAnsi="Times New Roman" w:cs="Times New Roman"/>
                <w:sz w:val="24"/>
                <w:szCs w:val="24"/>
              </w:rPr>
              <w:t>alça</w:t>
            </w:r>
            <w:r>
              <w:rPr>
                <w:rFonts w:ascii="Times New Roman" w:hAnsi="Times New Roman" w:cs="Times New Roman"/>
                <w:sz w:val="24"/>
                <w:szCs w:val="24"/>
              </w:rPr>
              <w:t xml:space="preserve"> adaptada para os dedos, cujo material deve ser de arame galvanizado ou alça reforçada em plástico</w:t>
            </w:r>
            <w:r w:rsidRPr="004E209E">
              <w:rPr>
                <w:rFonts w:ascii="Times New Roman" w:hAnsi="Times New Roman" w:cs="Times New Roman"/>
                <w:sz w:val="24"/>
                <w:szCs w:val="24"/>
              </w:rPr>
              <w:t>,</w:t>
            </w:r>
            <w:r>
              <w:rPr>
                <w:rFonts w:ascii="Times New Roman" w:hAnsi="Times New Roman" w:cs="Times New Roman"/>
                <w:sz w:val="24"/>
                <w:szCs w:val="24"/>
              </w:rPr>
              <w:t xml:space="preserve"> com bico de escoamento, com cavidade no fundo para encaixe dos dedos visando facilitar o escoamento.</w:t>
            </w:r>
            <w:r w:rsidRPr="004E209E">
              <w:rPr>
                <w:rFonts w:ascii="Times New Roman" w:hAnsi="Times New Roman" w:cs="Times New Roman"/>
                <w:spacing w:val="-5"/>
                <w:sz w:val="24"/>
                <w:szCs w:val="24"/>
              </w:rPr>
              <w:t xml:space="preserve"> </w:t>
            </w:r>
            <w:r w:rsidRPr="004E209E">
              <w:rPr>
                <w:rFonts w:ascii="Times New Roman" w:hAnsi="Times New Roman" w:cs="Times New Roman"/>
                <w:sz w:val="24"/>
                <w:szCs w:val="24"/>
              </w:rPr>
              <w:t>Fabricado</w:t>
            </w:r>
            <w:r w:rsidRPr="004E209E">
              <w:rPr>
                <w:rFonts w:ascii="Times New Roman" w:hAnsi="Times New Roman" w:cs="Times New Roman"/>
                <w:spacing w:val="-7"/>
                <w:sz w:val="24"/>
                <w:szCs w:val="24"/>
              </w:rPr>
              <w:t xml:space="preserve"> </w:t>
            </w:r>
            <w:r w:rsidRPr="004E209E">
              <w:rPr>
                <w:rFonts w:ascii="Times New Roman" w:hAnsi="Times New Roman" w:cs="Times New Roman"/>
                <w:sz w:val="24"/>
                <w:szCs w:val="24"/>
              </w:rPr>
              <w:t>em polipropileno, produto resistente, atóxico, material não reciclado. Capacidade mínima: 1</w:t>
            </w:r>
            <w:r>
              <w:rPr>
                <w:rFonts w:ascii="Times New Roman" w:hAnsi="Times New Roman" w:cs="Times New Roman"/>
                <w:sz w:val="24"/>
                <w:szCs w:val="24"/>
              </w:rPr>
              <w:t>5</w:t>
            </w:r>
            <w:r w:rsidRPr="004E209E">
              <w:rPr>
                <w:rFonts w:ascii="Times New Roman" w:hAnsi="Times New Roman" w:cs="Times New Roman"/>
                <w:sz w:val="24"/>
                <w:szCs w:val="24"/>
              </w:rPr>
              <w:t xml:space="preserve"> </w:t>
            </w:r>
            <w:r w:rsidRPr="004E209E">
              <w:rPr>
                <w:rFonts w:ascii="Times New Roman" w:hAnsi="Times New Roman" w:cs="Times New Roman"/>
                <w:spacing w:val="-2"/>
                <w:sz w:val="24"/>
                <w:szCs w:val="24"/>
              </w:rPr>
              <w:t>litros.</w:t>
            </w:r>
          </w:p>
        </w:tc>
        <w:tc>
          <w:tcPr>
            <w:tcW w:w="850" w:type="dxa"/>
          </w:tcPr>
          <w:p w14:paraId="0AAF6F7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180F07A" w14:textId="0772F75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4A9632B0" w14:textId="7D75A131"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7F2376E2" w14:textId="291749C4"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0E94A574" w14:textId="25379F1F"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79C1599" w14:textId="7D32E99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5025A72" w14:textId="77777777" w:rsidTr="00360D0B">
        <w:trPr>
          <w:trHeight w:val="975"/>
        </w:trPr>
        <w:tc>
          <w:tcPr>
            <w:tcW w:w="704" w:type="dxa"/>
            <w:noWrap/>
            <w:vAlign w:val="center"/>
          </w:tcPr>
          <w:p w14:paraId="1D1D1F37" w14:textId="6E2E7C9F"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10</w:t>
            </w:r>
          </w:p>
        </w:tc>
        <w:tc>
          <w:tcPr>
            <w:tcW w:w="4400" w:type="dxa"/>
            <w:vAlign w:val="center"/>
          </w:tcPr>
          <w:p w14:paraId="2CFDE6CF" w14:textId="086FE24A"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(27669) </w:t>
            </w:r>
            <w:r w:rsidRPr="005F0035">
              <w:rPr>
                <w:rFonts w:ascii="Times New Roman" w:hAnsi="Times New Roman" w:cs="Times New Roman"/>
                <w:b/>
                <w:sz w:val="24"/>
                <w:szCs w:val="24"/>
              </w:rPr>
              <w:t>Bloco</w:t>
            </w:r>
            <w:r w:rsidRPr="005F0035">
              <w:rPr>
                <w:rFonts w:ascii="Times New Roman" w:hAnsi="Times New Roman" w:cs="Times New Roman"/>
                <w:b/>
                <w:spacing w:val="-5"/>
                <w:sz w:val="24"/>
                <w:szCs w:val="24"/>
              </w:rPr>
              <w:t xml:space="preserve"> </w:t>
            </w:r>
            <w:r w:rsidRPr="005F0035">
              <w:rPr>
                <w:rFonts w:ascii="Times New Roman" w:hAnsi="Times New Roman" w:cs="Times New Roman"/>
                <w:b/>
                <w:sz w:val="24"/>
                <w:szCs w:val="24"/>
              </w:rPr>
              <w:t>de</w:t>
            </w:r>
            <w:r w:rsidRPr="005F0035">
              <w:rPr>
                <w:rFonts w:ascii="Times New Roman" w:hAnsi="Times New Roman" w:cs="Times New Roman"/>
                <w:b/>
                <w:spacing w:val="-8"/>
                <w:sz w:val="24"/>
                <w:szCs w:val="24"/>
              </w:rPr>
              <w:t xml:space="preserve"> </w:t>
            </w:r>
            <w:r w:rsidRPr="005F0035">
              <w:rPr>
                <w:rFonts w:ascii="Times New Roman" w:hAnsi="Times New Roman" w:cs="Times New Roman"/>
                <w:b/>
                <w:sz w:val="24"/>
                <w:szCs w:val="24"/>
              </w:rPr>
              <w:t>Espuma:</w:t>
            </w:r>
            <w:r w:rsidRPr="005F0035">
              <w:rPr>
                <w:rFonts w:ascii="Times New Roman" w:hAnsi="Times New Roman" w:cs="Times New Roman"/>
                <w:b/>
                <w:spacing w:val="-4"/>
                <w:sz w:val="24"/>
                <w:szCs w:val="24"/>
              </w:rPr>
              <w:t xml:space="preserve"> </w:t>
            </w:r>
            <w:r w:rsidRPr="005F0035">
              <w:rPr>
                <w:rFonts w:ascii="Times New Roman" w:hAnsi="Times New Roman" w:cs="Times New Roman"/>
                <w:sz w:val="24"/>
                <w:szCs w:val="24"/>
              </w:rPr>
              <w:t>Bloco</w:t>
            </w:r>
            <w:r w:rsidRPr="005F0035">
              <w:rPr>
                <w:rFonts w:ascii="Times New Roman" w:hAnsi="Times New Roman" w:cs="Times New Roman"/>
                <w:spacing w:val="-3"/>
                <w:sz w:val="24"/>
                <w:szCs w:val="24"/>
              </w:rPr>
              <w:t xml:space="preserve"> </w:t>
            </w:r>
            <w:r w:rsidRPr="005F0035">
              <w:rPr>
                <w:rFonts w:ascii="Times New Roman" w:hAnsi="Times New Roman" w:cs="Times New Roman"/>
                <w:sz w:val="24"/>
                <w:szCs w:val="24"/>
              </w:rPr>
              <w:t>de</w:t>
            </w:r>
            <w:r w:rsidRPr="005F0035">
              <w:rPr>
                <w:rFonts w:ascii="Times New Roman" w:hAnsi="Times New Roman" w:cs="Times New Roman"/>
                <w:spacing w:val="-4"/>
                <w:sz w:val="24"/>
                <w:szCs w:val="24"/>
              </w:rPr>
              <w:t xml:space="preserve"> </w:t>
            </w:r>
            <w:r w:rsidRPr="005F0035">
              <w:rPr>
                <w:rFonts w:ascii="Times New Roman" w:hAnsi="Times New Roman" w:cs="Times New Roman"/>
                <w:sz w:val="24"/>
                <w:szCs w:val="24"/>
              </w:rPr>
              <w:t>espuma</w:t>
            </w:r>
            <w:r w:rsidRPr="005F0035">
              <w:rPr>
                <w:rFonts w:ascii="Times New Roman" w:hAnsi="Times New Roman" w:cs="Times New Roman"/>
                <w:spacing w:val="-6"/>
                <w:sz w:val="24"/>
                <w:szCs w:val="24"/>
              </w:rPr>
              <w:t xml:space="preserve"> </w:t>
            </w:r>
            <w:r w:rsidRPr="005F0035">
              <w:rPr>
                <w:rFonts w:ascii="Times New Roman" w:hAnsi="Times New Roman" w:cs="Times New Roman"/>
                <w:sz w:val="24"/>
                <w:szCs w:val="24"/>
              </w:rPr>
              <w:t>Multiuso</w:t>
            </w:r>
            <w:r w:rsidRPr="005F0035">
              <w:rPr>
                <w:rFonts w:ascii="Times New Roman" w:hAnsi="Times New Roman" w:cs="Times New Roman"/>
                <w:spacing w:val="-6"/>
                <w:sz w:val="24"/>
                <w:szCs w:val="24"/>
              </w:rPr>
              <w:t xml:space="preserve"> </w:t>
            </w:r>
            <w:r w:rsidRPr="005F0035">
              <w:rPr>
                <w:rFonts w:ascii="Times New Roman" w:hAnsi="Times New Roman" w:cs="Times New Roman"/>
                <w:sz w:val="24"/>
                <w:szCs w:val="24"/>
              </w:rPr>
              <w:t>de 13cmx20xmx6xm para lavagem automotiva.</w:t>
            </w:r>
          </w:p>
        </w:tc>
        <w:tc>
          <w:tcPr>
            <w:tcW w:w="850" w:type="dxa"/>
          </w:tcPr>
          <w:p w14:paraId="23F5BD3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38C54FD" w14:textId="6087E02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0A20E6">
              <w:rPr>
                <w:rFonts w:ascii="Times New Roman" w:eastAsia="Times New Roman" w:hAnsi="Times New Roman" w:cs="Times New Roman"/>
                <w:sz w:val="24"/>
                <w:szCs w:val="24"/>
                <w:lang w:val="pt-BR" w:eastAsia="pt-BR"/>
              </w:rPr>
              <w:t>UN</w:t>
            </w:r>
          </w:p>
        </w:tc>
        <w:tc>
          <w:tcPr>
            <w:tcW w:w="851" w:type="dxa"/>
            <w:vAlign w:val="center"/>
          </w:tcPr>
          <w:p w14:paraId="59A533D1" w14:textId="6DE4A2AD" w:rsidR="007A6733" w:rsidRPr="00C83923" w:rsidRDefault="007A6733" w:rsidP="007A6733">
            <w:pPr>
              <w:widowControl/>
              <w:autoSpaceDE/>
              <w:autoSpaceDN/>
              <w:jc w:val="center"/>
              <w:rPr>
                <w:rFonts w:ascii="Times New Roman" w:eastAsia="Times New Roman" w:hAnsi="Times New Roman" w:cs="Times New Roman"/>
                <w:color w:val="000000"/>
                <w:lang w:val="pt-BR" w:eastAsia="pt-BR"/>
              </w:rPr>
            </w:pPr>
          </w:p>
        </w:tc>
        <w:tc>
          <w:tcPr>
            <w:tcW w:w="850" w:type="dxa"/>
            <w:vAlign w:val="center"/>
          </w:tcPr>
          <w:p w14:paraId="31C1C4D3" w14:textId="24B5CF76" w:rsidR="007A6733" w:rsidRPr="00C83923" w:rsidRDefault="007A6733" w:rsidP="007A6733">
            <w:pPr>
              <w:widowControl/>
              <w:autoSpaceDE/>
              <w:autoSpaceDN/>
              <w:jc w:val="center"/>
              <w:rPr>
                <w:rFonts w:ascii="Times New Roman" w:eastAsia="Times New Roman" w:hAnsi="Times New Roman" w:cs="Times New Roman"/>
                <w:color w:val="000000"/>
                <w:lang w:val="pt-BR" w:eastAsia="pt-BR"/>
              </w:rPr>
            </w:pPr>
          </w:p>
        </w:tc>
        <w:tc>
          <w:tcPr>
            <w:tcW w:w="851" w:type="dxa"/>
            <w:vAlign w:val="center"/>
          </w:tcPr>
          <w:p w14:paraId="71A89BB4" w14:textId="6E1EED1F"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C6A4C69" w14:textId="61E01F55"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8DA1307" w14:textId="77777777" w:rsidTr="00360D0B">
        <w:trPr>
          <w:trHeight w:val="557"/>
        </w:trPr>
        <w:tc>
          <w:tcPr>
            <w:tcW w:w="704" w:type="dxa"/>
            <w:noWrap/>
            <w:vAlign w:val="center"/>
          </w:tcPr>
          <w:p w14:paraId="06549C76" w14:textId="4748F48B"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val="pt-BR" w:eastAsia="pt-BR"/>
              </w:rPr>
              <w:t>11</w:t>
            </w:r>
          </w:p>
        </w:tc>
        <w:tc>
          <w:tcPr>
            <w:tcW w:w="4400" w:type="dxa"/>
            <w:vAlign w:val="center"/>
          </w:tcPr>
          <w:p w14:paraId="7703148F" w14:textId="54DA5329"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u w:val="double"/>
                <w:lang w:val="pt-BR" w:eastAsia="pt-BR"/>
              </w:rPr>
            </w:pPr>
            <w:r w:rsidRPr="006A7258">
              <w:rPr>
                <w:rFonts w:ascii="Times New Roman" w:hAnsi="Times New Roman" w:cs="Times New Roman"/>
                <w:b/>
                <w:sz w:val="24"/>
                <w:szCs w:val="24"/>
              </w:rPr>
              <w:t>(31040) Cabo extensor 4 metros para vassoura – Cabo extensor telescópico</w:t>
            </w:r>
            <w:r w:rsidRPr="006A7258">
              <w:rPr>
                <w:rFonts w:ascii="Times New Roman" w:hAnsi="Times New Roman" w:cs="Times New Roman"/>
                <w:bCs/>
                <w:sz w:val="24"/>
                <w:szCs w:val="24"/>
              </w:rPr>
              <w:t xml:space="preserve">, com comprimento ajustável de aproximadamente 0,90 metro a 4,00 metros, destinado à utilização com vassouras, rodos, escovas, mop's e demais acessórios compatíveis. Fabricado em alumínio de alta resistência, leve e resistente à corrosão, proporcionando durabilidade e facilidade de manuseio. Dotado de sistema de travamento seguro para regulagem da altura e rosca universal compatível com os principais acessórios disponíveis no mercado. Produto resistente ao uso contínuo, sem deformações, trincas ou defeitos de fabricação. Acabamento uniforme, com empunhadura ergonômica ou revestimento antiderrapante, quando aplicável. Produto novo, de primeira linha, </w:t>
            </w:r>
            <w:r w:rsidRPr="006A7258">
              <w:rPr>
                <w:rFonts w:ascii="Times New Roman" w:hAnsi="Times New Roman" w:cs="Times New Roman"/>
                <w:bCs/>
                <w:sz w:val="24"/>
                <w:szCs w:val="24"/>
              </w:rPr>
              <w:lastRenderedPageBreak/>
              <w:t>fabricado em conformidade com as normas técnicas vigentes.</w:t>
            </w:r>
          </w:p>
        </w:tc>
        <w:tc>
          <w:tcPr>
            <w:tcW w:w="850" w:type="dxa"/>
          </w:tcPr>
          <w:p w14:paraId="12CA240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C38ACE8" w14:textId="57AF3BA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sz w:val="24"/>
                <w:szCs w:val="24"/>
                <w:lang w:val="pt-BR" w:eastAsia="pt-BR"/>
              </w:rPr>
              <w:t>UN</w:t>
            </w:r>
          </w:p>
        </w:tc>
        <w:tc>
          <w:tcPr>
            <w:tcW w:w="851" w:type="dxa"/>
            <w:vAlign w:val="center"/>
          </w:tcPr>
          <w:p w14:paraId="354E1CF8" w14:textId="322D6782"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10BA2406" w14:textId="7741CB9E"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5004AA0F" w14:textId="2C4F781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DFCDDE9" w14:textId="337BB805"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888EF80" w14:textId="77777777" w:rsidTr="00ED76B7">
        <w:trPr>
          <w:trHeight w:val="977"/>
        </w:trPr>
        <w:tc>
          <w:tcPr>
            <w:tcW w:w="704" w:type="dxa"/>
            <w:noWrap/>
            <w:vAlign w:val="center"/>
          </w:tcPr>
          <w:p w14:paraId="7118D625" w14:textId="56B51D7E"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w:t>
            </w:r>
            <w:r>
              <w:rPr>
                <w:rFonts w:ascii="Times New Roman" w:eastAsia="Times New Roman" w:hAnsi="Times New Roman" w:cs="Times New Roman"/>
                <w:b/>
                <w:bCs/>
                <w:color w:val="000000"/>
                <w:sz w:val="24"/>
                <w:szCs w:val="24"/>
                <w:lang w:val="pt-BR" w:eastAsia="pt-BR"/>
              </w:rPr>
              <w:t>2</w:t>
            </w:r>
          </w:p>
        </w:tc>
        <w:tc>
          <w:tcPr>
            <w:tcW w:w="4400" w:type="dxa"/>
            <w:vAlign w:val="center"/>
          </w:tcPr>
          <w:p w14:paraId="60DC4B24" w14:textId="7D393D31"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(21469) </w:t>
            </w:r>
            <w:r w:rsidRPr="00AF318B">
              <w:rPr>
                <w:rFonts w:ascii="Times New Roman" w:hAnsi="Times New Roman" w:cs="Times New Roman"/>
                <w:b/>
                <w:sz w:val="24"/>
                <w:szCs w:val="24"/>
              </w:rPr>
              <w:t xml:space="preserve">Cabo extensor para vassoura: </w:t>
            </w:r>
            <w:r w:rsidRPr="00AF318B">
              <w:rPr>
                <w:rFonts w:ascii="Times New Roman" w:hAnsi="Times New Roman" w:cs="Times New Roman"/>
                <w:sz w:val="24"/>
                <w:szCs w:val="24"/>
              </w:rPr>
              <w:t>Cabo com comprimento</w:t>
            </w:r>
            <w:r w:rsidRPr="00AF318B">
              <w:rPr>
                <w:rFonts w:ascii="Times New Roman" w:hAnsi="Times New Roman" w:cs="Times New Roman"/>
                <w:spacing w:val="-10"/>
                <w:sz w:val="24"/>
                <w:szCs w:val="24"/>
              </w:rPr>
              <w:t xml:space="preserve"> </w:t>
            </w:r>
            <w:r w:rsidRPr="00AF318B">
              <w:rPr>
                <w:rFonts w:ascii="Times New Roman" w:hAnsi="Times New Roman" w:cs="Times New Roman"/>
                <w:sz w:val="24"/>
                <w:szCs w:val="24"/>
              </w:rPr>
              <w:t>ajustável</w:t>
            </w:r>
            <w:r>
              <w:rPr>
                <w:rFonts w:ascii="Times New Roman" w:hAnsi="Times New Roman" w:cs="Times New Roman"/>
                <w:spacing w:val="-9"/>
                <w:sz w:val="24"/>
                <w:szCs w:val="24"/>
              </w:rPr>
              <w:t xml:space="preserve">, sistema estica, encolhe, trava e libera, </w:t>
            </w:r>
            <w:r w:rsidRPr="00CC670D">
              <w:rPr>
                <w:rFonts w:ascii="Times New Roman" w:hAnsi="Times New Roman" w:cs="Times New Roman"/>
                <w:b/>
                <w:bCs/>
                <w:spacing w:val="-9"/>
                <w:sz w:val="24"/>
                <w:szCs w:val="24"/>
              </w:rPr>
              <w:t>medida máxima esticado de 4 metros</w:t>
            </w:r>
            <w:r>
              <w:rPr>
                <w:rFonts w:ascii="Times New Roman" w:hAnsi="Times New Roman" w:cs="Times New Roman"/>
                <w:spacing w:val="-9"/>
                <w:sz w:val="24"/>
                <w:szCs w:val="24"/>
              </w:rPr>
              <w:t>,</w:t>
            </w:r>
            <w:r w:rsidRPr="00AF318B">
              <w:rPr>
                <w:rFonts w:ascii="Times New Roman" w:hAnsi="Times New Roman" w:cs="Times New Roman"/>
                <w:sz w:val="24"/>
                <w:szCs w:val="24"/>
              </w:rPr>
              <w:t xml:space="preserve"> com rosca universal.</w:t>
            </w:r>
            <w:r>
              <w:rPr>
                <w:rFonts w:ascii="Times New Roman" w:hAnsi="Times New Roman" w:cs="Times New Roman"/>
                <w:sz w:val="24"/>
                <w:szCs w:val="24"/>
              </w:rPr>
              <w:t xml:space="preserve"> </w:t>
            </w:r>
            <w:r w:rsidRPr="00AF318B">
              <w:rPr>
                <w:rFonts w:ascii="Times New Roman" w:hAnsi="Times New Roman" w:cs="Times New Roman"/>
                <w:sz w:val="24"/>
                <w:szCs w:val="24"/>
              </w:rPr>
              <w:t>Composição:</w:t>
            </w:r>
            <w:r w:rsidRPr="00AF318B">
              <w:rPr>
                <w:rFonts w:ascii="Times New Roman" w:hAnsi="Times New Roman" w:cs="Times New Roman"/>
                <w:spacing w:val="-8"/>
                <w:sz w:val="24"/>
                <w:szCs w:val="24"/>
              </w:rPr>
              <w:t xml:space="preserve"> </w:t>
            </w:r>
            <w:r w:rsidRPr="00AF318B">
              <w:rPr>
                <w:rFonts w:ascii="Times New Roman" w:hAnsi="Times New Roman" w:cs="Times New Roman"/>
                <w:spacing w:val="-2"/>
                <w:sz w:val="24"/>
                <w:szCs w:val="24"/>
              </w:rPr>
              <w:t>Alumínio.</w:t>
            </w:r>
          </w:p>
        </w:tc>
        <w:tc>
          <w:tcPr>
            <w:tcW w:w="850" w:type="dxa"/>
          </w:tcPr>
          <w:p w14:paraId="437D264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E3B8E19" w14:textId="7890E07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5503FC">
              <w:rPr>
                <w:rFonts w:ascii="Times New Roman" w:eastAsia="Times New Roman" w:hAnsi="Times New Roman" w:cs="Times New Roman"/>
                <w:color w:val="000000"/>
                <w:sz w:val="24"/>
                <w:szCs w:val="24"/>
                <w:lang w:val="pt-BR" w:eastAsia="pt-BR"/>
              </w:rPr>
              <w:t>UN</w:t>
            </w:r>
          </w:p>
        </w:tc>
        <w:tc>
          <w:tcPr>
            <w:tcW w:w="851" w:type="dxa"/>
            <w:vAlign w:val="center"/>
          </w:tcPr>
          <w:p w14:paraId="4DC7561C" w14:textId="02E14319"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733F41EA" w14:textId="12E8AA7D"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5CD0B4BA" w14:textId="671D646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DB23430" w14:textId="7FBF4094"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EEDB7EB" w14:textId="77777777" w:rsidTr="00ED76B7">
        <w:trPr>
          <w:trHeight w:val="847"/>
        </w:trPr>
        <w:tc>
          <w:tcPr>
            <w:tcW w:w="704" w:type="dxa"/>
            <w:noWrap/>
            <w:vAlign w:val="center"/>
          </w:tcPr>
          <w:p w14:paraId="4858E814" w14:textId="17ED7983"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val="pt-BR" w:eastAsia="pt-BR"/>
              </w:rPr>
              <w:t>13</w:t>
            </w:r>
          </w:p>
        </w:tc>
        <w:tc>
          <w:tcPr>
            <w:tcW w:w="4400" w:type="dxa"/>
          </w:tcPr>
          <w:p w14:paraId="51335098" w14:textId="0C5B620C" w:rsidR="007A6733" w:rsidRPr="00FE5FA0" w:rsidRDefault="007A6733" w:rsidP="007A6733">
            <w:pPr>
              <w:widowControl/>
              <w:autoSpaceDE/>
              <w:autoSpaceDN/>
              <w:jc w:val="both"/>
              <w:rPr>
                <w:rFonts w:ascii="Times New Roman" w:eastAsia="Times New Roman" w:hAnsi="Times New Roman" w:cs="Times New Roman"/>
                <w:color w:val="000000"/>
                <w:sz w:val="24"/>
                <w:szCs w:val="24"/>
                <w:lang w:val="pt-BR" w:eastAsia="pt-BR"/>
              </w:rPr>
            </w:pPr>
            <w:r w:rsidRPr="000E5402">
              <w:rPr>
                <w:rFonts w:ascii="Times New Roman" w:eastAsia="Times New Roman" w:hAnsi="Times New Roman" w:cs="Times New Roman"/>
                <w:b/>
                <w:bCs/>
                <w:color w:val="000000"/>
                <w:sz w:val="24"/>
                <w:szCs w:val="24"/>
                <w:lang w:val="pt-BR" w:eastAsia="pt-BR"/>
              </w:rPr>
              <w:t xml:space="preserve">(31042) Campo operatório fenestrado 100% algodão cru no tamanho 40x40 cm, </w:t>
            </w:r>
            <w:r w:rsidRPr="000E5402">
              <w:rPr>
                <w:rFonts w:ascii="Times New Roman" w:eastAsia="Times New Roman" w:hAnsi="Times New Roman" w:cs="Times New Roman"/>
                <w:color w:val="000000"/>
                <w:sz w:val="24"/>
                <w:szCs w:val="24"/>
                <w:lang w:val="pt-BR" w:eastAsia="pt-BR"/>
              </w:rPr>
              <w:t>esterelizado, sendo que a abertura esteja localizada na região central do campo e tamanho de 15,0 x 2,00 cm. Produto deverá estar esterelizado, material de alta absorção, tecido deverá ser resistente e de alta qualidade, resistente a rasgos e furos, deverá ser macio de modo a garantir conforto ao paciente.</w:t>
            </w:r>
            <w:r w:rsidRPr="000E5402">
              <w:rPr>
                <w:rFonts w:ascii="Times New Roman" w:eastAsia="Times New Roman" w:hAnsi="Times New Roman" w:cs="Times New Roman"/>
                <w:color w:val="000000"/>
                <w:sz w:val="24"/>
                <w:szCs w:val="24"/>
                <w:lang w:val="pt-BR" w:eastAsia="pt-BR"/>
              </w:rPr>
              <w:tab/>
            </w:r>
          </w:p>
        </w:tc>
        <w:tc>
          <w:tcPr>
            <w:tcW w:w="850" w:type="dxa"/>
          </w:tcPr>
          <w:p w14:paraId="2A9AE26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8A7BEC5" w14:textId="690125A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164E6675" w14:textId="6EEF0989"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58BD56A4" w14:textId="16D7C6B7"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72B1BDFF" w14:textId="46F5EA75"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7D2D979" w14:textId="6DA0A564"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C392FD7" w14:textId="77777777" w:rsidTr="00360D0B">
        <w:trPr>
          <w:trHeight w:val="700"/>
        </w:trPr>
        <w:tc>
          <w:tcPr>
            <w:tcW w:w="704" w:type="dxa"/>
            <w:noWrap/>
            <w:vAlign w:val="center"/>
          </w:tcPr>
          <w:p w14:paraId="60B59EB7" w14:textId="28CD1677" w:rsidR="007A6733" w:rsidRPr="007A103F" w:rsidRDefault="007A6733" w:rsidP="007A6733">
            <w:pPr>
              <w:widowControl/>
              <w:autoSpaceDE/>
              <w:autoSpaceDN/>
              <w:jc w:val="center"/>
              <w:rPr>
                <w:rFonts w:ascii="Times New Roman" w:eastAsia="Times New Roman" w:hAnsi="Times New Roman" w:cs="Times New Roman"/>
                <w:sz w:val="24"/>
                <w:szCs w:val="24"/>
                <w:lang w:val="pt-BR" w:eastAsia="pt-BR"/>
              </w:rPr>
            </w:pPr>
            <w:r w:rsidRPr="005D040C">
              <w:rPr>
                <w:rFonts w:ascii="Times New Roman" w:eastAsia="Times New Roman" w:hAnsi="Times New Roman" w:cs="Times New Roman"/>
                <w:b/>
                <w:bCs/>
                <w:color w:val="000000"/>
                <w:sz w:val="24"/>
                <w:szCs w:val="24"/>
                <w:lang w:val="pt-BR" w:eastAsia="pt-BR"/>
              </w:rPr>
              <w:t>1</w:t>
            </w:r>
            <w:r>
              <w:rPr>
                <w:rFonts w:ascii="Times New Roman" w:eastAsia="Times New Roman" w:hAnsi="Times New Roman" w:cs="Times New Roman"/>
                <w:b/>
                <w:bCs/>
                <w:color w:val="000000"/>
                <w:sz w:val="24"/>
                <w:szCs w:val="24"/>
                <w:lang w:val="pt-BR" w:eastAsia="pt-BR"/>
              </w:rPr>
              <w:t>4</w:t>
            </w:r>
          </w:p>
        </w:tc>
        <w:tc>
          <w:tcPr>
            <w:tcW w:w="4400" w:type="dxa"/>
            <w:vAlign w:val="center"/>
          </w:tcPr>
          <w:p w14:paraId="3296C559" w14:textId="5EE39E3B" w:rsidR="007A6733" w:rsidRPr="007A103F" w:rsidRDefault="007A6733" w:rsidP="007A6733">
            <w:pPr>
              <w:widowControl/>
              <w:autoSpaceDE/>
              <w:autoSpaceDN/>
              <w:jc w:val="both"/>
              <w:rPr>
                <w:rFonts w:ascii="Times New Roman" w:eastAsia="Times New Roman" w:hAnsi="Times New Roman" w:cs="Times New Roman"/>
                <w:b/>
                <w:bCs/>
                <w:sz w:val="24"/>
                <w:szCs w:val="24"/>
                <w:lang w:val="pt-BR" w:eastAsia="pt-BR"/>
              </w:rPr>
            </w:pPr>
            <w:r w:rsidRPr="000F4861">
              <w:rPr>
                <w:rFonts w:ascii="Times New Roman" w:eastAsia="Times New Roman" w:hAnsi="Times New Roman"/>
                <w:b/>
                <w:bCs/>
                <w:sz w:val="24"/>
                <w:szCs w:val="24"/>
                <w:lang w:eastAsia="pt-BR"/>
              </w:rPr>
              <w:t>(31041) Campo operatório simples</w:t>
            </w:r>
            <w:r w:rsidRPr="000F4861">
              <w:rPr>
                <w:rFonts w:ascii="Times New Roman" w:eastAsia="Times New Roman" w:hAnsi="Times New Roman"/>
                <w:sz w:val="24"/>
                <w:szCs w:val="24"/>
                <w:lang w:eastAsia="pt-BR"/>
              </w:rPr>
              <w:t xml:space="preserve"> 100% algodão</w:t>
            </w:r>
            <w:r>
              <w:rPr>
                <w:rFonts w:ascii="Times New Roman" w:eastAsia="Times New Roman" w:hAnsi="Times New Roman"/>
                <w:sz w:val="24"/>
                <w:szCs w:val="24"/>
                <w:lang w:eastAsia="pt-BR"/>
              </w:rPr>
              <w:t xml:space="preserve"> cru</w:t>
            </w:r>
            <w:r w:rsidRPr="000F4861">
              <w:rPr>
                <w:rFonts w:ascii="Times New Roman" w:eastAsia="Times New Roman" w:hAnsi="Times New Roman"/>
                <w:sz w:val="24"/>
                <w:szCs w:val="24"/>
                <w:lang w:eastAsia="pt-BR"/>
              </w:rPr>
              <w:t xml:space="preserve">, esterelizado, sendo que a abertura esteja localizada na região central do campo </w:t>
            </w:r>
            <w:r>
              <w:rPr>
                <w:rFonts w:ascii="Times New Roman" w:eastAsia="Times New Roman" w:hAnsi="Times New Roman"/>
                <w:sz w:val="24"/>
                <w:szCs w:val="24"/>
                <w:lang w:eastAsia="pt-BR"/>
              </w:rPr>
              <w:t>no</w:t>
            </w:r>
            <w:r w:rsidRPr="000F4861">
              <w:rPr>
                <w:rFonts w:ascii="Times New Roman" w:eastAsia="Times New Roman" w:hAnsi="Times New Roman"/>
                <w:sz w:val="24"/>
                <w:szCs w:val="24"/>
                <w:lang w:eastAsia="pt-BR"/>
              </w:rPr>
              <w:t xml:space="preserve"> tamanho de </w:t>
            </w:r>
            <w:r>
              <w:rPr>
                <w:rFonts w:ascii="Times New Roman" w:eastAsia="Times New Roman" w:hAnsi="Times New Roman"/>
                <w:sz w:val="24"/>
                <w:szCs w:val="24"/>
                <w:lang w:eastAsia="pt-BR"/>
              </w:rPr>
              <w:t xml:space="preserve">9,5 </w:t>
            </w:r>
            <w:r w:rsidRPr="000F4861">
              <w:rPr>
                <w:rFonts w:ascii="Times New Roman" w:eastAsia="Times New Roman" w:hAnsi="Times New Roman"/>
                <w:sz w:val="24"/>
                <w:szCs w:val="24"/>
                <w:lang w:eastAsia="pt-BR"/>
              </w:rPr>
              <w:t>x</w:t>
            </w:r>
            <w:r>
              <w:rPr>
                <w:rFonts w:ascii="Times New Roman" w:eastAsia="Times New Roman" w:hAnsi="Times New Roman"/>
                <w:sz w:val="24"/>
                <w:szCs w:val="24"/>
                <w:lang w:eastAsia="pt-BR"/>
              </w:rPr>
              <w:t xml:space="preserve"> 2,0</w:t>
            </w:r>
            <w:r w:rsidRPr="000F4861">
              <w:rPr>
                <w:rFonts w:ascii="Times New Roman" w:eastAsia="Times New Roman" w:hAnsi="Times New Roman"/>
                <w:sz w:val="24"/>
                <w:szCs w:val="24"/>
                <w:lang w:eastAsia="pt-BR"/>
              </w:rPr>
              <w:t xml:space="preserve"> cm  de alta absorção, tecido deverá ser resistente e de alta qualidade, resistente a rasgos e furos, deverá ser macio de modo a garantir conforto ao paciente. Tamanho do Produto de 70x70cm.</w:t>
            </w:r>
          </w:p>
        </w:tc>
        <w:tc>
          <w:tcPr>
            <w:tcW w:w="850" w:type="dxa"/>
          </w:tcPr>
          <w:p w14:paraId="7ABAF4BB" w14:textId="77777777"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c>
          <w:tcPr>
            <w:tcW w:w="850" w:type="dxa"/>
            <w:vAlign w:val="center"/>
          </w:tcPr>
          <w:p w14:paraId="5D1DAC44" w14:textId="6C0E5673"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56668ABD" w14:textId="38D77423"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0" w:type="dxa"/>
            <w:vAlign w:val="center"/>
          </w:tcPr>
          <w:p w14:paraId="36E54CED" w14:textId="634DC04F"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1" w:type="dxa"/>
            <w:vAlign w:val="center"/>
          </w:tcPr>
          <w:p w14:paraId="15C4F8E4" w14:textId="54803EE1"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c>
          <w:tcPr>
            <w:tcW w:w="1270" w:type="dxa"/>
            <w:vAlign w:val="center"/>
          </w:tcPr>
          <w:p w14:paraId="408CFFAC" w14:textId="63307187"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r>
      <w:tr w:rsidR="007A6733" w:rsidRPr="00205015" w14:paraId="18C8EF3D" w14:textId="77777777" w:rsidTr="00A7247D">
        <w:trPr>
          <w:trHeight w:val="2119"/>
        </w:trPr>
        <w:tc>
          <w:tcPr>
            <w:tcW w:w="704" w:type="dxa"/>
            <w:noWrap/>
            <w:vAlign w:val="center"/>
          </w:tcPr>
          <w:p w14:paraId="38ED3A73" w14:textId="5D3A36D1"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15</w:t>
            </w:r>
          </w:p>
        </w:tc>
        <w:tc>
          <w:tcPr>
            <w:tcW w:w="4400" w:type="dxa"/>
          </w:tcPr>
          <w:p w14:paraId="7FE8249E" w14:textId="1D55D3A8"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(61) </w:t>
            </w:r>
            <w:r w:rsidRPr="00C86FE7">
              <w:rPr>
                <w:rFonts w:ascii="Times New Roman" w:hAnsi="Times New Roman" w:cs="Times New Roman"/>
                <w:b/>
                <w:bCs/>
                <w:sz w:val="24"/>
                <w:szCs w:val="24"/>
              </w:rPr>
              <w:t>Cera líquida para piso</w:t>
            </w:r>
            <w:r>
              <w:rPr>
                <w:rFonts w:ascii="Times New Roman" w:hAnsi="Times New Roman" w:cs="Times New Roman"/>
                <w:b/>
                <w:bCs/>
                <w:sz w:val="24"/>
                <w:szCs w:val="24"/>
              </w:rPr>
              <w:t xml:space="preserve"> vermelha</w:t>
            </w:r>
            <w:r w:rsidRPr="00C86FE7">
              <w:rPr>
                <w:rFonts w:ascii="Times New Roman" w:hAnsi="Times New Roman" w:cs="Times New Roman"/>
                <w:b/>
                <w:bCs/>
                <w:sz w:val="24"/>
                <w:szCs w:val="24"/>
              </w:rPr>
              <w:t xml:space="preserve"> –</w:t>
            </w:r>
            <w:r w:rsidRPr="00C86FE7">
              <w:rPr>
                <w:rFonts w:ascii="Times New Roman" w:hAnsi="Times New Roman" w:cs="Times New Roman"/>
                <w:sz w:val="24"/>
                <w:szCs w:val="24"/>
              </w:rPr>
              <w:t xml:space="preserve"> Cera líquida para conservação, proteção e brilho de pisos, indicada para aplicação em pisos cerâmicos, granilite, paviflex, vinílicos, lajotas e superfícies laváveis compatíveis. Produto de alta resistência ao tráfego, com ação protetora e acabamento brilhante, formando película uniforme após a secagem. Deverá apresentar fácil aplicação e remoção, não deixando resíduos excessivos ou manchas. Acondicionada em embalagem plástica resistente contendo 750 mL a 1 litro. Produto com identificação do fabricante, número do lote, data de fabricação, prazo de validade e instruções de uso no rótulo. Fabricado em conformidade com a legislação sanitária vigente, </w:t>
            </w:r>
            <w:r w:rsidRPr="007B51C7">
              <w:rPr>
                <w:rFonts w:ascii="Times New Roman" w:hAnsi="Times New Roman" w:cs="Times New Roman"/>
                <w:b/>
                <w:bCs/>
                <w:sz w:val="24"/>
                <w:szCs w:val="24"/>
              </w:rPr>
              <w:t>possuindo registro ou notificação junto à ANVISA, quando aplicável.</w:t>
            </w:r>
            <w:r w:rsidRPr="00C86FE7">
              <w:rPr>
                <w:rFonts w:ascii="Times New Roman" w:hAnsi="Times New Roman" w:cs="Times New Roman"/>
                <w:sz w:val="24"/>
                <w:szCs w:val="24"/>
              </w:rPr>
              <w:t xml:space="preserve"> Validade mínima de 12 (doze) meses a contar da data da entrega.</w:t>
            </w:r>
          </w:p>
        </w:tc>
        <w:tc>
          <w:tcPr>
            <w:tcW w:w="850" w:type="dxa"/>
          </w:tcPr>
          <w:p w14:paraId="7B04FDE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7D1AF3F" w14:textId="7D17715C"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123CC274" w14:textId="5B3BA5FA"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3FFCA951" w14:textId="3C8F2999"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5AF865B6" w14:textId="2D831502"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662D66E" w14:textId="56F91AB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4873F08" w14:textId="77777777" w:rsidTr="00360D0B">
        <w:trPr>
          <w:trHeight w:val="982"/>
        </w:trPr>
        <w:tc>
          <w:tcPr>
            <w:tcW w:w="704" w:type="dxa"/>
            <w:noWrap/>
            <w:vAlign w:val="center"/>
          </w:tcPr>
          <w:p w14:paraId="6F8EB041" w14:textId="00A5A4CF" w:rsidR="007A6733" w:rsidRPr="00246063" w:rsidRDefault="007A6733" w:rsidP="007A6733">
            <w:pPr>
              <w:widowControl/>
              <w:autoSpaceDE/>
              <w:autoSpaceDN/>
              <w:jc w:val="center"/>
              <w:rPr>
                <w:rFonts w:ascii="Times New Roman" w:eastAsia="Times New Roman" w:hAnsi="Times New Roman" w:cs="Times New Roman"/>
                <w:sz w:val="24"/>
                <w:szCs w:val="24"/>
                <w:lang w:val="pt-BR" w:eastAsia="pt-BR"/>
              </w:rPr>
            </w:pPr>
            <w:r w:rsidRPr="005D040C">
              <w:rPr>
                <w:rFonts w:ascii="Times New Roman" w:eastAsia="Times New Roman" w:hAnsi="Times New Roman" w:cs="Times New Roman"/>
                <w:b/>
                <w:bCs/>
                <w:color w:val="000000"/>
                <w:sz w:val="24"/>
                <w:szCs w:val="24"/>
                <w:lang w:val="pt-BR" w:eastAsia="pt-BR"/>
              </w:rPr>
              <w:lastRenderedPageBreak/>
              <w:t>16</w:t>
            </w:r>
          </w:p>
        </w:tc>
        <w:tc>
          <w:tcPr>
            <w:tcW w:w="4400" w:type="dxa"/>
          </w:tcPr>
          <w:p w14:paraId="38FD47DD" w14:textId="6DB04554" w:rsidR="007A6733" w:rsidRPr="00246063" w:rsidRDefault="007A6733" w:rsidP="007A6733">
            <w:pPr>
              <w:widowControl/>
              <w:autoSpaceDE/>
              <w:autoSpaceDN/>
              <w:jc w:val="both"/>
              <w:rPr>
                <w:rFonts w:ascii="Times New Roman" w:eastAsia="Times New Roman" w:hAnsi="Times New Roman" w:cs="Times New Roman"/>
                <w:b/>
                <w:bCs/>
                <w:sz w:val="24"/>
                <w:szCs w:val="24"/>
                <w:lang w:val="pt-BR" w:eastAsia="pt-BR"/>
              </w:rPr>
            </w:pPr>
            <w:r>
              <w:rPr>
                <w:rFonts w:ascii="Times New Roman" w:hAnsi="Times New Roman" w:cs="Times New Roman"/>
                <w:b/>
                <w:bCs/>
                <w:sz w:val="24"/>
                <w:szCs w:val="24"/>
              </w:rPr>
              <w:t xml:space="preserve">(21684) </w:t>
            </w:r>
            <w:r w:rsidRPr="00F83C3E">
              <w:rPr>
                <w:rFonts w:ascii="Times New Roman" w:hAnsi="Times New Roman" w:cs="Times New Roman"/>
                <w:b/>
                <w:bCs/>
                <w:sz w:val="24"/>
                <w:szCs w:val="24"/>
              </w:rPr>
              <w:t>Container para lixo 500 litros</w:t>
            </w:r>
            <w:r w:rsidRPr="00F83C3E">
              <w:rPr>
                <w:rFonts w:ascii="Times New Roman" w:hAnsi="Times New Roman" w:cs="Times New Roman"/>
                <w:sz w:val="24"/>
                <w:szCs w:val="24"/>
              </w:rPr>
              <w:t xml:space="preserve"> (especificações mínimas) – container para resíduos sólidos</w:t>
            </w:r>
            <w:r>
              <w:rPr>
                <w:rFonts w:ascii="Times New Roman" w:hAnsi="Times New Roman" w:cs="Times New Roman"/>
                <w:sz w:val="24"/>
                <w:szCs w:val="24"/>
              </w:rPr>
              <w:t xml:space="preserve"> com tampa e sem pedal,</w:t>
            </w:r>
            <w:r w:rsidRPr="00F83C3E">
              <w:rPr>
                <w:rFonts w:ascii="Times New Roman" w:hAnsi="Times New Roman" w:cs="Times New Roman"/>
                <w:sz w:val="24"/>
                <w:szCs w:val="24"/>
              </w:rPr>
              <w:t xml:space="preserve"> capacidade mínima de </w:t>
            </w:r>
            <w:r>
              <w:rPr>
                <w:rFonts w:ascii="Times New Roman" w:hAnsi="Times New Roman" w:cs="Times New Roman"/>
                <w:sz w:val="24"/>
                <w:szCs w:val="24"/>
              </w:rPr>
              <w:t>500</w:t>
            </w:r>
            <w:r w:rsidRPr="00F83C3E">
              <w:rPr>
                <w:rFonts w:ascii="Times New Roman" w:hAnsi="Times New Roman" w:cs="Times New Roman"/>
                <w:sz w:val="24"/>
                <w:szCs w:val="24"/>
              </w:rPr>
              <w:t xml:space="preserve"> litros, confeccionado em polietileno de alta densidade  (PEAD ou PP), dotado de 4 rodízios giratórios, sendo no mínimo 2 com freio, rodas em borracha maciça com núcleo em polipropileno e garfos em aço com tratamento anticorrosivo, adequado para uso em coleta urbana.</w:t>
            </w:r>
          </w:p>
        </w:tc>
        <w:tc>
          <w:tcPr>
            <w:tcW w:w="850" w:type="dxa"/>
          </w:tcPr>
          <w:p w14:paraId="228BEBFE" w14:textId="77777777"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c>
          <w:tcPr>
            <w:tcW w:w="850" w:type="dxa"/>
            <w:vAlign w:val="center"/>
          </w:tcPr>
          <w:p w14:paraId="67BAB556" w14:textId="0764D2BB"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00CB8C19" w14:textId="3AE71713"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0" w:type="dxa"/>
            <w:vAlign w:val="center"/>
          </w:tcPr>
          <w:p w14:paraId="1BCA451F" w14:textId="1A5B4808"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1" w:type="dxa"/>
            <w:vAlign w:val="center"/>
          </w:tcPr>
          <w:p w14:paraId="39CA65EB" w14:textId="0CF77A0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4B4BB6E" w14:textId="18C9B37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F77242A" w14:textId="77777777" w:rsidTr="00360D0B">
        <w:trPr>
          <w:trHeight w:val="689"/>
        </w:trPr>
        <w:tc>
          <w:tcPr>
            <w:tcW w:w="704" w:type="dxa"/>
            <w:noWrap/>
            <w:vAlign w:val="center"/>
          </w:tcPr>
          <w:p w14:paraId="1389E81B" w14:textId="1E60A732" w:rsidR="007A6733" w:rsidRPr="00246063" w:rsidRDefault="007A6733" w:rsidP="007A6733">
            <w:pPr>
              <w:widowControl/>
              <w:autoSpaceDE/>
              <w:autoSpaceDN/>
              <w:jc w:val="center"/>
              <w:rPr>
                <w:rFonts w:ascii="Times New Roman" w:eastAsia="Times New Roman" w:hAnsi="Times New Roman" w:cs="Times New Roman"/>
                <w:sz w:val="24"/>
                <w:szCs w:val="24"/>
                <w:lang w:val="pt-BR" w:eastAsia="pt-BR"/>
              </w:rPr>
            </w:pPr>
            <w:r w:rsidRPr="005D040C">
              <w:rPr>
                <w:rFonts w:ascii="Times New Roman" w:eastAsia="Times New Roman" w:hAnsi="Times New Roman" w:cs="Times New Roman"/>
                <w:b/>
                <w:bCs/>
                <w:color w:val="000000"/>
                <w:sz w:val="24"/>
                <w:szCs w:val="24"/>
                <w:lang w:val="pt-BR" w:eastAsia="pt-BR"/>
              </w:rPr>
              <w:t>17</w:t>
            </w:r>
          </w:p>
        </w:tc>
        <w:tc>
          <w:tcPr>
            <w:tcW w:w="4400" w:type="dxa"/>
          </w:tcPr>
          <w:p w14:paraId="2D949BFE" w14:textId="7CFAFBF5" w:rsidR="007A6733" w:rsidRPr="00246063" w:rsidRDefault="007A6733" w:rsidP="007A6733">
            <w:pPr>
              <w:widowControl/>
              <w:autoSpaceDE/>
              <w:autoSpaceDN/>
              <w:jc w:val="both"/>
              <w:rPr>
                <w:rFonts w:ascii="Times New Roman" w:eastAsia="Times New Roman" w:hAnsi="Times New Roman" w:cs="Times New Roman"/>
                <w:b/>
                <w:bCs/>
                <w:sz w:val="24"/>
                <w:szCs w:val="24"/>
                <w:lang w:val="pt-BR" w:eastAsia="pt-BR"/>
              </w:rPr>
            </w:pPr>
            <w:r>
              <w:rPr>
                <w:rFonts w:ascii="Times New Roman" w:hAnsi="Times New Roman" w:cs="Times New Roman"/>
                <w:b/>
                <w:bCs/>
                <w:sz w:val="24"/>
                <w:szCs w:val="24"/>
              </w:rPr>
              <w:t xml:space="preserve">(31044) </w:t>
            </w:r>
            <w:r w:rsidRPr="00F83C3E">
              <w:rPr>
                <w:rFonts w:ascii="Times New Roman" w:hAnsi="Times New Roman" w:cs="Times New Roman"/>
                <w:b/>
                <w:bCs/>
                <w:sz w:val="24"/>
                <w:szCs w:val="24"/>
              </w:rPr>
              <w:t>Container para lixo 1000 litros</w:t>
            </w:r>
            <w:r w:rsidRPr="00F83C3E">
              <w:rPr>
                <w:rFonts w:ascii="Times New Roman" w:hAnsi="Times New Roman" w:cs="Times New Roman"/>
                <w:sz w:val="24"/>
                <w:szCs w:val="24"/>
              </w:rPr>
              <w:t xml:space="preserve"> (especificações mínimas) – container para resíduos sólidos</w:t>
            </w:r>
            <w:r>
              <w:rPr>
                <w:rFonts w:ascii="Times New Roman" w:hAnsi="Times New Roman" w:cs="Times New Roman"/>
                <w:sz w:val="24"/>
                <w:szCs w:val="24"/>
              </w:rPr>
              <w:t xml:space="preserve"> com tampa e sem pedal, </w:t>
            </w:r>
            <w:r w:rsidRPr="00F83C3E">
              <w:rPr>
                <w:rFonts w:ascii="Times New Roman" w:hAnsi="Times New Roman" w:cs="Times New Roman"/>
                <w:sz w:val="24"/>
                <w:szCs w:val="24"/>
              </w:rPr>
              <w:t>capacidade mínima de 1.000 litros, confeccionado em polietileno de alta densidade  (PEAD ou PP), dotado de 4 rodízios giratórios, sendo no mínimo 2 com freio, rodas em borracha maciça com núcleo em polipropileno e garfos em aço com tratamento anticorrosivo, adequado para uso em coleta urbana.</w:t>
            </w:r>
          </w:p>
        </w:tc>
        <w:tc>
          <w:tcPr>
            <w:tcW w:w="850" w:type="dxa"/>
          </w:tcPr>
          <w:p w14:paraId="4A1FEC4E" w14:textId="77777777"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c>
          <w:tcPr>
            <w:tcW w:w="850" w:type="dxa"/>
            <w:vAlign w:val="center"/>
          </w:tcPr>
          <w:p w14:paraId="39312DA6" w14:textId="41F51099"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2EB112FF" w14:textId="47E32D23"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0" w:type="dxa"/>
            <w:vAlign w:val="center"/>
          </w:tcPr>
          <w:p w14:paraId="5A32845F" w14:textId="4E6D0845"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1" w:type="dxa"/>
            <w:vAlign w:val="center"/>
          </w:tcPr>
          <w:p w14:paraId="5F0D1224" w14:textId="4AA6731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137DE2EC" w14:textId="0D10700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A82634B" w14:textId="77777777" w:rsidTr="00360D0B">
        <w:trPr>
          <w:trHeight w:val="1551"/>
        </w:trPr>
        <w:tc>
          <w:tcPr>
            <w:tcW w:w="704" w:type="dxa"/>
            <w:noWrap/>
            <w:vAlign w:val="center"/>
          </w:tcPr>
          <w:p w14:paraId="78B35471" w14:textId="43A0DB31"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18</w:t>
            </w:r>
          </w:p>
        </w:tc>
        <w:tc>
          <w:tcPr>
            <w:tcW w:w="4400" w:type="dxa"/>
            <w:vAlign w:val="center"/>
          </w:tcPr>
          <w:p w14:paraId="12BB768E" w14:textId="0D05C3F1"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sidRPr="0056379D">
              <w:rPr>
                <w:rFonts w:ascii="Times New Roman" w:hAnsi="Times New Roman" w:cs="Times New Roman"/>
                <w:b/>
                <w:sz w:val="24"/>
                <w:szCs w:val="24"/>
              </w:rPr>
              <w:t>(18418) Copo</w:t>
            </w:r>
            <w:r w:rsidRPr="0056379D">
              <w:rPr>
                <w:rFonts w:ascii="Times New Roman" w:hAnsi="Times New Roman" w:cs="Times New Roman"/>
                <w:b/>
                <w:spacing w:val="-8"/>
                <w:sz w:val="24"/>
                <w:szCs w:val="24"/>
              </w:rPr>
              <w:t xml:space="preserve"> </w:t>
            </w:r>
            <w:r w:rsidRPr="0056379D">
              <w:rPr>
                <w:rFonts w:ascii="Times New Roman" w:hAnsi="Times New Roman" w:cs="Times New Roman"/>
                <w:b/>
                <w:sz w:val="24"/>
                <w:szCs w:val="24"/>
              </w:rPr>
              <w:t>descartável</w:t>
            </w:r>
            <w:r w:rsidRPr="0056379D">
              <w:rPr>
                <w:rFonts w:ascii="Times New Roman" w:hAnsi="Times New Roman" w:cs="Times New Roman"/>
                <w:b/>
                <w:spacing w:val="-9"/>
                <w:sz w:val="24"/>
                <w:szCs w:val="24"/>
              </w:rPr>
              <w:t xml:space="preserve"> </w:t>
            </w:r>
            <w:r w:rsidRPr="0056379D">
              <w:rPr>
                <w:rFonts w:ascii="Times New Roman" w:hAnsi="Times New Roman" w:cs="Times New Roman"/>
                <w:b/>
                <w:sz w:val="24"/>
                <w:szCs w:val="24"/>
              </w:rPr>
              <w:t>180</w:t>
            </w:r>
            <w:r w:rsidRPr="0056379D">
              <w:rPr>
                <w:rFonts w:ascii="Times New Roman" w:hAnsi="Times New Roman" w:cs="Times New Roman"/>
                <w:b/>
                <w:spacing w:val="-8"/>
                <w:sz w:val="24"/>
                <w:szCs w:val="24"/>
              </w:rPr>
              <w:t xml:space="preserve"> </w:t>
            </w:r>
            <w:r w:rsidRPr="0056379D">
              <w:rPr>
                <w:rFonts w:ascii="Times New Roman" w:hAnsi="Times New Roman" w:cs="Times New Roman"/>
                <w:b/>
                <w:sz w:val="24"/>
                <w:szCs w:val="24"/>
              </w:rPr>
              <w:t>ml</w:t>
            </w:r>
            <w:r w:rsidRPr="0056379D">
              <w:rPr>
                <w:rFonts w:ascii="Times New Roman" w:hAnsi="Times New Roman" w:cs="Times New Roman"/>
                <w:b/>
                <w:spacing w:val="-9"/>
                <w:sz w:val="24"/>
                <w:szCs w:val="24"/>
              </w:rPr>
              <w:t xml:space="preserve"> </w:t>
            </w:r>
            <w:r w:rsidRPr="0056379D">
              <w:rPr>
                <w:rFonts w:ascii="Times New Roman" w:hAnsi="Times New Roman" w:cs="Times New Roman"/>
                <w:b/>
                <w:sz w:val="24"/>
                <w:szCs w:val="24"/>
              </w:rPr>
              <w:t>c/100</w:t>
            </w:r>
            <w:r w:rsidRPr="0056379D">
              <w:rPr>
                <w:rFonts w:ascii="Times New Roman" w:hAnsi="Times New Roman" w:cs="Times New Roman"/>
                <w:b/>
                <w:spacing w:val="-8"/>
                <w:sz w:val="24"/>
                <w:szCs w:val="24"/>
              </w:rPr>
              <w:t xml:space="preserve"> </w:t>
            </w:r>
            <w:r w:rsidRPr="0056379D">
              <w:rPr>
                <w:rFonts w:ascii="Times New Roman" w:hAnsi="Times New Roman" w:cs="Times New Roman"/>
                <w:b/>
                <w:sz w:val="24"/>
                <w:szCs w:val="24"/>
              </w:rPr>
              <w:t xml:space="preserve">unidades: </w:t>
            </w:r>
            <w:r w:rsidRPr="0056379D">
              <w:rPr>
                <w:rFonts w:ascii="Times New Roman" w:hAnsi="Times New Roman" w:cs="Times New Roman"/>
                <w:sz w:val="24"/>
                <w:szCs w:val="24"/>
              </w:rPr>
              <w:t>Descartável, resistente, fabricado em poliestireno conforme ABNT NBR-14865, atóxico, translúcido. Capacidade: 180</w:t>
            </w:r>
            <w:r w:rsidRPr="0056379D">
              <w:rPr>
                <w:rFonts w:ascii="Times New Roman" w:hAnsi="Times New Roman" w:cs="Times New Roman"/>
                <w:spacing w:val="-1"/>
                <w:sz w:val="24"/>
                <w:szCs w:val="24"/>
              </w:rPr>
              <w:t xml:space="preserve"> </w:t>
            </w:r>
            <w:r w:rsidRPr="0056379D">
              <w:rPr>
                <w:rFonts w:ascii="Times New Roman" w:hAnsi="Times New Roman" w:cs="Times New Roman"/>
                <w:sz w:val="24"/>
                <w:szCs w:val="24"/>
              </w:rPr>
              <w:t>ml. Embalagem</w:t>
            </w:r>
            <w:r w:rsidRPr="0056379D">
              <w:rPr>
                <w:rFonts w:ascii="Times New Roman" w:hAnsi="Times New Roman" w:cs="Times New Roman"/>
                <w:spacing w:val="-3"/>
                <w:sz w:val="24"/>
                <w:szCs w:val="24"/>
              </w:rPr>
              <w:t xml:space="preserve"> </w:t>
            </w:r>
            <w:r w:rsidRPr="0056379D">
              <w:rPr>
                <w:rFonts w:ascii="Times New Roman" w:hAnsi="Times New Roman" w:cs="Times New Roman"/>
                <w:sz w:val="24"/>
                <w:szCs w:val="24"/>
              </w:rPr>
              <w:t>com</w:t>
            </w:r>
            <w:r w:rsidRPr="0056379D">
              <w:rPr>
                <w:rFonts w:ascii="Times New Roman" w:hAnsi="Times New Roman" w:cs="Times New Roman"/>
                <w:spacing w:val="-4"/>
                <w:sz w:val="24"/>
                <w:szCs w:val="24"/>
              </w:rPr>
              <w:t xml:space="preserve"> </w:t>
            </w:r>
            <w:r w:rsidRPr="0056379D">
              <w:rPr>
                <w:rFonts w:ascii="Times New Roman" w:hAnsi="Times New Roman" w:cs="Times New Roman"/>
                <w:sz w:val="24"/>
                <w:szCs w:val="24"/>
              </w:rPr>
              <w:t>100</w:t>
            </w:r>
            <w:r w:rsidRPr="0056379D">
              <w:rPr>
                <w:rFonts w:ascii="Times New Roman" w:hAnsi="Times New Roman" w:cs="Times New Roman"/>
                <w:spacing w:val="-3"/>
                <w:sz w:val="24"/>
                <w:szCs w:val="24"/>
              </w:rPr>
              <w:t xml:space="preserve"> </w:t>
            </w:r>
            <w:r w:rsidRPr="0056379D">
              <w:rPr>
                <w:rFonts w:ascii="Times New Roman" w:hAnsi="Times New Roman" w:cs="Times New Roman"/>
                <w:spacing w:val="-2"/>
                <w:sz w:val="24"/>
                <w:szCs w:val="24"/>
              </w:rPr>
              <w:t>unidades.</w:t>
            </w:r>
          </w:p>
        </w:tc>
        <w:tc>
          <w:tcPr>
            <w:tcW w:w="850" w:type="dxa"/>
          </w:tcPr>
          <w:p w14:paraId="70B1B36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CBFD0AC" w14:textId="718A8E0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PAC</w:t>
            </w:r>
          </w:p>
        </w:tc>
        <w:tc>
          <w:tcPr>
            <w:tcW w:w="851" w:type="dxa"/>
            <w:vAlign w:val="center"/>
          </w:tcPr>
          <w:p w14:paraId="25B51AF9" w14:textId="5BE21182"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2FD876AF" w14:textId="71476B08"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1E4DE235" w14:textId="29382752"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CEBBB6F" w14:textId="6E9A1C2F"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DFB5911" w14:textId="77777777" w:rsidTr="00360D0B">
        <w:trPr>
          <w:trHeight w:val="1266"/>
        </w:trPr>
        <w:tc>
          <w:tcPr>
            <w:tcW w:w="704" w:type="dxa"/>
            <w:noWrap/>
            <w:vAlign w:val="center"/>
          </w:tcPr>
          <w:p w14:paraId="27282983" w14:textId="313A9F90"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19</w:t>
            </w:r>
          </w:p>
        </w:tc>
        <w:tc>
          <w:tcPr>
            <w:tcW w:w="4400" w:type="dxa"/>
            <w:vAlign w:val="center"/>
          </w:tcPr>
          <w:p w14:paraId="4ACD4455" w14:textId="310814D4"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sidRPr="0056379D">
              <w:rPr>
                <w:rFonts w:ascii="Times New Roman" w:hAnsi="Times New Roman" w:cs="Times New Roman"/>
                <w:b/>
                <w:bCs/>
                <w:sz w:val="24"/>
                <w:szCs w:val="24"/>
              </w:rPr>
              <w:t>(21656)</w:t>
            </w:r>
            <w:r>
              <w:rPr>
                <w:rFonts w:ascii="Times New Roman" w:hAnsi="Times New Roman" w:cs="Times New Roman"/>
                <w:b/>
                <w:bCs/>
                <w:sz w:val="24"/>
                <w:szCs w:val="24"/>
              </w:rPr>
              <w:t xml:space="preserve"> </w:t>
            </w:r>
            <w:r w:rsidRPr="00A01F91">
              <w:rPr>
                <w:rFonts w:ascii="Times New Roman" w:hAnsi="Times New Roman" w:cs="Times New Roman"/>
                <w:b/>
                <w:bCs/>
                <w:sz w:val="24"/>
                <w:szCs w:val="24"/>
              </w:rPr>
              <w:t xml:space="preserve">Corante lipossolúvel concentrado </w:t>
            </w:r>
            <w:r>
              <w:rPr>
                <w:rFonts w:ascii="Times New Roman" w:hAnsi="Times New Roman" w:cs="Times New Roman"/>
                <w:b/>
                <w:bCs/>
                <w:sz w:val="24"/>
                <w:szCs w:val="24"/>
              </w:rPr>
              <w:t>p</w:t>
            </w:r>
            <w:r w:rsidRPr="00A01F91">
              <w:rPr>
                <w:rFonts w:ascii="Times New Roman" w:hAnsi="Times New Roman" w:cs="Times New Roman"/>
                <w:b/>
                <w:bCs/>
                <w:sz w:val="24"/>
                <w:szCs w:val="24"/>
              </w:rPr>
              <w:t xml:space="preserve">ara cera de uso saneante </w:t>
            </w:r>
            <w:r w:rsidRPr="0056379D">
              <w:rPr>
                <w:rFonts w:ascii="Times New Roman" w:hAnsi="Times New Roman" w:cs="Times New Roman"/>
                <w:sz w:val="24"/>
                <w:szCs w:val="24"/>
              </w:rPr>
              <w:t xml:space="preserve">– </w:t>
            </w:r>
            <w:r w:rsidRPr="00A01F91">
              <w:t xml:space="preserve"> </w:t>
            </w:r>
            <w:r w:rsidRPr="00A01F91">
              <w:rPr>
                <w:rFonts w:ascii="Times New Roman" w:hAnsi="Times New Roman" w:cs="Times New Roman"/>
                <w:sz w:val="24"/>
                <w:szCs w:val="24"/>
              </w:rPr>
              <w:t xml:space="preserve">Corante concentrado, aspecto físico líquido de alta dispersão, </w:t>
            </w:r>
            <w:r w:rsidRPr="00A01F91">
              <w:rPr>
                <w:rFonts w:ascii="Times New Roman" w:hAnsi="Times New Roman" w:cs="Times New Roman"/>
                <w:b/>
                <w:bCs/>
                <w:sz w:val="24"/>
                <w:szCs w:val="24"/>
              </w:rPr>
              <w:t>obrigatoriamente lipossolúvel</w:t>
            </w:r>
            <w:r w:rsidRPr="00A01F91">
              <w:rPr>
                <w:rFonts w:ascii="Times New Roman" w:hAnsi="Times New Roman" w:cs="Times New Roman"/>
                <w:sz w:val="24"/>
                <w:szCs w:val="24"/>
              </w:rPr>
              <w:t xml:space="preserve"> (solúvel em óleo, cera e solvente), </w:t>
            </w:r>
            <w:r w:rsidRPr="000104BD">
              <w:rPr>
                <w:rFonts w:ascii="Times New Roman" w:hAnsi="Times New Roman" w:cs="Times New Roman"/>
                <w:b/>
                <w:bCs/>
                <w:sz w:val="24"/>
                <w:szCs w:val="24"/>
              </w:rPr>
              <w:t>cor: vermelha</w:t>
            </w:r>
            <w:r w:rsidRPr="00A01F91">
              <w:rPr>
                <w:rFonts w:ascii="Times New Roman" w:hAnsi="Times New Roman" w:cs="Times New Roman"/>
                <w:sz w:val="24"/>
                <w:szCs w:val="24"/>
              </w:rPr>
              <w:t>, destinado ao tingimento de ceras líquidas ou em pasta para tratamento de pisos e superfícies. O produto não deve sofrer decantação ou separação de fases após a mistura.</w:t>
            </w:r>
            <w:r w:rsidRPr="00A01F91">
              <w:rPr>
                <w:rFonts w:ascii="Times New Roman" w:hAnsi="Times New Roman" w:cs="Times New Roman"/>
                <w:b/>
                <w:bCs/>
                <w:sz w:val="24"/>
                <w:szCs w:val="24"/>
              </w:rPr>
              <w:t xml:space="preserve"> </w:t>
            </w:r>
            <w:r w:rsidRPr="0056379D">
              <w:rPr>
                <w:rFonts w:ascii="Times New Roman" w:hAnsi="Times New Roman" w:cs="Times New Roman"/>
                <w:b/>
                <w:bCs/>
                <w:sz w:val="24"/>
                <w:szCs w:val="24"/>
              </w:rPr>
              <w:t xml:space="preserve">Acondicionado em </w:t>
            </w:r>
            <w:r>
              <w:rPr>
                <w:rFonts w:ascii="Times New Roman" w:hAnsi="Times New Roman" w:cs="Times New Roman"/>
                <w:b/>
                <w:bCs/>
                <w:sz w:val="24"/>
                <w:szCs w:val="24"/>
              </w:rPr>
              <w:t>frasco gotejador de 30 ml</w:t>
            </w:r>
            <w:r w:rsidRPr="0056379D">
              <w:rPr>
                <w:rFonts w:ascii="Times New Roman" w:hAnsi="Times New Roman" w:cs="Times New Roman"/>
                <w:sz w:val="24"/>
                <w:szCs w:val="24"/>
              </w:rPr>
              <w:t xml:space="preserve">, </w:t>
            </w:r>
            <w:r w:rsidRPr="00A01F91">
              <w:t xml:space="preserve"> </w:t>
            </w:r>
            <w:r w:rsidRPr="00A01F91">
              <w:rPr>
                <w:rFonts w:ascii="Times New Roman" w:hAnsi="Times New Roman" w:cs="Times New Roman"/>
                <w:sz w:val="24"/>
                <w:szCs w:val="24"/>
              </w:rPr>
              <w:t>contendo de forma clara na rotulagem: marca, dados do fabricante, composição química em português, número do lote, data de fabricação e prazo de validade</w:t>
            </w:r>
            <w:r>
              <w:rPr>
                <w:rFonts w:ascii="Times New Roman" w:hAnsi="Times New Roman" w:cs="Times New Roman"/>
                <w:sz w:val="24"/>
                <w:szCs w:val="24"/>
              </w:rPr>
              <w:t xml:space="preserve"> de no</w:t>
            </w:r>
            <w:r w:rsidRPr="0056379D">
              <w:rPr>
                <w:rFonts w:ascii="Times New Roman" w:hAnsi="Times New Roman" w:cs="Times New Roman"/>
                <w:sz w:val="24"/>
                <w:szCs w:val="24"/>
              </w:rPr>
              <w:t xml:space="preserve"> mínim</w:t>
            </w:r>
            <w:r>
              <w:rPr>
                <w:rFonts w:ascii="Times New Roman" w:hAnsi="Times New Roman" w:cs="Times New Roman"/>
                <w:sz w:val="24"/>
                <w:szCs w:val="24"/>
              </w:rPr>
              <w:t>o</w:t>
            </w:r>
            <w:r w:rsidRPr="0056379D">
              <w:rPr>
                <w:rFonts w:ascii="Times New Roman" w:hAnsi="Times New Roman" w:cs="Times New Roman"/>
                <w:sz w:val="24"/>
                <w:szCs w:val="24"/>
              </w:rPr>
              <w:t xml:space="preserve"> de 12 (doze) meses a contar da data da entrega.</w:t>
            </w:r>
            <w:r>
              <w:rPr>
                <w:rFonts w:ascii="Times New Roman" w:hAnsi="Times New Roman" w:cs="Times New Roman"/>
                <w:sz w:val="24"/>
                <w:szCs w:val="24"/>
              </w:rPr>
              <w:t xml:space="preserve"> </w:t>
            </w:r>
            <w:r w:rsidRPr="00A01F91">
              <w:t xml:space="preserve"> </w:t>
            </w:r>
            <w:r w:rsidRPr="00A01F91">
              <w:rPr>
                <w:rFonts w:ascii="Times New Roman" w:hAnsi="Times New Roman" w:cs="Times New Roman"/>
                <w:sz w:val="24"/>
                <w:szCs w:val="24"/>
              </w:rPr>
              <w:t xml:space="preserve">O produto ofertado deverá estar devidamente </w:t>
            </w:r>
            <w:r w:rsidRPr="00A01F91">
              <w:rPr>
                <w:rFonts w:ascii="Times New Roman" w:hAnsi="Times New Roman" w:cs="Times New Roman"/>
                <w:b/>
                <w:bCs/>
                <w:sz w:val="24"/>
                <w:szCs w:val="24"/>
              </w:rPr>
              <w:t>registrado ou notificado junto à ANVISA</w:t>
            </w:r>
            <w:r>
              <w:rPr>
                <w:rFonts w:ascii="Times New Roman" w:hAnsi="Times New Roman" w:cs="Times New Roman"/>
                <w:b/>
                <w:bCs/>
                <w:sz w:val="24"/>
                <w:szCs w:val="24"/>
              </w:rPr>
              <w:t>.</w:t>
            </w:r>
          </w:p>
        </w:tc>
        <w:tc>
          <w:tcPr>
            <w:tcW w:w="850" w:type="dxa"/>
          </w:tcPr>
          <w:p w14:paraId="7327732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FC33E21" w14:textId="6B788C12"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BG</w:t>
            </w:r>
          </w:p>
        </w:tc>
        <w:tc>
          <w:tcPr>
            <w:tcW w:w="851" w:type="dxa"/>
            <w:vAlign w:val="center"/>
          </w:tcPr>
          <w:p w14:paraId="40335C3E" w14:textId="7E67019A"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0D6691B7" w14:textId="0AC68EF5"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32F0CF21" w14:textId="143003A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B4700ED" w14:textId="6A492C2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07836966" w14:textId="77777777" w:rsidTr="00360D0B">
        <w:trPr>
          <w:trHeight w:val="1402"/>
        </w:trPr>
        <w:tc>
          <w:tcPr>
            <w:tcW w:w="704" w:type="dxa"/>
            <w:noWrap/>
            <w:vAlign w:val="center"/>
          </w:tcPr>
          <w:p w14:paraId="3E94BA44" w14:textId="1E13E7BA"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lastRenderedPageBreak/>
              <w:t>20</w:t>
            </w:r>
          </w:p>
        </w:tc>
        <w:tc>
          <w:tcPr>
            <w:tcW w:w="4400" w:type="dxa"/>
          </w:tcPr>
          <w:p w14:paraId="6ABA9B6A" w14:textId="7CAD94D2"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(21655) </w:t>
            </w:r>
            <w:r w:rsidRPr="009C1097">
              <w:rPr>
                <w:rFonts w:ascii="Times New Roman" w:hAnsi="Times New Roman" w:cs="Times New Roman"/>
                <w:b/>
                <w:sz w:val="24"/>
                <w:szCs w:val="24"/>
              </w:rPr>
              <w:t xml:space="preserve">Desengordurante </w:t>
            </w:r>
            <w:r>
              <w:rPr>
                <w:rFonts w:ascii="Times New Roman" w:hAnsi="Times New Roman" w:cs="Times New Roman"/>
                <w:b/>
                <w:sz w:val="24"/>
                <w:szCs w:val="24"/>
              </w:rPr>
              <w:tab/>
            </w:r>
            <w:r w:rsidRPr="009C1097">
              <w:rPr>
                <w:rFonts w:ascii="Times New Roman" w:hAnsi="Times New Roman" w:cs="Times New Roman"/>
                <w:b/>
                <w:sz w:val="24"/>
                <w:szCs w:val="24"/>
              </w:rPr>
              <w:t>multiuso:</w:t>
            </w:r>
            <w:r>
              <w:rPr>
                <w:rFonts w:ascii="Times New Roman" w:hAnsi="Times New Roman" w:cs="Times New Roman"/>
                <w:b/>
                <w:sz w:val="24"/>
                <w:szCs w:val="24"/>
              </w:rPr>
              <w:t xml:space="preserve"> </w:t>
            </w:r>
            <w:r w:rsidRPr="009C1097">
              <w:rPr>
                <w:rFonts w:ascii="Times New Roman" w:hAnsi="Times New Roman" w:cs="Times New Roman"/>
                <w:sz w:val="24"/>
                <w:szCs w:val="24"/>
              </w:rPr>
              <w:t>Desengordurante poder maximo multiuso de composição Amina Óxida, tensoativo não ionico, solvente, alcalizantes, sequestrante, agente de controle de</w:t>
            </w:r>
            <w:r w:rsidRPr="009C1097">
              <w:rPr>
                <w:rFonts w:ascii="Times New Roman" w:hAnsi="Times New Roman" w:cs="Times New Roman"/>
                <w:spacing w:val="-6"/>
                <w:sz w:val="24"/>
                <w:szCs w:val="24"/>
              </w:rPr>
              <w:t xml:space="preserve"> </w:t>
            </w:r>
            <w:r w:rsidRPr="009C1097">
              <w:rPr>
                <w:rFonts w:ascii="Times New Roman" w:hAnsi="Times New Roman" w:cs="Times New Roman"/>
                <w:sz w:val="24"/>
                <w:szCs w:val="24"/>
              </w:rPr>
              <w:t>PH,</w:t>
            </w:r>
            <w:r w:rsidRPr="009C1097">
              <w:rPr>
                <w:rFonts w:ascii="Times New Roman" w:hAnsi="Times New Roman" w:cs="Times New Roman"/>
                <w:spacing w:val="-6"/>
                <w:sz w:val="24"/>
                <w:szCs w:val="24"/>
              </w:rPr>
              <w:t xml:space="preserve"> </w:t>
            </w:r>
            <w:r w:rsidRPr="009C1097">
              <w:rPr>
                <w:rFonts w:ascii="Times New Roman" w:hAnsi="Times New Roman" w:cs="Times New Roman"/>
                <w:sz w:val="24"/>
                <w:szCs w:val="24"/>
              </w:rPr>
              <w:t>fragrância,</w:t>
            </w:r>
            <w:r w:rsidRPr="009C1097">
              <w:rPr>
                <w:rFonts w:ascii="Times New Roman" w:hAnsi="Times New Roman" w:cs="Times New Roman"/>
                <w:spacing w:val="-6"/>
                <w:sz w:val="24"/>
                <w:szCs w:val="24"/>
              </w:rPr>
              <w:t xml:space="preserve"> </w:t>
            </w:r>
            <w:r w:rsidRPr="009C1097">
              <w:rPr>
                <w:rFonts w:ascii="Times New Roman" w:hAnsi="Times New Roman" w:cs="Times New Roman"/>
                <w:sz w:val="24"/>
                <w:szCs w:val="24"/>
              </w:rPr>
              <w:t>conservante</w:t>
            </w:r>
            <w:r w:rsidRPr="009C1097">
              <w:rPr>
                <w:rFonts w:ascii="Times New Roman" w:hAnsi="Times New Roman" w:cs="Times New Roman"/>
                <w:spacing w:val="-6"/>
                <w:sz w:val="24"/>
                <w:szCs w:val="24"/>
              </w:rPr>
              <w:t xml:space="preserve"> </w:t>
            </w:r>
            <w:r w:rsidRPr="009C1097">
              <w:rPr>
                <w:rFonts w:ascii="Times New Roman" w:hAnsi="Times New Roman" w:cs="Times New Roman"/>
                <w:sz w:val="24"/>
                <w:szCs w:val="24"/>
              </w:rPr>
              <w:t>e</w:t>
            </w:r>
            <w:r w:rsidRPr="009C1097">
              <w:rPr>
                <w:rFonts w:ascii="Times New Roman" w:hAnsi="Times New Roman" w:cs="Times New Roman"/>
                <w:spacing w:val="-8"/>
                <w:sz w:val="24"/>
                <w:szCs w:val="24"/>
              </w:rPr>
              <w:t xml:space="preserve"> </w:t>
            </w:r>
            <w:r w:rsidRPr="009C1097">
              <w:rPr>
                <w:rFonts w:ascii="Times New Roman" w:hAnsi="Times New Roman" w:cs="Times New Roman"/>
                <w:sz w:val="24"/>
                <w:szCs w:val="24"/>
              </w:rPr>
              <w:t>agua.</w:t>
            </w:r>
            <w:r w:rsidRPr="009C1097">
              <w:rPr>
                <w:rFonts w:ascii="Times New Roman" w:hAnsi="Times New Roman" w:cs="Times New Roman"/>
                <w:spacing w:val="-6"/>
                <w:sz w:val="24"/>
                <w:szCs w:val="24"/>
              </w:rPr>
              <w:t xml:space="preserve"> </w:t>
            </w:r>
            <w:r w:rsidRPr="009C1097">
              <w:rPr>
                <w:rFonts w:ascii="Times New Roman" w:hAnsi="Times New Roman" w:cs="Times New Roman"/>
                <w:sz w:val="24"/>
                <w:szCs w:val="24"/>
              </w:rPr>
              <w:t>Produto saneamente notificado pela Anvisa. Frasco de no m</w:t>
            </w:r>
            <w:r>
              <w:rPr>
                <w:rFonts w:ascii="Times New Roman" w:hAnsi="Times New Roman" w:cs="Times New Roman"/>
                <w:sz w:val="24"/>
                <w:szCs w:val="24"/>
              </w:rPr>
              <w:t>í</w:t>
            </w:r>
            <w:r w:rsidRPr="009C1097">
              <w:rPr>
                <w:rFonts w:ascii="Times New Roman" w:hAnsi="Times New Roman" w:cs="Times New Roman"/>
                <w:sz w:val="24"/>
                <w:szCs w:val="24"/>
              </w:rPr>
              <w:t>nimo</w:t>
            </w:r>
            <w:r w:rsidRPr="009C1097">
              <w:rPr>
                <w:rFonts w:ascii="Times New Roman" w:hAnsi="Times New Roman" w:cs="Times New Roman"/>
                <w:spacing w:val="-5"/>
                <w:sz w:val="24"/>
                <w:szCs w:val="24"/>
              </w:rPr>
              <w:t xml:space="preserve"> </w:t>
            </w:r>
            <w:r w:rsidRPr="008147C0">
              <w:rPr>
                <w:rFonts w:ascii="Times New Roman" w:hAnsi="Times New Roman" w:cs="Times New Roman"/>
                <w:b/>
                <w:bCs/>
                <w:sz w:val="24"/>
                <w:szCs w:val="24"/>
              </w:rPr>
              <w:t>500 ml</w:t>
            </w:r>
            <w:r w:rsidRPr="008147C0">
              <w:rPr>
                <w:rFonts w:ascii="Times New Roman" w:hAnsi="Times New Roman" w:cs="Times New Roman"/>
                <w:b/>
                <w:bCs/>
                <w:spacing w:val="-3"/>
                <w:sz w:val="24"/>
                <w:szCs w:val="24"/>
              </w:rPr>
              <w:t xml:space="preserve"> </w:t>
            </w:r>
            <w:r w:rsidRPr="008147C0">
              <w:rPr>
                <w:rFonts w:ascii="Times New Roman" w:hAnsi="Times New Roman" w:cs="Times New Roman"/>
                <w:b/>
                <w:bCs/>
                <w:sz w:val="24"/>
                <w:szCs w:val="24"/>
              </w:rPr>
              <w:t>de</w:t>
            </w:r>
            <w:r w:rsidRPr="008147C0">
              <w:rPr>
                <w:rFonts w:ascii="Times New Roman" w:hAnsi="Times New Roman" w:cs="Times New Roman"/>
                <w:b/>
                <w:bCs/>
                <w:spacing w:val="-5"/>
                <w:sz w:val="24"/>
                <w:szCs w:val="24"/>
              </w:rPr>
              <w:t xml:space="preserve"> </w:t>
            </w:r>
            <w:r w:rsidRPr="008147C0">
              <w:rPr>
                <w:rFonts w:ascii="Times New Roman" w:hAnsi="Times New Roman" w:cs="Times New Roman"/>
                <w:b/>
                <w:bCs/>
                <w:sz w:val="24"/>
                <w:szCs w:val="24"/>
              </w:rPr>
              <w:t>essência</w:t>
            </w:r>
            <w:r w:rsidRPr="008147C0">
              <w:rPr>
                <w:rFonts w:ascii="Times New Roman" w:hAnsi="Times New Roman" w:cs="Times New Roman"/>
                <w:b/>
                <w:bCs/>
                <w:spacing w:val="-5"/>
                <w:sz w:val="24"/>
                <w:szCs w:val="24"/>
              </w:rPr>
              <w:t xml:space="preserve"> </w:t>
            </w:r>
            <w:r w:rsidRPr="008147C0">
              <w:rPr>
                <w:rFonts w:ascii="Times New Roman" w:hAnsi="Times New Roman" w:cs="Times New Roman"/>
                <w:b/>
                <w:bCs/>
                <w:spacing w:val="-2"/>
                <w:sz w:val="24"/>
                <w:szCs w:val="24"/>
              </w:rPr>
              <w:t>sortida</w:t>
            </w:r>
            <w:r w:rsidRPr="009C1097">
              <w:rPr>
                <w:rFonts w:ascii="Times New Roman" w:hAnsi="Times New Roman" w:cs="Times New Roman"/>
                <w:spacing w:val="-2"/>
                <w:sz w:val="24"/>
                <w:szCs w:val="24"/>
              </w:rPr>
              <w:t>.</w:t>
            </w:r>
            <w:r>
              <w:rPr>
                <w:rFonts w:ascii="Times New Roman" w:hAnsi="Times New Roman" w:cs="Times New Roman"/>
                <w:spacing w:val="-2"/>
                <w:sz w:val="24"/>
                <w:szCs w:val="24"/>
              </w:rPr>
              <w:t xml:space="preserve"> Validade mínima de 12 (doze) meses a contar da data da entrega. </w:t>
            </w:r>
            <w:r w:rsidRPr="0056379D">
              <w:t xml:space="preserve"> </w:t>
            </w:r>
            <w:r w:rsidRPr="0056379D">
              <w:rPr>
                <w:rFonts w:ascii="Times New Roman" w:hAnsi="Times New Roman" w:cs="Times New Roman"/>
                <w:b/>
                <w:bCs/>
                <w:spacing w:val="-2"/>
                <w:sz w:val="24"/>
                <w:szCs w:val="24"/>
              </w:rPr>
              <w:t>Produto devidamente regularizado perante a ANVISA, conforme sua classificação e finalidade de uso.</w:t>
            </w:r>
          </w:p>
        </w:tc>
        <w:tc>
          <w:tcPr>
            <w:tcW w:w="850" w:type="dxa"/>
          </w:tcPr>
          <w:p w14:paraId="380BB0D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3E9341C" w14:textId="0AA2786B"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7480E0A6" w14:textId="58F3F0E2"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0F372F47" w14:textId="50B55E6A"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531D6AB8" w14:textId="1C9C6F79"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1270" w:type="dxa"/>
            <w:vAlign w:val="center"/>
          </w:tcPr>
          <w:p w14:paraId="2A93E9F7" w14:textId="1108E095"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36BF762D" w14:textId="77777777" w:rsidTr="00ED76B7">
        <w:trPr>
          <w:trHeight w:val="660"/>
        </w:trPr>
        <w:tc>
          <w:tcPr>
            <w:tcW w:w="704" w:type="dxa"/>
            <w:noWrap/>
            <w:vAlign w:val="center"/>
          </w:tcPr>
          <w:p w14:paraId="576F182A" w14:textId="2A333CB8" w:rsidR="007A6733" w:rsidRPr="00D64E93" w:rsidRDefault="007A6733" w:rsidP="007A6733">
            <w:pPr>
              <w:widowControl/>
              <w:autoSpaceDE/>
              <w:autoSpaceDN/>
              <w:jc w:val="center"/>
              <w:rPr>
                <w:rFonts w:ascii="Times New Roman" w:eastAsia="Times New Roman" w:hAnsi="Times New Roman" w:cs="Times New Roman"/>
                <w:sz w:val="24"/>
                <w:szCs w:val="24"/>
                <w:lang w:val="pt-BR" w:eastAsia="pt-BR"/>
              </w:rPr>
            </w:pPr>
            <w:r>
              <w:rPr>
                <w:rFonts w:ascii="Times New Roman" w:eastAsia="Times New Roman" w:hAnsi="Times New Roman" w:cs="Times New Roman"/>
                <w:b/>
                <w:bCs/>
                <w:color w:val="000000"/>
                <w:sz w:val="24"/>
                <w:szCs w:val="24"/>
                <w:lang w:val="pt-BR" w:eastAsia="pt-BR"/>
              </w:rPr>
              <w:t>21</w:t>
            </w:r>
          </w:p>
        </w:tc>
        <w:tc>
          <w:tcPr>
            <w:tcW w:w="4400" w:type="dxa"/>
          </w:tcPr>
          <w:p w14:paraId="5BFEE03E" w14:textId="0AAD1F36" w:rsidR="007A6733" w:rsidRPr="00317657" w:rsidRDefault="007A6733" w:rsidP="007A6733">
            <w:pPr>
              <w:widowControl/>
              <w:autoSpaceDE/>
              <w:autoSpaceDN/>
              <w:jc w:val="both"/>
              <w:rPr>
                <w:rFonts w:ascii="Times New Roman" w:eastAsia="Times New Roman" w:hAnsi="Times New Roman" w:cs="Times New Roman"/>
                <w:bCs/>
                <w:sz w:val="24"/>
                <w:szCs w:val="24"/>
                <w:lang w:val="pt-BR" w:eastAsia="pt-BR"/>
              </w:rPr>
            </w:pPr>
            <w:r w:rsidRPr="009C7ECB">
              <w:rPr>
                <w:rFonts w:ascii="Times New Roman" w:hAnsi="Times New Roman" w:cs="Times New Roman"/>
                <w:b/>
                <w:sz w:val="24"/>
                <w:szCs w:val="24"/>
              </w:rPr>
              <w:t xml:space="preserve">27320) Desentupidor de vaso sanitário: </w:t>
            </w:r>
            <w:r w:rsidRPr="009C7ECB">
              <w:rPr>
                <w:rFonts w:ascii="Times New Roman" w:hAnsi="Times New Roman" w:cs="Times New Roman"/>
                <w:bCs/>
                <w:sz w:val="24"/>
                <w:szCs w:val="24"/>
              </w:rPr>
              <w:t>Desentupidor de borracha com cabo de madeira. Dimensões aproximadas: 65 x 10 cm, com cabo de madeira. Garantia: 3 meses.</w:t>
            </w:r>
          </w:p>
        </w:tc>
        <w:tc>
          <w:tcPr>
            <w:tcW w:w="850" w:type="dxa"/>
          </w:tcPr>
          <w:p w14:paraId="0D83C742" w14:textId="77777777"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c>
          <w:tcPr>
            <w:tcW w:w="850" w:type="dxa"/>
            <w:vAlign w:val="center"/>
          </w:tcPr>
          <w:p w14:paraId="5BED9452" w14:textId="15F24750"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445FF9E9" w14:textId="6A30388A"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0" w:type="dxa"/>
            <w:vAlign w:val="center"/>
          </w:tcPr>
          <w:p w14:paraId="31033D9B" w14:textId="216CE8EB"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1" w:type="dxa"/>
            <w:vAlign w:val="center"/>
          </w:tcPr>
          <w:p w14:paraId="645F349B" w14:textId="53A5C31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371FB39" w14:textId="386D496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270CEB8" w14:textId="77777777" w:rsidTr="00ED76B7">
        <w:trPr>
          <w:trHeight w:val="987"/>
        </w:trPr>
        <w:tc>
          <w:tcPr>
            <w:tcW w:w="704" w:type="dxa"/>
            <w:noWrap/>
            <w:vAlign w:val="center"/>
          </w:tcPr>
          <w:p w14:paraId="6A25663A" w14:textId="2E930F38"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val="pt-BR" w:eastAsia="pt-BR"/>
              </w:rPr>
              <w:t>22</w:t>
            </w:r>
          </w:p>
        </w:tc>
        <w:tc>
          <w:tcPr>
            <w:tcW w:w="4400" w:type="dxa"/>
          </w:tcPr>
          <w:p w14:paraId="37CF9CA8" w14:textId="5ABB9E73"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sidRPr="009C7ECB">
              <w:rPr>
                <w:rFonts w:ascii="Times New Roman" w:hAnsi="Times New Roman" w:cs="Times New Roman"/>
                <w:b/>
                <w:sz w:val="24"/>
                <w:szCs w:val="24"/>
              </w:rPr>
              <w:t xml:space="preserve">(56) Desinfetante: </w:t>
            </w:r>
            <w:r w:rsidRPr="009C7ECB">
              <w:rPr>
                <w:rFonts w:ascii="Times New Roman" w:hAnsi="Times New Roman" w:cs="Times New Roman"/>
                <w:sz w:val="24"/>
                <w:szCs w:val="24"/>
              </w:rPr>
              <w:t xml:space="preserve">para uso geral, com ação germicida e bacteriana. Desinfetante com composição: Linear benzeno de sulfonato de sódio, laurel éter sulfato de sódio, conservantes, tensoativo, corretor de pH, sequestrante, opacificante, espessante, fragrância e veiculo, conter aniônicos biodegradáveis. Embalagem de no mínimo 2 litros. Embalagem deverá conter os dados de identificação, procedência número de lote, validade e deverá conter tampa plástica e lacre de segurança.  </w:t>
            </w:r>
            <w:r w:rsidRPr="009C7ECB">
              <w:rPr>
                <w:rFonts w:ascii="Times New Roman" w:hAnsi="Times New Roman" w:cs="Times New Roman"/>
                <w:b/>
                <w:bCs/>
                <w:sz w:val="24"/>
                <w:szCs w:val="24"/>
              </w:rPr>
              <w:t>Produto devidamente regularizado perante a ANVISA e 06 meses de validade a contar da data da entrega.</w:t>
            </w:r>
            <w:r w:rsidRPr="009C7ECB">
              <w:rPr>
                <w:rFonts w:ascii="Times New Roman" w:hAnsi="Times New Roman" w:cs="Times New Roman"/>
                <w:sz w:val="24"/>
                <w:szCs w:val="24"/>
              </w:rPr>
              <w:t xml:space="preserve"> De fragrancia sortidas, tais como limão, floral, lavanda, talco, eucalipto, marine. Desinfetante líquido.</w:t>
            </w:r>
          </w:p>
        </w:tc>
        <w:tc>
          <w:tcPr>
            <w:tcW w:w="850" w:type="dxa"/>
          </w:tcPr>
          <w:p w14:paraId="2C72AA1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2B9ADDA" w14:textId="0AA6828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184F4F5A" w14:textId="35051DF2"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35A3EA4A" w14:textId="56F5F6AD"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6C5FF45E" w14:textId="6A8C96FC"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1270" w:type="dxa"/>
            <w:vAlign w:val="center"/>
          </w:tcPr>
          <w:p w14:paraId="382EB209" w14:textId="193A3EEC"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D34DD24" w14:textId="77777777" w:rsidTr="00360D0B">
        <w:trPr>
          <w:trHeight w:val="696"/>
        </w:trPr>
        <w:tc>
          <w:tcPr>
            <w:tcW w:w="704" w:type="dxa"/>
            <w:noWrap/>
            <w:vAlign w:val="center"/>
          </w:tcPr>
          <w:p w14:paraId="6CB765AC" w14:textId="6ABA8A13"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val="pt-BR" w:eastAsia="pt-BR"/>
              </w:rPr>
              <w:t>23</w:t>
            </w:r>
          </w:p>
        </w:tc>
        <w:tc>
          <w:tcPr>
            <w:tcW w:w="4400" w:type="dxa"/>
          </w:tcPr>
          <w:p w14:paraId="52C46900" w14:textId="114FF51D"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sidRPr="00AF2EB3">
              <w:rPr>
                <w:rFonts w:ascii="Times New Roman" w:hAnsi="Times New Roman" w:cs="Times New Roman"/>
                <w:b/>
                <w:sz w:val="24"/>
                <w:szCs w:val="24"/>
              </w:rPr>
              <w:t xml:space="preserve">(23045) Desodorizador de ambientes: </w:t>
            </w:r>
            <w:r w:rsidRPr="00AF2EB3">
              <w:rPr>
                <w:rFonts w:ascii="Times New Roman" w:hAnsi="Times New Roman" w:cs="Times New Roman"/>
                <w:bCs/>
                <w:sz w:val="24"/>
                <w:szCs w:val="24"/>
              </w:rPr>
              <w:t xml:space="preserve">Tipo neutralizador de odores livre de CFC, aerossol, líquido, rotulagem contendo numeração de lote identificação do produto, validade do produto e Registro na ANVISA. Composição: Emulsificante, antioxidante, fragrância, veículo e propelentes. Frasco de no mínimo 360 mL/250,5 G. 06 meses de validade mínima a contar da data da entrega do produto. Fragrâncias variadas tais como, Lavanda, Jasmin, Talco, Floral, Herbal ou Cítrico. </w:t>
            </w:r>
            <w:r w:rsidRPr="00AF2EB3">
              <w:rPr>
                <w:rFonts w:ascii="Times New Roman" w:hAnsi="Times New Roman" w:cs="Times New Roman"/>
                <w:b/>
                <w:sz w:val="24"/>
                <w:szCs w:val="24"/>
              </w:rPr>
              <w:t xml:space="preserve"> Produto devidamente regularizado perante a ANVISA, quando exigível.</w:t>
            </w:r>
          </w:p>
        </w:tc>
        <w:tc>
          <w:tcPr>
            <w:tcW w:w="850" w:type="dxa"/>
          </w:tcPr>
          <w:p w14:paraId="15D85DC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3FD0608" w14:textId="30E982C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2CDD435D" w14:textId="4D8310E7"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3F6E1430" w14:textId="205A9140"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7D094143" w14:textId="5E50E699"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1270" w:type="dxa"/>
            <w:vAlign w:val="center"/>
          </w:tcPr>
          <w:p w14:paraId="6719A0A6" w14:textId="2E8924A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80A258D" w14:textId="77777777" w:rsidTr="00ED76B7">
        <w:trPr>
          <w:trHeight w:val="987"/>
        </w:trPr>
        <w:tc>
          <w:tcPr>
            <w:tcW w:w="704" w:type="dxa"/>
            <w:noWrap/>
            <w:vAlign w:val="center"/>
          </w:tcPr>
          <w:p w14:paraId="501489F1" w14:textId="437B16D4"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val="pt-BR" w:eastAsia="pt-BR"/>
              </w:rPr>
              <w:lastRenderedPageBreak/>
              <w:t>24</w:t>
            </w:r>
          </w:p>
        </w:tc>
        <w:tc>
          <w:tcPr>
            <w:tcW w:w="4400" w:type="dxa"/>
          </w:tcPr>
          <w:p w14:paraId="3EFCB08D" w14:textId="64278CD1"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sidRPr="00AF2EB3">
              <w:rPr>
                <w:rFonts w:ascii="Times New Roman" w:hAnsi="Times New Roman" w:cs="Times New Roman"/>
                <w:b/>
                <w:sz w:val="24"/>
                <w:szCs w:val="24"/>
              </w:rPr>
              <w:t xml:space="preserve">(58) Detergente: </w:t>
            </w:r>
            <w:r w:rsidRPr="00AF2EB3">
              <w:rPr>
                <w:rFonts w:ascii="Times New Roman" w:hAnsi="Times New Roman" w:cs="Times New Roman"/>
                <w:bCs/>
                <w:sz w:val="24"/>
                <w:szCs w:val="24"/>
              </w:rPr>
              <w:t xml:space="preserve">Detergente líquido concentrado  com composição - Alquil benzeno sulfonado de sódio linear, alquil bezeno sulfonato de trietanolamina, lauril éster sulfato de sódio, coco amido propil betaína, sulfato de magnésio, EDTA, formol, corante, perfume e água, deve conter tensoativo biodegradável. Embalagem no mínimo </w:t>
            </w:r>
            <w:r w:rsidRPr="00AF2EB3">
              <w:rPr>
                <w:rFonts w:ascii="Times New Roman" w:hAnsi="Times New Roman" w:cs="Times New Roman"/>
                <w:b/>
                <w:sz w:val="24"/>
                <w:szCs w:val="24"/>
              </w:rPr>
              <w:t>500 ml,</w:t>
            </w:r>
            <w:r w:rsidRPr="00AF2EB3">
              <w:rPr>
                <w:rFonts w:ascii="Times New Roman" w:hAnsi="Times New Roman" w:cs="Times New Roman"/>
                <w:bCs/>
                <w:sz w:val="24"/>
                <w:szCs w:val="24"/>
              </w:rPr>
              <w:t xml:space="preserve"> bico dosador. </w:t>
            </w:r>
            <w:r w:rsidRPr="00AF2EB3">
              <w:rPr>
                <w:rFonts w:ascii="Times New Roman" w:hAnsi="Times New Roman" w:cs="Times New Roman"/>
                <w:b/>
                <w:sz w:val="24"/>
                <w:szCs w:val="24"/>
              </w:rPr>
              <w:t>Produto devidamente regularizado perante a ANVISA.</w:t>
            </w:r>
            <w:r w:rsidRPr="00AF2EB3">
              <w:rPr>
                <w:rFonts w:ascii="Times New Roman" w:hAnsi="Times New Roman" w:cs="Times New Roman"/>
                <w:bCs/>
                <w:sz w:val="24"/>
                <w:szCs w:val="24"/>
              </w:rPr>
              <w:t xml:space="preserve">  Na rotulagem do frasco deverá constar a validade do produto, procedência e número do lote. Validade mínima de 06 meses a contar da data da entrega.</w:t>
            </w:r>
          </w:p>
        </w:tc>
        <w:tc>
          <w:tcPr>
            <w:tcW w:w="850" w:type="dxa"/>
          </w:tcPr>
          <w:p w14:paraId="677B5EA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F0DEE6E" w14:textId="094AE61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FR</w:t>
            </w:r>
          </w:p>
        </w:tc>
        <w:tc>
          <w:tcPr>
            <w:tcW w:w="851" w:type="dxa"/>
            <w:vAlign w:val="center"/>
          </w:tcPr>
          <w:p w14:paraId="5480F0AA" w14:textId="14BE5B2E"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719D8997" w14:textId="382C40CA"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43B44BE8" w14:textId="2BCFF5A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6D0EC67" w14:textId="60AB6F0B"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D3FFFB8" w14:textId="77777777" w:rsidTr="003B0FD2">
        <w:trPr>
          <w:trHeight w:val="553"/>
        </w:trPr>
        <w:tc>
          <w:tcPr>
            <w:tcW w:w="704" w:type="dxa"/>
            <w:noWrap/>
            <w:vAlign w:val="center"/>
          </w:tcPr>
          <w:p w14:paraId="484F6F0F" w14:textId="5C522AE8" w:rsidR="007A6733" w:rsidRPr="00D64E93" w:rsidRDefault="007A6733" w:rsidP="007A6733">
            <w:pPr>
              <w:widowControl/>
              <w:autoSpaceDE/>
              <w:autoSpaceDN/>
              <w:jc w:val="center"/>
              <w:rPr>
                <w:rFonts w:ascii="Times New Roman" w:eastAsia="Times New Roman" w:hAnsi="Times New Roman" w:cs="Times New Roman"/>
                <w:sz w:val="24"/>
                <w:szCs w:val="24"/>
                <w:lang w:val="pt-BR" w:eastAsia="pt-BR"/>
              </w:rPr>
            </w:pPr>
            <w:r w:rsidRPr="005D040C">
              <w:rPr>
                <w:rFonts w:ascii="Times New Roman" w:eastAsia="Times New Roman" w:hAnsi="Times New Roman" w:cs="Times New Roman"/>
                <w:b/>
                <w:bCs/>
                <w:color w:val="000000"/>
                <w:sz w:val="24"/>
                <w:szCs w:val="24"/>
                <w:lang w:val="pt-BR" w:eastAsia="pt-BR"/>
              </w:rPr>
              <w:t>2</w:t>
            </w:r>
            <w:r>
              <w:rPr>
                <w:rFonts w:ascii="Times New Roman" w:eastAsia="Times New Roman" w:hAnsi="Times New Roman" w:cs="Times New Roman"/>
                <w:b/>
                <w:bCs/>
                <w:color w:val="000000"/>
                <w:sz w:val="24"/>
                <w:szCs w:val="24"/>
                <w:lang w:val="pt-BR" w:eastAsia="pt-BR"/>
              </w:rPr>
              <w:t>5</w:t>
            </w:r>
          </w:p>
        </w:tc>
        <w:tc>
          <w:tcPr>
            <w:tcW w:w="4400" w:type="dxa"/>
            <w:vAlign w:val="center"/>
          </w:tcPr>
          <w:p w14:paraId="2A646E50" w14:textId="5744DF38" w:rsidR="007A6733" w:rsidRPr="00D64E93" w:rsidRDefault="007A6733" w:rsidP="007A6733">
            <w:pPr>
              <w:widowControl/>
              <w:autoSpaceDE/>
              <w:autoSpaceDN/>
              <w:jc w:val="both"/>
              <w:rPr>
                <w:rFonts w:ascii="Times New Roman" w:eastAsia="Times New Roman" w:hAnsi="Times New Roman" w:cs="Times New Roman"/>
                <w:b/>
                <w:bCs/>
                <w:sz w:val="24"/>
                <w:szCs w:val="24"/>
                <w:lang w:val="pt-BR" w:eastAsia="pt-BR"/>
              </w:rPr>
            </w:pPr>
            <w:r>
              <w:rPr>
                <w:rFonts w:ascii="Times New Roman" w:hAnsi="Times New Roman" w:cs="Times New Roman"/>
                <w:b/>
                <w:sz w:val="24"/>
                <w:szCs w:val="24"/>
              </w:rPr>
              <w:t xml:space="preserve">(11450) </w:t>
            </w:r>
            <w:r w:rsidRPr="00317657">
              <w:rPr>
                <w:rFonts w:ascii="Times New Roman" w:hAnsi="Times New Roman" w:cs="Times New Roman"/>
                <w:b/>
                <w:sz w:val="24"/>
                <w:szCs w:val="24"/>
              </w:rPr>
              <w:t>Detergente desengraxante alcalino concentrado de alta performance:</w:t>
            </w:r>
            <w:r>
              <w:rPr>
                <w:rFonts w:ascii="Times New Roman" w:hAnsi="Times New Roman" w:cs="Times New Roman"/>
                <w:bCs/>
                <w:sz w:val="24"/>
                <w:szCs w:val="24"/>
              </w:rPr>
              <w:t xml:space="preserve"> </w:t>
            </w:r>
            <w:r w:rsidRPr="00317657">
              <w:rPr>
                <w:rFonts w:ascii="Times New Roman" w:hAnsi="Times New Roman" w:cs="Times New Roman"/>
                <w:bCs/>
                <w:sz w:val="24"/>
                <w:szCs w:val="24"/>
              </w:rPr>
              <w:t xml:space="preserve">detergente desengraxante automotivo de caráter fortemente alcalino, concentrado e biodegradável, formulado com matérias-primas de alta tecnologia para atuação na remoção pesada de sujidades betuminosas, graxas incrustadas, óleos, lamas e gorduras aderidas. O produto deve apresentar alto poder de detergência e ação surfactante rápida, sendo especificamente indicado para a lavagem profunda e desincrustação de chassis, motores, rodas, caixas de roda, pátios de manobra e partes inferiores de veículos leves, pesados e máquinas rodoviárias. Sua composição química deve possuir pH alcalino em faixa estabilizada entre 11,5 e 13,5, garantindo que o produto atue quimicamente quebrando as moléculas de óleo e graxa sem agredir as superfícies metálicas quando utilizado nas diluições recomendadas, as quais devem permitir uma proporção mínima em água de 1:10 para limpezas extremas até 1:40 para manutenções gerais. A apresentação do produto deve ser em </w:t>
            </w:r>
            <w:r w:rsidRPr="00317657">
              <w:rPr>
                <w:rFonts w:ascii="Times New Roman" w:hAnsi="Times New Roman" w:cs="Times New Roman"/>
                <w:b/>
                <w:sz w:val="24"/>
                <w:szCs w:val="24"/>
              </w:rPr>
              <w:t>bombona</w:t>
            </w:r>
            <w:r w:rsidRPr="00317657">
              <w:rPr>
                <w:rFonts w:ascii="Times New Roman" w:hAnsi="Times New Roman" w:cs="Times New Roman"/>
                <w:bCs/>
                <w:sz w:val="24"/>
                <w:szCs w:val="24"/>
              </w:rPr>
              <w:t xml:space="preserve"> plástica rígida e resistente com capacidade líquida de </w:t>
            </w:r>
            <w:r w:rsidRPr="00317657">
              <w:rPr>
                <w:rFonts w:ascii="Times New Roman" w:hAnsi="Times New Roman" w:cs="Times New Roman"/>
                <w:b/>
                <w:sz w:val="24"/>
                <w:szCs w:val="24"/>
              </w:rPr>
              <w:t>20 litros</w:t>
            </w:r>
            <w:r w:rsidRPr="00317657">
              <w:rPr>
                <w:rFonts w:ascii="Times New Roman" w:hAnsi="Times New Roman" w:cs="Times New Roman"/>
                <w:bCs/>
                <w:sz w:val="24"/>
                <w:szCs w:val="24"/>
              </w:rPr>
              <w:t xml:space="preserve">, dotada de alça de transporte integrada, tampa hermética e lacre de segurança inviolável original de fábrica, contendo rotulagem clara com instruções de diluição, marca, lote, datas de fabricação e validade. Como critério de regularidade sanitária, </w:t>
            </w:r>
            <w:r w:rsidRPr="00317657">
              <w:rPr>
                <w:rFonts w:ascii="Times New Roman" w:hAnsi="Times New Roman" w:cs="Times New Roman"/>
                <w:b/>
                <w:sz w:val="24"/>
                <w:szCs w:val="24"/>
              </w:rPr>
              <w:t xml:space="preserve">o produto ofertado deverá estar </w:t>
            </w:r>
            <w:r w:rsidRPr="00317657">
              <w:rPr>
                <w:rFonts w:ascii="Times New Roman" w:hAnsi="Times New Roman" w:cs="Times New Roman"/>
                <w:b/>
                <w:sz w:val="24"/>
                <w:szCs w:val="24"/>
              </w:rPr>
              <w:lastRenderedPageBreak/>
              <w:t>devidamente registrado ou notificado junto à ANVISA</w:t>
            </w:r>
            <w:r>
              <w:rPr>
                <w:rFonts w:ascii="Times New Roman" w:hAnsi="Times New Roman" w:cs="Times New Roman"/>
                <w:b/>
                <w:sz w:val="24"/>
                <w:szCs w:val="24"/>
              </w:rPr>
              <w:t>.</w:t>
            </w:r>
          </w:p>
        </w:tc>
        <w:tc>
          <w:tcPr>
            <w:tcW w:w="850" w:type="dxa"/>
          </w:tcPr>
          <w:p w14:paraId="391623B1" w14:textId="77777777"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c>
          <w:tcPr>
            <w:tcW w:w="850" w:type="dxa"/>
            <w:vAlign w:val="center"/>
          </w:tcPr>
          <w:p w14:paraId="69E8C110" w14:textId="19689828"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r>
              <w:rPr>
                <w:rFonts w:ascii="Times New Roman" w:eastAsia="Times New Roman" w:hAnsi="Times New Roman" w:cs="Times New Roman"/>
                <w:color w:val="000000"/>
                <w:sz w:val="24"/>
                <w:szCs w:val="24"/>
                <w:lang w:val="pt-BR" w:eastAsia="pt-BR"/>
              </w:rPr>
              <w:t>GAL</w:t>
            </w:r>
          </w:p>
        </w:tc>
        <w:tc>
          <w:tcPr>
            <w:tcW w:w="851" w:type="dxa"/>
            <w:vAlign w:val="center"/>
          </w:tcPr>
          <w:p w14:paraId="21436007" w14:textId="11470F89"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0" w:type="dxa"/>
            <w:vAlign w:val="center"/>
          </w:tcPr>
          <w:p w14:paraId="30C79E85" w14:textId="65BCA65C"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1" w:type="dxa"/>
            <w:vAlign w:val="center"/>
          </w:tcPr>
          <w:p w14:paraId="75193412" w14:textId="74396C0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2EF9BFC" w14:textId="6410D14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58B110B" w14:textId="77777777" w:rsidTr="00360D0B">
        <w:trPr>
          <w:trHeight w:val="1118"/>
        </w:trPr>
        <w:tc>
          <w:tcPr>
            <w:tcW w:w="704" w:type="dxa"/>
            <w:noWrap/>
            <w:vAlign w:val="center"/>
          </w:tcPr>
          <w:p w14:paraId="3B420245" w14:textId="0834587D"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sz w:val="24"/>
                <w:szCs w:val="24"/>
                <w:lang w:val="pt-BR" w:eastAsia="pt-BR"/>
              </w:rPr>
              <w:t>26</w:t>
            </w:r>
          </w:p>
        </w:tc>
        <w:tc>
          <w:tcPr>
            <w:tcW w:w="4400" w:type="dxa"/>
            <w:vAlign w:val="center"/>
          </w:tcPr>
          <w:p w14:paraId="6E5DF565" w14:textId="5B337186" w:rsidR="007A6733" w:rsidRPr="00284A9C" w:rsidRDefault="007A6733" w:rsidP="007A6733">
            <w:pPr>
              <w:widowControl/>
              <w:autoSpaceDE/>
              <w:autoSpaceDN/>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eastAsia="pt-BR"/>
              </w:rPr>
              <w:t xml:space="preserve">(5039) </w:t>
            </w:r>
            <w:r w:rsidRPr="00284A9C">
              <w:rPr>
                <w:rFonts w:ascii="Times New Roman" w:eastAsia="Times New Roman" w:hAnsi="Times New Roman" w:cs="Times New Roman"/>
                <w:b/>
                <w:bCs/>
                <w:color w:val="000000"/>
                <w:sz w:val="24"/>
                <w:szCs w:val="24"/>
                <w:lang w:eastAsia="pt-BR"/>
              </w:rPr>
              <w:t>Detergente desincrustante ácido concentrado de alta performance:</w:t>
            </w:r>
            <w:r w:rsidRPr="00284A9C">
              <w:rPr>
                <w:rFonts w:ascii="Times New Roman" w:eastAsia="Times New Roman" w:hAnsi="Times New Roman" w:cs="Times New Roman"/>
                <w:color w:val="000000"/>
                <w:sz w:val="24"/>
                <w:szCs w:val="24"/>
                <w:lang w:eastAsia="pt-BR"/>
              </w:rPr>
              <w:t xml:space="preserve"> detergente automotivo desincrustante de caráter fortemente ácido (conhecido no mercado de frotas como limpa-baú ou ativado), concentrado e biodegradável, formulado com uma combinação balanceada de ácidos inorgânicos e tensoativos de última geração para atuação na limpeza pesada de superfícies metálicas e chassis. O produto deve apresentar alto poder de decapagem, desincrustação e ação abrilhantadora de metais, sendo especificamente indicado para a remoção rápida de sujidades de origem mineral, tais como lamas, argilas, terras de difícil remoção, oxidações, incrustações calcárias e fuligens de freio em chassis, caixas de roda, rodas e subestruturas de veículos leves, pesados e maquinários agrícolas, além de atuar no clareamento e limpeza de superfícies externas de alumínio e ferro fundido. Sua composição química deve possuir pH ácido em faixa estabilizada (abaixo de 2,0), sendo altamente solúvel e permitindo uma proporção de diluição mínima em água de 1:40 para limpezas pesadas e corretivas até 1:100 para lavagens de manutenção leve, sem comprometer a eficiência ou demandar ação mecânica excessiva, desde que respeitadas as restrições de aplicação sobre vidros ou superfícies aquecidas. A apresentação do produto deve ser estritamente em </w:t>
            </w:r>
            <w:r w:rsidRPr="00284A9C">
              <w:rPr>
                <w:rFonts w:ascii="Times New Roman" w:eastAsia="Times New Roman" w:hAnsi="Times New Roman" w:cs="Times New Roman"/>
                <w:b/>
                <w:bCs/>
                <w:color w:val="000000"/>
                <w:sz w:val="24"/>
                <w:szCs w:val="24"/>
                <w:lang w:eastAsia="pt-BR"/>
              </w:rPr>
              <w:t>bombona</w:t>
            </w:r>
            <w:r w:rsidRPr="00284A9C">
              <w:rPr>
                <w:rFonts w:ascii="Times New Roman" w:eastAsia="Times New Roman" w:hAnsi="Times New Roman" w:cs="Times New Roman"/>
                <w:color w:val="000000"/>
                <w:sz w:val="24"/>
                <w:szCs w:val="24"/>
                <w:lang w:eastAsia="pt-BR"/>
              </w:rPr>
              <w:t xml:space="preserve"> plástica rígida e resistente com capacidade líquida de </w:t>
            </w:r>
            <w:r w:rsidRPr="00284A9C">
              <w:rPr>
                <w:rFonts w:ascii="Times New Roman" w:eastAsia="Times New Roman" w:hAnsi="Times New Roman" w:cs="Times New Roman"/>
                <w:b/>
                <w:bCs/>
                <w:color w:val="000000"/>
                <w:sz w:val="24"/>
                <w:szCs w:val="24"/>
                <w:lang w:eastAsia="pt-BR"/>
              </w:rPr>
              <w:t>20 litros</w:t>
            </w:r>
            <w:r w:rsidRPr="00284A9C">
              <w:rPr>
                <w:rFonts w:ascii="Times New Roman" w:eastAsia="Times New Roman" w:hAnsi="Times New Roman" w:cs="Times New Roman"/>
                <w:color w:val="000000"/>
                <w:sz w:val="24"/>
                <w:szCs w:val="24"/>
                <w:lang w:eastAsia="pt-BR"/>
              </w:rPr>
              <w:t xml:space="preserve">, dotada de alça de transporte integrada, tampa hermética com vedação reforçada e lacre de segurança inviolável original de fábrica, contendo rotulagem clara contendo instruções de diluição, marca, lote, datas de fabricação e validade. </w:t>
            </w:r>
            <w:r w:rsidRPr="00284A9C">
              <w:rPr>
                <w:rFonts w:ascii="Times New Roman" w:eastAsia="Times New Roman" w:hAnsi="Times New Roman" w:cs="Times New Roman"/>
                <w:b/>
                <w:bCs/>
                <w:color w:val="000000"/>
                <w:sz w:val="24"/>
                <w:szCs w:val="24"/>
                <w:lang w:eastAsia="pt-BR"/>
              </w:rPr>
              <w:t>O produto ofertado deverá estar devidamente registrado ou notificado junto à ANVISA</w:t>
            </w:r>
            <w:r>
              <w:rPr>
                <w:rFonts w:ascii="Times New Roman" w:eastAsia="Times New Roman" w:hAnsi="Times New Roman" w:cs="Times New Roman"/>
                <w:b/>
                <w:bCs/>
                <w:color w:val="000000"/>
                <w:sz w:val="24"/>
                <w:szCs w:val="24"/>
                <w:lang w:eastAsia="pt-BR"/>
              </w:rPr>
              <w:t>.</w:t>
            </w:r>
          </w:p>
        </w:tc>
        <w:tc>
          <w:tcPr>
            <w:tcW w:w="850" w:type="dxa"/>
          </w:tcPr>
          <w:p w14:paraId="17E7081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59C05D9" w14:textId="5CA1EDA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sz w:val="24"/>
                <w:szCs w:val="24"/>
                <w:lang w:val="pt-BR" w:eastAsia="pt-BR"/>
              </w:rPr>
              <w:t>GAL</w:t>
            </w:r>
          </w:p>
        </w:tc>
        <w:tc>
          <w:tcPr>
            <w:tcW w:w="851" w:type="dxa"/>
            <w:vAlign w:val="center"/>
          </w:tcPr>
          <w:p w14:paraId="6D992DDF" w14:textId="1DC28D4F"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2881AE43" w14:textId="6E2BB4C3"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120709B3" w14:textId="62BABC1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30BC4D6" w14:textId="59F3381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7AC8DF6" w14:textId="77777777" w:rsidTr="00360D0B">
        <w:trPr>
          <w:trHeight w:val="987"/>
        </w:trPr>
        <w:tc>
          <w:tcPr>
            <w:tcW w:w="704" w:type="dxa"/>
            <w:noWrap/>
            <w:vAlign w:val="center"/>
          </w:tcPr>
          <w:p w14:paraId="2319C1E4" w14:textId="5F9711C5"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sz w:val="24"/>
                <w:szCs w:val="24"/>
                <w:lang w:val="pt-BR" w:eastAsia="pt-BR"/>
              </w:rPr>
              <w:lastRenderedPageBreak/>
              <w:t>27</w:t>
            </w:r>
          </w:p>
        </w:tc>
        <w:tc>
          <w:tcPr>
            <w:tcW w:w="4400" w:type="dxa"/>
            <w:vAlign w:val="center"/>
          </w:tcPr>
          <w:p w14:paraId="068B7A2D" w14:textId="4191A894"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Pr>
                <w:rFonts w:ascii="Times New Roman" w:hAnsi="Times New Roman" w:cs="Times New Roman"/>
                <w:b/>
                <w:sz w:val="24"/>
                <w:szCs w:val="24"/>
              </w:rPr>
              <w:t xml:space="preserve">(57) </w:t>
            </w:r>
            <w:r w:rsidRPr="00516A9A">
              <w:rPr>
                <w:rFonts w:ascii="Times New Roman" w:hAnsi="Times New Roman" w:cs="Times New Roman"/>
                <w:b/>
                <w:sz w:val="24"/>
                <w:szCs w:val="24"/>
              </w:rPr>
              <w:t>Detergente para lavagem mecânica de louças em</w:t>
            </w:r>
            <w:r w:rsidRPr="00516A9A">
              <w:rPr>
                <w:rFonts w:ascii="Times New Roman" w:hAnsi="Times New Roman" w:cs="Times New Roman"/>
                <w:b/>
                <w:spacing w:val="-5"/>
                <w:sz w:val="24"/>
                <w:szCs w:val="24"/>
              </w:rPr>
              <w:t xml:space="preserve"> </w:t>
            </w:r>
            <w:r w:rsidRPr="00516A9A">
              <w:rPr>
                <w:rFonts w:ascii="Times New Roman" w:hAnsi="Times New Roman" w:cs="Times New Roman"/>
                <w:b/>
                <w:sz w:val="24"/>
                <w:szCs w:val="24"/>
              </w:rPr>
              <w:t>máquina</w:t>
            </w:r>
            <w:r w:rsidRPr="00516A9A">
              <w:rPr>
                <w:rFonts w:ascii="Times New Roman" w:hAnsi="Times New Roman" w:cs="Times New Roman"/>
                <w:sz w:val="24"/>
                <w:szCs w:val="24"/>
              </w:rPr>
              <w:t>:</w:t>
            </w:r>
            <w:r w:rsidRPr="00516A9A">
              <w:rPr>
                <w:rFonts w:ascii="Times New Roman" w:hAnsi="Times New Roman" w:cs="Times New Roman"/>
                <w:spacing w:val="-5"/>
                <w:sz w:val="24"/>
                <w:szCs w:val="24"/>
              </w:rPr>
              <w:t xml:space="preserve"> </w:t>
            </w:r>
            <w:r w:rsidRPr="004360AC">
              <w:t xml:space="preserve"> </w:t>
            </w:r>
            <w:r w:rsidRPr="004360AC">
              <w:rPr>
                <w:rFonts w:ascii="Times New Roman" w:hAnsi="Times New Roman" w:cs="Times New Roman"/>
                <w:sz w:val="24"/>
                <w:szCs w:val="24"/>
              </w:rPr>
              <w:t xml:space="preserve">Detergente em pó ou granulado, de uso específico em máquinas de lavar louças, destinado à remoção de resíduos de alimentos, gorduras e demais sujidades de pratos, copos, talheres, utensílios e demais materiais compatíveis, proporcionando limpeza eficiente, sem causar danos aos equipamentos ou às superfícies, quando utilizado conforme as orientações do fabricante. </w:t>
            </w:r>
            <w:r w:rsidRPr="004360AC">
              <w:rPr>
                <w:rFonts w:ascii="Times New Roman" w:hAnsi="Times New Roman" w:cs="Times New Roman"/>
                <w:b/>
                <w:bCs/>
                <w:sz w:val="24"/>
                <w:szCs w:val="24"/>
              </w:rPr>
              <w:t>Apresentação: embalagem com capacidade mínima de 1 kg</w:t>
            </w:r>
            <w:r w:rsidRPr="004360AC">
              <w:rPr>
                <w:rFonts w:ascii="Times New Roman" w:hAnsi="Times New Roman" w:cs="Times New Roman"/>
                <w:sz w:val="24"/>
                <w:szCs w:val="24"/>
              </w:rPr>
              <w:t xml:space="preserve">, resistente, devidamente lacrada, contendo identificação do fabricante, composição, lote, prazo de validade, modo de uso e demais informações exigidas pela legislação aplicável. </w:t>
            </w:r>
            <w:r w:rsidRPr="004360AC">
              <w:rPr>
                <w:rFonts w:ascii="Times New Roman" w:hAnsi="Times New Roman" w:cs="Times New Roman"/>
                <w:b/>
                <w:bCs/>
                <w:sz w:val="24"/>
                <w:szCs w:val="24"/>
              </w:rPr>
              <w:t>Produto devidamente regularizado perante a ANVISA, conforme a classificação e a legislação sanitária vigente</w:t>
            </w:r>
            <w:r w:rsidRPr="004360AC">
              <w:rPr>
                <w:rFonts w:ascii="Times New Roman" w:hAnsi="Times New Roman" w:cs="Times New Roman"/>
                <w:sz w:val="24"/>
                <w:szCs w:val="24"/>
              </w:rPr>
              <w:t>.</w:t>
            </w:r>
          </w:p>
        </w:tc>
        <w:tc>
          <w:tcPr>
            <w:tcW w:w="850" w:type="dxa"/>
          </w:tcPr>
          <w:p w14:paraId="40D05CC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FDAD4C2" w14:textId="4B27FA1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sz w:val="24"/>
                <w:szCs w:val="24"/>
                <w:lang w:val="pt-BR" w:eastAsia="pt-BR"/>
              </w:rPr>
              <w:t>UN</w:t>
            </w:r>
          </w:p>
        </w:tc>
        <w:tc>
          <w:tcPr>
            <w:tcW w:w="851" w:type="dxa"/>
            <w:vAlign w:val="center"/>
          </w:tcPr>
          <w:p w14:paraId="7920EA18" w14:textId="4E07FC57"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7EC18FD4" w14:textId="4BB3DBE7"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62B7B49F" w14:textId="5E91F0DB"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C99144C" w14:textId="30CDB47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9708DD4" w14:textId="77777777" w:rsidTr="00360D0B">
        <w:trPr>
          <w:trHeight w:val="693"/>
        </w:trPr>
        <w:tc>
          <w:tcPr>
            <w:tcW w:w="704" w:type="dxa"/>
            <w:noWrap/>
            <w:vAlign w:val="center"/>
          </w:tcPr>
          <w:p w14:paraId="11CEF4DB" w14:textId="0BFD12D4" w:rsidR="007A6733" w:rsidRPr="004005BF" w:rsidRDefault="007A6733" w:rsidP="007A6733">
            <w:pPr>
              <w:widowControl/>
              <w:autoSpaceDE/>
              <w:autoSpaceDN/>
              <w:jc w:val="center"/>
              <w:rPr>
                <w:rFonts w:ascii="Times New Roman" w:eastAsia="Times New Roman" w:hAnsi="Times New Roman" w:cs="Times New Roman"/>
                <w:color w:val="7030A0"/>
                <w:sz w:val="24"/>
                <w:szCs w:val="24"/>
                <w:lang w:val="pt-BR" w:eastAsia="pt-BR"/>
              </w:rPr>
            </w:pPr>
            <w:r w:rsidRPr="005D040C">
              <w:rPr>
                <w:rFonts w:ascii="Times New Roman" w:eastAsia="Times New Roman" w:hAnsi="Times New Roman" w:cs="Times New Roman"/>
                <w:b/>
                <w:bCs/>
                <w:color w:val="000000"/>
                <w:sz w:val="24"/>
                <w:szCs w:val="24"/>
                <w:lang w:val="pt-BR" w:eastAsia="pt-BR"/>
              </w:rPr>
              <w:t>28</w:t>
            </w:r>
          </w:p>
        </w:tc>
        <w:tc>
          <w:tcPr>
            <w:tcW w:w="4400" w:type="dxa"/>
            <w:vAlign w:val="center"/>
          </w:tcPr>
          <w:p w14:paraId="20FFE5D9" w14:textId="06C8196C" w:rsidR="007A6733" w:rsidRPr="00D64E93" w:rsidRDefault="007A6733" w:rsidP="007A6733">
            <w:pPr>
              <w:widowControl/>
              <w:autoSpaceDE/>
              <w:autoSpaceDN/>
              <w:jc w:val="both"/>
              <w:rPr>
                <w:rFonts w:ascii="Times New Roman" w:eastAsia="Times New Roman" w:hAnsi="Times New Roman" w:cs="Times New Roman"/>
                <w:sz w:val="24"/>
                <w:szCs w:val="24"/>
                <w:lang w:val="pt-BR" w:eastAsia="pt-BR"/>
              </w:rPr>
            </w:pPr>
            <w:r>
              <w:rPr>
                <w:rFonts w:ascii="Times New Roman" w:hAnsi="Times New Roman" w:cs="Times New Roman"/>
                <w:b/>
                <w:bCs/>
                <w:sz w:val="24"/>
                <w:szCs w:val="24"/>
              </w:rPr>
              <w:t xml:space="preserve">(10286) </w:t>
            </w:r>
            <w:r w:rsidRPr="00BE7F90">
              <w:rPr>
                <w:rFonts w:ascii="Times New Roman" w:hAnsi="Times New Roman" w:cs="Times New Roman"/>
                <w:b/>
                <w:bCs/>
                <w:sz w:val="24"/>
                <w:szCs w:val="24"/>
              </w:rPr>
              <w:t>Dispenser alavanca para papel toalha bobina auto corte</w:t>
            </w:r>
            <w:r w:rsidRPr="00BE7F90">
              <w:rPr>
                <w:rFonts w:ascii="Times New Roman" w:hAnsi="Times New Roman" w:cs="Times New Roman"/>
                <w:sz w:val="24"/>
                <w:szCs w:val="24"/>
              </w:rPr>
              <w:t xml:space="preserve"> – Dispenser para papel toalha em bobina, com sistema de corte automático acionado por alavanca manual, destinado à fixação em parede. Fabricado em plástico ABS de alta resistência ou material equivalente, resistente a impactos e à umidade. Compatível com bobinas de papel toalha de até 200 metros de comprimento e largura entre 20 cm e 21 cm. Deve possuir mecanismo interno de corte que forneça folhas padronizadas, proporcionando economia e higiene no uso, visor para acompanhamento do nível de papel e sistema de fechamento com chave. Cor:  Branca. Acompanhado de kit para instalação (parafusos e buchas). Produto novo, de primeira linha, sem avarias ou defeitos de fabricação, em conformidade com as normas técnicas e legislação vigente. Garantia mínima de 12 (doze) meses contra defeitos de fabricação.</w:t>
            </w:r>
          </w:p>
        </w:tc>
        <w:tc>
          <w:tcPr>
            <w:tcW w:w="850" w:type="dxa"/>
          </w:tcPr>
          <w:p w14:paraId="035D6627" w14:textId="77777777"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c>
          <w:tcPr>
            <w:tcW w:w="850" w:type="dxa"/>
            <w:vAlign w:val="center"/>
          </w:tcPr>
          <w:p w14:paraId="14217646" w14:textId="57B10716" w:rsidR="007A6733" w:rsidRPr="00205015" w:rsidRDefault="007A6733" w:rsidP="007A6733">
            <w:pPr>
              <w:widowControl/>
              <w:autoSpaceDE/>
              <w:autoSpaceDN/>
              <w:jc w:val="center"/>
              <w:rPr>
                <w:rFonts w:ascii="Times New Roman" w:eastAsia="Times New Roman" w:hAnsi="Times New Roman" w:cs="Times New Roman"/>
                <w:color w:val="7030A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62C316FF" w14:textId="7BA19663"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0" w:type="dxa"/>
            <w:vAlign w:val="center"/>
          </w:tcPr>
          <w:p w14:paraId="71561DFC" w14:textId="23688420"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1" w:type="dxa"/>
            <w:vAlign w:val="center"/>
          </w:tcPr>
          <w:p w14:paraId="0FC9353A" w14:textId="53672C5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50B9C1B" w14:textId="1FD1EC6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3B496B0" w14:textId="77777777" w:rsidTr="00360D0B">
        <w:trPr>
          <w:trHeight w:val="699"/>
        </w:trPr>
        <w:tc>
          <w:tcPr>
            <w:tcW w:w="704" w:type="dxa"/>
            <w:noWrap/>
            <w:vAlign w:val="center"/>
          </w:tcPr>
          <w:p w14:paraId="0DFDC593" w14:textId="458405DF"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4360AC">
              <w:rPr>
                <w:rFonts w:ascii="Times New Roman" w:eastAsia="Times New Roman" w:hAnsi="Times New Roman" w:cs="Times New Roman"/>
                <w:b/>
                <w:bCs/>
                <w:sz w:val="24"/>
                <w:szCs w:val="24"/>
                <w:lang w:val="pt-BR" w:eastAsia="pt-BR"/>
              </w:rPr>
              <w:t>29</w:t>
            </w:r>
          </w:p>
        </w:tc>
        <w:tc>
          <w:tcPr>
            <w:tcW w:w="4400" w:type="dxa"/>
          </w:tcPr>
          <w:p w14:paraId="72C7C980" w14:textId="74E21A58" w:rsidR="007A6733" w:rsidRPr="005503FC"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sidRPr="004360AC">
              <w:rPr>
                <w:rFonts w:ascii="Times New Roman" w:hAnsi="Times New Roman" w:cs="Times New Roman"/>
                <w:b/>
                <w:bCs/>
                <w:sz w:val="24"/>
                <w:szCs w:val="24"/>
              </w:rPr>
              <w:t>(31045) Dispenser para papel higiênico rolão</w:t>
            </w:r>
            <w:r w:rsidRPr="004360AC">
              <w:rPr>
                <w:rFonts w:ascii="Times New Roman" w:hAnsi="Times New Roman" w:cs="Times New Roman"/>
                <w:sz w:val="24"/>
                <w:szCs w:val="24"/>
              </w:rPr>
              <w:t xml:space="preserve"> – Dispenser destinado ao acondicionamento e fornecimento de papel higiênico institucional tipo rolão de até 300 metros. Fabricado em plástico ABS de alta </w:t>
            </w:r>
            <w:r w:rsidRPr="004360AC">
              <w:rPr>
                <w:rFonts w:ascii="Times New Roman" w:hAnsi="Times New Roman" w:cs="Times New Roman"/>
                <w:sz w:val="24"/>
                <w:szCs w:val="24"/>
              </w:rPr>
              <w:lastRenderedPageBreak/>
              <w:t xml:space="preserve">resistência ou material equivalente, resistente a impactos, umidade e uso contínuo. Possuir visor frontal para controle do nível de papel, sistema de fechamento com chave e fixação em parede. Compatível com papel higiênico rolão padrão de mercado. Cor branca, fumê ou neutra. Acompanhar kit de instalação contendo parafusos e buchas. Produto novo, de primeira linha, sem avarias ou defeitos de fabricação, em conformidade com as normas técnicas e legislação vigente. Garantia mínima de 12 (doze) meses contra defeitos de fabricação. </w:t>
            </w:r>
          </w:p>
        </w:tc>
        <w:tc>
          <w:tcPr>
            <w:tcW w:w="850" w:type="dxa"/>
          </w:tcPr>
          <w:p w14:paraId="617AFF6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58A1966" w14:textId="3D69B79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4DFD5F75" w14:textId="5F84F0DD"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0C43D9A8" w14:textId="01136135"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2201C6D1" w14:textId="726B529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9351006" w14:textId="381E0324"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B354F04" w14:textId="77777777" w:rsidTr="003B0FD2">
        <w:trPr>
          <w:trHeight w:val="1642"/>
        </w:trPr>
        <w:tc>
          <w:tcPr>
            <w:tcW w:w="704" w:type="dxa"/>
            <w:noWrap/>
            <w:vAlign w:val="center"/>
          </w:tcPr>
          <w:p w14:paraId="0205B5FB" w14:textId="2119961C" w:rsidR="007A6733" w:rsidRPr="005503FC"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sz w:val="24"/>
                <w:szCs w:val="24"/>
                <w:lang w:val="pt-BR" w:eastAsia="pt-BR"/>
              </w:rPr>
              <w:t>30</w:t>
            </w:r>
          </w:p>
        </w:tc>
        <w:tc>
          <w:tcPr>
            <w:tcW w:w="4400" w:type="dxa"/>
          </w:tcPr>
          <w:p w14:paraId="7CAEB09A" w14:textId="6DA078A0" w:rsidR="007A6733" w:rsidRPr="006A748B" w:rsidRDefault="007A6733" w:rsidP="007A6733">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(13176) </w:t>
            </w:r>
            <w:r w:rsidRPr="00A36DBB">
              <w:rPr>
                <w:rFonts w:ascii="Times New Roman" w:hAnsi="Times New Roman" w:cs="Times New Roman"/>
                <w:b/>
                <w:sz w:val="24"/>
                <w:szCs w:val="24"/>
              </w:rPr>
              <w:t>Embalagem</w:t>
            </w:r>
            <w:r>
              <w:rPr>
                <w:rFonts w:ascii="Times New Roman" w:hAnsi="Times New Roman" w:cs="Times New Roman"/>
                <w:b/>
                <w:sz w:val="24"/>
                <w:szCs w:val="24"/>
              </w:rPr>
              <w:t xml:space="preserve"> 5kg</w:t>
            </w:r>
            <w:r w:rsidRPr="00A36DBB">
              <w:rPr>
                <w:rFonts w:ascii="Times New Roman" w:hAnsi="Times New Roman" w:cs="Times New Roman"/>
                <w:b/>
                <w:sz w:val="24"/>
                <w:szCs w:val="24"/>
              </w:rPr>
              <w:t xml:space="preserve"> para congelar e conservar alimentos: </w:t>
            </w:r>
            <w:r w:rsidRPr="00A36DBB">
              <w:rPr>
                <w:rFonts w:ascii="Times New Roman" w:hAnsi="Times New Roman" w:cs="Times New Roman"/>
                <w:sz w:val="24"/>
                <w:szCs w:val="24"/>
              </w:rPr>
              <w:t>Saco para embalar alimentos, capacidade</w:t>
            </w:r>
            <w:r w:rsidRPr="00A36DBB">
              <w:rPr>
                <w:rFonts w:ascii="Times New Roman" w:hAnsi="Times New Roman" w:cs="Times New Roman"/>
                <w:spacing w:val="-7"/>
                <w:sz w:val="24"/>
                <w:szCs w:val="24"/>
              </w:rPr>
              <w:t xml:space="preserve"> </w:t>
            </w:r>
            <w:r w:rsidRPr="00A36DBB">
              <w:rPr>
                <w:rFonts w:ascii="Times New Roman" w:hAnsi="Times New Roman" w:cs="Times New Roman"/>
                <w:sz w:val="24"/>
                <w:szCs w:val="24"/>
              </w:rPr>
              <w:t>de</w:t>
            </w:r>
            <w:r w:rsidRPr="00A36DBB">
              <w:rPr>
                <w:rFonts w:ascii="Times New Roman" w:hAnsi="Times New Roman" w:cs="Times New Roman"/>
                <w:spacing w:val="-9"/>
                <w:sz w:val="24"/>
                <w:szCs w:val="24"/>
              </w:rPr>
              <w:t xml:space="preserve"> </w:t>
            </w:r>
            <w:r w:rsidRPr="00A36DBB">
              <w:rPr>
                <w:rFonts w:ascii="Times New Roman" w:hAnsi="Times New Roman" w:cs="Times New Roman"/>
                <w:sz w:val="24"/>
                <w:szCs w:val="24"/>
              </w:rPr>
              <w:t>5</w:t>
            </w:r>
            <w:r w:rsidRPr="00A36DBB">
              <w:rPr>
                <w:rFonts w:ascii="Times New Roman" w:hAnsi="Times New Roman" w:cs="Times New Roman"/>
                <w:spacing w:val="-7"/>
                <w:sz w:val="24"/>
                <w:szCs w:val="24"/>
              </w:rPr>
              <w:t xml:space="preserve"> </w:t>
            </w:r>
            <w:r w:rsidRPr="00A36DBB">
              <w:rPr>
                <w:rFonts w:ascii="Times New Roman" w:hAnsi="Times New Roman" w:cs="Times New Roman"/>
                <w:sz w:val="24"/>
                <w:szCs w:val="24"/>
              </w:rPr>
              <w:t>kg,</w:t>
            </w:r>
            <w:r w:rsidRPr="00A36DBB">
              <w:rPr>
                <w:rFonts w:ascii="Times New Roman" w:hAnsi="Times New Roman" w:cs="Times New Roman"/>
                <w:spacing w:val="-10"/>
                <w:sz w:val="24"/>
                <w:szCs w:val="24"/>
              </w:rPr>
              <w:t xml:space="preserve"> </w:t>
            </w:r>
            <w:r w:rsidRPr="00A36DBB">
              <w:rPr>
                <w:rFonts w:ascii="Times New Roman" w:hAnsi="Times New Roman" w:cs="Times New Roman"/>
                <w:sz w:val="24"/>
                <w:szCs w:val="24"/>
              </w:rPr>
              <w:t>transparente,</w:t>
            </w:r>
            <w:r w:rsidRPr="00A36DBB">
              <w:rPr>
                <w:rFonts w:ascii="Times New Roman" w:hAnsi="Times New Roman" w:cs="Times New Roman"/>
                <w:spacing w:val="-7"/>
                <w:sz w:val="24"/>
                <w:szCs w:val="24"/>
              </w:rPr>
              <w:t xml:space="preserve"> </w:t>
            </w:r>
            <w:r w:rsidRPr="00A36DBB">
              <w:rPr>
                <w:rFonts w:ascii="Times New Roman" w:hAnsi="Times New Roman" w:cs="Times New Roman"/>
                <w:sz w:val="24"/>
                <w:szCs w:val="24"/>
              </w:rPr>
              <w:t>destacável, inodoro</w:t>
            </w:r>
            <w:r>
              <w:rPr>
                <w:rFonts w:ascii="Times New Roman" w:hAnsi="Times New Roman" w:cs="Times New Roman"/>
                <w:sz w:val="24"/>
                <w:szCs w:val="24"/>
              </w:rPr>
              <w:t>,</w:t>
            </w:r>
            <w:r w:rsidRPr="00A36DBB">
              <w:rPr>
                <w:rFonts w:ascii="Times New Roman" w:hAnsi="Times New Roman" w:cs="Times New Roman"/>
                <w:sz w:val="24"/>
                <w:szCs w:val="24"/>
              </w:rPr>
              <w:t xml:space="preserve"> </w:t>
            </w:r>
            <w:r>
              <w:rPr>
                <w:rFonts w:ascii="Times New Roman" w:hAnsi="Times New Roman" w:cs="Times New Roman"/>
                <w:sz w:val="24"/>
                <w:szCs w:val="24"/>
              </w:rPr>
              <w:t xml:space="preserve">composição de </w:t>
            </w:r>
            <w:r w:rsidRPr="00811C95">
              <w:rPr>
                <w:rFonts w:ascii="Times New Roman" w:hAnsi="Times New Roman" w:cs="Times New Roman"/>
                <w:sz w:val="24"/>
                <w:szCs w:val="24"/>
              </w:rPr>
              <w:t>Polietileno Virgem e Atóxico</w:t>
            </w:r>
            <w:r w:rsidRPr="00A36DBB">
              <w:rPr>
                <w:rFonts w:ascii="Times New Roman" w:hAnsi="Times New Roman" w:cs="Times New Roman"/>
                <w:sz w:val="24"/>
                <w:szCs w:val="24"/>
              </w:rPr>
              <w:t xml:space="preserve">, </w:t>
            </w:r>
            <w:r>
              <w:rPr>
                <w:rFonts w:ascii="Times New Roman" w:hAnsi="Times New Roman" w:cs="Times New Roman"/>
                <w:sz w:val="24"/>
                <w:szCs w:val="24"/>
              </w:rPr>
              <w:t>rolo</w:t>
            </w:r>
            <w:r w:rsidRPr="00A36DBB">
              <w:rPr>
                <w:rFonts w:ascii="Times New Roman" w:hAnsi="Times New Roman" w:cs="Times New Roman"/>
                <w:sz w:val="24"/>
                <w:szCs w:val="24"/>
              </w:rPr>
              <w:t xml:space="preserve"> com 100 unidades, </w:t>
            </w:r>
            <w:r w:rsidRPr="00A36DBB">
              <w:rPr>
                <w:rFonts w:ascii="Times New Roman" w:hAnsi="Times New Roman" w:cs="Times New Roman"/>
                <w:spacing w:val="-2"/>
                <w:sz w:val="24"/>
                <w:szCs w:val="24"/>
              </w:rPr>
              <w:t>picotado.</w:t>
            </w:r>
          </w:p>
        </w:tc>
        <w:tc>
          <w:tcPr>
            <w:tcW w:w="850" w:type="dxa"/>
          </w:tcPr>
          <w:p w14:paraId="31F9939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4B9F2EA" w14:textId="1BB4616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RL</w:t>
            </w:r>
          </w:p>
        </w:tc>
        <w:tc>
          <w:tcPr>
            <w:tcW w:w="851" w:type="dxa"/>
            <w:vAlign w:val="center"/>
          </w:tcPr>
          <w:p w14:paraId="7CA8D54B" w14:textId="04E57114"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740B99BA" w14:textId="0A193A7D"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7C155B98" w14:textId="27C44E5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A67CD21" w14:textId="1A4D6FBC"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1C15B04" w14:textId="77777777" w:rsidTr="00360D0B">
        <w:trPr>
          <w:trHeight w:val="1677"/>
        </w:trPr>
        <w:tc>
          <w:tcPr>
            <w:tcW w:w="704" w:type="dxa"/>
            <w:noWrap/>
            <w:vAlign w:val="center"/>
          </w:tcPr>
          <w:p w14:paraId="2725391A" w14:textId="404084C4" w:rsidR="007A6733" w:rsidRPr="00C11E55" w:rsidRDefault="007A6733" w:rsidP="007A6733">
            <w:pPr>
              <w:widowControl/>
              <w:autoSpaceDE/>
              <w:autoSpaceDN/>
              <w:jc w:val="center"/>
              <w:rPr>
                <w:rFonts w:ascii="Times New Roman" w:eastAsia="Times New Roman" w:hAnsi="Times New Roman" w:cs="Times New Roman"/>
                <w:sz w:val="24"/>
                <w:szCs w:val="24"/>
                <w:lang w:val="pt-BR" w:eastAsia="pt-BR"/>
              </w:rPr>
            </w:pPr>
            <w:r w:rsidRPr="005D040C">
              <w:rPr>
                <w:rFonts w:ascii="Times New Roman" w:eastAsia="Times New Roman" w:hAnsi="Times New Roman" w:cs="Times New Roman"/>
                <w:b/>
                <w:bCs/>
                <w:color w:val="000000"/>
                <w:sz w:val="24"/>
                <w:szCs w:val="24"/>
                <w:lang w:val="pt-BR" w:eastAsia="pt-BR"/>
              </w:rPr>
              <w:t>3</w:t>
            </w:r>
            <w:r>
              <w:rPr>
                <w:rFonts w:ascii="Times New Roman" w:eastAsia="Times New Roman" w:hAnsi="Times New Roman" w:cs="Times New Roman"/>
                <w:b/>
                <w:bCs/>
                <w:color w:val="000000"/>
                <w:sz w:val="24"/>
                <w:szCs w:val="24"/>
                <w:lang w:val="pt-BR" w:eastAsia="pt-BR"/>
              </w:rPr>
              <w:t>1</w:t>
            </w:r>
          </w:p>
        </w:tc>
        <w:tc>
          <w:tcPr>
            <w:tcW w:w="4400" w:type="dxa"/>
          </w:tcPr>
          <w:p w14:paraId="2743CF52" w14:textId="063229C0" w:rsidR="007A6733" w:rsidRPr="00C11E55" w:rsidRDefault="007A6733" w:rsidP="007A6733">
            <w:pPr>
              <w:widowControl/>
              <w:autoSpaceDE/>
              <w:autoSpaceDN/>
              <w:jc w:val="both"/>
              <w:rPr>
                <w:rFonts w:ascii="Times New Roman" w:eastAsia="Times New Roman" w:hAnsi="Times New Roman" w:cs="Times New Roman"/>
                <w:b/>
                <w:bCs/>
                <w:sz w:val="24"/>
                <w:szCs w:val="24"/>
                <w:lang w:val="pt-BR" w:eastAsia="pt-BR"/>
              </w:rPr>
            </w:pPr>
            <w:r>
              <w:rPr>
                <w:rFonts w:ascii="Times New Roman" w:hAnsi="Times New Roman" w:cs="Times New Roman"/>
                <w:b/>
                <w:sz w:val="24"/>
                <w:szCs w:val="24"/>
              </w:rPr>
              <w:t xml:space="preserve">(11591) </w:t>
            </w:r>
            <w:r w:rsidRPr="00775D85">
              <w:rPr>
                <w:rFonts w:ascii="Times New Roman" w:hAnsi="Times New Roman" w:cs="Times New Roman"/>
                <w:b/>
                <w:sz w:val="24"/>
                <w:szCs w:val="24"/>
              </w:rPr>
              <w:t xml:space="preserve">Embalagem para congelar e conservar alimentos: </w:t>
            </w:r>
            <w:r w:rsidRPr="00775D85">
              <w:rPr>
                <w:rFonts w:ascii="Times New Roman" w:hAnsi="Times New Roman" w:cs="Times New Roman"/>
                <w:sz w:val="24"/>
                <w:szCs w:val="24"/>
              </w:rPr>
              <w:t>Saco para embalar alimentos, capacidade</w:t>
            </w:r>
            <w:r w:rsidRPr="00775D85">
              <w:rPr>
                <w:rFonts w:ascii="Times New Roman" w:hAnsi="Times New Roman" w:cs="Times New Roman"/>
                <w:spacing w:val="-2"/>
                <w:sz w:val="24"/>
                <w:szCs w:val="24"/>
              </w:rPr>
              <w:t xml:space="preserve"> </w:t>
            </w:r>
            <w:r w:rsidRPr="00775D85">
              <w:rPr>
                <w:rFonts w:ascii="Times New Roman" w:hAnsi="Times New Roman" w:cs="Times New Roman"/>
                <w:sz w:val="24"/>
                <w:szCs w:val="24"/>
              </w:rPr>
              <w:t>de</w:t>
            </w:r>
            <w:r w:rsidRPr="00775D85">
              <w:rPr>
                <w:rFonts w:ascii="Times New Roman" w:hAnsi="Times New Roman" w:cs="Times New Roman"/>
                <w:spacing w:val="-4"/>
                <w:sz w:val="24"/>
                <w:szCs w:val="24"/>
              </w:rPr>
              <w:t xml:space="preserve"> </w:t>
            </w:r>
            <w:r w:rsidRPr="00775D85">
              <w:rPr>
                <w:rFonts w:ascii="Times New Roman" w:hAnsi="Times New Roman" w:cs="Times New Roman"/>
                <w:sz w:val="24"/>
                <w:szCs w:val="24"/>
              </w:rPr>
              <w:t>8</w:t>
            </w:r>
            <w:r w:rsidRPr="00775D85">
              <w:rPr>
                <w:rFonts w:ascii="Times New Roman" w:hAnsi="Times New Roman" w:cs="Times New Roman"/>
                <w:spacing w:val="-2"/>
                <w:sz w:val="24"/>
                <w:szCs w:val="24"/>
              </w:rPr>
              <w:t xml:space="preserve"> </w:t>
            </w:r>
            <w:r w:rsidRPr="00775D85">
              <w:rPr>
                <w:rFonts w:ascii="Times New Roman" w:hAnsi="Times New Roman" w:cs="Times New Roman"/>
                <w:sz w:val="24"/>
                <w:szCs w:val="24"/>
              </w:rPr>
              <w:t>litros,</w:t>
            </w:r>
            <w:r w:rsidRPr="00775D85">
              <w:rPr>
                <w:rFonts w:ascii="Times New Roman" w:hAnsi="Times New Roman" w:cs="Times New Roman"/>
                <w:spacing w:val="-5"/>
                <w:sz w:val="24"/>
                <w:szCs w:val="24"/>
              </w:rPr>
              <w:t xml:space="preserve"> </w:t>
            </w:r>
            <w:r w:rsidRPr="00775D85">
              <w:rPr>
                <w:rFonts w:ascii="Times New Roman" w:hAnsi="Times New Roman" w:cs="Times New Roman"/>
                <w:sz w:val="24"/>
                <w:szCs w:val="24"/>
              </w:rPr>
              <w:t>transparente,</w:t>
            </w:r>
            <w:r w:rsidRPr="00775D85">
              <w:rPr>
                <w:rFonts w:ascii="Times New Roman" w:hAnsi="Times New Roman" w:cs="Times New Roman"/>
                <w:spacing w:val="-2"/>
                <w:sz w:val="24"/>
                <w:szCs w:val="24"/>
              </w:rPr>
              <w:t xml:space="preserve"> </w:t>
            </w:r>
            <w:r w:rsidRPr="00775D85">
              <w:rPr>
                <w:rFonts w:ascii="Times New Roman" w:hAnsi="Times New Roman" w:cs="Times New Roman"/>
                <w:sz w:val="24"/>
                <w:szCs w:val="24"/>
              </w:rPr>
              <w:t>destacável, inodoro e atóxico, rolo com 100 unidades, tamanho aproximado dos sacos de 35cmx45cm, picotado, composto de 80% polietileno de alta densidade</w:t>
            </w:r>
            <w:r w:rsidRPr="00775D85">
              <w:rPr>
                <w:rFonts w:ascii="Times New Roman" w:hAnsi="Times New Roman" w:cs="Times New Roman"/>
                <w:spacing w:val="-6"/>
                <w:sz w:val="24"/>
                <w:szCs w:val="24"/>
              </w:rPr>
              <w:t xml:space="preserve"> </w:t>
            </w:r>
            <w:r w:rsidRPr="00775D85">
              <w:rPr>
                <w:rFonts w:ascii="Times New Roman" w:hAnsi="Times New Roman" w:cs="Times New Roman"/>
                <w:sz w:val="24"/>
                <w:szCs w:val="24"/>
              </w:rPr>
              <w:t>e</w:t>
            </w:r>
            <w:r w:rsidRPr="00775D85">
              <w:rPr>
                <w:rFonts w:ascii="Times New Roman" w:hAnsi="Times New Roman" w:cs="Times New Roman"/>
                <w:spacing w:val="-8"/>
                <w:sz w:val="24"/>
                <w:szCs w:val="24"/>
              </w:rPr>
              <w:t xml:space="preserve"> </w:t>
            </w:r>
            <w:r w:rsidRPr="00775D85">
              <w:rPr>
                <w:rFonts w:ascii="Times New Roman" w:hAnsi="Times New Roman" w:cs="Times New Roman"/>
                <w:sz w:val="24"/>
                <w:szCs w:val="24"/>
              </w:rPr>
              <w:t>20%</w:t>
            </w:r>
            <w:r w:rsidRPr="00775D85">
              <w:rPr>
                <w:rFonts w:ascii="Times New Roman" w:hAnsi="Times New Roman" w:cs="Times New Roman"/>
                <w:spacing w:val="-5"/>
                <w:sz w:val="24"/>
                <w:szCs w:val="24"/>
              </w:rPr>
              <w:t xml:space="preserve"> </w:t>
            </w:r>
            <w:r w:rsidRPr="00775D85">
              <w:rPr>
                <w:rFonts w:ascii="Times New Roman" w:hAnsi="Times New Roman" w:cs="Times New Roman"/>
                <w:sz w:val="24"/>
                <w:szCs w:val="24"/>
              </w:rPr>
              <w:t>polietileno</w:t>
            </w:r>
            <w:r w:rsidRPr="00775D85">
              <w:rPr>
                <w:rFonts w:ascii="Times New Roman" w:hAnsi="Times New Roman" w:cs="Times New Roman"/>
                <w:spacing w:val="-5"/>
                <w:sz w:val="24"/>
                <w:szCs w:val="24"/>
              </w:rPr>
              <w:t xml:space="preserve"> </w:t>
            </w:r>
            <w:r w:rsidRPr="00775D85">
              <w:rPr>
                <w:rFonts w:ascii="Times New Roman" w:hAnsi="Times New Roman" w:cs="Times New Roman"/>
                <w:sz w:val="24"/>
                <w:szCs w:val="24"/>
              </w:rPr>
              <w:t>de</w:t>
            </w:r>
            <w:r w:rsidRPr="00775D85">
              <w:rPr>
                <w:rFonts w:ascii="Times New Roman" w:hAnsi="Times New Roman" w:cs="Times New Roman"/>
                <w:spacing w:val="-6"/>
                <w:sz w:val="24"/>
                <w:szCs w:val="24"/>
              </w:rPr>
              <w:t xml:space="preserve"> </w:t>
            </w:r>
            <w:r w:rsidRPr="00775D85">
              <w:rPr>
                <w:rFonts w:ascii="Times New Roman" w:hAnsi="Times New Roman" w:cs="Times New Roman"/>
                <w:sz w:val="24"/>
                <w:szCs w:val="24"/>
              </w:rPr>
              <w:t>baixa</w:t>
            </w:r>
            <w:r w:rsidRPr="00775D85">
              <w:rPr>
                <w:rFonts w:ascii="Times New Roman" w:hAnsi="Times New Roman" w:cs="Times New Roman"/>
                <w:spacing w:val="-6"/>
                <w:sz w:val="24"/>
                <w:szCs w:val="24"/>
              </w:rPr>
              <w:t xml:space="preserve"> </w:t>
            </w:r>
            <w:r w:rsidRPr="00775D85">
              <w:rPr>
                <w:rFonts w:ascii="Times New Roman" w:hAnsi="Times New Roman" w:cs="Times New Roman"/>
                <w:sz w:val="24"/>
                <w:szCs w:val="24"/>
              </w:rPr>
              <w:t>densidade. Deve conter externamente no pacote dados do</w:t>
            </w:r>
            <w:r>
              <w:rPr>
                <w:rFonts w:ascii="Times New Roman" w:hAnsi="Times New Roman" w:cs="Times New Roman"/>
                <w:sz w:val="24"/>
                <w:szCs w:val="24"/>
              </w:rPr>
              <w:t xml:space="preserve"> </w:t>
            </w:r>
            <w:r w:rsidRPr="00775D85">
              <w:rPr>
                <w:rFonts w:ascii="Times New Roman" w:hAnsi="Times New Roman" w:cs="Times New Roman"/>
                <w:sz w:val="24"/>
                <w:szCs w:val="24"/>
              </w:rPr>
              <w:t>produto</w:t>
            </w:r>
            <w:r w:rsidRPr="00775D85">
              <w:rPr>
                <w:rFonts w:ascii="Times New Roman" w:hAnsi="Times New Roman" w:cs="Times New Roman"/>
                <w:spacing w:val="-4"/>
                <w:sz w:val="24"/>
                <w:szCs w:val="24"/>
              </w:rPr>
              <w:t xml:space="preserve"> </w:t>
            </w:r>
            <w:r w:rsidRPr="00775D85">
              <w:rPr>
                <w:rFonts w:ascii="Times New Roman" w:hAnsi="Times New Roman" w:cs="Times New Roman"/>
                <w:sz w:val="24"/>
                <w:szCs w:val="24"/>
              </w:rPr>
              <w:t>e</w:t>
            </w:r>
            <w:r w:rsidRPr="00775D85">
              <w:rPr>
                <w:rFonts w:ascii="Times New Roman" w:hAnsi="Times New Roman" w:cs="Times New Roman"/>
                <w:spacing w:val="-2"/>
                <w:sz w:val="24"/>
                <w:szCs w:val="24"/>
              </w:rPr>
              <w:t xml:space="preserve"> fabricante.</w:t>
            </w:r>
          </w:p>
        </w:tc>
        <w:tc>
          <w:tcPr>
            <w:tcW w:w="850" w:type="dxa"/>
          </w:tcPr>
          <w:p w14:paraId="41272B07" w14:textId="77777777"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p>
        </w:tc>
        <w:tc>
          <w:tcPr>
            <w:tcW w:w="850" w:type="dxa"/>
            <w:vAlign w:val="center"/>
          </w:tcPr>
          <w:p w14:paraId="6F7535F5" w14:textId="7209DF45" w:rsidR="007A6733" w:rsidRPr="00205015" w:rsidRDefault="007A6733" w:rsidP="007A6733">
            <w:pPr>
              <w:widowControl/>
              <w:autoSpaceDE/>
              <w:autoSpaceDN/>
              <w:jc w:val="center"/>
              <w:rPr>
                <w:rFonts w:ascii="Times New Roman" w:eastAsia="Times New Roman" w:hAnsi="Times New Roman" w:cs="Times New Roman"/>
                <w:sz w:val="24"/>
                <w:szCs w:val="24"/>
                <w:highlight w:val="yellow"/>
                <w:lang w:val="pt-BR" w:eastAsia="pt-BR"/>
              </w:rPr>
            </w:pPr>
            <w:r>
              <w:rPr>
                <w:rFonts w:ascii="Times New Roman" w:eastAsia="Times New Roman" w:hAnsi="Times New Roman" w:cs="Times New Roman"/>
                <w:color w:val="000000"/>
                <w:sz w:val="24"/>
                <w:szCs w:val="24"/>
                <w:lang w:val="pt-BR" w:eastAsia="pt-BR"/>
              </w:rPr>
              <w:t>RL</w:t>
            </w:r>
          </w:p>
        </w:tc>
        <w:tc>
          <w:tcPr>
            <w:tcW w:w="851" w:type="dxa"/>
            <w:vAlign w:val="center"/>
          </w:tcPr>
          <w:p w14:paraId="7EA3E88B" w14:textId="52820F2C"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0" w:type="dxa"/>
            <w:vAlign w:val="center"/>
          </w:tcPr>
          <w:p w14:paraId="711D161A" w14:textId="712FD16C" w:rsidR="007A6733" w:rsidRPr="00C83923" w:rsidRDefault="007A6733" w:rsidP="007A6733">
            <w:pPr>
              <w:widowControl/>
              <w:autoSpaceDE/>
              <w:autoSpaceDN/>
              <w:jc w:val="center"/>
              <w:rPr>
                <w:rFonts w:ascii="Times New Roman" w:eastAsia="Times New Roman" w:hAnsi="Times New Roman" w:cs="Times New Roman"/>
                <w:sz w:val="24"/>
                <w:szCs w:val="24"/>
                <w:lang w:val="pt-BR" w:eastAsia="pt-BR"/>
              </w:rPr>
            </w:pPr>
          </w:p>
        </w:tc>
        <w:tc>
          <w:tcPr>
            <w:tcW w:w="851" w:type="dxa"/>
            <w:vAlign w:val="center"/>
          </w:tcPr>
          <w:p w14:paraId="03E5DC29" w14:textId="2D4ED01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43BB5FC" w14:textId="30FE780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BF9E430" w14:textId="77777777" w:rsidTr="00ED76B7">
        <w:trPr>
          <w:trHeight w:val="689"/>
        </w:trPr>
        <w:tc>
          <w:tcPr>
            <w:tcW w:w="704" w:type="dxa"/>
            <w:noWrap/>
            <w:vAlign w:val="center"/>
          </w:tcPr>
          <w:p w14:paraId="11CD7376" w14:textId="4D78565C"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sz w:val="24"/>
                <w:szCs w:val="24"/>
                <w:lang w:val="pt-BR" w:eastAsia="pt-BR"/>
              </w:rPr>
              <w:t>3</w:t>
            </w:r>
            <w:r>
              <w:rPr>
                <w:rFonts w:ascii="Times New Roman" w:eastAsia="Times New Roman" w:hAnsi="Times New Roman" w:cs="Times New Roman"/>
                <w:b/>
                <w:bCs/>
                <w:sz w:val="24"/>
                <w:szCs w:val="24"/>
                <w:lang w:val="pt-BR" w:eastAsia="pt-BR"/>
              </w:rPr>
              <w:t>2</w:t>
            </w:r>
          </w:p>
        </w:tc>
        <w:tc>
          <w:tcPr>
            <w:tcW w:w="4400" w:type="dxa"/>
            <w:vAlign w:val="center"/>
          </w:tcPr>
          <w:p w14:paraId="11D32287" w14:textId="1C95D653" w:rsidR="007A6733" w:rsidRPr="00523269" w:rsidRDefault="007A6733" w:rsidP="007A6733">
            <w:pPr>
              <w:widowControl/>
              <w:autoSpaceDE/>
              <w:autoSpaceDN/>
              <w:jc w:val="both"/>
              <w:rPr>
                <w:rFonts w:ascii="Times New Roman" w:eastAsia="Times New Roman" w:hAnsi="Times New Roman" w:cs="Times New Roman"/>
                <w:color w:val="000000"/>
                <w:sz w:val="24"/>
                <w:szCs w:val="24"/>
                <w:u w:val="double"/>
                <w:lang w:val="pt-BR" w:eastAsia="pt-BR"/>
              </w:rPr>
            </w:pPr>
            <w:r w:rsidRPr="004360AC">
              <w:rPr>
                <w:rFonts w:ascii="Times New Roman" w:hAnsi="Times New Roman" w:cs="Times New Roman"/>
                <w:b/>
                <w:bCs/>
                <w:sz w:val="24"/>
                <w:szCs w:val="24"/>
              </w:rPr>
              <w:t>(27672) Escada</w:t>
            </w:r>
            <w:r w:rsidRPr="004360AC">
              <w:rPr>
                <w:rFonts w:ascii="Times New Roman" w:hAnsi="Times New Roman" w:cs="Times New Roman"/>
                <w:b/>
                <w:bCs/>
                <w:spacing w:val="-6"/>
                <w:sz w:val="24"/>
                <w:szCs w:val="24"/>
              </w:rPr>
              <w:t xml:space="preserve"> </w:t>
            </w:r>
            <w:r w:rsidRPr="004360AC">
              <w:rPr>
                <w:rFonts w:ascii="Times New Roman" w:hAnsi="Times New Roman" w:cs="Times New Roman"/>
                <w:b/>
                <w:bCs/>
                <w:sz w:val="24"/>
                <w:szCs w:val="24"/>
              </w:rPr>
              <w:t>banqueta</w:t>
            </w:r>
            <w:r w:rsidRPr="004360AC">
              <w:rPr>
                <w:rFonts w:ascii="Times New Roman" w:hAnsi="Times New Roman" w:cs="Times New Roman"/>
                <w:b/>
                <w:bCs/>
                <w:spacing w:val="-6"/>
                <w:sz w:val="24"/>
                <w:szCs w:val="24"/>
              </w:rPr>
              <w:t xml:space="preserve"> </w:t>
            </w:r>
            <w:r w:rsidRPr="004360AC">
              <w:rPr>
                <w:rFonts w:ascii="Times New Roman" w:hAnsi="Times New Roman" w:cs="Times New Roman"/>
                <w:b/>
                <w:bCs/>
                <w:sz w:val="24"/>
                <w:szCs w:val="24"/>
              </w:rPr>
              <w:t>em</w:t>
            </w:r>
            <w:r w:rsidRPr="004360AC">
              <w:rPr>
                <w:rFonts w:ascii="Times New Roman" w:hAnsi="Times New Roman" w:cs="Times New Roman"/>
                <w:b/>
                <w:bCs/>
                <w:spacing w:val="-6"/>
                <w:sz w:val="24"/>
                <w:szCs w:val="24"/>
              </w:rPr>
              <w:t xml:space="preserve"> </w:t>
            </w:r>
            <w:r w:rsidRPr="004360AC">
              <w:rPr>
                <w:rFonts w:ascii="Times New Roman" w:hAnsi="Times New Roman" w:cs="Times New Roman"/>
                <w:b/>
                <w:bCs/>
                <w:sz w:val="24"/>
                <w:szCs w:val="24"/>
              </w:rPr>
              <w:t>Aluminio</w:t>
            </w:r>
            <w:r w:rsidRPr="004360AC">
              <w:rPr>
                <w:rFonts w:ascii="Times New Roman" w:hAnsi="Times New Roman" w:cs="Times New Roman"/>
                <w:b/>
                <w:bCs/>
                <w:spacing w:val="-5"/>
                <w:sz w:val="24"/>
                <w:szCs w:val="24"/>
              </w:rPr>
              <w:t xml:space="preserve"> </w:t>
            </w:r>
            <w:r w:rsidRPr="004360AC">
              <w:rPr>
                <w:rFonts w:ascii="Times New Roman" w:hAnsi="Times New Roman" w:cs="Times New Roman"/>
                <w:b/>
                <w:bCs/>
                <w:sz w:val="24"/>
                <w:szCs w:val="24"/>
              </w:rPr>
              <w:t>de</w:t>
            </w:r>
            <w:r w:rsidRPr="004360AC">
              <w:rPr>
                <w:rFonts w:ascii="Times New Roman" w:hAnsi="Times New Roman" w:cs="Times New Roman"/>
                <w:b/>
                <w:bCs/>
                <w:spacing w:val="-7"/>
                <w:sz w:val="24"/>
                <w:szCs w:val="24"/>
              </w:rPr>
              <w:t xml:space="preserve"> </w:t>
            </w:r>
            <w:r w:rsidRPr="004360AC">
              <w:rPr>
                <w:rFonts w:ascii="Times New Roman" w:hAnsi="Times New Roman" w:cs="Times New Roman"/>
                <w:b/>
                <w:bCs/>
                <w:sz w:val="24"/>
                <w:szCs w:val="24"/>
              </w:rPr>
              <w:t>3 degraus.</w:t>
            </w:r>
            <w:r w:rsidRPr="004360AC">
              <w:rPr>
                <w:rFonts w:ascii="Times New Roman" w:hAnsi="Times New Roman" w:cs="Times New Roman"/>
                <w:sz w:val="24"/>
                <w:szCs w:val="24"/>
              </w:rPr>
              <w:t xml:space="preserve"> Suporte de até 120 Kg, dobravel. Produzida com estrutura em tubo e chapas de alumínio em conjunto com peças plásticas de polipropileno,</w:t>
            </w:r>
            <w:r w:rsidRPr="004360AC">
              <w:rPr>
                <w:rFonts w:ascii="Times New Roman" w:hAnsi="Times New Roman" w:cs="Times New Roman"/>
                <w:spacing w:val="-10"/>
                <w:sz w:val="24"/>
                <w:szCs w:val="24"/>
              </w:rPr>
              <w:t xml:space="preserve"> </w:t>
            </w:r>
            <w:r w:rsidRPr="004360AC">
              <w:rPr>
                <w:rFonts w:ascii="Times New Roman" w:hAnsi="Times New Roman" w:cs="Times New Roman"/>
                <w:sz w:val="24"/>
                <w:szCs w:val="24"/>
              </w:rPr>
              <w:t>materiais</w:t>
            </w:r>
            <w:r w:rsidRPr="004360AC">
              <w:rPr>
                <w:rFonts w:ascii="Times New Roman" w:hAnsi="Times New Roman" w:cs="Times New Roman"/>
                <w:spacing w:val="-8"/>
                <w:sz w:val="24"/>
                <w:szCs w:val="24"/>
              </w:rPr>
              <w:t xml:space="preserve"> </w:t>
            </w:r>
            <w:r w:rsidRPr="004360AC">
              <w:rPr>
                <w:rFonts w:ascii="Times New Roman" w:hAnsi="Times New Roman" w:cs="Times New Roman"/>
                <w:sz w:val="24"/>
                <w:szCs w:val="24"/>
              </w:rPr>
              <w:t>de</w:t>
            </w:r>
            <w:r w:rsidRPr="004360AC">
              <w:rPr>
                <w:rFonts w:ascii="Times New Roman" w:hAnsi="Times New Roman" w:cs="Times New Roman"/>
                <w:spacing w:val="-10"/>
                <w:sz w:val="24"/>
                <w:szCs w:val="24"/>
              </w:rPr>
              <w:t xml:space="preserve"> </w:t>
            </w:r>
            <w:r w:rsidRPr="004360AC">
              <w:rPr>
                <w:rFonts w:ascii="Times New Roman" w:hAnsi="Times New Roman" w:cs="Times New Roman"/>
                <w:sz w:val="24"/>
                <w:szCs w:val="24"/>
              </w:rPr>
              <w:t>altíssima</w:t>
            </w:r>
            <w:r w:rsidRPr="004360AC">
              <w:rPr>
                <w:rFonts w:ascii="Times New Roman" w:hAnsi="Times New Roman" w:cs="Times New Roman"/>
                <w:spacing w:val="-8"/>
                <w:sz w:val="24"/>
                <w:szCs w:val="24"/>
              </w:rPr>
              <w:t xml:space="preserve"> </w:t>
            </w:r>
            <w:r w:rsidRPr="004360AC">
              <w:rPr>
                <w:rFonts w:ascii="Times New Roman" w:hAnsi="Times New Roman" w:cs="Times New Roman"/>
                <w:sz w:val="24"/>
                <w:szCs w:val="24"/>
              </w:rPr>
              <w:t xml:space="preserve">resistência que garantem segurança e estabilidade ao utilizá-la. De tamanho 90.4 x 38.2 x 12.8 </w:t>
            </w:r>
            <w:r w:rsidRPr="004360AC">
              <w:rPr>
                <w:rFonts w:ascii="Times New Roman" w:hAnsi="Times New Roman" w:cs="Times New Roman"/>
                <w:spacing w:val="-2"/>
                <w:sz w:val="24"/>
                <w:szCs w:val="24"/>
              </w:rPr>
              <w:t>centímetros.</w:t>
            </w:r>
          </w:p>
        </w:tc>
        <w:tc>
          <w:tcPr>
            <w:tcW w:w="850" w:type="dxa"/>
          </w:tcPr>
          <w:p w14:paraId="2447EF3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BE05268" w14:textId="7FC74A0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D64E93">
              <w:rPr>
                <w:rFonts w:ascii="Times New Roman" w:eastAsia="Times New Roman" w:hAnsi="Times New Roman" w:cs="Times New Roman"/>
                <w:sz w:val="24"/>
                <w:szCs w:val="24"/>
                <w:lang w:val="pt-BR" w:eastAsia="pt-BR"/>
              </w:rPr>
              <w:t>UN</w:t>
            </w:r>
          </w:p>
        </w:tc>
        <w:tc>
          <w:tcPr>
            <w:tcW w:w="851" w:type="dxa"/>
            <w:vAlign w:val="center"/>
          </w:tcPr>
          <w:p w14:paraId="17C656EC" w14:textId="55E219E7"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2F014805" w14:textId="628CFD66"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5F34A8B4" w14:textId="5AE5042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238E6C6" w14:textId="43923416"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0062124A" w14:textId="77777777" w:rsidTr="003B0FD2">
        <w:trPr>
          <w:trHeight w:val="411"/>
        </w:trPr>
        <w:tc>
          <w:tcPr>
            <w:tcW w:w="704" w:type="dxa"/>
            <w:noWrap/>
            <w:vAlign w:val="center"/>
          </w:tcPr>
          <w:p w14:paraId="1CB3F05D" w14:textId="3B4BEBE5"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sz w:val="24"/>
                <w:szCs w:val="24"/>
                <w:lang w:val="pt-BR" w:eastAsia="pt-BR"/>
              </w:rPr>
              <w:t>33</w:t>
            </w:r>
          </w:p>
        </w:tc>
        <w:tc>
          <w:tcPr>
            <w:tcW w:w="4400" w:type="dxa"/>
            <w:vAlign w:val="center"/>
          </w:tcPr>
          <w:p w14:paraId="2D3CB4F8" w14:textId="6AA57D71" w:rsidR="007A6733" w:rsidRPr="008914DD" w:rsidRDefault="007A6733" w:rsidP="007A6733">
            <w:pPr>
              <w:widowControl/>
              <w:autoSpaceDE/>
              <w:autoSpaceDN/>
              <w:jc w:val="both"/>
              <w:rPr>
                <w:rFonts w:ascii="Times New Roman" w:eastAsia="Times New Roman" w:hAnsi="Times New Roman" w:cs="Times New Roman"/>
                <w:color w:val="000000"/>
                <w:sz w:val="24"/>
                <w:szCs w:val="24"/>
                <w:lang w:val="pt-BR" w:eastAsia="pt-BR"/>
              </w:rPr>
            </w:pPr>
            <w:r w:rsidRPr="004360AC">
              <w:rPr>
                <w:rFonts w:ascii="Times New Roman" w:hAnsi="Times New Roman" w:cs="Times New Roman"/>
                <w:b/>
                <w:sz w:val="24"/>
                <w:szCs w:val="24"/>
              </w:rPr>
              <w:t xml:space="preserve">(27673) Escada em Aluminio 10 </w:t>
            </w:r>
            <w:r w:rsidRPr="004360AC">
              <w:rPr>
                <w:rFonts w:ascii="Times New Roman" w:hAnsi="Times New Roman" w:cs="Times New Roman"/>
                <w:b/>
                <w:bCs/>
                <w:sz w:val="24"/>
                <w:szCs w:val="24"/>
              </w:rPr>
              <w:t>metros</w:t>
            </w:r>
            <w:r w:rsidRPr="004360AC">
              <w:rPr>
                <w:rFonts w:ascii="Times New Roman" w:hAnsi="Times New Roman" w:cs="Times New Roman"/>
                <w:sz w:val="24"/>
                <w:szCs w:val="24"/>
              </w:rPr>
              <w:t xml:space="preserve"> dobravel, com travas, fabricado com chapas de alumínio de acordo com a portaria do INMETRO n° 219/2021,</w:t>
            </w:r>
            <w:r w:rsidRPr="004360AC">
              <w:rPr>
                <w:rFonts w:ascii="Times New Roman" w:hAnsi="Times New Roman" w:cs="Times New Roman"/>
                <w:spacing w:val="-12"/>
                <w:sz w:val="24"/>
                <w:szCs w:val="24"/>
              </w:rPr>
              <w:t xml:space="preserve"> </w:t>
            </w:r>
            <w:r w:rsidRPr="004360AC">
              <w:rPr>
                <w:rFonts w:ascii="Times New Roman" w:hAnsi="Times New Roman" w:cs="Times New Roman"/>
                <w:sz w:val="24"/>
                <w:szCs w:val="24"/>
              </w:rPr>
              <w:t>pés</w:t>
            </w:r>
            <w:r w:rsidRPr="004360AC">
              <w:rPr>
                <w:rFonts w:ascii="Times New Roman" w:hAnsi="Times New Roman" w:cs="Times New Roman"/>
                <w:spacing w:val="-10"/>
                <w:sz w:val="24"/>
                <w:szCs w:val="24"/>
              </w:rPr>
              <w:t xml:space="preserve"> </w:t>
            </w:r>
            <w:r w:rsidRPr="004360AC">
              <w:rPr>
                <w:rFonts w:ascii="Times New Roman" w:hAnsi="Times New Roman" w:cs="Times New Roman"/>
                <w:sz w:val="24"/>
                <w:szCs w:val="24"/>
              </w:rPr>
              <w:t>antiderrapantes,</w:t>
            </w:r>
            <w:r w:rsidRPr="004360AC">
              <w:rPr>
                <w:rFonts w:ascii="Times New Roman" w:hAnsi="Times New Roman" w:cs="Times New Roman"/>
                <w:spacing w:val="-10"/>
                <w:sz w:val="24"/>
                <w:szCs w:val="24"/>
              </w:rPr>
              <w:t xml:space="preserve"> </w:t>
            </w:r>
            <w:r w:rsidRPr="004360AC">
              <w:rPr>
                <w:rFonts w:ascii="Times New Roman" w:hAnsi="Times New Roman" w:cs="Times New Roman"/>
                <w:sz w:val="24"/>
                <w:szCs w:val="24"/>
              </w:rPr>
              <w:t>com</w:t>
            </w:r>
            <w:r w:rsidRPr="004360AC">
              <w:rPr>
                <w:rFonts w:ascii="Times New Roman" w:hAnsi="Times New Roman" w:cs="Times New Roman"/>
                <w:spacing w:val="-9"/>
                <w:sz w:val="24"/>
                <w:szCs w:val="24"/>
              </w:rPr>
              <w:t xml:space="preserve"> </w:t>
            </w:r>
            <w:r w:rsidRPr="004360AC">
              <w:rPr>
                <w:rFonts w:ascii="Times New Roman" w:hAnsi="Times New Roman" w:cs="Times New Roman"/>
                <w:sz w:val="24"/>
                <w:szCs w:val="24"/>
              </w:rPr>
              <w:t>capacidade para</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no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mínimo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150</w:t>
            </w:r>
            <w:r w:rsidRPr="004360AC">
              <w:rPr>
                <w:rFonts w:ascii="Times New Roman" w:hAnsi="Times New Roman" w:cs="Times New Roman"/>
                <w:spacing w:val="-4"/>
                <w:sz w:val="24"/>
                <w:szCs w:val="24"/>
              </w:rPr>
              <w:t xml:space="preserve"> </w:t>
            </w:r>
            <w:r w:rsidRPr="004360AC">
              <w:rPr>
                <w:rFonts w:ascii="Times New Roman" w:hAnsi="Times New Roman" w:cs="Times New Roman"/>
                <w:spacing w:val="-5"/>
                <w:sz w:val="24"/>
                <w:szCs w:val="24"/>
              </w:rPr>
              <w:t>Kg.</w:t>
            </w:r>
          </w:p>
        </w:tc>
        <w:tc>
          <w:tcPr>
            <w:tcW w:w="850" w:type="dxa"/>
          </w:tcPr>
          <w:p w14:paraId="24B6391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CF74B17" w14:textId="1B6F16F4"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sz w:val="24"/>
                <w:szCs w:val="24"/>
                <w:lang w:val="pt-BR" w:eastAsia="pt-BR"/>
              </w:rPr>
              <w:t>UN</w:t>
            </w:r>
          </w:p>
        </w:tc>
        <w:tc>
          <w:tcPr>
            <w:tcW w:w="851" w:type="dxa"/>
            <w:vAlign w:val="center"/>
          </w:tcPr>
          <w:p w14:paraId="06085F4A" w14:textId="0D624E3B"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0A3C5AA0" w14:textId="5E08A9AE"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486D5D34" w14:textId="0DEF166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69D6CC2" w14:textId="1EDC8BE2"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1AD0FF7" w14:textId="77777777" w:rsidTr="00AF0781">
        <w:trPr>
          <w:trHeight w:val="689"/>
        </w:trPr>
        <w:tc>
          <w:tcPr>
            <w:tcW w:w="704" w:type="dxa"/>
            <w:noWrap/>
            <w:vAlign w:val="center"/>
          </w:tcPr>
          <w:p w14:paraId="4D64631E" w14:textId="69CA3C4D"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3</w:t>
            </w:r>
            <w:r>
              <w:rPr>
                <w:rFonts w:ascii="Times New Roman" w:eastAsia="Times New Roman" w:hAnsi="Times New Roman" w:cs="Times New Roman"/>
                <w:b/>
                <w:bCs/>
                <w:color w:val="000000"/>
                <w:sz w:val="24"/>
                <w:szCs w:val="24"/>
                <w:lang w:val="pt-BR" w:eastAsia="pt-BR"/>
              </w:rPr>
              <w:t>4</w:t>
            </w:r>
          </w:p>
        </w:tc>
        <w:tc>
          <w:tcPr>
            <w:tcW w:w="4400" w:type="dxa"/>
            <w:vAlign w:val="center"/>
          </w:tcPr>
          <w:p w14:paraId="55435881" w14:textId="0E785787" w:rsidR="007A6733" w:rsidRPr="008914DD" w:rsidRDefault="007A6733" w:rsidP="007A6733">
            <w:pPr>
              <w:widowControl/>
              <w:autoSpaceDE/>
              <w:autoSpaceDN/>
              <w:jc w:val="both"/>
              <w:rPr>
                <w:rFonts w:ascii="Times New Roman" w:eastAsia="Times New Roman" w:hAnsi="Times New Roman" w:cs="Times New Roman"/>
                <w:color w:val="000000"/>
                <w:sz w:val="24"/>
                <w:szCs w:val="24"/>
                <w:lang w:val="pt-BR" w:eastAsia="pt-BR"/>
              </w:rPr>
            </w:pPr>
            <w:r w:rsidRPr="004360AC">
              <w:rPr>
                <w:rFonts w:ascii="Times New Roman" w:hAnsi="Times New Roman" w:cs="Times New Roman"/>
                <w:b/>
                <w:sz w:val="24"/>
                <w:szCs w:val="24"/>
              </w:rPr>
              <w:t>(25391) Escada em alumínio, 7 degraus</w:t>
            </w:r>
            <w:r w:rsidRPr="004360AC">
              <w:rPr>
                <w:rFonts w:ascii="Times New Roman" w:hAnsi="Times New Roman" w:cs="Times New Roman"/>
                <w:sz w:val="24"/>
                <w:szCs w:val="24"/>
              </w:rPr>
              <w:t>: Dobrável, com travas, 7 degraus, fabricada com chapas de alumínio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de</w:t>
            </w:r>
            <w:r w:rsidRPr="004360AC">
              <w:rPr>
                <w:rFonts w:ascii="Times New Roman" w:hAnsi="Times New Roman" w:cs="Times New Roman"/>
                <w:spacing w:val="-5"/>
                <w:sz w:val="24"/>
                <w:szCs w:val="24"/>
              </w:rPr>
              <w:t xml:space="preserve"> </w:t>
            </w:r>
            <w:r w:rsidRPr="004360AC">
              <w:rPr>
                <w:rFonts w:ascii="Times New Roman" w:hAnsi="Times New Roman" w:cs="Times New Roman"/>
                <w:sz w:val="24"/>
                <w:szCs w:val="24"/>
              </w:rPr>
              <w:t>acordo</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com</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a</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portaria</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do</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 xml:space="preserve">INMETRO N° 219/2021, pés </w:t>
            </w:r>
            <w:r w:rsidRPr="004360AC">
              <w:rPr>
                <w:rFonts w:ascii="Times New Roman" w:hAnsi="Times New Roman" w:cs="Times New Roman"/>
                <w:sz w:val="24"/>
                <w:szCs w:val="24"/>
              </w:rPr>
              <w:lastRenderedPageBreak/>
              <w:t>antiderrapantes, com capacidade para 120 KG, medindo aproximadamente 2m altura x 50cm largura x 1m</w:t>
            </w:r>
            <w:r w:rsidRPr="004360AC">
              <w:rPr>
                <w:rFonts w:ascii="Times New Roman" w:hAnsi="Times New Roman" w:cs="Times New Roman"/>
                <w:spacing w:val="-2"/>
                <w:sz w:val="24"/>
                <w:szCs w:val="24"/>
              </w:rPr>
              <w:t xml:space="preserve"> comprimento.</w:t>
            </w:r>
          </w:p>
        </w:tc>
        <w:tc>
          <w:tcPr>
            <w:tcW w:w="850" w:type="dxa"/>
          </w:tcPr>
          <w:p w14:paraId="444EDDB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3A741AE" w14:textId="0FD05B9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128F6A82" w14:textId="6F4679A8"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22F5BCD8" w14:textId="0F5FF4FE"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485A661D" w14:textId="21A6188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F0C307D" w14:textId="283C055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3B6CAAD" w14:textId="77777777" w:rsidTr="00AF0781">
        <w:trPr>
          <w:trHeight w:val="689"/>
        </w:trPr>
        <w:tc>
          <w:tcPr>
            <w:tcW w:w="704" w:type="dxa"/>
            <w:noWrap/>
            <w:vAlign w:val="center"/>
          </w:tcPr>
          <w:p w14:paraId="074A476F" w14:textId="39C28BB1"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35</w:t>
            </w:r>
          </w:p>
        </w:tc>
        <w:tc>
          <w:tcPr>
            <w:tcW w:w="4400" w:type="dxa"/>
            <w:vAlign w:val="center"/>
          </w:tcPr>
          <w:p w14:paraId="0320F4BD" w14:textId="7775E13C" w:rsidR="007A6733" w:rsidRPr="0053132A" w:rsidRDefault="007A6733" w:rsidP="007A6733">
            <w:pPr>
              <w:widowControl/>
              <w:autoSpaceDE/>
              <w:autoSpaceDN/>
              <w:jc w:val="both"/>
              <w:rPr>
                <w:rFonts w:ascii="Times New Roman" w:eastAsia="Times New Roman" w:hAnsi="Times New Roman" w:cs="Times New Roman"/>
                <w:color w:val="000000"/>
                <w:sz w:val="24"/>
                <w:szCs w:val="24"/>
                <w:lang w:val="pt-BR" w:eastAsia="pt-BR"/>
              </w:rPr>
            </w:pPr>
            <w:r w:rsidRPr="00650075">
              <w:rPr>
                <w:rFonts w:ascii="Times New Roman" w:eastAsia="Times New Roman" w:hAnsi="Times New Roman" w:cs="Times New Roman"/>
                <w:b/>
                <w:bCs/>
                <w:sz w:val="24"/>
                <w:szCs w:val="24"/>
                <w:lang w:eastAsia="pt-BR"/>
              </w:rPr>
              <w:t xml:space="preserve">(27671) Escova com espuma para Lavar carro: </w:t>
            </w:r>
            <w:r w:rsidRPr="00650075">
              <w:rPr>
                <w:rFonts w:ascii="Times New Roman" w:eastAsia="Times New Roman" w:hAnsi="Times New Roman" w:cs="Times New Roman"/>
                <w:sz w:val="24"/>
                <w:szCs w:val="24"/>
                <w:lang w:eastAsia="pt-BR"/>
              </w:rPr>
              <w:t>ideal para lavar veículos, ônibus, para- brisas, vitrines, tanques, containers, etc, composta por cerdas de PET plumadas e acompanhada de espuma para reter shampoo, dimensões aproximadas de 30cmx9cmx6cm. A escova deverá vir acompanhada com cabo de no mínimo 1,5 metros.</w:t>
            </w:r>
          </w:p>
        </w:tc>
        <w:tc>
          <w:tcPr>
            <w:tcW w:w="850" w:type="dxa"/>
          </w:tcPr>
          <w:p w14:paraId="0A64CD6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259B899" w14:textId="47569E9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670B996D" w14:textId="4AB19E91"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4309E541" w14:textId="7DB60382"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6DACD5B6" w14:textId="71AE024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1A8FA4ED" w14:textId="7C089E4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67F2C53" w14:textId="77777777" w:rsidTr="002C4CE5">
        <w:trPr>
          <w:trHeight w:val="689"/>
        </w:trPr>
        <w:tc>
          <w:tcPr>
            <w:tcW w:w="704" w:type="dxa"/>
            <w:noWrap/>
            <w:vAlign w:val="center"/>
          </w:tcPr>
          <w:p w14:paraId="004EB622" w14:textId="77777777" w:rsidR="007A6733" w:rsidRDefault="007A6733" w:rsidP="007A6733">
            <w:pPr>
              <w:widowControl/>
              <w:autoSpaceDE/>
              <w:autoSpaceDN/>
              <w:jc w:val="center"/>
              <w:rPr>
                <w:rFonts w:ascii="Times New Roman" w:eastAsia="Times New Roman" w:hAnsi="Times New Roman" w:cs="Times New Roman"/>
                <w:b/>
                <w:bCs/>
                <w:color w:val="000000"/>
                <w:sz w:val="24"/>
                <w:szCs w:val="24"/>
                <w:lang w:val="pt-BR" w:eastAsia="pt-BR"/>
              </w:rPr>
            </w:pPr>
          </w:p>
          <w:p w14:paraId="668A19A0" w14:textId="66ADE93A"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36</w:t>
            </w:r>
          </w:p>
        </w:tc>
        <w:tc>
          <w:tcPr>
            <w:tcW w:w="4400" w:type="dxa"/>
          </w:tcPr>
          <w:p w14:paraId="407A57E6" w14:textId="38D93CB9" w:rsidR="007A6733" w:rsidRPr="00C11E55" w:rsidRDefault="007A6733" w:rsidP="007A6733">
            <w:pPr>
              <w:widowControl/>
              <w:autoSpaceDE/>
              <w:autoSpaceDN/>
              <w:jc w:val="both"/>
              <w:rPr>
                <w:rFonts w:ascii="Times New Roman" w:eastAsia="Times New Roman" w:hAnsi="Times New Roman" w:cs="Times New Roman"/>
                <w:color w:val="000000"/>
                <w:sz w:val="24"/>
                <w:szCs w:val="24"/>
                <w:lang w:val="pt-BR" w:eastAsia="pt-BR"/>
              </w:rPr>
            </w:pPr>
            <w:r>
              <w:rPr>
                <w:rFonts w:ascii="Times New Roman" w:hAnsi="Times New Roman" w:cs="Times New Roman"/>
                <w:b/>
                <w:bCs/>
                <w:sz w:val="24"/>
                <w:szCs w:val="24"/>
              </w:rPr>
              <w:t xml:space="preserve">(27668) </w:t>
            </w:r>
            <w:r w:rsidRPr="00FA6AE9">
              <w:rPr>
                <w:rFonts w:ascii="Times New Roman" w:hAnsi="Times New Roman" w:cs="Times New Roman"/>
                <w:b/>
                <w:bCs/>
                <w:sz w:val="24"/>
                <w:szCs w:val="24"/>
              </w:rPr>
              <w:t>Escova</w:t>
            </w:r>
            <w:r w:rsidRPr="00FA6AE9">
              <w:rPr>
                <w:rFonts w:ascii="Times New Roman" w:hAnsi="Times New Roman" w:cs="Times New Roman"/>
                <w:b/>
                <w:bCs/>
                <w:spacing w:val="-7"/>
                <w:sz w:val="24"/>
                <w:szCs w:val="24"/>
              </w:rPr>
              <w:t xml:space="preserve"> </w:t>
            </w:r>
            <w:r w:rsidRPr="00FA6AE9">
              <w:rPr>
                <w:rFonts w:ascii="Times New Roman" w:hAnsi="Times New Roman" w:cs="Times New Roman"/>
                <w:b/>
                <w:bCs/>
                <w:sz w:val="24"/>
                <w:szCs w:val="24"/>
              </w:rPr>
              <w:t>de</w:t>
            </w:r>
            <w:r>
              <w:rPr>
                <w:rFonts w:ascii="Times New Roman" w:hAnsi="Times New Roman" w:cs="Times New Roman"/>
                <w:b/>
                <w:bCs/>
                <w:sz w:val="24"/>
                <w:szCs w:val="24"/>
              </w:rPr>
              <w:t xml:space="preserve"> limpeza com alça de encaixe de</w:t>
            </w:r>
            <w:r w:rsidRPr="00FA6AE9">
              <w:rPr>
                <w:rFonts w:ascii="Times New Roman" w:hAnsi="Times New Roman" w:cs="Times New Roman"/>
                <w:b/>
                <w:bCs/>
                <w:spacing w:val="-5"/>
                <w:sz w:val="24"/>
                <w:szCs w:val="24"/>
              </w:rPr>
              <w:t xml:space="preserve"> </w:t>
            </w:r>
            <w:r w:rsidRPr="00FA6AE9">
              <w:rPr>
                <w:rFonts w:ascii="Times New Roman" w:hAnsi="Times New Roman" w:cs="Times New Roman"/>
                <w:b/>
                <w:bCs/>
                <w:sz w:val="24"/>
                <w:szCs w:val="24"/>
              </w:rPr>
              <w:t>mão</w:t>
            </w:r>
            <w:r w:rsidRPr="00FA6AE9">
              <w:rPr>
                <w:rFonts w:ascii="Times New Roman" w:hAnsi="Times New Roman" w:cs="Times New Roman"/>
                <w:b/>
                <w:bCs/>
                <w:spacing w:val="-3"/>
                <w:sz w:val="24"/>
                <w:szCs w:val="24"/>
              </w:rPr>
              <w:t xml:space="preserve"> </w:t>
            </w:r>
            <w:r>
              <w:rPr>
                <w:rFonts w:ascii="Times New Roman" w:hAnsi="Times New Roman" w:cs="Times New Roman"/>
                <w:b/>
                <w:bCs/>
                <w:sz w:val="24"/>
                <w:szCs w:val="24"/>
              </w:rPr>
              <w:t>multiuso</w:t>
            </w:r>
            <w:r w:rsidRPr="00D7106F">
              <w:rPr>
                <w:rFonts w:ascii="Times New Roman" w:hAnsi="Times New Roman" w:cs="Times New Roman"/>
                <w:spacing w:val="-5"/>
                <w:sz w:val="24"/>
                <w:szCs w:val="24"/>
              </w:rPr>
              <w:t xml:space="preserve"> </w:t>
            </w:r>
            <w:r w:rsidRPr="00D7106F">
              <w:rPr>
                <w:rFonts w:ascii="Times New Roman" w:hAnsi="Times New Roman" w:cs="Times New Roman"/>
                <w:sz w:val="24"/>
                <w:szCs w:val="24"/>
              </w:rPr>
              <w:t>de 9,5</w:t>
            </w:r>
            <w:r>
              <w:rPr>
                <w:rFonts w:ascii="Times New Roman" w:hAnsi="Times New Roman" w:cs="Times New Roman"/>
                <w:sz w:val="24"/>
                <w:szCs w:val="24"/>
              </w:rPr>
              <w:t>cm</w:t>
            </w:r>
            <w:r w:rsidRPr="00D7106F">
              <w:rPr>
                <w:rFonts w:ascii="Times New Roman" w:hAnsi="Times New Roman" w:cs="Times New Roman"/>
                <w:sz w:val="24"/>
                <w:szCs w:val="24"/>
              </w:rPr>
              <w:t xml:space="preserve"> x 4,5</w:t>
            </w:r>
            <w:r>
              <w:rPr>
                <w:rFonts w:ascii="Times New Roman" w:hAnsi="Times New Roman" w:cs="Times New Roman"/>
                <w:sz w:val="24"/>
                <w:szCs w:val="24"/>
              </w:rPr>
              <w:t>cm</w:t>
            </w:r>
            <w:r w:rsidRPr="00D7106F">
              <w:rPr>
                <w:rFonts w:ascii="Times New Roman" w:hAnsi="Times New Roman" w:cs="Times New Roman"/>
                <w:sz w:val="24"/>
                <w:szCs w:val="24"/>
              </w:rPr>
              <w:t xml:space="preserve"> x2,5</w:t>
            </w:r>
            <w:r>
              <w:rPr>
                <w:rFonts w:ascii="Times New Roman" w:hAnsi="Times New Roman" w:cs="Times New Roman"/>
                <w:sz w:val="24"/>
                <w:szCs w:val="24"/>
              </w:rPr>
              <w:t>cm</w:t>
            </w:r>
            <w:r w:rsidRPr="00D7106F">
              <w:rPr>
                <w:rFonts w:ascii="Times New Roman" w:hAnsi="Times New Roman" w:cs="Times New Roman"/>
                <w:sz w:val="24"/>
                <w:szCs w:val="24"/>
              </w:rPr>
              <w:t>. Formato que facilita manuseio</w:t>
            </w:r>
            <w:r>
              <w:rPr>
                <w:rFonts w:ascii="Times New Roman" w:hAnsi="Times New Roman" w:cs="Times New Roman"/>
                <w:sz w:val="24"/>
                <w:szCs w:val="24"/>
              </w:rPr>
              <w:t>, com cerdas firmes e macias</w:t>
            </w:r>
            <w:r w:rsidRPr="00D7106F">
              <w:rPr>
                <w:rFonts w:ascii="Times New Roman" w:hAnsi="Times New Roman" w:cs="Times New Roman"/>
                <w:sz w:val="24"/>
                <w:szCs w:val="24"/>
              </w:rPr>
              <w:t>. Produto</w:t>
            </w:r>
            <w:r w:rsidRPr="00D7106F">
              <w:rPr>
                <w:rFonts w:ascii="Times New Roman" w:hAnsi="Times New Roman" w:cs="Times New Roman"/>
                <w:spacing w:val="-3"/>
                <w:sz w:val="24"/>
                <w:szCs w:val="24"/>
              </w:rPr>
              <w:t xml:space="preserve"> </w:t>
            </w:r>
            <w:r w:rsidRPr="00D7106F">
              <w:rPr>
                <w:rFonts w:ascii="Times New Roman" w:hAnsi="Times New Roman" w:cs="Times New Roman"/>
                <w:sz w:val="24"/>
                <w:szCs w:val="24"/>
              </w:rPr>
              <w:t>com</w:t>
            </w:r>
            <w:r w:rsidRPr="00D7106F">
              <w:rPr>
                <w:rFonts w:ascii="Times New Roman" w:hAnsi="Times New Roman" w:cs="Times New Roman"/>
                <w:spacing w:val="-3"/>
                <w:sz w:val="24"/>
                <w:szCs w:val="24"/>
              </w:rPr>
              <w:t xml:space="preserve"> </w:t>
            </w:r>
            <w:r w:rsidRPr="00D7106F">
              <w:rPr>
                <w:rFonts w:ascii="Times New Roman" w:hAnsi="Times New Roman" w:cs="Times New Roman"/>
                <w:sz w:val="24"/>
                <w:szCs w:val="24"/>
              </w:rPr>
              <w:t>cor</w:t>
            </w:r>
            <w:r w:rsidRPr="00D7106F">
              <w:rPr>
                <w:rFonts w:ascii="Times New Roman" w:hAnsi="Times New Roman" w:cs="Times New Roman"/>
                <w:spacing w:val="-6"/>
                <w:sz w:val="24"/>
                <w:szCs w:val="24"/>
              </w:rPr>
              <w:t xml:space="preserve"> </w:t>
            </w:r>
            <w:r w:rsidRPr="00D7106F">
              <w:rPr>
                <w:rFonts w:ascii="Times New Roman" w:hAnsi="Times New Roman" w:cs="Times New Roman"/>
                <w:sz w:val="24"/>
                <w:szCs w:val="24"/>
              </w:rPr>
              <w:t>sortida:</w:t>
            </w:r>
            <w:r w:rsidRPr="00D7106F">
              <w:rPr>
                <w:rFonts w:ascii="Times New Roman" w:hAnsi="Times New Roman" w:cs="Times New Roman"/>
                <w:spacing w:val="-4"/>
                <w:sz w:val="24"/>
                <w:szCs w:val="24"/>
              </w:rPr>
              <w:t xml:space="preserve"> </w:t>
            </w:r>
            <w:r w:rsidRPr="00D7106F">
              <w:rPr>
                <w:rFonts w:ascii="Times New Roman" w:hAnsi="Times New Roman" w:cs="Times New Roman"/>
                <w:sz w:val="24"/>
                <w:szCs w:val="24"/>
              </w:rPr>
              <w:t>Tiffany</w:t>
            </w:r>
            <w:r w:rsidRPr="00D7106F">
              <w:rPr>
                <w:rFonts w:ascii="Times New Roman" w:hAnsi="Times New Roman" w:cs="Times New Roman"/>
                <w:spacing w:val="-4"/>
                <w:sz w:val="24"/>
                <w:szCs w:val="24"/>
              </w:rPr>
              <w:t xml:space="preserve"> </w:t>
            </w:r>
            <w:r w:rsidRPr="00D7106F">
              <w:rPr>
                <w:rFonts w:ascii="Times New Roman" w:hAnsi="Times New Roman" w:cs="Times New Roman"/>
                <w:sz w:val="24"/>
                <w:szCs w:val="24"/>
              </w:rPr>
              <w:t>ou</w:t>
            </w:r>
            <w:r w:rsidRPr="00D7106F">
              <w:rPr>
                <w:rFonts w:ascii="Times New Roman" w:hAnsi="Times New Roman" w:cs="Times New Roman"/>
                <w:spacing w:val="-7"/>
                <w:sz w:val="24"/>
                <w:szCs w:val="24"/>
              </w:rPr>
              <w:t xml:space="preserve"> </w:t>
            </w:r>
            <w:r w:rsidRPr="00D7106F">
              <w:rPr>
                <w:rFonts w:ascii="Times New Roman" w:hAnsi="Times New Roman" w:cs="Times New Roman"/>
                <w:spacing w:val="-2"/>
                <w:sz w:val="24"/>
                <w:szCs w:val="24"/>
              </w:rPr>
              <w:t>cereja.</w:t>
            </w:r>
          </w:p>
        </w:tc>
        <w:tc>
          <w:tcPr>
            <w:tcW w:w="850" w:type="dxa"/>
          </w:tcPr>
          <w:p w14:paraId="3B8F5B7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08AE221" w14:textId="610F3F4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5B11E214" w14:textId="42FF9D66"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581B0E27" w14:textId="1B1D02C2"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20FAD5CC" w14:textId="52DD52B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1E8AE9A" w14:textId="3B9B60CC"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B7132C9" w14:textId="77777777" w:rsidTr="00ED76B7">
        <w:trPr>
          <w:trHeight w:val="689"/>
        </w:trPr>
        <w:tc>
          <w:tcPr>
            <w:tcW w:w="704" w:type="dxa"/>
            <w:noWrap/>
            <w:vAlign w:val="center"/>
          </w:tcPr>
          <w:p w14:paraId="37D458F3" w14:textId="00FB6798"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val="pt-BR" w:eastAsia="pt-BR"/>
              </w:rPr>
              <w:t>37</w:t>
            </w:r>
          </w:p>
        </w:tc>
        <w:tc>
          <w:tcPr>
            <w:tcW w:w="4400" w:type="dxa"/>
          </w:tcPr>
          <w:p w14:paraId="68653239" w14:textId="47C1D24A" w:rsidR="007A6733" w:rsidRDefault="007A6733" w:rsidP="007A6733">
            <w:pPr>
              <w:widowControl/>
              <w:autoSpaceDE/>
              <w:autoSpaceDN/>
              <w:jc w:val="both"/>
              <w:rPr>
                <w:rFonts w:ascii="Times New Roman" w:eastAsia="Times New Roman" w:hAnsi="Times New Roman" w:cs="Times New Roman"/>
                <w:b/>
                <w:bCs/>
                <w:color w:val="000000"/>
                <w:sz w:val="24"/>
                <w:szCs w:val="24"/>
                <w:u w:val="single"/>
                <w:lang w:val="pt-BR" w:eastAsia="pt-BR"/>
              </w:rPr>
            </w:pPr>
            <w:r w:rsidRPr="00650075">
              <w:rPr>
                <w:rFonts w:ascii="Times New Roman" w:hAnsi="Times New Roman" w:cs="Times New Roman"/>
                <w:b/>
                <w:bCs/>
                <w:sz w:val="24"/>
                <w:szCs w:val="24"/>
              </w:rPr>
              <w:t xml:space="preserve">(4357) Escova multiuso – </w:t>
            </w:r>
            <w:r w:rsidRPr="00650075">
              <w:rPr>
                <w:rFonts w:ascii="Times New Roman" w:hAnsi="Times New Roman" w:cs="Times New Roman"/>
                <w:sz w:val="24"/>
                <w:szCs w:val="24"/>
              </w:rPr>
              <w:t>Dimensões do produto 14,5 cm (compr.) x 8,2 cm (largura) x 6,0 cm (altura).  Material Plástico, com cerdas duras sintética para limpeza pesada, com alça para facilitar o manuseio.</w:t>
            </w:r>
          </w:p>
        </w:tc>
        <w:tc>
          <w:tcPr>
            <w:tcW w:w="850" w:type="dxa"/>
          </w:tcPr>
          <w:p w14:paraId="5EC19F4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D44ADA5" w14:textId="20FA7B2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1EC64CDD" w14:textId="170BB67C"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387F7D6C" w14:textId="6346327C"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0DFB687C" w14:textId="74B5CFD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0E42522" w14:textId="0FBA2F5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05A7CA2" w14:textId="77777777" w:rsidTr="00ED76B7">
        <w:trPr>
          <w:trHeight w:val="689"/>
        </w:trPr>
        <w:tc>
          <w:tcPr>
            <w:tcW w:w="704" w:type="dxa"/>
            <w:noWrap/>
            <w:vAlign w:val="center"/>
          </w:tcPr>
          <w:p w14:paraId="50B63405" w14:textId="71AD30D4"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val="pt-BR" w:eastAsia="pt-BR"/>
              </w:rPr>
              <w:t>38</w:t>
            </w:r>
          </w:p>
        </w:tc>
        <w:tc>
          <w:tcPr>
            <w:tcW w:w="4400" w:type="dxa"/>
          </w:tcPr>
          <w:p w14:paraId="216ADCC9" w14:textId="1C37396B" w:rsidR="007A6733" w:rsidRDefault="007A6733" w:rsidP="007A6733">
            <w:pPr>
              <w:widowControl/>
              <w:autoSpaceDE/>
              <w:autoSpaceDN/>
              <w:jc w:val="both"/>
              <w:rPr>
                <w:rFonts w:ascii="Times New Roman" w:eastAsia="Times New Roman" w:hAnsi="Times New Roman" w:cs="Times New Roman"/>
                <w:b/>
                <w:bCs/>
                <w:color w:val="000000"/>
                <w:sz w:val="24"/>
                <w:szCs w:val="24"/>
                <w:u w:val="single"/>
                <w:lang w:val="pt-BR" w:eastAsia="pt-BR"/>
              </w:rPr>
            </w:pPr>
            <w:r w:rsidRPr="00650075">
              <w:rPr>
                <w:rFonts w:ascii="Times New Roman" w:hAnsi="Times New Roman" w:cs="Times New Roman"/>
                <w:b/>
                <w:bCs/>
                <w:sz w:val="24"/>
                <w:szCs w:val="24"/>
              </w:rPr>
              <w:t xml:space="preserve">(27670) Escova lava carro: </w:t>
            </w:r>
            <w:r w:rsidRPr="00650075">
              <w:rPr>
                <w:rFonts w:ascii="Times New Roman" w:hAnsi="Times New Roman" w:cs="Times New Roman"/>
                <w:sz w:val="24"/>
                <w:szCs w:val="24"/>
              </w:rPr>
              <w:t>escova de lavar carro, ferramenta limpeza esfregão com cabo longo de 102cm/40.16in (in=Polegadas) , espanador esponja microfibra flexível, ideal para lavar detalhes carros caminhões, SUVs, RV, reboque.</w:t>
            </w:r>
          </w:p>
        </w:tc>
        <w:tc>
          <w:tcPr>
            <w:tcW w:w="850" w:type="dxa"/>
          </w:tcPr>
          <w:p w14:paraId="4E63C6E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BA4D1AE" w14:textId="445264A6"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1D0CBEB4" w14:textId="24D190EB"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0CFCC59A" w14:textId="37647B0E"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58355FFD" w14:textId="64F9CC7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12B04BD9" w14:textId="7DF2C19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4DBA74E" w14:textId="77777777" w:rsidTr="00ED76B7">
        <w:trPr>
          <w:trHeight w:val="689"/>
        </w:trPr>
        <w:tc>
          <w:tcPr>
            <w:tcW w:w="704" w:type="dxa"/>
            <w:noWrap/>
            <w:vAlign w:val="center"/>
          </w:tcPr>
          <w:p w14:paraId="7A6BFA30" w14:textId="0DA26FDA"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val="pt-BR" w:eastAsia="pt-BR"/>
              </w:rPr>
              <w:t>39</w:t>
            </w:r>
          </w:p>
        </w:tc>
        <w:tc>
          <w:tcPr>
            <w:tcW w:w="4400" w:type="dxa"/>
          </w:tcPr>
          <w:p w14:paraId="3C064D6D" w14:textId="2BA9B798" w:rsidR="007A6733" w:rsidRDefault="007A6733" w:rsidP="007A6733">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(26597) </w:t>
            </w:r>
            <w:r w:rsidRPr="007146E2">
              <w:rPr>
                <w:rFonts w:ascii="Times New Roman" w:hAnsi="Times New Roman" w:cs="Times New Roman"/>
                <w:b/>
                <w:sz w:val="24"/>
                <w:szCs w:val="24"/>
              </w:rPr>
              <w:t xml:space="preserve">Escova para vaso sanitário: </w:t>
            </w:r>
            <w:r w:rsidRPr="007146E2">
              <w:rPr>
                <w:rFonts w:ascii="Times New Roman" w:hAnsi="Times New Roman" w:cs="Times New Roman"/>
                <w:sz w:val="24"/>
                <w:szCs w:val="24"/>
              </w:rPr>
              <w:t>Dimensões aproximadas: 38 x 14 x 14</w:t>
            </w:r>
            <w:r w:rsidRPr="007146E2">
              <w:rPr>
                <w:rFonts w:ascii="Times New Roman" w:hAnsi="Times New Roman" w:cs="Times New Roman"/>
                <w:spacing w:val="-1"/>
                <w:sz w:val="24"/>
                <w:szCs w:val="24"/>
              </w:rPr>
              <w:t xml:space="preserve"> </w:t>
            </w:r>
            <w:r w:rsidRPr="007146E2">
              <w:rPr>
                <w:rFonts w:ascii="Times New Roman" w:hAnsi="Times New Roman" w:cs="Times New Roman"/>
                <w:sz w:val="24"/>
                <w:szCs w:val="24"/>
              </w:rPr>
              <w:t>cm. Com cerdas em formato circular e suporte</w:t>
            </w:r>
            <w:r w:rsidRPr="007146E2">
              <w:rPr>
                <w:rFonts w:ascii="Times New Roman" w:hAnsi="Times New Roman" w:cs="Times New Roman"/>
                <w:spacing w:val="-1"/>
                <w:sz w:val="24"/>
                <w:szCs w:val="24"/>
              </w:rPr>
              <w:t xml:space="preserve"> </w:t>
            </w:r>
            <w:r w:rsidRPr="007146E2">
              <w:rPr>
                <w:rFonts w:ascii="Times New Roman" w:hAnsi="Times New Roman" w:cs="Times New Roman"/>
                <w:sz w:val="24"/>
                <w:szCs w:val="24"/>
              </w:rPr>
              <w:t>em sistema “abre e fecha”</w:t>
            </w:r>
            <w:r w:rsidRPr="007146E2">
              <w:rPr>
                <w:rFonts w:ascii="Times New Roman" w:hAnsi="Times New Roman" w:cs="Times New Roman"/>
                <w:spacing w:val="-6"/>
                <w:sz w:val="24"/>
                <w:szCs w:val="24"/>
              </w:rPr>
              <w:t xml:space="preserve"> </w:t>
            </w:r>
            <w:r w:rsidRPr="007146E2">
              <w:rPr>
                <w:rFonts w:ascii="Times New Roman" w:hAnsi="Times New Roman" w:cs="Times New Roman"/>
                <w:sz w:val="24"/>
                <w:szCs w:val="24"/>
              </w:rPr>
              <w:t>para</w:t>
            </w:r>
            <w:r w:rsidRPr="007146E2">
              <w:rPr>
                <w:rFonts w:ascii="Times New Roman" w:hAnsi="Times New Roman" w:cs="Times New Roman"/>
                <w:spacing w:val="-6"/>
                <w:sz w:val="24"/>
                <w:szCs w:val="24"/>
              </w:rPr>
              <w:t xml:space="preserve"> </w:t>
            </w:r>
            <w:r w:rsidRPr="007146E2">
              <w:rPr>
                <w:rFonts w:ascii="Times New Roman" w:hAnsi="Times New Roman" w:cs="Times New Roman"/>
                <w:sz w:val="24"/>
                <w:szCs w:val="24"/>
              </w:rPr>
              <w:t>armazenagem</w:t>
            </w:r>
            <w:r w:rsidRPr="007146E2">
              <w:rPr>
                <w:rFonts w:ascii="Times New Roman" w:hAnsi="Times New Roman" w:cs="Times New Roman"/>
                <w:spacing w:val="-7"/>
                <w:sz w:val="24"/>
                <w:szCs w:val="24"/>
              </w:rPr>
              <w:t xml:space="preserve"> </w:t>
            </w:r>
            <w:r w:rsidRPr="007146E2">
              <w:rPr>
                <w:rFonts w:ascii="Times New Roman" w:hAnsi="Times New Roman" w:cs="Times New Roman"/>
                <w:sz w:val="24"/>
                <w:szCs w:val="24"/>
              </w:rPr>
              <w:t>da</w:t>
            </w:r>
            <w:r w:rsidRPr="007146E2">
              <w:rPr>
                <w:rFonts w:ascii="Times New Roman" w:hAnsi="Times New Roman" w:cs="Times New Roman"/>
                <w:spacing w:val="-6"/>
                <w:sz w:val="24"/>
                <w:szCs w:val="24"/>
              </w:rPr>
              <w:t xml:space="preserve"> </w:t>
            </w:r>
            <w:r w:rsidRPr="007146E2">
              <w:rPr>
                <w:rFonts w:ascii="Times New Roman" w:hAnsi="Times New Roman" w:cs="Times New Roman"/>
                <w:sz w:val="24"/>
                <w:szCs w:val="24"/>
              </w:rPr>
              <w:t>escova.</w:t>
            </w:r>
            <w:r w:rsidRPr="007146E2">
              <w:rPr>
                <w:rFonts w:ascii="Times New Roman" w:hAnsi="Times New Roman" w:cs="Times New Roman"/>
                <w:spacing w:val="-9"/>
                <w:sz w:val="24"/>
                <w:szCs w:val="24"/>
              </w:rPr>
              <w:t xml:space="preserve"> </w:t>
            </w:r>
            <w:r w:rsidRPr="007146E2">
              <w:rPr>
                <w:rFonts w:ascii="Times New Roman" w:hAnsi="Times New Roman" w:cs="Times New Roman"/>
                <w:sz w:val="24"/>
                <w:szCs w:val="24"/>
              </w:rPr>
              <w:t>Cabo</w:t>
            </w:r>
            <w:r w:rsidRPr="007146E2">
              <w:rPr>
                <w:rFonts w:ascii="Times New Roman" w:hAnsi="Times New Roman" w:cs="Times New Roman"/>
                <w:spacing w:val="-7"/>
                <w:sz w:val="24"/>
                <w:szCs w:val="24"/>
              </w:rPr>
              <w:t xml:space="preserve"> </w:t>
            </w:r>
            <w:r w:rsidRPr="007146E2">
              <w:rPr>
                <w:rFonts w:ascii="Times New Roman" w:hAnsi="Times New Roman" w:cs="Times New Roman"/>
                <w:sz w:val="24"/>
                <w:szCs w:val="24"/>
              </w:rPr>
              <w:t>em</w:t>
            </w:r>
            <w:r>
              <w:rPr>
                <w:rFonts w:ascii="Times New Roman" w:hAnsi="Times New Roman" w:cs="Times New Roman"/>
                <w:sz w:val="24"/>
                <w:szCs w:val="24"/>
              </w:rPr>
              <w:t xml:space="preserve"> </w:t>
            </w:r>
            <w:r w:rsidRPr="007146E2">
              <w:rPr>
                <w:rFonts w:ascii="Times New Roman" w:hAnsi="Times New Roman" w:cs="Times New Roman"/>
                <w:sz w:val="24"/>
                <w:szCs w:val="24"/>
              </w:rPr>
              <w:t>polipropileno</w:t>
            </w:r>
            <w:r w:rsidRPr="007146E2">
              <w:rPr>
                <w:rFonts w:ascii="Times New Roman" w:hAnsi="Times New Roman" w:cs="Times New Roman"/>
                <w:spacing w:val="-6"/>
                <w:sz w:val="24"/>
                <w:szCs w:val="24"/>
              </w:rPr>
              <w:t xml:space="preserve"> </w:t>
            </w:r>
            <w:r w:rsidRPr="007146E2">
              <w:rPr>
                <w:rFonts w:ascii="Times New Roman" w:hAnsi="Times New Roman" w:cs="Times New Roman"/>
                <w:sz w:val="24"/>
                <w:szCs w:val="24"/>
              </w:rPr>
              <w:t>e</w:t>
            </w:r>
            <w:r w:rsidRPr="007146E2">
              <w:rPr>
                <w:rFonts w:ascii="Times New Roman" w:hAnsi="Times New Roman" w:cs="Times New Roman"/>
                <w:spacing w:val="-6"/>
                <w:sz w:val="24"/>
                <w:szCs w:val="24"/>
              </w:rPr>
              <w:t xml:space="preserve"> </w:t>
            </w:r>
            <w:r w:rsidRPr="007146E2">
              <w:rPr>
                <w:rFonts w:ascii="Times New Roman" w:hAnsi="Times New Roman" w:cs="Times New Roman"/>
                <w:sz w:val="24"/>
                <w:szCs w:val="24"/>
              </w:rPr>
              <w:t>cerdas</w:t>
            </w:r>
            <w:r w:rsidRPr="007146E2">
              <w:rPr>
                <w:rFonts w:ascii="Times New Roman" w:hAnsi="Times New Roman" w:cs="Times New Roman"/>
                <w:spacing w:val="-8"/>
                <w:sz w:val="24"/>
                <w:szCs w:val="24"/>
              </w:rPr>
              <w:t xml:space="preserve"> </w:t>
            </w:r>
            <w:r w:rsidRPr="007146E2">
              <w:rPr>
                <w:rFonts w:ascii="Times New Roman" w:hAnsi="Times New Roman" w:cs="Times New Roman"/>
                <w:sz w:val="24"/>
                <w:szCs w:val="24"/>
              </w:rPr>
              <w:t>sintéticas.</w:t>
            </w:r>
            <w:r w:rsidRPr="007146E2">
              <w:rPr>
                <w:rFonts w:ascii="Times New Roman" w:hAnsi="Times New Roman" w:cs="Times New Roman"/>
                <w:spacing w:val="-5"/>
                <w:sz w:val="24"/>
                <w:szCs w:val="24"/>
              </w:rPr>
              <w:t xml:space="preserve"> </w:t>
            </w:r>
            <w:r w:rsidRPr="007146E2">
              <w:rPr>
                <w:rFonts w:ascii="Times New Roman" w:hAnsi="Times New Roman" w:cs="Times New Roman"/>
                <w:sz w:val="24"/>
                <w:szCs w:val="24"/>
              </w:rPr>
              <w:t>Cor:</w:t>
            </w:r>
            <w:r w:rsidRPr="007146E2">
              <w:rPr>
                <w:rFonts w:ascii="Times New Roman" w:hAnsi="Times New Roman" w:cs="Times New Roman"/>
                <w:spacing w:val="-4"/>
                <w:sz w:val="24"/>
                <w:szCs w:val="24"/>
              </w:rPr>
              <w:t xml:space="preserve"> </w:t>
            </w:r>
            <w:r w:rsidRPr="007146E2">
              <w:rPr>
                <w:rFonts w:ascii="Times New Roman" w:hAnsi="Times New Roman" w:cs="Times New Roman"/>
                <w:spacing w:val="-2"/>
                <w:sz w:val="24"/>
                <w:szCs w:val="24"/>
              </w:rPr>
              <w:t>branca.</w:t>
            </w:r>
          </w:p>
        </w:tc>
        <w:tc>
          <w:tcPr>
            <w:tcW w:w="850" w:type="dxa"/>
          </w:tcPr>
          <w:p w14:paraId="606694B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8D530C1" w14:textId="27EC0EF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05BC3402" w14:textId="2B5BC3C7"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2023E6AD" w14:textId="16B15021"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1C554C4C" w14:textId="4C3F248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F5CC419" w14:textId="5E24FE5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A67897A" w14:textId="77777777" w:rsidTr="003B0FD2">
        <w:trPr>
          <w:trHeight w:val="553"/>
        </w:trPr>
        <w:tc>
          <w:tcPr>
            <w:tcW w:w="704" w:type="dxa"/>
            <w:noWrap/>
            <w:vAlign w:val="center"/>
          </w:tcPr>
          <w:p w14:paraId="29AE4C54" w14:textId="28F4FAF1"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bCs/>
                <w:color w:val="000000"/>
                <w:sz w:val="24"/>
                <w:szCs w:val="24"/>
                <w:lang w:val="pt-BR" w:eastAsia="pt-BR"/>
              </w:rPr>
              <w:t>40</w:t>
            </w:r>
          </w:p>
        </w:tc>
        <w:tc>
          <w:tcPr>
            <w:tcW w:w="4400" w:type="dxa"/>
            <w:vAlign w:val="center"/>
          </w:tcPr>
          <w:p w14:paraId="6A77E92A" w14:textId="594BB648" w:rsidR="007A6733" w:rsidRPr="003D39B0" w:rsidRDefault="007A6733" w:rsidP="007A6733">
            <w:pPr>
              <w:widowControl/>
              <w:autoSpaceDE/>
              <w:autoSpaceDN/>
              <w:jc w:val="both"/>
              <w:rPr>
                <w:rFonts w:ascii="Times New Roman" w:eastAsia="Times New Roman" w:hAnsi="Times New Roman" w:cs="Times New Roman"/>
                <w:b/>
                <w:bCs/>
                <w:color w:val="000000"/>
                <w:sz w:val="24"/>
                <w:szCs w:val="24"/>
                <w:lang w:val="pt-BR" w:eastAsia="pt-BR"/>
              </w:rPr>
            </w:pPr>
            <w:r w:rsidRPr="00212FA8">
              <w:rPr>
                <w:rFonts w:ascii="Times New Roman" w:eastAsia="Times New Roman" w:hAnsi="Times New Roman" w:cs="Times New Roman"/>
                <w:b/>
                <w:bCs/>
                <w:color w:val="000000"/>
                <w:sz w:val="24"/>
                <w:szCs w:val="24"/>
                <w:lang w:eastAsia="pt-BR"/>
              </w:rPr>
              <w:t xml:space="preserve">(27317) Esfregão giratório (MOP) limpa vidros: </w:t>
            </w:r>
            <w:r w:rsidRPr="00212FA8">
              <w:rPr>
                <w:rFonts w:ascii="Times New Roman" w:eastAsia="Times New Roman" w:hAnsi="Times New Roman" w:cs="Times New Roman"/>
                <w:color w:val="000000"/>
                <w:sz w:val="24"/>
                <w:szCs w:val="24"/>
                <w:lang w:eastAsia="pt-BR"/>
              </w:rPr>
              <w:t>MOP limpa vidros, janelas e sacadas, com cabo extensível de 100 a 160 cm, base 180º permite alcançar lugares de difícil acesso, a microfibra esfrega, limpa e dá brilho, refil lavável em máquina de lavar, o rodinho emborrachado remove o excesso e seca.</w:t>
            </w:r>
          </w:p>
        </w:tc>
        <w:tc>
          <w:tcPr>
            <w:tcW w:w="850" w:type="dxa"/>
          </w:tcPr>
          <w:p w14:paraId="2FA3B7B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538DD0E" w14:textId="260711B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color w:val="000000"/>
                <w:sz w:val="24"/>
                <w:szCs w:val="24"/>
                <w:lang w:val="pt-BR" w:eastAsia="pt-BR"/>
              </w:rPr>
              <w:t>UN</w:t>
            </w:r>
          </w:p>
        </w:tc>
        <w:tc>
          <w:tcPr>
            <w:tcW w:w="851" w:type="dxa"/>
            <w:vAlign w:val="center"/>
          </w:tcPr>
          <w:p w14:paraId="41853209" w14:textId="1320E36D"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2DDD55D8" w14:textId="7A726F33"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1F32F964" w14:textId="38FE58FF"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1963478" w14:textId="2D693AB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38691B06" w14:textId="77777777" w:rsidTr="00AF0781">
        <w:trPr>
          <w:trHeight w:val="689"/>
        </w:trPr>
        <w:tc>
          <w:tcPr>
            <w:tcW w:w="704" w:type="dxa"/>
            <w:noWrap/>
            <w:vAlign w:val="center"/>
          </w:tcPr>
          <w:p w14:paraId="7111FBC3" w14:textId="489CD3FA"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sz w:val="24"/>
                <w:szCs w:val="24"/>
                <w:lang w:val="pt-BR" w:eastAsia="pt-BR"/>
              </w:rPr>
              <w:t>41</w:t>
            </w:r>
          </w:p>
        </w:tc>
        <w:tc>
          <w:tcPr>
            <w:tcW w:w="4400" w:type="dxa"/>
            <w:vAlign w:val="center"/>
          </w:tcPr>
          <w:p w14:paraId="40F66764" w14:textId="437D0645" w:rsidR="007A6733" w:rsidRPr="00A31397" w:rsidRDefault="007A6733" w:rsidP="007A6733">
            <w:pPr>
              <w:widowControl/>
              <w:tabs>
                <w:tab w:val="center" w:pos="2130"/>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(22963) </w:t>
            </w:r>
            <w:r w:rsidRPr="00827605">
              <w:rPr>
                <w:rFonts w:ascii="Times New Roman" w:hAnsi="Times New Roman" w:cs="Times New Roman"/>
                <w:b/>
                <w:sz w:val="24"/>
                <w:szCs w:val="24"/>
              </w:rPr>
              <w:t xml:space="preserve">Esfregão giratório (MOP): </w:t>
            </w:r>
            <w:r w:rsidRPr="00827605">
              <w:rPr>
                <w:rFonts w:ascii="Times New Roman" w:hAnsi="Times New Roman" w:cs="Times New Roman"/>
                <w:sz w:val="24"/>
                <w:szCs w:val="24"/>
              </w:rPr>
              <w:t xml:space="preserve">MOP com rodinhas - kit de limpeza - industrial contendo: 1 refil para limpeza geral, esfregão com microfibra, 1 refil para pó, 1 refil para limpeza pesada, centrifuga cabo </w:t>
            </w:r>
            <w:r w:rsidRPr="00827605">
              <w:rPr>
                <w:rFonts w:ascii="Times New Roman" w:hAnsi="Times New Roman" w:cs="Times New Roman"/>
                <w:sz w:val="24"/>
                <w:szCs w:val="24"/>
              </w:rPr>
              <w:lastRenderedPageBreak/>
              <w:t>tubo inox com garra plástica, flexível, extensível de 100 a 160 cm, com balde capacidade de 16 litros - sendo 8 litros de uso. Medidas</w:t>
            </w:r>
            <w:r w:rsidRPr="00827605">
              <w:rPr>
                <w:rFonts w:ascii="Times New Roman" w:hAnsi="Times New Roman" w:cs="Times New Roman"/>
                <w:spacing w:val="-6"/>
                <w:sz w:val="24"/>
                <w:szCs w:val="24"/>
              </w:rPr>
              <w:t xml:space="preserve"> </w:t>
            </w:r>
            <w:r w:rsidRPr="00827605">
              <w:rPr>
                <w:rFonts w:ascii="Times New Roman" w:hAnsi="Times New Roman" w:cs="Times New Roman"/>
                <w:sz w:val="24"/>
                <w:szCs w:val="24"/>
              </w:rPr>
              <w:t>mínimas</w:t>
            </w:r>
            <w:r w:rsidRPr="00827605">
              <w:rPr>
                <w:rFonts w:ascii="Times New Roman" w:hAnsi="Times New Roman" w:cs="Times New Roman"/>
                <w:spacing w:val="-4"/>
                <w:sz w:val="24"/>
                <w:szCs w:val="24"/>
              </w:rPr>
              <w:t xml:space="preserve"> </w:t>
            </w:r>
            <w:r w:rsidRPr="00827605">
              <w:rPr>
                <w:rFonts w:ascii="Times New Roman" w:hAnsi="Times New Roman" w:cs="Times New Roman"/>
                <w:sz w:val="24"/>
                <w:szCs w:val="24"/>
              </w:rPr>
              <w:t>do</w:t>
            </w:r>
            <w:r w:rsidRPr="00827605">
              <w:rPr>
                <w:rFonts w:ascii="Times New Roman" w:hAnsi="Times New Roman" w:cs="Times New Roman"/>
                <w:spacing w:val="-6"/>
                <w:sz w:val="24"/>
                <w:szCs w:val="24"/>
              </w:rPr>
              <w:t xml:space="preserve"> </w:t>
            </w:r>
            <w:r w:rsidRPr="00827605">
              <w:rPr>
                <w:rFonts w:ascii="Times New Roman" w:hAnsi="Times New Roman" w:cs="Times New Roman"/>
                <w:sz w:val="24"/>
                <w:szCs w:val="24"/>
              </w:rPr>
              <w:t>balde:</w:t>
            </w:r>
            <w:r w:rsidRPr="00827605">
              <w:rPr>
                <w:rFonts w:ascii="Times New Roman" w:hAnsi="Times New Roman" w:cs="Times New Roman"/>
                <w:spacing w:val="-4"/>
                <w:sz w:val="24"/>
                <w:szCs w:val="24"/>
              </w:rPr>
              <w:t xml:space="preserve"> </w:t>
            </w:r>
            <w:r w:rsidRPr="00827605">
              <w:rPr>
                <w:rFonts w:ascii="Times New Roman" w:hAnsi="Times New Roman" w:cs="Times New Roman"/>
                <w:sz w:val="24"/>
                <w:szCs w:val="24"/>
              </w:rPr>
              <w:t>altura</w:t>
            </w:r>
            <w:r w:rsidRPr="00827605">
              <w:rPr>
                <w:rFonts w:ascii="Times New Roman" w:hAnsi="Times New Roman" w:cs="Times New Roman"/>
                <w:spacing w:val="-7"/>
                <w:sz w:val="24"/>
                <w:szCs w:val="24"/>
              </w:rPr>
              <w:t xml:space="preserve"> </w:t>
            </w:r>
            <w:r w:rsidRPr="00827605">
              <w:rPr>
                <w:rFonts w:ascii="Times New Roman" w:hAnsi="Times New Roman" w:cs="Times New Roman"/>
                <w:sz w:val="24"/>
                <w:szCs w:val="24"/>
              </w:rPr>
              <w:t>24</w:t>
            </w:r>
            <w:r w:rsidRPr="00827605">
              <w:rPr>
                <w:rFonts w:ascii="Times New Roman" w:hAnsi="Times New Roman" w:cs="Times New Roman"/>
                <w:spacing w:val="-6"/>
                <w:sz w:val="24"/>
                <w:szCs w:val="24"/>
              </w:rPr>
              <w:t xml:space="preserve"> </w:t>
            </w:r>
            <w:r w:rsidRPr="00827605">
              <w:rPr>
                <w:rFonts w:ascii="Times New Roman" w:hAnsi="Times New Roman" w:cs="Times New Roman"/>
                <w:sz w:val="24"/>
                <w:szCs w:val="24"/>
              </w:rPr>
              <w:t>cm,</w:t>
            </w:r>
            <w:r w:rsidRPr="00827605">
              <w:rPr>
                <w:rFonts w:ascii="Times New Roman" w:hAnsi="Times New Roman" w:cs="Times New Roman"/>
                <w:spacing w:val="-4"/>
                <w:sz w:val="24"/>
                <w:szCs w:val="24"/>
              </w:rPr>
              <w:t xml:space="preserve"> </w:t>
            </w:r>
            <w:r w:rsidRPr="00827605">
              <w:rPr>
                <w:rFonts w:ascii="Times New Roman" w:hAnsi="Times New Roman" w:cs="Times New Roman"/>
                <w:sz w:val="24"/>
                <w:szCs w:val="24"/>
              </w:rPr>
              <w:t>largura 28</w:t>
            </w:r>
            <w:r w:rsidRPr="00827605">
              <w:rPr>
                <w:rFonts w:ascii="Times New Roman" w:hAnsi="Times New Roman" w:cs="Times New Roman"/>
                <w:spacing w:val="-5"/>
                <w:sz w:val="24"/>
                <w:szCs w:val="24"/>
              </w:rPr>
              <w:t xml:space="preserve"> </w:t>
            </w:r>
            <w:r w:rsidRPr="00827605">
              <w:rPr>
                <w:rFonts w:ascii="Times New Roman" w:hAnsi="Times New Roman" w:cs="Times New Roman"/>
                <w:sz w:val="24"/>
                <w:szCs w:val="24"/>
              </w:rPr>
              <w:t>cm,</w:t>
            </w:r>
            <w:r w:rsidRPr="00827605">
              <w:rPr>
                <w:rFonts w:ascii="Times New Roman" w:hAnsi="Times New Roman" w:cs="Times New Roman"/>
                <w:spacing w:val="-6"/>
                <w:sz w:val="24"/>
                <w:szCs w:val="24"/>
              </w:rPr>
              <w:t xml:space="preserve"> </w:t>
            </w:r>
            <w:r w:rsidRPr="00827605">
              <w:rPr>
                <w:rFonts w:ascii="Times New Roman" w:hAnsi="Times New Roman" w:cs="Times New Roman"/>
                <w:sz w:val="24"/>
                <w:szCs w:val="24"/>
              </w:rPr>
              <w:t>comprimento</w:t>
            </w:r>
            <w:r w:rsidRPr="00827605">
              <w:rPr>
                <w:rFonts w:ascii="Times New Roman" w:hAnsi="Times New Roman" w:cs="Times New Roman"/>
                <w:spacing w:val="-4"/>
                <w:sz w:val="24"/>
                <w:szCs w:val="24"/>
              </w:rPr>
              <w:t xml:space="preserve"> </w:t>
            </w:r>
            <w:r w:rsidRPr="00827605">
              <w:rPr>
                <w:rFonts w:ascii="Times New Roman" w:hAnsi="Times New Roman" w:cs="Times New Roman"/>
                <w:sz w:val="24"/>
                <w:szCs w:val="24"/>
              </w:rPr>
              <w:t>46</w:t>
            </w:r>
            <w:r w:rsidRPr="00827605">
              <w:rPr>
                <w:rFonts w:ascii="Times New Roman" w:hAnsi="Times New Roman" w:cs="Times New Roman"/>
                <w:spacing w:val="-2"/>
                <w:sz w:val="24"/>
                <w:szCs w:val="24"/>
              </w:rPr>
              <w:t xml:space="preserve"> </w:t>
            </w:r>
            <w:r w:rsidRPr="00827605">
              <w:rPr>
                <w:rFonts w:ascii="Times New Roman" w:hAnsi="Times New Roman" w:cs="Times New Roman"/>
                <w:sz w:val="24"/>
                <w:szCs w:val="24"/>
              </w:rPr>
              <w:t>cm.</w:t>
            </w:r>
            <w:r w:rsidRPr="00827605">
              <w:rPr>
                <w:rFonts w:ascii="Times New Roman" w:hAnsi="Times New Roman" w:cs="Times New Roman"/>
                <w:spacing w:val="-3"/>
                <w:sz w:val="24"/>
                <w:szCs w:val="24"/>
              </w:rPr>
              <w:t xml:space="preserve"> </w:t>
            </w:r>
            <w:r w:rsidRPr="00827605">
              <w:rPr>
                <w:rFonts w:ascii="Times New Roman" w:hAnsi="Times New Roman" w:cs="Times New Roman"/>
                <w:sz w:val="24"/>
                <w:szCs w:val="24"/>
              </w:rPr>
              <w:t>Altura</w:t>
            </w:r>
            <w:r w:rsidRPr="00827605">
              <w:rPr>
                <w:rFonts w:ascii="Times New Roman" w:hAnsi="Times New Roman" w:cs="Times New Roman"/>
                <w:spacing w:val="-4"/>
                <w:sz w:val="24"/>
                <w:szCs w:val="24"/>
              </w:rPr>
              <w:t xml:space="preserve"> </w:t>
            </w:r>
            <w:r w:rsidRPr="00827605">
              <w:rPr>
                <w:rFonts w:ascii="Times New Roman" w:hAnsi="Times New Roman" w:cs="Times New Roman"/>
                <w:sz w:val="24"/>
                <w:szCs w:val="24"/>
              </w:rPr>
              <w:t>do</w:t>
            </w:r>
            <w:r w:rsidRPr="00827605">
              <w:rPr>
                <w:rFonts w:ascii="Times New Roman" w:hAnsi="Times New Roman" w:cs="Times New Roman"/>
                <w:spacing w:val="-5"/>
                <w:sz w:val="24"/>
                <w:szCs w:val="24"/>
              </w:rPr>
              <w:t xml:space="preserve"> </w:t>
            </w:r>
            <w:r w:rsidRPr="00827605">
              <w:rPr>
                <w:rFonts w:ascii="Times New Roman" w:hAnsi="Times New Roman" w:cs="Times New Roman"/>
                <w:sz w:val="24"/>
                <w:szCs w:val="24"/>
              </w:rPr>
              <w:t>cabo:</w:t>
            </w:r>
            <w:r w:rsidRPr="00827605">
              <w:rPr>
                <w:rFonts w:ascii="Times New Roman" w:hAnsi="Times New Roman" w:cs="Times New Roman"/>
                <w:spacing w:val="-2"/>
                <w:sz w:val="24"/>
                <w:szCs w:val="24"/>
              </w:rPr>
              <w:t xml:space="preserve"> </w:t>
            </w:r>
            <w:r w:rsidRPr="00827605">
              <w:rPr>
                <w:rFonts w:ascii="Times New Roman" w:hAnsi="Times New Roman" w:cs="Times New Roman"/>
                <w:spacing w:val="-4"/>
                <w:sz w:val="24"/>
                <w:szCs w:val="24"/>
              </w:rPr>
              <w:t>1,60</w:t>
            </w:r>
            <w:r>
              <w:rPr>
                <w:rFonts w:ascii="Times New Roman" w:hAnsi="Times New Roman" w:cs="Times New Roman"/>
                <w:sz w:val="24"/>
                <w:szCs w:val="24"/>
              </w:rPr>
              <w:t xml:space="preserve"> </w:t>
            </w:r>
            <w:r w:rsidRPr="00827605">
              <w:rPr>
                <w:rFonts w:ascii="Times New Roman" w:hAnsi="Times New Roman" w:cs="Times New Roman"/>
                <w:spacing w:val="-5"/>
                <w:sz w:val="24"/>
                <w:szCs w:val="24"/>
              </w:rPr>
              <w:t>m.</w:t>
            </w:r>
          </w:p>
        </w:tc>
        <w:tc>
          <w:tcPr>
            <w:tcW w:w="850" w:type="dxa"/>
          </w:tcPr>
          <w:p w14:paraId="4D66327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7E93DCC" w14:textId="783E85B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sz w:val="24"/>
                <w:szCs w:val="24"/>
                <w:lang w:val="pt-BR" w:eastAsia="pt-BR"/>
              </w:rPr>
              <w:t>UN</w:t>
            </w:r>
          </w:p>
        </w:tc>
        <w:tc>
          <w:tcPr>
            <w:tcW w:w="851" w:type="dxa"/>
            <w:vAlign w:val="center"/>
          </w:tcPr>
          <w:p w14:paraId="59F4861D" w14:textId="70970553"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14C9D98F" w14:textId="6FC195A6"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1EAC0051" w14:textId="3C642846"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794F433" w14:textId="10A8F24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F9DD43A" w14:textId="77777777" w:rsidTr="003B0FD2">
        <w:trPr>
          <w:trHeight w:val="1059"/>
        </w:trPr>
        <w:tc>
          <w:tcPr>
            <w:tcW w:w="704" w:type="dxa"/>
            <w:noWrap/>
            <w:vAlign w:val="center"/>
          </w:tcPr>
          <w:p w14:paraId="333E8E7F" w14:textId="2E6666D9"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color w:val="000000"/>
                <w:sz w:val="24"/>
                <w:szCs w:val="24"/>
                <w:lang w:val="pt-BR" w:eastAsia="pt-BR"/>
              </w:rPr>
              <w:t>4</w:t>
            </w:r>
            <w:r>
              <w:rPr>
                <w:rFonts w:ascii="Times New Roman" w:eastAsia="Times New Roman" w:hAnsi="Times New Roman" w:cs="Times New Roman"/>
                <w:b/>
                <w:bCs/>
                <w:color w:val="000000"/>
                <w:sz w:val="24"/>
                <w:szCs w:val="24"/>
                <w:lang w:val="pt-BR" w:eastAsia="pt-BR"/>
              </w:rPr>
              <w:t>2</w:t>
            </w:r>
          </w:p>
        </w:tc>
        <w:tc>
          <w:tcPr>
            <w:tcW w:w="4400" w:type="dxa"/>
            <w:vAlign w:val="center"/>
          </w:tcPr>
          <w:p w14:paraId="3B133345" w14:textId="18933C74" w:rsidR="007A6733" w:rsidRPr="00AD455C" w:rsidRDefault="007A6733" w:rsidP="007A6733">
            <w:pPr>
              <w:widowControl/>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(235) </w:t>
            </w:r>
            <w:r w:rsidRPr="00E76119">
              <w:rPr>
                <w:rFonts w:ascii="Times New Roman" w:hAnsi="Times New Roman" w:cs="Times New Roman"/>
                <w:b/>
                <w:sz w:val="24"/>
                <w:szCs w:val="24"/>
              </w:rPr>
              <w:t xml:space="preserve">Esponja lã de aço: </w:t>
            </w:r>
            <w:r w:rsidRPr="00E76119">
              <w:rPr>
                <w:rFonts w:ascii="Times New Roman" w:hAnsi="Times New Roman" w:cs="Times New Roman"/>
                <w:sz w:val="24"/>
                <w:szCs w:val="24"/>
              </w:rPr>
              <w:t>esponja em aço carbono, acondicionada em pacote com peso líquido mínimo</w:t>
            </w:r>
            <w:r w:rsidRPr="00E76119">
              <w:rPr>
                <w:rFonts w:ascii="Times New Roman" w:hAnsi="Times New Roman" w:cs="Times New Roman"/>
                <w:spacing w:val="-4"/>
                <w:sz w:val="24"/>
                <w:szCs w:val="24"/>
              </w:rPr>
              <w:t xml:space="preserve"> </w:t>
            </w:r>
            <w:r w:rsidRPr="00E76119">
              <w:rPr>
                <w:rFonts w:ascii="Times New Roman" w:hAnsi="Times New Roman" w:cs="Times New Roman"/>
                <w:sz w:val="24"/>
                <w:szCs w:val="24"/>
              </w:rPr>
              <w:t>de</w:t>
            </w:r>
            <w:r w:rsidRPr="00E76119">
              <w:rPr>
                <w:rFonts w:ascii="Times New Roman" w:hAnsi="Times New Roman" w:cs="Times New Roman"/>
                <w:spacing w:val="-7"/>
                <w:sz w:val="24"/>
                <w:szCs w:val="24"/>
              </w:rPr>
              <w:t xml:space="preserve"> </w:t>
            </w:r>
            <w:r w:rsidRPr="00E76119">
              <w:rPr>
                <w:rFonts w:ascii="Times New Roman" w:hAnsi="Times New Roman" w:cs="Times New Roman"/>
                <w:sz w:val="24"/>
                <w:szCs w:val="24"/>
              </w:rPr>
              <w:t>52</w:t>
            </w:r>
            <w:r w:rsidRPr="00E76119">
              <w:rPr>
                <w:rFonts w:ascii="Times New Roman" w:hAnsi="Times New Roman" w:cs="Times New Roman"/>
                <w:spacing w:val="-5"/>
                <w:sz w:val="24"/>
                <w:szCs w:val="24"/>
              </w:rPr>
              <w:t xml:space="preserve"> </w:t>
            </w:r>
            <w:r w:rsidRPr="00E76119">
              <w:rPr>
                <w:rFonts w:ascii="Times New Roman" w:hAnsi="Times New Roman" w:cs="Times New Roman"/>
                <w:sz w:val="24"/>
                <w:szCs w:val="24"/>
              </w:rPr>
              <w:t>g,</w:t>
            </w:r>
            <w:r w:rsidRPr="00E76119">
              <w:rPr>
                <w:rFonts w:ascii="Times New Roman" w:hAnsi="Times New Roman" w:cs="Times New Roman"/>
                <w:spacing w:val="-7"/>
                <w:sz w:val="24"/>
                <w:szCs w:val="24"/>
              </w:rPr>
              <w:t xml:space="preserve"> </w:t>
            </w:r>
            <w:r w:rsidRPr="00E76119">
              <w:rPr>
                <w:rFonts w:ascii="Times New Roman" w:hAnsi="Times New Roman" w:cs="Times New Roman"/>
                <w:sz w:val="24"/>
                <w:szCs w:val="24"/>
              </w:rPr>
              <w:t>contendo</w:t>
            </w:r>
            <w:r w:rsidRPr="00E76119">
              <w:rPr>
                <w:rFonts w:ascii="Times New Roman" w:hAnsi="Times New Roman" w:cs="Times New Roman"/>
                <w:spacing w:val="-6"/>
                <w:sz w:val="24"/>
                <w:szCs w:val="24"/>
              </w:rPr>
              <w:t xml:space="preserve"> </w:t>
            </w:r>
            <w:r w:rsidRPr="00E76119">
              <w:rPr>
                <w:rFonts w:ascii="Times New Roman" w:hAnsi="Times New Roman" w:cs="Times New Roman"/>
                <w:sz w:val="24"/>
                <w:szCs w:val="24"/>
              </w:rPr>
              <w:t>8</w:t>
            </w:r>
            <w:r w:rsidRPr="00E76119">
              <w:rPr>
                <w:rFonts w:ascii="Times New Roman" w:hAnsi="Times New Roman" w:cs="Times New Roman"/>
                <w:spacing w:val="-5"/>
                <w:sz w:val="24"/>
                <w:szCs w:val="24"/>
              </w:rPr>
              <w:t xml:space="preserve"> </w:t>
            </w:r>
            <w:r w:rsidRPr="00E76119">
              <w:rPr>
                <w:rFonts w:ascii="Times New Roman" w:hAnsi="Times New Roman" w:cs="Times New Roman"/>
                <w:sz w:val="24"/>
                <w:szCs w:val="24"/>
              </w:rPr>
              <w:t>(oito)</w:t>
            </w:r>
            <w:r w:rsidRPr="00E76119">
              <w:rPr>
                <w:rFonts w:ascii="Times New Roman" w:hAnsi="Times New Roman" w:cs="Times New Roman"/>
                <w:spacing w:val="-5"/>
                <w:sz w:val="24"/>
                <w:szCs w:val="24"/>
              </w:rPr>
              <w:t xml:space="preserve"> </w:t>
            </w:r>
            <w:r w:rsidRPr="00E76119">
              <w:rPr>
                <w:rFonts w:ascii="Times New Roman" w:hAnsi="Times New Roman" w:cs="Times New Roman"/>
                <w:sz w:val="24"/>
                <w:szCs w:val="24"/>
              </w:rPr>
              <w:t>unidades</w:t>
            </w:r>
            <w:r w:rsidRPr="00E76119">
              <w:rPr>
                <w:rFonts w:ascii="Times New Roman" w:hAnsi="Times New Roman" w:cs="Times New Roman"/>
                <w:spacing w:val="-4"/>
                <w:sz w:val="24"/>
                <w:szCs w:val="24"/>
              </w:rPr>
              <w:t xml:space="preserve"> </w:t>
            </w:r>
            <w:r w:rsidRPr="00E76119">
              <w:rPr>
                <w:rFonts w:ascii="Times New Roman" w:hAnsi="Times New Roman" w:cs="Times New Roman"/>
                <w:sz w:val="24"/>
                <w:szCs w:val="24"/>
              </w:rPr>
              <w:t xml:space="preserve">no </w:t>
            </w:r>
            <w:r w:rsidRPr="00E76119">
              <w:rPr>
                <w:rFonts w:ascii="Times New Roman" w:hAnsi="Times New Roman" w:cs="Times New Roman"/>
                <w:spacing w:val="-2"/>
                <w:sz w:val="24"/>
                <w:szCs w:val="24"/>
              </w:rPr>
              <w:t>mínimo.</w:t>
            </w:r>
          </w:p>
        </w:tc>
        <w:tc>
          <w:tcPr>
            <w:tcW w:w="850" w:type="dxa"/>
          </w:tcPr>
          <w:p w14:paraId="1E9AA44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AA2ADF0" w14:textId="119CDC8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5503FC">
              <w:rPr>
                <w:rFonts w:ascii="Times New Roman" w:eastAsia="Times New Roman" w:hAnsi="Times New Roman" w:cs="Times New Roman"/>
                <w:color w:val="000000"/>
                <w:sz w:val="24"/>
                <w:szCs w:val="24"/>
                <w:lang w:val="pt-BR" w:eastAsia="pt-BR"/>
              </w:rPr>
              <w:t>P</w:t>
            </w:r>
            <w:r>
              <w:rPr>
                <w:rFonts w:ascii="Times New Roman" w:eastAsia="Times New Roman" w:hAnsi="Times New Roman" w:cs="Times New Roman"/>
                <w:color w:val="000000"/>
                <w:sz w:val="24"/>
                <w:szCs w:val="24"/>
                <w:lang w:val="pt-BR" w:eastAsia="pt-BR"/>
              </w:rPr>
              <w:t>AC</w:t>
            </w:r>
          </w:p>
        </w:tc>
        <w:tc>
          <w:tcPr>
            <w:tcW w:w="851" w:type="dxa"/>
            <w:vAlign w:val="center"/>
          </w:tcPr>
          <w:p w14:paraId="7DF7C226" w14:textId="5A8C8E2F"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24E03693" w14:textId="6CB44373"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489A682A" w14:textId="1C6AF9F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69AE707" w14:textId="6969D706"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4184A7D" w14:textId="77777777" w:rsidTr="00AF0781">
        <w:trPr>
          <w:trHeight w:val="689"/>
        </w:trPr>
        <w:tc>
          <w:tcPr>
            <w:tcW w:w="704" w:type="dxa"/>
            <w:noWrap/>
            <w:vAlign w:val="center"/>
          </w:tcPr>
          <w:p w14:paraId="44E3A95C" w14:textId="58863170"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sz w:val="24"/>
                <w:szCs w:val="24"/>
                <w:lang w:val="pt-BR" w:eastAsia="pt-BR"/>
              </w:rPr>
              <w:t>4</w:t>
            </w:r>
            <w:r>
              <w:rPr>
                <w:rFonts w:ascii="Times New Roman" w:eastAsia="Times New Roman" w:hAnsi="Times New Roman" w:cs="Times New Roman"/>
                <w:b/>
                <w:bCs/>
                <w:sz w:val="24"/>
                <w:szCs w:val="24"/>
                <w:lang w:val="pt-BR" w:eastAsia="pt-BR"/>
              </w:rPr>
              <w:t>3</w:t>
            </w:r>
          </w:p>
        </w:tc>
        <w:tc>
          <w:tcPr>
            <w:tcW w:w="4400" w:type="dxa"/>
            <w:vAlign w:val="center"/>
          </w:tcPr>
          <w:p w14:paraId="0D13EE1E" w14:textId="6382F373" w:rsidR="007A6733" w:rsidRPr="003B0FD2" w:rsidRDefault="007A6733" w:rsidP="007A6733">
            <w:pPr>
              <w:widowControl/>
              <w:autoSpaceDE/>
              <w:autoSpaceDN/>
              <w:jc w:val="both"/>
              <w:rPr>
                <w:rFonts w:ascii="Times New Roman" w:eastAsia="Times New Roman" w:hAnsi="Times New Roman" w:cs="Times New Roman"/>
                <w:b/>
                <w:bCs/>
                <w:sz w:val="24"/>
                <w:szCs w:val="24"/>
                <w:lang w:val="pt-BR" w:eastAsia="pt-BR"/>
              </w:rPr>
            </w:pPr>
            <w:r>
              <w:rPr>
                <w:rFonts w:ascii="Times New Roman" w:hAnsi="Times New Roman" w:cs="Times New Roman"/>
                <w:b/>
                <w:sz w:val="24"/>
                <w:szCs w:val="24"/>
              </w:rPr>
              <w:t xml:space="preserve">(19550) </w:t>
            </w:r>
            <w:r w:rsidRPr="00765940">
              <w:rPr>
                <w:rFonts w:ascii="Times New Roman" w:hAnsi="Times New Roman" w:cs="Times New Roman"/>
                <w:b/>
                <w:sz w:val="24"/>
                <w:szCs w:val="24"/>
              </w:rPr>
              <w:t>Esponja p</w:t>
            </w:r>
            <w:r>
              <w:rPr>
                <w:rFonts w:ascii="Times New Roman" w:hAnsi="Times New Roman" w:cs="Times New Roman"/>
                <w:b/>
                <w:sz w:val="24"/>
                <w:szCs w:val="24"/>
              </w:rPr>
              <w:t>ara</w:t>
            </w:r>
            <w:r w:rsidRPr="00765940">
              <w:rPr>
                <w:rFonts w:ascii="Times New Roman" w:hAnsi="Times New Roman" w:cs="Times New Roman"/>
                <w:b/>
                <w:sz w:val="24"/>
                <w:szCs w:val="24"/>
              </w:rPr>
              <w:t xml:space="preserve"> louça dupla face: </w:t>
            </w:r>
            <w:r w:rsidRPr="00765940">
              <w:rPr>
                <w:rFonts w:ascii="Times New Roman" w:hAnsi="Times New Roman" w:cs="Times New Roman"/>
                <w:sz w:val="24"/>
                <w:szCs w:val="24"/>
              </w:rPr>
              <w:t>esponja de limpeza, dupla face, um dos lados em fibra sintética abrasiva na cor verde, outro lado em espuma</w:t>
            </w:r>
            <w:r w:rsidRPr="00765940">
              <w:rPr>
                <w:rFonts w:ascii="Times New Roman" w:hAnsi="Times New Roman" w:cs="Times New Roman"/>
                <w:spacing w:val="-5"/>
                <w:sz w:val="24"/>
                <w:szCs w:val="24"/>
              </w:rPr>
              <w:t xml:space="preserve"> </w:t>
            </w:r>
            <w:r w:rsidRPr="00765940">
              <w:rPr>
                <w:rFonts w:ascii="Times New Roman" w:hAnsi="Times New Roman" w:cs="Times New Roman"/>
                <w:sz w:val="24"/>
                <w:szCs w:val="24"/>
              </w:rPr>
              <w:t>de</w:t>
            </w:r>
            <w:r w:rsidRPr="00765940">
              <w:rPr>
                <w:rFonts w:ascii="Times New Roman" w:hAnsi="Times New Roman" w:cs="Times New Roman"/>
                <w:spacing w:val="-5"/>
                <w:sz w:val="24"/>
                <w:szCs w:val="24"/>
              </w:rPr>
              <w:t xml:space="preserve"> </w:t>
            </w:r>
            <w:r w:rsidRPr="00765940">
              <w:rPr>
                <w:rFonts w:ascii="Times New Roman" w:hAnsi="Times New Roman" w:cs="Times New Roman"/>
                <w:sz w:val="24"/>
                <w:szCs w:val="24"/>
              </w:rPr>
              <w:t>poliuretano</w:t>
            </w:r>
            <w:r w:rsidRPr="00765940">
              <w:rPr>
                <w:rFonts w:ascii="Times New Roman" w:hAnsi="Times New Roman" w:cs="Times New Roman"/>
                <w:spacing w:val="-7"/>
                <w:sz w:val="24"/>
                <w:szCs w:val="24"/>
              </w:rPr>
              <w:t xml:space="preserve"> </w:t>
            </w:r>
            <w:r w:rsidRPr="00765940">
              <w:rPr>
                <w:rFonts w:ascii="Times New Roman" w:hAnsi="Times New Roman" w:cs="Times New Roman"/>
                <w:sz w:val="24"/>
                <w:szCs w:val="24"/>
              </w:rPr>
              <w:t>na</w:t>
            </w:r>
            <w:r w:rsidRPr="00765940">
              <w:rPr>
                <w:rFonts w:ascii="Times New Roman" w:hAnsi="Times New Roman" w:cs="Times New Roman"/>
                <w:spacing w:val="-8"/>
                <w:sz w:val="24"/>
                <w:szCs w:val="24"/>
              </w:rPr>
              <w:t xml:space="preserve"> </w:t>
            </w:r>
            <w:r w:rsidRPr="00765940">
              <w:rPr>
                <w:rFonts w:ascii="Times New Roman" w:hAnsi="Times New Roman" w:cs="Times New Roman"/>
                <w:sz w:val="24"/>
                <w:szCs w:val="24"/>
              </w:rPr>
              <w:t>cor</w:t>
            </w:r>
            <w:r w:rsidRPr="00765940">
              <w:rPr>
                <w:rFonts w:ascii="Times New Roman" w:hAnsi="Times New Roman" w:cs="Times New Roman"/>
                <w:spacing w:val="-5"/>
                <w:sz w:val="24"/>
                <w:szCs w:val="24"/>
              </w:rPr>
              <w:t xml:space="preserve"> </w:t>
            </w:r>
            <w:r w:rsidRPr="00765940">
              <w:rPr>
                <w:rFonts w:ascii="Times New Roman" w:hAnsi="Times New Roman" w:cs="Times New Roman"/>
                <w:sz w:val="24"/>
                <w:szCs w:val="24"/>
              </w:rPr>
              <w:t>amarela,</w:t>
            </w:r>
            <w:r w:rsidRPr="00765940">
              <w:rPr>
                <w:rFonts w:ascii="Times New Roman" w:hAnsi="Times New Roman" w:cs="Times New Roman"/>
                <w:spacing w:val="-7"/>
                <w:sz w:val="24"/>
                <w:szCs w:val="24"/>
              </w:rPr>
              <w:t xml:space="preserve"> </w:t>
            </w:r>
            <w:r w:rsidRPr="00765940">
              <w:rPr>
                <w:rFonts w:ascii="Times New Roman" w:hAnsi="Times New Roman" w:cs="Times New Roman"/>
                <w:sz w:val="24"/>
                <w:szCs w:val="24"/>
              </w:rPr>
              <w:t>medidas</w:t>
            </w:r>
            <w:r>
              <w:rPr>
                <w:rFonts w:ascii="Times New Roman" w:hAnsi="Times New Roman" w:cs="Times New Roman"/>
                <w:sz w:val="24"/>
                <w:szCs w:val="24"/>
              </w:rPr>
              <w:t xml:space="preserve"> </w:t>
            </w:r>
            <w:r w:rsidRPr="00765940">
              <w:rPr>
                <w:rFonts w:ascii="Times New Roman" w:hAnsi="Times New Roman" w:cs="Times New Roman"/>
                <w:sz w:val="24"/>
                <w:szCs w:val="24"/>
              </w:rPr>
              <w:t>mínimas</w:t>
            </w:r>
            <w:r w:rsidRPr="00765940">
              <w:rPr>
                <w:rFonts w:ascii="Times New Roman" w:hAnsi="Times New Roman" w:cs="Times New Roman"/>
                <w:spacing w:val="-2"/>
                <w:sz w:val="24"/>
                <w:szCs w:val="24"/>
              </w:rPr>
              <w:t xml:space="preserve"> </w:t>
            </w:r>
            <w:r w:rsidRPr="00765940">
              <w:rPr>
                <w:rFonts w:ascii="Times New Roman" w:hAnsi="Times New Roman" w:cs="Times New Roman"/>
                <w:sz w:val="24"/>
                <w:szCs w:val="24"/>
              </w:rPr>
              <w:t>10</w:t>
            </w:r>
            <w:r w:rsidRPr="00765940">
              <w:rPr>
                <w:rFonts w:ascii="Times New Roman" w:hAnsi="Times New Roman" w:cs="Times New Roman"/>
                <w:spacing w:val="-1"/>
                <w:sz w:val="24"/>
                <w:szCs w:val="24"/>
              </w:rPr>
              <w:t xml:space="preserve"> </w:t>
            </w:r>
            <w:r w:rsidRPr="00765940">
              <w:rPr>
                <w:rFonts w:ascii="Times New Roman" w:hAnsi="Times New Roman" w:cs="Times New Roman"/>
                <w:sz w:val="24"/>
                <w:szCs w:val="24"/>
              </w:rPr>
              <w:t>x</w:t>
            </w:r>
            <w:r w:rsidRPr="00765940">
              <w:rPr>
                <w:rFonts w:ascii="Times New Roman" w:hAnsi="Times New Roman" w:cs="Times New Roman"/>
                <w:spacing w:val="-3"/>
                <w:sz w:val="24"/>
                <w:szCs w:val="24"/>
              </w:rPr>
              <w:t xml:space="preserve"> </w:t>
            </w:r>
            <w:r w:rsidRPr="00765940">
              <w:rPr>
                <w:rFonts w:ascii="Times New Roman" w:hAnsi="Times New Roman" w:cs="Times New Roman"/>
                <w:sz w:val="24"/>
                <w:szCs w:val="24"/>
              </w:rPr>
              <w:t>7</w:t>
            </w:r>
            <w:r w:rsidRPr="00765940">
              <w:rPr>
                <w:rFonts w:ascii="Times New Roman" w:hAnsi="Times New Roman" w:cs="Times New Roman"/>
                <w:spacing w:val="-2"/>
                <w:sz w:val="24"/>
                <w:szCs w:val="24"/>
              </w:rPr>
              <w:t xml:space="preserve"> </w:t>
            </w:r>
            <w:r w:rsidRPr="00765940">
              <w:rPr>
                <w:rFonts w:ascii="Times New Roman" w:hAnsi="Times New Roman" w:cs="Times New Roman"/>
                <w:sz w:val="24"/>
                <w:szCs w:val="24"/>
              </w:rPr>
              <w:t>x</w:t>
            </w:r>
            <w:r w:rsidRPr="00765940">
              <w:rPr>
                <w:rFonts w:ascii="Times New Roman" w:hAnsi="Times New Roman" w:cs="Times New Roman"/>
                <w:spacing w:val="-3"/>
                <w:sz w:val="24"/>
                <w:szCs w:val="24"/>
              </w:rPr>
              <w:t xml:space="preserve"> </w:t>
            </w:r>
            <w:r w:rsidRPr="00765940">
              <w:rPr>
                <w:rFonts w:ascii="Times New Roman" w:hAnsi="Times New Roman" w:cs="Times New Roman"/>
                <w:sz w:val="24"/>
                <w:szCs w:val="24"/>
              </w:rPr>
              <w:t>2</w:t>
            </w:r>
            <w:r w:rsidRPr="00765940">
              <w:rPr>
                <w:rFonts w:ascii="Times New Roman" w:hAnsi="Times New Roman" w:cs="Times New Roman"/>
                <w:spacing w:val="-1"/>
                <w:sz w:val="24"/>
                <w:szCs w:val="24"/>
              </w:rPr>
              <w:t xml:space="preserve"> </w:t>
            </w:r>
            <w:r w:rsidRPr="00765940">
              <w:rPr>
                <w:rFonts w:ascii="Times New Roman" w:hAnsi="Times New Roman" w:cs="Times New Roman"/>
                <w:spacing w:val="-5"/>
                <w:sz w:val="24"/>
                <w:szCs w:val="24"/>
              </w:rPr>
              <w:t>cm.</w:t>
            </w:r>
          </w:p>
        </w:tc>
        <w:tc>
          <w:tcPr>
            <w:tcW w:w="850" w:type="dxa"/>
          </w:tcPr>
          <w:p w14:paraId="6F88E8F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0A2A17B" w14:textId="49C5FF0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cs="Times New Roman"/>
                <w:sz w:val="24"/>
                <w:szCs w:val="24"/>
                <w:lang w:val="pt-BR" w:eastAsia="pt-BR"/>
              </w:rPr>
              <w:t>UN</w:t>
            </w:r>
          </w:p>
        </w:tc>
        <w:tc>
          <w:tcPr>
            <w:tcW w:w="851" w:type="dxa"/>
            <w:vAlign w:val="center"/>
          </w:tcPr>
          <w:p w14:paraId="0A19C873" w14:textId="3564A9D1"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1A2B924F" w14:textId="5D378135"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1498B2D3" w14:textId="72C109A4"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110FF20" w14:textId="4F044B1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A9FFBCE" w14:textId="77777777" w:rsidTr="00ED76B7">
        <w:trPr>
          <w:trHeight w:val="1442"/>
        </w:trPr>
        <w:tc>
          <w:tcPr>
            <w:tcW w:w="704" w:type="dxa"/>
            <w:noWrap/>
            <w:vAlign w:val="center"/>
          </w:tcPr>
          <w:p w14:paraId="72EE6B68" w14:textId="01B04F39"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cs="Times New Roman"/>
                <w:b/>
                <w:bCs/>
                <w:sz w:val="24"/>
                <w:szCs w:val="24"/>
                <w:lang w:val="pt-BR" w:eastAsia="pt-BR"/>
              </w:rPr>
              <w:t>4</w:t>
            </w:r>
            <w:r>
              <w:rPr>
                <w:rFonts w:ascii="Times New Roman" w:eastAsia="Times New Roman" w:hAnsi="Times New Roman" w:cs="Times New Roman"/>
                <w:b/>
                <w:bCs/>
                <w:sz w:val="24"/>
                <w:szCs w:val="24"/>
                <w:lang w:val="pt-BR" w:eastAsia="pt-BR"/>
              </w:rPr>
              <w:t>4</w:t>
            </w:r>
          </w:p>
        </w:tc>
        <w:tc>
          <w:tcPr>
            <w:tcW w:w="4400" w:type="dxa"/>
          </w:tcPr>
          <w:p w14:paraId="3F9B785B" w14:textId="63DBE5DE"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(31047) </w:t>
            </w:r>
            <w:r w:rsidRPr="009E62C1">
              <w:rPr>
                <w:rFonts w:ascii="Times New Roman" w:hAnsi="Times New Roman" w:cs="Times New Roman"/>
                <w:b/>
                <w:sz w:val="24"/>
                <w:szCs w:val="24"/>
              </w:rPr>
              <w:t>Espuma limpa</w:t>
            </w:r>
            <w:r>
              <w:rPr>
                <w:rFonts w:ascii="Times New Roman" w:hAnsi="Times New Roman" w:cs="Times New Roman"/>
                <w:b/>
                <w:sz w:val="24"/>
                <w:szCs w:val="24"/>
              </w:rPr>
              <w:t xml:space="preserve"> Estofados: </w:t>
            </w:r>
            <w:r>
              <w:rPr>
                <w:rFonts w:ascii="Times New Roman" w:hAnsi="Times New Roman" w:cs="Times New Roman"/>
                <w:bCs/>
                <w:sz w:val="24"/>
                <w:szCs w:val="24"/>
              </w:rPr>
              <w:t xml:space="preserve">Frasco com 400 ml spray/aerosol, cor transparente, deve conter na embalagem informações de procedência, número de lote, validade, responsável técnico, modo de uso, </w:t>
            </w:r>
            <w:r w:rsidRPr="004360AC">
              <w:t xml:space="preserve"> </w:t>
            </w:r>
            <w:r w:rsidRPr="004360AC">
              <w:rPr>
                <w:rFonts w:ascii="Times New Roman" w:hAnsi="Times New Roman" w:cs="Times New Roman"/>
                <w:b/>
                <w:sz w:val="24"/>
                <w:szCs w:val="24"/>
              </w:rPr>
              <w:t>Produto devidamente regularizado perante a ANVISA, conforme a classificação e a legislação sanitária vigente.</w:t>
            </w:r>
            <w:r>
              <w:rPr>
                <w:rFonts w:ascii="Times New Roman" w:hAnsi="Times New Roman" w:cs="Times New Roman"/>
                <w:bCs/>
                <w:sz w:val="24"/>
                <w:szCs w:val="24"/>
              </w:rPr>
              <w:t xml:space="preserve"> Composição de </w:t>
            </w:r>
            <w:r w:rsidRPr="00017498">
              <w:rPr>
                <w:rFonts w:ascii="Times New Roman" w:hAnsi="Times New Roman" w:cs="Times New Roman"/>
                <w:sz w:val="24"/>
                <w:szCs w:val="24"/>
                <w:shd w:val="clear" w:color="auto" w:fill="FFFFFF"/>
              </w:rPr>
              <w:t>alc</w:t>
            </w:r>
            <w:r>
              <w:rPr>
                <w:rFonts w:ascii="Times New Roman" w:hAnsi="Times New Roman" w:cs="Times New Roman"/>
                <w:sz w:val="24"/>
                <w:szCs w:val="24"/>
                <w:shd w:val="clear" w:color="auto" w:fill="FFFFFF"/>
              </w:rPr>
              <w:t>o</w:t>
            </w:r>
            <w:r w:rsidRPr="00017498">
              <w:rPr>
                <w:rFonts w:ascii="Times New Roman" w:hAnsi="Times New Roman" w:cs="Times New Roman"/>
                <w:sz w:val="24"/>
                <w:szCs w:val="24"/>
                <w:shd w:val="clear" w:color="auto" w:fill="FFFFFF"/>
              </w:rPr>
              <w:t>ol etilico, isopropileco, antioxidante,</w:t>
            </w:r>
            <w:r>
              <w:rPr>
                <w:rFonts w:ascii="Times New Roman" w:hAnsi="Times New Roman" w:cs="Times New Roman"/>
                <w:sz w:val="24"/>
                <w:szCs w:val="24"/>
                <w:shd w:val="clear" w:color="auto" w:fill="FFFFFF"/>
              </w:rPr>
              <w:t xml:space="preserve"> </w:t>
            </w:r>
            <w:r w:rsidRPr="00017498">
              <w:rPr>
                <w:rFonts w:ascii="Times New Roman" w:hAnsi="Times New Roman" w:cs="Times New Roman"/>
                <w:sz w:val="24"/>
                <w:szCs w:val="24"/>
                <w:shd w:val="clear" w:color="auto" w:fill="FFFFFF"/>
              </w:rPr>
              <w:t>fragancia e espessante</w:t>
            </w:r>
            <w:r>
              <w:rPr>
                <w:rFonts w:ascii="Times New Roman" w:hAnsi="Times New Roman" w:cs="Times New Roman"/>
                <w:sz w:val="24"/>
                <w:szCs w:val="24"/>
                <w:shd w:val="clear" w:color="auto" w:fill="FFFFFF"/>
              </w:rPr>
              <w:t>. A validade mínima deve ser de 12 meses a contar da data de entrega. Produto deve ser recomendado para uso em superfícies como c</w:t>
            </w:r>
            <w:r w:rsidRPr="00017498">
              <w:rPr>
                <w:rFonts w:ascii="Times New Roman" w:hAnsi="Times New Roman" w:cs="Times New Roman"/>
                <w:sz w:val="24"/>
                <w:szCs w:val="24"/>
                <w:shd w:val="clear" w:color="auto" w:fill="FFFFFF"/>
              </w:rPr>
              <w:t>arpetes, interior dos carros, Paredes, Plásticos, vinil e formica, Estofamento</w:t>
            </w:r>
            <w:r>
              <w:rPr>
                <w:rFonts w:ascii="Times New Roman" w:hAnsi="Times New Roman" w:cs="Times New Roman"/>
                <w:sz w:val="24"/>
                <w:szCs w:val="24"/>
                <w:shd w:val="clear" w:color="auto" w:fill="FFFFFF"/>
              </w:rPr>
              <w:t>.</w:t>
            </w:r>
          </w:p>
        </w:tc>
        <w:tc>
          <w:tcPr>
            <w:tcW w:w="850" w:type="dxa"/>
          </w:tcPr>
          <w:p w14:paraId="47BF238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A651366" w14:textId="4BD5F91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z w:val="24"/>
                <w:szCs w:val="24"/>
              </w:rPr>
              <w:t>FR</w:t>
            </w:r>
          </w:p>
        </w:tc>
        <w:tc>
          <w:tcPr>
            <w:tcW w:w="851" w:type="dxa"/>
            <w:vAlign w:val="center"/>
          </w:tcPr>
          <w:p w14:paraId="22A60FD1" w14:textId="5C31C334"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0" w:type="dxa"/>
            <w:vAlign w:val="center"/>
          </w:tcPr>
          <w:p w14:paraId="57B97DA5" w14:textId="71D38F6A" w:rsidR="007A6733" w:rsidRPr="00C8392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p>
        </w:tc>
        <w:tc>
          <w:tcPr>
            <w:tcW w:w="851" w:type="dxa"/>
            <w:vAlign w:val="center"/>
          </w:tcPr>
          <w:p w14:paraId="0216100B" w14:textId="5E4B944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3721518" w14:textId="729BCE7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41C037E" w14:textId="77777777" w:rsidTr="00D619A2">
        <w:trPr>
          <w:trHeight w:val="689"/>
        </w:trPr>
        <w:tc>
          <w:tcPr>
            <w:tcW w:w="704" w:type="dxa"/>
            <w:noWrap/>
            <w:vAlign w:val="center"/>
          </w:tcPr>
          <w:p w14:paraId="6180E120" w14:textId="060E5D48"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4</w:t>
            </w:r>
            <w:r>
              <w:rPr>
                <w:rFonts w:ascii="Times New Roman" w:hAnsi="Times New Roman" w:cs="Times New Roman"/>
                <w:b/>
                <w:bCs/>
                <w:spacing w:val="-5"/>
                <w:sz w:val="24"/>
                <w:szCs w:val="24"/>
              </w:rPr>
              <w:t>5</w:t>
            </w:r>
          </w:p>
        </w:tc>
        <w:tc>
          <w:tcPr>
            <w:tcW w:w="4400" w:type="dxa"/>
          </w:tcPr>
          <w:p w14:paraId="28496F94" w14:textId="701D3F49"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(26598) </w:t>
            </w:r>
            <w:r w:rsidRPr="009E62C1">
              <w:rPr>
                <w:rFonts w:ascii="Times New Roman" w:hAnsi="Times New Roman" w:cs="Times New Roman"/>
                <w:b/>
                <w:sz w:val="24"/>
                <w:szCs w:val="24"/>
              </w:rPr>
              <w:t>Espuma limpa vidros</w:t>
            </w:r>
            <w:r w:rsidRPr="009E62C1">
              <w:rPr>
                <w:rFonts w:ascii="Times New Roman" w:hAnsi="Times New Roman" w:cs="Times New Roman"/>
                <w:sz w:val="24"/>
                <w:szCs w:val="24"/>
              </w:rPr>
              <w:t>: produto em forma de espuma</w:t>
            </w:r>
            <w:r w:rsidRPr="009E62C1">
              <w:rPr>
                <w:rFonts w:ascii="Times New Roman" w:hAnsi="Times New Roman" w:cs="Times New Roman"/>
                <w:spacing w:val="-9"/>
                <w:sz w:val="24"/>
                <w:szCs w:val="24"/>
              </w:rPr>
              <w:t xml:space="preserve"> </w:t>
            </w:r>
            <w:r w:rsidRPr="009E62C1">
              <w:rPr>
                <w:rFonts w:ascii="Times New Roman" w:hAnsi="Times New Roman" w:cs="Times New Roman"/>
                <w:sz w:val="24"/>
                <w:szCs w:val="24"/>
              </w:rPr>
              <w:t>limpadora/aerossol</w:t>
            </w:r>
            <w:r w:rsidRPr="009E62C1">
              <w:rPr>
                <w:rFonts w:ascii="Times New Roman" w:hAnsi="Times New Roman" w:cs="Times New Roman"/>
                <w:spacing w:val="-9"/>
                <w:sz w:val="24"/>
                <w:szCs w:val="24"/>
              </w:rPr>
              <w:t xml:space="preserve"> </w:t>
            </w:r>
            <w:r w:rsidRPr="009E62C1">
              <w:rPr>
                <w:rFonts w:ascii="Times New Roman" w:hAnsi="Times New Roman" w:cs="Times New Roman"/>
                <w:sz w:val="24"/>
                <w:szCs w:val="24"/>
              </w:rPr>
              <w:t>que</w:t>
            </w:r>
            <w:r w:rsidRPr="009E62C1">
              <w:rPr>
                <w:rFonts w:ascii="Times New Roman" w:hAnsi="Times New Roman" w:cs="Times New Roman"/>
                <w:spacing w:val="-9"/>
                <w:sz w:val="24"/>
                <w:szCs w:val="24"/>
              </w:rPr>
              <w:t xml:space="preserve"> </w:t>
            </w:r>
            <w:r w:rsidRPr="009E62C1">
              <w:rPr>
                <w:rFonts w:ascii="Times New Roman" w:hAnsi="Times New Roman" w:cs="Times New Roman"/>
                <w:sz w:val="24"/>
                <w:szCs w:val="24"/>
              </w:rPr>
              <w:t>remove</w:t>
            </w:r>
            <w:r w:rsidRPr="009E62C1">
              <w:rPr>
                <w:rFonts w:ascii="Times New Roman" w:hAnsi="Times New Roman" w:cs="Times New Roman"/>
                <w:spacing w:val="-11"/>
                <w:sz w:val="24"/>
                <w:szCs w:val="24"/>
              </w:rPr>
              <w:t xml:space="preserve"> </w:t>
            </w:r>
            <w:r w:rsidRPr="009E62C1">
              <w:rPr>
                <w:rFonts w:ascii="Times New Roman" w:hAnsi="Times New Roman" w:cs="Times New Roman"/>
                <w:sz w:val="24"/>
                <w:szCs w:val="24"/>
              </w:rPr>
              <w:t>sujeiras de diversas superfícies, tais como vitrines, janelas, espelhos, para-brisas, acrílicos, cristais entre outros. Dispensa enxague, frasco com volume</w:t>
            </w:r>
            <w:r w:rsidRPr="009E62C1">
              <w:rPr>
                <w:rFonts w:ascii="Times New Roman" w:hAnsi="Times New Roman" w:cs="Times New Roman"/>
                <w:spacing w:val="-5"/>
                <w:sz w:val="24"/>
                <w:szCs w:val="24"/>
              </w:rPr>
              <w:t xml:space="preserve"> </w:t>
            </w:r>
            <w:r w:rsidRPr="009E62C1">
              <w:rPr>
                <w:rFonts w:ascii="Times New Roman" w:hAnsi="Times New Roman" w:cs="Times New Roman"/>
                <w:sz w:val="24"/>
                <w:szCs w:val="24"/>
              </w:rPr>
              <w:t>mínimo</w:t>
            </w:r>
            <w:r w:rsidRPr="009E62C1">
              <w:rPr>
                <w:rFonts w:ascii="Times New Roman" w:hAnsi="Times New Roman" w:cs="Times New Roman"/>
                <w:spacing w:val="-5"/>
                <w:sz w:val="24"/>
                <w:szCs w:val="24"/>
              </w:rPr>
              <w:t xml:space="preserve"> </w:t>
            </w:r>
            <w:r w:rsidRPr="009E62C1">
              <w:rPr>
                <w:rFonts w:ascii="Times New Roman" w:hAnsi="Times New Roman" w:cs="Times New Roman"/>
                <w:sz w:val="24"/>
                <w:szCs w:val="24"/>
              </w:rPr>
              <w:t>de</w:t>
            </w:r>
            <w:r w:rsidRPr="009E62C1">
              <w:rPr>
                <w:rFonts w:ascii="Times New Roman" w:hAnsi="Times New Roman" w:cs="Times New Roman"/>
                <w:spacing w:val="-5"/>
                <w:sz w:val="24"/>
                <w:szCs w:val="24"/>
              </w:rPr>
              <w:t xml:space="preserve"> </w:t>
            </w:r>
            <w:r w:rsidRPr="004360AC">
              <w:rPr>
                <w:rFonts w:ascii="Times New Roman" w:hAnsi="Times New Roman" w:cs="Times New Roman"/>
                <w:b/>
                <w:bCs/>
                <w:sz w:val="24"/>
                <w:szCs w:val="24"/>
              </w:rPr>
              <w:t>400</w:t>
            </w:r>
            <w:r w:rsidRPr="004360AC">
              <w:rPr>
                <w:rFonts w:ascii="Times New Roman" w:hAnsi="Times New Roman" w:cs="Times New Roman"/>
                <w:b/>
                <w:bCs/>
                <w:spacing w:val="-5"/>
                <w:sz w:val="24"/>
                <w:szCs w:val="24"/>
              </w:rPr>
              <w:t xml:space="preserve"> ml.</w:t>
            </w:r>
            <w:r>
              <w:rPr>
                <w:rFonts w:ascii="Times New Roman" w:hAnsi="Times New Roman" w:cs="Times New Roman"/>
                <w:spacing w:val="-5"/>
                <w:sz w:val="24"/>
                <w:szCs w:val="24"/>
              </w:rPr>
              <w:t xml:space="preserve"> </w:t>
            </w:r>
            <w:r w:rsidRPr="004360AC">
              <w:t xml:space="preserve"> </w:t>
            </w:r>
            <w:r w:rsidRPr="004360AC">
              <w:rPr>
                <w:rFonts w:ascii="Times New Roman" w:hAnsi="Times New Roman" w:cs="Times New Roman"/>
                <w:b/>
                <w:sz w:val="24"/>
                <w:szCs w:val="24"/>
              </w:rPr>
              <w:t>Produto devidamente regularizado perante a ANVISA, conforme a classificação e a legislação sanitária vigente</w:t>
            </w:r>
            <w:r>
              <w:rPr>
                <w:rFonts w:ascii="Times New Roman" w:hAnsi="Times New Roman" w:cs="Times New Roman"/>
                <w:bCs/>
                <w:sz w:val="24"/>
                <w:szCs w:val="24"/>
              </w:rPr>
              <w:t>.</w:t>
            </w:r>
            <w:r>
              <w:rPr>
                <w:rFonts w:ascii="Times New Roman" w:hAnsi="Times New Roman" w:cs="Times New Roman"/>
                <w:sz w:val="24"/>
                <w:szCs w:val="24"/>
                <w:shd w:val="clear" w:color="auto" w:fill="FFFFFF"/>
              </w:rPr>
              <w:t xml:space="preserve"> A validade mínima deve ser de 12 meses a contar da data de entrega.</w:t>
            </w:r>
          </w:p>
        </w:tc>
        <w:tc>
          <w:tcPr>
            <w:tcW w:w="850" w:type="dxa"/>
          </w:tcPr>
          <w:p w14:paraId="244A4A4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1101A2C" w14:textId="6AC22572"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9E62C1">
              <w:rPr>
                <w:rFonts w:ascii="Times New Roman" w:hAnsi="Times New Roman" w:cs="Times New Roman"/>
                <w:spacing w:val="-5"/>
                <w:sz w:val="24"/>
                <w:szCs w:val="24"/>
              </w:rPr>
              <w:t>FR</w:t>
            </w:r>
          </w:p>
        </w:tc>
        <w:tc>
          <w:tcPr>
            <w:tcW w:w="851" w:type="dxa"/>
            <w:vAlign w:val="center"/>
          </w:tcPr>
          <w:p w14:paraId="71C8F36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52ECC6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2F653DF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A0670A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BF53526" w14:textId="77777777" w:rsidTr="00D619A2">
        <w:trPr>
          <w:trHeight w:val="689"/>
        </w:trPr>
        <w:tc>
          <w:tcPr>
            <w:tcW w:w="704" w:type="dxa"/>
            <w:noWrap/>
            <w:vAlign w:val="center"/>
          </w:tcPr>
          <w:p w14:paraId="2D11D333" w14:textId="77777777" w:rsidR="007A6733" w:rsidRPr="005D040C" w:rsidRDefault="007A6733" w:rsidP="007A6733">
            <w:pPr>
              <w:pStyle w:val="TableParagraph"/>
              <w:jc w:val="center"/>
              <w:rPr>
                <w:rFonts w:ascii="Times New Roman" w:hAnsi="Times New Roman" w:cs="Times New Roman"/>
                <w:b/>
                <w:bCs/>
                <w:sz w:val="24"/>
                <w:szCs w:val="24"/>
              </w:rPr>
            </w:pPr>
          </w:p>
          <w:p w14:paraId="1FE012C9" w14:textId="77777777" w:rsidR="007A6733" w:rsidRPr="005D040C" w:rsidRDefault="007A6733" w:rsidP="007A6733">
            <w:pPr>
              <w:pStyle w:val="TableParagraph"/>
              <w:jc w:val="center"/>
              <w:rPr>
                <w:rFonts w:ascii="Times New Roman" w:hAnsi="Times New Roman" w:cs="Times New Roman"/>
                <w:b/>
                <w:bCs/>
                <w:sz w:val="24"/>
                <w:szCs w:val="24"/>
              </w:rPr>
            </w:pPr>
          </w:p>
          <w:p w14:paraId="723D78E4" w14:textId="77777777" w:rsidR="007A6733" w:rsidRPr="005D040C" w:rsidRDefault="007A6733" w:rsidP="007A6733">
            <w:pPr>
              <w:pStyle w:val="TableParagraph"/>
              <w:spacing w:before="181"/>
              <w:jc w:val="center"/>
              <w:rPr>
                <w:rFonts w:ascii="Times New Roman" w:hAnsi="Times New Roman" w:cs="Times New Roman"/>
                <w:b/>
                <w:bCs/>
                <w:sz w:val="24"/>
                <w:szCs w:val="24"/>
              </w:rPr>
            </w:pPr>
          </w:p>
          <w:p w14:paraId="3B53B4CB" w14:textId="77777777" w:rsidR="007A6733" w:rsidRPr="005D040C" w:rsidRDefault="007A6733" w:rsidP="007A6733">
            <w:pPr>
              <w:pStyle w:val="TableParagraph"/>
              <w:jc w:val="center"/>
              <w:rPr>
                <w:rFonts w:ascii="Times New Roman" w:hAnsi="Times New Roman" w:cs="Times New Roman"/>
                <w:b/>
                <w:bCs/>
                <w:spacing w:val="-5"/>
                <w:sz w:val="24"/>
                <w:szCs w:val="24"/>
              </w:rPr>
            </w:pPr>
          </w:p>
          <w:p w14:paraId="0BCE630F" w14:textId="154BB43A"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4</w:t>
            </w:r>
            <w:r>
              <w:rPr>
                <w:rFonts w:ascii="Times New Roman" w:hAnsi="Times New Roman" w:cs="Times New Roman"/>
                <w:b/>
                <w:bCs/>
                <w:spacing w:val="-5"/>
                <w:sz w:val="24"/>
                <w:szCs w:val="24"/>
              </w:rPr>
              <w:t>6</w:t>
            </w:r>
          </w:p>
        </w:tc>
        <w:tc>
          <w:tcPr>
            <w:tcW w:w="4400" w:type="dxa"/>
          </w:tcPr>
          <w:p w14:paraId="07BADEEA" w14:textId="144DDECE"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sidRPr="004360AC">
              <w:rPr>
                <w:rFonts w:ascii="Times New Roman" w:hAnsi="Times New Roman" w:cs="Times New Roman"/>
                <w:b/>
                <w:sz w:val="24"/>
                <w:szCs w:val="24"/>
              </w:rPr>
              <w:t xml:space="preserve">(11862) Extensão elétrica mínimo 20M padrão novo: </w:t>
            </w:r>
            <w:r w:rsidRPr="004360AC">
              <w:rPr>
                <w:rFonts w:ascii="Times New Roman" w:hAnsi="Times New Roman" w:cs="Times New Roman"/>
                <w:sz w:val="24"/>
                <w:szCs w:val="24"/>
              </w:rPr>
              <w:t>extensão</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elétrica</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corrente</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máxima</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20</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amperes</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 xml:space="preserve">- 250v Bivolt, cabo PP 2x2,50mm. Extensão flexível, fácil de enrolar, transportar e armazenar. Dupla camada de isolamento. Um plug macho e no mínimo três tomadas (3 plugs fêmeas), </w:t>
            </w:r>
            <w:r w:rsidRPr="004360AC">
              <w:rPr>
                <w:rFonts w:ascii="Times New Roman" w:hAnsi="Times New Roman" w:cs="Times New Roman"/>
                <w:sz w:val="24"/>
                <w:szCs w:val="24"/>
              </w:rPr>
              <w:lastRenderedPageBreak/>
              <w:t>padrão das tomadas: Nbr-14136 (2P + T)</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3</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pinos.</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Cabo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com</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no</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mínimo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20</w:t>
            </w:r>
            <w:r w:rsidRPr="004360AC">
              <w:rPr>
                <w:rFonts w:ascii="Times New Roman" w:hAnsi="Times New Roman" w:cs="Times New Roman"/>
                <w:spacing w:val="-3"/>
                <w:sz w:val="24"/>
                <w:szCs w:val="24"/>
              </w:rPr>
              <w:t xml:space="preserve"> </w:t>
            </w:r>
            <w:r w:rsidRPr="004360AC">
              <w:rPr>
                <w:rFonts w:ascii="Times New Roman" w:hAnsi="Times New Roman" w:cs="Times New Roman"/>
                <w:spacing w:val="-2"/>
                <w:sz w:val="24"/>
                <w:szCs w:val="24"/>
              </w:rPr>
              <w:t>metros.</w:t>
            </w:r>
          </w:p>
        </w:tc>
        <w:tc>
          <w:tcPr>
            <w:tcW w:w="850" w:type="dxa"/>
          </w:tcPr>
          <w:p w14:paraId="27066DC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CAE6307" w14:textId="35237FC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4C1F21">
              <w:rPr>
                <w:rFonts w:ascii="Times New Roman" w:hAnsi="Times New Roman" w:cs="Times New Roman"/>
                <w:spacing w:val="-5"/>
                <w:sz w:val="24"/>
                <w:szCs w:val="24"/>
              </w:rPr>
              <w:t>UN</w:t>
            </w:r>
          </w:p>
        </w:tc>
        <w:tc>
          <w:tcPr>
            <w:tcW w:w="851" w:type="dxa"/>
            <w:vAlign w:val="center"/>
          </w:tcPr>
          <w:p w14:paraId="0919E76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1CFF8F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28E262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25B19B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4537874" w14:textId="77777777" w:rsidTr="00D619A2">
        <w:trPr>
          <w:trHeight w:val="689"/>
        </w:trPr>
        <w:tc>
          <w:tcPr>
            <w:tcW w:w="704" w:type="dxa"/>
            <w:noWrap/>
            <w:vAlign w:val="center"/>
          </w:tcPr>
          <w:p w14:paraId="09B1D593" w14:textId="0A692E20"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4</w:t>
            </w:r>
            <w:r>
              <w:rPr>
                <w:rFonts w:ascii="Times New Roman" w:hAnsi="Times New Roman" w:cs="Times New Roman"/>
                <w:b/>
                <w:bCs/>
                <w:spacing w:val="-5"/>
                <w:sz w:val="24"/>
                <w:szCs w:val="24"/>
              </w:rPr>
              <w:t>7</w:t>
            </w:r>
          </w:p>
        </w:tc>
        <w:tc>
          <w:tcPr>
            <w:tcW w:w="4400" w:type="dxa"/>
          </w:tcPr>
          <w:p w14:paraId="065B1118" w14:textId="001B3854"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sidRPr="004360AC">
              <w:rPr>
                <w:rFonts w:ascii="Times New Roman" w:hAnsi="Times New Roman" w:cs="Times New Roman"/>
                <w:b/>
                <w:sz w:val="24"/>
                <w:szCs w:val="24"/>
              </w:rPr>
              <w:t xml:space="preserve">(25609) Extensão elétrica 5M padrão novo: </w:t>
            </w:r>
            <w:r w:rsidRPr="004360AC">
              <w:rPr>
                <w:rFonts w:ascii="Times New Roman" w:hAnsi="Times New Roman" w:cs="Times New Roman"/>
                <w:sz w:val="24"/>
                <w:szCs w:val="24"/>
              </w:rPr>
              <w:t>extensão elétrica corrente máxima 20 amperes - Bivolt. 127/220V. Extensão</w:t>
            </w:r>
            <w:r w:rsidRPr="004360AC">
              <w:rPr>
                <w:rFonts w:ascii="Times New Roman" w:hAnsi="Times New Roman" w:cs="Times New Roman"/>
                <w:spacing w:val="-5"/>
                <w:sz w:val="24"/>
                <w:szCs w:val="24"/>
              </w:rPr>
              <w:t xml:space="preserve"> </w:t>
            </w:r>
            <w:r w:rsidRPr="004360AC">
              <w:rPr>
                <w:rFonts w:ascii="Times New Roman" w:hAnsi="Times New Roman" w:cs="Times New Roman"/>
                <w:sz w:val="24"/>
                <w:szCs w:val="24"/>
              </w:rPr>
              <w:t>flexível,</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fácil</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de</w:t>
            </w:r>
            <w:r w:rsidRPr="004360AC">
              <w:rPr>
                <w:rFonts w:ascii="Times New Roman" w:hAnsi="Times New Roman" w:cs="Times New Roman"/>
                <w:spacing w:val="-8"/>
                <w:sz w:val="24"/>
                <w:szCs w:val="24"/>
              </w:rPr>
              <w:t xml:space="preserve"> </w:t>
            </w:r>
            <w:r w:rsidRPr="004360AC">
              <w:rPr>
                <w:rFonts w:ascii="Times New Roman" w:hAnsi="Times New Roman" w:cs="Times New Roman"/>
                <w:sz w:val="24"/>
                <w:szCs w:val="24"/>
              </w:rPr>
              <w:t>enrolar,</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transportar</w:t>
            </w:r>
            <w:r w:rsidRPr="004360AC">
              <w:rPr>
                <w:rFonts w:ascii="Times New Roman" w:hAnsi="Times New Roman" w:cs="Times New Roman"/>
                <w:spacing w:val="-9"/>
                <w:sz w:val="24"/>
                <w:szCs w:val="24"/>
              </w:rPr>
              <w:t xml:space="preserve"> </w:t>
            </w:r>
            <w:r w:rsidRPr="004360AC">
              <w:rPr>
                <w:rFonts w:ascii="Times New Roman" w:hAnsi="Times New Roman" w:cs="Times New Roman"/>
                <w:sz w:val="24"/>
                <w:szCs w:val="24"/>
              </w:rPr>
              <w:t>e armazenar. Dupla camada de isolamento. Um plug</w:t>
            </w:r>
            <w:r w:rsidRPr="004360AC">
              <w:rPr>
                <w:rFonts w:ascii="Times New Roman" w:hAnsi="Times New Roman" w:cs="Times New Roman"/>
                <w:spacing w:val="-1"/>
                <w:sz w:val="24"/>
                <w:szCs w:val="24"/>
              </w:rPr>
              <w:t xml:space="preserve"> </w:t>
            </w:r>
            <w:r w:rsidRPr="004360AC">
              <w:rPr>
                <w:rFonts w:ascii="Times New Roman" w:hAnsi="Times New Roman" w:cs="Times New Roman"/>
                <w:sz w:val="24"/>
                <w:szCs w:val="24"/>
              </w:rPr>
              <w:t>macho</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e no</w:t>
            </w:r>
            <w:r w:rsidRPr="004360AC">
              <w:rPr>
                <w:rFonts w:ascii="Times New Roman" w:hAnsi="Times New Roman" w:cs="Times New Roman"/>
                <w:spacing w:val="-1"/>
                <w:sz w:val="24"/>
                <w:szCs w:val="24"/>
              </w:rPr>
              <w:t xml:space="preserve"> </w:t>
            </w:r>
            <w:r w:rsidRPr="004360AC">
              <w:rPr>
                <w:rFonts w:ascii="Times New Roman" w:hAnsi="Times New Roman" w:cs="Times New Roman"/>
                <w:sz w:val="24"/>
                <w:szCs w:val="24"/>
              </w:rPr>
              <w:t>mínimo</w:t>
            </w:r>
            <w:r w:rsidRPr="004360AC">
              <w:rPr>
                <w:rFonts w:ascii="Times New Roman" w:hAnsi="Times New Roman" w:cs="Times New Roman"/>
                <w:spacing w:val="-1"/>
                <w:sz w:val="24"/>
                <w:szCs w:val="24"/>
              </w:rPr>
              <w:t xml:space="preserve"> </w:t>
            </w:r>
            <w:r w:rsidRPr="004360AC">
              <w:rPr>
                <w:rFonts w:ascii="Times New Roman" w:hAnsi="Times New Roman" w:cs="Times New Roman"/>
                <w:sz w:val="24"/>
                <w:szCs w:val="24"/>
              </w:rPr>
              <w:t>três tomadas (3 plugs fêmeas),</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padrão</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das</w:t>
            </w:r>
            <w:r w:rsidRPr="004360AC">
              <w:rPr>
                <w:rFonts w:ascii="Times New Roman" w:hAnsi="Times New Roman" w:cs="Times New Roman"/>
                <w:spacing w:val="-7"/>
                <w:sz w:val="24"/>
                <w:szCs w:val="24"/>
              </w:rPr>
              <w:t xml:space="preserve"> </w:t>
            </w:r>
            <w:r w:rsidRPr="004360AC">
              <w:rPr>
                <w:rFonts w:ascii="Times New Roman" w:hAnsi="Times New Roman" w:cs="Times New Roman"/>
                <w:sz w:val="24"/>
                <w:szCs w:val="24"/>
              </w:rPr>
              <w:t>tomadas:</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Nbr-14136</w:t>
            </w:r>
            <w:r w:rsidRPr="004360AC">
              <w:rPr>
                <w:rFonts w:ascii="Times New Roman" w:hAnsi="Times New Roman" w:cs="Times New Roman"/>
                <w:spacing w:val="-6"/>
                <w:sz w:val="24"/>
                <w:szCs w:val="24"/>
              </w:rPr>
              <w:t xml:space="preserve"> </w:t>
            </w:r>
            <w:r w:rsidRPr="004360AC">
              <w:rPr>
                <w:rFonts w:ascii="Times New Roman" w:hAnsi="Times New Roman" w:cs="Times New Roman"/>
                <w:sz w:val="24"/>
                <w:szCs w:val="24"/>
              </w:rPr>
              <w:t>(2P</w:t>
            </w:r>
            <w:r w:rsidRPr="004360AC">
              <w:rPr>
                <w:rFonts w:ascii="Times New Roman" w:hAnsi="Times New Roman" w:cs="Times New Roman"/>
                <w:spacing w:val="-4"/>
                <w:sz w:val="24"/>
                <w:szCs w:val="24"/>
              </w:rPr>
              <w:t xml:space="preserve"> </w:t>
            </w:r>
            <w:r w:rsidRPr="004360AC">
              <w:rPr>
                <w:rFonts w:ascii="Times New Roman" w:hAnsi="Times New Roman" w:cs="Times New Roman"/>
                <w:spacing w:val="-10"/>
                <w:sz w:val="24"/>
                <w:szCs w:val="24"/>
              </w:rPr>
              <w:t>+</w:t>
            </w:r>
            <w:r w:rsidRPr="004360AC">
              <w:rPr>
                <w:rFonts w:ascii="Times New Roman" w:hAnsi="Times New Roman" w:cs="Times New Roman"/>
                <w:sz w:val="24"/>
                <w:szCs w:val="24"/>
              </w:rPr>
              <w:t xml:space="preserve"> T)</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3</w:t>
            </w:r>
            <w:r w:rsidRPr="004360AC">
              <w:rPr>
                <w:rFonts w:ascii="Times New Roman" w:hAnsi="Times New Roman" w:cs="Times New Roman"/>
                <w:spacing w:val="-2"/>
                <w:sz w:val="24"/>
                <w:szCs w:val="24"/>
              </w:rPr>
              <w:t xml:space="preserve"> </w:t>
            </w:r>
            <w:r w:rsidRPr="004360AC">
              <w:rPr>
                <w:rFonts w:ascii="Times New Roman" w:hAnsi="Times New Roman" w:cs="Times New Roman"/>
                <w:sz w:val="24"/>
                <w:szCs w:val="24"/>
              </w:rPr>
              <w:t>pinos.</w:t>
            </w:r>
            <w:r w:rsidRPr="004360AC">
              <w:rPr>
                <w:rFonts w:ascii="Times New Roman" w:hAnsi="Times New Roman" w:cs="Times New Roman"/>
                <w:spacing w:val="-1"/>
                <w:sz w:val="24"/>
                <w:szCs w:val="24"/>
              </w:rPr>
              <w:t xml:space="preserve"> </w:t>
            </w:r>
            <w:r w:rsidRPr="004360AC">
              <w:rPr>
                <w:rFonts w:ascii="Times New Roman" w:hAnsi="Times New Roman" w:cs="Times New Roman"/>
                <w:sz w:val="24"/>
                <w:szCs w:val="24"/>
              </w:rPr>
              <w:t>Cabo</w:t>
            </w:r>
            <w:r w:rsidRPr="004360AC">
              <w:rPr>
                <w:rFonts w:ascii="Times New Roman" w:hAnsi="Times New Roman" w:cs="Times New Roman"/>
                <w:spacing w:val="-4"/>
                <w:sz w:val="24"/>
                <w:szCs w:val="24"/>
              </w:rPr>
              <w:t xml:space="preserve"> </w:t>
            </w:r>
            <w:r w:rsidRPr="004360AC">
              <w:rPr>
                <w:rFonts w:ascii="Times New Roman" w:hAnsi="Times New Roman" w:cs="Times New Roman"/>
                <w:sz w:val="24"/>
                <w:szCs w:val="24"/>
              </w:rPr>
              <w:t>com</w:t>
            </w:r>
            <w:r w:rsidRPr="004360AC">
              <w:rPr>
                <w:rFonts w:ascii="Times New Roman" w:hAnsi="Times New Roman" w:cs="Times New Roman"/>
                <w:spacing w:val="-3"/>
                <w:sz w:val="24"/>
                <w:szCs w:val="24"/>
              </w:rPr>
              <w:t xml:space="preserve"> </w:t>
            </w:r>
            <w:r w:rsidRPr="004360AC">
              <w:rPr>
                <w:rFonts w:ascii="Times New Roman" w:hAnsi="Times New Roman" w:cs="Times New Roman"/>
                <w:sz w:val="24"/>
                <w:szCs w:val="24"/>
              </w:rPr>
              <w:t>5</w:t>
            </w:r>
            <w:r w:rsidRPr="004360AC">
              <w:rPr>
                <w:rFonts w:ascii="Times New Roman" w:hAnsi="Times New Roman" w:cs="Times New Roman"/>
                <w:spacing w:val="-2"/>
                <w:sz w:val="24"/>
                <w:szCs w:val="24"/>
              </w:rPr>
              <w:t xml:space="preserve"> metros.</w:t>
            </w:r>
          </w:p>
        </w:tc>
        <w:tc>
          <w:tcPr>
            <w:tcW w:w="850" w:type="dxa"/>
          </w:tcPr>
          <w:p w14:paraId="6EAB6B0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135FD47" w14:textId="2DEA98D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007AC7">
              <w:rPr>
                <w:rFonts w:ascii="Times New Roman" w:hAnsi="Times New Roman" w:cs="Times New Roman"/>
                <w:spacing w:val="-5"/>
                <w:sz w:val="24"/>
                <w:szCs w:val="24"/>
              </w:rPr>
              <w:t>UN</w:t>
            </w:r>
          </w:p>
        </w:tc>
        <w:tc>
          <w:tcPr>
            <w:tcW w:w="851" w:type="dxa"/>
            <w:vAlign w:val="center"/>
          </w:tcPr>
          <w:p w14:paraId="4F4271D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317532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0DCC7A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0E4CB2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70664E4" w14:textId="77777777" w:rsidTr="00D619A2">
        <w:trPr>
          <w:trHeight w:val="689"/>
        </w:trPr>
        <w:tc>
          <w:tcPr>
            <w:tcW w:w="704" w:type="dxa"/>
            <w:noWrap/>
            <w:vAlign w:val="center"/>
          </w:tcPr>
          <w:p w14:paraId="1173AA9B" w14:textId="2F4C928F"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48</w:t>
            </w:r>
          </w:p>
        </w:tc>
        <w:tc>
          <w:tcPr>
            <w:tcW w:w="4400" w:type="dxa"/>
          </w:tcPr>
          <w:p w14:paraId="1D64AAFE" w14:textId="279F3997"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(23047) </w:t>
            </w:r>
            <w:r w:rsidRPr="00AA4C40">
              <w:rPr>
                <w:rFonts w:ascii="Times New Roman" w:hAnsi="Times New Roman" w:cs="Times New Roman"/>
                <w:b/>
                <w:sz w:val="24"/>
                <w:szCs w:val="24"/>
              </w:rPr>
              <w:t>Flanela</w:t>
            </w:r>
            <w:r w:rsidRPr="00AA4C40">
              <w:rPr>
                <w:rFonts w:ascii="Times New Roman" w:hAnsi="Times New Roman" w:cs="Times New Roman"/>
                <w:b/>
                <w:spacing w:val="-4"/>
                <w:sz w:val="24"/>
                <w:szCs w:val="24"/>
              </w:rPr>
              <w:t xml:space="preserve"> </w:t>
            </w:r>
            <w:r w:rsidRPr="00AA4C40">
              <w:rPr>
                <w:rFonts w:ascii="Times New Roman" w:hAnsi="Times New Roman" w:cs="Times New Roman"/>
                <w:b/>
                <w:sz w:val="24"/>
                <w:szCs w:val="24"/>
              </w:rPr>
              <w:t>de</w:t>
            </w:r>
            <w:r w:rsidRPr="00AA4C40">
              <w:rPr>
                <w:rFonts w:ascii="Times New Roman" w:hAnsi="Times New Roman" w:cs="Times New Roman"/>
                <w:b/>
                <w:spacing w:val="-4"/>
                <w:sz w:val="24"/>
                <w:szCs w:val="24"/>
              </w:rPr>
              <w:t xml:space="preserve"> </w:t>
            </w:r>
            <w:r w:rsidRPr="00AA4C40">
              <w:rPr>
                <w:rFonts w:ascii="Times New Roman" w:hAnsi="Times New Roman" w:cs="Times New Roman"/>
                <w:b/>
                <w:sz w:val="24"/>
                <w:szCs w:val="24"/>
              </w:rPr>
              <w:t>Pano:</w:t>
            </w:r>
            <w:r w:rsidRPr="00AA4C40">
              <w:rPr>
                <w:rFonts w:ascii="Times New Roman" w:hAnsi="Times New Roman" w:cs="Times New Roman"/>
                <w:b/>
                <w:spacing w:val="-3"/>
                <w:sz w:val="24"/>
                <w:szCs w:val="24"/>
              </w:rPr>
              <w:t xml:space="preserve"> </w:t>
            </w:r>
            <w:r w:rsidRPr="00AA4C40">
              <w:rPr>
                <w:rFonts w:ascii="Times New Roman" w:hAnsi="Times New Roman" w:cs="Times New Roman"/>
                <w:sz w:val="24"/>
                <w:szCs w:val="24"/>
              </w:rPr>
              <w:t>Flanela</w:t>
            </w:r>
            <w:r w:rsidRPr="00AA4C40">
              <w:rPr>
                <w:rFonts w:ascii="Times New Roman" w:hAnsi="Times New Roman" w:cs="Times New Roman"/>
                <w:spacing w:val="-3"/>
                <w:sz w:val="24"/>
                <w:szCs w:val="24"/>
              </w:rPr>
              <w:t xml:space="preserve"> </w:t>
            </w:r>
            <w:r w:rsidRPr="00AA4C40">
              <w:rPr>
                <w:rFonts w:ascii="Times New Roman" w:hAnsi="Times New Roman" w:cs="Times New Roman"/>
                <w:sz w:val="24"/>
                <w:szCs w:val="24"/>
              </w:rPr>
              <w:t>de</w:t>
            </w:r>
            <w:r w:rsidRPr="00AA4C40">
              <w:rPr>
                <w:rFonts w:ascii="Times New Roman" w:hAnsi="Times New Roman" w:cs="Times New Roman"/>
                <w:spacing w:val="-2"/>
                <w:sz w:val="24"/>
                <w:szCs w:val="24"/>
              </w:rPr>
              <w:t xml:space="preserve"> </w:t>
            </w:r>
            <w:r w:rsidRPr="00AA4C40">
              <w:rPr>
                <w:rFonts w:ascii="Times New Roman" w:hAnsi="Times New Roman" w:cs="Times New Roman"/>
                <w:sz w:val="24"/>
                <w:szCs w:val="24"/>
              </w:rPr>
              <w:t>pano</w:t>
            </w:r>
            <w:r w:rsidRPr="00AA4C40">
              <w:rPr>
                <w:rFonts w:ascii="Times New Roman" w:hAnsi="Times New Roman" w:cs="Times New Roman"/>
                <w:spacing w:val="-3"/>
                <w:sz w:val="24"/>
                <w:szCs w:val="24"/>
              </w:rPr>
              <w:t xml:space="preserve"> </w:t>
            </w:r>
            <w:r w:rsidRPr="00AA4C40">
              <w:rPr>
                <w:rFonts w:ascii="Times New Roman" w:hAnsi="Times New Roman" w:cs="Times New Roman"/>
                <w:b/>
                <w:spacing w:val="-2"/>
                <w:sz w:val="24"/>
                <w:szCs w:val="24"/>
              </w:rPr>
              <w:t>l</w:t>
            </w:r>
            <w:r w:rsidRPr="00AA4C40">
              <w:rPr>
                <w:rFonts w:ascii="Times New Roman" w:hAnsi="Times New Roman" w:cs="Times New Roman"/>
                <w:spacing w:val="-2"/>
                <w:sz w:val="24"/>
                <w:szCs w:val="24"/>
              </w:rPr>
              <w:t>impeza</w:t>
            </w:r>
            <w:r w:rsidRPr="00AA4C40">
              <w:rPr>
                <w:rFonts w:ascii="Times New Roman" w:hAnsi="Times New Roman" w:cs="Times New Roman"/>
                <w:sz w:val="24"/>
                <w:szCs w:val="24"/>
              </w:rPr>
              <w:t xml:space="preserve"> profunda</w:t>
            </w:r>
            <w:r w:rsidRPr="00AA4C40">
              <w:rPr>
                <w:rFonts w:ascii="Times New Roman" w:hAnsi="Times New Roman" w:cs="Times New Roman"/>
                <w:spacing w:val="-5"/>
                <w:sz w:val="24"/>
                <w:szCs w:val="24"/>
              </w:rPr>
              <w:t xml:space="preserve"> </w:t>
            </w:r>
            <w:r w:rsidRPr="00AA4C40">
              <w:rPr>
                <w:rFonts w:ascii="Times New Roman" w:hAnsi="Times New Roman" w:cs="Times New Roman"/>
                <w:sz w:val="24"/>
                <w:szCs w:val="24"/>
              </w:rPr>
              <w:t>40x60cm.</w:t>
            </w:r>
            <w:r w:rsidRPr="00AA4C40">
              <w:rPr>
                <w:rFonts w:ascii="Times New Roman" w:hAnsi="Times New Roman" w:cs="Times New Roman"/>
                <w:spacing w:val="-7"/>
                <w:sz w:val="24"/>
                <w:szCs w:val="24"/>
              </w:rPr>
              <w:t xml:space="preserve"> </w:t>
            </w:r>
            <w:r w:rsidRPr="00AA4C40">
              <w:rPr>
                <w:rFonts w:ascii="Times New Roman" w:hAnsi="Times New Roman" w:cs="Times New Roman"/>
                <w:sz w:val="24"/>
                <w:szCs w:val="24"/>
              </w:rPr>
              <w:t>Material</w:t>
            </w:r>
            <w:r w:rsidRPr="00AA4C40">
              <w:rPr>
                <w:rFonts w:ascii="Times New Roman" w:hAnsi="Times New Roman" w:cs="Times New Roman"/>
                <w:spacing w:val="-4"/>
                <w:sz w:val="24"/>
                <w:szCs w:val="24"/>
              </w:rPr>
              <w:t xml:space="preserve"> </w:t>
            </w:r>
            <w:r w:rsidRPr="00AA4C40">
              <w:rPr>
                <w:rFonts w:ascii="Times New Roman" w:hAnsi="Times New Roman" w:cs="Times New Roman"/>
                <w:sz w:val="24"/>
                <w:szCs w:val="24"/>
              </w:rPr>
              <w:t>de</w:t>
            </w:r>
            <w:r w:rsidRPr="00AA4C40">
              <w:rPr>
                <w:rFonts w:ascii="Times New Roman" w:hAnsi="Times New Roman" w:cs="Times New Roman"/>
                <w:spacing w:val="-4"/>
                <w:sz w:val="24"/>
                <w:szCs w:val="24"/>
              </w:rPr>
              <w:t xml:space="preserve"> </w:t>
            </w:r>
            <w:r w:rsidRPr="00AA4C40">
              <w:rPr>
                <w:rFonts w:ascii="Times New Roman" w:hAnsi="Times New Roman" w:cs="Times New Roman"/>
                <w:spacing w:val="-2"/>
                <w:sz w:val="24"/>
                <w:szCs w:val="24"/>
              </w:rPr>
              <w:t>Algodão.</w:t>
            </w:r>
          </w:p>
        </w:tc>
        <w:tc>
          <w:tcPr>
            <w:tcW w:w="850" w:type="dxa"/>
          </w:tcPr>
          <w:p w14:paraId="3A008BF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2067DB0" w14:textId="1BF640E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UN</w:t>
            </w:r>
          </w:p>
        </w:tc>
        <w:tc>
          <w:tcPr>
            <w:tcW w:w="851" w:type="dxa"/>
            <w:vAlign w:val="center"/>
          </w:tcPr>
          <w:p w14:paraId="0E10A58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FABD92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EB7941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13B878F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7DC5738" w14:textId="77777777" w:rsidTr="00AF0781">
        <w:trPr>
          <w:trHeight w:val="689"/>
        </w:trPr>
        <w:tc>
          <w:tcPr>
            <w:tcW w:w="704" w:type="dxa"/>
            <w:noWrap/>
            <w:vAlign w:val="center"/>
          </w:tcPr>
          <w:p w14:paraId="2B7F1951" w14:textId="22711C37"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b/>
                <w:bCs/>
                <w:sz w:val="24"/>
                <w:szCs w:val="24"/>
                <w:lang w:eastAsia="pt-BR"/>
              </w:rPr>
              <w:t>49</w:t>
            </w:r>
          </w:p>
        </w:tc>
        <w:tc>
          <w:tcPr>
            <w:tcW w:w="4400" w:type="dxa"/>
            <w:vAlign w:val="center"/>
          </w:tcPr>
          <w:p w14:paraId="45FAF784" w14:textId="685432F5"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sidRPr="004A0AA2">
              <w:rPr>
                <w:rFonts w:ascii="Times New Roman" w:eastAsia="Times New Roman" w:hAnsi="Times New Roman"/>
                <w:b/>
                <w:bCs/>
                <w:sz w:val="24"/>
                <w:szCs w:val="24"/>
                <w:lang w:eastAsia="pt-BR"/>
              </w:rPr>
              <w:t>(16911) Forro de cama – lençol -</w:t>
            </w:r>
            <w:r w:rsidRPr="004A0AA2">
              <w:rPr>
                <w:rFonts w:ascii="Times New Roman" w:eastAsia="Times New Roman" w:hAnsi="Times New Roman"/>
                <w:sz w:val="24"/>
                <w:szCs w:val="24"/>
                <w:lang w:eastAsia="pt-BR"/>
              </w:rPr>
              <w:t xml:space="preserve"> Percal 80% algodão no tamanho de 90x190 cm, na </w:t>
            </w:r>
            <w:r w:rsidRPr="000104BD">
              <w:rPr>
                <w:rFonts w:ascii="Times New Roman" w:eastAsia="Times New Roman" w:hAnsi="Times New Roman"/>
                <w:sz w:val="24"/>
                <w:szCs w:val="24"/>
                <w:u w:val="single"/>
                <w:lang w:eastAsia="pt-BR"/>
              </w:rPr>
              <w:t>cor Branca</w:t>
            </w:r>
            <w:r w:rsidRPr="004A0AA2">
              <w:rPr>
                <w:rFonts w:ascii="Times New Roman" w:eastAsia="Times New Roman" w:hAnsi="Times New Roman"/>
                <w:sz w:val="24"/>
                <w:szCs w:val="24"/>
                <w:lang w:eastAsia="pt-BR"/>
              </w:rPr>
              <w:t xml:space="preserve">, </w:t>
            </w:r>
            <w:r w:rsidRPr="009348BB">
              <w:rPr>
                <w:rFonts w:ascii="Times New Roman" w:eastAsia="Times New Roman" w:hAnsi="Times New Roman"/>
                <w:b/>
                <w:bCs/>
                <w:sz w:val="24"/>
                <w:szCs w:val="24"/>
                <w:lang w:eastAsia="pt-BR"/>
              </w:rPr>
              <w:t>com identificação serigrafada na cor azul no canto superior direito com a seguinte descrição: Secretaria Municipal de Saúde de Porto Vera Cruz- RS</w:t>
            </w:r>
            <w:r w:rsidRPr="009348BB">
              <w:rPr>
                <w:rFonts w:ascii="Times New Roman" w:eastAsia="Times New Roman" w:hAnsi="Times New Roman"/>
                <w:sz w:val="24"/>
                <w:szCs w:val="24"/>
                <w:lang w:eastAsia="pt-BR"/>
              </w:rPr>
              <w:t>.</w:t>
            </w:r>
          </w:p>
        </w:tc>
        <w:tc>
          <w:tcPr>
            <w:tcW w:w="850" w:type="dxa"/>
          </w:tcPr>
          <w:p w14:paraId="47F65A8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0FC6D4C" w14:textId="5123CA3C"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09295C">
              <w:rPr>
                <w:rFonts w:ascii="Times New Roman" w:eastAsia="Times New Roman" w:hAnsi="Times New Roman"/>
                <w:sz w:val="24"/>
                <w:szCs w:val="24"/>
                <w:lang w:eastAsia="pt-BR"/>
              </w:rPr>
              <w:t>UN</w:t>
            </w:r>
          </w:p>
        </w:tc>
        <w:tc>
          <w:tcPr>
            <w:tcW w:w="851" w:type="dxa"/>
            <w:vAlign w:val="center"/>
          </w:tcPr>
          <w:p w14:paraId="7EF9DE8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2DB3D7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3FD2808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998D97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5F63953" w14:textId="77777777" w:rsidTr="00D619A2">
        <w:trPr>
          <w:trHeight w:val="689"/>
        </w:trPr>
        <w:tc>
          <w:tcPr>
            <w:tcW w:w="704" w:type="dxa"/>
            <w:noWrap/>
            <w:vAlign w:val="center"/>
          </w:tcPr>
          <w:p w14:paraId="0B941554" w14:textId="0133DE10"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5</w:t>
            </w:r>
            <w:r>
              <w:rPr>
                <w:rFonts w:ascii="Times New Roman" w:hAnsi="Times New Roman" w:cs="Times New Roman"/>
                <w:b/>
                <w:bCs/>
                <w:spacing w:val="-5"/>
                <w:sz w:val="24"/>
                <w:szCs w:val="24"/>
              </w:rPr>
              <w:t>0</w:t>
            </w:r>
          </w:p>
        </w:tc>
        <w:tc>
          <w:tcPr>
            <w:tcW w:w="4400" w:type="dxa"/>
          </w:tcPr>
          <w:p w14:paraId="3DDAC55C" w14:textId="77777777" w:rsidR="007A6733" w:rsidRPr="00955671" w:rsidRDefault="007A6733" w:rsidP="007A6733">
            <w:pPr>
              <w:pStyle w:val="TableParagraph"/>
              <w:ind w:left="71" w:right="59"/>
              <w:jc w:val="both"/>
              <w:rPr>
                <w:rFonts w:ascii="Times New Roman" w:hAnsi="Times New Roman" w:cs="Times New Roman"/>
                <w:sz w:val="24"/>
                <w:szCs w:val="24"/>
              </w:rPr>
            </w:pPr>
            <w:r w:rsidRPr="00955671">
              <w:rPr>
                <w:rFonts w:ascii="Times New Roman" w:hAnsi="Times New Roman" w:cs="Times New Roman"/>
                <w:b/>
                <w:bCs/>
                <w:sz w:val="24"/>
                <w:szCs w:val="24"/>
              </w:rPr>
              <w:t>(19125) Fralda</w:t>
            </w:r>
            <w:r>
              <w:rPr>
                <w:rFonts w:ascii="Times New Roman" w:hAnsi="Times New Roman" w:cs="Times New Roman"/>
                <w:b/>
                <w:bCs/>
                <w:sz w:val="24"/>
                <w:szCs w:val="24"/>
              </w:rPr>
              <w:t xml:space="preserve"> Descartável</w:t>
            </w:r>
            <w:r w:rsidRPr="00955671">
              <w:rPr>
                <w:rFonts w:ascii="Times New Roman" w:hAnsi="Times New Roman" w:cs="Times New Roman"/>
                <w:b/>
                <w:bCs/>
                <w:sz w:val="24"/>
                <w:szCs w:val="24"/>
              </w:rPr>
              <w:t xml:space="preserve"> RN:</w:t>
            </w:r>
            <w:r w:rsidRPr="00955671">
              <w:rPr>
                <w:rFonts w:ascii="Times New Roman" w:hAnsi="Times New Roman" w:cs="Times New Roman"/>
                <w:sz w:val="24"/>
                <w:szCs w:val="24"/>
              </w:rPr>
              <w:t xml:space="preserve"> Fralda Descartável Tamanho RN – Recém-nascidos com peso de até 6 kg</w:t>
            </w:r>
            <w:r>
              <w:rPr>
                <w:rFonts w:ascii="Times New Roman" w:hAnsi="Times New Roman" w:cs="Times New Roman"/>
                <w:sz w:val="24"/>
                <w:szCs w:val="24"/>
              </w:rPr>
              <w:t>.</w:t>
            </w:r>
          </w:p>
          <w:p w14:paraId="0CD22115" w14:textId="77777777" w:rsidR="007A6733" w:rsidRPr="00955671" w:rsidRDefault="007A6733" w:rsidP="007A6733">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 Com as seguintes especificações Técnicas: com  formato anatômico, alta absorção, com ajuste ergonômico entre as pernas, indicador de umidade que facilita a troca no momento certo, corte especial que evita atrito com o umbigo (corte anatômico com espaço para o coto umbilical), barreiras antivazamento, fabricada com materiais hipoalergênicos e respiráveis, livre de fragrâncias e látex. Toque suave como algodão, ideal para peles delicadas.</w:t>
            </w:r>
          </w:p>
          <w:p w14:paraId="744BEC95" w14:textId="77777777" w:rsidR="007A6733" w:rsidRPr="00955671" w:rsidRDefault="007A6733" w:rsidP="007A6733">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 xml:space="preserve"> - Material absorvente: Polpa de celulose com gel superabsorvente (SAP), que garante rápida absorção e retenção de líquidos;</w:t>
            </w:r>
          </w:p>
          <w:p w14:paraId="1FBFF4AF" w14:textId="77777777" w:rsidR="007A6733" w:rsidRPr="00955671" w:rsidRDefault="007A6733" w:rsidP="007A6733">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-Camadas internas:</w:t>
            </w:r>
            <w:r>
              <w:rPr>
                <w:rFonts w:ascii="Times New Roman" w:hAnsi="Times New Roman" w:cs="Times New Roman"/>
                <w:sz w:val="24"/>
                <w:szCs w:val="24"/>
              </w:rPr>
              <w:t xml:space="preserve"> </w:t>
            </w:r>
            <w:r w:rsidRPr="00955671">
              <w:rPr>
                <w:rFonts w:ascii="Times New Roman" w:hAnsi="Times New Roman" w:cs="Times New Roman"/>
                <w:sz w:val="24"/>
                <w:szCs w:val="24"/>
              </w:rPr>
              <w:t>Camada de distribuição (transfer layer) em TNT spunbond;</w:t>
            </w:r>
            <w:r>
              <w:rPr>
                <w:rFonts w:ascii="Times New Roman" w:hAnsi="Times New Roman" w:cs="Times New Roman"/>
                <w:sz w:val="24"/>
                <w:szCs w:val="24"/>
              </w:rPr>
              <w:t xml:space="preserve"> </w:t>
            </w:r>
            <w:r w:rsidRPr="00955671">
              <w:rPr>
                <w:rFonts w:ascii="Times New Roman" w:hAnsi="Times New Roman" w:cs="Times New Roman"/>
                <w:sz w:val="24"/>
                <w:szCs w:val="24"/>
              </w:rPr>
              <w:t>Barreira lateral antivazamento com elásticos suaves</w:t>
            </w:r>
          </w:p>
          <w:p w14:paraId="221AAE6D" w14:textId="77777777" w:rsidR="007A6733" w:rsidRPr="00955671" w:rsidRDefault="007A6733" w:rsidP="007A6733">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 Camada externa:</w:t>
            </w:r>
            <w:r>
              <w:rPr>
                <w:rFonts w:ascii="Times New Roman" w:hAnsi="Times New Roman" w:cs="Times New Roman"/>
                <w:sz w:val="24"/>
                <w:szCs w:val="24"/>
              </w:rPr>
              <w:t xml:space="preserve"> </w:t>
            </w:r>
            <w:r w:rsidRPr="00955671">
              <w:rPr>
                <w:rFonts w:ascii="Times New Roman" w:hAnsi="Times New Roman" w:cs="Times New Roman"/>
                <w:sz w:val="24"/>
                <w:szCs w:val="24"/>
              </w:rPr>
              <w:t>Filme plástico impermeável, resistente a vazamentos</w:t>
            </w:r>
          </w:p>
          <w:p w14:paraId="74A23EB2" w14:textId="77777777" w:rsidR="007A6733" w:rsidRPr="00955671" w:rsidRDefault="007A6733" w:rsidP="007A6733">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-Cobertura superior:</w:t>
            </w:r>
            <w:r>
              <w:rPr>
                <w:rFonts w:ascii="Times New Roman" w:hAnsi="Times New Roman" w:cs="Times New Roman"/>
                <w:sz w:val="24"/>
                <w:szCs w:val="24"/>
              </w:rPr>
              <w:t xml:space="preserve"> </w:t>
            </w:r>
            <w:r w:rsidRPr="00955671">
              <w:rPr>
                <w:rFonts w:ascii="Times New Roman" w:hAnsi="Times New Roman" w:cs="Times New Roman"/>
                <w:sz w:val="24"/>
                <w:szCs w:val="24"/>
              </w:rPr>
              <w:t>Toque suave, tipo algodão, hipoalergênica e respirável</w:t>
            </w:r>
          </w:p>
          <w:p w14:paraId="0F4C2E39" w14:textId="77777777" w:rsidR="007A6733" w:rsidRPr="00955671" w:rsidRDefault="007A6733" w:rsidP="007A6733">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lastRenderedPageBreak/>
              <w:t>-Fechamento:</w:t>
            </w:r>
            <w:r>
              <w:rPr>
                <w:rFonts w:ascii="Times New Roman" w:hAnsi="Times New Roman" w:cs="Times New Roman"/>
                <w:sz w:val="24"/>
                <w:szCs w:val="24"/>
              </w:rPr>
              <w:t xml:space="preserve"> </w:t>
            </w:r>
            <w:r w:rsidRPr="00955671">
              <w:rPr>
                <w:rFonts w:ascii="Times New Roman" w:hAnsi="Times New Roman" w:cs="Times New Roman"/>
                <w:sz w:val="24"/>
                <w:szCs w:val="24"/>
              </w:rPr>
              <w:t>Fitas adesivas reposicionáveis tipo “gruda/desgruda”</w:t>
            </w:r>
          </w:p>
          <w:p w14:paraId="78960869" w14:textId="77777777" w:rsidR="007A6733" w:rsidRPr="00955671" w:rsidRDefault="007A6733" w:rsidP="007A6733">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Sistema de ajuste com elásticos laterais em lycra</w:t>
            </w:r>
          </w:p>
          <w:p w14:paraId="2ECD9DD4" w14:textId="77777777" w:rsidR="007A6733" w:rsidRPr="00955671" w:rsidRDefault="007A6733" w:rsidP="007A6733">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Capacidade de absorção: Mínimo de 300 ml sem esfarelamento ou formação de grumos</w:t>
            </w:r>
          </w:p>
          <w:p w14:paraId="212CA742" w14:textId="77777777" w:rsidR="007A6733" w:rsidRPr="004A0AA2" w:rsidRDefault="007A6733" w:rsidP="007A6733">
            <w:pPr>
              <w:pStyle w:val="TableParagraph"/>
              <w:ind w:left="71" w:right="59"/>
              <w:jc w:val="both"/>
              <w:rPr>
                <w:rFonts w:ascii="Times New Roman" w:hAnsi="Times New Roman" w:cs="Times New Roman"/>
                <w:b/>
                <w:bCs/>
                <w:sz w:val="24"/>
                <w:szCs w:val="24"/>
              </w:rPr>
            </w:pPr>
            <w:r w:rsidRPr="00955671">
              <w:rPr>
                <w:rFonts w:ascii="Times New Roman" w:hAnsi="Times New Roman" w:cs="Times New Roman"/>
                <w:sz w:val="24"/>
                <w:szCs w:val="24"/>
              </w:rPr>
              <w:t>-Informações obrigatórias na embalagem:</w:t>
            </w:r>
            <w:r>
              <w:rPr>
                <w:rFonts w:ascii="Times New Roman" w:hAnsi="Times New Roman" w:cs="Times New Roman"/>
                <w:sz w:val="24"/>
                <w:szCs w:val="24"/>
              </w:rPr>
              <w:t xml:space="preserve"> </w:t>
            </w:r>
            <w:r w:rsidRPr="00955671">
              <w:rPr>
                <w:rFonts w:ascii="Times New Roman" w:hAnsi="Times New Roman" w:cs="Times New Roman"/>
                <w:sz w:val="24"/>
                <w:szCs w:val="24"/>
              </w:rPr>
              <w:t xml:space="preserve">Faixa etária ou peso indicado; Número de unidades; Data de validade; Número de lote; CNPJ do fabricante; </w:t>
            </w:r>
            <w:r w:rsidRPr="004A0AA2">
              <w:rPr>
                <w:rFonts w:ascii="Times New Roman" w:hAnsi="Times New Roman" w:cs="Times New Roman"/>
                <w:b/>
                <w:bCs/>
                <w:sz w:val="24"/>
                <w:szCs w:val="24"/>
              </w:rPr>
              <w:t>Registro ou notificação na ANVISA.</w:t>
            </w:r>
          </w:p>
          <w:p w14:paraId="49194F44" w14:textId="77777777" w:rsidR="007A6733" w:rsidRPr="00955671" w:rsidRDefault="007A6733" w:rsidP="007A6733">
            <w:pPr>
              <w:pStyle w:val="TableParagraph"/>
              <w:ind w:left="71" w:right="59"/>
              <w:jc w:val="both"/>
              <w:rPr>
                <w:rFonts w:ascii="Times New Roman" w:hAnsi="Times New Roman" w:cs="Times New Roman"/>
                <w:sz w:val="24"/>
                <w:szCs w:val="24"/>
              </w:rPr>
            </w:pPr>
            <w:r w:rsidRPr="00955671">
              <w:rPr>
                <w:rFonts w:ascii="Times New Roman" w:hAnsi="Times New Roman" w:cs="Times New Roman"/>
                <w:sz w:val="24"/>
                <w:szCs w:val="24"/>
              </w:rPr>
              <w:t>-Resolução RDC nº 7/2015 da ANVISA</w:t>
            </w:r>
            <w:r>
              <w:rPr>
                <w:rFonts w:ascii="Times New Roman" w:hAnsi="Times New Roman" w:cs="Times New Roman"/>
                <w:sz w:val="24"/>
                <w:szCs w:val="24"/>
              </w:rPr>
              <w:t>.</w:t>
            </w:r>
          </w:p>
          <w:p w14:paraId="4B02FC73" w14:textId="6B02B7B2"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sidRPr="00955671">
              <w:rPr>
                <w:rFonts w:ascii="Times New Roman" w:hAnsi="Times New Roman" w:cs="Times New Roman"/>
                <w:sz w:val="24"/>
                <w:szCs w:val="24"/>
              </w:rPr>
              <w:t>-ABNT NBR 15950 – Fraldas descartáveis infantis</w:t>
            </w:r>
            <w:r>
              <w:rPr>
                <w:rFonts w:ascii="Times New Roman" w:hAnsi="Times New Roman" w:cs="Times New Roman"/>
                <w:sz w:val="24"/>
                <w:szCs w:val="24"/>
              </w:rPr>
              <w:t xml:space="preserve">. </w:t>
            </w:r>
            <w:r w:rsidRPr="00955671">
              <w:rPr>
                <w:rFonts w:ascii="Times New Roman" w:hAnsi="Times New Roman" w:cs="Times New Roman"/>
                <w:sz w:val="24"/>
                <w:szCs w:val="24"/>
              </w:rPr>
              <w:t>Pacote com 20 unidades.</w:t>
            </w:r>
          </w:p>
        </w:tc>
        <w:tc>
          <w:tcPr>
            <w:tcW w:w="850" w:type="dxa"/>
          </w:tcPr>
          <w:p w14:paraId="4C9BA5D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A34F4D5" w14:textId="6512391C"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1611DA">
              <w:rPr>
                <w:rFonts w:ascii="Times New Roman" w:hAnsi="Times New Roman" w:cs="Times New Roman"/>
                <w:spacing w:val="-5"/>
                <w:sz w:val="24"/>
                <w:szCs w:val="24"/>
              </w:rPr>
              <w:t>PAC</w:t>
            </w:r>
          </w:p>
        </w:tc>
        <w:tc>
          <w:tcPr>
            <w:tcW w:w="851" w:type="dxa"/>
            <w:vAlign w:val="center"/>
          </w:tcPr>
          <w:p w14:paraId="2CA141C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1665F0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F58EF5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1E33F0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0279A57" w14:textId="77777777" w:rsidTr="00D619A2">
        <w:trPr>
          <w:trHeight w:val="689"/>
        </w:trPr>
        <w:tc>
          <w:tcPr>
            <w:tcW w:w="704" w:type="dxa"/>
            <w:noWrap/>
            <w:vAlign w:val="center"/>
          </w:tcPr>
          <w:p w14:paraId="2E2527CB" w14:textId="624E1941"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51</w:t>
            </w:r>
          </w:p>
        </w:tc>
        <w:tc>
          <w:tcPr>
            <w:tcW w:w="4400" w:type="dxa"/>
          </w:tcPr>
          <w:p w14:paraId="627464BF" w14:textId="692BBA89"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(4646) </w:t>
            </w:r>
            <w:r w:rsidRPr="00CF04E8">
              <w:rPr>
                <w:rFonts w:ascii="Times New Roman" w:hAnsi="Times New Roman" w:cs="Times New Roman"/>
                <w:b/>
                <w:sz w:val="24"/>
                <w:szCs w:val="24"/>
              </w:rPr>
              <w:t>Frasco</w:t>
            </w:r>
            <w:r w:rsidRPr="00CF04E8">
              <w:rPr>
                <w:rFonts w:ascii="Times New Roman" w:hAnsi="Times New Roman" w:cs="Times New Roman"/>
                <w:b/>
                <w:spacing w:val="-3"/>
                <w:sz w:val="24"/>
                <w:szCs w:val="24"/>
              </w:rPr>
              <w:t xml:space="preserve"> </w:t>
            </w:r>
            <w:r w:rsidRPr="00CF04E8">
              <w:rPr>
                <w:rFonts w:ascii="Times New Roman" w:hAnsi="Times New Roman" w:cs="Times New Roman"/>
                <w:b/>
                <w:sz w:val="24"/>
                <w:szCs w:val="24"/>
              </w:rPr>
              <w:t>pulverizador,</w:t>
            </w:r>
            <w:r w:rsidRPr="00CF04E8">
              <w:rPr>
                <w:rFonts w:ascii="Times New Roman" w:hAnsi="Times New Roman" w:cs="Times New Roman"/>
                <w:b/>
                <w:spacing w:val="-4"/>
                <w:sz w:val="24"/>
                <w:szCs w:val="24"/>
              </w:rPr>
              <w:t xml:space="preserve"> </w:t>
            </w:r>
            <w:r w:rsidRPr="00CF04E8">
              <w:rPr>
                <w:rFonts w:ascii="Times New Roman" w:hAnsi="Times New Roman" w:cs="Times New Roman"/>
                <w:b/>
                <w:sz w:val="24"/>
                <w:szCs w:val="24"/>
              </w:rPr>
              <w:t>com</w:t>
            </w:r>
            <w:r w:rsidRPr="00CF04E8">
              <w:rPr>
                <w:rFonts w:ascii="Times New Roman" w:hAnsi="Times New Roman" w:cs="Times New Roman"/>
                <w:b/>
                <w:spacing w:val="-4"/>
                <w:sz w:val="24"/>
                <w:szCs w:val="24"/>
              </w:rPr>
              <w:t xml:space="preserve"> </w:t>
            </w:r>
            <w:r w:rsidRPr="00CF04E8">
              <w:rPr>
                <w:rFonts w:ascii="Times New Roman" w:hAnsi="Times New Roman" w:cs="Times New Roman"/>
                <w:b/>
                <w:sz w:val="24"/>
                <w:szCs w:val="24"/>
              </w:rPr>
              <w:t>gatilho,</w:t>
            </w:r>
            <w:r w:rsidRPr="00CF04E8">
              <w:rPr>
                <w:rFonts w:ascii="Times New Roman" w:hAnsi="Times New Roman" w:cs="Times New Roman"/>
                <w:b/>
                <w:spacing w:val="-4"/>
                <w:sz w:val="24"/>
                <w:szCs w:val="24"/>
              </w:rPr>
              <w:t xml:space="preserve"> </w:t>
            </w:r>
            <w:r w:rsidRPr="00CF04E8">
              <w:rPr>
                <w:rFonts w:ascii="Times New Roman" w:hAnsi="Times New Roman" w:cs="Times New Roman"/>
                <w:b/>
                <w:sz w:val="24"/>
                <w:szCs w:val="24"/>
              </w:rPr>
              <w:t>500mL</w:t>
            </w:r>
            <w:r w:rsidRPr="00CF04E8">
              <w:rPr>
                <w:rFonts w:ascii="Times New Roman" w:hAnsi="Times New Roman" w:cs="Times New Roman"/>
                <w:sz w:val="24"/>
                <w:szCs w:val="24"/>
              </w:rPr>
              <w:t>:</w:t>
            </w:r>
            <w:r w:rsidRPr="00CF04E8">
              <w:rPr>
                <w:rFonts w:ascii="Times New Roman" w:hAnsi="Times New Roman" w:cs="Times New Roman"/>
                <w:spacing w:val="-2"/>
                <w:sz w:val="24"/>
                <w:szCs w:val="24"/>
              </w:rPr>
              <w:t xml:space="preserve"> </w:t>
            </w:r>
            <w:r w:rsidRPr="00CF04E8">
              <w:rPr>
                <w:rFonts w:ascii="Times New Roman" w:hAnsi="Times New Roman" w:cs="Times New Roman"/>
                <w:sz w:val="24"/>
                <w:szCs w:val="24"/>
              </w:rPr>
              <w:t>Frasco pulverizador</w:t>
            </w:r>
            <w:r w:rsidRPr="00CF04E8">
              <w:rPr>
                <w:rFonts w:ascii="Times New Roman" w:hAnsi="Times New Roman" w:cs="Times New Roman"/>
                <w:spacing w:val="-10"/>
                <w:sz w:val="24"/>
                <w:szCs w:val="24"/>
              </w:rPr>
              <w:t xml:space="preserve"> </w:t>
            </w:r>
            <w:r w:rsidRPr="00CF04E8">
              <w:rPr>
                <w:rFonts w:ascii="Times New Roman" w:hAnsi="Times New Roman" w:cs="Times New Roman"/>
                <w:sz w:val="24"/>
                <w:szCs w:val="24"/>
              </w:rPr>
              <w:t>com</w:t>
            </w:r>
            <w:r w:rsidRPr="00CF04E8">
              <w:rPr>
                <w:rFonts w:ascii="Times New Roman" w:hAnsi="Times New Roman" w:cs="Times New Roman"/>
                <w:spacing w:val="-8"/>
                <w:sz w:val="24"/>
                <w:szCs w:val="24"/>
              </w:rPr>
              <w:t xml:space="preserve"> </w:t>
            </w:r>
            <w:r w:rsidRPr="00CF04E8">
              <w:rPr>
                <w:rFonts w:ascii="Times New Roman" w:hAnsi="Times New Roman" w:cs="Times New Roman"/>
                <w:sz w:val="24"/>
                <w:szCs w:val="24"/>
              </w:rPr>
              <w:t>frasco</w:t>
            </w:r>
            <w:r w:rsidRPr="00CF04E8">
              <w:rPr>
                <w:rFonts w:ascii="Times New Roman" w:hAnsi="Times New Roman" w:cs="Times New Roman"/>
                <w:spacing w:val="-10"/>
                <w:sz w:val="24"/>
                <w:szCs w:val="24"/>
              </w:rPr>
              <w:t xml:space="preserve"> </w:t>
            </w:r>
            <w:r w:rsidRPr="00CF04E8">
              <w:rPr>
                <w:rFonts w:ascii="Times New Roman" w:hAnsi="Times New Roman" w:cs="Times New Roman"/>
                <w:sz w:val="24"/>
                <w:szCs w:val="24"/>
              </w:rPr>
              <w:t>transparente,</w:t>
            </w:r>
            <w:r w:rsidRPr="00CF04E8">
              <w:rPr>
                <w:rFonts w:ascii="Times New Roman" w:hAnsi="Times New Roman" w:cs="Times New Roman"/>
                <w:spacing w:val="-9"/>
                <w:sz w:val="24"/>
                <w:szCs w:val="24"/>
              </w:rPr>
              <w:t xml:space="preserve"> </w:t>
            </w:r>
            <w:r w:rsidRPr="00CF04E8">
              <w:rPr>
                <w:rFonts w:ascii="Times New Roman" w:hAnsi="Times New Roman" w:cs="Times New Roman"/>
                <w:sz w:val="24"/>
                <w:szCs w:val="24"/>
              </w:rPr>
              <w:t>borrifador com válvula que tenha regulagem para fechar, que impede que saia</w:t>
            </w:r>
            <w:r w:rsidRPr="00CF04E8">
              <w:rPr>
                <w:rFonts w:ascii="Times New Roman" w:hAnsi="Times New Roman" w:cs="Times New Roman"/>
                <w:spacing w:val="-2"/>
                <w:sz w:val="24"/>
                <w:szCs w:val="24"/>
              </w:rPr>
              <w:t xml:space="preserve"> </w:t>
            </w:r>
            <w:r w:rsidRPr="00CF04E8">
              <w:rPr>
                <w:rFonts w:ascii="Times New Roman" w:hAnsi="Times New Roman" w:cs="Times New Roman"/>
                <w:sz w:val="24"/>
                <w:szCs w:val="24"/>
              </w:rPr>
              <w:t>o líquido ao apertar, e</w:t>
            </w:r>
            <w:r w:rsidRPr="00CF04E8">
              <w:rPr>
                <w:rFonts w:ascii="Times New Roman" w:hAnsi="Times New Roman" w:cs="Times New Roman"/>
                <w:spacing w:val="-1"/>
                <w:sz w:val="24"/>
                <w:szCs w:val="24"/>
              </w:rPr>
              <w:t xml:space="preserve"> </w:t>
            </w:r>
            <w:r w:rsidRPr="00CF04E8">
              <w:rPr>
                <w:rFonts w:ascii="Times New Roman" w:hAnsi="Times New Roman" w:cs="Times New Roman"/>
                <w:sz w:val="24"/>
                <w:szCs w:val="24"/>
              </w:rPr>
              <w:t>para abrir, que ativa o modo borrifador. Ter espaço para identificação no rótulo do conteúdo do frasco, frasco com graduação de quantidade.</w:t>
            </w:r>
            <w:r>
              <w:rPr>
                <w:rFonts w:ascii="Times New Roman" w:hAnsi="Times New Roman" w:cs="Times New Roman"/>
                <w:sz w:val="24"/>
                <w:szCs w:val="24"/>
              </w:rPr>
              <w:t xml:space="preserve"> </w:t>
            </w:r>
            <w:r w:rsidRPr="00CF04E8">
              <w:rPr>
                <w:rFonts w:ascii="Times New Roman" w:hAnsi="Times New Roman" w:cs="Times New Roman"/>
                <w:sz w:val="24"/>
                <w:szCs w:val="24"/>
              </w:rPr>
              <w:t>Frascos</w:t>
            </w:r>
            <w:r w:rsidRPr="00CF04E8">
              <w:rPr>
                <w:rFonts w:ascii="Times New Roman" w:hAnsi="Times New Roman" w:cs="Times New Roman"/>
                <w:spacing w:val="-5"/>
                <w:sz w:val="24"/>
                <w:szCs w:val="24"/>
              </w:rPr>
              <w:t xml:space="preserve"> </w:t>
            </w:r>
            <w:r w:rsidRPr="00CF04E8">
              <w:rPr>
                <w:rFonts w:ascii="Times New Roman" w:hAnsi="Times New Roman" w:cs="Times New Roman"/>
                <w:sz w:val="24"/>
                <w:szCs w:val="24"/>
              </w:rPr>
              <w:t>com</w:t>
            </w:r>
            <w:r w:rsidRPr="00CF04E8">
              <w:rPr>
                <w:rFonts w:ascii="Times New Roman" w:hAnsi="Times New Roman" w:cs="Times New Roman"/>
                <w:spacing w:val="-4"/>
                <w:sz w:val="24"/>
                <w:szCs w:val="24"/>
              </w:rPr>
              <w:t xml:space="preserve"> </w:t>
            </w:r>
            <w:r w:rsidRPr="00CF04E8">
              <w:rPr>
                <w:rFonts w:ascii="Times New Roman" w:hAnsi="Times New Roman" w:cs="Times New Roman"/>
                <w:sz w:val="24"/>
                <w:szCs w:val="24"/>
              </w:rPr>
              <w:t>volume</w:t>
            </w:r>
            <w:r w:rsidRPr="00CF04E8">
              <w:rPr>
                <w:rFonts w:ascii="Times New Roman" w:hAnsi="Times New Roman" w:cs="Times New Roman"/>
                <w:spacing w:val="-3"/>
                <w:sz w:val="24"/>
                <w:szCs w:val="24"/>
              </w:rPr>
              <w:t xml:space="preserve"> </w:t>
            </w:r>
            <w:r w:rsidRPr="00CF04E8">
              <w:rPr>
                <w:rFonts w:ascii="Times New Roman" w:hAnsi="Times New Roman" w:cs="Times New Roman"/>
                <w:sz w:val="24"/>
                <w:szCs w:val="24"/>
              </w:rPr>
              <w:t>de</w:t>
            </w:r>
            <w:r w:rsidRPr="00CF04E8">
              <w:rPr>
                <w:rFonts w:ascii="Times New Roman" w:hAnsi="Times New Roman" w:cs="Times New Roman"/>
                <w:spacing w:val="-5"/>
                <w:sz w:val="24"/>
                <w:szCs w:val="24"/>
              </w:rPr>
              <w:t xml:space="preserve"> </w:t>
            </w:r>
            <w:r w:rsidRPr="00CF04E8">
              <w:rPr>
                <w:rFonts w:ascii="Times New Roman" w:hAnsi="Times New Roman" w:cs="Times New Roman"/>
                <w:sz w:val="24"/>
                <w:szCs w:val="24"/>
              </w:rPr>
              <w:t>500</w:t>
            </w:r>
            <w:r w:rsidRPr="00CF04E8">
              <w:rPr>
                <w:rFonts w:ascii="Times New Roman" w:hAnsi="Times New Roman" w:cs="Times New Roman"/>
                <w:spacing w:val="-4"/>
                <w:sz w:val="24"/>
                <w:szCs w:val="24"/>
              </w:rPr>
              <w:t xml:space="preserve"> </w:t>
            </w:r>
            <w:r w:rsidRPr="00CF04E8">
              <w:rPr>
                <w:rFonts w:ascii="Times New Roman" w:hAnsi="Times New Roman" w:cs="Times New Roman"/>
                <w:spacing w:val="-5"/>
                <w:sz w:val="24"/>
                <w:szCs w:val="24"/>
              </w:rPr>
              <w:t>ml.</w:t>
            </w:r>
          </w:p>
        </w:tc>
        <w:tc>
          <w:tcPr>
            <w:tcW w:w="850" w:type="dxa"/>
          </w:tcPr>
          <w:p w14:paraId="2649D09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8D455EB" w14:textId="0725D4CC"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FR</w:t>
            </w:r>
          </w:p>
        </w:tc>
        <w:tc>
          <w:tcPr>
            <w:tcW w:w="851" w:type="dxa"/>
            <w:vAlign w:val="center"/>
          </w:tcPr>
          <w:p w14:paraId="04F11E7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12BA70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2B2CC6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058224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12E4473" w14:textId="77777777" w:rsidTr="00D619A2">
        <w:trPr>
          <w:trHeight w:val="689"/>
        </w:trPr>
        <w:tc>
          <w:tcPr>
            <w:tcW w:w="704" w:type="dxa"/>
            <w:noWrap/>
            <w:vAlign w:val="center"/>
          </w:tcPr>
          <w:p w14:paraId="4A690226" w14:textId="4DA01780"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52</w:t>
            </w:r>
          </w:p>
        </w:tc>
        <w:tc>
          <w:tcPr>
            <w:tcW w:w="4400" w:type="dxa"/>
          </w:tcPr>
          <w:p w14:paraId="39845A40" w14:textId="11B25B66"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(25390) </w:t>
            </w:r>
            <w:r w:rsidRPr="00795FFE">
              <w:rPr>
                <w:rFonts w:ascii="Times New Roman" w:hAnsi="Times New Roman" w:cs="Times New Roman"/>
                <w:b/>
                <w:bCs/>
                <w:sz w:val="24"/>
                <w:szCs w:val="24"/>
              </w:rPr>
              <w:t>Frasco</w:t>
            </w:r>
            <w:r>
              <w:rPr>
                <w:rFonts w:ascii="Times New Roman" w:hAnsi="Times New Roman" w:cs="Times New Roman"/>
                <w:b/>
                <w:bCs/>
                <w:sz w:val="24"/>
                <w:szCs w:val="24"/>
              </w:rPr>
              <w:t xml:space="preserve"> saboneteira</w:t>
            </w:r>
            <w:r w:rsidRPr="00795FFE">
              <w:rPr>
                <w:rFonts w:ascii="Times New Roman" w:hAnsi="Times New Roman" w:cs="Times New Roman"/>
                <w:b/>
                <w:bCs/>
                <w:sz w:val="24"/>
                <w:szCs w:val="24"/>
              </w:rPr>
              <w:t xml:space="preserve"> para sabonete líquido 300 ml</w:t>
            </w:r>
            <w:r w:rsidRPr="00795FFE">
              <w:rPr>
                <w:rFonts w:ascii="Times New Roman" w:hAnsi="Times New Roman" w:cs="Times New Roman"/>
                <w:sz w:val="24"/>
                <w:szCs w:val="24"/>
              </w:rPr>
              <w:t xml:space="preserve"> – Frasco destinado ao acondicionamento e dispensação de sabonete líquido, com capacidade nominal de 300 mL. Fabricado em plástico resistente (PET, PEAD, PP ou material equivalente), transparente ou translúcido, com alta resistência a impactos e produtos de higiene. Equipado com válvula pump dosadora de acionamento manual, proporcionando aplicação uniforme do produto e evitando vazamentos. Deve possuir tampa rosqueável, vedação adequada e fácil sistema de reabastecimento e limpeza. Produto reutilizável, resistente ao uso contínuo, sem deformações, rachaduras ou defeitos de fabricação. Acondicionado de forma a preservar sua integridade até a entrega. Produto novo, de primeira linha, fabricado em conformidade com as normas técnicas aplicáveis. </w:t>
            </w:r>
          </w:p>
        </w:tc>
        <w:tc>
          <w:tcPr>
            <w:tcW w:w="850" w:type="dxa"/>
          </w:tcPr>
          <w:p w14:paraId="2587190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AD8CC5B" w14:textId="51613F9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795FFE">
              <w:rPr>
                <w:rFonts w:ascii="Times New Roman" w:hAnsi="Times New Roman" w:cs="Times New Roman"/>
                <w:spacing w:val="-5"/>
                <w:sz w:val="24"/>
                <w:szCs w:val="24"/>
              </w:rPr>
              <w:t>FR</w:t>
            </w:r>
          </w:p>
        </w:tc>
        <w:tc>
          <w:tcPr>
            <w:tcW w:w="851" w:type="dxa"/>
            <w:vAlign w:val="center"/>
          </w:tcPr>
          <w:p w14:paraId="7A24A79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B3DE7E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40F57A2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45D0FA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E7A2149" w14:textId="77777777" w:rsidTr="00ED76B7">
        <w:trPr>
          <w:trHeight w:val="689"/>
        </w:trPr>
        <w:tc>
          <w:tcPr>
            <w:tcW w:w="704" w:type="dxa"/>
            <w:noWrap/>
            <w:vAlign w:val="center"/>
          </w:tcPr>
          <w:p w14:paraId="09EFBFCE" w14:textId="02691FFD"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b/>
                <w:bCs/>
                <w:sz w:val="24"/>
                <w:szCs w:val="24"/>
                <w:lang w:eastAsia="pt-BR"/>
              </w:rPr>
              <w:t>5</w:t>
            </w:r>
            <w:r>
              <w:rPr>
                <w:rFonts w:ascii="Times New Roman" w:eastAsia="Times New Roman" w:hAnsi="Times New Roman"/>
                <w:b/>
                <w:bCs/>
                <w:sz w:val="24"/>
                <w:szCs w:val="24"/>
                <w:lang w:eastAsia="pt-BR"/>
              </w:rPr>
              <w:t>3</w:t>
            </w:r>
          </w:p>
        </w:tc>
        <w:tc>
          <w:tcPr>
            <w:tcW w:w="4400" w:type="dxa"/>
            <w:vAlign w:val="center"/>
          </w:tcPr>
          <w:p w14:paraId="4D9E0785" w14:textId="15FCEEC6"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eastAsia="Times New Roman" w:hAnsi="Times New Roman"/>
                <w:b/>
                <w:bCs/>
                <w:sz w:val="24"/>
                <w:szCs w:val="24"/>
                <w:lang w:eastAsia="pt-BR"/>
              </w:rPr>
              <w:t xml:space="preserve">(18324) </w:t>
            </w:r>
            <w:r w:rsidRPr="00E75ABB">
              <w:rPr>
                <w:rFonts w:ascii="Times New Roman" w:eastAsia="Times New Roman" w:hAnsi="Times New Roman"/>
                <w:b/>
                <w:bCs/>
                <w:sz w:val="24"/>
                <w:szCs w:val="24"/>
                <w:lang w:eastAsia="pt-BR"/>
              </w:rPr>
              <w:t xml:space="preserve">Fronhas de travesseiro </w:t>
            </w:r>
            <w:r w:rsidRPr="0009295C">
              <w:rPr>
                <w:rFonts w:ascii="Times New Roman" w:eastAsia="Times New Roman" w:hAnsi="Times New Roman"/>
                <w:sz w:val="24"/>
                <w:szCs w:val="24"/>
                <w:lang w:eastAsia="pt-BR"/>
              </w:rPr>
              <w:t xml:space="preserve">modelagem envelope Percal 80% algodão no tamanho de 50x70 cm na </w:t>
            </w:r>
            <w:r w:rsidRPr="000104BD">
              <w:rPr>
                <w:rFonts w:ascii="Times New Roman" w:eastAsia="Times New Roman" w:hAnsi="Times New Roman"/>
                <w:sz w:val="24"/>
                <w:szCs w:val="24"/>
                <w:u w:val="single"/>
                <w:lang w:eastAsia="pt-BR"/>
              </w:rPr>
              <w:t>cor branca</w:t>
            </w:r>
            <w:r w:rsidRPr="0009295C">
              <w:rPr>
                <w:rFonts w:ascii="Times New Roman" w:eastAsia="Times New Roman" w:hAnsi="Times New Roman"/>
                <w:sz w:val="24"/>
                <w:szCs w:val="24"/>
                <w:lang w:eastAsia="pt-BR"/>
              </w:rPr>
              <w:t xml:space="preserve">, </w:t>
            </w:r>
            <w:r w:rsidRPr="00C46DEF">
              <w:rPr>
                <w:rFonts w:ascii="Times New Roman" w:eastAsia="Times New Roman" w:hAnsi="Times New Roman"/>
                <w:sz w:val="24"/>
                <w:szCs w:val="24"/>
                <w:u w:val="single"/>
                <w:lang w:eastAsia="pt-BR"/>
              </w:rPr>
              <w:t xml:space="preserve"> com </w:t>
            </w:r>
            <w:r w:rsidRPr="00D40061">
              <w:rPr>
                <w:rFonts w:ascii="Times New Roman" w:eastAsia="Times New Roman" w:hAnsi="Times New Roman"/>
                <w:b/>
                <w:bCs/>
                <w:sz w:val="24"/>
                <w:szCs w:val="24"/>
                <w:u w:val="single"/>
                <w:lang w:eastAsia="pt-BR"/>
              </w:rPr>
              <w:lastRenderedPageBreak/>
              <w:t>identificação serigrafada na cor azul</w:t>
            </w:r>
            <w:r w:rsidRPr="00C46DEF">
              <w:rPr>
                <w:rFonts w:ascii="Times New Roman" w:eastAsia="Times New Roman" w:hAnsi="Times New Roman"/>
                <w:sz w:val="24"/>
                <w:szCs w:val="24"/>
                <w:u w:val="single"/>
                <w:lang w:eastAsia="pt-BR"/>
              </w:rPr>
              <w:t xml:space="preserve"> no canto superior direito com a seguinte descrição: Secretaria Municipal de Saúde de Porto Vera Cruz- RS.</w:t>
            </w:r>
          </w:p>
        </w:tc>
        <w:tc>
          <w:tcPr>
            <w:tcW w:w="850" w:type="dxa"/>
          </w:tcPr>
          <w:p w14:paraId="4293504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87CBC1F" w14:textId="1AD2825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09295C">
              <w:rPr>
                <w:rFonts w:ascii="Times New Roman" w:eastAsia="Times New Roman" w:hAnsi="Times New Roman"/>
                <w:sz w:val="24"/>
                <w:szCs w:val="24"/>
                <w:lang w:eastAsia="pt-BR"/>
              </w:rPr>
              <w:t>UN</w:t>
            </w:r>
          </w:p>
        </w:tc>
        <w:tc>
          <w:tcPr>
            <w:tcW w:w="851" w:type="dxa"/>
            <w:vAlign w:val="center"/>
          </w:tcPr>
          <w:p w14:paraId="5449A76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8A933A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E30525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1ED3629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CE3A2BD" w14:textId="77777777" w:rsidTr="00AF0781">
        <w:trPr>
          <w:trHeight w:val="689"/>
        </w:trPr>
        <w:tc>
          <w:tcPr>
            <w:tcW w:w="704" w:type="dxa"/>
            <w:noWrap/>
            <w:vAlign w:val="center"/>
          </w:tcPr>
          <w:p w14:paraId="6F684F88" w14:textId="2360EECF"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eastAsia="Times New Roman" w:hAnsi="Times New Roman"/>
                <w:b/>
                <w:bCs/>
                <w:sz w:val="24"/>
                <w:szCs w:val="24"/>
                <w:lang w:eastAsia="pt-BR"/>
              </w:rPr>
              <w:t>54</w:t>
            </w:r>
          </w:p>
        </w:tc>
        <w:tc>
          <w:tcPr>
            <w:tcW w:w="4400" w:type="dxa"/>
            <w:vAlign w:val="center"/>
          </w:tcPr>
          <w:p w14:paraId="58B6539D" w14:textId="77777777" w:rsidR="007A6733" w:rsidRPr="0009295C" w:rsidRDefault="007A6733" w:rsidP="007A6733">
            <w:pPr>
              <w:spacing w:line="276" w:lineRule="auto"/>
              <w:jc w:val="both"/>
              <w:rPr>
                <w:rFonts w:ascii="Times New Roman" w:eastAsia="Times New Roman" w:hAnsi="Times New Roman"/>
                <w:sz w:val="24"/>
                <w:szCs w:val="24"/>
                <w:lang w:eastAsia="pt-BR"/>
              </w:rPr>
            </w:pPr>
            <w:r>
              <w:rPr>
                <w:rFonts w:ascii="Times New Roman" w:eastAsia="Times New Roman" w:hAnsi="Times New Roman"/>
                <w:b/>
                <w:bCs/>
                <w:sz w:val="24"/>
                <w:szCs w:val="24"/>
                <w:lang w:eastAsia="pt-BR"/>
              </w:rPr>
              <w:t xml:space="preserve">(11454) </w:t>
            </w:r>
            <w:r w:rsidRPr="00E75ABB">
              <w:rPr>
                <w:rFonts w:ascii="Times New Roman" w:eastAsia="Times New Roman" w:hAnsi="Times New Roman"/>
                <w:b/>
                <w:bCs/>
                <w:sz w:val="24"/>
                <w:szCs w:val="24"/>
                <w:lang w:eastAsia="pt-BR"/>
              </w:rPr>
              <w:t>Fronha em cuba para triangulo:</w:t>
            </w:r>
            <w:r w:rsidRPr="0009295C">
              <w:rPr>
                <w:rFonts w:ascii="Times New Roman" w:eastAsia="Times New Roman" w:hAnsi="Times New Roman"/>
                <w:sz w:val="24"/>
                <w:szCs w:val="24"/>
                <w:lang w:eastAsia="pt-BR"/>
              </w:rPr>
              <w:t xml:space="preserve"> em tecido de viscolycra 96% poliester e 4% elastano com fechamento em ziper, nas medidas</w:t>
            </w:r>
            <w:r>
              <w:rPr>
                <w:rFonts w:ascii="Times New Roman" w:eastAsia="Times New Roman" w:hAnsi="Times New Roman"/>
                <w:sz w:val="24"/>
                <w:szCs w:val="24"/>
                <w:lang w:eastAsia="pt-BR"/>
              </w:rPr>
              <w:t xml:space="preserve"> 63x44x32x65cm:</w:t>
            </w:r>
            <w:r w:rsidRPr="0009295C">
              <w:rPr>
                <w:rFonts w:ascii="Times New Roman" w:eastAsia="Times New Roman" w:hAnsi="Times New Roman"/>
                <w:sz w:val="24"/>
                <w:szCs w:val="24"/>
                <w:lang w:eastAsia="pt-BR"/>
              </w:rPr>
              <w:t xml:space="preserve"> </w:t>
            </w:r>
          </w:p>
          <w:p w14:paraId="0FC006C0" w14:textId="65B294C3"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sidRPr="0009295C">
              <w:rPr>
                <w:noProof/>
                <w:sz w:val="24"/>
                <w:szCs w:val="24"/>
              </w:rPr>
              <w:drawing>
                <wp:inline distT="0" distB="0" distL="0" distR="0" wp14:anchorId="0F01D7CE" wp14:editId="54C0C0F1">
                  <wp:extent cx="1407695" cy="1289854"/>
                  <wp:effectExtent l="0" t="0" r="2540" b="5715"/>
                  <wp:docPr id="682100799" name="Imagem 682100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25436" cy="1306110"/>
                          </a:xfrm>
                          <a:prstGeom prst="rect">
                            <a:avLst/>
                          </a:prstGeom>
                          <a:noFill/>
                          <a:ln>
                            <a:noFill/>
                          </a:ln>
                        </pic:spPr>
                      </pic:pic>
                    </a:graphicData>
                  </a:graphic>
                </wp:inline>
              </w:drawing>
            </w:r>
          </w:p>
        </w:tc>
        <w:tc>
          <w:tcPr>
            <w:tcW w:w="850" w:type="dxa"/>
          </w:tcPr>
          <w:p w14:paraId="54CFAE6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E632154" w14:textId="18E00E3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eastAsia="Times New Roman" w:hAnsi="Times New Roman"/>
                <w:sz w:val="24"/>
                <w:szCs w:val="24"/>
                <w:lang w:eastAsia="pt-BR"/>
              </w:rPr>
              <w:t>UN</w:t>
            </w:r>
          </w:p>
        </w:tc>
        <w:tc>
          <w:tcPr>
            <w:tcW w:w="851" w:type="dxa"/>
            <w:vAlign w:val="center"/>
          </w:tcPr>
          <w:p w14:paraId="7C0260E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24CE33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5AB4EE7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A2D74B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3533BCBB" w14:textId="77777777" w:rsidTr="00AF0781">
        <w:trPr>
          <w:trHeight w:val="689"/>
        </w:trPr>
        <w:tc>
          <w:tcPr>
            <w:tcW w:w="704" w:type="dxa"/>
            <w:noWrap/>
            <w:vAlign w:val="center"/>
          </w:tcPr>
          <w:p w14:paraId="30F8CDC7" w14:textId="01B6C5DB"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0F4861">
              <w:rPr>
                <w:rFonts w:ascii="Times New Roman" w:eastAsia="Times New Roman" w:hAnsi="Times New Roman"/>
                <w:b/>
                <w:bCs/>
                <w:sz w:val="24"/>
                <w:szCs w:val="24"/>
                <w:lang w:eastAsia="pt-BR"/>
              </w:rPr>
              <w:t>55</w:t>
            </w:r>
          </w:p>
        </w:tc>
        <w:tc>
          <w:tcPr>
            <w:tcW w:w="4400" w:type="dxa"/>
            <w:vAlign w:val="center"/>
          </w:tcPr>
          <w:p w14:paraId="53FB1CD0" w14:textId="5BD1100A"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eastAsia="Times New Roman" w:hAnsi="Times New Roman"/>
                <w:b/>
                <w:bCs/>
                <w:sz w:val="24"/>
                <w:szCs w:val="24"/>
                <w:lang w:eastAsia="pt-BR"/>
              </w:rPr>
              <w:t xml:space="preserve">(18238) </w:t>
            </w:r>
            <w:r w:rsidRPr="00E75ABB">
              <w:rPr>
                <w:rFonts w:ascii="Times New Roman" w:eastAsia="Times New Roman" w:hAnsi="Times New Roman"/>
                <w:b/>
                <w:bCs/>
                <w:sz w:val="24"/>
                <w:szCs w:val="24"/>
                <w:lang w:eastAsia="pt-BR"/>
              </w:rPr>
              <w:t xml:space="preserve">Fronhas envelope </w:t>
            </w:r>
            <w:r>
              <w:rPr>
                <w:rFonts w:ascii="Times New Roman" w:eastAsia="Times New Roman" w:hAnsi="Times New Roman"/>
                <w:b/>
                <w:bCs/>
                <w:sz w:val="24"/>
                <w:szCs w:val="24"/>
                <w:lang w:eastAsia="pt-BR"/>
              </w:rPr>
              <w:t xml:space="preserve">100% </w:t>
            </w:r>
            <w:r w:rsidRPr="00E75ABB">
              <w:rPr>
                <w:rFonts w:ascii="Times New Roman" w:eastAsia="Times New Roman" w:hAnsi="Times New Roman"/>
                <w:b/>
                <w:bCs/>
                <w:sz w:val="24"/>
                <w:szCs w:val="24"/>
                <w:lang w:eastAsia="pt-BR"/>
              </w:rPr>
              <w:t>impermeáveis</w:t>
            </w:r>
            <w:r w:rsidRPr="0009295C">
              <w:rPr>
                <w:rFonts w:ascii="Times New Roman" w:eastAsia="Times New Roman" w:hAnsi="Times New Roman"/>
                <w:sz w:val="24"/>
                <w:szCs w:val="24"/>
                <w:lang w:eastAsia="pt-BR"/>
              </w:rPr>
              <w:t>, de cor transparente no tamanho de 50x70 cm</w:t>
            </w:r>
            <w:r>
              <w:rPr>
                <w:rFonts w:ascii="Times New Roman" w:eastAsia="Times New Roman" w:hAnsi="Times New Roman"/>
                <w:sz w:val="24"/>
                <w:szCs w:val="24"/>
                <w:lang w:eastAsia="pt-BR"/>
              </w:rPr>
              <w:t>.</w:t>
            </w:r>
          </w:p>
        </w:tc>
        <w:tc>
          <w:tcPr>
            <w:tcW w:w="850" w:type="dxa"/>
          </w:tcPr>
          <w:p w14:paraId="638D496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E44E4B5" w14:textId="668D308F"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09295C">
              <w:rPr>
                <w:rFonts w:ascii="Times New Roman" w:eastAsia="Times New Roman" w:hAnsi="Times New Roman"/>
                <w:sz w:val="24"/>
                <w:szCs w:val="24"/>
                <w:lang w:eastAsia="pt-BR"/>
              </w:rPr>
              <w:t>UN</w:t>
            </w:r>
          </w:p>
        </w:tc>
        <w:tc>
          <w:tcPr>
            <w:tcW w:w="851" w:type="dxa"/>
            <w:vAlign w:val="center"/>
          </w:tcPr>
          <w:p w14:paraId="7406BEC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1D0EB7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6E74AD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22FF76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4ABB4E5" w14:textId="77777777" w:rsidTr="00ED76B7">
        <w:trPr>
          <w:trHeight w:val="689"/>
        </w:trPr>
        <w:tc>
          <w:tcPr>
            <w:tcW w:w="704" w:type="dxa"/>
            <w:noWrap/>
            <w:vAlign w:val="center"/>
          </w:tcPr>
          <w:p w14:paraId="065BA7E7" w14:textId="7E613349"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5</w:t>
            </w:r>
            <w:r>
              <w:rPr>
                <w:rFonts w:ascii="Times New Roman" w:hAnsi="Times New Roman" w:cs="Times New Roman"/>
                <w:b/>
                <w:bCs/>
                <w:spacing w:val="-5"/>
                <w:sz w:val="24"/>
                <w:szCs w:val="24"/>
              </w:rPr>
              <w:t>6</w:t>
            </w:r>
          </w:p>
        </w:tc>
        <w:tc>
          <w:tcPr>
            <w:tcW w:w="4400" w:type="dxa"/>
          </w:tcPr>
          <w:p w14:paraId="0544FF52" w14:textId="71F97EB0"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(21653) </w:t>
            </w:r>
            <w:r w:rsidRPr="00E60296">
              <w:rPr>
                <w:rFonts w:ascii="Times New Roman" w:hAnsi="Times New Roman" w:cs="Times New Roman"/>
                <w:b/>
                <w:sz w:val="24"/>
                <w:szCs w:val="24"/>
              </w:rPr>
              <w:t>Gel adesivo sanitário com no mínimo 6 aplicações</w:t>
            </w:r>
            <w:r w:rsidRPr="00E60296">
              <w:rPr>
                <w:rFonts w:ascii="Times New Roman" w:hAnsi="Times New Roman" w:cs="Times New Roman"/>
                <w:b/>
                <w:spacing w:val="-6"/>
                <w:sz w:val="24"/>
                <w:szCs w:val="24"/>
              </w:rPr>
              <w:t xml:space="preserve"> </w:t>
            </w:r>
            <w:r w:rsidRPr="00E60296">
              <w:rPr>
                <w:rFonts w:ascii="Times New Roman" w:hAnsi="Times New Roman" w:cs="Times New Roman"/>
                <w:b/>
                <w:sz w:val="24"/>
                <w:szCs w:val="24"/>
              </w:rPr>
              <w:t>com</w:t>
            </w:r>
            <w:r w:rsidRPr="00E60296">
              <w:rPr>
                <w:rFonts w:ascii="Times New Roman" w:hAnsi="Times New Roman" w:cs="Times New Roman"/>
                <w:b/>
                <w:spacing w:val="-6"/>
                <w:sz w:val="24"/>
                <w:szCs w:val="24"/>
              </w:rPr>
              <w:t xml:space="preserve"> </w:t>
            </w:r>
            <w:r w:rsidRPr="00E60296">
              <w:rPr>
                <w:rFonts w:ascii="Times New Roman" w:hAnsi="Times New Roman" w:cs="Times New Roman"/>
                <w:b/>
                <w:sz w:val="24"/>
                <w:szCs w:val="24"/>
              </w:rPr>
              <w:t>aplicador:</w:t>
            </w:r>
            <w:r w:rsidRPr="00E60296">
              <w:rPr>
                <w:rFonts w:ascii="Times New Roman" w:hAnsi="Times New Roman" w:cs="Times New Roman"/>
                <w:b/>
                <w:spacing w:val="-7"/>
                <w:sz w:val="24"/>
                <w:szCs w:val="24"/>
              </w:rPr>
              <w:t xml:space="preserve"> </w:t>
            </w:r>
            <w:r w:rsidRPr="00E60296">
              <w:rPr>
                <w:rFonts w:ascii="Times New Roman" w:hAnsi="Times New Roman" w:cs="Times New Roman"/>
                <w:sz w:val="24"/>
                <w:szCs w:val="24"/>
              </w:rPr>
              <w:t>Gel</w:t>
            </w:r>
            <w:r w:rsidRPr="00E60296">
              <w:rPr>
                <w:rFonts w:ascii="Times New Roman" w:hAnsi="Times New Roman" w:cs="Times New Roman"/>
                <w:spacing w:val="-6"/>
                <w:sz w:val="24"/>
                <w:szCs w:val="24"/>
              </w:rPr>
              <w:t xml:space="preserve"> </w:t>
            </w:r>
            <w:r w:rsidRPr="00E60296">
              <w:rPr>
                <w:rFonts w:ascii="Times New Roman" w:hAnsi="Times New Roman" w:cs="Times New Roman"/>
                <w:sz w:val="24"/>
                <w:szCs w:val="24"/>
              </w:rPr>
              <w:t>adesivo</w:t>
            </w:r>
            <w:r w:rsidRPr="00E60296">
              <w:rPr>
                <w:rFonts w:ascii="Times New Roman" w:hAnsi="Times New Roman" w:cs="Times New Roman"/>
                <w:spacing w:val="-8"/>
                <w:sz w:val="24"/>
                <w:szCs w:val="24"/>
              </w:rPr>
              <w:t xml:space="preserve"> </w:t>
            </w:r>
            <w:r w:rsidRPr="00E60296">
              <w:rPr>
                <w:rFonts w:ascii="Times New Roman" w:hAnsi="Times New Roman" w:cs="Times New Roman"/>
                <w:sz w:val="24"/>
                <w:szCs w:val="24"/>
              </w:rPr>
              <w:t>para</w:t>
            </w:r>
            <w:r w:rsidRPr="00E60296">
              <w:rPr>
                <w:rFonts w:ascii="Times New Roman" w:hAnsi="Times New Roman" w:cs="Times New Roman"/>
                <w:spacing w:val="-8"/>
                <w:sz w:val="24"/>
                <w:szCs w:val="24"/>
              </w:rPr>
              <w:t xml:space="preserve"> </w:t>
            </w:r>
            <w:r w:rsidRPr="00E60296">
              <w:rPr>
                <w:rFonts w:ascii="Times New Roman" w:hAnsi="Times New Roman" w:cs="Times New Roman"/>
                <w:sz w:val="24"/>
                <w:szCs w:val="24"/>
              </w:rPr>
              <w:t>vaso sanitário com no mínimo 6 aplicações, com aplicador,</w:t>
            </w:r>
            <w:r w:rsidRPr="00E60296">
              <w:rPr>
                <w:rFonts w:ascii="Times New Roman" w:hAnsi="Times New Roman" w:cs="Times New Roman"/>
                <w:spacing w:val="-5"/>
                <w:sz w:val="24"/>
                <w:szCs w:val="24"/>
              </w:rPr>
              <w:t xml:space="preserve"> </w:t>
            </w:r>
            <w:r w:rsidRPr="00E60296">
              <w:rPr>
                <w:rFonts w:ascii="Times New Roman" w:hAnsi="Times New Roman" w:cs="Times New Roman"/>
                <w:sz w:val="24"/>
                <w:szCs w:val="24"/>
              </w:rPr>
              <w:t>nas</w:t>
            </w:r>
            <w:r w:rsidRPr="00E60296">
              <w:rPr>
                <w:rFonts w:ascii="Times New Roman" w:hAnsi="Times New Roman" w:cs="Times New Roman"/>
                <w:spacing w:val="-5"/>
                <w:sz w:val="24"/>
                <w:szCs w:val="24"/>
              </w:rPr>
              <w:t xml:space="preserve"> </w:t>
            </w:r>
            <w:r w:rsidRPr="00E60296">
              <w:rPr>
                <w:rFonts w:ascii="Times New Roman" w:hAnsi="Times New Roman" w:cs="Times New Roman"/>
                <w:sz w:val="24"/>
                <w:szCs w:val="24"/>
              </w:rPr>
              <w:t>fragrâncias</w:t>
            </w:r>
            <w:r w:rsidRPr="00E60296">
              <w:rPr>
                <w:rFonts w:ascii="Times New Roman" w:hAnsi="Times New Roman" w:cs="Times New Roman"/>
                <w:spacing w:val="-5"/>
                <w:sz w:val="24"/>
                <w:szCs w:val="24"/>
              </w:rPr>
              <w:t xml:space="preserve"> </w:t>
            </w:r>
            <w:r w:rsidRPr="00E60296">
              <w:rPr>
                <w:rFonts w:ascii="Times New Roman" w:hAnsi="Times New Roman" w:cs="Times New Roman"/>
                <w:sz w:val="24"/>
                <w:szCs w:val="24"/>
              </w:rPr>
              <w:t>de</w:t>
            </w:r>
            <w:r w:rsidRPr="00E60296">
              <w:rPr>
                <w:rFonts w:ascii="Times New Roman" w:hAnsi="Times New Roman" w:cs="Times New Roman"/>
                <w:spacing w:val="-5"/>
                <w:sz w:val="24"/>
                <w:szCs w:val="24"/>
              </w:rPr>
              <w:t xml:space="preserve"> </w:t>
            </w:r>
            <w:r w:rsidRPr="00E60296">
              <w:rPr>
                <w:rFonts w:ascii="Times New Roman" w:hAnsi="Times New Roman" w:cs="Times New Roman"/>
                <w:sz w:val="24"/>
                <w:szCs w:val="24"/>
              </w:rPr>
              <w:t>lavanda, marine</w:t>
            </w:r>
            <w:r w:rsidRPr="00E60296">
              <w:rPr>
                <w:rFonts w:ascii="Times New Roman" w:hAnsi="Times New Roman" w:cs="Times New Roman"/>
                <w:spacing w:val="-7"/>
                <w:sz w:val="24"/>
                <w:szCs w:val="24"/>
              </w:rPr>
              <w:t xml:space="preserve"> </w:t>
            </w:r>
            <w:r w:rsidRPr="00E60296">
              <w:rPr>
                <w:rFonts w:ascii="Times New Roman" w:hAnsi="Times New Roman" w:cs="Times New Roman"/>
                <w:sz w:val="24"/>
                <w:szCs w:val="24"/>
              </w:rPr>
              <w:t>e</w:t>
            </w:r>
            <w:r w:rsidRPr="00E60296">
              <w:rPr>
                <w:rFonts w:ascii="Times New Roman" w:hAnsi="Times New Roman" w:cs="Times New Roman"/>
                <w:spacing w:val="-4"/>
                <w:sz w:val="24"/>
                <w:szCs w:val="24"/>
              </w:rPr>
              <w:t xml:space="preserve"> </w:t>
            </w:r>
            <w:r w:rsidRPr="00E60296">
              <w:rPr>
                <w:rFonts w:ascii="Times New Roman" w:hAnsi="Times New Roman" w:cs="Times New Roman"/>
                <w:spacing w:val="-2"/>
                <w:sz w:val="24"/>
                <w:szCs w:val="24"/>
              </w:rPr>
              <w:t>citr</w:t>
            </w:r>
            <w:r>
              <w:rPr>
                <w:rFonts w:ascii="Times New Roman" w:hAnsi="Times New Roman" w:cs="Times New Roman"/>
                <w:spacing w:val="-2"/>
                <w:sz w:val="24"/>
                <w:szCs w:val="24"/>
              </w:rPr>
              <w:t>u</w:t>
            </w:r>
            <w:r w:rsidRPr="00E60296">
              <w:rPr>
                <w:rFonts w:ascii="Times New Roman" w:hAnsi="Times New Roman" w:cs="Times New Roman"/>
                <w:spacing w:val="-2"/>
                <w:sz w:val="24"/>
                <w:szCs w:val="24"/>
              </w:rPr>
              <w:t>s.</w:t>
            </w:r>
            <w:r>
              <w:rPr>
                <w:rFonts w:ascii="Times New Roman" w:hAnsi="Times New Roman" w:cs="Times New Roman"/>
                <w:spacing w:val="-2"/>
                <w:sz w:val="24"/>
                <w:szCs w:val="24"/>
              </w:rPr>
              <w:t xml:space="preserve"> </w:t>
            </w:r>
            <w:r w:rsidRPr="00E47FA1">
              <w:rPr>
                <w:rFonts w:ascii="Times New Roman" w:hAnsi="Times New Roman" w:cs="Times New Roman"/>
                <w:b/>
                <w:bCs/>
                <w:spacing w:val="-2"/>
                <w:sz w:val="24"/>
                <w:szCs w:val="24"/>
              </w:rPr>
              <w:t>Produto devidamente regularizado perante a ANVISA, conforme a classificação e a legislação sanitária vigente.</w:t>
            </w:r>
          </w:p>
        </w:tc>
        <w:tc>
          <w:tcPr>
            <w:tcW w:w="850" w:type="dxa"/>
          </w:tcPr>
          <w:p w14:paraId="43039B5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C6A6AE8" w14:textId="518CD815"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E60296">
              <w:rPr>
                <w:rFonts w:ascii="Times New Roman" w:hAnsi="Times New Roman" w:cs="Times New Roman"/>
                <w:spacing w:val="-5"/>
                <w:sz w:val="24"/>
                <w:szCs w:val="24"/>
              </w:rPr>
              <w:t>UN</w:t>
            </w:r>
          </w:p>
        </w:tc>
        <w:tc>
          <w:tcPr>
            <w:tcW w:w="851" w:type="dxa"/>
            <w:vAlign w:val="center"/>
          </w:tcPr>
          <w:p w14:paraId="1994497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8D3CF9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20D0DBB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78A6E0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1EC627B" w14:textId="77777777" w:rsidTr="00D619A2">
        <w:trPr>
          <w:trHeight w:val="689"/>
        </w:trPr>
        <w:tc>
          <w:tcPr>
            <w:tcW w:w="704" w:type="dxa"/>
            <w:noWrap/>
            <w:vAlign w:val="center"/>
          </w:tcPr>
          <w:p w14:paraId="231F31FE" w14:textId="0B7E19DB"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5</w:t>
            </w:r>
            <w:r>
              <w:rPr>
                <w:rFonts w:ascii="Times New Roman" w:hAnsi="Times New Roman" w:cs="Times New Roman"/>
                <w:b/>
                <w:bCs/>
                <w:spacing w:val="-5"/>
                <w:sz w:val="24"/>
                <w:szCs w:val="24"/>
              </w:rPr>
              <w:t>7</w:t>
            </w:r>
          </w:p>
        </w:tc>
        <w:tc>
          <w:tcPr>
            <w:tcW w:w="4400" w:type="dxa"/>
          </w:tcPr>
          <w:p w14:paraId="7ECD91CB" w14:textId="7FB29A08"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(21654) </w:t>
            </w:r>
            <w:r w:rsidRPr="00F111A1">
              <w:rPr>
                <w:rFonts w:ascii="Times New Roman" w:hAnsi="Times New Roman" w:cs="Times New Roman"/>
                <w:b/>
                <w:sz w:val="24"/>
                <w:szCs w:val="24"/>
              </w:rPr>
              <w:t>Gel adesivo sanitário com no mínimo 6 aplicações</w:t>
            </w:r>
            <w:r w:rsidRPr="00F111A1">
              <w:rPr>
                <w:rFonts w:ascii="Times New Roman" w:hAnsi="Times New Roman" w:cs="Times New Roman"/>
                <w:b/>
                <w:spacing w:val="80"/>
                <w:w w:val="150"/>
                <w:sz w:val="24"/>
                <w:szCs w:val="24"/>
              </w:rPr>
              <w:t xml:space="preserve"> </w:t>
            </w:r>
            <w:r w:rsidRPr="00F111A1">
              <w:rPr>
                <w:rFonts w:ascii="Times New Roman" w:hAnsi="Times New Roman" w:cs="Times New Roman"/>
                <w:b/>
                <w:sz w:val="24"/>
                <w:szCs w:val="24"/>
              </w:rPr>
              <w:t xml:space="preserve">REFIL: </w:t>
            </w:r>
            <w:r w:rsidRPr="00F111A1">
              <w:rPr>
                <w:rFonts w:ascii="Times New Roman" w:hAnsi="Times New Roman" w:cs="Times New Roman"/>
                <w:sz w:val="24"/>
                <w:szCs w:val="24"/>
              </w:rPr>
              <w:t>Gel adesivo para vaso sanitário,</w:t>
            </w:r>
            <w:r w:rsidRPr="00F111A1">
              <w:rPr>
                <w:rFonts w:ascii="Times New Roman" w:hAnsi="Times New Roman" w:cs="Times New Roman"/>
                <w:spacing w:val="-7"/>
                <w:sz w:val="24"/>
                <w:szCs w:val="24"/>
              </w:rPr>
              <w:t xml:space="preserve"> </w:t>
            </w:r>
            <w:r w:rsidRPr="00F111A1">
              <w:rPr>
                <w:rFonts w:ascii="Times New Roman" w:hAnsi="Times New Roman" w:cs="Times New Roman"/>
                <w:sz w:val="24"/>
                <w:szCs w:val="24"/>
              </w:rPr>
              <w:t>refil</w:t>
            </w:r>
            <w:r w:rsidRPr="00F111A1">
              <w:rPr>
                <w:rFonts w:ascii="Times New Roman" w:hAnsi="Times New Roman" w:cs="Times New Roman"/>
                <w:spacing w:val="-6"/>
                <w:sz w:val="24"/>
                <w:szCs w:val="24"/>
              </w:rPr>
              <w:t xml:space="preserve"> de 38 gramas </w:t>
            </w:r>
            <w:r w:rsidRPr="00F111A1">
              <w:rPr>
                <w:rFonts w:ascii="Times New Roman" w:hAnsi="Times New Roman" w:cs="Times New Roman"/>
                <w:sz w:val="24"/>
                <w:szCs w:val="24"/>
              </w:rPr>
              <w:t>com</w:t>
            </w:r>
            <w:r w:rsidRPr="00F111A1">
              <w:rPr>
                <w:rFonts w:ascii="Times New Roman" w:hAnsi="Times New Roman" w:cs="Times New Roman"/>
                <w:spacing w:val="-4"/>
                <w:sz w:val="24"/>
                <w:szCs w:val="24"/>
              </w:rPr>
              <w:t xml:space="preserve"> </w:t>
            </w:r>
            <w:r w:rsidRPr="00F111A1">
              <w:rPr>
                <w:rFonts w:ascii="Times New Roman" w:hAnsi="Times New Roman" w:cs="Times New Roman"/>
                <w:sz w:val="24"/>
                <w:szCs w:val="24"/>
              </w:rPr>
              <w:t>no</w:t>
            </w:r>
            <w:r w:rsidRPr="00F111A1">
              <w:rPr>
                <w:rFonts w:ascii="Times New Roman" w:hAnsi="Times New Roman" w:cs="Times New Roman"/>
                <w:spacing w:val="-6"/>
                <w:sz w:val="24"/>
                <w:szCs w:val="24"/>
              </w:rPr>
              <w:t xml:space="preserve"> </w:t>
            </w:r>
            <w:r w:rsidRPr="00F111A1">
              <w:rPr>
                <w:rFonts w:ascii="Times New Roman" w:hAnsi="Times New Roman" w:cs="Times New Roman"/>
                <w:sz w:val="24"/>
                <w:szCs w:val="24"/>
              </w:rPr>
              <w:t>mínimo</w:t>
            </w:r>
            <w:r w:rsidRPr="00F111A1">
              <w:rPr>
                <w:rFonts w:ascii="Times New Roman" w:hAnsi="Times New Roman" w:cs="Times New Roman"/>
                <w:spacing w:val="-7"/>
                <w:sz w:val="24"/>
                <w:szCs w:val="24"/>
              </w:rPr>
              <w:t xml:space="preserve"> </w:t>
            </w:r>
            <w:r w:rsidRPr="00F111A1">
              <w:rPr>
                <w:rFonts w:ascii="Times New Roman" w:hAnsi="Times New Roman" w:cs="Times New Roman"/>
                <w:sz w:val="24"/>
                <w:szCs w:val="24"/>
              </w:rPr>
              <w:t>6</w:t>
            </w:r>
            <w:r w:rsidRPr="00F111A1">
              <w:rPr>
                <w:rFonts w:ascii="Times New Roman" w:hAnsi="Times New Roman" w:cs="Times New Roman"/>
                <w:spacing w:val="-6"/>
                <w:sz w:val="24"/>
                <w:szCs w:val="24"/>
              </w:rPr>
              <w:t xml:space="preserve"> </w:t>
            </w:r>
            <w:r w:rsidRPr="00F111A1">
              <w:rPr>
                <w:rFonts w:ascii="Times New Roman" w:hAnsi="Times New Roman" w:cs="Times New Roman"/>
                <w:sz w:val="24"/>
                <w:szCs w:val="24"/>
              </w:rPr>
              <w:t>aplicações</w:t>
            </w:r>
            <w:r w:rsidRPr="00F111A1">
              <w:rPr>
                <w:rFonts w:ascii="Times New Roman" w:hAnsi="Times New Roman" w:cs="Times New Roman"/>
                <w:spacing w:val="-4"/>
                <w:sz w:val="24"/>
                <w:szCs w:val="24"/>
              </w:rPr>
              <w:t xml:space="preserve"> </w:t>
            </w:r>
            <w:r w:rsidRPr="00F111A1">
              <w:rPr>
                <w:rFonts w:ascii="Times New Roman" w:hAnsi="Times New Roman" w:cs="Times New Roman"/>
                <w:sz w:val="24"/>
                <w:szCs w:val="24"/>
              </w:rPr>
              <w:t>nas fragrâncias</w:t>
            </w:r>
            <w:r w:rsidRPr="00F111A1">
              <w:rPr>
                <w:rFonts w:ascii="Times New Roman" w:hAnsi="Times New Roman" w:cs="Times New Roman"/>
                <w:spacing w:val="-4"/>
                <w:sz w:val="24"/>
                <w:szCs w:val="24"/>
              </w:rPr>
              <w:t xml:space="preserve"> </w:t>
            </w:r>
            <w:r w:rsidRPr="00F111A1">
              <w:rPr>
                <w:rFonts w:ascii="Times New Roman" w:hAnsi="Times New Roman" w:cs="Times New Roman"/>
                <w:sz w:val="24"/>
                <w:szCs w:val="24"/>
              </w:rPr>
              <w:t>de</w:t>
            </w:r>
            <w:r w:rsidRPr="00F111A1">
              <w:rPr>
                <w:rFonts w:ascii="Times New Roman" w:hAnsi="Times New Roman" w:cs="Times New Roman"/>
                <w:spacing w:val="-4"/>
                <w:sz w:val="24"/>
                <w:szCs w:val="24"/>
              </w:rPr>
              <w:t xml:space="preserve"> </w:t>
            </w:r>
            <w:r w:rsidRPr="00F111A1">
              <w:rPr>
                <w:rFonts w:ascii="Times New Roman" w:hAnsi="Times New Roman" w:cs="Times New Roman"/>
                <w:sz w:val="24"/>
                <w:szCs w:val="24"/>
              </w:rPr>
              <w:t>lavanda, marine</w:t>
            </w:r>
            <w:r w:rsidRPr="00F111A1">
              <w:rPr>
                <w:rFonts w:ascii="Times New Roman" w:hAnsi="Times New Roman" w:cs="Times New Roman"/>
                <w:spacing w:val="-4"/>
                <w:sz w:val="24"/>
                <w:szCs w:val="24"/>
              </w:rPr>
              <w:t xml:space="preserve"> </w:t>
            </w:r>
            <w:r w:rsidRPr="00F111A1">
              <w:rPr>
                <w:rFonts w:ascii="Times New Roman" w:hAnsi="Times New Roman" w:cs="Times New Roman"/>
                <w:sz w:val="24"/>
                <w:szCs w:val="24"/>
              </w:rPr>
              <w:t>e</w:t>
            </w:r>
            <w:r w:rsidRPr="00F111A1">
              <w:rPr>
                <w:rFonts w:ascii="Times New Roman" w:hAnsi="Times New Roman" w:cs="Times New Roman"/>
                <w:spacing w:val="-5"/>
                <w:sz w:val="24"/>
                <w:szCs w:val="24"/>
              </w:rPr>
              <w:t xml:space="preserve"> </w:t>
            </w:r>
            <w:r w:rsidRPr="00F111A1">
              <w:rPr>
                <w:rFonts w:ascii="Times New Roman" w:hAnsi="Times New Roman" w:cs="Times New Roman"/>
                <w:spacing w:val="-2"/>
                <w:sz w:val="24"/>
                <w:szCs w:val="24"/>
              </w:rPr>
              <w:t>citr</w:t>
            </w:r>
            <w:r>
              <w:rPr>
                <w:rFonts w:ascii="Times New Roman" w:hAnsi="Times New Roman" w:cs="Times New Roman"/>
                <w:spacing w:val="-2"/>
                <w:sz w:val="24"/>
                <w:szCs w:val="24"/>
              </w:rPr>
              <w:t>u</w:t>
            </w:r>
            <w:r w:rsidRPr="00F111A1">
              <w:rPr>
                <w:rFonts w:ascii="Times New Roman" w:hAnsi="Times New Roman" w:cs="Times New Roman"/>
                <w:spacing w:val="-2"/>
                <w:sz w:val="24"/>
                <w:szCs w:val="24"/>
              </w:rPr>
              <w:t>s.</w:t>
            </w:r>
            <w:r>
              <w:rPr>
                <w:rFonts w:ascii="Times New Roman" w:hAnsi="Times New Roman" w:cs="Times New Roman"/>
                <w:spacing w:val="-2"/>
                <w:sz w:val="24"/>
                <w:szCs w:val="24"/>
              </w:rPr>
              <w:t xml:space="preserve"> </w:t>
            </w:r>
            <w:r w:rsidRPr="00E47FA1">
              <w:rPr>
                <w:rFonts w:ascii="Times New Roman" w:hAnsi="Times New Roman" w:cs="Times New Roman"/>
                <w:b/>
                <w:bCs/>
                <w:spacing w:val="-2"/>
                <w:sz w:val="24"/>
                <w:szCs w:val="24"/>
              </w:rPr>
              <w:t>Produto devidamente regularizado perante a ANVISA, conforme a classificação e a legislação sanitária vigente.</w:t>
            </w:r>
            <w:r>
              <w:rPr>
                <w:rFonts w:ascii="Times New Roman" w:hAnsi="Times New Roman" w:cs="Times New Roman"/>
                <w:spacing w:val="-2"/>
                <w:sz w:val="24"/>
                <w:szCs w:val="24"/>
              </w:rPr>
              <w:t xml:space="preserve"> </w:t>
            </w:r>
          </w:p>
        </w:tc>
        <w:tc>
          <w:tcPr>
            <w:tcW w:w="850" w:type="dxa"/>
          </w:tcPr>
          <w:p w14:paraId="2F5F259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032BE17" w14:textId="234A7A5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F111A1">
              <w:rPr>
                <w:rFonts w:ascii="Times New Roman" w:hAnsi="Times New Roman" w:cs="Times New Roman"/>
                <w:spacing w:val="-5"/>
                <w:sz w:val="24"/>
                <w:szCs w:val="24"/>
              </w:rPr>
              <w:t>UN</w:t>
            </w:r>
          </w:p>
        </w:tc>
        <w:tc>
          <w:tcPr>
            <w:tcW w:w="851" w:type="dxa"/>
            <w:vAlign w:val="center"/>
          </w:tcPr>
          <w:p w14:paraId="65B3723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03082C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50155F2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EF180F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82AF2C6" w14:textId="77777777" w:rsidTr="00D619A2">
        <w:trPr>
          <w:trHeight w:val="689"/>
        </w:trPr>
        <w:tc>
          <w:tcPr>
            <w:tcW w:w="704" w:type="dxa"/>
            <w:noWrap/>
            <w:vAlign w:val="center"/>
          </w:tcPr>
          <w:p w14:paraId="5C47D4C9" w14:textId="01CC1CF2"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5</w:t>
            </w:r>
            <w:r>
              <w:rPr>
                <w:rFonts w:ascii="Times New Roman" w:hAnsi="Times New Roman" w:cs="Times New Roman"/>
                <w:b/>
                <w:bCs/>
                <w:spacing w:val="-5"/>
                <w:sz w:val="24"/>
                <w:szCs w:val="24"/>
              </w:rPr>
              <w:t>8</w:t>
            </w:r>
          </w:p>
        </w:tc>
        <w:tc>
          <w:tcPr>
            <w:tcW w:w="4400" w:type="dxa"/>
          </w:tcPr>
          <w:p w14:paraId="4ABB13F0" w14:textId="0E7F2318"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(7527) </w:t>
            </w:r>
            <w:r w:rsidRPr="004A49D0">
              <w:rPr>
                <w:rFonts w:ascii="Times New Roman" w:hAnsi="Times New Roman" w:cs="Times New Roman"/>
                <w:b/>
                <w:bCs/>
                <w:sz w:val="24"/>
                <w:szCs w:val="24"/>
              </w:rPr>
              <w:t>Hipoclorito de sódio concentrado</w:t>
            </w:r>
            <w:r w:rsidRPr="004A49D0">
              <w:rPr>
                <w:rFonts w:ascii="Times New Roman" w:hAnsi="Times New Roman" w:cs="Times New Roman"/>
                <w:sz w:val="24"/>
                <w:szCs w:val="24"/>
              </w:rPr>
              <w:t xml:space="preserve"> – Solução concentrada de hipoclorito de sódio, com teor de cloro ativo mínimo de 10%, indicada para desinfecção de superfícies, ambientes, equipamentos e tratamento de água, conforme orientações de uso do fabricante. Produto acondicionado em bombona plástica resistente contendo 5 (cinco) litros, com tampa de segurança e lacre de inviolabilidade. Deverá apresentar rendimento mínimo de 100 (cem) litros de solução desinfetante após diluição, conforme recomendação do fabricante. </w:t>
            </w:r>
            <w:r w:rsidRPr="00E47FA1">
              <w:t xml:space="preserve"> </w:t>
            </w:r>
            <w:r w:rsidRPr="00E47FA1">
              <w:rPr>
                <w:rFonts w:ascii="Times New Roman" w:hAnsi="Times New Roman" w:cs="Times New Roman"/>
                <w:sz w:val="24"/>
                <w:szCs w:val="24"/>
              </w:rPr>
              <w:lastRenderedPageBreak/>
              <w:t xml:space="preserve">Produto devidamente </w:t>
            </w:r>
            <w:r w:rsidRPr="00E47FA1">
              <w:rPr>
                <w:rFonts w:ascii="Times New Roman" w:hAnsi="Times New Roman" w:cs="Times New Roman"/>
                <w:b/>
                <w:bCs/>
                <w:sz w:val="24"/>
                <w:szCs w:val="24"/>
              </w:rPr>
              <w:t>registrado ou regularizado perante a ANVISA, conforme seu enquadramento e a legislação sanitária vigente</w:t>
            </w:r>
            <w:r w:rsidRPr="00E47FA1">
              <w:rPr>
                <w:rFonts w:ascii="Times New Roman" w:hAnsi="Times New Roman" w:cs="Times New Roman"/>
                <w:sz w:val="24"/>
                <w:szCs w:val="24"/>
              </w:rPr>
              <w:t xml:space="preserve"> </w:t>
            </w:r>
            <w:r w:rsidRPr="004A49D0">
              <w:rPr>
                <w:rFonts w:ascii="Times New Roman" w:hAnsi="Times New Roman" w:cs="Times New Roman"/>
                <w:sz w:val="24"/>
                <w:szCs w:val="24"/>
              </w:rPr>
              <w:t>, contendo identificação do fabricante, número do lote, data de fabricação, prazo de validade e instruções de uso no rótulo. Acompanhar Ficha de Informações de Segurança de Produtos Químicos (FISPQ), quando exigida pela legislação vigente. Validade mínima de 12 (doze) meses a contar da data da entrega.</w:t>
            </w:r>
          </w:p>
        </w:tc>
        <w:tc>
          <w:tcPr>
            <w:tcW w:w="850" w:type="dxa"/>
          </w:tcPr>
          <w:p w14:paraId="05F8ADC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02EE7EF" w14:textId="7B43435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FR</w:t>
            </w:r>
          </w:p>
        </w:tc>
        <w:tc>
          <w:tcPr>
            <w:tcW w:w="851" w:type="dxa"/>
            <w:vAlign w:val="center"/>
          </w:tcPr>
          <w:p w14:paraId="12848A5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1BC5FF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32BA1BD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8CBA94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507C3E1" w14:textId="77777777" w:rsidTr="00D619A2">
        <w:trPr>
          <w:trHeight w:val="689"/>
        </w:trPr>
        <w:tc>
          <w:tcPr>
            <w:tcW w:w="704" w:type="dxa"/>
            <w:noWrap/>
            <w:vAlign w:val="center"/>
          </w:tcPr>
          <w:p w14:paraId="2FFD2C78" w14:textId="3E720585"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59</w:t>
            </w:r>
          </w:p>
        </w:tc>
        <w:tc>
          <w:tcPr>
            <w:tcW w:w="4400" w:type="dxa"/>
          </w:tcPr>
          <w:p w14:paraId="1E9FCB97" w14:textId="374A99D5"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(9901) </w:t>
            </w:r>
            <w:r w:rsidRPr="00F22A5C">
              <w:rPr>
                <w:rFonts w:ascii="Times New Roman" w:hAnsi="Times New Roman" w:cs="Times New Roman"/>
                <w:b/>
                <w:sz w:val="24"/>
                <w:szCs w:val="24"/>
              </w:rPr>
              <w:t>Inseticida</w:t>
            </w:r>
            <w:r w:rsidRPr="00F22A5C">
              <w:rPr>
                <w:rFonts w:ascii="Times New Roman" w:hAnsi="Times New Roman" w:cs="Times New Roman"/>
                <w:b/>
                <w:spacing w:val="-8"/>
                <w:sz w:val="24"/>
                <w:szCs w:val="24"/>
              </w:rPr>
              <w:t xml:space="preserve"> </w:t>
            </w:r>
            <w:r w:rsidRPr="00F22A5C">
              <w:rPr>
                <w:rFonts w:ascii="Times New Roman" w:hAnsi="Times New Roman" w:cs="Times New Roman"/>
                <w:b/>
                <w:sz w:val="24"/>
                <w:szCs w:val="24"/>
              </w:rPr>
              <w:t>spray frasco</w:t>
            </w:r>
            <w:r w:rsidRPr="00F22A5C">
              <w:rPr>
                <w:rFonts w:ascii="Times New Roman" w:hAnsi="Times New Roman" w:cs="Times New Roman"/>
                <w:b/>
                <w:spacing w:val="-7"/>
                <w:sz w:val="24"/>
                <w:szCs w:val="24"/>
              </w:rPr>
              <w:t xml:space="preserve"> </w:t>
            </w:r>
            <w:r w:rsidRPr="00F22A5C">
              <w:rPr>
                <w:rFonts w:ascii="Times New Roman" w:hAnsi="Times New Roman" w:cs="Times New Roman"/>
                <w:b/>
                <w:sz w:val="24"/>
                <w:szCs w:val="24"/>
              </w:rPr>
              <w:t>400</w:t>
            </w:r>
            <w:r w:rsidRPr="00F22A5C">
              <w:rPr>
                <w:rFonts w:ascii="Times New Roman" w:hAnsi="Times New Roman" w:cs="Times New Roman"/>
                <w:b/>
                <w:spacing w:val="-6"/>
                <w:sz w:val="24"/>
                <w:szCs w:val="24"/>
              </w:rPr>
              <w:t xml:space="preserve"> </w:t>
            </w:r>
            <w:r>
              <w:rPr>
                <w:rFonts w:ascii="Times New Roman" w:hAnsi="Times New Roman" w:cs="Times New Roman"/>
                <w:b/>
                <w:spacing w:val="-6"/>
                <w:sz w:val="24"/>
                <w:szCs w:val="24"/>
              </w:rPr>
              <w:t>m</w:t>
            </w:r>
            <w:r w:rsidRPr="00F22A5C">
              <w:rPr>
                <w:rFonts w:ascii="Times New Roman" w:hAnsi="Times New Roman" w:cs="Times New Roman"/>
                <w:b/>
                <w:sz w:val="24"/>
                <w:szCs w:val="24"/>
              </w:rPr>
              <w:t>l:</w:t>
            </w:r>
            <w:r w:rsidRPr="00F22A5C">
              <w:rPr>
                <w:rFonts w:ascii="Times New Roman" w:hAnsi="Times New Roman" w:cs="Times New Roman"/>
                <w:b/>
                <w:spacing w:val="-4"/>
                <w:sz w:val="24"/>
                <w:szCs w:val="24"/>
              </w:rPr>
              <w:t xml:space="preserve"> </w:t>
            </w:r>
            <w:r w:rsidRPr="00F22A5C">
              <w:rPr>
                <w:rFonts w:ascii="Times New Roman" w:hAnsi="Times New Roman" w:cs="Times New Roman"/>
                <w:sz w:val="24"/>
                <w:szCs w:val="24"/>
              </w:rPr>
              <w:t>inseticida</w:t>
            </w:r>
            <w:r w:rsidRPr="00F22A5C">
              <w:rPr>
                <w:rFonts w:ascii="Times New Roman" w:hAnsi="Times New Roman" w:cs="Times New Roman"/>
                <w:spacing w:val="-6"/>
                <w:sz w:val="24"/>
                <w:szCs w:val="24"/>
              </w:rPr>
              <w:t xml:space="preserve"> </w:t>
            </w:r>
            <w:r w:rsidRPr="00F22A5C">
              <w:rPr>
                <w:rFonts w:ascii="Times New Roman" w:hAnsi="Times New Roman" w:cs="Times New Roman"/>
                <w:sz w:val="24"/>
                <w:szCs w:val="24"/>
              </w:rPr>
              <w:t>aerossol</w:t>
            </w:r>
            <w:r w:rsidRPr="00F22A5C">
              <w:rPr>
                <w:rFonts w:ascii="Times New Roman" w:hAnsi="Times New Roman" w:cs="Times New Roman"/>
                <w:spacing w:val="-8"/>
                <w:sz w:val="24"/>
                <w:szCs w:val="24"/>
              </w:rPr>
              <w:t xml:space="preserve"> </w:t>
            </w:r>
            <w:r w:rsidRPr="00F22A5C">
              <w:rPr>
                <w:rFonts w:ascii="Times New Roman" w:hAnsi="Times New Roman" w:cs="Times New Roman"/>
                <w:sz w:val="24"/>
                <w:szCs w:val="24"/>
              </w:rPr>
              <w:t>multi inseticida de ação rápida</w:t>
            </w:r>
            <w:r>
              <w:rPr>
                <w:rFonts w:ascii="Times New Roman" w:hAnsi="Times New Roman" w:cs="Times New Roman"/>
                <w:sz w:val="24"/>
                <w:szCs w:val="24"/>
              </w:rPr>
              <w:t>, à</w:t>
            </w:r>
            <w:r w:rsidRPr="00F22A5C">
              <w:rPr>
                <w:rFonts w:ascii="Times New Roman" w:hAnsi="Times New Roman" w:cs="Times New Roman"/>
                <w:sz w:val="24"/>
                <w:szCs w:val="24"/>
              </w:rPr>
              <w:t xml:space="preserve"> base de água. Mata diversos tipos de insetos: mosquitos, pernilongos, moscas, baratas, aranhas e pulgas.</w:t>
            </w:r>
            <w:r>
              <w:rPr>
                <w:rFonts w:ascii="Times New Roman" w:hAnsi="Times New Roman" w:cs="Times New Roman"/>
                <w:sz w:val="24"/>
                <w:szCs w:val="24"/>
              </w:rPr>
              <w:t xml:space="preserve"> </w:t>
            </w:r>
            <w:r w:rsidRPr="00F22A5C">
              <w:rPr>
                <w:rFonts w:ascii="Times New Roman" w:hAnsi="Times New Roman" w:cs="Times New Roman"/>
                <w:sz w:val="24"/>
                <w:szCs w:val="24"/>
              </w:rPr>
              <w:t>Frasco</w:t>
            </w:r>
            <w:r w:rsidRPr="00F22A5C">
              <w:rPr>
                <w:rFonts w:ascii="Times New Roman" w:hAnsi="Times New Roman" w:cs="Times New Roman"/>
                <w:spacing w:val="-2"/>
                <w:sz w:val="24"/>
                <w:szCs w:val="24"/>
              </w:rPr>
              <w:t xml:space="preserve"> </w:t>
            </w:r>
            <w:r w:rsidRPr="00F22A5C">
              <w:rPr>
                <w:rFonts w:ascii="Times New Roman" w:hAnsi="Times New Roman" w:cs="Times New Roman"/>
                <w:sz w:val="24"/>
                <w:szCs w:val="24"/>
              </w:rPr>
              <w:t>de</w:t>
            </w:r>
            <w:r w:rsidRPr="00F22A5C">
              <w:rPr>
                <w:rFonts w:ascii="Times New Roman" w:hAnsi="Times New Roman" w:cs="Times New Roman"/>
                <w:spacing w:val="-3"/>
                <w:sz w:val="24"/>
                <w:szCs w:val="24"/>
              </w:rPr>
              <w:t xml:space="preserve"> </w:t>
            </w:r>
            <w:r w:rsidRPr="00F22A5C">
              <w:rPr>
                <w:rFonts w:ascii="Times New Roman" w:hAnsi="Times New Roman" w:cs="Times New Roman"/>
                <w:sz w:val="24"/>
                <w:szCs w:val="24"/>
              </w:rPr>
              <w:t>no</w:t>
            </w:r>
            <w:r w:rsidRPr="00F22A5C">
              <w:rPr>
                <w:rFonts w:ascii="Times New Roman" w:hAnsi="Times New Roman" w:cs="Times New Roman"/>
                <w:spacing w:val="-5"/>
                <w:sz w:val="24"/>
                <w:szCs w:val="24"/>
              </w:rPr>
              <w:t xml:space="preserve"> </w:t>
            </w:r>
            <w:r w:rsidRPr="00F22A5C">
              <w:rPr>
                <w:rFonts w:ascii="Times New Roman" w:hAnsi="Times New Roman" w:cs="Times New Roman"/>
                <w:sz w:val="24"/>
                <w:szCs w:val="24"/>
              </w:rPr>
              <w:t>mínimo</w:t>
            </w:r>
            <w:r w:rsidRPr="00F22A5C">
              <w:rPr>
                <w:rFonts w:ascii="Times New Roman" w:hAnsi="Times New Roman" w:cs="Times New Roman"/>
                <w:spacing w:val="-2"/>
                <w:sz w:val="24"/>
                <w:szCs w:val="24"/>
              </w:rPr>
              <w:t xml:space="preserve"> </w:t>
            </w:r>
            <w:r w:rsidRPr="00F22A5C">
              <w:rPr>
                <w:rFonts w:ascii="Times New Roman" w:hAnsi="Times New Roman" w:cs="Times New Roman"/>
                <w:sz w:val="24"/>
                <w:szCs w:val="24"/>
              </w:rPr>
              <w:t>de</w:t>
            </w:r>
            <w:r w:rsidRPr="00F22A5C">
              <w:rPr>
                <w:rFonts w:ascii="Times New Roman" w:hAnsi="Times New Roman" w:cs="Times New Roman"/>
                <w:spacing w:val="-5"/>
                <w:sz w:val="24"/>
                <w:szCs w:val="24"/>
              </w:rPr>
              <w:t xml:space="preserve"> </w:t>
            </w:r>
            <w:r w:rsidRPr="00F22A5C">
              <w:rPr>
                <w:rFonts w:ascii="Times New Roman" w:hAnsi="Times New Roman" w:cs="Times New Roman"/>
                <w:sz w:val="24"/>
                <w:szCs w:val="24"/>
              </w:rPr>
              <w:t>400</w:t>
            </w:r>
            <w:r w:rsidRPr="00F22A5C">
              <w:rPr>
                <w:rFonts w:ascii="Times New Roman" w:hAnsi="Times New Roman" w:cs="Times New Roman"/>
                <w:spacing w:val="-4"/>
                <w:sz w:val="24"/>
                <w:szCs w:val="24"/>
              </w:rPr>
              <w:t xml:space="preserve"> </w:t>
            </w:r>
            <w:r w:rsidRPr="00F22A5C">
              <w:rPr>
                <w:rFonts w:ascii="Times New Roman" w:hAnsi="Times New Roman" w:cs="Times New Roman"/>
                <w:spacing w:val="-5"/>
                <w:sz w:val="24"/>
                <w:szCs w:val="24"/>
              </w:rPr>
              <w:t>ml.</w:t>
            </w:r>
            <w:r>
              <w:rPr>
                <w:rFonts w:ascii="Times New Roman" w:hAnsi="Times New Roman" w:cs="Times New Roman"/>
                <w:spacing w:val="-5"/>
                <w:sz w:val="24"/>
                <w:szCs w:val="24"/>
              </w:rPr>
              <w:t xml:space="preserve"> </w:t>
            </w:r>
            <w:r w:rsidRPr="00085B9A">
              <w:t xml:space="preserve"> </w:t>
            </w:r>
            <w:r w:rsidRPr="00085B9A">
              <w:rPr>
                <w:rFonts w:ascii="Times New Roman" w:hAnsi="Times New Roman" w:cs="Times New Roman"/>
                <w:b/>
                <w:bCs/>
                <w:spacing w:val="-5"/>
                <w:sz w:val="24"/>
                <w:szCs w:val="24"/>
              </w:rPr>
              <w:t>Produto devidamente registrado perante a ANVISA, conforme legislação sanitária vigente.</w:t>
            </w:r>
            <w:r w:rsidRPr="00085B9A">
              <w:rPr>
                <w:rFonts w:ascii="Times New Roman" w:hAnsi="Times New Roman" w:cs="Times New Roman"/>
                <w:spacing w:val="-5"/>
                <w:sz w:val="24"/>
                <w:szCs w:val="24"/>
              </w:rPr>
              <w:t xml:space="preserve"> </w:t>
            </w:r>
            <w:r>
              <w:rPr>
                <w:rFonts w:ascii="Times New Roman" w:hAnsi="Times New Roman" w:cs="Times New Roman"/>
                <w:spacing w:val="-5"/>
                <w:sz w:val="24"/>
                <w:szCs w:val="24"/>
              </w:rPr>
              <w:t xml:space="preserve"> Deve ter validade mínima de 12 meses a contar da data de entrega.</w:t>
            </w:r>
          </w:p>
        </w:tc>
        <w:tc>
          <w:tcPr>
            <w:tcW w:w="850" w:type="dxa"/>
          </w:tcPr>
          <w:p w14:paraId="73522B1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24BAC8E" w14:textId="5E7BA9F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F22A5C">
              <w:rPr>
                <w:rFonts w:ascii="Times New Roman" w:hAnsi="Times New Roman" w:cs="Times New Roman"/>
                <w:spacing w:val="-5"/>
                <w:sz w:val="24"/>
                <w:szCs w:val="24"/>
              </w:rPr>
              <w:t>FR</w:t>
            </w:r>
          </w:p>
        </w:tc>
        <w:tc>
          <w:tcPr>
            <w:tcW w:w="851" w:type="dxa"/>
            <w:vAlign w:val="center"/>
          </w:tcPr>
          <w:p w14:paraId="1C279B0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673346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CAE63F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93D703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F4BE514" w14:textId="77777777" w:rsidTr="00D619A2">
        <w:trPr>
          <w:trHeight w:val="689"/>
        </w:trPr>
        <w:tc>
          <w:tcPr>
            <w:tcW w:w="704" w:type="dxa"/>
            <w:noWrap/>
            <w:vAlign w:val="center"/>
          </w:tcPr>
          <w:p w14:paraId="297C315E" w14:textId="43FC440A"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6</w:t>
            </w:r>
            <w:r>
              <w:rPr>
                <w:rFonts w:ascii="Times New Roman" w:hAnsi="Times New Roman" w:cs="Times New Roman"/>
                <w:b/>
                <w:bCs/>
                <w:spacing w:val="-5"/>
                <w:sz w:val="24"/>
                <w:szCs w:val="24"/>
              </w:rPr>
              <w:t>0</w:t>
            </w:r>
          </w:p>
        </w:tc>
        <w:tc>
          <w:tcPr>
            <w:tcW w:w="4400" w:type="dxa"/>
          </w:tcPr>
          <w:p w14:paraId="3FCB0E4C" w14:textId="77777777" w:rsidR="007A6733" w:rsidRPr="00FC7238" w:rsidRDefault="007A6733" w:rsidP="007A6733">
            <w:pPr>
              <w:pStyle w:val="TableParagraph"/>
              <w:ind w:left="71" w:right="67"/>
              <w:jc w:val="both"/>
              <w:rPr>
                <w:rFonts w:ascii="Times New Roman" w:hAnsi="Times New Roman" w:cs="Times New Roman"/>
                <w:bCs/>
                <w:sz w:val="24"/>
                <w:szCs w:val="24"/>
              </w:rPr>
            </w:pPr>
            <w:r>
              <w:rPr>
                <w:rFonts w:ascii="Times New Roman" w:hAnsi="Times New Roman" w:cs="Times New Roman"/>
                <w:b/>
                <w:sz w:val="24"/>
                <w:szCs w:val="24"/>
              </w:rPr>
              <w:t xml:space="preserve">(11501) </w:t>
            </w:r>
            <w:r w:rsidRPr="00484B52">
              <w:rPr>
                <w:rFonts w:ascii="Times New Roman" w:hAnsi="Times New Roman" w:cs="Times New Roman"/>
                <w:b/>
                <w:sz w:val="24"/>
                <w:szCs w:val="24"/>
              </w:rPr>
              <w:t>Lenços</w:t>
            </w:r>
            <w:r w:rsidRPr="00484B52">
              <w:rPr>
                <w:rFonts w:ascii="Times New Roman" w:hAnsi="Times New Roman" w:cs="Times New Roman"/>
                <w:b/>
                <w:spacing w:val="-7"/>
                <w:sz w:val="24"/>
                <w:szCs w:val="24"/>
              </w:rPr>
              <w:t xml:space="preserve"> </w:t>
            </w:r>
            <w:r w:rsidRPr="00484B52">
              <w:rPr>
                <w:rFonts w:ascii="Times New Roman" w:hAnsi="Times New Roman" w:cs="Times New Roman"/>
                <w:b/>
                <w:sz w:val="24"/>
                <w:szCs w:val="24"/>
              </w:rPr>
              <w:t>Umedecidos</w:t>
            </w:r>
            <w:r w:rsidRPr="00FC7238">
              <w:rPr>
                <w:rFonts w:ascii="Times New Roman" w:hAnsi="Times New Roman" w:cs="Times New Roman"/>
                <w:b/>
                <w:sz w:val="24"/>
                <w:szCs w:val="24"/>
              </w:rPr>
              <w:t>:</w:t>
            </w:r>
            <w:r w:rsidRPr="00FC7238">
              <w:rPr>
                <w:rFonts w:ascii="Times New Roman" w:hAnsi="Times New Roman" w:cs="Times New Roman"/>
                <w:bCs/>
                <w:sz w:val="24"/>
                <w:szCs w:val="24"/>
              </w:rPr>
              <w:t xml:space="preserve"> Lenços umedecidos para uso em recém-nascidos</w:t>
            </w:r>
            <w:r>
              <w:rPr>
                <w:rFonts w:ascii="Times New Roman" w:hAnsi="Times New Roman" w:cs="Times New Roman"/>
                <w:bCs/>
                <w:sz w:val="24"/>
                <w:szCs w:val="24"/>
              </w:rPr>
              <w:t>/bebês</w:t>
            </w:r>
            <w:r w:rsidRPr="00FC7238">
              <w:rPr>
                <w:rFonts w:ascii="Times New Roman" w:hAnsi="Times New Roman" w:cs="Times New Roman"/>
                <w:bCs/>
                <w:sz w:val="24"/>
                <w:szCs w:val="24"/>
              </w:rPr>
              <w:t>, confeccionados em material não tecido, com toque suave e alta resistência. Produto hipoalergênico, sem álcool, sem fragrância, com pH balanceado e composto por água purificada e ingredientes hipoalergênicos, indicado para limpeza da pele delicada do bebê. Dermatologicamente testado, com formulação que ajuda a prevenir irritações e alergias. Tampa FLIP-TOP.</w:t>
            </w:r>
            <w:r>
              <w:rPr>
                <w:rFonts w:ascii="Times New Roman" w:hAnsi="Times New Roman" w:cs="Times New Roman"/>
                <w:bCs/>
                <w:sz w:val="24"/>
                <w:szCs w:val="24"/>
              </w:rPr>
              <w:t xml:space="preserve"> </w:t>
            </w:r>
            <w:r w:rsidRPr="00FC7238">
              <w:rPr>
                <w:rFonts w:ascii="Times New Roman" w:hAnsi="Times New Roman" w:cs="Times New Roman"/>
                <w:bCs/>
                <w:sz w:val="24"/>
                <w:szCs w:val="24"/>
              </w:rPr>
              <w:t>Especificações técnicas:</w:t>
            </w:r>
            <w:r>
              <w:rPr>
                <w:rFonts w:ascii="Times New Roman" w:hAnsi="Times New Roman" w:cs="Times New Roman"/>
                <w:bCs/>
                <w:sz w:val="24"/>
                <w:szCs w:val="24"/>
              </w:rPr>
              <w:t xml:space="preserve"> </w:t>
            </w:r>
            <w:r w:rsidRPr="00FC7238">
              <w:rPr>
                <w:rFonts w:ascii="Times New Roman" w:hAnsi="Times New Roman" w:cs="Times New Roman"/>
                <w:bCs/>
                <w:sz w:val="24"/>
                <w:szCs w:val="24"/>
              </w:rPr>
              <w:t>Livre de álcool etílico, fragrâncias, corantes e parabenos, pH balanceado, compatível com a pele do bebê</w:t>
            </w:r>
            <w:r>
              <w:rPr>
                <w:rFonts w:ascii="Times New Roman" w:hAnsi="Times New Roman" w:cs="Times New Roman"/>
                <w:bCs/>
                <w:sz w:val="24"/>
                <w:szCs w:val="24"/>
              </w:rPr>
              <w:t>.</w:t>
            </w:r>
          </w:p>
          <w:p w14:paraId="1C7EA995" w14:textId="6BF04B34"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sidRPr="00FC7238">
              <w:rPr>
                <w:rFonts w:ascii="Times New Roman" w:hAnsi="Times New Roman" w:cs="Times New Roman"/>
                <w:bCs/>
                <w:sz w:val="24"/>
                <w:szCs w:val="24"/>
              </w:rPr>
              <w:t>O rótulo deve conter data de fabricação impressa na embalagem</w:t>
            </w:r>
            <w:r>
              <w:rPr>
                <w:rFonts w:ascii="Times New Roman" w:hAnsi="Times New Roman" w:cs="Times New Roman"/>
                <w:bCs/>
                <w:sz w:val="24"/>
                <w:szCs w:val="24"/>
              </w:rPr>
              <w:t xml:space="preserve">. </w:t>
            </w:r>
            <w:r w:rsidRPr="00FC7238">
              <w:rPr>
                <w:rFonts w:ascii="Times New Roman" w:hAnsi="Times New Roman" w:cs="Times New Roman"/>
                <w:bCs/>
                <w:sz w:val="24"/>
                <w:szCs w:val="24"/>
              </w:rPr>
              <w:t>Validade mínima: 6 meses a partir da data de entrega.</w:t>
            </w:r>
            <w:r>
              <w:rPr>
                <w:rFonts w:ascii="Times New Roman" w:hAnsi="Times New Roman" w:cs="Times New Roman"/>
                <w:bCs/>
                <w:sz w:val="24"/>
                <w:szCs w:val="24"/>
              </w:rPr>
              <w:t xml:space="preserve"> </w:t>
            </w:r>
            <w:r w:rsidRPr="00FC7238">
              <w:rPr>
                <w:rFonts w:ascii="Times New Roman" w:hAnsi="Times New Roman" w:cs="Times New Roman"/>
                <w:bCs/>
                <w:sz w:val="24"/>
                <w:szCs w:val="24"/>
              </w:rPr>
              <w:t>Pacote com 48 unidades</w:t>
            </w:r>
            <w:r>
              <w:rPr>
                <w:rFonts w:ascii="Times New Roman" w:hAnsi="Times New Roman" w:cs="Times New Roman"/>
                <w:bCs/>
                <w:sz w:val="24"/>
                <w:szCs w:val="24"/>
              </w:rPr>
              <w:t xml:space="preserve">. </w:t>
            </w:r>
            <w:r w:rsidRPr="00933ACF">
              <w:t xml:space="preserve"> </w:t>
            </w:r>
            <w:r w:rsidRPr="00933ACF">
              <w:rPr>
                <w:rFonts w:ascii="Times New Roman" w:hAnsi="Times New Roman" w:cs="Times New Roman"/>
                <w:b/>
                <w:sz w:val="24"/>
                <w:szCs w:val="24"/>
              </w:rPr>
              <w:t>Produto devidamente regularizado perante a ANVISA, conforme sua classificação e legislação sanitária vigente.</w:t>
            </w:r>
          </w:p>
        </w:tc>
        <w:tc>
          <w:tcPr>
            <w:tcW w:w="850" w:type="dxa"/>
          </w:tcPr>
          <w:p w14:paraId="423C891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76396D7" w14:textId="493338B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3A1B67">
              <w:rPr>
                <w:rFonts w:ascii="Times New Roman" w:hAnsi="Times New Roman" w:cs="Times New Roman"/>
                <w:spacing w:val="-5"/>
                <w:sz w:val="24"/>
                <w:szCs w:val="24"/>
              </w:rPr>
              <w:t>PAC</w:t>
            </w:r>
          </w:p>
        </w:tc>
        <w:tc>
          <w:tcPr>
            <w:tcW w:w="851" w:type="dxa"/>
            <w:vAlign w:val="center"/>
          </w:tcPr>
          <w:p w14:paraId="329E700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33C7FA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42FB067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333A4F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EA94EB0" w14:textId="77777777" w:rsidTr="00D619A2">
        <w:trPr>
          <w:trHeight w:val="689"/>
        </w:trPr>
        <w:tc>
          <w:tcPr>
            <w:tcW w:w="704" w:type="dxa"/>
            <w:noWrap/>
            <w:vAlign w:val="center"/>
          </w:tcPr>
          <w:p w14:paraId="74161155" w14:textId="7C8202AC"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6</w:t>
            </w:r>
            <w:r>
              <w:rPr>
                <w:rFonts w:ascii="Times New Roman" w:hAnsi="Times New Roman" w:cs="Times New Roman"/>
                <w:b/>
                <w:bCs/>
                <w:spacing w:val="-5"/>
                <w:sz w:val="24"/>
                <w:szCs w:val="24"/>
              </w:rPr>
              <w:t>1</w:t>
            </w:r>
          </w:p>
        </w:tc>
        <w:tc>
          <w:tcPr>
            <w:tcW w:w="4400" w:type="dxa"/>
          </w:tcPr>
          <w:p w14:paraId="0DA3E5BD" w14:textId="22AD7932"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(618) </w:t>
            </w:r>
            <w:r w:rsidRPr="00A65B55">
              <w:rPr>
                <w:rFonts w:ascii="Times New Roman" w:hAnsi="Times New Roman" w:cs="Times New Roman"/>
                <w:b/>
                <w:sz w:val="24"/>
                <w:szCs w:val="24"/>
              </w:rPr>
              <w:t xml:space="preserve">Limpa vidro frasco com 500 ml: </w:t>
            </w:r>
            <w:r w:rsidRPr="00A65B55">
              <w:rPr>
                <w:rFonts w:ascii="Times New Roman" w:hAnsi="Times New Roman" w:cs="Times New Roman"/>
                <w:sz w:val="24"/>
                <w:szCs w:val="24"/>
              </w:rPr>
              <w:t>Limpador de vidros com pulverizador</w:t>
            </w:r>
            <w:r w:rsidRPr="00A65B55">
              <w:rPr>
                <w:rFonts w:ascii="Times New Roman" w:hAnsi="Times New Roman" w:cs="Times New Roman"/>
                <w:spacing w:val="-5"/>
                <w:sz w:val="24"/>
                <w:szCs w:val="24"/>
              </w:rPr>
              <w:t xml:space="preserve"> </w:t>
            </w:r>
            <w:r w:rsidRPr="00A65B55">
              <w:rPr>
                <w:rFonts w:ascii="Times New Roman" w:hAnsi="Times New Roman" w:cs="Times New Roman"/>
                <w:sz w:val="24"/>
                <w:szCs w:val="24"/>
              </w:rPr>
              <w:t>em</w:t>
            </w:r>
            <w:r w:rsidRPr="00A65B55">
              <w:rPr>
                <w:rFonts w:ascii="Times New Roman" w:hAnsi="Times New Roman" w:cs="Times New Roman"/>
                <w:spacing w:val="-4"/>
                <w:sz w:val="24"/>
                <w:szCs w:val="24"/>
              </w:rPr>
              <w:t xml:space="preserve"> </w:t>
            </w:r>
            <w:r w:rsidRPr="00A65B55">
              <w:rPr>
                <w:rFonts w:ascii="Times New Roman" w:hAnsi="Times New Roman" w:cs="Times New Roman"/>
                <w:sz w:val="24"/>
                <w:szCs w:val="24"/>
              </w:rPr>
              <w:t>gatilho</w:t>
            </w:r>
            <w:r w:rsidRPr="00A65B55">
              <w:rPr>
                <w:rFonts w:ascii="Times New Roman" w:hAnsi="Times New Roman" w:cs="Times New Roman"/>
                <w:spacing w:val="-4"/>
                <w:sz w:val="24"/>
                <w:szCs w:val="24"/>
              </w:rPr>
              <w:t xml:space="preserve"> </w:t>
            </w:r>
            <w:r w:rsidRPr="00A65B55">
              <w:rPr>
                <w:rFonts w:ascii="Times New Roman" w:hAnsi="Times New Roman" w:cs="Times New Roman"/>
                <w:sz w:val="24"/>
                <w:szCs w:val="24"/>
              </w:rPr>
              <w:t>que</w:t>
            </w:r>
            <w:r w:rsidRPr="00A65B55">
              <w:rPr>
                <w:rFonts w:ascii="Times New Roman" w:hAnsi="Times New Roman" w:cs="Times New Roman"/>
                <w:spacing w:val="-3"/>
                <w:sz w:val="24"/>
                <w:szCs w:val="24"/>
              </w:rPr>
              <w:t xml:space="preserve"> </w:t>
            </w:r>
            <w:r w:rsidRPr="00A65B55">
              <w:rPr>
                <w:rFonts w:ascii="Times New Roman" w:hAnsi="Times New Roman" w:cs="Times New Roman"/>
                <w:sz w:val="24"/>
                <w:szCs w:val="24"/>
              </w:rPr>
              <w:t>contenha</w:t>
            </w:r>
            <w:r w:rsidRPr="00A65B55">
              <w:rPr>
                <w:rFonts w:ascii="Times New Roman" w:hAnsi="Times New Roman" w:cs="Times New Roman"/>
                <w:spacing w:val="-3"/>
                <w:sz w:val="24"/>
                <w:szCs w:val="24"/>
              </w:rPr>
              <w:t xml:space="preserve"> </w:t>
            </w:r>
            <w:r w:rsidRPr="00A65B55">
              <w:rPr>
                <w:rFonts w:ascii="Times New Roman" w:hAnsi="Times New Roman" w:cs="Times New Roman"/>
                <w:sz w:val="24"/>
                <w:szCs w:val="24"/>
              </w:rPr>
              <w:t>em</w:t>
            </w:r>
            <w:r w:rsidRPr="00A65B55">
              <w:rPr>
                <w:rFonts w:ascii="Times New Roman" w:hAnsi="Times New Roman" w:cs="Times New Roman"/>
                <w:spacing w:val="-4"/>
                <w:sz w:val="24"/>
                <w:szCs w:val="24"/>
              </w:rPr>
              <w:t xml:space="preserve"> </w:t>
            </w:r>
            <w:r w:rsidRPr="00A65B55">
              <w:rPr>
                <w:rFonts w:ascii="Times New Roman" w:hAnsi="Times New Roman" w:cs="Times New Roman"/>
                <w:spacing w:val="-5"/>
                <w:sz w:val="24"/>
                <w:szCs w:val="24"/>
              </w:rPr>
              <w:t>sua</w:t>
            </w:r>
            <w:r w:rsidRPr="00A65B55">
              <w:rPr>
                <w:rFonts w:ascii="Times New Roman" w:hAnsi="Times New Roman" w:cs="Times New Roman"/>
                <w:sz w:val="24"/>
                <w:szCs w:val="24"/>
              </w:rPr>
              <w:t xml:space="preserve"> formulação</w:t>
            </w:r>
            <w:r w:rsidRPr="00A65B55">
              <w:rPr>
                <w:rFonts w:ascii="Times New Roman" w:hAnsi="Times New Roman" w:cs="Times New Roman"/>
                <w:spacing w:val="-8"/>
                <w:sz w:val="24"/>
                <w:szCs w:val="24"/>
              </w:rPr>
              <w:t xml:space="preserve"> </w:t>
            </w:r>
            <w:r w:rsidRPr="00A65B55">
              <w:rPr>
                <w:rFonts w:ascii="Times New Roman" w:hAnsi="Times New Roman" w:cs="Times New Roman"/>
                <w:sz w:val="24"/>
                <w:szCs w:val="24"/>
              </w:rPr>
              <w:t>Lauril</w:t>
            </w:r>
            <w:r w:rsidRPr="00A65B55">
              <w:rPr>
                <w:rFonts w:ascii="Times New Roman" w:hAnsi="Times New Roman" w:cs="Times New Roman"/>
                <w:spacing w:val="-7"/>
                <w:sz w:val="24"/>
                <w:szCs w:val="24"/>
              </w:rPr>
              <w:t xml:space="preserve"> </w:t>
            </w:r>
            <w:r w:rsidRPr="00A65B55">
              <w:rPr>
                <w:rFonts w:ascii="Times New Roman" w:hAnsi="Times New Roman" w:cs="Times New Roman"/>
                <w:sz w:val="24"/>
                <w:szCs w:val="24"/>
              </w:rPr>
              <w:t>Éter</w:t>
            </w:r>
            <w:r w:rsidRPr="00A65B55">
              <w:rPr>
                <w:rFonts w:ascii="Times New Roman" w:hAnsi="Times New Roman" w:cs="Times New Roman"/>
                <w:spacing w:val="-6"/>
                <w:sz w:val="24"/>
                <w:szCs w:val="24"/>
              </w:rPr>
              <w:t xml:space="preserve"> </w:t>
            </w:r>
            <w:r w:rsidRPr="00A65B55">
              <w:rPr>
                <w:rFonts w:ascii="Times New Roman" w:hAnsi="Times New Roman" w:cs="Times New Roman"/>
                <w:sz w:val="24"/>
                <w:szCs w:val="24"/>
              </w:rPr>
              <w:t>Sulfato</w:t>
            </w:r>
            <w:r w:rsidRPr="00A65B55">
              <w:rPr>
                <w:rFonts w:ascii="Times New Roman" w:hAnsi="Times New Roman" w:cs="Times New Roman"/>
                <w:spacing w:val="-6"/>
                <w:sz w:val="24"/>
                <w:szCs w:val="24"/>
              </w:rPr>
              <w:t xml:space="preserve"> </w:t>
            </w:r>
            <w:r w:rsidRPr="00A65B55">
              <w:rPr>
                <w:rFonts w:ascii="Times New Roman" w:hAnsi="Times New Roman" w:cs="Times New Roman"/>
                <w:sz w:val="24"/>
                <w:szCs w:val="24"/>
              </w:rPr>
              <w:t>de</w:t>
            </w:r>
            <w:r w:rsidRPr="00A65B55">
              <w:rPr>
                <w:rFonts w:ascii="Times New Roman" w:hAnsi="Times New Roman" w:cs="Times New Roman"/>
                <w:spacing w:val="-6"/>
                <w:sz w:val="24"/>
                <w:szCs w:val="24"/>
              </w:rPr>
              <w:t xml:space="preserve"> </w:t>
            </w:r>
            <w:r w:rsidRPr="00A65B55">
              <w:rPr>
                <w:rFonts w:ascii="Times New Roman" w:hAnsi="Times New Roman" w:cs="Times New Roman"/>
                <w:sz w:val="24"/>
                <w:szCs w:val="24"/>
              </w:rPr>
              <w:t>Sódio,</w:t>
            </w:r>
            <w:r>
              <w:rPr>
                <w:rFonts w:ascii="Times New Roman" w:hAnsi="Times New Roman" w:cs="Times New Roman"/>
                <w:sz w:val="24"/>
                <w:szCs w:val="24"/>
              </w:rPr>
              <w:t xml:space="preserve"> c</w:t>
            </w:r>
            <w:r w:rsidRPr="008A48BF">
              <w:rPr>
                <w:rFonts w:ascii="Times New Roman" w:hAnsi="Times New Roman" w:cs="Times New Roman"/>
                <w:sz w:val="24"/>
                <w:szCs w:val="24"/>
                <w:shd w:val="clear" w:color="auto" w:fill="FFFFFF"/>
              </w:rPr>
              <w:t xml:space="preserve">onservante, </w:t>
            </w:r>
            <w:r w:rsidRPr="008A48BF">
              <w:rPr>
                <w:rFonts w:ascii="Times New Roman" w:hAnsi="Times New Roman" w:cs="Times New Roman"/>
                <w:sz w:val="24"/>
                <w:szCs w:val="24"/>
                <w:shd w:val="clear" w:color="auto" w:fill="FFFFFF"/>
              </w:rPr>
              <w:lastRenderedPageBreak/>
              <w:t>corante, desnaturante, essência, sequestrante, solvente, tensoativo aniônico e veículo</w:t>
            </w:r>
            <w:r>
              <w:rPr>
                <w:rFonts w:ascii="Times New Roman" w:hAnsi="Times New Roman" w:cs="Times New Roman"/>
                <w:sz w:val="24"/>
                <w:szCs w:val="24"/>
                <w:shd w:val="clear" w:color="auto" w:fill="FFFFFF"/>
              </w:rPr>
              <w:t>.</w:t>
            </w:r>
            <w:r w:rsidRPr="00A65B55">
              <w:rPr>
                <w:rFonts w:ascii="Times New Roman" w:hAnsi="Times New Roman" w:cs="Times New Roman"/>
                <w:spacing w:val="-6"/>
                <w:sz w:val="24"/>
                <w:szCs w:val="24"/>
              </w:rPr>
              <w:t xml:space="preserve"> </w:t>
            </w:r>
            <w:r>
              <w:rPr>
                <w:rFonts w:ascii="Times New Roman" w:hAnsi="Times New Roman" w:cs="Times New Roman"/>
                <w:sz w:val="24"/>
                <w:szCs w:val="24"/>
              </w:rPr>
              <w:t>F</w:t>
            </w:r>
            <w:r w:rsidRPr="00A65B55">
              <w:rPr>
                <w:rFonts w:ascii="Times New Roman" w:hAnsi="Times New Roman" w:cs="Times New Roman"/>
                <w:sz w:val="24"/>
                <w:szCs w:val="24"/>
              </w:rPr>
              <w:t>rasco com no mínimo com 500 ml.</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Embalagem deve conter número de lote, informações de procedência, responsável técnico, validade do produto, Registro do órgão regulamentador. A validade mínima do produto deverá ser de 10 meses a contar da data de entrega do mesmo. </w:t>
            </w:r>
            <w:r w:rsidRPr="00933ACF">
              <w:t xml:space="preserve"> </w:t>
            </w:r>
            <w:r w:rsidRPr="00933ACF">
              <w:rPr>
                <w:rFonts w:ascii="Times New Roman" w:hAnsi="Times New Roman" w:cs="Times New Roman"/>
                <w:b/>
                <w:bCs/>
                <w:sz w:val="24"/>
                <w:szCs w:val="24"/>
                <w:shd w:val="clear" w:color="auto" w:fill="FFFFFF"/>
              </w:rPr>
              <w:t>Produto devidamente regularizado perante a ANVISA, conforme sua classificação e legislação sanitária vigente.</w:t>
            </w:r>
          </w:p>
        </w:tc>
        <w:tc>
          <w:tcPr>
            <w:tcW w:w="850" w:type="dxa"/>
          </w:tcPr>
          <w:p w14:paraId="63B140E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212BA94" w14:textId="4D13F78F"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A65B55">
              <w:rPr>
                <w:rFonts w:ascii="Times New Roman" w:hAnsi="Times New Roman" w:cs="Times New Roman"/>
                <w:spacing w:val="-5"/>
                <w:sz w:val="24"/>
                <w:szCs w:val="24"/>
              </w:rPr>
              <w:t>FR</w:t>
            </w:r>
          </w:p>
        </w:tc>
        <w:tc>
          <w:tcPr>
            <w:tcW w:w="851" w:type="dxa"/>
            <w:vAlign w:val="center"/>
          </w:tcPr>
          <w:p w14:paraId="438C742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E5061A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CBEC53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DA1AE5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AD865C2" w14:textId="77777777" w:rsidTr="00D619A2">
        <w:trPr>
          <w:trHeight w:val="689"/>
        </w:trPr>
        <w:tc>
          <w:tcPr>
            <w:tcW w:w="704" w:type="dxa"/>
            <w:noWrap/>
            <w:vAlign w:val="center"/>
          </w:tcPr>
          <w:p w14:paraId="703C9A1D" w14:textId="740F3E9D"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6</w:t>
            </w:r>
            <w:r>
              <w:rPr>
                <w:rFonts w:ascii="Times New Roman" w:hAnsi="Times New Roman" w:cs="Times New Roman"/>
                <w:b/>
                <w:bCs/>
                <w:spacing w:val="-5"/>
                <w:sz w:val="24"/>
                <w:szCs w:val="24"/>
              </w:rPr>
              <w:t>2</w:t>
            </w:r>
          </w:p>
        </w:tc>
        <w:tc>
          <w:tcPr>
            <w:tcW w:w="4400" w:type="dxa"/>
          </w:tcPr>
          <w:p w14:paraId="07E209DF" w14:textId="77777777" w:rsidR="007A6733" w:rsidRPr="00767D87" w:rsidRDefault="007A6733" w:rsidP="007A6733">
            <w:pPr>
              <w:pStyle w:val="TableParagraph"/>
              <w:spacing w:line="266" w:lineRule="exact"/>
              <w:ind w:left="71"/>
              <w:jc w:val="both"/>
              <w:rPr>
                <w:rFonts w:ascii="Times New Roman" w:hAnsi="Times New Roman" w:cs="Times New Roman"/>
                <w:sz w:val="24"/>
                <w:szCs w:val="24"/>
              </w:rPr>
            </w:pPr>
            <w:r>
              <w:rPr>
                <w:rFonts w:ascii="Times New Roman" w:hAnsi="Times New Roman" w:cs="Times New Roman"/>
                <w:b/>
                <w:sz w:val="24"/>
                <w:szCs w:val="24"/>
              </w:rPr>
              <w:t xml:space="preserve">(12783) </w:t>
            </w:r>
            <w:r w:rsidRPr="00243F76">
              <w:rPr>
                <w:rFonts w:ascii="Times New Roman" w:hAnsi="Times New Roman" w:cs="Times New Roman"/>
                <w:b/>
                <w:sz w:val="24"/>
                <w:szCs w:val="24"/>
              </w:rPr>
              <w:t>Limpador</w:t>
            </w:r>
            <w:r w:rsidRPr="00243F76">
              <w:rPr>
                <w:rFonts w:ascii="Times New Roman" w:hAnsi="Times New Roman" w:cs="Times New Roman"/>
                <w:b/>
                <w:spacing w:val="-3"/>
                <w:sz w:val="24"/>
                <w:szCs w:val="24"/>
              </w:rPr>
              <w:t xml:space="preserve"> </w:t>
            </w:r>
            <w:r w:rsidRPr="00243F76">
              <w:rPr>
                <w:rFonts w:ascii="Times New Roman" w:hAnsi="Times New Roman" w:cs="Times New Roman"/>
                <w:b/>
                <w:sz w:val="24"/>
                <w:szCs w:val="24"/>
              </w:rPr>
              <w:t>de</w:t>
            </w:r>
            <w:r w:rsidRPr="00243F76">
              <w:rPr>
                <w:rFonts w:ascii="Times New Roman" w:hAnsi="Times New Roman" w:cs="Times New Roman"/>
                <w:b/>
                <w:spacing w:val="-4"/>
                <w:sz w:val="24"/>
                <w:szCs w:val="24"/>
              </w:rPr>
              <w:t xml:space="preserve"> </w:t>
            </w:r>
            <w:r w:rsidRPr="00243F76">
              <w:rPr>
                <w:rFonts w:ascii="Times New Roman" w:hAnsi="Times New Roman" w:cs="Times New Roman"/>
                <w:b/>
                <w:sz w:val="24"/>
                <w:szCs w:val="24"/>
              </w:rPr>
              <w:t>uso</w:t>
            </w:r>
            <w:r w:rsidRPr="00243F76">
              <w:rPr>
                <w:rFonts w:ascii="Times New Roman" w:hAnsi="Times New Roman" w:cs="Times New Roman"/>
                <w:b/>
                <w:spacing w:val="-6"/>
                <w:sz w:val="24"/>
                <w:szCs w:val="24"/>
              </w:rPr>
              <w:t xml:space="preserve"> </w:t>
            </w:r>
            <w:r w:rsidRPr="00243F76">
              <w:rPr>
                <w:rFonts w:ascii="Times New Roman" w:hAnsi="Times New Roman" w:cs="Times New Roman"/>
                <w:b/>
                <w:sz w:val="24"/>
                <w:szCs w:val="24"/>
              </w:rPr>
              <w:t>geral:</w:t>
            </w:r>
            <w:r w:rsidRPr="00243F76">
              <w:rPr>
                <w:rFonts w:ascii="Times New Roman" w:hAnsi="Times New Roman" w:cs="Times New Roman"/>
                <w:b/>
                <w:spacing w:val="-4"/>
                <w:sz w:val="24"/>
                <w:szCs w:val="24"/>
              </w:rPr>
              <w:t xml:space="preserve"> </w:t>
            </w:r>
            <w:r w:rsidRPr="00767D87">
              <w:rPr>
                <w:rFonts w:ascii="Times New Roman" w:hAnsi="Times New Roman" w:cs="Times New Roman"/>
                <w:sz w:val="24"/>
                <w:szCs w:val="24"/>
              </w:rPr>
              <w:t>Limpador líquido de uso geral, indicado para limpeza de superfícies laváveis como pisos, azulejos, bancadas, paredes e utensílios domésticos. Perfume suave e agradável, devendo apresentar boa ação desengordurante e limpeza eficiente, podendo ser utilizado puro ou diluído, conforme instruções do fabricante. Nas fragrancias marine, brisa do mar, flores do campo, talco, bebê, eucalipto ou lavanda.</w:t>
            </w:r>
          </w:p>
          <w:p w14:paraId="5FF14531" w14:textId="05A154CE"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sidRPr="00767D87">
              <w:rPr>
                <w:rFonts w:ascii="Times New Roman" w:hAnsi="Times New Roman" w:cs="Times New Roman"/>
                <w:sz w:val="24"/>
                <w:szCs w:val="24"/>
              </w:rPr>
              <w:t>Especificações técnicas:</w:t>
            </w:r>
            <w:r>
              <w:rPr>
                <w:rFonts w:ascii="Times New Roman" w:hAnsi="Times New Roman" w:cs="Times New Roman"/>
                <w:sz w:val="24"/>
                <w:szCs w:val="24"/>
              </w:rPr>
              <w:t xml:space="preserve"> </w:t>
            </w:r>
            <w:r w:rsidRPr="00767D87">
              <w:rPr>
                <w:rFonts w:ascii="Times New Roman" w:hAnsi="Times New Roman" w:cs="Times New Roman"/>
                <w:sz w:val="24"/>
                <w:szCs w:val="24"/>
              </w:rPr>
              <w:t>Frasco plástico resistente, com tampa rosqueável ou flip-top.</w:t>
            </w:r>
            <w:r>
              <w:rPr>
                <w:rFonts w:ascii="Times New Roman" w:hAnsi="Times New Roman" w:cs="Times New Roman"/>
                <w:sz w:val="24"/>
                <w:szCs w:val="24"/>
              </w:rPr>
              <w:t xml:space="preserve"> </w:t>
            </w:r>
            <w:r w:rsidRPr="00767D87">
              <w:rPr>
                <w:rFonts w:ascii="Times New Roman" w:hAnsi="Times New Roman" w:cs="Times New Roman"/>
                <w:sz w:val="24"/>
                <w:szCs w:val="24"/>
              </w:rPr>
              <w:t>Deve conter data de fabricação impressa na embalagem.</w:t>
            </w:r>
            <w:r>
              <w:rPr>
                <w:rFonts w:ascii="Times New Roman" w:hAnsi="Times New Roman" w:cs="Times New Roman"/>
                <w:sz w:val="24"/>
                <w:szCs w:val="24"/>
              </w:rPr>
              <w:t xml:space="preserve"> </w:t>
            </w:r>
            <w:r w:rsidRPr="00767D87">
              <w:rPr>
                <w:rFonts w:ascii="Times New Roman" w:hAnsi="Times New Roman" w:cs="Times New Roman"/>
                <w:sz w:val="24"/>
                <w:szCs w:val="24"/>
              </w:rPr>
              <w:t>Validade mínima: 6 meses a partir da data de entrega.</w:t>
            </w:r>
            <w:r>
              <w:rPr>
                <w:rFonts w:ascii="Times New Roman" w:hAnsi="Times New Roman" w:cs="Times New Roman"/>
                <w:sz w:val="24"/>
                <w:szCs w:val="24"/>
                <w:shd w:val="clear" w:color="auto" w:fill="FFFFFF"/>
              </w:rPr>
              <w:t xml:space="preserve"> </w:t>
            </w:r>
            <w:r w:rsidRPr="00933ACF">
              <w:t xml:space="preserve"> </w:t>
            </w:r>
            <w:r w:rsidRPr="00933ACF">
              <w:rPr>
                <w:rFonts w:ascii="Times New Roman" w:hAnsi="Times New Roman" w:cs="Times New Roman"/>
                <w:b/>
                <w:bCs/>
                <w:sz w:val="24"/>
                <w:szCs w:val="24"/>
                <w:shd w:val="clear" w:color="auto" w:fill="FFFFFF"/>
              </w:rPr>
              <w:t>Produto devidamente regularizado perante a ANVISA, conforme sua classificação e legislação sanitária vigente.</w:t>
            </w:r>
          </w:p>
        </w:tc>
        <w:tc>
          <w:tcPr>
            <w:tcW w:w="850" w:type="dxa"/>
          </w:tcPr>
          <w:p w14:paraId="45F84FF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221083A" w14:textId="120D077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243F76">
              <w:rPr>
                <w:rFonts w:ascii="Times New Roman" w:hAnsi="Times New Roman" w:cs="Times New Roman"/>
                <w:spacing w:val="-5"/>
                <w:sz w:val="24"/>
                <w:szCs w:val="24"/>
              </w:rPr>
              <w:t>FR</w:t>
            </w:r>
          </w:p>
        </w:tc>
        <w:tc>
          <w:tcPr>
            <w:tcW w:w="851" w:type="dxa"/>
            <w:vAlign w:val="center"/>
          </w:tcPr>
          <w:p w14:paraId="2845942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0526CE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4528724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BB49C2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FFEB541" w14:textId="77777777" w:rsidTr="00D619A2">
        <w:trPr>
          <w:trHeight w:val="689"/>
        </w:trPr>
        <w:tc>
          <w:tcPr>
            <w:tcW w:w="704" w:type="dxa"/>
            <w:noWrap/>
            <w:vAlign w:val="center"/>
          </w:tcPr>
          <w:p w14:paraId="7AC47D2B" w14:textId="193F1D6F"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6</w:t>
            </w:r>
            <w:r>
              <w:rPr>
                <w:rFonts w:ascii="Times New Roman" w:hAnsi="Times New Roman" w:cs="Times New Roman"/>
                <w:b/>
                <w:bCs/>
                <w:spacing w:val="-5"/>
                <w:sz w:val="24"/>
                <w:szCs w:val="24"/>
              </w:rPr>
              <w:t>3</w:t>
            </w:r>
          </w:p>
        </w:tc>
        <w:tc>
          <w:tcPr>
            <w:tcW w:w="4400" w:type="dxa"/>
          </w:tcPr>
          <w:p w14:paraId="5F02D594" w14:textId="2558E073"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 (23668) </w:t>
            </w:r>
            <w:r w:rsidRPr="00A108F8">
              <w:rPr>
                <w:rFonts w:ascii="Times New Roman" w:hAnsi="Times New Roman" w:cs="Times New Roman"/>
                <w:b/>
                <w:bCs/>
                <w:sz w:val="24"/>
                <w:szCs w:val="24"/>
              </w:rPr>
              <w:t>Lixeira</w:t>
            </w:r>
            <w:r w:rsidRPr="00A108F8">
              <w:rPr>
                <w:rFonts w:ascii="Times New Roman" w:hAnsi="Times New Roman" w:cs="Times New Roman"/>
                <w:b/>
                <w:bCs/>
                <w:spacing w:val="-7"/>
                <w:sz w:val="24"/>
                <w:szCs w:val="24"/>
              </w:rPr>
              <w:t xml:space="preserve"> </w:t>
            </w:r>
            <w:r w:rsidRPr="00A108F8">
              <w:rPr>
                <w:rFonts w:ascii="Times New Roman" w:hAnsi="Times New Roman" w:cs="Times New Roman"/>
                <w:b/>
                <w:bCs/>
                <w:sz w:val="24"/>
                <w:szCs w:val="24"/>
              </w:rPr>
              <w:t>Com</w:t>
            </w:r>
            <w:r w:rsidRPr="00A108F8">
              <w:rPr>
                <w:rFonts w:ascii="Times New Roman" w:hAnsi="Times New Roman" w:cs="Times New Roman"/>
                <w:b/>
                <w:bCs/>
                <w:spacing w:val="-6"/>
                <w:sz w:val="24"/>
                <w:szCs w:val="24"/>
              </w:rPr>
              <w:t xml:space="preserve"> </w:t>
            </w:r>
            <w:r w:rsidRPr="00A108F8">
              <w:rPr>
                <w:rFonts w:ascii="Times New Roman" w:hAnsi="Times New Roman" w:cs="Times New Roman"/>
                <w:b/>
                <w:bCs/>
                <w:sz w:val="24"/>
                <w:szCs w:val="24"/>
              </w:rPr>
              <w:t>Pedal,</w:t>
            </w:r>
            <w:r w:rsidRPr="00A108F8">
              <w:rPr>
                <w:rFonts w:ascii="Times New Roman" w:hAnsi="Times New Roman" w:cs="Times New Roman"/>
                <w:b/>
                <w:bCs/>
                <w:spacing w:val="-9"/>
                <w:sz w:val="24"/>
                <w:szCs w:val="24"/>
              </w:rPr>
              <w:t xml:space="preserve"> </w:t>
            </w:r>
            <w:r w:rsidRPr="00A108F8">
              <w:rPr>
                <w:rFonts w:ascii="Times New Roman" w:hAnsi="Times New Roman" w:cs="Times New Roman"/>
                <w:b/>
                <w:bCs/>
                <w:sz w:val="24"/>
                <w:szCs w:val="24"/>
              </w:rPr>
              <w:t>retangular,</w:t>
            </w:r>
            <w:r w:rsidRPr="00A108F8">
              <w:rPr>
                <w:rFonts w:ascii="Times New Roman" w:hAnsi="Times New Roman" w:cs="Times New Roman"/>
                <w:b/>
                <w:bCs/>
                <w:spacing w:val="-5"/>
                <w:sz w:val="24"/>
                <w:szCs w:val="24"/>
              </w:rPr>
              <w:t xml:space="preserve"> </w:t>
            </w:r>
            <w:r w:rsidRPr="00A108F8">
              <w:rPr>
                <w:rFonts w:ascii="Times New Roman" w:hAnsi="Times New Roman" w:cs="Times New Roman"/>
                <w:b/>
                <w:bCs/>
                <w:sz w:val="24"/>
                <w:szCs w:val="24"/>
              </w:rPr>
              <w:t>20</w:t>
            </w:r>
            <w:r w:rsidRPr="00A108F8">
              <w:rPr>
                <w:rFonts w:ascii="Times New Roman" w:hAnsi="Times New Roman" w:cs="Times New Roman"/>
                <w:b/>
                <w:bCs/>
                <w:spacing w:val="-6"/>
                <w:sz w:val="24"/>
                <w:szCs w:val="24"/>
              </w:rPr>
              <w:t xml:space="preserve"> </w:t>
            </w:r>
            <w:r w:rsidRPr="00A108F8">
              <w:rPr>
                <w:rFonts w:ascii="Times New Roman" w:hAnsi="Times New Roman" w:cs="Times New Roman"/>
                <w:b/>
                <w:bCs/>
                <w:sz w:val="24"/>
                <w:szCs w:val="24"/>
              </w:rPr>
              <w:t>Litros</w:t>
            </w:r>
            <w:r>
              <w:rPr>
                <w:rFonts w:ascii="Times New Roman" w:hAnsi="Times New Roman" w:cs="Times New Roman"/>
                <w:b/>
                <w:bCs/>
                <w:sz w:val="24"/>
                <w:szCs w:val="24"/>
              </w:rPr>
              <w:t>:</w:t>
            </w:r>
            <w:r w:rsidRPr="00807B4C">
              <w:rPr>
                <w:rFonts w:ascii="Times New Roman" w:hAnsi="Times New Roman" w:cs="Times New Roman"/>
                <w:sz w:val="24"/>
                <w:szCs w:val="24"/>
              </w:rPr>
              <w:t xml:space="preserve"> fabricada em Polietileno de Alta Densidade (PEAD) ou</w:t>
            </w:r>
            <w:r w:rsidRPr="00807B4C">
              <w:rPr>
                <w:rFonts w:ascii="Times New Roman" w:hAnsi="Times New Roman" w:cs="Times New Roman"/>
                <w:spacing w:val="-1"/>
                <w:sz w:val="24"/>
                <w:szCs w:val="24"/>
              </w:rPr>
              <w:t xml:space="preserve"> </w:t>
            </w:r>
            <w:r w:rsidRPr="00807B4C">
              <w:rPr>
                <w:rFonts w:ascii="Times New Roman" w:hAnsi="Times New Roman" w:cs="Times New Roman"/>
                <w:sz w:val="24"/>
                <w:szCs w:val="24"/>
              </w:rPr>
              <w:t>Polipropileno (PP).</w:t>
            </w:r>
            <w:r>
              <w:rPr>
                <w:rFonts w:ascii="Times New Roman" w:hAnsi="Times New Roman" w:cs="Times New Roman"/>
                <w:sz w:val="24"/>
                <w:szCs w:val="24"/>
              </w:rPr>
              <w:t xml:space="preserve"> Dimensões: </w:t>
            </w:r>
            <w:r w:rsidRPr="00D5772F">
              <w:rPr>
                <w:rFonts w:ascii="Times New Roman" w:hAnsi="Times New Roman" w:cs="Times New Roman"/>
                <w:sz w:val="24"/>
                <w:szCs w:val="24"/>
                <w:shd w:val="clear" w:color="auto" w:fill="FFFFFF"/>
              </w:rPr>
              <w:t>28cm x 28cm x 39cm</w:t>
            </w:r>
            <w:r>
              <w:rPr>
                <w:rFonts w:ascii="Times New Roman" w:hAnsi="Times New Roman" w:cs="Times New Roman"/>
                <w:sz w:val="24"/>
                <w:szCs w:val="24"/>
                <w:shd w:val="clear" w:color="auto" w:fill="FFFFFF"/>
              </w:rPr>
              <w:t>. Deve seguir às normas da ANVISA. Pedal com haste externa.</w:t>
            </w:r>
            <w:r w:rsidRPr="00D5772F">
              <w:rPr>
                <w:rFonts w:ascii="Times New Roman" w:hAnsi="Times New Roman" w:cs="Times New Roman"/>
                <w:sz w:val="24"/>
                <w:szCs w:val="24"/>
              </w:rPr>
              <w:t xml:space="preserve"> </w:t>
            </w:r>
            <w:r w:rsidRPr="00030600">
              <w:rPr>
                <w:rFonts w:ascii="Times New Roman" w:hAnsi="Times New Roman" w:cs="Times New Roman"/>
                <w:sz w:val="24"/>
                <w:szCs w:val="24"/>
              </w:rPr>
              <w:t>Vedação: T</w:t>
            </w:r>
            <w:r w:rsidRPr="00030600">
              <w:rPr>
                <w:rFonts w:ascii="Times New Roman" w:hAnsi="Times New Roman" w:cs="Times New Roman"/>
                <w:sz w:val="24"/>
                <w:szCs w:val="24"/>
                <w:shd w:val="clear" w:color="auto" w:fill="FFFFFF"/>
              </w:rPr>
              <w:t>ampa deve fechar totalmente, evitando odores</w:t>
            </w:r>
            <w:r>
              <w:rPr>
                <w:rFonts w:ascii="Roboto" w:hAnsi="Roboto"/>
                <w:sz w:val="21"/>
                <w:szCs w:val="21"/>
                <w:shd w:val="clear" w:color="auto" w:fill="FFFFFF"/>
              </w:rPr>
              <w:t>.</w:t>
            </w:r>
            <w:r w:rsidRPr="001A56C4">
              <w:rPr>
                <w:rFonts w:ascii="Times New Roman" w:hAnsi="Times New Roman" w:cs="Times New Roman"/>
                <w:sz w:val="24"/>
                <w:szCs w:val="24"/>
              </w:rPr>
              <w:t xml:space="preserve"> </w:t>
            </w:r>
            <w:r>
              <w:rPr>
                <w:rFonts w:ascii="Times New Roman" w:hAnsi="Times New Roman" w:cs="Times New Roman"/>
                <w:sz w:val="24"/>
                <w:szCs w:val="24"/>
              </w:rPr>
              <w:t>Nas cores</w:t>
            </w:r>
            <w:r>
              <w:rPr>
                <w:rFonts w:ascii="Times New Roman" w:hAnsi="Times New Roman" w:cs="Times New Roman"/>
                <w:sz w:val="24"/>
                <w:szCs w:val="24"/>
                <w:highlight w:val="yellow"/>
              </w:rPr>
              <w:t xml:space="preserve"> </w:t>
            </w:r>
            <w:r w:rsidRPr="000104BD">
              <w:rPr>
                <w:rFonts w:ascii="Times New Roman" w:hAnsi="Times New Roman" w:cs="Times New Roman"/>
                <w:b/>
                <w:bCs/>
                <w:sz w:val="24"/>
                <w:szCs w:val="24"/>
              </w:rPr>
              <w:t>branca</w:t>
            </w:r>
            <w:r w:rsidRPr="000104BD">
              <w:rPr>
                <w:rFonts w:ascii="Times New Roman" w:hAnsi="Times New Roman" w:cs="Times New Roman"/>
                <w:b/>
                <w:bCs/>
                <w:spacing w:val="-2"/>
                <w:sz w:val="24"/>
                <w:szCs w:val="24"/>
              </w:rPr>
              <w:t xml:space="preserve"> </w:t>
            </w:r>
            <w:r w:rsidRPr="000104BD">
              <w:rPr>
                <w:rFonts w:ascii="Times New Roman" w:hAnsi="Times New Roman" w:cs="Times New Roman"/>
                <w:b/>
                <w:bCs/>
                <w:sz w:val="24"/>
                <w:szCs w:val="24"/>
              </w:rPr>
              <w:t>e</w:t>
            </w:r>
            <w:r w:rsidRPr="000104BD">
              <w:rPr>
                <w:rFonts w:ascii="Times New Roman" w:hAnsi="Times New Roman" w:cs="Times New Roman"/>
                <w:b/>
                <w:bCs/>
                <w:spacing w:val="-3"/>
                <w:sz w:val="24"/>
                <w:szCs w:val="24"/>
              </w:rPr>
              <w:t xml:space="preserve"> </w:t>
            </w:r>
            <w:r w:rsidRPr="000104BD">
              <w:rPr>
                <w:rFonts w:ascii="Times New Roman" w:hAnsi="Times New Roman" w:cs="Times New Roman"/>
                <w:b/>
                <w:bCs/>
                <w:spacing w:val="-2"/>
                <w:sz w:val="24"/>
                <w:szCs w:val="24"/>
              </w:rPr>
              <w:t>preta.</w:t>
            </w:r>
          </w:p>
        </w:tc>
        <w:tc>
          <w:tcPr>
            <w:tcW w:w="850" w:type="dxa"/>
          </w:tcPr>
          <w:p w14:paraId="0AC86B7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5CF0F11" w14:textId="18E3090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807B4C">
              <w:rPr>
                <w:rFonts w:ascii="Times New Roman" w:hAnsi="Times New Roman" w:cs="Times New Roman"/>
                <w:spacing w:val="-5"/>
                <w:sz w:val="24"/>
                <w:szCs w:val="24"/>
              </w:rPr>
              <w:t>UN</w:t>
            </w:r>
          </w:p>
        </w:tc>
        <w:tc>
          <w:tcPr>
            <w:tcW w:w="851" w:type="dxa"/>
            <w:vAlign w:val="center"/>
          </w:tcPr>
          <w:p w14:paraId="3381D56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6E5465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4C80A4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93E8EF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86DAB6D" w14:textId="77777777" w:rsidTr="00D619A2">
        <w:trPr>
          <w:trHeight w:val="689"/>
        </w:trPr>
        <w:tc>
          <w:tcPr>
            <w:tcW w:w="704" w:type="dxa"/>
            <w:noWrap/>
            <w:vAlign w:val="center"/>
          </w:tcPr>
          <w:p w14:paraId="597C4233" w14:textId="5DA76D4C"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6</w:t>
            </w:r>
            <w:r>
              <w:rPr>
                <w:rFonts w:ascii="Times New Roman" w:hAnsi="Times New Roman" w:cs="Times New Roman"/>
                <w:b/>
                <w:bCs/>
                <w:spacing w:val="-5"/>
                <w:sz w:val="24"/>
                <w:szCs w:val="24"/>
              </w:rPr>
              <w:t>4</w:t>
            </w:r>
          </w:p>
        </w:tc>
        <w:tc>
          <w:tcPr>
            <w:tcW w:w="4400" w:type="dxa"/>
          </w:tcPr>
          <w:p w14:paraId="0F04723A" w14:textId="7B18EE6C"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(23667) </w:t>
            </w:r>
            <w:r w:rsidRPr="00A108F8">
              <w:rPr>
                <w:rFonts w:ascii="Times New Roman" w:hAnsi="Times New Roman" w:cs="Times New Roman"/>
                <w:b/>
                <w:bCs/>
                <w:sz w:val="24"/>
                <w:szCs w:val="24"/>
              </w:rPr>
              <w:t>Lixeira</w:t>
            </w:r>
            <w:r w:rsidRPr="00A108F8">
              <w:rPr>
                <w:rFonts w:ascii="Times New Roman" w:hAnsi="Times New Roman" w:cs="Times New Roman"/>
                <w:b/>
                <w:bCs/>
                <w:spacing w:val="-7"/>
                <w:sz w:val="24"/>
                <w:szCs w:val="24"/>
              </w:rPr>
              <w:t xml:space="preserve"> </w:t>
            </w:r>
            <w:r w:rsidRPr="00A108F8">
              <w:rPr>
                <w:rFonts w:ascii="Times New Roman" w:hAnsi="Times New Roman" w:cs="Times New Roman"/>
                <w:b/>
                <w:bCs/>
                <w:sz w:val="24"/>
                <w:szCs w:val="24"/>
              </w:rPr>
              <w:t>Com</w:t>
            </w:r>
            <w:r w:rsidRPr="00A108F8">
              <w:rPr>
                <w:rFonts w:ascii="Times New Roman" w:hAnsi="Times New Roman" w:cs="Times New Roman"/>
                <w:b/>
                <w:bCs/>
                <w:spacing w:val="-6"/>
                <w:sz w:val="24"/>
                <w:szCs w:val="24"/>
              </w:rPr>
              <w:t xml:space="preserve"> </w:t>
            </w:r>
            <w:r w:rsidRPr="00A108F8">
              <w:rPr>
                <w:rFonts w:ascii="Times New Roman" w:hAnsi="Times New Roman" w:cs="Times New Roman"/>
                <w:b/>
                <w:bCs/>
                <w:sz w:val="24"/>
                <w:szCs w:val="24"/>
              </w:rPr>
              <w:t>Pedal,</w:t>
            </w:r>
            <w:r w:rsidRPr="00A108F8">
              <w:rPr>
                <w:rFonts w:ascii="Times New Roman" w:hAnsi="Times New Roman" w:cs="Times New Roman"/>
                <w:b/>
                <w:bCs/>
                <w:spacing w:val="-9"/>
                <w:sz w:val="24"/>
                <w:szCs w:val="24"/>
              </w:rPr>
              <w:t xml:space="preserve"> </w:t>
            </w:r>
            <w:r w:rsidRPr="00A108F8">
              <w:rPr>
                <w:rFonts w:ascii="Times New Roman" w:hAnsi="Times New Roman" w:cs="Times New Roman"/>
                <w:b/>
                <w:bCs/>
                <w:sz w:val="24"/>
                <w:szCs w:val="24"/>
              </w:rPr>
              <w:t>retangular,</w:t>
            </w:r>
            <w:r w:rsidRPr="00A108F8">
              <w:rPr>
                <w:rFonts w:ascii="Times New Roman" w:hAnsi="Times New Roman" w:cs="Times New Roman"/>
                <w:b/>
                <w:bCs/>
                <w:spacing w:val="-5"/>
                <w:sz w:val="24"/>
                <w:szCs w:val="24"/>
              </w:rPr>
              <w:t xml:space="preserve"> </w:t>
            </w:r>
            <w:r w:rsidRPr="00A108F8">
              <w:rPr>
                <w:rFonts w:ascii="Times New Roman" w:hAnsi="Times New Roman" w:cs="Times New Roman"/>
                <w:b/>
                <w:bCs/>
                <w:sz w:val="24"/>
                <w:szCs w:val="24"/>
              </w:rPr>
              <w:t>30</w:t>
            </w:r>
            <w:r w:rsidRPr="00A108F8">
              <w:rPr>
                <w:rFonts w:ascii="Times New Roman" w:hAnsi="Times New Roman" w:cs="Times New Roman"/>
                <w:b/>
                <w:bCs/>
                <w:spacing w:val="-6"/>
                <w:sz w:val="24"/>
                <w:szCs w:val="24"/>
              </w:rPr>
              <w:t xml:space="preserve"> </w:t>
            </w:r>
            <w:r w:rsidRPr="00A108F8">
              <w:rPr>
                <w:rFonts w:ascii="Times New Roman" w:hAnsi="Times New Roman" w:cs="Times New Roman"/>
                <w:b/>
                <w:bCs/>
                <w:sz w:val="24"/>
                <w:szCs w:val="24"/>
              </w:rPr>
              <w:t>Litros</w:t>
            </w:r>
            <w:r>
              <w:rPr>
                <w:rFonts w:ascii="Times New Roman" w:hAnsi="Times New Roman" w:cs="Times New Roman"/>
                <w:sz w:val="24"/>
                <w:szCs w:val="24"/>
              </w:rPr>
              <w:t xml:space="preserve">: </w:t>
            </w:r>
            <w:r w:rsidRPr="00807B4C">
              <w:rPr>
                <w:rFonts w:ascii="Times New Roman" w:hAnsi="Times New Roman" w:cs="Times New Roman"/>
                <w:sz w:val="24"/>
                <w:szCs w:val="24"/>
              </w:rPr>
              <w:t>fabricada em Polietileno de Alta Densidade (PEAD) ou</w:t>
            </w:r>
            <w:r>
              <w:rPr>
                <w:rFonts w:ascii="Times New Roman" w:hAnsi="Times New Roman" w:cs="Times New Roman"/>
                <w:spacing w:val="-1"/>
                <w:sz w:val="24"/>
                <w:szCs w:val="24"/>
              </w:rPr>
              <w:t xml:space="preserve"> </w:t>
            </w:r>
            <w:r w:rsidRPr="00807B4C">
              <w:rPr>
                <w:rFonts w:ascii="Times New Roman" w:hAnsi="Times New Roman" w:cs="Times New Roman"/>
                <w:sz w:val="24"/>
                <w:szCs w:val="24"/>
              </w:rPr>
              <w:t xml:space="preserve">Polipropileno (PP). </w:t>
            </w:r>
            <w:r>
              <w:rPr>
                <w:rFonts w:ascii="Times New Roman" w:hAnsi="Times New Roman" w:cs="Times New Roman"/>
                <w:sz w:val="24"/>
                <w:szCs w:val="24"/>
              </w:rPr>
              <w:t xml:space="preserve">Dimensões: 47cm x 41cm x 33cm. </w:t>
            </w:r>
            <w:r>
              <w:rPr>
                <w:rFonts w:ascii="Times New Roman" w:hAnsi="Times New Roman" w:cs="Times New Roman"/>
                <w:sz w:val="24"/>
                <w:szCs w:val="24"/>
                <w:shd w:val="clear" w:color="auto" w:fill="FFFFFF"/>
              </w:rPr>
              <w:t xml:space="preserve">Deve seguir às normas da ANVISA. Pedal com haste externa. </w:t>
            </w:r>
            <w:r w:rsidRPr="00030600">
              <w:rPr>
                <w:rFonts w:ascii="Times New Roman" w:hAnsi="Times New Roman" w:cs="Times New Roman"/>
                <w:sz w:val="24"/>
                <w:szCs w:val="24"/>
              </w:rPr>
              <w:t>Vedação: T</w:t>
            </w:r>
            <w:r w:rsidRPr="00030600">
              <w:rPr>
                <w:rFonts w:ascii="Times New Roman" w:hAnsi="Times New Roman" w:cs="Times New Roman"/>
                <w:sz w:val="24"/>
                <w:szCs w:val="24"/>
                <w:shd w:val="clear" w:color="auto" w:fill="FFFFFF"/>
              </w:rPr>
              <w:t>ampa deve fechar totalmente, evitando odores</w:t>
            </w:r>
            <w:r w:rsidRPr="000104BD">
              <w:rPr>
                <w:rFonts w:ascii="Roboto" w:hAnsi="Roboto"/>
                <w:b/>
                <w:bCs/>
                <w:sz w:val="21"/>
                <w:szCs w:val="21"/>
              </w:rPr>
              <w:t xml:space="preserve">, </w:t>
            </w:r>
            <w:r w:rsidRPr="000104BD">
              <w:rPr>
                <w:rFonts w:ascii="Times New Roman" w:hAnsi="Times New Roman" w:cs="Times New Roman"/>
                <w:b/>
                <w:bCs/>
                <w:sz w:val="24"/>
                <w:szCs w:val="24"/>
              </w:rPr>
              <w:t>na cor Branca</w:t>
            </w:r>
            <w:r w:rsidRPr="000104BD">
              <w:rPr>
                <w:rFonts w:ascii="Times New Roman" w:hAnsi="Times New Roman" w:cs="Times New Roman"/>
                <w:b/>
                <w:bCs/>
                <w:spacing w:val="-2"/>
                <w:sz w:val="24"/>
                <w:szCs w:val="24"/>
              </w:rPr>
              <w:t>.</w:t>
            </w:r>
          </w:p>
        </w:tc>
        <w:tc>
          <w:tcPr>
            <w:tcW w:w="850" w:type="dxa"/>
          </w:tcPr>
          <w:p w14:paraId="389ECA6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EC889A5" w14:textId="58DE84B2"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807B4C">
              <w:rPr>
                <w:rFonts w:ascii="Times New Roman" w:hAnsi="Times New Roman" w:cs="Times New Roman"/>
                <w:spacing w:val="-5"/>
                <w:sz w:val="24"/>
                <w:szCs w:val="24"/>
              </w:rPr>
              <w:t>UN</w:t>
            </w:r>
          </w:p>
        </w:tc>
        <w:tc>
          <w:tcPr>
            <w:tcW w:w="851" w:type="dxa"/>
            <w:vAlign w:val="center"/>
          </w:tcPr>
          <w:p w14:paraId="2E5554D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AA3692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A06FDB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93F9CC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07405955" w14:textId="77777777" w:rsidTr="00D619A2">
        <w:trPr>
          <w:trHeight w:val="689"/>
        </w:trPr>
        <w:tc>
          <w:tcPr>
            <w:tcW w:w="704" w:type="dxa"/>
            <w:noWrap/>
            <w:vAlign w:val="center"/>
          </w:tcPr>
          <w:p w14:paraId="12562C1F" w14:textId="067FA212"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6</w:t>
            </w:r>
            <w:r>
              <w:rPr>
                <w:rFonts w:ascii="Times New Roman" w:hAnsi="Times New Roman" w:cs="Times New Roman"/>
                <w:b/>
                <w:bCs/>
                <w:spacing w:val="-5"/>
                <w:sz w:val="24"/>
                <w:szCs w:val="24"/>
              </w:rPr>
              <w:t>5</w:t>
            </w:r>
          </w:p>
        </w:tc>
        <w:tc>
          <w:tcPr>
            <w:tcW w:w="4400" w:type="dxa"/>
          </w:tcPr>
          <w:p w14:paraId="0EE76B98" w14:textId="69793154"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(24231) </w:t>
            </w:r>
            <w:r w:rsidRPr="00AA29BB">
              <w:rPr>
                <w:rFonts w:ascii="Times New Roman" w:hAnsi="Times New Roman" w:cs="Times New Roman"/>
                <w:b/>
                <w:bCs/>
                <w:sz w:val="24"/>
                <w:szCs w:val="24"/>
              </w:rPr>
              <w:t>Lixeira</w:t>
            </w:r>
            <w:r w:rsidRPr="00AA29BB">
              <w:rPr>
                <w:rFonts w:ascii="Times New Roman" w:hAnsi="Times New Roman" w:cs="Times New Roman"/>
                <w:b/>
                <w:bCs/>
                <w:spacing w:val="-5"/>
                <w:sz w:val="24"/>
                <w:szCs w:val="24"/>
              </w:rPr>
              <w:t xml:space="preserve"> </w:t>
            </w:r>
            <w:r w:rsidRPr="00AA29BB">
              <w:rPr>
                <w:rFonts w:ascii="Times New Roman" w:hAnsi="Times New Roman" w:cs="Times New Roman"/>
                <w:b/>
                <w:bCs/>
                <w:sz w:val="24"/>
                <w:szCs w:val="24"/>
              </w:rPr>
              <w:t>Com</w:t>
            </w:r>
            <w:r w:rsidRPr="00AA29BB">
              <w:rPr>
                <w:rFonts w:ascii="Times New Roman" w:hAnsi="Times New Roman" w:cs="Times New Roman"/>
                <w:b/>
                <w:bCs/>
                <w:spacing w:val="-6"/>
                <w:sz w:val="24"/>
                <w:szCs w:val="24"/>
              </w:rPr>
              <w:t xml:space="preserve"> </w:t>
            </w:r>
            <w:r w:rsidRPr="00AA29BB">
              <w:rPr>
                <w:rFonts w:ascii="Times New Roman" w:hAnsi="Times New Roman" w:cs="Times New Roman"/>
                <w:b/>
                <w:bCs/>
                <w:sz w:val="24"/>
                <w:szCs w:val="24"/>
              </w:rPr>
              <w:t>Pedal</w:t>
            </w:r>
            <w:r w:rsidRPr="00AA29BB">
              <w:rPr>
                <w:rFonts w:ascii="Times New Roman" w:hAnsi="Times New Roman" w:cs="Times New Roman"/>
                <w:b/>
                <w:bCs/>
                <w:spacing w:val="-8"/>
                <w:sz w:val="24"/>
                <w:szCs w:val="24"/>
              </w:rPr>
              <w:t xml:space="preserve"> </w:t>
            </w:r>
            <w:r w:rsidRPr="00AA29BB">
              <w:rPr>
                <w:rFonts w:ascii="Times New Roman" w:hAnsi="Times New Roman" w:cs="Times New Roman"/>
                <w:b/>
                <w:bCs/>
                <w:sz w:val="24"/>
                <w:szCs w:val="24"/>
              </w:rPr>
              <w:t>50</w:t>
            </w:r>
            <w:r w:rsidRPr="00AA29BB">
              <w:rPr>
                <w:rFonts w:ascii="Times New Roman" w:hAnsi="Times New Roman" w:cs="Times New Roman"/>
                <w:b/>
                <w:bCs/>
                <w:spacing w:val="-7"/>
                <w:sz w:val="24"/>
                <w:szCs w:val="24"/>
              </w:rPr>
              <w:t xml:space="preserve"> </w:t>
            </w:r>
            <w:r w:rsidRPr="00AA29BB">
              <w:rPr>
                <w:rFonts w:ascii="Times New Roman" w:hAnsi="Times New Roman" w:cs="Times New Roman"/>
                <w:b/>
                <w:bCs/>
                <w:sz w:val="24"/>
                <w:szCs w:val="24"/>
              </w:rPr>
              <w:t>Litros</w:t>
            </w:r>
            <w:r w:rsidRPr="00E810C9">
              <w:rPr>
                <w:rFonts w:ascii="Times New Roman" w:hAnsi="Times New Roman" w:cs="Times New Roman"/>
                <w:sz w:val="24"/>
                <w:szCs w:val="24"/>
              </w:rPr>
              <w:t>,</w:t>
            </w:r>
            <w:r w:rsidRPr="00E810C9">
              <w:rPr>
                <w:rFonts w:ascii="Times New Roman" w:hAnsi="Times New Roman" w:cs="Times New Roman"/>
                <w:spacing w:val="-5"/>
                <w:sz w:val="24"/>
                <w:szCs w:val="24"/>
              </w:rPr>
              <w:t xml:space="preserve"> </w:t>
            </w:r>
            <w:r w:rsidRPr="00E810C9">
              <w:rPr>
                <w:rFonts w:ascii="Times New Roman" w:hAnsi="Times New Roman" w:cs="Times New Roman"/>
                <w:sz w:val="24"/>
                <w:szCs w:val="24"/>
              </w:rPr>
              <w:t xml:space="preserve">retangular, fabricada em Polietileno de Alta </w:t>
            </w:r>
            <w:r w:rsidRPr="00E810C9">
              <w:rPr>
                <w:rFonts w:ascii="Times New Roman" w:hAnsi="Times New Roman" w:cs="Times New Roman"/>
                <w:sz w:val="24"/>
                <w:szCs w:val="24"/>
              </w:rPr>
              <w:lastRenderedPageBreak/>
              <w:t xml:space="preserve">Densidade (PEAD) ou Polipropileno (PP). </w:t>
            </w:r>
            <w:r>
              <w:rPr>
                <w:rFonts w:ascii="Times New Roman" w:hAnsi="Times New Roman" w:cs="Times New Roman"/>
                <w:sz w:val="24"/>
                <w:szCs w:val="24"/>
              </w:rPr>
              <w:t xml:space="preserve">Dimensões: </w:t>
            </w:r>
            <w:r w:rsidRPr="00030600">
              <w:rPr>
                <w:rFonts w:ascii="Times New Roman" w:hAnsi="Times New Roman" w:cs="Times New Roman"/>
                <w:sz w:val="24"/>
                <w:szCs w:val="24"/>
                <w:shd w:val="clear" w:color="auto" w:fill="FFFFFF"/>
              </w:rPr>
              <w:t>70</w:t>
            </w:r>
            <w:r>
              <w:rPr>
                <w:rFonts w:ascii="Times New Roman" w:hAnsi="Times New Roman" w:cs="Times New Roman"/>
                <w:sz w:val="24"/>
                <w:szCs w:val="24"/>
                <w:shd w:val="clear" w:color="auto" w:fill="FFFFFF"/>
              </w:rPr>
              <w:t>cm</w:t>
            </w:r>
            <w:r w:rsidRPr="00030600">
              <w:rPr>
                <w:rFonts w:ascii="Times New Roman" w:hAnsi="Times New Roman" w:cs="Times New Roman"/>
                <w:sz w:val="24"/>
                <w:szCs w:val="24"/>
                <w:shd w:val="clear" w:color="auto" w:fill="FFFFFF"/>
              </w:rPr>
              <w:t xml:space="preserve"> x 43</w:t>
            </w:r>
            <w:r>
              <w:rPr>
                <w:rFonts w:ascii="Times New Roman" w:hAnsi="Times New Roman" w:cs="Times New Roman"/>
                <w:sz w:val="24"/>
                <w:szCs w:val="24"/>
                <w:shd w:val="clear" w:color="auto" w:fill="FFFFFF"/>
              </w:rPr>
              <w:t>cm</w:t>
            </w:r>
            <w:r w:rsidRPr="00030600">
              <w:rPr>
                <w:rFonts w:ascii="Times New Roman" w:hAnsi="Times New Roman" w:cs="Times New Roman"/>
                <w:sz w:val="24"/>
                <w:szCs w:val="24"/>
                <w:shd w:val="clear" w:color="auto" w:fill="FFFFFF"/>
              </w:rPr>
              <w:t xml:space="preserve"> x 32</w:t>
            </w:r>
            <w:r>
              <w:rPr>
                <w:rFonts w:ascii="Times New Roman" w:hAnsi="Times New Roman" w:cs="Times New Roman"/>
                <w:sz w:val="24"/>
                <w:szCs w:val="24"/>
                <w:shd w:val="clear" w:color="auto" w:fill="FFFFFF"/>
              </w:rPr>
              <w:t>cm</w:t>
            </w:r>
            <w:r w:rsidRPr="00030600">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Deve seguir às normas da ANVISA.</w:t>
            </w:r>
            <w:r w:rsidRPr="00E810C9">
              <w:rPr>
                <w:rFonts w:ascii="Times New Roman" w:hAnsi="Times New Roman" w:cs="Times New Roman"/>
                <w:sz w:val="24"/>
                <w:szCs w:val="24"/>
              </w:rPr>
              <w:t xml:space="preserve"> </w:t>
            </w:r>
            <w:r>
              <w:rPr>
                <w:rFonts w:ascii="Times New Roman" w:hAnsi="Times New Roman" w:cs="Times New Roman"/>
                <w:sz w:val="24"/>
                <w:szCs w:val="24"/>
              </w:rPr>
              <w:t xml:space="preserve">Pedal com haste externa. </w:t>
            </w:r>
            <w:r w:rsidRPr="00030600">
              <w:rPr>
                <w:rFonts w:ascii="Times New Roman" w:hAnsi="Times New Roman" w:cs="Times New Roman"/>
                <w:sz w:val="24"/>
                <w:szCs w:val="24"/>
              </w:rPr>
              <w:t>Vedação: T</w:t>
            </w:r>
            <w:r w:rsidRPr="00030600">
              <w:rPr>
                <w:rFonts w:ascii="Times New Roman" w:hAnsi="Times New Roman" w:cs="Times New Roman"/>
                <w:sz w:val="24"/>
                <w:szCs w:val="24"/>
                <w:shd w:val="clear" w:color="auto" w:fill="FFFFFF"/>
              </w:rPr>
              <w:t>ampa deve fechar totalmente, evitando odores</w:t>
            </w:r>
            <w:r>
              <w:rPr>
                <w:rFonts w:ascii="Roboto" w:hAnsi="Roboto"/>
                <w:sz w:val="21"/>
                <w:szCs w:val="21"/>
                <w:shd w:val="clear" w:color="auto" w:fill="FFFFFF"/>
              </w:rPr>
              <w:t>.</w:t>
            </w:r>
            <w:r>
              <w:rPr>
                <w:rFonts w:ascii="Times New Roman" w:hAnsi="Times New Roman" w:cs="Times New Roman"/>
                <w:sz w:val="24"/>
                <w:szCs w:val="24"/>
              </w:rPr>
              <w:t xml:space="preserve"> </w:t>
            </w:r>
            <w:r w:rsidRPr="00E810C9">
              <w:rPr>
                <w:rFonts w:ascii="Times New Roman" w:hAnsi="Times New Roman" w:cs="Times New Roman"/>
                <w:sz w:val="24"/>
                <w:szCs w:val="24"/>
              </w:rPr>
              <w:t xml:space="preserve">De capacidade de 50 litros </w:t>
            </w:r>
            <w:r>
              <w:rPr>
                <w:rFonts w:ascii="Times New Roman" w:hAnsi="Times New Roman" w:cs="Times New Roman"/>
                <w:sz w:val="24"/>
                <w:szCs w:val="24"/>
              </w:rPr>
              <w:t>nas cores branca e preta.</w:t>
            </w:r>
          </w:p>
        </w:tc>
        <w:tc>
          <w:tcPr>
            <w:tcW w:w="850" w:type="dxa"/>
          </w:tcPr>
          <w:p w14:paraId="5F1760E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EECC6EC" w14:textId="6B95861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E810C9">
              <w:rPr>
                <w:rFonts w:ascii="Times New Roman" w:hAnsi="Times New Roman" w:cs="Times New Roman"/>
                <w:spacing w:val="-5"/>
                <w:sz w:val="24"/>
                <w:szCs w:val="24"/>
              </w:rPr>
              <w:t>UN</w:t>
            </w:r>
          </w:p>
        </w:tc>
        <w:tc>
          <w:tcPr>
            <w:tcW w:w="851" w:type="dxa"/>
            <w:vAlign w:val="center"/>
          </w:tcPr>
          <w:p w14:paraId="7C98192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2091F8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30BEA7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B2DCDE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0BD8D309" w14:textId="77777777" w:rsidTr="00D619A2">
        <w:trPr>
          <w:trHeight w:val="689"/>
        </w:trPr>
        <w:tc>
          <w:tcPr>
            <w:tcW w:w="704" w:type="dxa"/>
            <w:noWrap/>
            <w:vAlign w:val="center"/>
          </w:tcPr>
          <w:p w14:paraId="4AAFB984" w14:textId="69664478"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6</w:t>
            </w:r>
            <w:r>
              <w:rPr>
                <w:rFonts w:ascii="Times New Roman" w:hAnsi="Times New Roman" w:cs="Times New Roman"/>
                <w:b/>
                <w:bCs/>
                <w:spacing w:val="-5"/>
                <w:sz w:val="24"/>
                <w:szCs w:val="24"/>
              </w:rPr>
              <w:t>6</w:t>
            </w:r>
          </w:p>
        </w:tc>
        <w:tc>
          <w:tcPr>
            <w:tcW w:w="4400" w:type="dxa"/>
          </w:tcPr>
          <w:p w14:paraId="526CDA2A" w14:textId="135DB173"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(17043) </w:t>
            </w:r>
            <w:r w:rsidRPr="00323B32">
              <w:rPr>
                <w:rFonts w:ascii="Times New Roman" w:hAnsi="Times New Roman" w:cs="Times New Roman"/>
                <w:b/>
                <w:bCs/>
                <w:sz w:val="24"/>
                <w:szCs w:val="24"/>
              </w:rPr>
              <w:t>Lixeira para via pública</w:t>
            </w:r>
            <w:r w:rsidRPr="00323B32">
              <w:rPr>
                <w:rFonts w:ascii="Times New Roman" w:hAnsi="Times New Roman" w:cs="Times New Roman"/>
                <w:sz w:val="24"/>
                <w:szCs w:val="24"/>
              </w:rPr>
              <w:t>, cesto duplo, sextavado,</w:t>
            </w:r>
            <w:r>
              <w:rPr>
                <w:rFonts w:ascii="Times New Roman" w:hAnsi="Times New Roman" w:cs="Times New Roman"/>
                <w:sz w:val="24"/>
                <w:szCs w:val="24"/>
              </w:rPr>
              <w:tab/>
            </w:r>
            <w:r w:rsidRPr="00323B32">
              <w:rPr>
                <w:rFonts w:ascii="Times New Roman" w:hAnsi="Times New Roman" w:cs="Times New Roman"/>
                <w:sz w:val="24"/>
                <w:szCs w:val="24"/>
              </w:rPr>
              <w:t xml:space="preserve"> monobloco,</w:t>
            </w:r>
            <w:r>
              <w:rPr>
                <w:rFonts w:ascii="Times New Roman" w:hAnsi="Times New Roman" w:cs="Times New Roman"/>
                <w:sz w:val="24"/>
                <w:szCs w:val="24"/>
              </w:rPr>
              <w:t xml:space="preserve"> </w:t>
            </w:r>
            <w:r w:rsidRPr="00323B32">
              <w:rPr>
                <w:rFonts w:ascii="Times New Roman" w:hAnsi="Times New Roman" w:cs="Times New Roman"/>
                <w:sz w:val="24"/>
                <w:szCs w:val="24"/>
              </w:rPr>
              <w:t>em</w:t>
            </w:r>
            <w:r>
              <w:rPr>
                <w:rFonts w:ascii="Times New Roman" w:hAnsi="Times New Roman" w:cs="Times New Roman"/>
                <w:sz w:val="24"/>
                <w:szCs w:val="24"/>
              </w:rPr>
              <w:t xml:space="preserve"> </w:t>
            </w:r>
            <w:r w:rsidRPr="00323B32">
              <w:rPr>
                <w:rFonts w:ascii="Times New Roman" w:hAnsi="Times New Roman" w:cs="Times New Roman"/>
                <w:sz w:val="24"/>
                <w:szCs w:val="24"/>
              </w:rPr>
              <w:t>plástico</w:t>
            </w:r>
            <w:r>
              <w:rPr>
                <w:rFonts w:ascii="Times New Roman" w:hAnsi="Times New Roman" w:cs="Times New Roman"/>
                <w:sz w:val="24"/>
                <w:szCs w:val="24"/>
              </w:rPr>
              <w:t xml:space="preserve"> </w:t>
            </w:r>
            <w:r w:rsidRPr="00323B32">
              <w:rPr>
                <w:rFonts w:ascii="Times New Roman" w:hAnsi="Times New Roman" w:cs="Times New Roman"/>
                <w:sz w:val="24"/>
                <w:szCs w:val="24"/>
              </w:rPr>
              <w:t>vazado, capacidade de 80 litros, dimensão aproximadas de</w:t>
            </w:r>
            <w:r>
              <w:rPr>
                <w:rFonts w:ascii="Times New Roman" w:hAnsi="Times New Roman" w:cs="Times New Roman"/>
                <w:sz w:val="24"/>
                <w:szCs w:val="24"/>
              </w:rPr>
              <w:t xml:space="preserve"> 3</w:t>
            </w:r>
            <w:r w:rsidRPr="00323B32">
              <w:rPr>
                <w:rFonts w:ascii="Times New Roman" w:hAnsi="Times New Roman" w:cs="Times New Roman"/>
                <w:sz w:val="24"/>
                <w:szCs w:val="24"/>
              </w:rPr>
              <w:t>5x45x51, com suporte com fixação nas alças das lixeiras, em</w:t>
            </w:r>
            <w:r>
              <w:rPr>
                <w:rFonts w:ascii="Times New Roman" w:hAnsi="Times New Roman" w:cs="Times New Roman"/>
                <w:sz w:val="24"/>
                <w:szCs w:val="24"/>
              </w:rPr>
              <w:t xml:space="preserve"> </w:t>
            </w:r>
            <w:r w:rsidRPr="00323B32">
              <w:rPr>
                <w:rFonts w:ascii="Times New Roman" w:hAnsi="Times New Roman" w:cs="Times New Roman"/>
                <w:sz w:val="24"/>
                <w:szCs w:val="24"/>
              </w:rPr>
              <w:t>aço</w:t>
            </w:r>
            <w:r>
              <w:rPr>
                <w:rFonts w:ascii="Times New Roman" w:hAnsi="Times New Roman" w:cs="Times New Roman"/>
                <w:sz w:val="24"/>
                <w:szCs w:val="24"/>
              </w:rPr>
              <w:t xml:space="preserve"> </w:t>
            </w:r>
            <w:r w:rsidRPr="00323B32">
              <w:rPr>
                <w:rFonts w:ascii="Times New Roman" w:hAnsi="Times New Roman" w:cs="Times New Roman"/>
                <w:sz w:val="24"/>
                <w:szCs w:val="24"/>
              </w:rPr>
              <w:t>galvazinado 3”, espessura mínima de 1,2 mm, comprimento</w:t>
            </w:r>
            <w:r>
              <w:rPr>
                <w:rFonts w:ascii="Times New Roman" w:hAnsi="Times New Roman" w:cs="Times New Roman"/>
                <w:sz w:val="24"/>
                <w:szCs w:val="24"/>
              </w:rPr>
              <w:t xml:space="preserve"> </w:t>
            </w:r>
            <w:r w:rsidRPr="00323B32">
              <w:rPr>
                <w:rFonts w:ascii="Times New Roman" w:hAnsi="Times New Roman" w:cs="Times New Roman"/>
                <w:sz w:val="24"/>
                <w:szCs w:val="24"/>
              </w:rPr>
              <w:t>1,20</w:t>
            </w:r>
            <w:r>
              <w:rPr>
                <w:rFonts w:ascii="Times New Roman" w:hAnsi="Times New Roman" w:cs="Times New Roman"/>
                <w:sz w:val="24"/>
                <w:szCs w:val="24"/>
              </w:rPr>
              <w:t xml:space="preserve"> </w:t>
            </w:r>
            <w:r w:rsidRPr="00323B32">
              <w:rPr>
                <w:rFonts w:ascii="Times New Roman" w:hAnsi="Times New Roman" w:cs="Times New Roman"/>
                <w:sz w:val="24"/>
                <w:szCs w:val="24"/>
              </w:rPr>
              <w:t>metros</w:t>
            </w:r>
            <w:r>
              <w:rPr>
                <w:rFonts w:ascii="Times New Roman" w:hAnsi="Times New Roman" w:cs="Times New Roman"/>
                <w:sz w:val="24"/>
                <w:szCs w:val="24"/>
              </w:rPr>
              <w:t>,</w:t>
            </w:r>
            <w:r w:rsidRPr="00323B32">
              <w:rPr>
                <w:rFonts w:ascii="Times New Roman" w:hAnsi="Times New Roman" w:cs="Times New Roman"/>
                <w:sz w:val="24"/>
                <w:szCs w:val="24"/>
              </w:rPr>
              <w:t xml:space="preserve"> deve possuir tratamento anti-uv para proteção contra</w:t>
            </w:r>
            <w:r>
              <w:rPr>
                <w:rFonts w:ascii="Times New Roman" w:hAnsi="Times New Roman" w:cs="Times New Roman"/>
                <w:sz w:val="24"/>
                <w:szCs w:val="24"/>
              </w:rPr>
              <w:t xml:space="preserve"> </w:t>
            </w:r>
            <w:r w:rsidRPr="00323B32">
              <w:rPr>
                <w:rFonts w:ascii="Times New Roman" w:hAnsi="Times New Roman" w:cs="Times New Roman"/>
                <w:sz w:val="24"/>
                <w:szCs w:val="24"/>
              </w:rPr>
              <w:t>desgaste excessivo devido à incidência de raios solares.</w:t>
            </w:r>
            <w:r>
              <w:rPr>
                <w:rFonts w:ascii="Times New Roman" w:hAnsi="Times New Roman" w:cs="Times New Roman"/>
                <w:sz w:val="24"/>
                <w:szCs w:val="24"/>
              </w:rPr>
              <w:t xml:space="preserve"> </w:t>
            </w:r>
            <w:r w:rsidRPr="005E628A">
              <w:rPr>
                <w:rFonts w:ascii="Times New Roman" w:hAnsi="Times New Roman" w:cs="Times New Roman"/>
                <w:b/>
                <w:bCs/>
                <w:sz w:val="24"/>
                <w:szCs w:val="24"/>
              </w:rPr>
              <w:t>Cores variadas a definir pelo Município.</w:t>
            </w:r>
          </w:p>
        </w:tc>
        <w:tc>
          <w:tcPr>
            <w:tcW w:w="850" w:type="dxa"/>
          </w:tcPr>
          <w:p w14:paraId="34FA559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2B2AE58" w14:textId="6247047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UN</w:t>
            </w:r>
          </w:p>
        </w:tc>
        <w:tc>
          <w:tcPr>
            <w:tcW w:w="851" w:type="dxa"/>
            <w:vAlign w:val="center"/>
          </w:tcPr>
          <w:p w14:paraId="1BD71EB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6C1330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5CCFBCB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888315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A74CB60" w14:textId="77777777" w:rsidTr="00D619A2">
        <w:trPr>
          <w:trHeight w:val="689"/>
        </w:trPr>
        <w:tc>
          <w:tcPr>
            <w:tcW w:w="704" w:type="dxa"/>
            <w:noWrap/>
            <w:vAlign w:val="center"/>
          </w:tcPr>
          <w:p w14:paraId="1824B53F" w14:textId="0C6D33F1"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6</w:t>
            </w:r>
            <w:r>
              <w:rPr>
                <w:rFonts w:ascii="Times New Roman" w:hAnsi="Times New Roman" w:cs="Times New Roman"/>
                <w:b/>
                <w:bCs/>
                <w:spacing w:val="-5"/>
                <w:sz w:val="24"/>
                <w:szCs w:val="24"/>
              </w:rPr>
              <w:t>7</w:t>
            </w:r>
          </w:p>
        </w:tc>
        <w:tc>
          <w:tcPr>
            <w:tcW w:w="4400" w:type="dxa"/>
          </w:tcPr>
          <w:p w14:paraId="5349F579" w14:textId="546E49A4"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(23546) </w:t>
            </w:r>
            <w:r w:rsidRPr="00DF58FF">
              <w:rPr>
                <w:rFonts w:ascii="Times New Roman" w:hAnsi="Times New Roman" w:cs="Times New Roman"/>
                <w:b/>
                <w:sz w:val="24"/>
                <w:szCs w:val="24"/>
              </w:rPr>
              <w:t>Luva nitrílica</w:t>
            </w:r>
            <w:r>
              <w:rPr>
                <w:rFonts w:ascii="Times New Roman" w:hAnsi="Times New Roman" w:cs="Times New Roman"/>
                <w:b/>
                <w:sz w:val="24"/>
                <w:szCs w:val="24"/>
              </w:rPr>
              <w:t xml:space="preserve"> </w:t>
            </w:r>
            <w:r w:rsidRPr="00DF58FF">
              <w:rPr>
                <w:rFonts w:ascii="Times New Roman" w:hAnsi="Times New Roman" w:cs="Times New Roman"/>
                <w:b/>
                <w:sz w:val="24"/>
                <w:szCs w:val="24"/>
              </w:rPr>
              <w:t xml:space="preserve">descartável: </w:t>
            </w:r>
            <w:r w:rsidRPr="00DF58FF">
              <w:rPr>
                <w:rFonts w:ascii="Times New Roman" w:hAnsi="Times New Roman" w:cs="Times New Roman"/>
                <w:sz w:val="24"/>
                <w:szCs w:val="24"/>
              </w:rPr>
              <w:t>luva nitrílica descartável, não estéril, fabricada em borracha sintética, azul, cano curto, isento de látex, ambidestra, sem pó, texturizada, tamanho médio, caixa com 100 unidades. Obrigatório conter</w:t>
            </w:r>
            <w:r w:rsidRPr="00DF58FF">
              <w:rPr>
                <w:rFonts w:ascii="Times New Roman" w:hAnsi="Times New Roman" w:cs="Times New Roman"/>
                <w:spacing w:val="-3"/>
                <w:sz w:val="24"/>
                <w:szCs w:val="24"/>
              </w:rPr>
              <w:t xml:space="preserve"> </w:t>
            </w:r>
            <w:r w:rsidRPr="00DF58FF">
              <w:rPr>
                <w:rFonts w:ascii="Times New Roman" w:hAnsi="Times New Roman" w:cs="Times New Roman"/>
                <w:sz w:val="24"/>
                <w:szCs w:val="24"/>
              </w:rPr>
              <w:t>na embalagem</w:t>
            </w:r>
            <w:r w:rsidRPr="00DF58FF">
              <w:rPr>
                <w:rFonts w:ascii="Times New Roman" w:hAnsi="Times New Roman" w:cs="Times New Roman"/>
                <w:spacing w:val="-1"/>
                <w:sz w:val="24"/>
                <w:szCs w:val="24"/>
              </w:rPr>
              <w:t xml:space="preserve"> </w:t>
            </w:r>
            <w:r w:rsidRPr="00DF58FF">
              <w:rPr>
                <w:rFonts w:ascii="Times New Roman" w:hAnsi="Times New Roman" w:cs="Times New Roman"/>
                <w:sz w:val="24"/>
                <w:szCs w:val="24"/>
              </w:rPr>
              <w:t>os dados de identificação, procedência, número do lote, validade mínima de 12 meses no ato da entrega, certificado de avaliação</w:t>
            </w:r>
            <w:r w:rsidRPr="00DF58FF">
              <w:rPr>
                <w:rFonts w:ascii="Times New Roman" w:hAnsi="Times New Roman" w:cs="Times New Roman"/>
                <w:spacing w:val="-5"/>
                <w:sz w:val="24"/>
                <w:szCs w:val="24"/>
              </w:rPr>
              <w:t xml:space="preserve"> </w:t>
            </w:r>
            <w:r w:rsidRPr="00DF58FF">
              <w:rPr>
                <w:rFonts w:ascii="Times New Roman" w:hAnsi="Times New Roman" w:cs="Times New Roman"/>
                <w:sz w:val="24"/>
                <w:szCs w:val="24"/>
              </w:rPr>
              <w:t>do</w:t>
            </w:r>
            <w:r w:rsidRPr="00DF58FF">
              <w:rPr>
                <w:rFonts w:ascii="Times New Roman" w:hAnsi="Times New Roman" w:cs="Times New Roman"/>
                <w:spacing w:val="-7"/>
                <w:sz w:val="24"/>
                <w:szCs w:val="24"/>
              </w:rPr>
              <w:t xml:space="preserve"> </w:t>
            </w:r>
            <w:r w:rsidRPr="00DF58FF">
              <w:rPr>
                <w:rFonts w:ascii="Times New Roman" w:hAnsi="Times New Roman" w:cs="Times New Roman"/>
                <w:sz w:val="24"/>
                <w:szCs w:val="24"/>
              </w:rPr>
              <w:t>ministério</w:t>
            </w:r>
            <w:r w:rsidRPr="00DF58FF">
              <w:rPr>
                <w:rFonts w:ascii="Times New Roman" w:hAnsi="Times New Roman" w:cs="Times New Roman"/>
                <w:spacing w:val="-5"/>
                <w:sz w:val="24"/>
                <w:szCs w:val="24"/>
              </w:rPr>
              <w:t xml:space="preserve"> </w:t>
            </w:r>
            <w:r w:rsidRPr="00DF58FF">
              <w:rPr>
                <w:rFonts w:ascii="Times New Roman" w:hAnsi="Times New Roman" w:cs="Times New Roman"/>
                <w:sz w:val="24"/>
                <w:szCs w:val="24"/>
              </w:rPr>
              <w:t>do</w:t>
            </w:r>
            <w:r w:rsidRPr="00DF58FF">
              <w:rPr>
                <w:rFonts w:ascii="Times New Roman" w:hAnsi="Times New Roman" w:cs="Times New Roman"/>
                <w:spacing w:val="-7"/>
                <w:sz w:val="24"/>
                <w:szCs w:val="24"/>
              </w:rPr>
              <w:t xml:space="preserve"> </w:t>
            </w:r>
            <w:r w:rsidRPr="00DF58FF">
              <w:rPr>
                <w:rFonts w:ascii="Times New Roman" w:hAnsi="Times New Roman" w:cs="Times New Roman"/>
                <w:sz w:val="24"/>
                <w:szCs w:val="24"/>
              </w:rPr>
              <w:t>trabalho</w:t>
            </w:r>
            <w:r w:rsidRPr="00DF58FF">
              <w:rPr>
                <w:rFonts w:ascii="Times New Roman" w:hAnsi="Times New Roman" w:cs="Times New Roman"/>
                <w:spacing w:val="-5"/>
                <w:sz w:val="24"/>
                <w:szCs w:val="24"/>
              </w:rPr>
              <w:t xml:space="preserve"> </w:t>
            </w:r>
            <w:r w:rsidRPr="00DF58FF">
              <w:rPr>
                <w:rFonts w:ascii="Times New Roman" w:hAnsi="Times New Roman" w:cs="Times New Roman"/>
                <w:sz w:val="24"/>
                <w:szCs w:val="24"/>
              </w:rPr>
              <w:t>e</w:t>
            </w:r>
            <w:r w:rsidRPr="00DF58FF">
              <w:rPr>
                <w:rFonts w:ascii="Times New Roman" w:hAnsi="Times New Roman" w:cs="Times New Roman"/>
                <w:spacing w:val="-7"/>
                <w:sz w:val="24"/>
                <w:szCs w:val="24"/>
              </w:rPr>
              <w:t xml:space="preserve"> </w:t>
            </w:r>
            <w:r w:rsidRPr="00933ACF">
              <w:t xml:space="preserve"> </w:t>
            </w:r>
            <w:r w:rsidRPr="00933ACF">
              <w:rPr>
                <w:rFonts w:ascii="Times New Roman" w:hAnsi="Times New Roman" w:cs="Times New Roman"/>
                <w:sz w:val="24"/>
                <w:szCs w:val="24"/>
              </w:rPr>
              <w:t xml:space="preserve">devidamente </w:t>
            </w:r>
            <w:r w:rsidRPr="00933ACF">
              <w:rPr>
                <w:rFonts w:ascii="Times New Roman" w:hAnsi="Times New Roman" w:cs="Times New Roman"/>
                <w:b/>
                <w:bCs/>
                <w:sz w:val="24"/>
                <w:szCs w:val="24"/>
              </w:rPr>
              <w:t>regularizado perante a ANVISA</w:t>
            </w:r>
            <w:r w:rsidRPr="00933ACF">
              <w:rPr>
                <w:rFonts w:ascii="Times New Roman" w:hAnsi="Times New Roman" w:cs="Times New Roman"/>
                <w:sz w:val="24"/>
                <w:szCs w:val="24"/>
              </w:rPr>
              <w:t>, em conformidade com a legislação sanitária vigente.</w:t>
            </w:r>
          </w:p>
        </w:tc>
        <w:tc>
          <w:tcPr>
            <w:tcW w:w="850" w:type="dxa"/>
          </w:tcPr>
          <w:p w14:paraId="575AF6A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7B53A63" w14:textId="5984164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DF58FF">
              <w:rPr>
                <w:rFonts w:ascii="Times New Roman" w:hAnsi="Times New Roman" w:cs="Times New Roman"/>
                <w:spacing w:val="-5"/>
                <w:sz w:val="24"/>
                <w:szCs w:val="24"/>
              </w:rPr>
              <w:t>CX</w:t>
            </w:r>
          </w:p>
        </w:tc>
        <w:tc>
          <w:tcPr>
            <w:tcW w:w="851" w:type="dxa"/>
            <w:vAlign w:val="center"/>
          </w:tcPr>
          <w:p w14:paraId="5E8DBA0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E25DAF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D4DC8F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C245F9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C091663" w14:textId="77777777" w:rsidTr="00D619A2">
        <w:trPr>
          <w:trHeight w:val="689"/>
        </w:trPr>
        <w:tc>
          <w:tcPr>
            <w:tcW w:w="704" w:type="dxa"/>
            <w:noWrap/>
            <w:vAlign w:val="center"/>
          </w:tcPr>
          <w:p w14:paraId="0DAAE457" w14:textId="260BEF0C"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6</w:t>
            </w:r>
            <w:r>
              <w:rPr>
                <w:rFonts w:ascii="Times New Roman" w:hAnsi="Times New Roman" w:cs="Times New Roman"/>
                <w:b/>
                <w:bCs/>
                <w:spacing w:val="-5"/>
                <w:sz w:val="24"/>
                <w:szCs w:val="24"/>
              </w:rPr>
              <w:t>8</w:t>
            </w:r>
          </w:p>
        </w:tc>
        <w:tc>
          <w:tcPr>
            <w:tcW w:w="4400" w:type="dxa"/>
          </w:tcPr>
          <w:p w14:paraId="70069580" w14:textId="32DE6A5D"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sidRPr="009053B7">
              <w:rPr>
                <w:rFonts w:ascii="Times New Roman" w:hAnsi="Times New Roman" w:cs="Times New Roman"/>
                <w:b/>
                <w:bCs/>
              </w:rPr>
              <w:t>(14512) Luva PU Preta Emborrachada Multitato:</w:t>
            </w:r>
            <w:r w:rsidRPr="009053B7">
              <w:rPr>
                <w:rFonts w:ascii="Times New Roman" w:hAnsi="Times New Roman" w:cs="Times New Roman"/>
              </w:rPr>
              <w:t xml:space="preserve"> Composição: Fio de poliamida ou poliéster com banho de poliuretano (PU), punho tricotado com elástico nas mesmas fibras, acabamento em overloque, tamanho M. Obrigatório conter</w:t>
            </w:r>
            <w:r w:rsidRPr="009053B7">
              <w:rPr>
                <w:rFonts w:ascii="Times New Roman" w:hAnsi="Times New Roman" w:cs="Times New Roman"/>
                <w:spacing w:val="-3"/>
              </w:rPr>
              <w:t xml:space="preserve"> </w:t>
            </w:r>
            <w:r w:rsidRPr="009053B7">
              <w:rPr>
                <w:rFonts w:ascii="Times New Roman" w:hAnsi="Times New Roman" w:cs="Times New Roman"/>
              </w:rPr>
              <w:t>na embalagem</w:t>
            </w:r>
            <w:r w:rsidRPr="009053B7">
              <w:rPr>
                <w:rFonts w:ascii="Times New Roman" w:hAnsi="Times New Roman" w:cs="Times New Roman"/>
                <w:spacing w:val="-1"/>
              </w:rPr>
              <w:t xml:space="preserve"> </w:t>
            </w:r>
            <w:r w:rsidRPr="009053B7">
              <w:rPr>
                <w:rFonts w:ascii="Times New Roman" w:hAnsi="Times New Roman" w:cs="Times New Roman"/>
              </w:rPr>
              <w:t xml:space="preserve">os dados de identificação, procedência, número do lote, validade mínima de 12 meses no ato da entrega, </w:t>
            </w:r>
            <w:r w:rsidRPr="009053B7">
              <w:t xml:space="preserve"> </w:t>
            </w:r>
            <w:r w:rsidRPr="009053B7">
              <w:rPr>
                <w:rFonts w:ascii="Times New Roman" w:hAnsi="Times New Roman" w:cs="Times New Roman"/>
              </w:rPr>
              <w:t>Certificado de Aprovação (CA)</w:t>
            </w:r>
          </w:p>
        </w:tc>
        <w:tc>
          <w:tcPr>
            <w:tcW w:w="850" w:type="dxa"/>
          </w:tcPr>
          <w:p w14:paraId="47A23CA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5FE5EFD" w14:textId="3B57D76B"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PAR</w:t>
            </w:r>
          </w:p>
        </w:tc>
        <w:tc>
          <w:tcPr>
            <w:tcW w:w="851" w:type="dxa"/>
            <w:vAlign w:val="center"/>
          </w:tcPr>
          <w:p w14:paraId="7A8ED4D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488408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A1F6D3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2AD43A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E2FD3A6" w14:textId="77777777" w:rsidTr="003B0FD2">
        <w:trPr>
          <w:trHeight w:val="552"/>
        </w:trPr>
        <w:tc>
          <w:tcPr>
            <w:tcW w:w="704" w:type="dxa"/>
            <w:noWrap/>
            <w:vAlign w:val="center"/>
          </w:tcPr>
          <w:p w14:paraId="19A344CF" w14:textId="77777777" w:rsidR="007A6733" w:rsidRPr="005D040C" w:rsidRDefault="007A6733" w:rsidP="007A6733">
            <w:pPr>
              <w:pStyle w:val="TableParagraph"/>
              <w:jc w:val="center"/>
              <w:rPr>
                <w:rFonts w:ascii="Times New Roman" w:hAnsi="Times New Roman" w:cs="Times New Roman"/>
                <w:b/>
                <w:bCs/>
                <w:sz w:val="24"/>
                <w:szCs w:val="24"/>
              </w:rPr>
            </w:pPr>
          </w:p>
          <w:p w14:paraId="03ACC124" w14:textId="27937691"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69</w:t>
            </w:r>
          </w:p>
        </w:tc>
        <w:tc>
          <w:tcPr>
            <w:tcW w:w="4400" w:type="dxa"/>
          </w:tcPr>
          <w:p w14:paraId="157A2838" w14:textId="5F386972"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(21502) </w:t>
            </w:r>
            <w:r w:rsidRPr="0004278D">
              <w:rPr>
                <w:rFonts w:ascii="Times New Roman" w:hAnsi="Times New Roman" w:cs="Times New Roman"/>
                <w:b/>
                <w:sz w:val="24"/>
                <w:szCs w:val="24"/>
              </w:rPr>
              <w:t xml:space="preserve">Luvas de latex, sem forro, natural, tamanho M: </w:t>
            </w:r>
            <w:r w:rsidRPr="0004278D">
              <w:rPr>
                <w:rFonts w:ascii="Times New Roman" w:hAnsi="Times New Roman" w:cs="Times New Roman"/>
                <w:sz w:val="24"/>
                <w:szCs w:val="24"/>
              </w:rPr>
              <w:t>luvas de látex natural, embalagem com 01 par, com certificado de avaliação do ministério do trabalho, cor amarela, aveludada internamente</w:t>
            </w:r>
            <w:r w:rsidRPr="0004278D">
              <w:rPr>
                <w:rFonts w:ascii="Times New Roman" w:hAnsi="Times New Roman" w:cs="Times New Roman"/>
                <w:spacing w:val="40"/>
                <w:sz w:val="24"/>
                <w:szCs w:val="24"/>
              </w:rPr>
              <w:t xml:space="preserve"> </w:t>
            </w:r>
            <w:r w:rsidRPr="0004278D">
              <w:rPr>
                <w:rFonts w:ascii="Times New Roman" w:hAnsi="Times New Roman" w:cs="Times New Roman"/>
                <w:sz w:val="24"/>
                <w:szCs w:val="24"/>
              </w:rPr>
              <w:t>e frisos antiderrapante externos, anatômicas, uso geral. obrigatório conter externamente na embalagem os dados de identificação, procedência,</w:t>
            </w:r>
            <w:r w:rsidRPr="0004278D">
              <w:rPr>
                <w:rFonts w:ascii="Times New Roman" w:hAnsi="Times New Roman" w:cs="Times New Roman"/>
                <w:spacing w:val="-6"/>
                <w:sz w:val="24"/>
                <w:szCs w:val="24"/>
              </w:rPr>
              <w:t xml:space="preserve"> </w:t>
            </w:r>
            <w:r w:rsidRPr="0004278D">
              <w:rPr>
                <w:rFonts w:ascii="Times New Roman" w:hAnsi="Times New Roman" w:cs="Times New Roman"/>
                <w:sz w:val="24"/>
                <w:szCs w:val="24"/>
              </w:rPr>
              <w:t>número</w:t>
            </w:r>
            <w:r w:rsidRPr="0004278D">
              <w:rPr>
                <w:rFonts w:ascii="Times New Roman" w:hAnsi="Times New Roman" w:cs="Times New Roman"/>
                <w:spacing w:val="-7"/>
                <w:sz w:val="24"/>
                <w:szCs w:val="24"/>
              </w:rPr>
              <w:t xml:space="preserve"> </w:t>
            </w:r>
            <w:r w:rsidRPr="0004278D">
              <w:rPr>
                <w:rFonts w:ascii="Times New Roman" w:hAnsi="Times New Roman" w:cs="Times New Roman"/>
                <w:sz w:val="24"/>
                <w:szCs w:val="24"/>
              </w:rPr>
              <w:t>do</w:t>
            </w:r>
            <w:r w:rsidRPr="0004278D">
              <w:rPr>
                <w:rFonts w:ascii="Times New Roman" w:hAnsi="Times New Roman" w:cs="Times New Roman"/>
                <w:spacing w:val="-6"/>
                <w:sz w:val="24"/>
                <w:szCs w:val="24"/>
              </w:rPr>
              <w:t xml:space="preserve"> </w:t>
            </w:r>
            <w:r w:rsidRPr="0004278D">
              <w:rPr>
                <w:rFonts w:ascii="Times New Roman" w:hAnsi="Times New Roman" w:cs="Times New Roman"/>
                <w:sz w:val="24"/>
                <w:szCs w:val="24"/>
              </w:rPr>
              <w:t>lote,</w:t>
            </w:r>
            <w:r w:rsidRPr="0004278D">
              <w:rPr>
                <w:rFonts w:ascii="Times New Roman" w:hAnsi="Times New Roman" w:cs="Times New Roman"/>
                <w:spacing w:val="-8"/>
                <w:sz w:val="24"/>
                <w:szCs w:val="24"/>
              </w:rPr>
              <w:t xml:space="preserve"> </w:t>
            </w:r>
            <w:r w:rsidRPr="0004278D">
              <w:rPr>
                <w:rFonts w:ascii="Times New Roman" w:hAnsi="Times New Roman" w:cs="Times New Roman"/>
                <w:sz w:val="24"/>
                <w:szCs w:val="24"/>
              </w:rPr>
              <w:t>validade</w:t>
            </w:r>
            <w:r w:rsidRPr="0004278D">
              <w:rPr>
                <w:rFonts w:ascii="Times New Roman" w:hAnsi="Times New Roman" w:cs="Times New Roman"/>
                <w:spacing w:val="-6"/>
                <w:sz w:val="24"/>
                <w:szCs w:val="24"/>
              </w:rPr>
              <w:t xml:space="preserve"> </w:t>
            </w:r>
            <w:r w:rsidRPr="000D0F92">
              <w:rPr>
                <w:rFonts w:ascii="Times New Roman" w:hAnsi="Times New Roman" w:cs="Times New Roman"/>
                <w:b/>
                <w:bCs/>
                <w:sz w:val="24"/>
                <w:szCs w:val="24"/>
              </w:rPr>
              <w:t>e</w:t>
            </w:r>
            <w:r w:rsidRPr="000D0F92">
              <w:rPr>
                <w:rFonts w:ascii="Times New Roman" w:hAnsi="Times New Roman" w:cs="Times New Roman"/>
                <w:b/>
                <w:bCs/>
                <w:spacing w:val="-8"/>
                <w:sz w:val="24"/>
                <w:szCs w:val="24"/>
              </w:rPr>
              <w:t xml:space="preserve"> </w:t>
            </w:r>
            <w:r w:rsidRPr="000D0F92">
              <w:rPr>
                <w:b/>
                <w:bCs/>
              </w:rPr>
              <w:t xml:space="preserve"> </w:t>
            </w:r>
            <w:r w:rsidRPr="000D0F92">
              <w:rPr>
                <w:rFonts w:ascii="Times New Roman" w:hAnsi="Times New Roman" w:cs="Times New Roman"/>
                <w:b/>
                <w:bCs/>
                <w:sz w:val="24"/>
                <w:szCs w:val="24"/>
              </w:rPr>
              <w:lastRenderedPageBreak/>
              <w:t>Certificado de Aprovação (CA) válido</w:t>
            </w:r>
            <w:r w:rsidRPr="0004278D">
              <w:rPr>
                <w:rFonts w:ascii="Times New Roman" w:hAnsi="Times New Roman" w:cs="Times New Roman"/>
                <w:sz w:val="24"/>
                <w:szCs w:val="24"/>
              </w:rPr>
              <w:t>.</w:t>
            </w:r>
            <w:r w:rsidRPr="0004278D">
              <w:rPr>
                <w:rFonts w:ascii="Times New Roman" w:hAnsi="Times New Roman" w:cs="Times New Roman"/>
                <w:spacing w:val="44"/>
                <w:sz w:val="24"/>
                <w:szCs w:val="24"/>
              </w:rPr>
              <w:t xml:space="preserve"> </w:t>
            </w:r>
            <w:r w:rsidRPr="0004278D">
              <w:rPr>
                <w:rFonts w:ascii="Times New Roman" w:hAnsi="Times New Roman" w:cs="Times New Roman"/>
                <w:sz w:val="24"/>
                <w:szCs w:val="24"/>
              </w:rPr>
              <w:t>Tamanho</w:t>
            </w:r>
            <w:r w:rsidRPr="0004278D">
              <w:rPr>
                <w:rFonts w:ascii="Times New Roman" w:hAnsi="Times New Roman" w:cs="Times New Roman"/>
                <w:spacing w:val="-2"/>
                <w:sz w:val="24"/>
                <w:szCs w:val="24"/>
              </w:rPr>
              <w:t xml:space="preserve"> Médio.</w:t>
            </w:r>
          </w:p>
        </w:tc>
        <w:tc>
          <w:tcPr>
            <w:tcW w:w="850" w:type="dxa"/>
          </w:tcPr>
          <w:p w14:paraId="0A65B14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A4ECED3" w14:textId="33F0091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PAR</w:t>
            </w:r>
          </w:p>
        </w:tc>
        <w:tc>
          <w:tcPr>
            <w:tcW w:w="851" w:type="dxa"/>
            <w:vAlign w:val="center"/>
          </w:tcPr>
          <w:p w14:paraId="3C61734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1906A1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1C430BD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32ADB6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3D0CAEB" w14:textId="77777777" w:rsidTr="00D619A2">
        <w:trPr>
          <w:trHeight w:val="689"/>
        </w:trPr>
        <w:tc>
          <w:tcPr>
            <w:tcW w:w="704" w:type="dxa"/>
            <w:noWrap/>
            <w:vAlign w:val="center"/>
          </w:tcPr>
          <w:p w14:paraId="12323347" w14:textId="77777777" w:rsidR="007A6733" w:rsidRPr="005D040C" w:rsidRDefault="007A6733" w:rsidP="007A6733">
            <w:pPr>
              <w:pStyle w:val="TableParagraph"/>
              <w:spacing w:before="62"/>
              <w:jc w:val="center"/>
              <w:rPr>
                <w:rFonts w:ascii="Times New Roman" w:hAnsi="Times New Roman" w:cs="Times New Roman"/>
                <w:b/>
                <w:bCs/>
                <w:sz w:val="24"/>
                <w:szCs w:val="24"/>
              </w:rPr>
            </w:pPr>
          </w:p>
          <w:p w14:paraId="7BD76590" w14:textId="2AE5DDBF"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7</w:t>
            </w:r>
            <w:r>
              <w:rPr>
                <w:rFonts w:ascii="Times New Roman" w:hAnsi="Times New Roman" w:cs="Times New Roman"/>
                <w:b/>
                <w:bCs/>
                <w:spacing w:val="-5"/>
                <w:sz w:val="24"/>
                <w:szCs w:val="24"/>
              </w:rPr>
              <w:t>0</w:t>
            </w:r>
          </w:p>
        </w:tc>
        <w:tc>
          <w:tcPr>
            <w:tcW w:w="4400" w:type="dxa"/>
          </w:tcPr>
          <w:p w14:paraId="1160327C" w14:textId="4F78AFA5"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(24230) </w:t>
            </w:r>
            <w:r w:rsidRPr="0004278D">
              <w:rPr>
                <w:rFonts w:ascii="Times New Roman" w:hAnsi="Times New Roman" w:cs="Times New Roman"/>
                <w:b/>
                <w:sz w:val="24"/>
                <w:szCs w:val="24"/>
              </w:rPr>
              <w:t xml:space="preserve">Luvas de látex, sem forro, natural, tamanho P: </w:t>
            </w:r>
            <w:r w:rsidRPr="0004278D">
              <w:rPr>
                <w:rFonts w:ascii="Times New Roman" w:hAnsi="Times New Roman" w:cs="Times New Roman"/>
                <w:sz w:val="24"/>
                <w:szCs w:val="24"/>
              </w:rPr>
              <w:t>luvas de látex natural, embalagem com 01 par, com certificado de avaliação do ministério do trabalho, cor amarela, aveludada internamente</w:t>
            </w:r>
            <w:r w:rsidRPr="0004278D">
              <w:rPr>
                <w:rFonts w:ascii="Times New Roman" w:hAnsi="Times New Roman" w:cs="Times New Roman"/>
                <w:spacing w:val="40"/>
                <w:sz w:val="24"/>
                <w:szCs w:val="24"/>
              </w:rPr>
              <w:t xml:space="preserve"> </w:t>
            </w:r>
            <w:r w:rsidRPr="0004278D">
              <w:rPr>
                <w:rFonts w:ascii="Times New Roman" w:hAnsi="Times New Roman" w:cs="Times New Roman"/>
                <w:sz w:val="24"/>
                <w:szCs w:val="24"/>
              </w:rPr>
              <w:t>e frisos antiderrapante externos, anatômicas, uso geral. obrigatório conter externamente na embalagem os dados de identificação, procedência,</w:t>
            </w:r>
            <w:r w:rsidRPr="0004278D">
              <w:rPr>
                <w:rFonts w:ascii="Times New Roman" w:hAnsi="Times New Roman" w:cs="Times New Roman"/>
                <w:spacing w:val="-6"/>
                <w:sz w:val="24"/>
                <w:szCs w:val="24"/>
              </w:rPr>
              <w:t xml:space="preserve"> </w:t>
            </w:r>
            <w:r w:rsidRPr="0004278D">
              <w:rPr>
                <w:rFonts w:ascii="Times New Roman" w:hAnsi="Times New Roman" w:cs="Times New Roman"/>
                <w:sz w:val="24"/>
                <w:szCs w:val="24"/>
              </w:rPr>
              <w:t>número</w:t>
            </w:r>
            <w:r w:rsidRPr="0004278D">
              <w:rPr>
                <w:rFonts w:ascii="Times New Roman" w:hAnsi="Times New Roman" w:cs="Times New Roman"/>
                <w:spacing w:val="-7"/>
                <w:sz w:val="24"/>
                <w:szCs w:val="24"/>
              </w:rPr>
              <w:t xml:space="preserve"> </w:t>
            </w:r>
            <w:r w:rsidRPr="0004278D">
              <w:rPr>
                <w:rFonts w:ascii="Times New Roman" w:hAnsi="Times New Roman" w:cs="Times New Roman"/>
                <w:sz w:val="24"/>
                <w:szCs w:val="24"/>
              </w:rPr>
              <w:t>do</w:t>
            </w:r>
            <w:r w:rsidRPr="0004278D">
              <w:rPr>
                <w:rFonts w:ascii="Times New Roman" w:hAnsi="Times New Roman" w:cs="Times New Roman"/>
                <w:spacing w:val="-6"/>
                <w:sz w:val="24"/>
                <w:szCs w:val="24"/>
              </w:rPr>
              <w:t xml:space="preserve"> </w:t>
            </w:r>
            <w:r w:rsidRPr="0004278D">
              <w:rPr>
                <w:rFonts w:ascii="Times New Roman" w:hAnsi="Times New Roman" w:cs="Times New Roman"/>
                <w:sz w:val="24"/>
                <w:szCs w:val="24"/>
              </w:rPr>
              <w:t>lote,</w:t>
            </w:r>
            <w:r w:rsidRPr="0004278D">
              <w:rPr>
                <w:rFonts w:ascii="Times New Roman" w:hAnsi="Times New Roman" w:cs="Times New Roman"/>
                <w:spacing w:val="-8"/>
                <w:sz w:val="24"/>
                <w:szCs w:val="24"/>
              </w:rPr>
              <w:t xml:space="preserve"> </w:t>
            </w:r>
            <w:r w:rsidRPr="0004278D">
              <w:rPr>
                <w:rFonts w:ascii="Times New Roman" w:hAnsi="Times New Roman" w:cs="Times New Roman"/>
                <w:sz w:val="24"/>
                <w:szCs w:val="24"/>
              </w:rPr>
              <w:t>validade</w:t>
            </w:r>
            <w:r w:rsidRPr="0004278D">
              <w:rPr>
                <w:rFonts w:ascii="Times New Roman" w:hAnsi="Times New Roman" w:cs="Times New Roman"/>
                <w:spacing w:val="-6"/>
                <w:sz w:val="24"/>
                <w:szCs w:val="24"/>
              </w:rPr>
              <w:t xml:space="preserve"> </w:t>
            </w:r>
            <w:r w:rsidRPr="0004278D">
              <w:rPr>
                <w:rFonts w:ascii="Times New Roman" w:hAnsi="Times New Roman" w:cs="Times New Roman"/>
                <w:sz w:val="24"/>
                <w:szCs w:val="24"/>
              </w:rPr>
              <w:t>e</w:t>
            </w:r>
            <w:r w:rsidRPr="0004278D">
              <w:rPr>
                <w:rFonts w:ascii="Times New Roman" w:hAnsi="Times New Roman" w:cs="Times New Roman"/>
                <w:spacing w:val="-8"/>
                <w:sz w:val="24"/>
                <w:szCs w:val="24"/>
              </w:rPr>
              <w:t xml:space="preserve"> </w:t>
            </w:r>
            <w:r w:rsidRPr="000D0F92">
              <w:t xml:space="preserve"> </w:t>
            </w:r>
            <w:r w:rsidRPr="000D0F92">
              <w:rPr>
                <w:rFonts w:ascii="Times New Roman" w:hAnsi="Times New Roman" w:cs="Times New Roman"/>
                <w:b/>
                <w:bCs/>
                <w:sz w:val="24"/>
                <w:szCs w:val="24"/>
              </w:rPr>
              <w:t>Certificado de Aprovação (CA) válido</w:t>
            </w:r>
            <w:r w:rsidRPr="0004278D">
              <w:rPr>
                <w:rFonts w:ascii="Times New Roman" w:hAnsi="Times New Roman" w:cs="Times New Roman"/>
                <w:sz w:val="24"/>
                <w:szCs w:val="24"/>
              </w:rPr>
              <w:t>.</w:t>
            </w:r>
            <w:r w:rsidRPr="0004278D">
              <w:rPr>
                <w:rFonts w:ascii="Times New Roman" w:hAnsi="Times New Roman" w:cs="Times New Roman"/>
                <w:spacing w:val="-3"/>
                <w:sz w:val="24"/>
                <w:szCs w:val="24"/>
              </w:rPr>
              <w:t xml:space="preserve"> </w:t>
            </w:r>
            <w:r w:rsidRPr="0004278D">
              <w:rPr>
                <w:rFonts w:ascii="Times New Roman" w:hAnsi="Times New Roman" w:cs="Times New Roman"/>
                <w:b/>
                <w:sz w:val="24"/>
                <w:szCs w:val="24"/>
              </w:rPr>
              <w:t>Tamanho</w:t>
            </w:r>
            <w:r w:rsidRPr="0004278D">
              <w:rPr>
                <w:rFonts w:ascii="Times New Roman" w:hAnsi="Times New Roman" w:cs="Times New Roman"/>
                <w:b/>
                <w:spacing w:val="-4"/>
                <w:sz w:val="24"/>
                <w:szCs w:val="24"/>
              </w:rPr>
              <w:t xml:space="preserve"> </w:t>
            </w:r>
            <w:r w:rsidRPr="0004278D">
              <w:rPr>
                <w:rFonts w:ascii="Times New Roman" w:hAnsi="Times New Roman" w:cs="Times New Roman"/>
                <w:b/>
                <w:spacing w:val="-2"/>
                <w:sz w:val="24"/>
                <w:szCs w:val="24"/>
              </w:rPr>
              <w:t>Pequeno.</w:t>
            </w:r>
          </w:p>
        </w:tc>
        <w:tc>
          <w:tcPr>
            <w:tcW w:w="850" w:type="dxa"/>
          </w:tcPr>
          <w:p w14:paraId="327D8B8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55F6529" w14:textId="1A99ED22"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PAR</w:t>
            </w:r>
          </w:p>
        </w:tc>
        <w:tc>
          <w:tcPr>
            <w:tcW w:w="851" w:type="dxa"/>
            <w:vAlign w:val="center"/>
          </w:tcPr>
          <w:p w14:paraId="07B88D9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E1BCBF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1B6BB55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E18ADD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3CDFD341" w14:textId="77777777" w:rsidTr="00D619A2">
        <w:trPr>
          <w:trHeight w:val="689"/>
        </w:trPr>
        <w:tc>
          <w:tcPr>
            <w:tcW w:w="704" w:type="dxa"/>
            <w:noWrap/>
            <w:vAlign w:val="center"/>
          </w:tcPr>
          <w:p w14:paraId="5C0588B7" w14:textId="63F71CD0"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z w:val="24"/>
                <w:szCs w:val="24"/>
              </w:rPr>
              <w:t>7</w:t>
            </w:r>
            <w:r>
              <w:rPr>
                <w:rFonts w:ascii="Times New Roman" w:hAnsi="Times New Roman" w:cs="Times New Roman"/>
                <w:b/>
                <w:bCs/>
                <w:sz w:val="24"/>
                <w:szCs w:val="24"/>
              </w:rPr>
              <w:t>1</w:t>
            </w:r>
          </w:p>
        </w:tc>
        <w:tc>
          <w:tcPr>
            <w:tcW w:w="4400" w:type="dxa"/>
          </w:tcPr>
          <w:p w14:paraId="5B5AAB2C" w14:textId="1A194988"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(17241) </w:t>
            </w:r>
            <w:r w:rsidRPr="0004278D">
              <w:rPr>
                <w:rFonts w:ascii="Times New Roman" w:hAnsi="Times New Roman" w:cs="Times New Roman"/>
                <w:b/>
                <w:sz w:val="24"/>
                <w:szCs w:val="24"/>
              </w:rPr>
              <w:t>Mangueira</w:t>
            </w:r>
            <w:r w:rsidRPr="0004278D">
              <w:rPr>
                <w:rFonts w:ascii="Times New Roman" w:hAnsi="Times New Roman" w:cs="Times New Roman"/>
                <w:b/>
                <w:spacing w:val="-5"/>
                <w:sz w:val="24"/>
                <w:szCs w:val="24"/>
              </w:rPr>
              <w:t xml:space="preserve"> </w:t>
            </w:r>
            <w:r>
              <w:rPr>
                <w:rFonts w:ascii="Times New Roman" w:hAnsi="Times New Roman" w:cs="Times New Roman"/>
                <w:b/>
                <w:sz w:val="24"/>
                <w:szCs w:val="24"/>
              </w:rPr>
              <w:t xml:space="preserve">para </w:t>
            </w:r>
            <w:r w:rsidRPr="0004278D">
              <w:rPr>
                <w:rFonts w:ascii="Times New Roman" w:hAnsi="Times New Roman" w:cs="Times New Roman"/>
                <w:b/>
                <w:sz w:val="24"/>
                <w:szCs w:val="24"/>
              </w:rPr>
              <w:t>jardim:</w:t>
            </w:r>
            <w:r w:rsidRPr="0004278D">
              <w:rPr>
                <w:rFonts w:ascii="Times New Roman" w:hAnsi="Times New Roman" w:cs="Times New Roman"/>
                <w:b/>
                <w:spacing w:val="-5"/>
                <w:sz w:val="24"/>
                <w:szCs w:val="24"/>
              </w:rPr>
              <w:t xml:space="preserve"> </w:t>
            </w:r>
            <w:r w:rsidRPr="0004278D">
              <w:rPr>
                <w:rFonts w:ascii="Times New Roman" w:hAnsi="Times New Roman" w:cs="Times New Roman"/>
                <w:sz w:val="24"/>
                <w:szCs w:val="24"/>
              </w:rPr>
              <w:t>mangueira</w:t>
            </w:r>
            <w:r w:rsidRPr="0004278D">
              <w:rPr>
                <w:rFonts w:ascii="Times New Roman" w:hAnsi="Times New Roman" w:cs="Times New Roman"/>
                <w:spacing w:val="-4"/>
                <w:sz w:val="24"/>
                <w:szCs w:val="24"/>
              </w:rPr>
              <w:t xml:space="preserve"> </w:t>
            </w:r>
            <w:r w:rsidRPr="0004278D">
              <w:rPr>
                <w:rFonts w:ascii="Times New Roman" w:hAnsi="Times New Roman" w:cs="Times New Roman"/>
                <w:sz w:val="24"/>
                <w:szCs w:val="24"/>
              </w:rPr>
              <w:t>com</w:t>
            </w:r>
            <w:r w:rsidRPr="0004278D">
              <w:rPr>
                <w:rFonts w:ascii="Times New Roman" w:hAnsi="Times New Roman" w:cs="Times New Roman"/>
                <w:spacing w:val="-4"/>
                <w:sz w:val="24"/>
                <w:szCs w:val="24"/>
              </w:rPr>
              <w:t xml:space="preserve"> </w:t>
            </w:r>
            <w:r w:rsidRPr="0004278D">
              <w:rPr>
                <w:rFonts w:ascii="Times New Roman" w:hAnsi="Times New Roman" w:cs="Times New Roman"/>
                <w:sz w:val="24"/>
                <w:szCs w:val="24"/>
              </w:rPr>
              <w:t>50</w:t>
            </w:r>
            <w:r w:rsidRPr="0004278D">
              <w:rPr>
                <w:rFonts w:ascii="Times New Roman" w:hAnsi="Times New Roman" w:cs="Times New Roman"/>
                <w:spacing w:val="-5"/>
                <w:sz w:val="24"/>
                <w:szCs w:val="24"/>
              </w:rPr>
              <w:t xml:space="preserve"> </w:t>
            </w:r>
            <w:r w:rsidRPr="0004278D">
              <w:rPr>
                <w:rFonts w:ascii="Times New Roman" w:hAnsi="Times New Roman" w:cs="Times New Roman"/>
                <w:spacing w:val="-2"/>
                <w:sz w:val="24"/>
                <w:szCs w:val="24"/>
              </w:rPr>
              <w:t>metros</w:t>
            </w:r>
            <w:r>
              <w:rPr>
                <w:rFonts w:ascii="Times New Roman" w:hAnsi="Times New Roman" w:cs="Times New Roman"/>
                <w:spacing w:val="-2"/>
                <w:sz w:val="24"/>
                <w:szCs w:val="24"/>
              </w:rPr>
              <w:t>,</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c</w:t>
            </w:r>
            <w:r w:rsidRPr="006A74D9">
              <w:rPr>
                <w:rFonts w:ascii="Times New Roman" w:hAnsi="Times New Roman" w:cs="Times New Roman"/>
                <w:sz w:val="24"/>
                <w:szCs w:val="24"/>
                <w:shd w:val="clear" w:color="auto" w:fill="FFFFFF"/>
              </w:rPr>
              <w:t>omposição: Interior em PVC, trama de nylon, exterior em PVC flexível + silicone</w:t>
            </w:r>
            <w:r w:rsidRPr="0004278D">
              <w:rPr>
                <w:rFonts w:ascii="Times New Roman" w:hAnsi="Times New Roman" w:cs="Times New Roman"/>
                <w:sz w:val="24"/>
                <w:szCs w:val="24"/>
              </w:rPr>
              <w:t>,</w:t>
            </w:r>
            <w:r>
              <w:rPr>
                <w:rFonts w:ascii="Times New Roman" w:hAnsi="Times New Roman" w:cs="Times New Roman"/>
                <w:sz w:val="24"/>
                <w:szCs w:val="24"/>
              </w:rPr>
              <w:t xml:space="preserve"> com pressão suportada de 150psi,</w:t>
            </w:r>
            <w:r w:rsidRPr="0004278D">
              <w:rPr>
                <w:rFonts w:ascii="Times New Roman" w:hAnsi="Times New Roman" w:cs="Times New Roman"/>
                <w:spacing w:val="-7"/>
                <w:sz w:val="24"/>
                <w:szCs w:val="24"/>
              </w:rPr>
              <w:t xml:space="preserve"> </w:t>
            </w:r>
            <w:r w:rsidRPr="0004278D">
              <w:rPr>
                <w:rFonts w:ascii="Times New Roman" w:hAnsi="Times New Roman" w:cs="Times New Roman"/>
                <w:sz w:val="24"/>
                <w:szCs w:val="24"/>
              </w:rPr>
              <w:t>reforçada</w:t>
            </w:r>
            <w:r w:rsidRPr="0004278D">
              <w:rPr>
                <w:rFonts w:ascii="Times New Roman" w:hAnsi="Times New Roman" w:cs="Times New Roman"/>
                <w:spacing w:val="-7"/>
                <w:sz w:val="24"/>
                <w:szCs w:val="24"/>
              </w:rPr>
              <w:t xml:space="preserve"> </w:t>
            </w:r>
            <w:r w:rsidRPr="0004278D">
              <w:rPr>
                <w:rFonts w:ascii="Times New Roman" w:hAnsi="Times New Roman" w:cs="Times New Roman"/>
                <w:sz w:val="24"/>
                <w:szCs w:val="24"/>
              </w:rPr>
              <w:t>7/16</w:t>
            </w:r>
            <w:r w:rsidRPr="0004278D">
              <w:rPr>
                <w:rFonts w:ascii="Times New Roman" w:hAnsi="Times New Roman" w:cs="Times New Roman"/>
                <w:spacing w:val="-7"/>
                <w:sz w:val="24"/>
                <w:szCs w:val="24"/>
              </w:rPr>
              <w:t xml:space="preserve"> </w:t>
            </w:r>
            <w:r w:rsidRPr="0004278D">
              <w:rPr>
                <w:rFonts w:ascii="Times New Roman" w:hAnsi="Times New Roman" w:cs="Times New Roman"/>
                <w:sz w:val="24"/>
                <w:szCs w:val="24"/>
              </w:rPr>
              <w:t>com</w:t>
            </w:r>
            <w:r w:rsidRPr="0004278D">
              <w:rPr>
                <w:rFonts w:ascii="Times New Roman" w:hAnsi="Times New Roman" w:cs="Times New Roman"/>
                <w:spacing w:val="-5"/>
                <w:sz w:val="24"/>
                <w:szCs w:val="24"/>
              </w:rPr>
              <w:t xml:space="preserve"> </w:t>
            </w:r>
            <w:r w:rsidRPr="0004278D">
              <w:rPr>
                <w:rFonts w:ascii="Times New Roman" w:hAnsi="Times New Roman" w:cs="Times New Roman"/>
                <w:sz w:val="24"/>
                <w:szCs w:val="24"/>
              </w:rPr>
              <w:t>bico ponteira esguicho de água</w:t>
            </w:r>
            <w:r>
              <w:rPr>
                <w:rFonts w:ascii="Times New Roman" w:hAnsi="Times New Roman" w:cs="Times New Roman"/>
                <w:sz w:val="24"/>
                <w:szCs w:val="24"/>
              </w:rPr>
              <w:t xml:space="preserve"> com dupla função pulverizador e sólido</w:t>
            </w:r>
            <w:r w:rsidRPr="0004278D">
              <w:rPr>
                <w:rFonts w:ascii="Times New Roman" w:hAnsi="Times New Roman" w:cs="Times New Roman"/>
                <w:sz w:val="24"/>
                <w:szCs w:val="24"/>
              </w:rPr>
              <w:t>.</w:t>
            </w:r>
          </w:p>
        </w:tc>
        <w:tc>
          <w:tcPr>
            <w:tcW w:w="850" w:type="dxa"/>
          </w:tcPr>
          <w:p w14:paraId="406596E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45A95DA" w14:textId="1E2AFE2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04278D">
              <w:rPr>
                <w:rFonts w:ascii="Times New Roman" w:hAnsi="Times New Roman" w:cs="Times New Roman"/>
                <w:spacing w:val="-5"/>
                <w:sz w:val="24"/>
                <w:szCs w:val="24"/>
              </w:rPr>
              <w:t>UN</w:t>
            </w:r>
          </w:p>
        </w:tc>
        <w:tc>
          <w:tcPr>
            <w:tcW w:w="851" w:type="dxa"/>
            <w:vAlign w:val="center"/>
          </w:tcPr>
          <w:p w14:paraId="72338AA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E5C482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54894E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C8607A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77D633A" w14:textId="77777777" w:rsidTr="00ED76B7">
        <w:trPr>
          <w:trHeight w:val="689"/>
        </w:trPr>
        <w:tc>
          <w:tcPr>
            <w:tcW w:w="704" w:type="dxa"/>
            <w:noWrap/>
            <w:vAlign w:val="center"/>
          </w:tcPr>
          <w:p w14:paraId="71B832C3" w14:textId="5726A472"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eastAsia="Times New Roman" w:hAnsi="Times New Roman"/>
                <w:b/>
                <w:bCs/>
                <w:sz w:val="24"/>
                <w:szCs w:val="24"/>
                <w:lang w:eastAsia="pt-BR"/>
              </w:rPr>
              <w:t>7</w:t>
            </w:r>
            <w:r>
              <w:rPr>
                <w:rFonts w:ascii="Times New Roman" w:eastAsia="Times New Roman" w:hAnsi="Times New Roman"/>
                <w:b/>
                <w:bCs/>
                <w:sz w:val="24"/>
                <w:szCs w:val="24"/>
                <w:lang w:eastAsia="pt-BR"/>
              </w:rPr>
              <w:t>2</w:t>
            </w:r>
          </w:p>
        </w:tc>
        <w:tc>
          <w:tcPr>
            <w:tcW w:w="4400" w:type="dxa"/>
            <w:vAlign w:val="center"/>
          </w:tcPr>
          <w:p w14:paraId="42804DFD" w14:textId="007F928B"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eastAsia="Times New Roman" w:hAnsi="Times New Roman"/>
                <w:b/>
                <w:bCs/>
                <w:sz w:val="24"/>
                <w:szCs w:val="24"/>
                <w:lang w:eastAsia="pt-BR"/>
              </w:rPr>
              <w:t xml:space="preserve">(25877) </w:t>
            </w:r>
            <w:r w:rsidRPr="009525E6">
              <w:rPr>
                <w:rFonts w:ascii="Times New Roman" w:eastAsia="Times New Roman" w:hAnsi="Times New Roman"/>
                <w:b/>
                <w:bCs/>
                <w:sz w:val="24"/>
                <w:szCs w:val="24"/>
                <w:lang w:eastAsia="pt-BR"/>
              </w:rPr>
              <w:t xml:space="preserve">Manta de casal </w:t>
            </w:r>
            <w:r w:rsidRPr="009525E6">
              <w:rPr>
                <w:rFonts w:ascii="Times New Roman" w:eastAsia="Times New Roman" w:hAnsi="Times New Roman"/>
                <w:sz w:val="24"/>
                <w:szCs w:val="24"/>
                <w:lang w:eastAsia="pt-BR"/>
              </w:rPr>
              <w:t xml:space="preserve">lisa, na cor azul marinho, toque peluciado, 100% poliester, microfibra fleece, tamanho 1,80x2,00 m, </w:t>
            </w:r>
            <w:r w:rsidRPr="000D0F92">
              <w:rPr>
                <w:rFonts w:ascii="Times New Roman" w:eastAsia="Times New Roman" w:hAnsi="Times New Roman"/>
                <w:b/>
                <w:bCs/>
                <w:sz w:val="24"/>
                <w:szCs w:val="24"/>
                <w:lang w:eastAsia="pt-BR"/>
              </w:rPr>
              <w:t>com bordado no canto superior externo direito a descrição em branco: Secretaria Municipal de Saúde de Porto Vera Cruz- RS.</w:t>
            </w:r>
          </w:p>
        </w:tc>
        <w:tc>
          <w:tcPr>
            <w:tcW w:w="850" w:type="dxa"/>
          </w:tcPr>
          <w:p w14:paraId="4F3CB32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6B1F3F9" w14:textId="7264FEF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9525E6">
              <w:rPr>
                <w:rFonts w:ascii="Times New Roman" w:eastAsia="Times New Roman" w:hAnsi="Times New Roman"/>
                <w:sz w:val="24"/>
                <w:szCs w:val="24"/>
                <w:lang w:eastAsia="pt-BR"/>
              </w:rPr>
              <w:t>UN</w:t>
            </w:r>
          </w:p>
        </w:tc>
        <w:tc>
          <w:tcPr>
            <w:tcW w:w="851" w:type="dxa"/>
            <w:vAlign w:val="center"/>
          </w:tcPr>
          <w:p w14:paraId="53E98D9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1EAD16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86FF83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A923EB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83845B7" w14:textId="77777777" w:rsidTr="00ED76B7">
        <w:trPr>
          <w:trHeight w:val="689"/>
        </w:trPr>
        <w:tc>
          <w:tcPr>
            <w:tcW w:w="704" w:type="dxa"/>
            <w:noWrap/>
            <w:vAlign w:val="center"/>
          </w:tcPr>
          <w:p w14:paraId="30547300" w14:textId="39258BE7"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7</w:t>
            </w:r>
            <w:r>
              <w:rPr>
                <w:rFonts w:ascii="Times New Roman" w:hAnsi="Times New Roman" w:cs="Times New Roman"/>
                <w:b/>
                <w:bCs/>
                <w:spacing w:val="-5"/>
                <w:sz w:val="24"/>
                <w:szCs w:val="24"/>
              </w:rPr>
              <w:t>3</w:t>
            </w:r>
          </w:p>
        </w:tc>
        <w:tc>
          <w:tcPr>
            <w:tcW w:w="4400" w:type="dxa"/>
          </w:tcPr>
          <w:p w14:paraId="32CC930E" w14:textId="7074F99A"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(3806) </w:t>
            </w:r>
            <w:r w:rsidRPr="008B6270">
              <w:rPr>
                <w:rFonts w:ascii="Times New Roman" w:hAnsi="Times New Roman" w:cs="Times New Roman"/>
                <w:b/>
                <w:sz w:val="24"/>
                <w:szCs w:val="24"/>
              </w:rPr>
              <w:t xml:space="preserve">Pano de copa, branco: </w:t>
            </w:r>
            <w:r w:rsidRPr="008B6270">
              <w:rPr>
                <w:rFonts w:ascii="Times New Roman" w:hAnsi="Times New Roman" w:cs="Times New Roman"/>
                <w:sz w:val="24"/>
                <w:szCs w:val="24"/>
              </w:rPr>
              <w:t>Pano de copa, branco com</w:t>
            </w:r>
            <w:r w:rsidRPr="008B6270">
              <w:rPr>
                <w:rFonts w:ascii="Times New Roman" w:hAnsi="Times New Roman" w:cs="Times New Roman"/>
                <w:spacing w:val="-6"/>
                <w:sz w:val="24"/>
                <w:szCs w:val="24"/>
              </w:rPr>
              <w:t xml:space="preserve"> </w:t>
            </w:r>
            <w:r w:rsidRPr="008B6270">
              <w:rPr>
                <w:rFonts w:ascii="Times New Roman" w:hAnsi="Times New Roman" w:cs="Times New Roman"/>
                <w:sz w:val="24"/>
                <w:szCs w:val="24"/>
              </w:rPr>
              <w:t>bainha</w:t>
            </w:r>
            <w:r w:rsidRPr="008B6270">
              <w:rPr>
                <w:rFonts w:ascii="Times New Roman" w:hAnsi="Times New Roman" w:cs="Times New Roman"/>
                <w:spacing w:val="-7"/>
                <w:sz w:val="24"/>
                <w:szCs w:val="24"/>
              </w:rPr>
              <w:t xml:space="preserve"> </w:t>
            </w:r>
            <w:r w:rsidRPr="008B6270">
              <w:rPr>
                <w:rFonts w:ascii="Times New Roman" w:hAnsi="Times New Roman" w:cs="Times New Roman"/>
                <w:sz w:val="24"/>
                <w:szCs w:val="24"/>
              </w:rPr>
              <w:t xml:space="preserve">50x75cm, 100% algodão, deverá possuir bainha nas laterais com costura reforçada. Com grande poder de </w:t>
            </w:r>
            <w:r w:rsidRPr="008B6270">
              <w:rPr>
                <w:rFonts w:ascii="Times New Roman" w:hAnsi="Times New Roman" w:cs="Times New Roman"/>
                <w:spacing w:val="-2"/>
                <w:sz w:val="24"/>
                <w:szCs w:val="24"/>
              </w:rPr>
              <w:t>absorção.</w:t>
            </w:r>
          </w:p>
        </w:tc>
        <w:tc>
          <w:tcPr>
            <w:tcW w:w="850" w:type="dxa"/>
          </w:tcPr>
          <w:p w14:paraId="6D32419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C0A74CD" w14:textId="27968A5F"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8B6270">
              <w:rPr>
                <w:rFonts w:ascii="Times New Roman" w:hAnsi="Times New Roman" w:cs="Times New Roman"/>
                <w:spacing w:val="-5"/>
                <w:sz w:val="24"/>
                <w:szCs w:val="24"/>
              </w:rPr>
              <w:t>UN</w:t>
            </w:r>
          </w:p>
        </w:tc>
        <w:tc>
          <w:tcPr>
            <w:tcW w:w="851" w:type="dxa"/>
            <w:vAlign w:val="center"/>
          </w:tcPr>
          <w:p w14:paraId="782FB29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8E2333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8D3132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492A10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55EBF44" w14:textId="77777777" w:rsidTr="00D619A2">
        <w:trPr>
          <w:trHeight w:val="689"/>
        </w:trPr>
        <w:tc>
          <w:tcPr>
            <w:tcW w:w="704" w:type="dxa"/>
            <w:noWrap/>
            <w:vAlign w:val="center"/>
          </w:tcPr>
          <w:p w14:paraId="41D72B7D" w14:textId="529888B2"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7</w:t>
            </w:r>
            <w:r>
              <w:rPr>
                <w:rFonts w:ascii="Times New Roman" w:hAnsi="Times New Roman" w:cs="Times New Roman"/>
                <w:b/>
                <w:bCs/>
                <w:spacing w:val="-5"/>
                <w:sz w:val="24"/>
                <w:szCs w:val="24"/>
              </w:rPr>
              <w:t>4</w:t>
            </w:r>
          </w:p>
        </w:tc>
        <w:tc>
          <w:tcPr>
            <w:tcW w:w="4400" w:type="dxa"/>
          </w:tcPr>
          <w:p w14:paraId="76AC221D" w14:textId="40C10954"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(20478) </w:t>
            </w:r>
            <w:r w:rsidRPr="009C7E7E">
              <w:rPr>
                <w:rFonts w:ascii="Times New Roman" w:hAnsi="Times New Roman" w:cs="Times New Roman"/>
                <w:b/>
                <w:sz w:val="24"/>
                <w:szCs w:val="24"/>
              </w:rPr>
              <w:t xml:space="preserve">Pano de prato atoalhado: </w:t>
            </w:r>
            <w:r w:rsidRPr="00CE2633">
              <w:rPr>
                <w:rFonts w:ascii="Times New Roman" w:hAnsi="Times New Roman" w:cs="Times New Roman"/>
                <w:sz w:val="24"/>
                <w:szCs w:val="24"/>
              </w:rPr>
              <w:t>confeccionado em tecido 100% algodão, com dimensões mínimas de 45 cm de largura por 48 cm de comprimento. Produto deve possuir alta capacidade de absorção, indicado para uso em ambientes de cozinha e copa. Disponível em cores diversas, com acabamento uniforme e toque macio. Oferecer resistência ao uso contínuo e às lavagens frequentes.</w:t>
            </w:r>
          </w:p>
        </w:tc>
        <w:tc>
          <w:tcPr>
            <w:tcW w:w="850" w:type="dxa"/>
          </w:tcPr>
          <w:p w14:paraId="44A5AC3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2CCB996" w14:textId="5547385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9C7E7E">
              <w:rPr>
                <w:rFonts w:ascii="Times New Roman" w:hAnsi="Times New Roman" w:cs="Times New Roman"/>
                <w:spacing w:val="-5"/>
                <w:sz w:val="24"/>
                <w:szCs w:val="24"/>
              </w:rPr>
              <w:t>UN</w:t>
            </w:r>
          </w:p>
        </w:tc>
        <w:tc>
          <w:tcPr>
            <w:tcW w:w="851" w:type="dxa"/>
            <w:vAlign w:val="center"/>
          </w:tcPr>
          <w:p w14:paraId="22F86FC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FE51FA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3FC14E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8BA7D1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43B69A6" w14:textId="77777777" w:rsidTr="00D619A2">
        <w:trPr>
          <w:trHeight w:val="689"/>
        </w:trPr>
        <w:tc>
          <w:tcPr>
            <w:tcW w:w="704" w:type="dxa"/>
            <w:noWrap/>
            <w:vAlign w:val="center"/>
          </w:tcPr>
          <w:p w14:paraId="3EDC65C0" w14:textId="488FAE3C"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7</w:t>
            </w:r>
            <w:r>
              <w:rPr>
                <w:rFonts w:ascii="Times New Roman" w:hAnsi="Times New Roman" w:cs="Times New Roman"/>
                <w:b/>
                <w:bCs/>
                <w:spacing w:val="-5"/>
                <w:sz w:val="24"/>
                <w:szCs w:val="24"/>
              </w:rPr>
              <w:t>5</w:t>
            </w:r>
          </w:p>
        </w:tc>
        <w:tc>
          <w:tcPr>
            <w:tcW w:w="4400" w:type="dxa"/>
          </w:tcPr>
          <w:p w14:paraId="28384C9F" w14:textId="4B1C2204"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(25105) </w:t>
            </w:r>
            <w:r w:rsidRPr="008B6270">
              <w:rPr>
                <w:rFonts w:ascii="Times New Roman" w:hAnsi="Times New Roman" w:cs="Times New Roman"/>
                <w:b/>
                <w:sz w:val="24"/>
                <w:szCs w:val="24"/>
              </w:rPr>
              <w:t>Pano</w:t>
            </w:r>
            <w:r w:rsidRPr="008B6270">
              <w:rPr>
                <w:rFonts w:ascii="Times New Roman" w:hAnsi="Times New Roman" w:cs="Times New Roman"/>
                <w:b/>
                <w:spacing w:val="-5"/>
                <w:sz w:val="24"/>
                <w:szCs w:val="24"/>
              </w:rPr>
              <w:t xml:space="preserve"> </w:t>
            </w:r>
            <w:r w:rsidRPr="008B6270">
              <w:rPr>
                <w:rFonts w:ascii="Times New Roman" w:hAnsi="Times New Roman" w:cs="Times New Roman"/>
                <w:b/>
                <w:sz w:val="24"/>
                <w:szCs w:val="24"/>
              </w:rPr>
              <w:t>de</w:t>
            </w:r>
            <w:r w:rsidRPr="008B6270">
              <w:rPr>
                <w:rFonts w:ascii="Times New Roman" w:hAnsi="Times New Roman" w:cs="Times New Roman"/>
                <w:b/>
                <w:spacing w:val="-5"/>
                <w:sz w:val="24"/>
                <w:szCs w:val="24"/>
              </w:rPr>
              <w:t xml:space="preserve"> </w:t>
            </w:r>
            <w:r w:rsidRPr="008B6270">
              <w:rPr>
                <w:rFonts w:ascii="Times New Roman" w:hAnsi="Times New Roman" w:cs="Times New Roman"/>
                <w:b/>
                <w:sz w:val="24"/>
                <w:szCs w:val="24"/>
              </w:rPr>
              <w:t>microfibra:</w:t>
            </w:r>
            <w:r w:rsidRPr="008B6270">
              <w:rPr>
                <w:rFonts w:ascii="Times New Roman" w:hAnsi="Times New Roman" w:cs="Times New Roman"/>
                <w:b/>
                <w:spacing w:val="-4"/>
                <w:sz w:val="24"/>
                <w:szCs w:val="24"/>
              </w:rPr>
              <w:t xml:space="preserve"> </w:t>
            </w:r>
            <w:r w:rsidRPr="00F477FC">
              <w:rPr>
                <w:rFonts w:ascii="Times New Roman" w:hAnsi="Times New Roman" w:cs="Times New Roman"/>
                <w:sz w:val="24"/>
                <w:szCs w:val="24"/>
              </w:rPr>
              <w:t>Pano de limpeza confeccionado em microfibra 100% poliéster, com dimensões aproximadas de 40 cm de largura por 60 cm de comprimento. Produto</w:t>
            </w:r>
            <w:r>
              <w:rPr>
                <w:rFonts w:ascii="Times New Roman" w:hAnsi="Times New Roman" w:cs="Times New Roman"/>
                <w:sz w:val="24"/>
                <w:szCs w:val="24"/>
              </w:rPr>
              <w:t xml:space="preserve"> deverá ser</w:t>
            </w:r>
            <w:r w:rsidRPr="00F477FC">
              <w:rPr>
                <w:rFonts w:ascii="Times New Roman" w:hAnsi="Times New Roman" w:cs="Times New Roman"/>
                <w:sz w:val="24"/>
                <w:szCs w:val="24"/>
              </w:rPr>
              <w:t xml:space="preserve"> leve, macio e altamente eficiente na remoção de sujeiras, poeiras e </w:t>
            </w:r>
            <w:r w:rsidRPr="00F477FC">
              <w:rPr>
                <w:rFonts w:ascii="Times New Roman" w:hAnsi="Times New Roman" w:cs="Times New Roman"/>
                <w:sz w:val="24"/>
                <w:szCs w:val="24"/>
              </w:rPr>
              <w:lastRenderedPageBreak/>
              <w:t>líquidos, sem riscar ou danificar superfícies.</w:t>
            </w:r>
            <w:r>
              <w:rPr>
                <w:rFonts w:ascii="Times New Roman" w:hAnsi="Times New Roman" w:cs="Times New Roman"/>
                <w:sz w:val="24"/>
                <w:szCs w:val="24"/>
              </w:rPr>
              <w:t xml:space="preserve"> Deve</w:t>
            </w:r>
            <w:r w:rsidRPr="00F477FC">
              <w:rPr>
                <w:rFonts w:ascii="Times New Roman" w:hAnsi="Times New Roman" w:cs="Times New Roman"/>
                <w:sz w:val="24"/>
                <w:szCs w:val="24"/>
              </w:rPr>
              <w:t xml:space="preserve"> </w:t>
            </w:r>
            <w:r>
              <w:rPr>
                <w:rFonts w:ascii="Times New Roman" w:hAnsi="Times New Roman" w:cs="Times New Roman"/>
                <w:sz w:val="24"/>
                <w:szCs w:val="24"/>
              </w:rPr>
              <w:t>a</w:t>
            </w:r>
            <w:r w:rsidRPr="00F477FC">
              <w:rPr>
                <w:rFonts w:ascii="Times New Roman" w:hAnsi="Times New Roman" w:cs="Times New Roman"/>
                <w:sz w:val="24"/>
                <w:szCs w:val="24"/>
              </w:rPr>
              <w:t>presenta</w:t>
            </w:r>
            <w:r>
              <w:rPr>
                <w:rFonts w:ascii="Times New Roman" w:hAnsi="Times New Roman" w:cs="Times New Roman"/>
                <w:sz w:val="24"/>
                <w:szCs w:val="24"/>
              </w:rPr>
              <w:t>r</w:t>
            </w:r>
            <w:r w:rsidRPr="00F477FC">
              <w:rPr>
                <w:rFonts w:ascii="Times New Roman" w:hAnsi="Times New Roman" w:cs="Times New Roman"/>
                <w:sz w:val="24"/>
                <w:szCs w:val="24"/>
              </w:rPr>
              <w:t xml:space="preserve"> acabamento embainhado em costura tipo overlock, garantindo maior resistência ao uso contínuo e às lavagens</w:t>
            </w:r>
            <w:r w:rsidRPr="008B6270">
              <w:rPr>
                <w:rFonts w:ascii="Times New Roman" w:hAnsi="Times New Roman" w:cs="Times New Roman"/>
                <w:spacing w:val="-2"/>
                <w:sz w:val="24"/>
                <w:szCs w:val="24"/>
              </w:rPr>
              <w:t>.</w:t>
            </w:r>
          </w:p>
        </w:tc>
        <w:tc>
          <w:tcPr>
            <w:tcW w:w="850" w:type="dxa"/>
          </w:tcPr>
          <w:p w14:paraId="12E0296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CA0623A" w14:textId="2849A65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8B6270">
              <w:rPr>
                <w:rFonts w:ascii="Times New Roman" w:hAnsi="Times New Roman" w:cs="Times New Roman"/>
                <w:spacing w:val="-5"/>
                <w:sz w:val="24"/>
                <w:szCs w:val="24"/>
              </w:rPr>
              <w:t>UN</w:t>
            </w:r>
          </w:p>
        </w:tc>
        <w:tc>
          <w:tcPr>
            <w:tcW w:w="851" w:type="dxa"/>
            <w:vAlign w:val="center"/>
          </w:tcPr>
          <w:p w14:paraId="6FE52BC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5CE446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15239AE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11FA8E8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05ADF152" w14:textId="77777777" w:rsidTr="00D619A2">
        <w:trPr>
          <w:trHeight w:val="689"/>
        </w:trPr>
        <w:tc>
          <w:tcPr>
            <w:tcW w:w="704" w:type="dxa"/>
            <w:noWrap/>
            <w:vAlign w:val="center"/>
          </w:tcPr>
          <w:p w14:paraId="0650E883" w14:textId="1151D4B7"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7</w:t>
            </w:r>
            <w:r>
              <w:rPr>
                <w:rFonts w:ascii="Times New Roman" w:hAnsi="Times New Roman" w:cs="Times New Roman"/>
                <w:b/>
                <w:bCs/>
                <w:spacing w:val="-5"/>
                <w:sz w:val="24"/>
                <w:szCs w:val="24"/>
              </w:rPr>
              <w:t>6</w:t>
            </w:r>
          </w:p>
        </w:tc>
        <w:tc>
          <w:tcPr>
            <w:tcW w:w="4400" w:type="dxa"/>
          </w:tcPr>
          <w:p w14:paraId="68F4AFF2" w14:textId="0B5A1B1E"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(9630) </w:t>
            </w:r>
            <w:r w:rsidRPr="008B6270">
              <w:rPr>
                <w:rFonts w:ascii="Times New Roman" w:hAnsi="Times New Roman" w:cs="Times New Roman"/>
                <w:b/>
                <w:sz w:val="24"/>
                <w:szCs w:val="24"/>
              </w:rPr>
              <w:t>Pano multiuso</w:t>
            </w:r>
            <w:r>
              <w:rPr>
                <w:rFonts w:ascii="Times New Roman" w:hAnsi="Times New Roman" w:cs="Times New Roman"/>
                <w:sz w:val="24"/>
                <w:szCs w:val="24"/>
              </w:rPr>
              <w:t>:</w:t>
            </w:r>
            <w:r w:rsidRPr="008B6270">
              <w:rPr>
                <w:rFonts w:ascii="Times New Roman" w:hAnsi="Times New Roman" w:cs="Times New Roman"/>
                <w:sz w:val="24"/>
                <w:szCs w:val="24"/>
              </w:rPr>
              <w:t xml:space="preserve"> Antibacteriano, destacável, composto por 50% viscose e 50% poliéster, medindo</w:t>
            </w:r>
            <w:r w:rsidRPr="008B6270">
              <w:rPr>
                <w:rFonts w:ascii="Times New Roman" w:hAnsi="Times New Roman" w:cs="Times New Roman"/>
                <w:spacing w:val="-6"/>
                <w:sz w:val="24"/>
                <w:szCs w:val="24"/>
              </w:rPr>
              <w:t xml:space="preserve"> </w:t>
            </w:r>
            <w:r w:rsidRPr="008B6270">
              <w:rPr>
                <w:rFonts w:ascii="Times New Roman" w:hAnsi="Times New Roman" w:cs="Times New Roman"/>
                <w:sz w:val="24"/>
                <w:szCs w:val="24"/>
              </w:rPr>
              <w:t>20x40</w:t>
            </w:r>
            <w:r w:rsidRPr="008B6270">
              <w:rPr>
                <w:rFonts w:ascii="Times New Roman" w:hAnsi="Times New Roman" w:cs="Times New Roman"/>
                <w:spacing w:val="-6"/>
                <w:sz w:val="24"/>
                <w:szCs w:val="24"/>
              </w:rPr>
              <w:t xml:space="preserve"> </w:t>
            </w:r>
            <w:r w:rsidRPr="008B6270">
              <w:rPr>
                <w:rFonts w:ascii="Times New Roman" w:hAnsi="Times New Roman" w:cs="Times New Roman"/>
                <w:sz w:val="24"/>
                <w:szCs w:val="24"/>
              </w:rPr>
              <w:t>cm,</w:t>
            </w:r>
            <w:r w:rsidRPr="008B6270">
              <w:rPr>
                <w:rFonts w:ascii="Times New Roman" w:hAnsi="Times New Roman" w:cs="Times New Roman"/>
                <w:spacing w:val="-7"/>
                <w:sz w:val="24"/>
                <w:szCs w:val="24"/>
              </w:rPr>
              <w:t xml:space="preserve"> </w:t>
            </w:r>
            <w:r w:rsidRPr="008B6270">
              <w:rPr>
                <w:rFonts w:ascii="Times New Roman" w:hAnsi="Times New Roman" w:cs="Times New Roman"/>
                <w:sz w:val="24"/>
                <w:szCs w:val="24"/>
              </w:rPr>
              <w:t>gramatura</w:t>
            </w:r>
            <w:r w:rsidRPr="008B6270">
              <w:rPr>
                <w:rFonts w:ascii="Times New Roman" w:hAnsi="Times New Roman" w:cs="Times New Roman"/>
                <w:spacing w:val="-4"/>
                <w:sz w:val="24"/>
                <w:szCs w:val="24"/>
              </w:rPr>
              <w:t xml:space="preserve"> </w:t>
            </w:r>
            <w:r w:rsidRPr="008B6270">
              <w:rPr>
                <w:rFonts w:ascii="Times New Roman" w:hAnsi="Times New Roman" w:cs="Times New Roman"/>
                <w:sz w:val="24"/>
                <w:szCs w:val="24"/>
              </w:rPr>
              <w:t>35g/m².</w:t>
            </w:r>
            <w:r w:rsidRPr="008B6270">
              <w:rPr>
                <w:rFonts w:ascii="Times New Roman" w:hAnsi="Times New Roman" w:cs="Times New Roman"/>
                <w:spacing w:val="-4"/>
                <w:sz w:val="24"/>
                <w:szCs w:val="24"/>
              </w:rPr>
              <w:t xml:space="preserve"> Rolo</w:t>
            </w:r>
            <w:r>
              <w:rPr>
                <w:rFonts w:ascii="Times New Roman" w:hAnsi="Times New Roman" w:cs="Times New Roman"/>
                <w:sz w:val="24"/>
                <w:szCs w:val="24"/>
              </w:rPr>
              <w:t xml:space="preserve"> </w:t>
            </w:r>
            <w:r w:rsidRPr="008B6270">
              <w:rPr>
                <w:rFonts w:ascii="Times New Roman" w:hAnsi="Times New Roman" w:cs="Times New Roman"/>
                <w:sz w:val="24"/>
                <w:szCs w:val="24"/>
              </w:rPr>
              <w:t>com</w:t>
            </w:r>
            <w:r w:rsidRPr="008B6270">
              <w:rPr>
                <w:rFonts w:ascii="Times New Roman" w:hAnsi="Times New Roman" w:cs="Times New Roman"/>
                <w:spacing w:val="-3"/>
                <w:sz w:val="24"/>
                <w:szCs w:val="24"/>
              </w:rPr>
              <w:t xml:space="preserve"> </w:t>
            </w:r>
            <w:r w:rsidRPr="008B6270">
              <w:rPr>
                <w:rFonts w:ascii="Times New Roman" w:hAnsi="Times New Roman" w:cs="Times New Roman"/>
                <w:sz w:val="24"/>
                <w:szCs w:val="24"/>
              </w:rPr>
              <w:t>no</w:t>
            </w:r>
            <w:r w:rsidRPr="008B6270">
              <w:rPr>
                <w:rFonts w:ascii="Times New Roman" w:hAnsi="Times New Roman" w:cs="Times New Roman"/>
                <w:spacing w:val="-5"/>
                <w:sz w:val="24"/>
                <w:szCs w:val="24"/>
              </w:rPr>
              <w:t xml:space="preserve"> </w:t>
            </w:r>
            <w:r w:rsidRPr="008B6270">
              <w:rPr>
                <w:rFonts w:ascii="Times New Roman" w:hAnsi="Times New Roman" w:cs="Times New Roman"/>
                <w:sz w:val="24"/>
                <w:szCs w:val="24"/>
              </w:rPr>
              <w:t>mínimo</w:t>
            </w:r>
            <w:r w:rsidRPr="008B6270">
              <w:rPr>
                <w:rFonts w:ascii="Times New Roman" w:hAnsi="Times New Roman" w:cs="Times New Roman"/>
                <w:spacing w:val="-3"/>
                <w:sz w:val="24"/>
                <w:szCs w:val="24"/>
              </w:rPr>
              <w:t xml:space="preserve"> </w:t>
            </w:r>
            <w:r w:rsidRPr="008B6270">
              <w:rPr>
                <w:rFonts w:ascii="Times New Roman" w:hAnsi="Times New Roman" w:cs="Times New Roman"/>
                <w:sz w:val="24"/>
                <w:szCs w:val="24"/>
              </w:rPr>
              <w:t>600</w:t>
            </w:r>
            <w:r w:rsidRPr="008B6270">
              <w:rPr>
                <w:rFonts w:ascii="Times New Roman" w:hAnsi="Times New Roman" w:cs="Times New Roman"/>
                <w:spacing w:val="-3"/>
                <w:sz w:val="24"/>
                <w:szCs w:val="24"/>
              </w:rPr>
              <w:t xml:space="preserve"> </w:t>
            </w:r>
            <w:r w:rsidRPr="008B6270">
              <w:rPr>
                <w:rFonts w:ascii="Times New Roman" w:hAnsi="Times New Roman" w:cs="Times New Roman"/>
                <w:spacing w:val="-2"/>
                <w:sz w:val="24"/>
                <w:szCs w:val="24"/>
              </w:rPr>
              <w:t>panos.</w:t>
            </w:r>
          </w:p>
        </w:tc>
        <w:tc>
          <w:tcPr>
            <w:tcW w:w="850" w:type="dxa"/>
          </w:tcPr>
          <w:p w14:paraId="0E0EC64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7D8A8AB" w14:textId="2C803D8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8B6270">
              <w:rPr>
                <w:rFonts w:ascii="Times New Roman" w:hAnsi="Times New Roman" w:cs="Times New Roman"/>
                <w:spacing w:val="-5"/>
                <w:sz w:val="24"/>
                <w:szCs w:val="24"/>
              </w:rPr>
              <w:t>RL</w:t>
            </w:r>
          </w:p>
        </w:tc>
        <w:tc>
          <w:tcPr>
            <w:tcW w:w="851" w:type="dxa"/>
            <w:vAlign w:val="center"/>
          </w:tcPr>
          <w:p w14:paraId="7DCB880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42E619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261B63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99935B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3AFD30A" w14:textId="77777777" w:rsidTr="00D619A2">
        <w:trPr>
          <w:trHeight w:val="689"/>
        </w:trPr>
        <w:tc>
          <w:tcPr>
            <w:tcW w:w="704" w:type="dxa"/>
            <w:noWrap/>
            <w:vAlign w:val="center"/>
          </w:tcPr>
          <w:p w14:paraId="5E55B160" w14:textId="1ACF0EF0"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7</w:t>
            </w:r>
            <w:r>
              <w:rPr>
                <w:rFonts w:ascii="Times New Roman" w:hAnsi="Times New Roman" w:cs="Times New Roman"/>
                <w:b/>
                <w:bCs/>
                <w:spacing w:val="-5"/>
                <w:sz w:val="24"/>
                <w:szCs w:val="24"/>
              </w:rPr>
              <w:t>7</w:t>
            </w:r>
          </w:p>
        </w:tc>
        <w:tc>
          <w:tcPr>
            <w:tcW w:w="4400" w:type="dxa"/>
          </w:tcPr>
          <w:p w14:paraId="188299AD" w14:textId="147CDA24"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(16697) </w:t>
            </w:r>
            <w:r w:rsidRPr="008B6270">
              <w:rPr>
                <w:rFonts w:ascii="Times New Roman" w:hAnsi="Times New Roman" w:cs="Times New Roman"/>
                <w:b/>
                <w:sz w:val="24"/>
                <w:szCs w:val="24"/>
              </w:rPr>
              <w:t>Pano</w:t>
            </w:r>
            <w:r w:rsidRPr="008B6270">
              <w:rPr>
                <w:rFonts w:ascii="Times New Roman" w:hAnsi="Times New Roman" w:cs="Times New Roman"/>
                <w:b/>
                <w:spacing w:val="-3"/>
                <w:sz w:val="24"/>
                <w:szCs w:val="24"/>
              </w:rPr>
              <w:t xml:space="preserve"> </w:t>
            </w:r>
            <w:r w:rsidRPr="008B6270">
              <w:rPr>
                <w:rFonts w:ascii="Times New Roman" w:hAnsi="Times New Roman" w:cs="Times New Roman"/>
                <w:b/>
                <w:sz w:val="24"/>
                <w:szCs w:val="24"/>
              </w:rPr>
              <w:t>para</w:t>
            </w:r>
            <w:r w:rsidRPr="008B6270">
              <w:rPr>
                <w:rFonts w:ascii="Times New Roman" w:hAnsi="Times New Roman" w:cs="Times New Roman"/>
                <w:b/>
                <w:spacing w:val="-3"/>
                <w:sz w:val="24"/>
                <w:szCs w:val="24"/>
              </w:rPr>
              <w:t xml:space="preserve"> </w:t>
            </w:r>
            <w:r w:rsidRPr="008B6270">
              <w:rPr>
                <w:rFonts w:ascii="Times New Roman" w:hAnsi="Times New Roman" w:cs="Times New Roman"/>
                <w:b/>
                <w:sz w:val="24"/>
                <w:szCs w:val="24"/>
              </w:rPr>
              <w:t>chão:</w:t>
            </w:r>
            <w:r w:rsidRPr="008B6270">
              <w:rPr>
                <w:rFonts w:ascii="Times New Roman" w:hAnsi="Times New Roman" w:cs="Times New Roman"/>
                <w:b/>
                <w:spacing w:val="-3"/>
                <w:sz w:val="24"/>
                <w:szCs w:val="24"/>
              </w:rPr>
              <w:t xml:space="preserve"> </w:t>
            </w:r>
            <w:r w:rsidRPr="005561D5">
              <w:rPr>
                <w:rFonts w:ascii="Times New Roman" w:hAnsi="Times New Roman" w:cs="Times New Roman"/>
                <w:sz w:val="24"/>
                <w:szCs w:val="24"/>
              </w:rPr>
              <w:t>Pano para limpeza de pisos, confeccionado em lã, com dimensões aproximadas de 80 cm de largura por 90 cm de comprimento. Produto de alta resistência e excelente capacidade de absorção, indicado para uso em ambientes internos e externos, em superfícies lisas ou rugosas.</w:t>
            </w:r>
            <w:r>
              <w:rPr>
                <w:rFonts w:ascii="Times New Roman" w:hAnsi="Times New Roman" w:cs="Times New Roman"/>
                <w:sz w:val="24"/>
                <w:szCs w:val="24"/>
              </w:rPr>
              <w:t xml:space="preserve"> Deverá</w:t>
            </w:r>
            <w:r w:rsidRPr="005561D5">
              <w:rPr>
                <w:rFonts w:ascii="Times New Roman" w:hAnsi="Times New Roman" w:cs="Times New Roman"/>
                <w:sz w:val="24"/>
                <w:szCs w:val="24"/>
              </w:rPr>
              <w:t xml:space="preserve"> </w:t>
            </w:r>
            <w:r>
              <w:rPr>
                <w:rFonts w:ascii="Times New Roman" w:hAnsi="Times New Roman" w:cs="Times New Roman"/>
                <w:sz w:val="24"/>
                <w:szCs w:val="24"/>
              </w:rPr>
              <w:t>a</w:t>
            </w:r>
            <w:r w:rsidRPr="005561D5">
              <w:rPr>
                <w:rFonts w:ascii="Times New Roman" w:hAnsi="Times New Roman" w:cs="Times New Roman"/>
                <w:sz w:val="24"/>
                <w:szCs w:val="24"/>
              </w:rPr>
              <w:t>presenta</w:t>
            </w:r>
            <w:r>
              <w:rPr>
                <w:rFonts w:ascii="Times New Roman" w:hAnsi="Times New Roman" w:cs="Times New Roman"/>
                <w:sz w:val="24"/>
                <w:szCs w:val="24"/>
              </w:rPr>
              <w:t>r</w:t>
            </w:r>
            <w:r w:rsidRPr="005561D5">
              <w:rPr>
                <w:rFonts w:ascii="Times New Roman" w:hAnsi="Times New Roman" w:cs="Times New Roman"/>
                <w:sz w:val="24"/>
                <w:szCs w:val="24"/>
              </w:rPr>
              <w:t xml:space="preserve"> estrutura reforçada, ideal para serviços de limpeza pesada, contribuindo para a remoção eficiente de sujeiras e líquidos</w:t>
            </w:r>
            <w:r>
              <w:rPr>
                <w:rFonts w:ascii="Times New Roman" w:hAnsi="Times New Roman" w:cs="Times New Roman"/>
                <w:sz w:val="24"/>
                <w:szCs w:val="24"/>
              </w:rPr>
              <w:t xml:space="preserve">, devendo ser </w:t>
            </w:r>
            <w:r w:rsidRPr="005561D5">
              <w:rPr>
                <w:rFonts w:ascii="Times New Roman" w:hAnsi="Times New Roman" w:cs="Times New Roman"/>
                <w:sz w:val="24"/>
                <w:szCs w:val="24"/>
              </w:rPr>
              <w:t>reutilizável e lavável.</w:t>
            </w:r>
          </w:p>
        </w:tc>
        <w:tc>
          <w:tcPr>
            <w:tcW w:w="850" w:type="dxa"/>
          </w:tcPr>
          <w:p w14:paraId="654E479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71DE346" w14:textId="4EC5A55B"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8B6270">
              <w:rPr>
                <w:rFonts w:ascii="Times New Roman" w:hAnsi="Times New Roman" w:cs="Times New Roman"/>
                <w:spacing w:val="-5"/>
                <w:sz w:val="24"/>
                <w:szCs w:val="24"/>
              </w:rPr>
              <w:t>UN</w:t>
            </w:r>
          </w:p>
        </w:tc>
        <w:tc>
          <w:tcPr>
            <w:tcW w:w="851" w:type="dxa"/>
            <w:vAlign w:val="center"/>
          </w:tcPr>
          <w:p w14:paraId="20A49F5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6828FB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39CF827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8CE0C0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B56B306" w14:textId="77777777" w:rsidTr="00D619A2">
        <w:trPr>
          <w:trHeight w:val="689"/>
        </w:trPr>
        <w:tc>
          <w:tcPr>
            <w:tcW w:w="704" w:type="dxa"/>
            <w:noWrap/>
            <w:vAlign w:val="center"/>
          </w:tcPr>
          <w:p w14:paraId="4B3FFB74" w14:textId="14C95F76"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7</w:t>
            </w:r>
            <w:r>
              <w:rPr>
                <w:rFonts w:ascii="Times New Roman" w:hAnsi="Times New Roman" w:cs="Times New Roman"/>
                <w:b/>
                <w:bCs/>
                <w:spacing w:val="-5"/>
                <w:sz w:val="24"/>
                <w:szCs w:val="24"/>
              </w:rPr>
              <w:t>8</w:t>
            </w:r>
          </w:p>
        </w:tc>
        <w:tc>
          <w:tcPr>
            <w:tcW w:w="4400" w:type="dxa"/>
          </w:tcPr>
          <w:p w14:paraId="709E5C4B" w14:textId="0C5FF72E"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(17911) </w:t>
            </w:r>
            <w:r w:rsidRPr="004A7963">
              <w:rPr>
                <w:rFonts w:ascii="Times New Roman" w:hAnsi="Times New Roman" w:cs="Times New Roman"/>
                <w:b/>
                <w:bCs/>
                <w:sz w:val="24"/>
                <w:szCs w:val="24"/>
              </w:rPr>
              <w:t>Pano</w:t>
            </w:r>
            <w:r>
              <w:rPr>
                <w:rFonts w:ascii="Times New Roman" w:hAnsi="Times New Roman" w:cs="Times New Roman"/>
                <w:b/>
                <w:bCs/>
                <w:sz w:val="24"/>
                <w:szCs w:val="24"/>
              </w:rPr>
              <w:t xml:space="preserve"> para</w:t>
            </w:r>
            <w:r w:rsidRPr="004A7963">
              <w:rPr>
                <w:rFonts w:ascii="Times New Roman" w:hAnsi="Times New Roman" w:cs="Times New Roman"/>
                <w:b/>
                <w:bCs/>
                <w:sz w:val="24"/>
                <w:szCs w:val="24"/>
              </w:rPr>
              <w:t xml:space="preserve"> </w:t>
            </w:r>
            <w:r>
              <w:rPr>
                <w:rFonts w:ascii="Times New Roman" w:hAnsi="Times New Roman" w:cs="Times New Roman"/>
                <w:b/>
                <w:bCs/>
                <w:sz w:val="24"/>
                <w:szCs w:val="24"/>
              </w:rPr>
              <w:t>c</w:t>
            </w:r>
            <w:r w:rsidRPr="004A7963">
              <w:rPr>
                <w:rFonts w:ascii="Times New Roman" w:hAnsi="Times New Roman" w:cs="Times New Roman"/>
                <w:b/>
                <w:bCs/>
                <w:sz w:val="24"/>
                <w:szCs w:val="24"/>
              </w:rPr>
              <w:t xml:space="preserve">hão </w:t>
            </w:r>
            <w:r>
              <w:rPr>
                <w:rFonts w:ascii="Times New Roman" w:hAnsi="Times New Roman" w:cs="Times New Roman"/>
                <w:b/>
                <w:bCs/>
                <w:sz w:val="24"/>
                <w:szCs w:val="24"/>
              </w:rPr>
              <w:t>x</w:t>
            </w:r>
            <w:r w:rsidRPr="004A7963">
              <w:rPr>
                <w:rFonts w:ascii="Times New Roman" w:hAnsi="Times New Roman" w:cs="Times New Roman"/>
                <w:b/>
                <w:bCs/>
                <w:sz w:val="24"/>
                <w:szCs w:val="24"/>
              </w:rPr>
              <w:t xml:space="preserve">adrez </w:t>
            </w:r>
            <w:r>
              <w:rPr>
                <w:rFonts w:ascii="Times New Roman" w:hAnsi="Times New Roman" w:cs="Times New Roman"/>
                <w:b/>
                <w:bCs/>
                <w:sz w:val="24"/>
                <w:szCs w:val="24"/>
              </w:rPr>
              <w:t>a</w:t>
            </w:r>
            <w:r w:rsidRPr="004A7963">
              <w:rPr>
                <w:rFonts w:ascii="Times New Roman" w:hAnsi="Times New Roman" w:cs="Times New Roman"/>
                <w:b/>
                <w:bCs/>
                <w:sz w:val="24"/>
                <w:szCs w:val="24"/>
              </w:rPr>
              <w:t xml:space="preserve">lvejado – </w:t>
            </w:r>
            <w:r w:rsidRPr="004A7963">
              <w:rPr>
                <w:rFonts w:ascii="Times New Roman" w:hAnsi="Times New Roman" w:cs="Times New Roman"/>
                <w:sz w:val="24"/>
                <w:szCs w:val="24"/>
              </w:rPr>
              <w:t>Pano de chão confeccionado em tecido 100% algodão ou composição com predominância de algodão, modelo xadrez alvejado, de alta absorção e resistência, indicado para limpeza e secagem de pisos e superfícies. Dimensões mínimas de 45 cm x 75 cm, admitida variação de até 5%. Tecido com trama fechada, bordas costuradas ou acabamento que impeça o desfiamento durante o uso e as lavagens. Peso mínimo de 150 gramas por unidade. Produto macio, resistente, isento de furos, rasgos, manchas, sujeiras ou defeitos de fabricação. Cor predominante branca/alvejada com padrão xadrez. Produto novo, de primeira linha, acondicionado de forma a preservar sua integridade até a entrega.</w:t>
            </w:r>
          </w:p>
        </w:tc>
        <w:tc>
          <w:tcPr>
            <w:tcW w:w="850" w:type="dxa"/>
          </w:tcPr>
          <w:p w14:paraId="06478A3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18DC888" w14:textId="0F65862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UN</w:t>
            </w:r>
          </w:p>
        </w:tc>
        <w:tc>
          <w:tcPr>
            <w:tcW w:w="851" w:type="dxa"/>
            <w:vAlign w:val="center"/>
          </w:tcPr>
          <w:p w14:paraId="3752C28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CFC921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07CC59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DB4C78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CAE0052" w14:textId="77777777" w:rsidTr="00D619A2">
        <w:trPr>
          <w:trHeight w:val="689"/>
        </w:trPr>
        <w:tc>
          <w:tcPr>
            <w:tcW w:w="704" w:type="dxa"/>
            <w:noWrap/>
            <w:vAlign w:val="center"/>
          </w:tcPr>
          <w:p w14:paraId="589A53DC" w14:textId="77777777" w:rsidR="007A6733" w:rsidRPr="005D040C" w:rsidRDefault="007A6733" w:rsidP="007A6733">
            <w:pPr>
              <w:pStyle w:val="TableParagraph"/>
              <w:jc w:val="center"/>
              <w:rPr>
                <w:rFonts w:ascii="Times New Roman" w:hAnsi="Times New Roman" w:cs="Times New Roman"/>
                <w:b/>
                <w:bCs/>
                <w:sz w:val="24"/>
                <w:szCs w:val="24"/>
              </w:rPr>
            </w:pPr>
          </w:p>
          <w:p w14:paraId="381EC898" w14:textId="339008F2"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79</w:t>
            </w:r>
          </w:p>
        </w:tc>
        <w:tc>
          <w:tcPr>
            <w:tcW w:w="4400" w:type="dxa"/>
          </w:tcPr>
          <w:p w14:paraId="100239C7" w14:textId="37B40694"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(17739) </w:t>
            </w:r>
            <w:r w:rsidRPr="00B96B4D">
              <w:rPr>
                <w:rFonts w:ascii="Times New Roman" w:hAnsi="Times New Roman" w:cs="Times New Roman"/>
                <w:b/>
                <w:sz w:val="24"/>
                <w:szCs w:val="24"/>
              </w:rPr>
              <w:t>Papel</w:t>
            </w:r>
            <w:r w:rsidRPr="00B96B4D">
              <w:rPr>
                <w:rFonts w:ascii="Times New Roman" w:hAnsi="Times New Roman" w:cs="Times New Roman"/>
                <w:b/>
                <w:spacing w:val="-7"/>
                <w:sz w:val="24"/>
                <w:szCs w:val="24"/>
              </w:rPr>
              <w:t xml:space="preserve"> </w:t>
            </w:r>
            <w:r w:rsidRPr="00B96B4D">
              <w:rPr>
                <w:rFonts w:ascii="Times New Roman" w:hAnsi="Times New Roman" w:cs="Times New Roman"/>
                <w:b/>
                <w:sz w:val="24"/>
                <w:szCs w:val="24"/>
              </w:rPr>
              <w:t>higiênico:</w:t>
            </w:r>
            <w:r w:rsidRPr="00B96B4D">
              <w:rPr>
                <w:rFonts w:ascii="Times New Roman" w:hAnsi="Times New Roman" w:cs="Times New Roman"/>
                <w:b/>
                <w:spacing w:val="-7"/>
                <w:sz w:val="24"/>
                <w:szCs w:val="24"/>
              </w:rPr>
              <w:t xml:space="preserve"> </w:t>
            </w:r>
            <w:r w:rsidRPr="00D13FC6">
              <w:rPr>
                <w:rFonts w:ascii="Times New Roman" w:hAnsi="Times New Roman" w:cs="Times New Roman"/>
                <w:sz w:val="24"/>
                <w:szCs w:val="24"/>
              </w:rPr>
              <w:t xml:space="preserve">de alta qualidade, confeccionado com fibras 100% naturais, não recicladas, na cor branca. Produto  picotado, sem adição de fragrâncias, com textura macia e folha dupla, proporcionando conforto e eficiência na absorção. Dermatologicamente testado. Rolo de 30 metros de comprimento, acondicionado em embalagem com 12 unidades. O produto </w:t>
            </w:r>
            <w:r w:rsidRPr="00D13FC6">
              <w:rPr>
                <w:rFonts w:ascii="Times New Roman" w:hAnsi="Times New Roman" w:cs="Times New Roman"/>
                <w:sz w:val="24"/>
                <w:szCs w:val="24"/>
              </w:rPr>
              <w:lastRenderedPageBreak/>
              <w:t>deve apresentar acabamento uniforme, resistência ao uso e conformidade com os padrões sanitários vigentes.</w:t>
            </w:r>
          </w:p>
        </w:tc>
        <w:tc>
          <w:tcPr>
            <w:tcW w:w="850" w:type="dxa"/>
          </w:tcPr>
          <w:p w14:paraId="406F308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4A49AF6" w14:textId="44D9385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B96B4D">
              <w:rPr>
                <w:rFonts w:ascii="Times New Roman" w:hAnsi="Times New Roman" w:cs="Times New Roman"/>
                <w:spacing w:val="-5"/>
                <w:sz w:val="24"/>
                <w:szCs w:val="24"/>
              </w:rPr>
              <w:t>PAC</w:t>
            </w:r>
          </w:p>
        </w:tc>
        <w:tc>
          <w:tcPr>
            <w:tcW w:w="851" w:type="dxa"/>
            <w:vAlign w:val="center"/>
          </w:tcPr>
          <w:p w14:paraId="39D9778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6CB5DA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22D54AF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BAA3B3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3D6EA425" w14:textId="77777777" w:rsidTr="00D619A2">
        <w:trPr>
          <w:trHeight w:val="689"/>
        </w:trPr>
        <w:tc>
          <w:tcPr>
            <w:tcW w:w="704" w:type="dxa"/>
            <w:noWrap/>
            <w:vAlign w:val="center"/>
          </w:tcPr>
          <w:p w14:paraId="3A4F401A" w14:textId="106D2D5E"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8</w:t>
            </w:r>
            <w:r>
              <w:rPr>
                <w:rFonts w:ascii="Times New Roman" w:hAnsi="Times New Roman" w:cs="Times New Roman"/>
                <w:b/>
                <w:bCs/>
                <w:spacing w:val="-5"/>
                <w:sz w:val="24"/>
                <w:szCs w:val="24"/>
              </w:rPr>
              <w:t>0</w:t>
            </w:r>
          </w:p>
        </w:tc>
        <w:tc>
          <w:tcPr>
            <w:tcW w:w="4400" w:type="dxa"/>
          </w:tcPr>
          <w:p w14:paraId="0D5AF818" w14:textId="47721B35"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(14399) </w:t>
            </w:r>
            <w:r w:rsidRPr="00FB794E">
              <w:rPr>
                <w:rFonts w:ascii="Times New Roman" w:hAnsi="Times New Roman" w:cs="Times New Roman"/>
                <w:b/>
                <w:sz w:val="24"/>
                <w:szCs w:val="24"/>
              </w:rPr>
              <w:t>Papel</w:t>
            </w:r>
            <w:r w:rsidRPr="00FB794E">
              <w:rPr>
                <w:rFonts w:ascii="Times New Roman" w:hAnsi="Times New Roman" w:cs="Times New Roman"/>
                <w:b/>
                <w:spacing w:val="-10"/>
                <w:sz w:val="24"/>
                <w:szCs w:val="24"/>
              </w:rPr>
              <w:t xml:space="preserve"> </w:t>
            </w:r>
            <w:r w:rsidRPr="00FB794E">
              <w:rPr>
                <w:rFonts w:ascii="Times New Roman" w:hAnsi="Times New Roman" w:cs="Times New Roman"/>
                <w:b/>
                <w:sz w:val="24"/>
                <w:szCs w:val="24"/>
              </w:rPr>
              <w:t xml:space="preserve">higienico interfolhado </w:t>
            </w:r>
            <w:r w:rsidRPr="00FB794E">
              <w:rPr>
                <w:rFonts w:ascii="Times New Roman" w:hAnsi="Times New Roman" w:cs="Times New Roman"/>
                <w:sz w:val="24"/>
                <w:szCs w:val="24"/>
              </w:rPr>
              <w:t>de 21,3cmx10cm folha dupla pacote com</w:t>
            </w:r>
            <w:r w:rsidRPr="00FB794E">
              <w:rPr>
                <w:rFonts w:ascii="Times New Roman" w:hAnsi="Times New Roman" w:cs="Times New Roman"/>
                <w:spacing w:val="-2"/>
                <w:sz w:val="24"/>
                <w:szCs w:val="24"/>
              </w:rPr>
              <w:t xml:space="preserve"> </w:t>
            </w:r>
            <w:r w:rsidRPr="00FB794E">
              <w:rPr>
                <w:rFonts w:ascii="Times New Roman" w:hAnsi="Times New Roman" w:cs="Times New Roman"/>
                <w:sz w:val="24"/>
                <w:szCs w:val="24"/>
              </w:rPr>
              <w:t>250</w:t>
            </w:r>
            <w:r w:rsidRPr="00FB794E">
              <w:rPr>
                <w:rFonts w:ascii="Times New Roman" w:hAnsi="Times New Roman" w:cs="Times New Roman"/>
                <w:spacing w:val="-3"/>
                <w:sz w:val="24"/>
                <w:szCs w:val="24"/>
              </w:rPr>
              <w:t xml:space="preserve"> </w:t>
            </w:r>
            <w:r w:rsidRPr="00FB794E">
              <w:rPr>
                <w:rFonts w:ascii="Times New Roman" w:hAnsi="Times New Roman" w:cs="Times New Roman"/>
                <w:sz w:val="24"/>
                <w:szCs w:val="24"/>
              </w:rPr>
              <w:t>folhas,</w:t>
            </w:r>
            <w:r w:rsidRPr="00FB794E">
              <w:rPr>
                <w:rFonts w:ascii="Times New Roman" w:hAnsi="Times New Roman" w:cs="Times New Roman"/>
                <w:spacing w:val="-3"/>
                <w:sz w:val="24"/>
                <w:szCs w:val="24"/>
              </w:rPr>
              <w:t xml:space="preserve"> </w:t>
            </w:r>
            <w:r w:rsidRPr="00FB794E">
              <w:rPr>
                <w:rFonts w:ascii="Times New Roman" w:hAnsi="Times New Roman" w:cs="Times New Roman"/>
                <w:sz w:val="24"/>
                <w:szCs w:val="24"/>
              </w:rPr>
              <w:t>toque</w:t>
            </w:r>
            <w:r w:rsidRPr="00FB794E">
              <w:rPr>
                <w:rFonts w:ascii="Times New Roman" w:hAnsi="Times New Roman" w:cs="Times New Roman"/>
                <w:spacing w:val="-3"/>
                <w:sz w:val="24"/>
                <w:szCs w:val="24"/>
              </w:rPr>
              <w:t xml:space="preserve"> </w:t>
            </w:r>
            <w:r w:rsidRPr="00FB794E">
              <w:rPr>
                <w:rFonts w:ascii="Times New Roman" w:hAnsi="Times New Roman" w:cs="Times New Roman"/>
                <w:sz w:val="24"/>
                <w:szCs w:val="24"/>
              </w:rPr>
              <w:t>de</w:t>
            </w:r>
            <w:r w:rsidRPr="00FB794E">
              <w:rPr>
                <w:rFonts w:ascii="Times New Roman" w:hAnsi="Times New Roman" w:cs="Times New Roman"/>
                <w:spacing w:val="-5"/>
                <w:sz w:val="24"/>
                <w:szCs w:val="24"/>
              </w:rPr>
              <w:t xml:space="preserve"> </w:t>
            </w:r>
            <w:r w:rsidRPr="00FB794E">
              <w:rPr>
                <w:rFonts w:ascii="Times New Roman" w:hAnsi="Times New Roman" w:cs="Times New Roman"/>
                <w:sz w:val="24"/>
                <w:szCs w:val="24"/>
              </w:rPr>
              <w:t>seda</w:t>
            </w:r>
            <w:r w:rsidRPr="00FB794E">
              <w:rPr>
                <w:rFonts w:ascii="Times New Roman" w:hAnsi="Times New Roman" w:cs="Times New Roman"/>
                <w:spacing w:val="-3"/>
                <w:sz w:val="24"/>
                <w:szCs w:val="24"/>
              </w:rPr>
              <w:t xml:space="preserve"> </w:t>
            </w:r>
            <w:r w:rsidRPr="00FB794E">
              <w:rPr>
                <w:rFonts w:ascii="Times New Roman" w:hAnsi="Times New Roman" w:cs="Times New Roman"/>
                <w:sz w:val="24"/>
                <w:szCs w:val="24"/>
              </w:rPr>
              <w:t>com</w:t>
            </w:r>
            <w:r w:rsidRPr="00FB794E">
              <w:rPr>
                <w:rFonts w:ascii="Times New Roman" w:hAnsi="Times New Roman" w:cs="Times New Roman"/>
                <w:spacing w:val="-4"/>
                <w:sz w:val="24"/>
                <w:szCs w:val="24"/>
              </w:rPr>
              <w:t xml:space="preserve"> </w:t>
            </w:r>
            <w:r w:rsidRPr="00FB794E">
              <w:rPr>
                <w:rFonts w:ascii="Times New Roman" w:hAnsi="Times New Roman" w:cs="Times New Roman"/>
                <w:spacing w:val="-2"/>
                <w:sz w:val="24"/>
                <w:szCs w:val="24"/>
              </w:rPr>
              <w:t xml:space="preserve">posição </w:t>
            </w:r>
            <w:r w:rsidRPr="00FB794E">
              <w:rPr>
                <w:rFonts w:ascii="Times New Roman" w:hAnsi="Times New Roman" w:cs="Times New Roman"/>
                <w:sz w:val="24"/>
                <w:szCs w:val="24"/>
              </w:rPr>
              <w:t>100%</w:t>
            </w:r>
            <w:r w:rsidRPr="00FB794E">
              <w:rPr>
                <w:rFonts w:ascii="Times New Roman" w:hAnsi="Times New Roman" w:cs="Times New Roman"/>
                <w:spacing w:val="-6"/>
                <w:sz w:val="24"/>
                <w:szCs w:val="24"/>
              </w:rPr>
              <w:t xml:space="preserve"> </w:t>
            </w:r>
            <w:r w:rsidRPr="00FB794E">
              <w:rPr>
                <w:rFonts w:ascii="Times New Roman" w:hAnsi="Times New Roman" w:cs="Times New Roman"/>
                <w:sz w:val="24"/>
                <w:szCs w:val="24"/>
              </w:rPr>
              <w:t>celulose</w:t>
            </w:r>
            <w:r w:rsidRPr="00FB794E">
              <w:rPr>
                <w:rFonts w:ascii="Times New Roman" w:hAnsi="Times New Roman" w:cs="Times New Roman"/>
                <w:spacing w:val="-5"/>
                <w:sz w:val="24"/>
                <w:szCs w:val="24"/>
              </w:rPr>
              <w:t xml:space="preserve"> </w:t>
            </w:r>
            <w:r w:rsidRPr="00FB794E">
              <w:rPr>
                <w:rFonts w:ascii="Times New Roman" w:hAnsi="Times New Roman" w:cs="Times New Roman"/>
                <w:sz w:val="24"/>
                <w:szCs w:val="24"/>
              </w:rPr>
              <w:t>virgem.</w:t>
            </w:r>
            <w:r w:rsidRPr="00FB794E">
              <w:rPr>
                <w:rFonts w:ascii="Times New Roman" w:hAnsi="Times New Roman" w:cs="Times New Roman"/>
                <w:spacing w:val="-7"/>
                <w:sz w:val="24"/>
                <w:szCs w:val="24"/>
              </w:rPr>
              <w:t xml:space="preserve"> </w:t>
            </w:r>
            <w:r w:rsidRPr="00FB794E">
              <w:rPr>
                <w:rFonts w:ascii="Times New Roman" w:hAnsi="Times New Roman" w:cs="Times New Roman"/>
                <w:sz w:val="24"/>
                <w:szCs w:val="24"/>
              </w:rPr>
              <w:t>Produto</w:t>
            </w:r>
            <w:r w:rsidRPr="00FB794E">
              <w:rPr>
                <w:rFonts w:ascii="Times New Roman" w:hAnsi="Times New Roman" w:cs="Times New Roman"/>
                <w:spacing w:val="-2"/>
                <w:sz w:val="24"/>
                <w:szCs w:val="24"/>
              </w:rPr>
              <w:t xml:space="preserve"> </w:t>
            </w:r>
            <w:r w:rsidRPr="00FB794E">
              <w:rPr>
                <w:rFonts w:ascii="Times New Roman" w:hAnsi="Times New Roman" w:cs="Times New Roman"/>
                <w:sz w:val="24"/>
                <w:szCs w:val="24"/>
              </w:rPr>
              <w:t>não</w:t>
            </w:r>
            <w:r w:rsidRPr="00FB794E">
              <w:rPr>
                <w:rFonts w:ascii="Times New Roman" w:hAnsi="Times New Roman" w:cs="Times New Roman"/>
                <w:spacing w:val="-5"/>
                <w:sz w:val="24"/>
                <w:szCs w:val="24"/>
              </w:rPr>
              <w:t xml:space="preserve"> </w:t>
            </w:r>
            <w:r w:rsidRPr="00FB794E">
              <w:rPr>
                <w:rFonts w:ascii="Times New Roman" w:hAnsi="Times New Roman" w:cs="Times New Roman"/>
                <w:spacing w:val="-2"/>
                <w:sz w:val="24"/>
                <w:szCs w:val="24"/>
              </w:rPr>
              <w:t>perecivel.</w:t>
            </w:r>
            <w:r w:rsidRPr="00FB794E">
              <w:rPr>
                <w:rFonts w:ascii="Times New Roman" w:hAnsi="Times New Roman" w:cs="Times New Roman"/>
                <w:sz w:val="24"/>
                <w:szCs w:val="24"/>
              </w:rPr>
              <w:t xml:space="preserve"> Técnologia</w:t>
            </w:r>
            <w:r w:rsidRPr="00FB794E">
              <w:rPr>
                <w:rFonts w:ascii="Times New Roman" w:hAnsi="Times New Roman" w:cs="Times New Roman"/>
                <w:spacing w:val="-7"/>
                <w:sz w:val="24"/>
                <w:szCs w:val="24"/>
              </w:rPr>
              <w:t xml:space="preserve"> </w:t>
            </w:r>
            <w:r w:rsidRPr="00FB794E">
              <w:rPr>
                <w:rFonts w:ascii="Times New Roman" w:hAnsi="Times New Roman" w:cs="Times New Roman"/>
                <w:sz w:val="24"/>
                <w:szCs w:val="24"/>
              </w:rPr>
              <w:t>Derma</w:t>
            </w:r>
            <w:r w:rsidRPr="00FB794E">
              <w:rPr>
                <w:rFonts w:ascii="Times New Roman" w:hAnsi="Times New Roman" w:cs="Times New Roman"/>
                <w:spacing w:val="-6"/>
                <w:sz w:val="24"/>
                <w:szCs w:val="24"/>
              </w:rPr>
              <w:t xml:space="preserve"> </w:t>
            </w:r>
            <w:r w:rsidRPr="00FB794E">
              <w:rPr>
                <w:rFonts w:ascii="Times New Roman" w:hAnsi="Times New Roman" w:cs="Times New Roman"/>
                <w:spacing w:val="-2"/>
                <w:sz w:val="24"/>
                <w:szCs w:val="24"/>
              </w:rPr>
              <w:t>care.</w:t>
            </w:r>
          </w:p>
        </w:tc>
        <w:tc>
          <w:tcPr>
            <w:tcW w:w="850" w:type="dxa"/>
          </w:tcPr>
          <w:p w14:paraId="75EC719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ACF2CB1" w14:textId="5C52A90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FB794E">
              <w:rPr>
                <w:rFonts w:ascii="Times New Roman" w:hAnsi="Times New Roman" w:cs="Times New Roman"/>
                <w:spacing w:val="-5"/>
                <w:sz w:val="24"/>
                <w:szCs w:val="24"/>
              </w:rPr>
              <w:t>PAC</w:t>
            </w:r>
          </w:p>
        </w:tc>
        <w:tc>
          <w:tcPr>
            <w:tcW w:w="851" w:type="dxa"/>
            <w:vAlign w:val="center"/>
          </w:tcPr>
          <w:p w14:paraId="48F22CA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DA734B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29F3A7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119287C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3A6A873A" w14:textId="77777777" w:rsidTr="00D619A2">
        <w:trPr>
          <w:trHeight w:val="689"/>
        </w:trPr>
        <w:tc>
          <w:tcPr>
            <w:tcW w:w="704" w:type="dxa"/>
            <w:noWrap/>
            <w:vAlign w:val="center"/>
          </w:tcPr>
          <w:p w14:paraId="589BFFA6" w14:textId="7F8A9299"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8</w:t>
            </w:r>
            <w:r>
              <w:rPr>
                <w:rFonts w:ascii="Times New Roman" w:hAnsi="Times New Roman" w:cs="Times New Roman"/>
                <w:b/>
                <w:bCs/>
                <w:spacing w:val="-5"/>
                <w:sz w:val="24"/>
                <w:szCs w:val="24"/>
              </w:rPr>
              <w:t>1</w:t>
            </w:r>
          </w:p>
        </w:tc>
        <w:tc>
          <w:tcPr>
            <w:tcW w:w="4400" w:type="dxa"/>
          </w:tcPr>
          <w:p w14:paraId="73AB65D5" w14:textId="0226E954"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(16627) </w:t>
            </w:r>
            <w:r w:rsidRPr="00530951">
              <w:rPr>
                <w:rFonts w:ascii="Times New Roman" w:hAnsi="Times New Roman" w:cs="Times New Roman"/>
                <w:b/>
                <w:bCs/>
                <w:sz w:val="24"/>
                <w:szCs w:val="24"/>
              </w:rPr>
              <w:t>Papel toalha bobina auto corte</w:t>
            </w:r>
            <w:r w:rsidRPr="00530951">
              <w:rPr>
                <w:rFonts w:ascii="Times New Roman" w:hAnsi="Times New Roman" w:cs="Times New Roman"/>
                <w:sz w:val="24"/>
                <w:szCs w:val="24"/>
              </w:rPr>
              <w:t xml:space="preserve"> – Papel toalha em bobina para dispensador autocorte, folha simples, produzido com 100% fibras celulósicas virgens, de alta absorção, maciez e resistência, na cor branca. Bobina com largura de 20 cm (± 1 cm) e comprimento mínimo de 200 metros. Gramatura mínima de 28 g/m². Papel com alvura mínima de 80%, isento de furos, rasgos, impurezas, manchas, partículas de madeira ou materiais reciclados aparentes. Deverá apresentar boa resistência ao estado úmido, não se desfazendo durante o uso para secagem das mãos. Tubete compatível com dispensadores autocorte padrão de mercado. Pacote com 06 rolos. Deverá atender às normas técnicas e sanitárias vigentes. Validade mínima de 12 (doze) meses a contar da data de entrega, quando aplicável. </w:t>
            </w:r>
          </w:p>
        </w:tc>
        <w:tc>
          <w:tcPr>
            <w:tcW w:w="850" w:type="dxa"/>
          </w:tcPr>
          <w:p w14:paraId="116E971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AA7FB64" w14:textId="6A2B92C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PAC</w:t>
            </w:r>
          </w:p>
        </w:tc>
        <w:tc>
          <w:tcPr>
            <w:tcW w:w="851" w:type="dxa"/>
            <w:vAlign w:val="center"/>
          </w:tcPr>
          <w:p w14:paraId="79640C9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E43A77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547D4DE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621D16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5FC03B6" w14:textId="77777777" w:rsidTr="00D619A2">
        <w:trPr>
          <w:trHeight w:val="689"/>
        </w:trPr>
        <w:tc>
          <w:tcPr>
            <w:tcW w:w="704" w:type="dxa"/>
            <w:noWrap/>
            <w:vAlign w:val="center"/>
          </w:tcPr>
          <w:p w14:paraId="23D281C1" w14:textId="29D1E4CE"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8</w:t>
            </w:r>
            <w:r>
              <w:rPr>
                <w:rFonts w:ascii="Times New Roman" w:hAnsi="Times New Roman" w:cs="Times New Roman"/>
                <w:b/>
                <w:bCs/>
                <w:spacing w:val="-5"/>
                <w:sz w:val="24"/>
                <w:szCs w:val="24"/>
              </w:rPr>
              <w:t>2</w:t>
            </w:r>
          </w:p>
        </w:tc>
        <w:tc>
          <w:tcPr>
            <w:tcW w:w="4400" w:type="dxa"/>
          </w:tcPr>
          <w:p w14:paraId="5DC8A01B" w14:textId="74436988"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(16072) </w:t>
            </w:r>
            <w:r w:rsidRPr="00B96B4D">
              <w:rPr>
                <w:rFonts w:ascii="Times New Roman" w:hAnsi="Times New Roman" w:cs="Times New Roman"/>
                <w:b/>
                <w:sz w:val="24"/>
                <w:szCs w:val="24"/>
              </w:rPr>
              <w:t xml:space="preserve">Papel toalha interfoliado: </w:t>
            </w:r>
            <w:r w:rsidRPr="0081277F">
              <w:rPr>
                <w:rFonts w:ascii="Times New Roman" w:hAnsi="Times New Roman" w:cs="Times New Roman"/>
                <w:sz w:val="24"/>
                <w:szCs w:val="24"/>
              </w:rPr>
              <w:t>Papel toalha interfolhado, confeccionado com fibras 100% virgens, não recicladas, na cor branca, isento de fragrâncias (inodoro). Produto de folha simples, com gramatura de 28 g/m², apresentando dimensões mínimas de 20 cm de largura por 20 cm de comprimento. Possui</w:t>
            </w:r>
            <w:r>
              <w:rPr>
                <w:rFonts w:ascii="Times New Roman" w:hAnsi="Times New Roman" w:cs="Times New Roman"/>
                <w:sz w:val="24"/>
                <w:szCs w:val="24"/>
              </w:rPr>
              <w:t>r</w:t>
            </w:r>
            <w:r w:rsidRPr="0081277F">
              <w:rPr>
                <w:rFonts w:ascii="Times New Roman" w:hAnsi="Times New Roman" w:cs="Times New Roman"/>
                <w:sz w:val="24"/>
                <w:szCs w:val="24"/>
              </w:rPr>
              <w:t xml:space="preserve"> textura suave e boa capacidade de absorção, sendo indicado para secagem de mãos e superfícies em ambientes institucionais, comerciais e sanitários. Sistema interfolhado que permite a retirada individual das folhas, devidamente identificada com nome do fabricante, número do lote, data de fabricação e validade, conforme exigências legais e sanitárias vigentes.</w:t>
            </w:r>
            <w:r>
              <w:rPr>
                <w:rFonts w:ascii="Times New Roman" w:hAnsi="Times New Roman" w:cs="Times New Roman"/>
                <w:sz w:val="24"/>
                <w:szCs w:val="24"/>
              </w:rPr>
              <w:t xml:space="preserve"> </w:t>
            </w:r>
            <w:r w:rsidRPr="0081277F">
              <w:rPr>
                <w:rFonts w:ascii="Times New Roman" w:hAnsi="Times New Roman" w:cs="Times New Roman"/>
                <w:sz w:val="24"/>
                <w:szCs w:val="24"/>
              </w:rPr>
              <w:t>Embalagem, pacote com 1.000 folhas.</w:t>
            </w:r>
          </w:p>
        </w:tc>
        <w:tc>
          <w:tcPr>
            <w:tcW w:w="850" w:type="dxa"/>
          </w:tcPr>
          <w:p w14:paraId="74B3013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242EA9C" w14:textId="24AB250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B96B4D">
              <w:rPr>
                <w:rFonts w:ascii="Times New Roman" w:hAnsi="Times New Roman" w:cs="Times New Roman"/>
                <w:spacing w:val="-5"/>
                <w:sz w:val="24"/>
                <w:szCs w:val="24"/>
              </w:rPr>
              <w:t>PAC</w:t>
            </w:r>
          </w:p>
        </w:tc>
        <w:tc>
          <w:tcPr>
            <w:tcW w:w="851" w:type="dxa"/>
            <w:vAlign w:val="center"/>
          </w:tcPr>
          <w:p w14:paraId="2C2F22B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7546BC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CB67C5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FCCFC6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CFEB407" w14:textId="77777777" w:rsidTr="00D619A2">
        <w:trPr>
          <w:trHeight w:val="689"/>
        </w:trPr>
        <w:tc>
          <w:tcPr>
            <w:tcW w:w="704" w:type="dxa"/>
            <w:noWrap/>
            <w:vAlign w:val="center"/>
          </w:tcPr>
          <w:p w14:paraId="10274678" w14:textId="59348E2D"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8</w:t>
            </w:r>
            <w:r>
              <w:rPr>
                <w:rFonts w:ascii="Times New Roman" w:hAnsi="Times New Roman" w:cs="Times New Roman"/>
                <w:b/>
                <w:bCs/>
                <w:spacing w:val="-5"/>
                <w:sz w:val="24"/>
                <w:szCs w:val="24"/>
              </w:rPr>
              <w:t>3</w:t>
            </w:r>
          </w:p>
        </w:tc>
        <w:tc>
          <w:tcPr>
            <w:tcW w:w="4400" w:type="dxa"/>
          </w:tcPr>
          <w:p w14:paraId="4DC72BE8" w14:textId="503F3348"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(3798) </w:t>
            </w:r>
            <w:r w:rsidRPr="0055016E">
              <w:rPr>
                <w:rFonts w:ascii="Times New Roman" w:hAnsi="Times New Roman" w:cs="Times New Roman"/>
                <w:b/>
                <w:sz w:val="24"/>
                <w:szCs w:val="24"/>
              </w:rPr>
              <w:t>Rastelo</w:t>
            </w:r>
            <w:r w:rsidRPr="0055016E">
              <w:rPr>
                <w:rFonts w:ascii="Times New Roman" w:hAnsi="Times New Roman" w:cs="Times New Roman"/>
                <w:b/>
                <w:spacing w:val="-7"/>
                <w:sz w:val="24"/>
                <w:szCs w:val="24"/>
              </w:rPr>
              <w:t xml:space="preserve"> </w:t>
            </w:r>
            <w:r w:rsidRPr="0055016E">
              <w:rPr>
                <w:rFonts w:ascii="Times New Roman" w:hAnsi="Times New Roman" w:cs="Times New Roman"/>
                <w:b/>
                <w:sz w:val="24"/>
                <w:szCs w:val="24"/>
              </w:rPr>
              <w:t>plástico</w:t>
            </w:r>
            <w:r w:rsidRPr="0055016E">
              <w:rPr>
                <w:rFonts w:ascii="Times New Roman" w:hAnsi="Times New Roman" w:cs="Times New Roman"/>
                <w:b/>
                <w:spacing w:val="-7"/>
                <w:sz w:val="24"/>
                <w:szCs w:val="24"/>
              </w:rPr>
              <w:t xml:space="preserve"> </w:t>
            </w:r>
            <w:r w:rsidRPr="0055016E">
              <w:rPr>
                <w:rFonts w:ascii="Times New Roman" w:hAnsi="Times New Roman" w:cs="Times New Roman"/>
                <w:b/>
                <w:sz w:val="24"/>
                <w:szCs w:val="24"/>
              </w:rPr>
              <w:t>p/</w:t>
            </w:r>
            <w:r w:rsidRPr="0055016E">
              <w:rPr>
                <w:rFonts w:ascii="Times New Roman" w:hAnsi="Times New Roman" w:cs="Times New Roman"/>
                <w:b/>
                <w:spacing w:val="-7"/>
                <w:sz w:val="24"/>
                <w:szCs w:val="24"/>
              </w:rPr>
              <w:t xml:space="preserve"> </w:t>
            </w:r>
            <w:r w:rsidRPr="0055016E">
              <w:rPr>
                <w:rFonts w:ascii="Times New Roman" w:hAnsi="Times New Roman" w:cs="Times New Roman"/>
                <w:b/>
                <w:sz w:val="24"/>
                <w:szCs w:val="24"/>
              </w:rPr>
              <w:t>grama:</w:t>
            </w:r>
            <w:r w:rsidRPr="0055016E">
              <w:rPr>
                <w:rFonts w:ascii="Times New Roman" w:hAnsi="Times New Roman" w:cs="Times New Roman"/>
                <w:b/>
                <w:spacing w:val="-7"/>
                <w:sz w:val="24"/>
                <w:szCs w:val="24"/>
              </w:rPr>
              <w:t xml:space="preserve"> </w:t>
            </w:r>
            <w:r w:rsidRPr="0055016E">
              <w:rPr>
                <w:rFonts w:ascii="Times New Roman" w:hAnsi="Times New Roman" w:cs="Times New Roman"/>
                <w:sz w:val="24"/>
                <w:szCs w:val="24"/>
              </w:rPr>
              <w:t>Rastelo</w:t>
            </w:r>
            <w:r w:rsidRPr="0055016E">
              <w:rPr>
                <w:rFonts w:ascii="Times New Roman" w:hAnsi="Times New Roman" w:cs="Times New Roman"/>
                <w:spacing w:val="-5"/>
                <w:sz w:val="24"/>
                <w:szCs w:val="24"/>
              </w:rPr>
              <w:t xml:space="preserve"> </w:t>
            </w:r>
            <w:r w:rsidRPr="0055016E">
              <w:rPr>
                <w:rFonts w:ascii="Times New Roman" w:hAnsi="Times New Roman" w:cs="Times New Roman"/>
                <w:sz w:val="24"/>
                <w:szCs w:val="24"/>
              </w:rPr>
              <w:t>com</w:t>
            </w:r>
            <w:r w:rsidRPr="0055016E">
              <w:rPr>
                <w:rFonts w:ascii="Times New Roman" w:hAnsi="Times New Roman" w:cs="Times New Roman"/>
                <w:spacing w:val="-5"/>
                <w:sz w:val="24"/>
                <w:szCs w:val="24"/>
              </w:rPr>
              <w:t xml:space="preserve"> </w:t>
            </w:r>
            <w:r w:rsidRPr="0055016E">
              <w:rPr>
                <w:rFonts w:ascii="Times New Roman" w:hAnsi="Times New Roman" w:cs="Times New Roman"/>
                <w:sz w:val="24"/>
                <w:szCs w:val="24"/>
              </w:rPr>
              <w:t xml:space="preserve">corpo em polipropileno, com aproximadamente 30 dentes, com cabo de </w:t>
            </w:r>
            <w:r w:rsidRPr="0055016E">
              <w:rPr>
                <w:rFonts w:ascii="Times New Roman" w:hAnsi="Times New Roman" w:cs="Times New Roman"/>
                <w:sz w:val="24"/>
                <w:szCs w:val="24"/>
              </w:rPr>
              <w:lastRenderedPageBreak/>
              <w:t>madeira com aproximadamente 1200mm; dimensões aproximadas</w:t>
            </w:r>
            <w:r w:rsidRPr="0055016E">
              <w:rPr>
                <w:rFonts w:ascii="Times New Roman" w:hAnsi="Times New Roman" w:cs="Times New Roman"/>
                <w:spacing w:val="-5"/>
                <w:sz w:val="24"/>
                <w:szCs w:val="24"/>
              </w:rPr>
              <w:t xml:space="preserve"> </w:t>
            </w:r>
            <w:r w:rsidRPr="0055016E">
              <w:rPr>
                <w:rFonts w:ascii="Times New Roman" w:hAnsi="Times New Roman" w:cs="Times New Roman"/>
                <w:sz w:val="24"/>
                <w:szCs w:val="24"/>
              </w:rPr>
              <w:t>1726</w:t>
            </w:r>
            <w:r w:rsidRPr="0055016E">
              <w:rPr>
                <w:rFonts w:ascii="Times New Roman" w:hAnsi="Times New Roman" w:cs="Times New Roman"/>
                <w:spacing w:val="-5"/>
                <w:sz w:val="24"/>
                <w:szCs w:val="24"/>
              </w:rPr>
              <w:t xml:space="preserve"> </w:t>
            </w:r>
            <w:r w:rsidRPr="0055016E">
              <w:rPr>
                <w:rFonts w:ascii="Times New Roman" w:hAnsi="Times New Roman" w:cs="Times New Roman"/>
                <w:sz w:val="24"/>
                <w:szCs w:val="24"/>
              </w:rPr>
              <w:t>x</w:t>
            </w:r>
            <w:r w:rsidRPr="0055016E">
              <w:rPr>
                <w:rFonts w:ascii="Times New Roman" w:hAnsi="Times New Roman" w:cs="Times New Roman"/>
                <w:spacing w:val="-4"/>
                <w:sz w:val="24"/>
                <w:szCs w:val="24"/>
              </w:rPr>
              <w:t xml:space="preserve"> </w:t>
            </w:r>
            <w:r w:rsidRPr="0055016E">
              <w:rPr>
                <w:rFonts w:ascii="Times New Roman" w:hAnsi="Times New Roman" w:cs="Times New Roman"/>
                <w:sz w:val="24"/>
                <w:szCs w:val="24"/>
              </w:rPr>
              <w:t>783</w:t>
            </w:r>
            <w:r w:rsidRPr="0055016E">
              <w:rPr>
                <w:rFonts w:ascii="Times New Roman" w:hAnsi="Times New Roman" w:cs="Times New Roman"/>
                <w:spacing w:val="-3"/>
                <w:sz w:val="24"/>
                <w:szCs w:val="24"/>
              </w:rPr>
              <w:t xml:space="preserve"> </w:t>
            </w:r>
            <w:r w:rsidRPr="0055016E">
              <w:rPr>
                <w:rFonts w:ascii="Times New Roman" w:hAnsi="Times New Roman" w:cs="Times New Roman"/>
                <w:sz w:val="24"/>
                <w:szCs w:val="24"/>
              </w:rPr>
              <w:t>x</w:t>
            </w:r>
            <w:r w:rsidRPr="0055016E">
              <w:rPr>
                <w:rFonts w:ascii="Times New Roman" w:hAnsi="Times New Roman" w:cs="Times New Roman"/>
                <w:spacing w:val="-6"/>
                <w:sz w:val="24"/>
                <w:szCs w:val="24"/>
              </w:rPr>
              <w:t xml:space="preserve"> </w:t>
            </w:r>
            <w:r w:rsidRPr="0055016E">
              <w:rPr>
                <w:rFonts w:ascii="Times New Roman" w:hAnsi="Times New Roman" w:cs="Times New Roman"/>
                <w:spacing w:val="-4"/>
                <w:sz w:val="24"/>
                <w:szCs w:val="24"/>
              </w:rPr>
              <w:t>105mm.</w:t>
            </w:r>
          </w:p>
        </w:tc>
        <w:tc>
          <w:tcPr>
            <w:tcW w:w="850" w:type="dxa"/>
          </w:tcPr>
          <w:p w14:paraId="6CEC339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C84905C" w14:textId="54B8489F"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55016E">
              <w:rPr>
                <w:rFonts w:ascii="Times New Roman" w:hAnsi="Times New Roman" w:cs="Times New Roman"/>
                <w:spacing w:val="-5"/>
                <w:sz w:val="24"/>
                <w:szCs w:val="24"/>
              </w:rPr>
              <w:t>UN</w:t>
            </w:r>
          </w:p>
        </w:tc>
        <w:tc>
          <w:tcPr>
            <w:tcW w:w="851" w:type="dxa"/>
            <w:vAlign w:val="center"/>
          </w:tcPr>
          <w:p w14:paraId="44A2E52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83EBB5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59A5400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3966DC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72728D7" w14:textId="77777777" w:rsidTr="00D619A2">
        <w:trPr>
          <w:trHeight w:val="689"/>
        </w:trPr>
        <w:tc>
          <w:tcPr>
            <w:tcW w:w="704" w:type="dxa"/>
            <w:noWrap/>
            <w:vAlign w:val="center"/>
          </w:tcPr>
          <w:p w14:paraId="239F3051" w14:textId="77777777" w:rsidR="007A6733" w:rsidRPr="005D040C" w:rsidRDefault="007A6733" w:rsidP="007A6733">
            <w:pPr>
              <w:pStyle w:val="TableParagraph"/>
              <w:spacing w:before="149"/>
              <w:rPr>
                <w:rFonts w:ascii="Times New Roman" w:hAnsi="Times New Roman" w:cs="Times New Roman"/>
                <w:b/>
                <w:bCs/>
                <w:spacing w:val="-5"/>
                <w:sz w:val="24"/>
                <w:szCs w:val="24"/>
              </w:rPr>
            </w:pPr>
          </w:p>
          <w:p w14:paraId="424D3B9F" w14:textId="2D0D6121"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8</w:t>
            </w:r>
            <w:r>
              <w:rPr>
                <w:rFonts w:ascii="Times New Roman" w:hAnsi="Times New Roman" w:cs="Times New Roman"/>
                <w:b/>
                <w:bCs/>
                <w:spacing w:val="-5"/>
                <w:sz w:val="24"/>
                <w:szCs w:val="24"/>
              </w:rPr>
              <w:t>4</w:t>
            </w:r>
          </w:p>
        </w:tc>
        <w:tc>
          <w:tcPr>
            <w:tcW w:w="4400" w:type="dxa"/>
          </w:tcPr>
          <w:p w14:paraId="27F51CC1" w14:textId="7553F053"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(2313) </w:t>
            </w:r>
            <w:r w:rsidRPr="001C2AED">
              <w:rPr>
                <w:rFonts w:ascii="Times New Roman" w:hAnsi="Times New Roman" w:cs="Times New Roman"/>
                <w:b/>
                <w:sz w:val="24"/>
                <w:szCs w:val="24"/>
              </w:rPr>
              <w:t xml:space="preserve">Rodo de borracha: </w:t>
            </w:r>
            <w:r w:rsidRPr="0081277F">
              <w:rPr>
                <w:rFonts w:ascii="Times New Roman" w:hAnsi="Times New Roman" w:cs="Times New Roman"/>
                <w:sz w:val="24"/>
                <w:szCs w:val="24"/>
              </w:rPr>
              <w:t>Rodo de limpeza com lâminas duplas em borracha reforçada, macias e fixadas na parte inferior da estrutura, com largura aproximada de 40 cm. Equipado com cabo de no mínimo 1,40 metros de comprimento, confeccionado em material resistente com revestimento plástico, na parte inferior do cabo possuir acabamento emborrachado com sistema de rosqueamento, facilitando a fixação segura à base do rodo. A extremidade superior com gancho integrado, para armazenamento</w:t>
            </w:r>
            <w:r>
              <w:rPr>
                <w:rFonts w:ascii="Times New Roman" w:hAnsi="Times New Roman" w:cs="Times New Roman"/>
                <w:sz w:val="24"/>
                <w:szCs w:val="24"/>
              </w:rPr>
              <w:t>.</w:t>
            </w:r>
          </w:p>
        </w:tc>
        <w:tc>
          <w:tcPr>
            <w:tcW w:w="850" w:type="dxa"/>
          </w:tcPr>
          <w:p w14:paraId="015CD15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0D88791" w14:textId="3CC6D5C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1C2AED">
              <w:rPr>
                <w:rFonts w:ascii="Times New Roman" w:hAnsi="Times New Roman" w:cs="Times New Roman"/>
                <w:spacing w:val="-5"/>
                <w:sz w:val="24"/>
                <w:szCs w:val="24"/>
              </w:rPr>
              <w:t>UN</w:t>
            </w:r>
          </w:p>
        </w:tc>
        <w:tc>
          <w:tcPr>
            <w:tcW w:w="851" w:type="dxa"/>
            <w:vAlign w:val="center"/>
          </w:tcPr>
          <w:p w14:paraId="6DD5BB0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B7458A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978D9B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C467C9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4F765F3" w14:textId="77777777" w:rsidTr="00D619A2">
        <w:trPr>
          <w:trHeight w:val="689"/>
        </w:trPr>
        <w:tc>
          <w:tcPr>
            <w:tcW w:w="704" w:type="dxa"/>
            <w:noWrap/>
            <w:vAlign w:val="center"/>
          </w:tcPr>
          <w:p w14:paraId="303788FA" w14:textId="77777777" w:rsidR="007A6733" w:rsidRPr="005D040C" w:rsidRDefault="007A6733" w:rsidP="007A6733">
            <w:pPr>
              <w:pStyle w:val="TableParagraph"/>
              <w:jc w:val="center"/>
              <w:rPr>
                <w:rFonts w:ascii="Times New Roman" w:hAnsi="Times New Roman" w:cs="Times New Roman"/>
                <w:b/>
                <w:bCs/>
                <w:sz w:val="24"/>
                <w:szCs w:val="24"/>
              </w:rPr>
            </w:pPr>
          </w:p>
          <w:p w14:paraId="2456947A" w14:textId="5D8EBD27"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z w:val="24"/>
                <w:szCs w:val="24"/>
              </w:rPr>
              <w:t>8</w:t>
            </w:r>
            <w:r>
              <w:rPr>
                <w:rFonts w:ascii="Times New Roman" w:hAnsi="Times New Roman" w:cs="Times New Roman"/>
                <w:b/>
                <w:bCs/>
                <w:sz w:val="24"/>
                <w:szCs w:val="24"/>
              </w:rPr>
              <w:t>5</w:t>
            </w:r>
          </w:p>
        </w:tc>
        <w:tc>
          <w:tcPr>
            <w:tcW w:w="4400" w:type="dxa"/>
          </w:tcPr>
          <w:p w14:paraId="288AD407" w14:textId="47FB754F"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(5724) </w:t>
            </w:r>
            <w:r w:rsidRPr="009961F8">
              <w:rPr>
                <w:rFonts w:ascii="Times New Roman" w:hAnsi="Times New Roman" w:cs="Times New Roman"/>
                <w:b/>
                <w:bCs/>
                <w:sz w:val="24"/>
                <w:szCs w:val="24"/>
              </w:rPr>
              <w:t>Rodo passa cera com espuma</w:t>
            </w:r>
            <w:r>
              <w:rPr>
                <w:rFonts w:ascii="Times New Roman" w:hAnsi="Times New Roman" w:cs="Times New Roman"/>
                <w:b/>
                <w:bCs/>
                <w:sz w:val="24"/>
                <w:szCs w:val="24"/>
              </w:rPr>
              <w:t xml:space="preserve"> e</w:t>
            </w:r>
            <w:r w:rsidRPr="009961F8">
              <w:rPr>
                <w:rFonts w:ascii="Times New Roman" w:hAnsi="Times New Roman" w:cs="Times New Roman"/>
                <w:b/>
                <w:bCs/>
                <w:sz w:val="24"/>
                <w:szCs w:val="24"/>
              </w:rPr>
              <w:t xml:space="preserve"> com cabo</w:t>
            </w:r>
            <w:r w:rsidRPr="009961F8">
              <w:rPr>
                <w:rFonts w:ascii="Times New Roman" w:hAnsi="Times New Roman" w:cs="Times New Roman"/>
                <w:sz w:val="24"/>
                <w:szCs w:val="24"/>
              </w:rPr>
              <w:t xml:space="preserve"> – Aplicador de cera tipo rodo, composto por base reforçada em plástico de alta resistência ou material equivalente, revestida com espuma de alta densidade para aplicação uniforme de ceras líquidas e produtos para tratamento de pisos. Espuma com excelente capacidade de absorção e distribuição do produto, firmemente fixada à base, sem desprendimento durante o uso. Cabo em madeira plastificada, alumínio ou metal revestido, com comprimento mínimo de 1,20 metro, devidamente fixado à base por sistema rosqueável ou encaixe reforçado. Largura mínima da espuma de 30 cm. Produto novo, de primeira linha, resistente ao uso contínuo, sem deformações, rachaduras ou avarias. Fabricado em conformidade com as normas técnicas aplicáveis.</w:t>
            </w:r>
          </w:p>
        </w:tc>
        <w:tc>
          <w:tcPr>
            <w:tcW w:w="850" w:type="dxa"/>
          </w:tcPr>
          <w:p w14:paraId="70F4E3D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DD66E85" w14:textId="3303065C"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UN</w:t>
            </w:r>
          </w:p>
        </w:tc>
        <w:tc>
          <w:tcPr>
            <w:tcW w:w="851" w:type="dxa"/>
            <w:vAlign w:val="center"/>
          </w:tcPr>
          <w:p w14:paraId="265AF16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9EBFDD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3D752F5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3A6E6F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893E637" w14:textId="77777777" w:rsidTr="00D619A2">
        <w:trPr>
          <w:trHeight w:val="689"/>
        </w:trPr>
        <w:tc>
          <w:tcPr>
            <w:tcW w:w="704" w:type="dxa"/>
            <w:noWrap/>
            <w:vAlign w:val="center"/>
          </w:tcPr>
          <w:p w14:paraId="14D02002" w14:textId="77777777" w:rsidR="007A6733" w:rsidRPr="005D040C" w:rsidRDefault="007A6733" w:rsidP="007A6733">
            <w:pPr>
              <w:pStyle w:val="TableParagraph"/>
              <w:jc w:val="center"/>
              <w:rPr>
                <w:rFonts w:ascii="Times New Roman" w:hAnsi="Times New Roman" w:cs="Times New Roman"/>
                <w:b/>
                <w:bCs/>
                <w:sz w:val="24"/>
                <w:szCs w:val="24"/>
              </w:rPr>
            </w:pPr>
          </w:p>
          <w:p w14:paraId="0F68AB12" w14:textId="77777777" w:rsidR="007A6733" w:rsidRPr="005D040C" w:rsidRDefault="007A6733" w:rsidP="007A6733">
            <w:pPr>
              <w:pStyle w:val="TableParagraph"/>
              <w:spacing w:before="44"/>
              <w:jc w:val="center"/>
              <w:rPr>
                <w:rFonts w:ascii="Times New Roman" w:hAnsi="Times New Roman" w:cs="Times New Roman"/>
                <w:b/>
                <w:bCs/>
                <w:sz w:val="24"/>
                <w:szCs w:val="24"/>
              </w:rPr>
            </w:pPr>
          </w:p>
          <w:p w14:paraId="620EFB69" w14:textId="3D7789D0"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8</w:t>
            </w:r>
            <w:r>
              <w:rPr>
                <w:rFonts w:ascii="Times New Roman" w:hAnsi="Times New Roman" w:cs="Times New Roman"/>
                <w:b/>
                <w:bCs/>
                <w:spacing w:val="-5"/>
                <w:sz w:val="24"/>
                <w:szCs w:val="24"/>
              </w:rPr>
              <w:t>6</w:t>
            </w:r>
          </w:p>
        </w:tc>
        <w:tc>
          <w:tcPr>
            <w:tcW w:w="4400" w:type="dxa"/>
          </w:tcPr>
          <w:p w14:paraId="73CFC6B4" w14:textId="2DEEB3D9"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(9465) </w:t>
            </w:r>
            <w:r w:rsidRPr="00856289">
              <w:rPr>
                <w:rFonts w:ascii="Times New Roman" w:hAnsi="Times New Roman" w:cs="Times New Roman"/>
                <w:b/>
                <w:sz w:val="24"/>
                <w:szCs w:val="24"/>
              </w:rPr>
              <w:t xml:space="preserve">Sabão em barra: </w:t>
            </w:r>
            <w:r w:rsidRPr="00BD1A86">
              <w:rPr>
                <w:rFonts w:ascii="Times New Roman" w:hAnsi="Times New Roman" w:cs="Times New Roman"/>
                <w:sz w:val="24"/>
                <w:szCs w:val="24"/>
              </w:rPr>
              <w:t>Composição: Sabão de Ácidos Graxos Láuricos, Sabão de Ácidos Graxos Esteáricos, Sabão de Ácidos Graxos Oleicos, Coadjuvante, Glicerina, Agente Anti-redepositante e Água. Aroma: sem perfume.</w:t>
            </w:r>
            <w:r>
              <w:rPr>
                <w:rFonts w:ascii="Times New Roman" w:hAnsi="Times New Roman" w:cs="Times New Roman"/>
                <w:sz w:val="24"/>
                <w:szCs w:val="24"/>
              </w:rPr>
              <w:t xml:space="preserve"> </w:t>
            </w:r>
            <w:r w:rsidRPr="00BD1A86">
              <w:rPr>
                <w:rFonts w:ascii="Times New Roman" w:hAnsi="Times New Roman" w:cs="Times New Roman"/>
                <w:sz w:val="24"/>
                <w:szCs w:val="24"/>
              </w:rPr>
              <w:t>Rótulo com informações sobre o produto, Fabricante, responsável técnico, registro no Ministério da Saúde ou ANVISA</w:t>
            </w:r>
            <w:r w:rsidRPr="00856289">
              <w:rPr>
                <w:rFonts w:ascii="Times New Roman" w:hAnsi="Times New Roman" w:cs="Times New Roman"/>
                <w:sz w:val="24"/>
                <w:szCs w:val="24"/>
              </w:rPr>
              <w:t>.</w:t>
            </w:r>
            <w:r>
              <w:rPr>
                <w:rFonts w:ascii="Times New Roman" w:hAnsi="Times New Roman" w:cs="Times New Roman"/>
                <w:sz w:val="24"/>
                <w:szCs w:val="24"/>
              </w:rPr>
              <w:t xml:space="preserve"> </w:t>
            </w:r>
            <w:r w:rsidRPr="000D0F92">
              <w:t xml:space="preserve"> </w:t>
            </w:r>
            <w:r w:rsidRPr="000D0F92">
              <w:rPr>
                <w:rFonts w:ascii="Times New Roman" w:hAnsi="Times New Roman" w:cs="Times New Roman"/>
                <w:sz w:val="24"/>
                <w:szCs w:val="24"/>
              </w:rPr>
              <w:t xml:space="preserve">Produto devidamente </w:t>
            </w:r>
            <w:r w:rsidRPr="000D0F92">
              <w:rPr>
                <w:rFonts w:ascii="Times New Roman" w:hAnsi="Times New Roman" w:cs="Times New Roman"/>
                <w:b/>
                <w:bCs/>
                <w:sz w:val="24"/>
                <w:szCs w:val="24"/>
              </w:rPr>
              <w:t>regularizado perante a ANVISA</w:t>
            </w:r>
            <w:r w:rsidRPr="000D0F92">
              <w:rPr>
                <w:rFonts w:ascii="Times New Roman" w:hAnsi="Times New Roman" w:cs="Times New Roman"/>
                <w:sz w:val="24"/>
                <w:szCs w:val="24"/>
              </w:rPr>
              <w:t>, conforme sua classificação e a legislação sanitária vigente.</w:t>
            </w:r>
            <w:r w:rsidRPr="00856289">
              <w:rPr>
                <w:rFonts w:ascii="Times New Roman" w:hAnsi="Times New Roman" w:cs="Times New Roman"/>
                <w:sz w:val="24"/>
                <w:szCs w:val="24"/>
              </w:rPr>
              <w:t xml:space="preserve"> Pacotes com 5 unidades de </w:t>
            </w:r>
            <w:r w:rsidRPr="00856289">
              <w:rPr>
                <w:rFonts w:ascii="Times New Roman" w:hAnsi="Times New Roman" w:cs="Times New Roman"/>
                <w:sz w:val="24"/>
                <w:szCs w:val="24"/>
              </w:rPr>
              <w:lastRenderedPageBreak/>
              <w:t>200g</w:t>
            </w:r>
            <w:r w:rsidRPr="00856289">
              <w:rPr>
                <w:rFonts w:ascii="Times New Roman" w:hAnsi="Times New Roman" w:cs="Times New Roman"/>
                <w:spacing w:val="-5"/>
                <w:sz w:val="24"/>
                <w:szCs w:val="24"/>
              </w:rPr>
              <w:t xml:space="preserve"> </w:t>
            </w:r>
            <w:r w:rsidRPr="00856289">
              <w:rPr>
                <w:rFonts w:ascii="Times New Roman" w:hAnsi="Times New Roman" w:cs="Times New Roman"/>
                <w:spacing w:val="-2"/>
                <w:sz w:val="24"/>
                <w:szCs w:val="24"/>
              </w:rPr>
              <w:t>cada.</w:t>
            </w:r>
            <w:r>
              <w:rPr>
                <w:rFonts w:ascii="Times New Roman" w:hAnsi="Times New Roman" w:cs="Times New Roman"/>
                <w:spacing w:val="-2"/>
                <w:sz w:val="24"/>
                <w:szCs w:val="24"/>
              </w:rPr>
              <w:t xml:space="preserve"> Validade mínima de 12 meses a partir da entrega.</w:t>
            </w:r>
          </w:p>
        </w:tc>
        <w:tc>
          <w:tcPr>
            <w:tcW w:w="850" w:type="dxa"/>
          </w:tcPr>
          <w:p w14:paraId="0506E64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617C892" w14:textId="77777777" w:rsidR="007A6733" w:rsidRDefault="007A6733" w:rsidP="007A6733">
            <w:pPr>
              <w:pStyle w:val="TableParagraph"/>
              <w:jc w:val="center"/>
              <w:rPr>
                <w:rFonts w:ascii="Times New Roman" w:hAnsi="Times New Roman" w:cs="Times New Roman"/>
                <w:spacing w:val="-5"/>
                <w:sz w:val="24"/>
                <w:szCs w:val="24"/>
              </w:rPr>
            </w:pPr>
          </w:p>
          <w:p w14:paraId="29765804" w14:textId="77777777" w:rsidR="007A6733" w:rsidRDefault="007A6733" w:rsidP="007A6733">
            <w:pPr>
              <w:pStyle w:val="TableParagraph"/>
              <w:jc w:val="center"/>
              <w:rPr>
                <w:rFonts w:ascii="Times New Roman" w:hAnsi="Times New Roman" w:cs="Times New Roman"/>
                <w:spacing w:val="-5"/>
                <w:sz w:val="24"/>
                <w:szCs w:val="24"/>
              </w:rPr>
            </w:pPr>
          </w:p>
          <w:p w14:paraId="74BBC64A" w14:textId="3C1B562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856289">
              <w:rPr>
                <w:rFonts w:ascii="Times New Roman" w:hAnsi="Times New Roman" w:cs="Times New Roman"/>
                <w:spacing w:val="-5"/>
                <w:sz w:val="24"/>
                <w:szCs w:val="24"/>
              </w:rPr>
              <w:t>PAC</w:t>
            </w:r>
          </w:p>
        </w:tc>
        <w:tc>
          <w:tcPr>
            <w:tcW w:w="851" w:type="dxa"/>
            <w:vAlign w:val="center"/>
          </w:tcPr>
          <w:p w14:paraId="62B3090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96F47D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D22B55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7941FC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3867E9D" w14:textId="77777777" w:rsidTr="00D619A2">
        <w:trPr>
          <w:trHeight w:val="689"/>
        </w:trPr>
        <w:tc>
          <w:tcPr>
            <w:tcW w:w="704" w:type="dxa"/>
            <w:noWrap/>
            <w:vAlign w:val="center"/>
          </w:tcPr>
          <w:p w14:paraId="3CF3AC6A" w14:textId="39766A05"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87</w:t>
            </w:r>
          </w:p>
        </w:tc>
        <w:tc>
          <w:tcPr>
            <w:tcW w:w="4400" w:type="dxa"/>
          </w:tcPr>
          <w:p w14:paraId="6B2A2F94" w14:textId="0ECE01A9"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(8922) </w:t>
            </w:r>
            <w:r w:rsidRPr="00A7466E">
              <w:rPr>
                <w:rFonts w:ascii="Times New Roman" w:hAnsi="Times New Roman" w:cs="Times New Roman"/>
                <w:b/>
                <w:sz w:val="24"/>
                <w:szCs w:val="24"/>
              </w:rPr>
              <w:t>Sabão</w:t>
            </w:r>
            <w:r w:rsidRPr="00A7466E">
              <w:rPr>
                <w:rFonts w:ascii="Times New Roman" w:hAnsi="Times New Roman" w:cs="Times New Roman"/>
                <w:b/>
                <w:spacing w:val="-5"/>
                <w:sz w:val="24"/>
                <w:szCs w:val="24"/>
              </w:rPr>
              <w:t xml:space="preserve"> </w:t>
            </w:r>
            <w:r w:rsidRPr="00A7466E">
              <w:rPr>
                <w:rFonts w:ascii="Times New Roman" w:hAnsi="Times New Roman" w:cs="Times New Roman"/>
                <w:b/>
                <w:sz w:val="24"/>
                <w:szCs w:val="24"/>
              </w:rPr>
              <w:t>em</w:t>
            </w:r>
            <w:r w:rsidRPr="00A7466E">
              <w:rPr>
                <w:rFonts w:ascii="Times New Roman" w:hAnsi="Times New Roman" w:cs="Times New Roman"/>
                <w:b/>
                <w:spacing w:val="-4"/>
                <w:sz w:val="24"/>
                <w:szCs w:val="24"/>
              </w:rPr>
              <w:t xml:space="preserve"> </w:t>
            </w:r>
            <w:r w:rsidRPr="00A7466E">
              <w:rPr>
                <w:rFonts w:ascii="Times New Roman" w:hAnsi="Times New Roman" w:cs="Times New Roman"/>
                <w:b/>
                <w:sz w:val="24"/>
                <w:szCs w:val="24"/>
              </w:rPr>
              <w:t>Pó:</w:t>
            </w:r>
            <w:r w:rsidRPr="00A7466E">
              <w:rPr>
                <w:rFonts w:ascii="Times New Roman" w:hAnsi="Times New Roman" w:cs="Times New Roman"/>
                <w:b/>
                <w:spacing w:val="-4"/>
                <w:sz w:val="24"/>
                <w:szCs w:val="24"/>
              </w:rPr>
              <w:t xml:space="preserve"> </w:t>
            </w:r>
            <w:r w:rsidRPr="00A7466E">
              <w:rPr>
                <w:rFonts w:ascii="Times New Roman" w:hAnsi="Times New Roman" w:cs="Times New Roman"/>
                <w:sz w:val="24"/>
                <w:szCs w:val="24"/>
              </w:rPr>
              <w:t>Sabão</w:t>
            </w:r>
            <w:r w:rsidRPr="00A7466E">
              <w:rPr>
                <w:rFonts w:ascii="Times New Roman" w:hAnsi="Times New Roman" w:cs="Times New Roman"/>
                <w:spacing w:val="-6"/>
                <w:sz w:val="24"/>
                <w:szCs w:val="24"/>
              </w:rPr>
              <w:t xml:space="preserve"> </w:t>
            </w:r>
            <w:r w:rsidRPr="00A7466E">
              <w:rPr>
                <w:rFonts w:ascii="Times New Roman" w:hAnsi="Times New Roman" w:cs="Times New Roman"/>
                <w:sz w:val="24"/>
                <w:szCs w:val="24"/>
              </w:rPr>
              <w:t>em</w:t>
            </w:r>
            <w:r w:rsidRPr="00A7466E">
              <w:rPr>
                <w:rFonts w:ascii="Times New Roman" w:hAnsi="Times New Roman" w:cs="Times New Roman"/>
                <w:spacing w:val="-5"/>
                <w:sz w:val="24"/>
                <w:szCs w:val="24"/>
              </w:rPr>
              <w:t xml:space="preserve"> </w:t>
            </w:r>
            <w:r w:rsidRPr="00A7466E">
              <w:rPr>
                <w:rFonts w:ascii="Times New Roman" w:hAnsi="Times New Roman" w:cs="Times New Roman"/>
                <w:sz w:val="24"/>
                <w:szCs w:val="24"/>
              </w:rPr>
              <w:t>Pó</w:t>
            </w:r>
            <w:r w:rsidRPr="00A7466E">
              <w:rPr>
                <w:rFonts w:ascii="Times New Roman" w:hAnsi="Times New Roman" w:cs="Times New Roman"/>
                <w:spacing w:val="-3"/>
                <w:sz w:val="24"/>
                <w:szCs w:val="24"/>
              </w:rPr>
              <w:t xml:space="preserve"> </w:t>
            </w:r>
            <w:r w:rsidRPr="00A7466E">
              <w:rPr>
                <w:rFonts w:ascii="Times New Roman" w:hAnsi="Times New Roman" w:cs="Times New Roman"/>
                <w:sz w:val="24"/>
                <w:szCs w:val="24"/>
              </w:rPr>
              <w:t>com</w:t>
            </w:r>
            <w:r w:rsidRPr="00A7466E">
              <w:rPr>
                <w:rFonts w:ascii="Times New Roman" w:hAnsi="Times New Roman" w:cs="Times New Roman"/>
                <w:spacing w:val="-3"/>
                <w:sz w:val="24"/>
                <w:szCs w:val="24"/>
              </w:rPr>
              <w:t xml:space="preserve"> </w:t>
            </w:r>
            <w:r w:rsidRPr="00A7466E">
              <w:rPr>
                <w:rFonts w:ascii="Times New Roman" w:hAnsi="Times New Roman" w:cs="Times New Roman"/>
                <w:sz w:val="24"/>
                <w:szCs w:val="24"/>
              </w:rPr>
              <w:t>a</w:t>
            </w:r>
            <w:r w:rsidRPr="00A7466E">
              <w:rPr>
                <w:rFonts w:ascii="Times New Roman" w:hAnsi="Times New Roman" w:cs="Times New Roman"/>
                <w:spacing w:val="-4"/>
                <w:sz w:val="24"/>
                <w:szCs w:val="24"/>
              </w:rPr>
              <w:t xml:space="preserve"> </w:t>
            </w:r>
            <w:r w:rsidRPr="00A7466E">
              <w:rPr>
                <w:rFonts w:ascii="Times New Roman" w:hAnsi="Times New Roman" w:cs="Times New Roman"/>
                <w:sz w:val="24"/>
                <w:szCs w:val="24"/>
              </w:rPr>
              <w:t xml:space="preserve">composição: </w:t>
            </w:r>
            <w:r w:rsidRPr="00995661">
              <w:rPr>
                <w:rFonts w:ascii="Times New Roman" w:hAnsi="Times New Roman" w:cs="Times New Roman"/>
                <w:sz w:val="24"/>
                <w:szCs w:val="24"/>
                <w:shd w:val="clear" w:color="auto" w:fill="FFFFFF"/>
              </w:rPr>
              <w:t xml:space="preserve">Tensoativo aniônico, tamponantes, coadjuvantes, sinergista, corantes, enzimas, branqueador óptico, fragrâncias e carga. </w:t>
            </w:r>
            <w:r>
              <w:rPr>
                <w:rFonts w:ascii="Times New Roman" w:hAnsi="Times New Roman" w:cs="Times New Roman"/>
                <w:sz w:val="24"/>
                <w:szCs w:val="24"/>
                <w:shd w:val="clear" w:color="auto" w:fill="FFFFFF"/>
              </w:rPr>
              <w:t>Deve conter</w:t>
            </w:r>
            <w:r w:rsidRPr="00995661">
              <w:rPr>
                <w:rFonts w:ascii="Times New Roman" w:hAnsi="Times New Roman" w:cs="Times New Roman"/>
                <w:sz w:val="24"/>
                <w:szCs w:val="24"/>
                <w:shd w:val="clear" w:color="auto" w:fill="FFFFFF"/>
              </w:rPr>
              <w:t xml:space="preserve"> alquil benzeno sulfonato de sódio</w:t>
            </w:r>
            <w:r>
              <w:rPr>
                <w:rFonts w:ascii="Times New Roman" w:hAnsi="Times New Roman" w:cs="Times New Roman"/>
                <w:sz w:val="24"/>
                <w:szCs w:val="24"/>
                <w:shd w:val="clear" w:color="auto" w:fill="FFFFFF"/>
              </w:rPr>
              <w:t xml:space="preserve">, </w:t>
            </w:r>
            <w:r w:rsidRPr="00995661">
              <w:rPr>
                <w:rFonts w:ascii="Times New Roman" w:hAnsi="Times New Roman" w:cs="Times New Roman"/>
                <w:sz w:val="24"/>
                <w:szCs w:val="24"/>
                <w:shd w:val="clear" w:color="auto" w:fill="FFFFFF"/>
              </w:rPr>
              <w:t>tensoativo biodegradável</w:t>
            </w:r>
            <w:r w:rsidRPr="00A7466E">
              <w:rPr>
                <w:rFonts w:ascii="Times New Roman" w:hAnsi="Times New Roman" w:cs="Times New Roman"/>
                <w:sz w:val="24"/>
                <w:szCs w:val="24"/>
              </w:rPr>
              <w:t>, pacote</w:t>
            </w:r>
            <w:r w:rsidRPr="00A7466E">
              <w:rPr>
                <w:rFonts w:ascii="Times New Roman" w:hAnsi="Times New Roman" w:cs="Times New Roman"/>
                <w:spacing w:val="-4"/>
                <w:sz w:val="24"/>
                <w:szCs w:val="24"/>
              </w:rPr>
              <w:t xml:space="preserve"> </w:t>
            </w:r>
            <w:r w:rsidRPr="00A7466E">
              <w:rPr>
                <w:rFonts w:ascii="Times New Roman" w:hAnsi="Times New Roman" w:cs="Times New Roman"/>
                <w:sz w:val="24"/>
                <w:szCs w:val="24"/>
              </w:rPr>
              <w:t>de</w:t>
            </w:r>
            <w:r w:rsidRPr="00A7466E">
              <w:rPr>
                <w:rFonts w:ascii="Times New Roman" w:hAnsi="Times New Roman" w:cs="Times New Roman"/>
                <w:spacing w:val="-3"/>
                <w:sz w:val="24"/>
                <w:szCs w:val="24"/>
              </w:rPr>
              <w:t xml:space="preserve"> </w:t>
            </w:r>
            <w:r w:rsidRPr="00A7466E">
              <w:rPr>
                <w:rFonts w:ascii="Times New Roman" w:hAnsi="Times New Roman" w:cs="Times New Roman"/>
                <w:sz w:val="24"/>
                <w:szCs w:val="24"/>
              </w:rPr>
              <w:t>no</w:t>
            </w:r>
            <w:r w:rsidRPr="00A7466E">
              <w:rPr>
                <w:rFonts w:ascii="Times New Roman" w:hAnsi="Times New Roman" w:cs="Times New Roman"/>
                <w:spacing w:val="-4"/>
                <w:sz w:val="24"/>
                <w:szCs w:val="24"/>
              </w:rPr>
              <w:t xml:space="preserve"> </w:t>
            </w:r>
            <w:r w:rsidRPr="00A7466E">
              <w:rPr>
                <w:rFonts w:ascii="Times New Roman" w:hAnsi="Times New Roman" w:cs="Times New Roman"/>
                <w:sz w:val="24"/>
                <w:szCs w:val="24"/>
              </w:rPr>
              <w:t>minimo</w:t>
            </w:r>
            <w:r w:rsidRPr="00A7466E">
              <w:rPr>
                <w:rFonts w:ascii="Times New Roman" w:hAnsi="Times New Roman" w:cs="Times New Roman"/>
                <w:spacing w:val="-5"/>
                <w:sz w:val="24"/>
                <w:szCs w:val="24"/>
              </w:rPr>
              <w:t xml:space="preserve"> </w:t>
            </w:r>
            <w:r w:rsidRPr="00A7466E">
              <w:rPr>
                <w:rFonts w:ascii="Times New Roman" w:hAnsi="Times New Roman" w:cs="Times New Roman"/>
                <w:sz w:val="24"/>
                <w:szCs w:val="24"/>
              </w:rPr>
              <w:t>2,</w:t>
            </w:r>
            <w:r>
              <w:rPr>
                <w:rFonts w:ascii="Times New Roman" w:hAnsi="Times New Roman" w:cs="Times New Roman"/>
                <w:sz w:val="24"/>
                <w:szCs w:val="24"/>
              </w:rPr>
              <w:t>4</w:t>
            </w:r>
            <w:r w:rsidRPr="00A7466E">
              <w:rPr>
                <w:rFonts w:ascii="Times New Roman" w:hAnsi="Times New Roman" w:cs="Times New Roman"/>
                <w:sz w:val="24"/>
                <w:szCs w:val="24"/>
              </w:rPr>
              <w:t>Kg.</w:t>
            </w:r>
            <w:r w:rsidRPr="00A7466E">
              <w:rPr>
                <w:rFonts w:ascii="Times New Roman" w:hAnsi="Times New Roman" w:cs="Times New Roman"/>
                <w:spacing w:val="-4"/>
                <w:sz w:val="24"/>
                <w:szCs w:val="24"/>
              </w:rPr>
              <w:t xml:space="preserve"> </w:t>
            </w:r>
            <w:r>
              <w:rPr>
                <w:rFonts w:ascii="Times New Roman" w:hAnsi="Times New Roman" w:cs="Times New Roman"/>
                <w:spacing w:val="-2"/>
                <w:sz w:val="24"/>
                <w:szCs w:val="24"/>
              </w:rPr>
              <w:t xml:space="preserve">Validade mínima de 12 meses a contar da data da entrega. </w:t>
            </w:r>
            <w:r w:rsidRPr="000D0F92">
              <w:t xml:space="preserve"> </w:t>
            </w:r>
            <w:r w:rsidRPr="000D0F92">
              <w:rPr>
                <w:rFonts w:ascii="Times New Roman" w:hAnsi="Times New Roman" w:cs="Times New Roman"/>
                <w:spacing w:val="-2"/>
                <w:sz w:val="24"/>
                <w:szCs w:val="24"/>
              </w:rPr>
              <w:t xml:space="preserve">Produto devidamente </w:t>
            </w:r>
            <w:r w:rsidRPr="000D0F92">
              <w:rPr>
                <w:rFonts w:ascii="Times New Roman" w:hAnsi="Times New Roman" w:cs="Times New Roman"/>
                <w:b/>
                <w:bCs/>
                <w:spacing w:val="-2"/>
                <w:sz w:val="24"/>
                <w:szCs w:val="24"/>
              </w:rPr>
              <w:t>regularizado perante a ANVISA</w:t>
            </w:r>
            <w:r w:rsidRPr="000D0F92">
              <w:rPr>
                <w:rFonts w:ascii="Times New Roman" w:hAnsi="Times New Roman" w:cs="Times New Roman"/>
                <w:spacing w:val="-2"/>
                <w:sz w:val="24"/>
                <w:szCs w:val="24"/>
              </w:rPr>
              <w:t>, conforme sua classificação e a legislação sanitária vigente.</w:t>
            </w:r>
          </w:p>
        </w:tc>
        <w:tc>
          <w:tcPr>
            <w:tcW w:w="850" w:type="dxa"/>
          </w:tcPr>
          <w:p w14:paraId="4C702F2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6CD1AA0" w14:textId="7FC55262"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A7466E">
              <w:rPr>
                <w:rFonts w:ascii="Times New Roman" w:hAnsi="Times New Roman" w:cs="Times New Roman"/>
                <w:spacing w:val="-5"/>
                <w:sz w:val="24"/>
                <w:szCs w:val="24"/>
              </w:rPr>
              <w:t>PAC</w:t>
            </w:r>
          </w:p>
        </w:tc>
        <w:tc>
          <w:tcPr>
            <w:tcW w:w="851" w:type="dxa"/>
            <w:vAlign w:val="center"/>
          </w:tcPr>
          <w:p w14:paraId="0583157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0DC1A1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6E1378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91CDE3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7331A5B" w14:textId="77777777" w:rsidTr="00D619A2">
        <w:trPr>
          <w:trHeight w:val="689"/>
        </w:trPr>
        <w:tc>
          <w:tcPr>
            <w:tcW w:w="704" w:type="dxa"/>
            <w:noWrap/>
            <w:vAlign w:val="center"/>
          </w:tcPr>
          <w:p w14:paraId="10225A95" w14:textId="77777777" w:rsidR="007A6733" w:rsidRPr="005D040C" w:rsidRDefault="007A6733" w:rsidP="007A6733">
            <w:pPr>
              <w:pStyle w:val="TableParagraph"/>
              <w:jc w:val="center"/>
              <w:rPr>
                <w:rFonts w:ascii="Times New Roman" w:hAnsi="Times New Roman" w:cs="Times New Roman"/>
                <w:b/>
                <w:bCs/>
                <w:spacing w:val="-5"/>
                <w:sz w:val="24"/>
                <w:szCs w:val="24"/>
              </w:rPr>
            </w:pPr>
          </w:p>
          <w:p w14:paraId="29B40635" w14:textId="10F9C3B9"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8</w:t>
            </w:r>
            <w:r>
              <w:rPr>
                <w:rFonts w:ascii="Times New Roman" w:hAnsi="Times New Roman" w:cs="Times New Roman"/>
                <w:b/>
                <w:bCs/>
                <w:spacing w:val="-5"/>
                <w:sz w:val="24"/>
                <w:szCs w:val="24"/>
              </w:rPr>
              <w:t>8</w:t>
            </w:r>
          </w:p>
        </w:tc>
        <w:tc>
          <w:tcPr>
            <w:tcW w:w="4400" w:type="dxa"/>
          </w:tcPr>
          <w:p w14:paraId="7A5EE96E" w14:textId="58D64F85" w:rsidR="007A6733" w:rsidRDefault="007A6733" w:rsidP="007A6733">
            <w:pPr>
              <w:widowControl/>
              <w:tabs>
                <w:tab w:val="left" w:pos="1223"/>
                <w:tab w:val="left" w:pos="3746"/>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(27318) </w:t>
            </w:r>
            <w:r w:rsidRPr="00854DFD">
              <w:rPr>
                <w:rFonts w:ascii="Times New Roman" w:hAnsi="Times New Roman" w:cs="Times New Roman"/>
                <w:b/>
                <w:sz w:val="24"/>
                <w:szCs w:val="24"/>
              </w:rPr>
              <w:t xml:space="preserve">Sabão em pó, sem perfume: </w:t>
            </w:r>
            <w:r w:rsidRPr="00854DFD">
              <w:rPr>
                <w:rFonts w:ascii="Times New Roman" w:hAnsi="Times New Roman" w:cs="Times New Roman"/>
                <w:sz w:val="24"/>
                <w:szCs w:val="24"/>
              </w:rPr>
              <w:t>Sabão em pó desenvolvido especialmente para limpeza de restaurantes,</w:t>
            </w:r>
            <w:r w:rsidRPr="00854DFD">
              <w:rPr>
                <w:rFonts w:ascii="Times New Roman" w:hAnsi="Times New Roman" w:cs="Times New Roman"/>
                <w:spacing w:val="-10"/>
                <w:sz w:val="24"/>
                <w:szCs w:val="24"/>
              </w:rPr>
              <w:t xml:space="preserve"> </w:t>
            </w:r>
            <w:r w:rsidRPr="00854DFD">
              <w:rPr>
                <w:rFonts w:ascii="Times New Roman" w:hAnsi="Times New Roman" w:cs="Times New Roman"/>
                <w:sz w:val="24"/>
                <w:szCs w:val="24"/>
              </w:rPr>
              <w:t>bares,</w:t>
            </w:r>
            <w:r w:rsidRPr="00854DFD">
              <w:rPr>
                <w:rFonts w:ascii="Times New Roman" w:hAnsi="Times New Roman" w:cs="Times New Roman"/>
                <w:spacing w:val="-10"/>
                <w:sz w:val="24"/>
                <w:szCs w:val="24"/>
              </w:rPr>
              <w:t xml:space="preserve"> </w:t>
            </w:r>
            <w:r w:rsidRPr="00854DFD">
              <w:rPr>
                <w:rFonts w:ascii="Times New Roman" w:hAnsi="Times New Roman" w:cs="Times New Roman"/>
                <w:sz w:val="24"/>
                <w:szCs w:val="24"/>
              </w:rPr>
              <w:t>lanchonetes,</w:t>
            </w:r>
            <w:r w:rsidRPr="00854DFD">
              <w:rPr>
                <w:rFonts w:ascii="Times New Roman" w:hAnsi="Times New Roman" w:cs="Times New Roman"/>
                <w:spacing w:val="-9"/>
                <w:sz w:val="24"/>
                <w:szCs w:val="24"/>
              </w:rPr>
              <w:t xml:space="preserve"> </w:t>
            </w:r>
            <w:r w:rsidRPr="00854DFD">
              <w:rPr>
                <w:rFonts w:ascii="Times New Roman" w:hAnsi="Times New Roman" w:cs="Times New Roman"/>
                <w:sz w:val="24"/>
                <w:szCs w:val="24"/>
              </w:rPr>
              <w:t>padarias,</w:t>
            </w:r>
            <w:r w:rsidRPr="00854DFD">
              <w:rPr>
                <w:rFonts w:ascii="Times New Roman" w:hAnsi="Times New Roman" w:cs="Times New Roman"/>
                <w:spacing w:val="-10"/>
                <w:sz w:val="24"/>
                <w:szCs w:val="24"/>
              </w:rPr>
              <w:t xml:space="preserve"> </w:t>
            </w:r>
            <w:r w:rsidRPr="00854DFD">
              <w:rPr>
                <w:rFonts w:ascii="Times New Roman" w:hAnsi="Times New Roman" w:cs="Times New Roman"/>
                <w:sz w:val="24"/>
                <w:szCs w:val="24"/>
              </w:rPr>
              <w:t>entre outros serviços de alimentação cujos ambientes contam com restrição de odores ou lidam com manipulação</w:t>
            </w:r>
            <w:r w:rsidRPr="00854DFD">
              <w:rPr>
                <w:rFonts w:ascii="Times New Roman" w:hAnsi="Times New Roman" w:cs="Times New Roman"/>
                <w:spacing w:val="-1"/>
                <w:sz w:val="24"/>
                <w:szCs w:val="24"/>
              </w:rPr>
              <w:t xml:space="preserve"> </w:t>
            </w:r>
            <w:r w:rsidRPr="00854DFD">
              <w:rPr>
                <w:rFonts w:ascii="Times New Roman" w:hAnsi="Times New Roman" w:cs="Times New Roman"/>
                <w:sz w:val="24"/>
                <w:szCs w:val="24"/>
              </w:rPr>
              <w:t>de alimentos</w:t>
            </w:r>
            <w:r w:rsidRPr="00854DFD">
              <w:rPr>
                <w:rFonts w:ascii="Times New Roman" w:hAnsi="Times New Roman" w:cs="Times New Roman"/>
                <w:spacing w:val="-1"/>
                <w:sz w:val="24"/>
                <w:szCs w:val="24"/>
              </w:rPr>
              <w:t xml:space="preserve"> </w:t>
            </w:r>
            <w:r w:rsidRPr="00854DFD">
              <w:rPr>
                <w:rFonts w:ascii="Times New Roman" w:hAnsi="Times New Roman" w:cs="Times New Roman"/>
                <w:sz w:val="24"/>
                <w:szCs w:val="24"/>
              </w:rPr>
              <w:t>e, por</w:t>
            </w:r>
            <w:r w:rsidRPr="00854DFD">
              <w:rPr>
                <w:rFonts w:ascii="Times New Roman" w:hAnsi="Times New Roman" w:cs="Times New Roman"/>
                <w:spacing w:val="-2"/>
                <w:sz w:val="24"/>
                <w:szCs w:val="24"/>
              </w:rPr>
              <w:t xml:space="preserve"> </w:t>
            </w:r>
            <w:r w:rsidRPr="00854DFD">
              <w:rPr>
                <w:rFonts w:ascii="Times New Roman" w:hAnsi="Times New Roman" w:cs="Times New Roman"/>
                <w:sz w:val="24"/>
                <w:szCs w:val="24"/>
              </w:rPr>
              <w:t>essa</w:t>
            </w:r>
            <w:r w:rsidRPr="00854DFD">
              <w:rPr>
                <w:rFonts w:ascii="Times New Roman" w:hAnsi="Times New Roman" w:cs="Times New Roman"/>
                <w:spacing w:val="-2"/>
                <w:sz w:val="24"/>
                <w:szCs w:val="24"/>
              </w:rPr>
              <w:t xml:space="preserve"> </w:t>
            </w:r>
            <w:r>
              <w:rPr>
                <w:rFonts w:ascii="Times New Roman" w:hAnsi="Times New Roman" w:cs="Times New Roman"/>
                <w:sz w:val="24"/>
                <w:szCs w:val="24"/>
              </w:rPr>
              <w:t>recuros</w:t>
            </w:r>
            <w:r w:rsidRPr="00854DFD">
              <w:rPr>
                <w:rFonts w:ascii="Times New Roman" w:hAnsi="Times New Roman" w:cs="Times New Roman"/>
                <w:sz w:val="24"/>
                <w:szCs w:val="24"/>
              </w:rPr>
              <w:t>, não podem utilizar produtos com fragrância em suas dependências, de acordo com as normas estipuladas pela ANVISA (Agência Nacional de Vigilância Sanitária). Fórmula sem fosfato, super</w:t>
            </w:r>
            <w:r>
              <w:rPr>
                <w:rFonts w:ascii="Times New Roman" w:hAnsi="Times New Roman" w:cs="Times New Roman"/>
                <w:sz w:val="24"/>
                <w:szCs w:val="24"/>
              </w:rPr>
              <w:t xml:space="preserve"> </w:t>
            </w:r>
            <w:r w:rsidRPr="00854DFD">
              <w:rPr>
                <w:rFonts w:ascii="Times New Roman" w:hAnsi="Times New Roman" w:cs="Times New Roman"/>
                <w:sz w:val="24"/>
                <w:szCs w:val="24"/>
              </w:rPr>
              <w:t>concentrada</w:t>
            </w:r>
            <w:r w:rsidRPr="00854DFD">
              <w:rPr>
                <w:rFonts w:ascii="Times New Roman" w:hAnsi="Times New Roman" w:cs="Times New Roman"/>
                <w:spacing w:val="-4"/>
                <w:sz w:val="24"/>
                <w:szCs w:val="24"/>
              </w:rPr>
              <w:t xml:space="preserve"> </w:t>
            </w:r>
            <w:r w:rsidRPr="00854DFD">
              <w:rPr>
                <w:rFonts w:ascii="Times New Roman" w:hAnsi="Times New Roman" w:cs="Times New Roman"/>
                <w:sz w:val="24"/>
                <w:szCs w:val="24"/>
              </w:rPr>
              <w:t>e</w:t>
            </w:r>
            <w:r w:rsidRPr="00854DFD">
              <w:rPr>
                <w:rFonts w:ascii="Times New Roman" w:hAnsi="Times New Roman" w:cs="Times New Roman"/>
                <w:spacing w:val="-3"/>
                <w:sz w:val="24"/>
                <w:szCs w:val="24"/>
              </w:rPr>
              <w:t xml:space="preserve"> </w:t>
            </w:r>
            <w:r w:rsidRPr="00854DFD">
              <w:rPr>
                <w:rFonts w:ascii="Times New Roman" w:hAnsi="Times New Roman" w:cs="Times New Roman"/>
                <w:spacing w:val="-2"/>
                <w:sz w:val="24"/>
                <w:szCs w:val="24"/>
              </w:rPr>
              <w:t>hipoalergênica.</w:t>
            </w:r>
            <w:r>
              <w:rPr>
                <w:rFonts w:ascii="Times New Roman" w:hAnsi="Times New Roman" w:cs="Times New Roman"/>
                <w:spacing w:val="-2"/>
                <w:sz w:val="24"/>
                <w:szCs w:val="24"/>
              </w:rPr>
              <w:t xml:space="preserve"> </w:t>
            </w:r>
            <w:r w:rsidRPr="00A7466E">
              <w:rPr>
                <w:rFonts w:ascii="Times New Roman" w:hAnsi="Times New Roman" w:cs="Times New Roman"/>
                <w:sz w:val="24"/>
                <w:szCs w:val="24"/>
              </w:rPr>
              <w:t>pacote</w:t>
            </w:r>
            <w:r w:rsidRPr="00A7466E">
              <w:rPr>
                <w:rFonts w:ascii="Times New Roman" w:hAnsi="Times New Roman" w:cs="Times New Roman"/>
                <w:spacing w:val="-4"/>
                <w:sz w:val="24"/>
                <w:szCs w:val="24"/>
              </w:rPr>
              <w:t xml:space="preserve"> </w:t>
            </w:r>
            <w:r w:rsidRPr="00A7466E">
              <w:rPr>
                <w:rFonts w:ascii="Times New Roman" w:hAnsi="Times New Roman" w:cs="Times New Roman"/>
                <w:sz w:val="24"/>
                <w:szCs w:val="24"/>
              </w:rPr>
              <w:t>de</w:t>
            </w:r>
            <w:r w:rsidRPr="00A7466E">
              <w:rPr>
                <w:rFonts w:ascii="Times New Roman" w:hAnsi="Times New Roman" w:cs="Times New Roman"/>
                <w:spacing w:val="-3"/>
                <w:sz w:val="24"/>
                <w:szCs w:val="24"/>
              </w:rPr>
              <w:t xml:space="preserve"> </w:t>
            </w:r>
            <w:r w:rsidRPr="00A7466E">
              <w:rPr>
                <w:rFonts w:ascii="Times New Roman" w:hAnsi="Times New Roman" w:cs="Times New Roman"/>
                <w:sz w:val="24"/>
                <w:szCs w:val="24"/>
              </w:rPr>
              <w:t>no</w:t>
            </w:r>
            <w:r w:rsidRPr="00A7466E">
              <w:rPr>
                <w:rFonts w:ascii="Times New Roman" w:hAnsi="Times New Roman" w:cs="Times New Roman"/>
                <w:spacing w:val="-4"/>
                <w:sz w:val="24"/>
                <w:szCs w:val="24"/>
              </w:rPr>
              <w:t xml:space="preserve"> </w:t>
            </w:r>
            <w:r w:rsidRPr="00A7466E">
              <w:rPr>
                <w:rFonts w:ascii="Times New Roman" w:hAnsi="Times New Roman" w:cs="Times New Roman"/>
                <w:sz w:val="24"/>
                <w:szCs w:val="24"/>
              </w:rPr>
              <w:t>minimo</w:t>
            </w:r>
            <w:r w:rsidRPr="00A7466E">
              <w:rPr>
                <w:rFonts w:ascii="Times New Roman" w:hAnsi="Times New Roman" w:cs="Times New Roman"/>
                <w:spacing w:val="-5"/>
                <w:sz w:val="24"/>
                <w:szCs w:val="24"/>
              </w:rPr>
              <w:t xml:space="preserve"> </w:t>
            </w:r>
            <w:r>
              <w:rPr>
                <w:rFonts w:ascii="Times New Roman" w:hAnsi="Times New Roman" w:cs="Times New Roman"/>
                <w:sz w:val="24"/>
                <w:szCs w:val="24"/>
              </w:rPr>
              <w:t xml:space="preserve">1,6 </w:t>
            </w:r>
            <w:r w:rsidRPr="00A7466E">
              <w:rPr>
                <w:rFonts w:ascii="Times New Roman" w:hAnsi="Times New Roman" w:cs="Times New Roman"/>
                <w:sz w:val="24"/>
                <w:szCs w:val="24"/>
              </w:rPr>
              <w:t>Kg.</w:t>
            </w:r>
            <w:r w:rsidRPr="00A7466E">
              <w:rPr>
                <w:rFonts w:ascii="Times New Roman" w:hAnsi="Times New Roman" w:cs="Times New Roman"/>
                <w:spacing w:val="-4"/>
                <w:sz w:val="24"/>
                <w:szCs w:val="24"/>
              </w:rPr>
              <w:t xml:space="preserve"> </w:t>
            </w:r>
            <w:r w:rsidRPr="000D0F92">
              <w:t xml:space="preserve"> </w:t>
            </w:r>
            <w:r w:rsidRPr="000D0F92">
              <w:rPr>
                <w:rFonts w:ascii="Times New Roman" w:hAnsi="Times New Roman" w:cs="Times New Roman"/>
                <w:sz w:val="24"/>
                <w:szCs w:val="24"/>
              </w:rPr>
              <w:t xml:space="preserve">Produto devidamente </w:t>
            </w:r>
            <w:r w:rsidRPr="000D0F92">
              <w:rPr>
                <w:rFonts w:ascii="Times New Roman" w:hAnsi="Times New Roman" w:cs="Times New Roman"/>
                <w:b/>
                <w:bCs/>
                <w:sz w:val="24"/>
                <w:szCs w:val="24"/>
              </w:rPr>
              <w:t>regularizado perante a ANVISA</w:t>
            </w:r>
            <w:r w:rsidRPr="000D0F92">
              <w:rPr>
                <w:rFonts w:ascii="Times New Roman" w:hAnsi="Times New Roman" w:cs="Times New Roman"/>
                <w:sz w:val="24"/>
                <w:szCs w:val="24"/>
              </w:rPr>
              <w:t>, conforme sua classificação e a legislação sanitária vigente.</w:t>
            </w:r>
            <w:r>
              <w:rPr>
                <w:rFonts w:ascii="Times New Roman" w:hAnsi="Times New Roman" w:cs="Times New Roman"/>
                <w:spacing w:val="-2"/>
                <w:sz w:val="24"/>
                <w:szCs w:val="24"/>
              </w:rPr>
              <w:t xml:space="preserve"> Validade mínima de 12 meses a contar da data da entrega.</w:t>
            </w:r>
          </w:p>
        </w:tc>
        <w:tc>
          <w:tcPr>
            <w:tcW w:w="850" w:type="dxa"/>
          </w:tcPr>
          <w:p w14:paraId="262E1A6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FF68498" w14:textId="77777777" w:rsidR="007A6733" w:rsidRDefault="007A6733" w:rsidP="007A6733">
            <w:pPr>
              <w:pStyle w:val="TableParagraph"/>
              <w:spacing w:before="149"/>
              <w:jc w:val="center"/>
              <w:rPr>
                <w:rFonts w:ascii="Times New Roman" w:hAnsi="Times New Roman" w:cs="Times New Roman"/>
                <w:spacing w:val="-5"/>
                <w:sz w:val="24"/>
                <w:szCs w:val="24"/>
              </w:rPr>
            </w:pPr>
          </w:p>
          <w:p w14:paraId="51B865A5" w14:textId="3F4992F6"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854DFD">
              <w:rPr>
                <w:rFonts w:ascii="Times New Roman" w:hAnsi="Times New Roman" w:cs="Times New Roman"/>
                <w:spacing w:val="-5"/>
                <w:sz w:val="24"/>
                <w:szCs w:val="24"/>
              </w:rPr>
              <w:t>PAC</w:t>
            </w:r>
          </w:p>
        </w:tc>
        <w:tc>
          <w:tcPr>
            <w:tcW w:w="851" w:type="dxa"/>
            <w:vAlign w:val="center"/>
          </w:tcPr>
          <w:p w14:paraId="2A203E9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20CE91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3455E0F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DA4D2A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14803F1" w14:textId="77777777" w:rsidTr="00D619A2">
        <w:trPr>
          <w:trHeight w:val="689"/>
        </w:trPr>
        <w:tc>
          <w:tcPr>
            <w:tcW w:w="704" w:type="dxa"/>
            <w:noWrap/>
            <w:vAlign w:val="center"/>
          </w:tcPr>
          <w:p w14:paraId="1E86D0EE" w14:textId="30B58DD0"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z w:val="24"/>
                <w:szCs w:val="24"/>
              </w:rPr>
              <w:t>8</w:t>
            </w:r>
            <w:r w:rsidRPr="005D040C">
              <w:rPr>
                <w:rFonts w:ascii="Times New Roman" w:hAnsi="Times New Roman" w:cs="Times New Roman"/>
                <w:b/>
                <w:bCs/>
                <w:sz w:val="24"/>
                <w:szCs w:val="24"/>
              </w:rPr>
              <w:t>9</w:t>
            </w:r>
          </w:p>
        </w:tc>
        <w:tc>
          <w:tcPr>
            <w:tcW w:w="4400" w:type="dxa"/>
          </w:tcPr>
          <w:p w14:paraId="3509F2F5" w14:textId="400E3F00"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(18417) </w:t>
            </w:r>
            <w:r w:rsidRPr="00B3488C">
              <w:rPr>
                <w:rFonts w:ascii="Times New Roman" w:hAnsi="Times New Roman" w:cs="Times New Roman"/>
                <w:b/>
                <w:bCs/>
                <w:sz w:val="24"/>
                <w:szCs w:val="24"/>
              </w:rPr>
              <w:t>Sabão líquido concentrado</w:t>
            </w:r>
            <w:r w:rsidRPr="00B3488C">
              <w:rPr>
                <w:rFonts w:ascii="Times New Roman" w:hAnsi="Times New Roman" w:cs="Times New Roman"/>
                <w:sz w:val="24"/>
                <w:szCs w:val="24"/>
              </w:rPr>
              <w:t xml:space="preserve"> para lavagem de roupas, com ação de limpeza eficiente, biodegradável, indicado para uso doméstico e institucional. Produto acondicionado em embalagem plástica resistente contendo</w:t>
            </w:r>
            <w:r>
              <w:rPr>
                <w:rFonts w:ascii="Times New Roman" w:hAnsi="Times New Roman" w:cs="Times New Roman"/>
                <w:sz w:val="24"/>
                <w:szCs w:val="24"/>
              </w:rPr>
              <w:t xml:space="preserve"> no mínimo</w:t>
            </w:r>
            <w:r w:rsidRPr="00B3488C">
              <w:rPr>
                <w:rFonts w:ascii="Times New Roman" w:hAnsi="Times New Roman" w:cs="Times New Roman"/>
                <w:sz w:val="24"/>
                <w:szCs w:val="24"/>
              </w:rPr>
              <w:t xml:space="preserve"> 3 litros, com tampa vedante e identificação do fabricante, lote, data de fabricação, prazo de validade e instruções de uso. </w:t>
            </w:r>
            <w:r w:rsidRPr="000D0F92">
              <w:t xml:space="preserve"> </w:t>
            </w:r>
            <w:r w:rsidRPr="000D0F92">
              <w:rPr>
                <w:rFonts w:ascii="Times New Roman" w:hAnsi="Times New Roman" w:cs="Times New Roman"/>
                <w:sz w:val="24"/>
                <w:szCs w:val="24"/>
              </w:rPr>
              <w:t xml:space="preserve">Produto devidamente </w:t>
            </w:r>
            <w:r w:rsidRPr="000D0F92">
              <w:rPr>
                <w:rFonts w:ascii="Times New Roman" w:hAnsi="Times New Roman" w:cs="Times New Roman"/>
                <w:b/>
                <w:bCs/>
                <w:sz w:val="24"/>
                <w:szCs w:val="24"/>
              </w:rPr>
              <w:t>regularizado perante a ANVISA</w:t>
            </w:r>
            <w:r w:rsidRPr="000D0F92">
              <w:rPr>
                <w:rFonts w:ascii="Times New Roman" w:hAnsi="Times New Roman" w:cs="Times New Roman"/>
                <w:sz w:val="24"/>
                <w:szCs w:val="24"/>
              </w:rPr>
              <w:t>, conforme sua classificação e a legislação sanitária vigente.</w:t>
            </w:r>
            <w:r w:rsidRPr="00B3488C">
              <w:rPr>
                <w:rFonts w:ascii="Times New Roman" w:hAnsi="Times New Roman" w:cs="Times New Roman"/>
                <w:sz w:val="24"/>
                <w:szCs w:val="24"/>
              </w:rPr>
              <w:t xml:space="preserve"> Validade mínina de 12 meses a contar da data de entrega.</w:t>
            </w:r>
          </w:p>
        </w:tc>
        <w:tc>
          <w:tcPr>
            <w:tcW w:w="850" w:type="dxa"/>
          </w:tcPr>
          <w:p w14:paraId="59BA793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1C844FC" w14:textId="0497B5BF"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B3488C">
              <w:rPr>
                <w:rFonts w:ascii="Times New Roman" w:hAnsi="Times New Roman" w:cs="Times New Roman"/>
                <w:spacing w:val="-5"/>
                <w:sz w:val="24"/>
                <w:szCs w:val="24"/>
              </w:rPr>
              <w:t>FR</w:t>
            </w:r>
          </w:p>
        </w:tc>
        <w:tc>
          <w:tcPr>
            <w:tcW w:w="851" w:type="dxa"/>
            <w:vAlign w:val="center"/>
          </w:tcPr>
          <w:p w14:paraId="5B0B5ED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E437D5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5E2CFEE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F3C8F0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A6C8044" w14:textId="77777777" w:rsidTr="00D619A2">
        <w:trPr>
          <w:trHeight w:val="689"/>
        </w:trPr>
        <w:tc>
          <w:tcPr>
            <w:tcW w:w="704" w:type="dxa"/>
            <w:noWrap/>
            <w:vAlign w:val="center"/>
          </w:tcPr>
          <w:p w14:paraId="7D93C60D" w14:textId="77777777" w:rsidR="007A6733" w:rsidRPr="005D040C" w:rsidRDefault="007A6733" w:rsidP="007A6733">
            <w:pPr>
              <w:pStyle w:val="TableParagraph"/>
              <w:jc w:val="center"/>
              <w:rPr>
                <w:rFonts w:ascii="Times New Roman" w:hAnsi="Times New Roman" w:cs="Times New Roman"/>
                <w:b/>
                <w:bCs/>
                <w:spacing w:val="-5"/>
                <w:sz w:val="24"/>
                <w:szCs w:val="24"/>
              </w:rPr>
            </w:pPr>
          </w:p>
          <w:p w14:paraId="52CC0CE4" w14:textId="2921E5DF"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9</w:t>
            </w:r>
            <w:r>
              <w:rPr>
                <w:rFonts w:ascii="Times New Roman" w:hAnsi="Times New Roman" w:cs="Times New Roman"/>
                <w:b/>
                <w:bCs/>
                <w:spacing w:val="-5"/>
                <w:sz w:val="24"/>
                <w:szCs w:val="24"/>
              </w:rPr>
              <w:t>0</w:t>
            </w:r>
          </w:p>
        </w:tc>
        <w:tc>
          <w:tcPr>
            <w:tcW w:w="4400" w:type="dxa"/>
          </w:tcPr>
          <w:p w14:paraId="79176695" w14:textId="147C6D50"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(10020) </w:t>
            </w:r>
            <w:r w:rsidRPr="00904C0B">
              <w:rPr>
                <w:rFonts w:ascii="Times New Roman" w:hAnsi="Times New Roman" w:cs="Times New Roman"/>
                <w:b/>
                <w:sz w:val="24"/>
                <w:szCs w:val="24"/>
              </w:rPr>
              <w:t xml:space="preserve">Sabonete líquido: </w:t>
            </w:r>
            <w:r w:rsidRPr="00904C0B">
              <w:rPr>
                <w:rFonts w:ascii="Times New Roman" w:hAnsi="Times New Roman" w:cs="Times New Roman"/>
                <w:sz w:val="24"/>
                <w:szCs w:val="24"/>
              </w:rPr>
              <w:t xml:space="preserve">Sabonete líquido para as mãos, frasco de 5 litros. Antisséptico, </w:t>
            </w:r>
            <w:r w:rsidRPr="00904C0B">
              <w:rPr>
                <w:rFonts w:ascii="Times New Roman" w:hAnsi="Times New Roman" w:cs="Times New Roman"/>
                <w:sz w:val="24"/>
                <w:szCs w:val="24"/>
              </w:rPr>
              <w:lastRenderedPageBreak/>
              <w:t>neutro, biodegradável,</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cremoso,</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degermante,</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que</w:t>
            </w:r>
            <w:r w:rsidRPr="00904C0B">
              <w:rPr>
                <w:rFonts w:ascii="Times New Roman" w:hAnsi="Times New Roman" w:cs="Times New Roman"/>
                <w:spacing w:val="-5"/>
                <w:sz w:val="24"/>
                <w:szCs w:val="24"/>
              </w:rPr>
              <w:t xml:space="preserve"> </w:t>
            </w:r>
            <w:r w:rsidRPr="00904C0B">
              <w:rPr>
                <w:rFonts w:ascii="Times New Roman" w:hAnsi="Times New Roman" w:cs="Times New Roman"/>
                <w:sz w:val="24"/>
                <w:szCs w:val="24"/>
              </w:rPr>
              <w:t xml:space="preserve">reduz até 98% a flora bacteriana da pele. Suas propriedades cosméticas </w:t>
            </w:r>
            <w:r>
              <w:rPr>
                <w:rFonts w:ascii="Times New Roman" w:hAnsi="Times New Roman" w:cs="Times New Roman"/>
                <w:sz w:val="24"/>
                <w:szCs w:val="24"/>
              </w:rPr>
              <w:t xml:space="preserve">devem proteger e hidratar </w:t>
            </w:r>
            <w:r w:rsidRPr="00904C0B">
              <w:rPr>
                <w:rFonts w:ascii="Times New Roman" w:hAnsi="Times New Roman" w:cs="Times New Roman"/>
                <w:sz w:val="24"/>
                <w:szCs w:val="24"/>
              </w:rPr>
              <w:t>as mãos, possibilitando lavagens repetidas sem causar</w:t>
            </w:r>
            <w:r w:rsidRPr="00904C0B">
              <w:rPr>
                <w:rFonts w:ascii="Times New Roman" w:hAnsi="Times New Roman" w:cs="Times New Roman"/>
                <w:spacing w:val="-10"/>
                <w:sz w:val="24"/>
                <w:szCs w:val="24"/>
              </w:rPr>
              <w:t xml:space="preserve"> </w:t>
            </w:r>
            <w:r w:rsidRPr="00904C0B">
              <w:rPr>
                <w:rFonts w:ascii="Times New Roman" w:hAnsi="Times New Roman" w:cs="Times New Roman"/>
                <w:sz w:val="24"/>
                <w:szCs w:val="24"/>
              </w:rPr>
              <w:t>indesejáveis</w:t>
            </w:r>
            <w:r w:rsidRPr="00904C0B">
              <w:rPr>
                <w:rFonts w:ascii="Times New Roman" w:hAnsi="Times New Roman" w:cs="Times New Roman"/>
                <w:spacing w:val="-10"/>
                <w:sz w:val="24"/>
                <w:szCs w:val="24"/>
              </w:rPr>
              <w:t xml:space="preserve"> </w:t>
            </w:r>
            <w:r w:rsidRPr="00904C0B">
              <w:rPr>
                <w:rFonts w:ascii="Times New Roman" w:hAnsi="Times New Roman" w:cs="Times New Roman"/>
                <w:sz w:val="24"/>
                <w:szCs w:val="24"/>
              </w:rPr>
              <w:t>ressecamentos.</w:t>
            </w:r>
            <w:r w:rsidRPr="00904C0B">
              <w:rPr>
                <w:rFonts w:ascii="Times New Roman" w:hAnsi="Times New Roman" w:cs="Times New Roman"/>
                <w:spacing w:val="-10"/>
                <w:sz w:val="24"/>
                <w:szCs w:val="24"/>
              </w:rPr>
              <w:t xml:space="preserve"> </w:t>
            </w:r>
            <w:r w:rsidRPr="00E96ACB">
              <w:t xml:space="preserve"> </w:t>
            </w:r>
            <w:r w:rsidRPr="00E96ACB">
              <w:rPr>
                <w:rFonts w:ascii="Times New Roman" w:hAnsi="Times New Roman" w:cs="Times New Roman"/>
                <w:sz w:val="24"/>
                <w:szCs w:val="24"/>
              </w:rPr>
              <w:t xml:space="preserve">Produto devidamente </w:t>
            </w:r>
            <w:r w:rsidRPr="00E96ACB">
              <w:rPr>
                <w:rFonts w:ascii="Times New Roman" w:hAnsi="Times New Roman" w:cs="Times New Roman"/>
                <w:b/>
                <w:bCs/>
                <w:sz w:val="24"/>
                <w:szCs w:val="24"/>
              </w:rPr>
              <w:t>regularizado perante a ANVISA</w:t>
            </w:r>
            <w:r w:rsidRPr="00E96ACB">
              <w:rPr>
                <w:rFonts w:ascii="Times New Roman" w:hAnsi="Times New Roman" w:cs="Times New Roman"/>
                <w:sz w:val="24"/>
                <w:szCs w:val="24"/>
              </w:rPr>
              <w:t>, conforme sua classificação e a legislação sanitária vigente.</w:t>
            </w:r>
            <w:r w:rsidRPr="00904C0B">
              <w:rPr>
                <w:rFonts w:ascii="Times New Roman" w:hAnsi="Times New Roman" w:cs="Times New Roman"/>
                <w:sz w:val="24"/>
                <w:szCs w:val="24"/>
              </w:rPr>
              <w:t xml:space="preserve"> Nas fragrâncias: erva doce e flores</w:t>
            </w:r>
            <w:r>
              <w:rPr>
                <w:rFonts w:ascii="Times New Roman" w:hAnsi="Times New Roman" w:cs="Times New Roman"/>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1"/>
                <w:sz w:val="24"/>
                <w:szCs w:val="24"/>
              </w:rPr>
              <w:t xml:space="preserve"> </w:t>
            </w:r>
            <w:r w:rsidRPr="00904C0B">
              <w:rPr>
                <w:rFonts w:ascii="Times New Roman" w:hAnsi="Times New Roman" w:cs="Times New Roman"/>
                <w:spacing w:val="-2"/>
                <w:sz w:val="24"/>
                <w:szCs w:val="24"/>
              </w:rPr>
              <w:t>algodão.</w:t>
            </w:r>
            <w:r>
              <w:rPr>
                <w:rFonts w:ascii="Times New Roman" w:hAnsi="Times New Roman" w:cs="Times New Roman"/>
                <w:spacing w:val="-2"/>
                <w:sz w:val="24"/>
                <w:szCs w:val="24"/>
              </w:rPr>
              <w:t xml:space="preserve"> Validade mínima de 12 meses a contar da data da entrega.</w:t>
            </w:r>
          </w:p>
        </w:tc>
        <w:tc>
          <w:tcPr>
            <w:tcW w:w="850" w:type="dxa"/>
          </w:tcPr>
          <w:p w14:paraId="11C7679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9DD5F93" w14:textId="4B2413B6"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904C0B">
              <w:rPr>
                <w:rFonts w:ascii="Times New Roman" w:hAnsi="Times New Roman" w:cs="Times New Roman"/>
                <w:spacing w:val="-10"/>
                <w:sz w:val="24"/>
                <w:szCs w:val="24"/>
              </w:rPr>
              <w:t>FR</w:t>
            </w:r>
          </w:p>
        </w:tc>
        <w:tc>
          <w:tcPr>
            <w:tcW w:w="851" w:type="dxa"/>
            <w:vAlign w:val="center"/>
          </w:tcPr>
          <w:p w14:paraId="2CA856D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117E75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1D12FD2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C858C8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568B46D" w14:textId="77777777" w:rsidTr="00D619A2">
        <w:trPr>
          <w:trHeight w:val="689"/>
        </w:trPr>
        <w:tc>
          <w:tcPr>
            <w:tcW w:w="704" w:type="dxa"/>
            <w:noWrap/>
            <w:vAlign w:val="center"/>
          </w:tcPr>
          <w:p w14:paraId="047A4C9D" w14:textId="77777777" w:rsidR="007A6733" w:rsidRPr="005D040C" w:rsidRDefault="007A6733" w:rsidP="007A6733">
            <w:pPr>
              <w:pStyle w:val="TableParagraph"/>
              <w:jc w:val="center"/>
              <w:rPr>
                <w:rFonts w:ascii="Times New Roman" w:hAnsi="Times New Roman" w:cs="Times New Roman"/>
                <w:b/>
                <w:bCs/>
                <w:sz w:val="24"/>
                <w:szCs w:val="24"/>
              </w:rPr>
            </w:pPr>
          </w:p>
          <w:p w14:paraId="1F818227" w14:textId="62D9DF80"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9</w:t>
            </w:r>
            <w:r>
              <w:rPr>
                <w:rFonts w:ascii="Times New Roman" w:hAnsi="Times New Roman" w:cs="Times New Roman"/>
                <w:b/>
                <w:bCs/>
                <w:spacing w:val="-5"/>
                <w:sz w:val="24"/>
                <w:szCs w:val="24"/>
              </w:rPr>
              <w:t>1</w:t>
            </w:r>
          </w:p>
        </w:tc>
        <w:tc>
          <w:tcPr>
            <w:tcW w:w="4400" w:type="dxa"/>
          </w:tcPr>
          <w:p w14:paraId="466AD6A7" w14:textId="5B6021BE"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(21511) </w:t>
            </w:r>
            <w:r w:rsidRPr="00C31AD5">
              <w:rPr>
                <w:rFonts w:ascii="Times New Roman" w:hAnsi="Times New Roman" w:cs="Times New Roman"/>
                <w:b/>
                <w:sz w:val="24"/>
                <w:szCs w:val="24"/>
              </w:rPr>
              <w:t>Sabonete líquido infantil:</w:t>
            </w:r>
            <w:r w:rsidRPr="00856531">
              <w:rPr>
                <w:rFonts w:ascii="Times New Roman" w:hAnsi="Times New Roman" w:cs="Times New Roman"/>
                <w:sz w:val="24"/>
                <w:szCs w:val="24"/>
              </w:rPr>
              <w:t xml:space="preserve"> desenvolvido para uso diário, com fórmula dermatologicamente testada e liberada pela ANVISA. Composição: Sodium Tallowate, Sodium Palm Kernelate, Aqua, Glycerin, Parfum (Alpha-Isomethyl Ionone, Benzyl Cinnamate, Cinnamyl Alcohol, Citronellol, Coumarin, Geraniol, Hydroxycitronellal), Titanium Dioxide*, Tetrasodium EDTA, Etidronic Acid. Produto suave, indicado para peles sensíveis, com ação de limpeza eficaz e formulação compatível com o uso infantil. Devidamente rotulado com as seguintes informações obrigatórias:</w:t>
            </w:r>
            <w:r>
              <w:rPr>
                <w:rFonts w:ascii="Times New Roman" w:hAnsi="Times New Roman" w:cs="Times New Roman"/>
                <w:sz w:val="24"/>
                <w:szCs w:val="24"/>
              </w:rPr>
              <w:t xml:space="preserve"> </w:t>
            </w:r>
            <w:r w:rsidRPr="00856531">
              <w:rPr>
                <w:rFonts w:ascii="Times New Roman" w:hAnsi="Times New Roman" w:cs="Times New Roman"/>
                <w:sz w:val="24"/>
                <w:szCs w:val="24"/>
              </w:rPr>
              <w:t xml:space="preserve">Nome do fabricante ou importador, número do lote, composição completa, data de fabricação impressa, prazo de validade (mínimo de 6 meses no ato da entrega), </w:t>
            </w:r>
            <w:r w:rsidRPr="00E96ACB">
              <w:rPr>
                <w:rFonts w:ascii="Times New Roman" w:hAnsi="Times New Roman" w:cs="Times New Roman"/>
                <w:b/>
                <w:bCs/>
                <w:sz w:val="24"/>
                <w:szCs w:val="24"/>
              </w:rPr>
              <w:t>número de registro ou notificação na ANVISA.</w:t>
            </w:r>
            <w:r>
              <w:rPr>
                <w:rFonts w:ascii="Times New Roman" w:hAnsi="Times New Roman" w:cs="Times New Roman"/>
                <w:sz w:val="24"/>
                <w:szCs w:val="24"/>
              </w:rPr>
              <w:t xml:space="preserve"> </w:t>
            </w:r>
            <w:r w:rsidRPr="00856531">
              <w:rPr>
                <w:rFonts w:ascii="Times New Roman" w:hAnsi="Times New Roman" w:cs="Times New Roman"/>
                <w:sz w:val="24"/>
                <w:szCs w:val="24"/>
              </w:rPr>
              <w:t>Com textura homogênea, fragrância suave e compatível com normas de segurança e higiene para uso pediátrico</w:t>
            </w:r>
            <w:r>
              <w:rPr>
                <w:rFonts w:ascii="Times New Roman" w:hAnsi="Times New Roman" w:cs="Times New Roman"/>
                <w:sz w:val="24"/>
                <w:szCs w:val="24"/>
              </w:rPr>
              <w:t xml:space="preserve">. </w:t>
            </w:r>
            <w:r w:rsidRPr="00856531">
              <w:rPr>
                <w:rFonts w:ascii="Times New Roman" w:hAnsi="Times New Roman" w:cs="Times New Roman"/>
                <w:sz w:val="24"/>
                <w:szCs w:val="24"/>
              </w:rPr>
              <w:t>Frasco de 400 ml.</w:t>
            </w:r>
          </w:p>
        </w:tc>
        <w:tc>
          <w:tcPr>
            <w:tcW w:w="850" w:type="dxa"/>
          </w:tcPr>
          <w:p w14:paraId="0BB99F4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B1F719A" w14:textId="4215173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C31AD5">
              <w:rPr>
                <w:rFonts w:ascii="Times New Roman" w:hAnsi="Times New Roman" w:cs="Times New Roman"/>
                <w:spacing w:val="-5"/>
                <w:sz w:val="24"/>
                <w:szCs w:val="24"/>
              </w:rPr>
              <w:t>FR</w:t>
            </w:r>
          </w:p>
        </w:tc>
        <w:tc>
          <w:tcPr>
            <w:tcW w:w="851" w:type="dxa"/>
            <w:vAlign w:val="center"/>
          </w:tcPr>
          <w:p w14:paraId="30561DD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2C4063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5304E6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93C327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79F6DFE" w14:textId="77777777" w:rsidTr="00D619A2">
        <w:trPr>
          <w:trHeight w:val="689"/>
        </w:trPr>
        <w:tc>
          <w:tcPr>
            <w:tcW w:w="704" w:type="dxa"/>
            <w:noWrap/>
            <w:vAlign w:val="center"/>
          </w:tcPr>
          <w:p w14:paraId="7CDEB873" w14:textId="11FB539D"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z w:val="24"/>
                <w:szCs w:val="24"/>
              </w:rPr>
              <w:t>9</w:t>
            </w:r>
            <w:r>
              <w:rPr>
                <w:rFonts w:ascii="Times New Roman" w:hAnsi="Times New Roman" w:cs="Times New Roman"/>
                <w:b/>
                <w:bCs/>
                <w:sz w:val="24"/>
                <w:szCs w:val="24"/>
              </w:rPr>
              <w:t>2</w:t>
            </w:r>
          </w:p>
        </w:tc>
        <w:tc>
          <w:tcPr>
            <w:tcW w:w="4400" w:type="dxa"/>
          </w:tcPr>
          <w:p w14:paraId="0757017A" w14:textId="71C35C7D"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(31051) Saco de papel kraft tamanho </w:t>
            </w:r>
            <w:r w:rsidRPr="007034DC">
              <w:rPr>
                <w:rFonts w:ascii="Times New Roman" w:hAnsi="Times New Roman" w:cs="Times New Roman"/>
                <w:b/>
                <w:sz w:val="24"/>
                <w:szCs w:val="24"/>
              </w:rPr>
              <w:t>18x10cm:</w:t>
            </w:r>
            <w:r>
              <w:rPr>
                <w:rFonts w:ascii="Times New Roman" w:hAnsi="Times New Roman" w:cs="Times New Roman"/>
                <w:b/>
                <w:sz w:val="24"/>
                <w:szCs w:val="24"/>
              </w:rPr>
              <w:t xml:space="preserve"> </w:t>
            </w:r>
            <w:r>
              <w:rPr>
                <w:rFonts w:ascii="Times New Roman" w:hAnsi="Times New Roman" w:cs="Times New Roman"/>
                <w:bCs/>
                <w:sz w:val="24"/>
                <w:szCs w:val="24"/>
              </w:rPr>
              <w:t>Embalagem 18x10cm, de superfície lisa e cor marrom pardo. Ideal para acondicionar alimentos, medicamentos, etc. Pacote com 500 unidades.</w:t>
            </w:r>
          </w:p>
        </w:tc>
        <w:tc>
          <w:tcPr>
            <w:tcW w:w="850" w:type="dxa"/>
          </w:tcPr>
          <w:p w14:paraId="2FE055C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C4860F4" w14:textId="3E287A9D"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PAC</w:t>
            </w:r>
          </w:p>
        </w:tc>
        <w:tc>
          <w:tcPr>
            <w:tcW w:w="851" w:type="dxa"/>
            <w:vAlign w:val="center"/>
          </w:tcPr>
          <w:p w14:paraId="0FBC556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725CF7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10953A7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7F1859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4145FB3" w14:textId="77777777" w:rsidTr="00D619A2">
        <w:trPr>
          <w:trHeight w:val="689"/>
        </w:trPr>
        <w:tc>
          <w:tcPr>
            <w:tcW w:w="704" w:type="dxa"/>
            <w:noWrap/>
            <w:vAlign w:val="center"/>
          </w:tcPr>
          <w:p w14:paraId="5A4B6537" w14:textId="6EC018ED"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z w:val="24"/>
                <w:szCs w:val="24"/>
              </w:rPr>
              <w:t>9</w:t>
            </w:r>
            <w:r>
              <w:rPr>
                <w:rFonts w:ascii="Times New Roman" w:hAnsi="Times New Roman" w:cs="Times New Roman"/>
                <w:b/>
                <w:bCs/>
                <w:sz w:val="24"/>
                <w:szCs w:val="24"/>
              </w:rPr>
              <w:t>3</w:t>
            </w:r>
          </w:p>
        </w:tc>
        <w:tc>
          <w:tcPr>
            <w:tcW w:w="4400" w:type="dxa"/>
          </w:tcPr>
          <w:p w14:paraId="1976D4D0" w14:textId="5A891D21"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(31052) Saco de papel kraft tamanho </w:t>
            </w:r>
            <w:r w:rsidRPr="007034DC">
              <w:rPr>
                <w:rFonts w:ascii="Times New Roman" w:hAnsi="Times New Roman" w:cs="Times New Roman"/>
                <w:b/>
                <w:sz w:val="24"/>
                <w:szCs w:val="24"/>
              </w:rPr>
              <w:t>25x13x6cm</w:t>
            </w:r>
            <w:r>
              <w:rPr>
                <w:rFonts w:ascii="Times New Roman" w:hAnsi="Times New Roman" w:cs="Times New Roman"/>
                <w:b/>
                <w:sz w:val="24"/>
                <w:szCs w:val="24"/>
              </w:rPr>
              <w:t xml:space="preserve">: </w:t>
            </w:r>
            <w:r>
              <w:rPr>
                <w:rFonts w:ascii="Times New Roman" w:hAnsi="Times New Roman" w:cs="Times New Roman"/>
                <w:bCs/>
                <w:sz w:val="24"/>
                <w:szCs w:val="24"/>
              </w:rPr>
              <w:t xml:space="preserve">Embalagem 25x13x6cm, de superfície lisa e cor marrom pardo. Ideal para acondicionar alimentos, medicamentos, etc. </w:t>
            </w:r>
            <w:r w:rsidRPr="00E96ACB">
              <w:rPr>
                <w:rFonts w:ascii="Times New Roman" w:hAnsi="Times New Roman" w:cs="Times New Roman"/>
                <w:b/>
                <w:sz w:val="24"/>
                <w:szCs w:val="24"/>
              </w:rPr>
              <w:t>Pacote com 500 unidades.</w:t>
            </w:r>
          </w:p>
        </w:tc>
        <w:tc>
          <w:tcPr>
            <w:tcW w:w="850" w:type="dxa"/>
          </w:tcPr>
          <w:p w14:paraId="7ECEDD4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10B7243" w14:textId="31F4A68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PAC</w:t>
            </w:r>
          </w:p>
        </w:tc>
        <w:tc>
          <w:tcPr>
            <w:tcW w:w="851" w:type="dxa"/>
            <w:vAlign w:val="center"/>
          </w:tcPr>
          <w:p w14:paraId="0F2B583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CE43B0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2ABA525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8F5ADA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5DA6C34" w14:textId="77777777" w:rsidTr="00D619A2">
        <w:trPr>
          <w:trHeight w:val="689"/>
        </w:trPr>
        <w:tc>
          <w:tcPr>
            <w:tcW w:w="704" w:type="dxa"/>
            <w:noWrap/>
            <w:vAlign w:val="center"/>
          </w:tcPr>
          <w:p w14:paraId="6CA8230D" w14:textId="592F5D85"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z w:val="24"/>
                <w:szCs w:val="24"/>
              </w:rPr>
              <w:t>94</w:t>
            </w:r>
          </w:p>
        </w:tc>
        <w:tc>
          <w:tcPr>
            <w:tcW w:w="4400" w:type="dxa"/>
          </w:tcPr>
          <w:p w14:paraId="09559F70" w14:textId="09238BB0"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(31053) </w:t>
            </w:r>
            <w:r w:rsidRPr="00D0114D">
              <w:rPr>
                <w:rFonts w:ascii="Times New Roman" w:hAnsi="Times New Roman" w:cs="Times New Roman"/>
                <w:b/>
                <w:bCs/>
                <w:sz w:val="24"/>
                <w:szCs w:val="24"/>
              </w:rPr>
              <w:t>Saco para acondicionamento de resíduos 300 Litros</w:t>
            </w:r>
            <w:r w:rsidRPr="00D0114D">
              <w:rPr>
                <w:rFonts w:ascii="Times New Roman" w:hAnsi="Times New Roman" w:cs="Times New Roman"/>
                <w:sz w:val="24"/>
                <w:szCs w:val="24"/>
              </w:rPr>
              <w:t xml:space="preserve">, confeccionado em polietileno de alta densidade (PEAD) ou </w:t>
            </w:r>
            <w:r w:rsidRPr="00D0114D">
              <w:rPr>
                <w:rFonts w:ascii="Times New Roman" w:hAnsi="Times New Roman" w:cs="Times New Roman"/>
                <w:sz w:val="24"/>
                <w:szCs w:val="24"/>
              </w:rPr>
              <w:lastRenderedPageBreak/>
              <w:t xml:space="preserve">baixa densidade (PEBD), na cor preta, tipo reforçado, com capacidade nominal de 300 litros, resistente a perfurações e rasgos, indicado para coleta e armazenamento de resíduos em geral. Deverá possuir espessura compatível com a capacidade de carga, garantindo resistência e durabilidade durante o uso, sem rompimentos prematuros. Medidas compatíveis com a capacidade de 300 litros. Acondicionado em </w:t>
            </w:r>
            <w:r w:rsidRPr="00E96ACB">
              <w:rPr>
                <w:rFonts w:ascii="Times New Roman" w:hAnsi="Times New Roman" w:cs="Times New Roman"/>
                <w:b/>
                <w:bCs/>
                <w:sz w:val="24"/>
                <w:szCs w:val="24"/>
              </w:rPr>
              <w:t>pacote contendo 50 (cinquenta) unidades.</w:t>
            </w:r>
            <w:r w:rsidRPr="00D0114D">
              <w:rPr>
                <w:rFonts w:ascii="Times New Roman" w:hAnsi="Times New Roman" w:cs="Times New Roman"/>
                <w:sz w:val="24"/>
                <w:szCs w:val="24"/>
              </w:rPr>
              <w:t xml:space="preserve"> Produto de boa qualidade, atendendo às normas técnicas aplicáveis e de fabricação vigente.</w:t>
            </w:r>
          </w:p>
        </w:tc>
        <w:tc>
          <w:tcPr>
            <w:tcW w:w="850" w:type="dxa"/>
          </w:tcPr>
          <w:p w14:paraId="34D24CF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2DEE823" w14:textId="11A4C264"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PAC</w:t>
            </w:r>
          </w:p>
        </w:tc>
        <w:tc>
          <w:tcPr>
            <w:tcW w:w="851" w:type="dxa"/>
            <w:vAlign w:val="center"/>
          </w:tcPr>
          <w:p w14:paraId="3C7C42B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618ECB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53EA8E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FE1D5F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FEF77CA" w14:textId="77777777" w:rsidTr="00D619A2">
        <w:trPr>
          <w:trHeight w:val="689"/>
        </w:trPr>
        <w:tc>
          <w:tcPr>
            <w:tcW w:w="704" w:type="dxa"/>
            <w:noWrap/>
            <w:vAlign w:val="center"/>
          </w:tcPr>
          <w:p w14:paraId="4775C9F4" w14:textId="33B2A6A5"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z w:val="24"/>
                <w:szCs w:val="24"/>
              </w:rPr>
              <w:t>95</w:t>
            </w:r>
          </w:p>
        </w:tc>
        <w:tc>
          <w:tcPr>
            <w:tcW w:w="4400" w:type="dxa"/>
          </w:tcPr>
          <w:p w14:paraId="0CD15EED" w14:textId="67AFDB42"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(7278) </w:t>
            </w:r>
            <w:r w:rsidRPr="00904C0B">
              <w:rPr>
                <w:rFonts w:ascii="Times New Roman" w:hAnsi="Times New Roman" w:cs="Times New Roman"/>
                <w:b/>
                <w:sz w:val="24"/>
                <w:szCs w:val="24"/>
              </w:rPr>
              <w:t>Saco</w:t>
            </w:r>
            <w:r w:rsidRPr="00904C0B">
              <w:rPr>
                <w:rFonts w:ascii="Times New Roman" w:hAnsi="Times New Roman" w:cs="Times New Roman"/>
                <w:b/>
                <w:spacing w:val="-5"/>
                <w:sz w:val="24"/>
                <w:szCs w:val="24"/>
              </w:rPr>
              <w:t xml:space="preserve"> </w:t>
            </w:r>
            <w:r w:rsidRPr="00904C0B">
              <w:rPr>
                <w:rFonts w:ascii="Times New Roman" w:hAnsi="Times New Roman" w:cs="Times New Roman"/>
                <w:b/>
                <w:sz w:val="24"/>
                <w:szCs w:val="24"/>
              </w:rPr>
              <w:t>para</w:t>
            </w:r>
            <w:r w:rsidRPr="00904C0B">
              <w:rPr>
                <w:rFonts w:ascii="Times New Roman" w:hAnsi="Times New Roman" w:cs="Times New Roman"/>
                <w:b/>
                <w:spacing w:val="-7"/>
                <w:sz w:val="24"/>
                <w:szCs w:val="24"/>
              </w:rPr>
              <w:t xml:space="preserve"> </w:t>
            </w:r>
            <w:r w:rsidRPr="00904C0B">
              <w:rPr>
                <w:rFonts w:ascii="Times New Roman" w:hAnsi="Times New Roman" w:cs="Times New Roman"/>
                <w:b/>
                <w:sz w:val="24"/>
                <w:szCs w:val="24"/>
              </w:rPr>
              <w:t>lixo</w:t>
            </w:r>
            <w:r w:rsidRPr="00904C0B">
              <w:rPr>
                <w:rFonts w:ascii="Times New Roman" w:hAnsi="Times New Roman" w:cs="Times New Roman"/>
                <w:b/>
                <w:spacing w:val="-6"/>
                <w:sz w:val="24"/>
                <w:szCs w:val="24"/>
              </w:rPr>
              <w:t xml:space="preserve"> </w:t>
            </w:r>
            <w:r w:rsidRPr="00904C0B">
              <w:rPr>
                <w:rFonts w:ascii="Times New Roman" w:hAnsi="Times New Roman" w:cs="Times New Roman"/>
                <w:b/>
                <w:sz w:val="24"/>
                <w:szCs w:val="24"/>
              </w:rPr>
              <w:t>100</w:t>
            </w:r>
            <w:r w:rsidRPr="00904C0B">
              <w:rPr>
                <w:rFonts w:ascii="Times New Roman" w:hAnsi="Times New Roman" w:cs="Times New Roman"/>
                <w:b/>
                <w:spacing w:val="-6"/>
                <w:sz w:val="24"/>
                <w:szCs w:val="24"/>
              </w:rPr>
              <w:t xml:space="preserve"> </w:t>
            </w:r>
            <w:r w:rsidRPr="00904C0B">
              <w:rPr>
                <w:rFonts w:ascii="Times New Roman" w:hAnsi="Times New Roman" w:cs="Times New Roman"/>
                <w:b/>
                <w:sz w:val="24"/>
                <w:szCs w:val="24"/>
              </w:rPr>
              <w:t>litros:</w:t>
            </w:r>
            <w:r w:rsidRPr="00904C0B">
              <w:rPr>
                <w:rFonts w:ascii="Times New Roman" w:hAnsi="Times New Roman" w:cs="Times New Roman"/>
                <w:b/>
                <w:spacing w:val="-2"/>
                <w:sz w:val="24"/>
                <w:szCs w:val="24"/>
              </w:rPr>
              <w:t xml:space="preserve"> </w:t>
            </w:r>
            <w:r w:rsidRPr="00904C0B">
              <w:rPr>
                <w:rFonts w:ascii="Times New Roman" w:hAnsi="Times New Roman" w:cs="Times New Roman"/>
                <w:sz w:val="24"/>
                <w:szCs w:val="24"/>
              </w:rPr>
              <w:t>Saco</w:t>
            </w:r>
            <w:r w:rsidRPr="00904C0B">
              <w:rPr>
                <w:rFonts w:ascii="Times New Roman" w:hAnsi="Times New Roman" w:cs="Times New Roman"/>
                <w:spacing w:val="-3"/>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lixo</w:t>
            </w:r>
            <w:r w:rsidRPr="00904C0B">
              <w:rPr>
                <w:rFonts w:ascii="Times New Roman" w:hAnsi="Times New Roman" w:cs="Times New Roman"/>
                <w:spacing w:val="-3"/>
                <w:sz w:val="24"/>
                <w:szCs w:val="24"/>
              </w:rPr>
              <w:t xml:space="preserve"> </w:t>
            </w:r>
            <w:r w:rsidRPr="00904C0B">
              <w:rPr>
                <w:rFonts w:ascii="Times New Roman" w:hAnsi="Times New Roman" w:cs="Times New Roman"/>
                <w:sz w:val="24"/>
                <w:szCs w:val="24"/>
              </w:rPr>
              <w:t>reforçado medindo aproximadamente 75x105 cm. Capacidade de 100 litros, na cor preta, opaco (não transparente), confeccionado em polietileno virgem (não reciclado) com densidade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suficiente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para</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suportar</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até</w:t>
            </w:r>
            <w:r w:rsidRPr="00904C0B">
              <w:rPr>
                <w:rFonts w:ascii="Times New Roman" w:hAnsi="Times New Roman" w:cs="Times New Roman"/>
                <w:spacing w:val="-8"/>
                <w:sz w:val="24"/>
                <w:szCs w:val="24"/>
              </w:rPr>
              <w:t xml:space="preserve"> </w:t>
            </w:r>
            <w:r w:rsidRPr="00904C0B">
              <w:rPr>
                <w:rFonts w:ascii="Times New Roman" w:hAnsi="Times New Roman" w:cs="Times New Roman"/>
                <w:sz w:val="24"/>
                <w:szCs w:val="24"/>
              </w:rPr>
              <w:t>20kg</w:t>
            </w:r>
            <w:r>
              <w:rPr>
                <w:rFonts w:ascii="Times New Roman" w:hAnsi="Times New Roman" w:cs="Times New Roman"/>
                <w:sz w:val="24"/>
                <w:szCs w:val="24"/>
              </w:rPr>
              <w:t xml:space="preserve">, </w:t>
            </w:r>
            <w:r w:rsidRPr="004D3E85">
              <w:rPr>
                <w:rFonts w:ascii="Times New Roman" w:hAnsi="Times New Roman" w:cs="Times New Roman"/>
                <w:sz w:val="24"/>
                <w:szCs w:val="24"/>
              </w:rPr>
              <w:t>com 12 micras de espessura</w:t>
            </w:r>
            <w:r w:rsidRPr="00904C0B">
              <w:rPr>
                <w:rFonts w:ascii="Times New Roman" w:hAnsi="Times New Roman" w:cs="Times New Roman"/>
                <w:sz w:val="24"/>
                <w:szCs w:val="24"/>
              </w:rPr>
              <w:t>,</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 xml:space="preserve">em conformidade com as normas técnicas ABNT/NBR 9190, </w:t>
            </w:r>
            <w:r w:rsidRPr="00E96ACB">
              <w:rPr>
                <w:rFonts w:ascii="Times New Roman" w:hAnsi="Times New Roman" w:cs="Times New Roman"/>
                <w:b/>
                <w:bCs/>
                <w:sz w:val="24"/>
                <w:szCs w:val="24"/>
              </w:rPr>
              <w:t>pacotes com no mínimo 100 unidades</w:t>
            </w:r>
            <w:r w:rsidRPr="00E96ACB">
              <w:rPr>
                <w:rFonts w:ascii="Times New Roman" w:hAnsi="Times New Roman" w:cs="Times New Roman"/>
                <w:b/>
                <w:bCs/>
                <w:spacing w:val="-2"/>
                <w:sz w:val="24"/>
                <w:szCs w:val="24"/>
              </w:rPr>
              <w:t>.</w:t>
            </w:r>
          </w:p>
        </w:tc>
        <w:tc>
          <w:tcPr>
            <w:tcW w:w="850" w:type="dxa"/>
          </w:tcPr>
          <w:p w14:paraId="57334FE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68E799C" w14:textId="78C21EC9"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PAC</w:t>
            </w:r>
          </w:p>
        </w:tc>
        <w:tc>
          <w:tcPr>
            <w:tcW w:w="851" w:type="dxa"/>
            <w:vAlign w:val="center"/>
          </w:tcPr>
          <w:p w14:paraId="02DC443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730E29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970BB8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4D8102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3106AB9" w14:textId="77777777" w:rsidTr="00D619A2">
        <w:trPr>
          <w:trHeight w:val="689"/>
        </w:trPr>
        <w:tc>
          <w:tcPr>
            <w:tcW w:w="704" w:type="dxa"/>
            <w:noWrap/>
            <w:vAlign w:val="center"/>
          </w:tcPr>
          <w:p w14:paraId="607B7294" w14:textId="77777777" w:rsidR="007A6733" w:rsidRPr="005D040C" w:rsidRDefault="007A6733" w:rsidP="007A6733">
            <w:pPr>
              <w:pStyle w:val="TableParagraph"/>
              <w:jc w:val="center"/>
              <w:rPr>
                <w:rFonts w:ascii="Times New Roman" w:hAnsi="Times New Roman" w:cs="Times New Roman"/>
                <w:b/>
                <w:bCs/>
                <w:spacing w:val="-5"/>
                <w:sz w:val="24"/>
                <w:szCs w:val="24"/>
              </w:rPr>
            </w:pPr>
          </w:p>
          <w:p w14:paraId="10D343E5" w14:textId="7AE77E6A"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9</w:t>
            </w:r>
            <w:r>
              <w:rPr>
                <w:rFonts w:ascii="Times New Roman" w:hAnsi="Times New Roman" w:cs="Times New Roman"/>
                <w:b/>
                <w:bCs/>
                <w:spacing w:val="-5"/>
                <w:sz w:val="24"/>
                <w:szCs w:val="24"/>
              </w:rPr>
              <w:t>6</w:t>
            </w:r>
          </w:p>
        </w:tc>
        <w:tc>
          <w:tcPr>
            <w:tcW w:w="4400" w:type="dxa"/>
          </w:tcPr>
          <w:p w14:paraId="13E074EC" w14:textId="1DE9A2DE"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(8838) </w:t>
            </w:r>
            <w:r w:rsidRPr="00904C0B">
              <w:rPr>
                <w:rFonts w:ascii="Times New Roman" w:hAnsi="Times New Roman" w:cs="Times New Roman"/>
                <w:b/>
                <w:sz w:val="24"/>
                <w:szCs w:val="24"/>
              </w:rPr>
              <w:t xml:space="preserve">Saco para lixo 15 litros: </w:t>
            </w:r>
            <w:r w:rsidRPr="00904C0B">
              <w:rPr>
                <w:rFonts w:ascii="Times New Roman" w:hAnsi="Times New Roman" w:cs="Times New Roman"/>
                <w:sz w:val="24"/>
                <w:szCs w:val="24"/>
              </w:rPr>
              <w:t>sacos de lixo com capacidade</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15</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litros,</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na</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cor</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preta,</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opaco</w:t>
            </w:r>
            <w:r w:rsidRPr="00904C0B">
              <w:rPr>
                <w:rFonts w:ascii="Times New Roman" w:hAnsi="Times New Roman" w:cs="Times New Roman"/>
                <w:spacing w:val="-3"/>
                <w:sz w:val="24"/>
                <w:szCs w:val="24"/>
              </w:rPr>
              <w:t xml:space="preserve"> </w:t>
            </w:r>
            <w:r w:rsidRPr="00904C0B">
              <w:rPr>
                <w:rFonts w:ascii="Times New Roman" w:hAnsi="Times New Roman" w:cs="Times New Roman"/>
                <w:sz w:val="24"/>
                <w:szCs w:val="24"/>
              </w:rPr>
              <w:t xml:space="preserve">(não transparente), confeccionado em polietileno virgem (não reciclado), grosso, reforçado. </w:t>
            </w:r>
            <w:r w:rsidRPr="00E96ACB">
              <w:rPr>
                <w:rFonts w:ascii="Times New Roman" w:hAnsi="Times New Roman" w:cs="Times New Roman"/>
                <w:b/>
                <w:bCs/>
                <w:sz w:val="24"/>
                <w:szCs w:val="24"/>
              </w:rPr>
              <w:t>Embalagem</w:t>
            </w:r>
            <w:r w:rsidRPr="00E96ACB">
              <w:rPr>
                <w:rFonts w:ascii="Times New Roman" w:hAnsi="Times New Roman" w:cs="Times New Roman"/>
                <w:sz w:val="24"/>
                <w:szCs w:val="24"/>
              </w:rPr>
              <w:t xml:space="preserve"> </w:t>
            </w:r>
            <w:r w:rsidRPr="00E96ACB">
              <w:rPr>
                <w:rFonts w:ascii="Times New Roman" w:hAnsi="Times New Roman" w:cs="Times New Roman"/>
                <w:b/>
                <w:bCs/>
                <w:sz w:val="24"/>
                <w:szCs w:val="24"/>
              </w:rPr>
              <w:t>com no mínimo 100 unidades.</w:t>
            </w:r>
            <w:r w:rsidRPr="00904C0B">
              <w:rPr>
                <w:rFonts w:ascii="Times New Roman" w:hAnsi="Times New Roman" w:cs="Times New Roman"/>
                <w:sz w:val="24"/>
                <w:szCs w:val="24"/>
              </w:rPr>
              <w:t xml:space="preserve"> Aplicação:</w:t>
            </w:r>
            <w:r w:rsidRPr="00904C0B">
              <w:rPr>
                <w:rFonts w:ascii="Times New Roman" w:hAnsi="Times New Roman" w:cs="Times New Roman"/>
                <w:spacing w:val="-8"/>
                <w:sz w:val="24"/>
                <w:szCs w:val="24"/>
              </w:rPr>
              <w:t xml:space="preserve"> </w:t>
            </w:r>
            <w:r w:rsidRPr="00904C0B">
              <w:rPr>
                <w:rFonts w:ascii="Times New Roman" w:hAnsi="Times New Roman" w:cs="Times New Roman"/>
                <w:sz w:val="24"/>
                <w:szCs w:val="24"/>
              </w:rPr>
              <w:t>uso</w:t>
            </w:r>
            <w:r w:rsidRPr="00904C0B">
              <w:rPr>
                <w:rFonts w:ascii="Times New Roman" w:hAnsi="Times New Roman" w:cs="Times New Roman"/>
                <w:spacing w:val="-8"/>
                <w:sz w:val="24"/>
                <w:szCs w:val="24"/>
              </w:rPr>
              <w:t xml:space="preserve"> </w:t>
            </w:r>
            <w:r w:rsidRPr="00904C0B">
              <w:rPr>
                <w:rFonts w:ascii="Times New Roman" w:hAnsi="Times New Roman" w:cs="Times New Roman"/>
                <w:sz w:val="24"/>
                <w:szCs w:val="24"/>
              </w:rPr>
              <w:t>doméstico.</w:t>
            </w:r>
            <w:r w:rsidRPr="00904C0B">
              <w:rPr>
                <w:rFonts w:ascii="Times New Roman" w:hAnsi="Times New Roman" w:cs="Times New Roman"/>
                <w:spacing w:val="-9"/>
                <w:sz w:val="24"/>
                <w:szCs w:val="24"/>
              </w:rPr>
              <w:t xml:space="preserve"> </w:t>
            </w:r>
            <w:r w:rsidRPr="00904C0B">
              <w:rPr>
                <w:rFonts w:ascii="Times New Roman" w:hAnsi="Times New Roman" w:cs="Times New Roman"/>
                <w:sz w:val="24"/>
                <w:szCs w:val="24"/>
              </w:rPr>
              <w:t>Deverá</w:t>
            </w:r>
            <w:r w:rsidRPr="00904C0B">
              <w:rPr>
                <w:rFonts w:ascii="Times New Roman" w:hAnsi="Times New Roman" w:cs="Times New Roman"/>
                <w:spacing w:val="-8"/>
                <w:sz w:val="24"/>
                <w:szCs w:val="24"/>
              </w:rPr>
              <w:t xml:space="preserve"> </w:t>
            </w:r>
            <w:r w:rsidRPr="00904C0B">
              <w:rPr>
                <w:rFonts w:ascii="Times New Roman" w:hAnsi="Times New Roman" w:cs="Times New Roman"/>
                <w:sz w:val="24"/>
                <w:szCs w:val="24"/>
              </w:rPr>
              <w:t>estar</w:t>
            </w:r>
            <w:r w:rsidRPr="00904C0B">
              <w:rPr>
                <w:rFonts w:ascii="Times New Roman" w:hAnsi="Times New Roman" w:cs="Times New Roman"/>
                <w:spacing w:val="-9"/>
                <w:sz w:val="24"/>
                <w:szCs w:val="24"/>
              </w:rPr>
              <w:t xml:space="preserve"> </w:t>
            </w:r>
            <w:r w:rsidRPr="00904C0B">
              <w:rPr>
                <w:rFonts w:ascii="Times New Roman" w:hAnsi="Times New Roman" w:cs="Times New Roman"/>
                <w:sz w:val="24"/>
                <w:szCs w:val="24"/>
              </w:rPr>
              <w:t xml:space="preserve">em conformidade com a norma ABNT/NBR </w:t>
            </w:r>
            <w:r w:rsidRPr="00904C0B">
              <w:rPr>
                <w:rFonts w:ascii="Times New Roman" w:hAnsi="Times New Roman" w:cs="Times New Roman"/>
                <w:spacing w:val="-2"/>
                <w:sz w:val="24"/>
                <w:szCs w:val="24"/>
              </w:rPr>
              <w:t>9191:2002.</w:t>
            </w:r>
          </w:p>
        </w:tc>
        <w:tc>
          <w:tcPr>
            <w:tcW w:w="850" w:type="dxa"/>
          </w:tcPr>
          <w:p w14:paraId="24F2353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AF02A49" w14:textId="4A240885"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904C0B">
              <w:rPr>
                <w:rFonts w:ascii="Times New Roman" w:hAnsi="Times New Roman" w:cs="Times New Roman"/>
                <w:spacing w:val="-5"/>
                <w:sz w:val="24"/>
                <w:szCs w:val="24"/>
              </w:rPr>
              <w:t>PAC</w:t>
            </w:r>
          </w:p>
        </w:tc>
        <w:tc>
          <w:tcPr>
            <w:tcW w:w="851" w:type="dxa"/>
            <w:vAlign w:val="center"/>
          </w:tcPr>
          <w:p w14:paraId="6A93324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BFC75B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F3D59A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FA549E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2EF34D4" w14:textId="77777777" w:rsidTr="00D619A2">
        <w:trPr>
          <w:trHeight w:val="689"/>
        </w:trPr>
        <w:tc>
          <w:tcPr>
            <w:tcW w:w="704" w:type="dxa"/>
            <w:noWrap/>
            <w:vAlign w:val="center"/>
          </w:tcPr>
          <w:p w14:paraId="67DB0C34" w14:textId="2719E9F4"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9</w:t>
            </w:r>
            <w:r>
              <w:rPr>
                <w:rFonts w:ascii="Times New Roman" w:hAnsi="Times New Roman" w:cs="Times New Roman"/>
                <w:b/>
                <w:bCs/>
                <w:spacing w:val="-5"/>
                <w:sz w:val="24"/>
                <w:szCs w:val="24"/>
              </w:rPr>
              <w:t>7</w:t>
            </w:r>
          </w:p>
        </w:tc>
        <w:tc>
          <w:tcPr>
            <w:tcW w:w="4400" w:type="dxa"/>
          </w:tcPr>
          <w:p w14:paraId="59700E4A" w14:textId="2830FE2C"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(524) </w:t>
            </w:r>
            <w:r w:rsidRPr="00904C0B">
              <w:rPr>
                <w:rFonts w:ascii="Times New Roman" w:hAnsi="Times New Roman" w:cs="Times New Roman"/>
                <w:b/>
                <w:sz w:val="24"/>
                <w:szCs w:val="24"/>
              </w:rPr>
              <w:t xml:space="preserve">Saco para lixo 30 litros: </w:t>
            </w:r>
            <w:r w:rsidRPr="00904C0B">
              <w:rPr>
                <w:rFonts w:ascii="Times New Roman" w:hAnsi="Times New Roman" w:cs="Times New Roman"/>
                <w:sz w:val="24"/>
                <w:szCs w:val="24"/>
              </w:rPr>
              <w:t>sacos de lixo com capacidade</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30</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litros,</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na</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cor</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preta,</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opaco</w:t>
            </w:r>
            <w:r w:rsidRPr="00904C0B">
              <w:rPr>
                <w:rFonts w:ascii="Times New Roman" w:hAnsi="Times New Roman" w:cs="Times New Roman"/>
                <w:spacing w:val="-3"/>
                <w:sz w:val="24"/>
                <w:szCs w:val="24"/>
              </w:rPr>
              <w:t xml:space="preserve"> </w:t>
            </w:r>
            <w:r w:rsidRPr="00904C0B">
              <w:rPr>
                <w:rFonts w:ascii="Times New Roman" w:hAnsi="Times New Roman" w:cs="Times New Roman"/>
                <w:sz w:val="24"/>
                <w:szCs w:val="24"/>
              </w:rPr>
              <w:t xml:space="preserve">(não transparente), grosso, reforçado, confeccionado em polietileno virgem (não reciclado). </w:t>
            </w:r>
            <w:r w:rsidRPr="00E96ACB">
              <w:rPr>
                <w:rFonts w:ascii="Times New Roman" w:hAnsi="Times New Roman" w:cs="Times New Roman"/>
                <w:b/>
                <w:bCs/>
                <w:sz w:val="24"/>
                <w:szCs w:val="24"/>
              </w:rPr>
              <w:t>Embalagem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com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no</w:t>
            </w:r>
            <w:r w:rsidRPr="00E96ACB">
              <w:rPr>
                <w:rFonts w:ascii="Times New Roman" w:hAnsi="Times New Roman" w:cs="Times New Roman"/>
                <w:b/>
                <w:bCs/>
                <w:spacing w:val="-7"/>
                <w:sz w:val="24"/>
                <w:szCs w:val="24"/>
              </w:rPr>
              <w:t xml:space="preserve"> </w:t>
            </w:r>
            <w:r w:rsidRPr="00E96ACB">
              <w:rPr>
                <w:rFonts w:ascii="Times New Roman" w:hAnsi="Times New Roman" w:cs="Times New Roman"/>
                <w:b/>
                <w:bCs/>
                <w:sz w:val="24"/>
                <w:szCs w:val="24"/>
              </w:rPr>
              <w:t>mínimo</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100</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unidades.</w:t>
            </w:r>
            <w:r w:rsidRPr="00E96ACB">
              <w:rPr>
                <w:rFonts w:ascii="Times New Roman" w:hAnsi="Times New Roman" w:cs="Times New Roman"/>
                <w:b/>
                <w:bCs/>
                <w:spacing w:val="-8"/>
                <w:sz w:val="24"/>
                <w:szCs w:val="24"/>
              </w:rPr>
              <w:t xml:space="preserve"> </w:t>
            </w:r>
            <w:r w:rsidRPr="00904C0B">
              <w:rPr>
                <w:rFonts w:ascii="Times New Roman" w:hAnsi="Times New Roman" w:cs="Times New Roman"/>
                <w:sz w:val="24"/>
                <w:szCs w:val="24"/>
              </w:rPr>
              <w:t>Deverá estar</w:t>
            </w:r>
            <w:r w:rsidRPr="00904C0B">
              <w:rPr>
                <w:rFonts w:ascii="Times New Roman" w:hAnsi="Times New Roman" w:cs="Times New Roman"/>
                <w:spacing w:val="-2"/>
                <w:sz w:val="24"/>
                <w:szCs w:val="24"/>
              </w:rPr>
              <w:t xml:space="preserve"> </w:t>
            </w:r>
            <w:r w:rsidRPr="00904C0B">
              <w:rPr>
                <w:rFonts w:ascii="Times New Roman" w:hAnsi="Times New Roman" w:cs="Times New Roman"/>
                <w:sz w:val="24"/>
                <w:szCs w:val="24"/>
              </w:rPr>
              <w:t xml:space="preserve">em conformidade com a norma ABNT/NBR </w:t>
            </w:r>
            <w:r w:rsidRPr="00904C0B">
              <w:rPr>
                <w:rFonts w:ascii="Times New Roman" w:hAnsi="Times New Roman" w:cs="Times New Roman"/>
                <w:spacing w:val="-2"/>
                <w:sz w:val="24"/>
                <w:szCs w:val="24"/>
              </w:rPr>
              <w:t>9191.</w:t>
            </w:r>
          </w:p>
        </w:tc>
        <w:tc>
          <w:tcPr>
            <w:tcW w:w="850" w:type="dxa"/>
          </w:tcPr>
          <w:p w14:paraId="3AE1203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99D0CE8" w14:textId="6367A7C3"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904C0B">
              <w:rPr>
                <w:rFonts w:ascii="Times New Roman" w:hAnsi="Times New Roman" w:cs="Times New Roman"/>
                <w:spacing w:val="-5"/>
                <w:sz w:val="24"/>
                <w:szCs w:val="24"/>
              </w:rPr>
              <w:t>PAC</w:t>
            </w:r>
          </w:p>
        </w:tc>
        <w:tc>
          <w:tcPr>
            <w:tcW w:w="851" w:type="dxa"/>
            <w:vAlign w:val="center"/>
          </w:tcPr>
          <w:p w14:paraId="49050BF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1A86A2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14FD443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532DE67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60D296FC" w14:textId="77777777" w:rsidTr="00D619A2">
        <w:trPr>
          <w:trHeight w:val="689"/>
        </w:trPr>
        <w:tc>
          <w:tcPr>
            <w:tcW w:w="704" w:type="dxa"/>
            <w:noWrap/>
            <w:vAlign w:val="center"/>
          </w:tcPr>
          <w:p w14:paraId="4DCA7B70" w14:textId="7A93B13A"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9</w:t>
            </w:r>
            <w:r>
              <w:rPr>
                <w:rFonts w:ascii="Times New Roman" w:hAnsi="Times New Roman" w:cs="Times New Roman"/>
                <w:b/>
                <w:bCs/>
                <w:spacing w:val="-5"/>
                <w:sz w:val="24"/>
                <w:szCs w:val="24"/>
              </w:rPr>
              <w:t>8</w:t>
            </w:r>
          </w:p>
        </w:tc>
        <w:tc>
          <w:tcPr>
            <w:tcW w:w="4400" w:type="dxa"/>
          </w:tcPr>
          <w:p w14:paraId="6BEE4A08" w14:textId="0F02F6B5"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(7273) </w:t>
            </w:r>
            <w:r w:rsidRPr="00904C0B">
              <w:rPr>
                <w:rFonts w:ascii="Times New Roman" w:hAnsi="Times New Roman" w:cs="Times New Roman"/>
                <w:b/>
                <w:sz w:val="24"/>
                <w:szCs w:val="24"/>
              </w:rPr>
              <w:t xml:space="preserve">Saco para lixo 50 litros: </w:t>
            </w:r>
            <w:r w:rsidRPr="00904C0B">
              <w:rPr>
                <w:rFonts w:ascii="Times New Roman" w:hAnsi="Times New Roman" w:cs="Times New Roman"/>
                <w:sz w:val="24"/>
                <w:szCs w:val="24"/>
              </w:rPr>
              <w:t>sacos de lixo com capacidade</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50</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litros,</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na</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cor</w:t>
            </w:r>
            <w:r w:rsidRPr="00904C0B">
              <w:rPr>
                <w:rFonts w:ascii="Times New Roman" w:hAnsi="Times New Roman" w:cs="Times New Roman"/>
                <w:spacing w:val="-4"/>
                <w:sz w:val="24"/>
                <w:szCs w:val="24"/>
              </w:rPr>
              <w:t xml:space="preserve"> </w:t>
            </w:r>
            <w:r w:rsidRPr="00904C0B">
              <w:rPr>
                <w:rFonts w:ascii="Times New Roman" w:hAnsi="Times New Roman" w:cs="Times New Roman"/>
                <w:sz w:val="24"/>
                <w:szCs w:val="24"/>
              </w:rPr>
              <w:t>preta,</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opaco</w:t>
            </w:r>
            <w:r w:rsidRPr="00904C0B">
              <w:rPr>
                <w:rFonts w:ascii="Times New Roman" w:hAnsi="Times New Roman" w:cs="Times New Roman"/>
                <w:spacing w:val="-3"/>
                <w:sz w:val="24"/>
                <w:szCs w:val="24"/>
              </w:rPr>
              <w:t xml:space="preserve"> </w:t>
            </w:r>
            <w:r w:rsidRPr="00904C0B">
              <w:rPr>
                <w:rFonts w:ascii="Times New Roman" w:hAnsi="Times New Roman" w:cs="Times New Roman"/>
                <w:sz w:val="24"/>
                <w:szCs w:val="24"/>
              </w:rPr>
              <w:t xml:space="preserve">(não transparente), grosso, reforçado, confeccionado em polietileno virgem (não reciclado). </w:t>
            </w:r>
            <w:r w:rsidRPr="00E96ACB">
              <w:rPr>
                <w:rFonts w:ascii="Times New Roman" w:hAnsi="Times New Roman" w:cs="Times New Roman"/>
                <w:b/>
                <w:bCs/>
                <w:sz w:val="24"/>
                <w:szCs w:val="24"/>
              </w:rPr>
              <w:t>Embalagem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com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no</w:t>
            </w:r>
            <w:r w:rsidRPr="00E96ACB">
              <w:rPr>
                <w:rFonts w:ascii="Times New Roman" w:hAnsi="Times New Roman" w:cs="Times New Roman"/>
                <w:b/>
                <w:bCs/>
                <w:spacing w:val="-7"/>
                <w:sz w:val="24"/>
                <w:szCs w:val="24"/>
              </w:rPr>
              <w:t xml:space="preserve"> </w:t>
            </w:r>
            <w:r w:rsidRPr="00E96ACB">
              <w:rPr>
                <w:rFonts w:ascii="Times New Roman" w:hAnsi="Times New Roman" w:cs="Times New Roman"/>
                <w:b/>
                <w:bCs/>
                <w:sz w:val="24"/>
                <w:szCs w:val="24"/>
              </w:rPr>
              <w:t>mínimo</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100</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unidades.</w:t>
            </w:r>
            <w:r w:rsidRPr="00904C0B">
              <w:rPr>
                <w:rFonts w:ascii="Times New Roman" w:hAnsi="Times New Roman" w:cs="Times New Roman"/>
                <w:spacing w:val="-8"/>
                <w:sz w:val="24"/>
                <w:szCs w:val="24"/>
              </w:rPr>
              <w:t xml:space="preserve"> </w:t>
            </w:r>
            <w:r w:rsidRPr="00904C0B">
              <w:rPr>
                <w:rFonts w:ascii="Times New Roman" w:hAnsi="Times New Roman" w:cs="Times New Roman"/>
                <w:sz w:val="24"/>
                <w:szCs w:val="24"/>
              </w:rPr>
              <w:t>Deverá estar</w:t>
            </w:r>
            <w:r w:rsidRPr="00904C0B">
              <w:rPr>
                <w:rFonts w:ascii="Times New Roman" w:hAnsi="Times New Roman" w:cs="Times New Roman"/>
                <w:spacing w:val="-2"/>
                <w:sz w:val="24"/>
                <w:szCs w:val="24"/>
              </w:rPr>
              <w:t xml:space="preserve"> </w:t>
            </w:r>
            <w:r w:rsidRPr="00904C0B">
              <w:rPr>
                <w:rFonts w:ascii="Times New Roman" w:hAnsi="Times New Roman" w:cs="Times New Roman"/>
                <w:sz w:val="24"/>
                <w:szCs w:val="24"/>
              </w:rPr>
              <w:t xml:space="preserve">em </w:t>
            </w:r>
            <w:r w:rsidRPr="00904C0B">
              <w:rPr>
                <w:rFonts w:ascii="Times New Roman" w:hAnsi="Times New Roman" w:cs="Times New Roman"/>
                <w:sz w:val="24"/>
                <w:szCs w:val="24"/>
              </w:rPr>
              <w:lastRenderedPageBreak/>
              <w:t>conformidade com a norma ABNT/NBR</w:t>
            </w:r>
            <w:r>
              <w:rPr>
                <w:rFonts w:ascii="Times New Roman" w:hAnsi="Times New Roman" w:cs="Times New Roman"/>
                <w:sz w:val="24"/>
                <w:szCs w:val="24"/>
              </w:rPr>
              <w:t xml:space="preserve"> </w:t>
            </w:r>
            <w:r w:rsidRPr="00904C0B">
              <w:rPr>
                <w:rFonts w:ascii="Times New Roman" w:hAnsi="Times New Roman" w:cs="Times New Roman"/>
                <w:spacing w:val="-2"/>
                <w:sz w:val="24"/>
                <w:szCs w:val="24"/>
              </w:rPr>
              <w:t>9191.</w:t>
            </w:r>
          </w:p>
        </w:tc>
        <w:tc>
          <w:tcPr>
            <w:tcW w:w="850" w:type="dxa"/>
          </w:tcPr>
          <w:p w14:paraId="2F9B06A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95ADDF4" w14:textId="1A9BCEB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904C0B">
              <w:rPr>
                <w:rFonts w:ascii="Times New Roman" w:hAnsi="Times New Roman" w:cs="Times New Roman"/>
                <w:spacing w:val="-5"/>
                <w:sz w:val="24"/>
                <w:szCs w:val="24"/>
              </w:rPr>
              <w:t>PAC</w:t>
            </w:r>
          </w:p>
        </w:tc>
        <w:tc>
          <w:tcPr>
            <w:tcW w:w="851" w:type="dxa"/>
            <w:vAlign w:val="center"/>
          </w:tcPr>
          <w:p w14:paraId="5E01B6B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2CAE1C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3C4510B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0A04DB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4F273F2" w14:textId="77777777" w:rsidTr="00D619A2">
        <w:trPr>
          <w:trHeight w:val="689"/>
        </w:trPr>
        <w:tc>
          <w:tcPr>
            <w:tcW w:w="704" w:type="dxa"/>
            <w:noWrap/>
            <w:vAlign w:val="center"/>
          </w:tcPr>
          <w:p w14:paraId="09F72727" w14:textId="7FBF424F"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99</w:t>
            </w:r>
          </w:p>
        </w:tc>
        <w:tc>
          <w:tcPr>
            <w:tcW w:w="4400" w:type="dxa"/>
          </w:tcPr>
          <w:p w14:paraId="69A5C255" w14:textId="675FD89E"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(19306) </w:t>
            </w:r>
            <w:r w:rsidRPr="00F14476">
              <w:rPr>
                <w:rFonts w:ascii="Times New Roman" w:hAnsi="Times New Roman" w:cs="Times New Roman"/>
                <w:b/>
                <w:sz w:val="24"/>
                <w:szCs w:val="24"/>
              </w:rPr>
              <w:t>Sacola</w:t>
            </w:r>
            <w:r w:rsidRPr="00F14476">
              <w:rPr>
                <w:rFonts w:ascii="Times New Roman" w:hAnsi="Times New Roman" w:cs="Times New Roman"/>
                <w:b/>
                <w:spacing w:val="-9"/>
                <w:sz w:val="24"/>
                <w:szCs w:val="24"/>
              </w:rPr>
              <w:t xml:space="preserve"> </w:t>
            </w:r>
            <w:r w:rsidRPr="00F14476">
              <w:rPr>
                <w:rFonts w:ascii="Times New Roman" w:hAnsi="Times New Roman" w:cs="Times New Roman"/>
                <w:b/>
                <w:sz w:val="24"/>
                <w:szCs w:val="24"/>
              </w:rPr>
              <w:t>Plastica</w:t>
            </w:r>
            <w:r>
              <w:rPr>
                <w:rFonts w:ascii="Times New Roman" w:hAnsi="Times New Roman" w:cs="Times New Roman"/>
                <w:b/>
                <w:spacing w:val="-5"/>
                <w:sz w:val="24"/>
                <w:szCs w:val="24"/>
              </w:rPr>
              <w:t xml:space="preserve"> </w:t>
            </w:r>
            <w:r w:rsidRPr="00580360">
              <w:rPr>
                <w:rFonts w:ascii="Times New Roman" w:hAnsi="Times New Roman" w:cs="Times New Roman"/>
                <w:b/>
                <w:bCs/>
                <w:sz w:val="24"/>
                <w:szCs w:val="24"/>
              </w:rPr>
              <w:t>28cmx38cm</w:t>
            </w:r>
            <w:r>
              <w:rPr>
                <w:rFonts w:ascii="Times New Roman" w:hAnsi="Times New Roman" w:cs="Times New Roman"/>
                <w:b/>
                <w:bCs/>
                <w:sz w:val="24"/>
                <w:szCs w:val="24"/>
              </w:rPr>
              <w:t>,</w:t>
            </w:r>
            <w:r w:rsidRPr="00F14476">
              <w:rPr>
                <w:rFonts w:ascii="Times New Roman" w:hAnsi="Times New Roman" w:cs="Times New Roman"/>
                <w:spacing w:val="-6"/>
                <w:sz w:val="24"/>
                <w:szCs w:val="24"/>
              </w:rPr>
              <w:t xml:space="preserve"> </w:t>
            </w:r>
            <w:r w:rsidRPr="00383858">
              <w:rPr>
                <w:rFonts w:ascii="Times New Roman" w:hAnsi="Times New Roman" w:cs="Times New Roman"/>
                <w:sz w:val="24"/>
                <w:szCs w:val="24"/>
              </w:rPr>
              <w:t>fabricada em</w:t>
            </w:r>
            <w:r w:rsidRPr="00383858">
              <w:rPr>
                <w:rFonts w:ascii="Times New Roman" w:hAnsi="Times New Roman" w:cs="Times New Roman"/>
                <w:b/>
                <w:bCs/>
                <w:sz w:val="24"/>
                <w:szCs w:val="24"/>
              </w:rPr>
              <w:t xml:space="preserve"> </w:t>
            </w:r>
            <w:r w:rsidRPr="00383858">
              <w:rPr>
                <w:rStyle w:val="Forte"/>
                <w:rFonts w:ascii="Times New Roman" w:hAnsi="Times New Roman" w:cs="Times New Roman"/>
                <w:b w:val="0"/>
                <w:bCs w:val="0"/>
                <w:sz w:val="24"/>
                <w:szCs w:val="24"/>
              </w:rPr>
              <w:t>Polietileno de Alta Densidade (PEAD)</w:t>
            </w:r>
            <w:r w:rsidRPr="00383858">
              <w:rPr>
                <w:rFonts w:ascii="Times New Roman" w:hAnsi="Times New Roman" w:cs="Times New Roman"/>
                <w:b/>
                <w:bCs/>
                <w:sz w:val="24"/>
                <w:szCs w:val="24"/>
              </w:rPr>
              <w:t xml:space="preserve"> </w:t>
            </w:r>
            <w:r w:rsidRPr="00383858">
              <w:rPr>
                <w:rFonts w:ascii="Times New Roman" w:hAnsi="Times New Roman" w:cs="Times New Roman"/>
                <w:sz w:val="24"/>
                <w:szCs w:val="24"/>
              </w:rPr>
              <w:t>ou</w:t>
            </w:r>
            <w:r w:rsidRPr="00383858">
              <w:rPr>
                <w:rFonts w:ascii="Times New Roman" w:hAnsi="Times New Roman" w:cs="Times New Roman"/>
                <w:b/>
                <w:bCs/>
                <w:sz w:val="24"/>
                <w:szCs w:val="24"/>
              </w:rPr>
              <w:t xml:space="preserve"> </w:t>
            </w:r>
            <w:r w:rsidRPr="00383858">
              <w:rPr>
                <w:rStyle w:val="Forte"/>
                <w:rFonts w:ascii="Times New Roman" w:hAnsi="Times New Roman" w:cs="Times New Roman"/>
                <w:b w:val="0"/>
                <w:bCs w:val="0"/>
                <w:sz w:val="24"/>
                <w:szCs w:val="24"/>
              </w:rPr>
              <w:t xml:space="preserve">Polietileno de Baixa Densidade (PEBD), modelo “ alça camiseta”, </w:t>
            </w:r>
            <w:r w:rsidRPr="00F14476">
              <w:rPr>
                <w:rFonts w:ascii="Times New Roman" w:hAnsi="Times New Roman" w:cs="Times New Roman"/>
                <w:spacing w:val="-2"/>
                <w:sz w:val="24"/>
                <w:szCs w:val="24"/>
              </w:rPr>
              <w:t>caixa</w:t>
            </w:r>
            <w:r>
              <w:rPr>
                <w:rFonts w:ascii="Times New Roman" w:hAnsi="Times New Roman" w:cs="Times New Roman"/>
                <w:sz w:val="24"/>
                <w:szCs w:val="24"/>
              </w:rPr>
              <w:t xml:space="preserve"> </w:t>
            </w:r>
            <w:r w:rsidRPr="00E96ACB">
              <w:rPr>
                <w:rFonts w:ascii="Times New Roman" w:hAnsi="Times New Roman" w:cs="Times New Roman"/>
                <w:b/>
                <w:bCs/>
                <w:sz w:val="24"/>
                <w:szCs w:val="24"/>
              </w:rPr>
              <w:t>com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1000 unidades,</w:t>
            </w:r>
            <w:r w:rsidRPr="00E96ACB">
              <w:rPr>
                <w:rFonts w:ascii="Times New Roman" w:hAnsi="Times New Roman" w:cs="Times New Roman"/>
                <w:b/>
                <w:bCs/>
                <w:spacing w:val="-4"/>
                <w:sz w:val="24"/>
                <w:szCs w:val="24"/>
              </w:rPr>
              <w:t xml:space="preserve"> </w:t>
            </w:r>
            <w:r w:rsidRPr="00E96ACB">
              <w:rPr>
                <w:rFonts w:ascii="Times New Roman" w:hAnsi="Times New Roman" w:cs="Times New Roman"/>
                <w:b/>
                <w:bCs/>
                <w:sz w:val="24"/>
                <w:szCs w:val="24"/>
              </w:rPr>
              <w:t>de</w:t>
            </w:r>
            <w:r w:rsidRPr="00E96ACB">
              <w:rPr>
                <w:rFonts w:ascii="Times New Roman" w:hAnsi="Times New Roman" w:cs="Times New Roman"/>
                <w:b/>
                <w:bCs/>
                <w:spacing w:val="-5"/>
                <w:sz w:val="24"/>
                <w:szCs w:val="24"/>
              </w:rPr>
              <w:t xml:space="preserve"> </w:t>
            </w:r>
            <w:r w:rsidRPr="00E96ACB">
              <w:rPr>
                <w:rFonts w:ascii="Times New Roman" w:hAnsi="Times New Roman" w:cs="Times New Roman"/>
                <w:b/>
                <w:bCs/>
                <w:sz w:val="24"/>
                <w:szCs w:val="24"/>
              </w:rPr>
              <w:t>cor</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pacing w:val="-2"/>
                <w:sz w:val="24"/>
                <w:szCs w:val="24"/>
              </w:rPr>
              <w:t>branca.</w:t>
            </w:r>
          </w:p>
        </w:tc>
        <w:tc>
          <w:tcPr>
            <w:tcW w:w="850" w:type="dxa"/>
          </w:tcPr>
          <w:p w14:paraId="171D157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1CC4C5E" w14:textId="66551086"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CX</w:t>
            </w:r>
          </w:p>
        </w:tc>
        <w:tc>
          <w:tcPr>
            <w:tcW w:w="851" w:type="dxa"/>
            <w:vAlign w:val="center"/>
          </w:tcPr>
          <w:p w14:paraId="259A947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63E0BF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55DFD2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1C6067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7B620C0" w14:textId="77777777" w:rsidTr="00D619A2">
        <w:trPr>
          <w:trHeight w:val="689"/>
        </w:trPr>
        <w:tc>
          <w:tcPr>
            <w:tcW w:w="704" w:type="dxa"/>
            <w:noWrap/>
            <w:vAlign w:val="center"/>
          </w:tcPr>
          <w:p w14:paraId="0456E2A9" w14:textId="6306126B"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100</w:t>
            </w:r>
          </w:p>
        </w:tc>
        <w:tc>
          <w:tcPr>
            <w:tcW w:w="4400" w:type="dxa"/>
          </w:tcPr>
          <w:p w14:paraId="14422C6A" w14:textId="7AFD77B9"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(24513) </w:t>
            </w:r>
            <w:r w:rsidRPr="00F14476">
              <w:rPr>
                <w:rFonts w:ascii="Times New Roman" w:hAnsi="Times New Roman" w:cs="Times New Roman"/>
                <w:b/>
                <w:sz w:val="24"/>
                <w:szCs w:val="24"/>
              </w:rPr>
              <w:t>Sacola</w:t>
            </w:r>
            <w:r w:rsidRPr="00F14476">
              <w:rPr>
                <w:rFonts w:ascii="Times New Roman" w:hAnsi="Times New Roman" w:cs="Times New Roman"/>
                <w:b/>
                <w:spacing w:val="-9"/>
                <w:sz w:val="24"/>
                <w:szCs w:val="24"/>
              </w:rPr>
              <w:t xml:space="preserve"> </w:t>
            </w:r>
            <w:r w:rsidRPr="00F14476">
              <w:rPr>
                <w:rFonts w:ascii="Times New Roman" w:hAnsi="Times New Roman" w:cs="Times New Roman"/>
                <w:b/>
                <w:sz w:val="24"/>
                <w:szCs w:val="24"/>
              </w:rPr>
              <w:t>Plastica</w:t>
            </w:r>
            <w:r>
              <w:rPr>
                <w:rFonts w:ascii="Times New Roman" w:hAnsi="Times New Roman" w:cs="Times New Roman"/>
                <w:sz w:val="24"/>
                <w:szCs w:val="24"/>
              </w:rPr>
              <w:t xml:space="preserve"> </w:t>
            </w:r>
            <w:r w:rsidRPr="00580360">
              <w:rPr>
                <w:rFonts w:ascii="Times New Roman" w:hAnsi="Times New Roman" w:cs="Times New Roman"/>
                <w:b/>
                <w:bCs/>
                <w:sz w:val="24"/>
                <w:szCs w:val="24"/>
              </w:rPr>
              <w:t>38cmx48cm</w:t>
            </w:r>
            <w:r>
              <w:rPr>
                <w:rFonts w:ascii="Times New Roman" w:hAnsi="Times New Roman" w:cs="Times New Roman"/>
                <w:b/>
                <w:bCs/>
                <w:sz w:val="24"/>
                <w:szCs w:val="24"/>
              </w:rPr>
              <w:t>,</w:t>
            </w:r>
            <w:r w:rsidRPr="00F14476">
              <w:rPr>
                <w:rFonts w:ascii="Times New Roman" w:hAnsi="Times New Roman" w:cs="Times New Roman"/>
                <w:spacing w:val="-6"/>
                <w:sz w:val="24"/>
                <w:szCs w:val="24"/>
              </w:rPr>
              <w:t xml:space="preserve"> </w:t>
            </w:r>
            <w:r w:rsidRPr="00383858">
              <w:rPr>
                <w:rFonts w:ascii="Times New Roman" w:hAnsi="Times New Roman" w:cs="Times New Roman"/>
                <w:sz w:val="24"/>
                <w:szCs w:val="24"/>
              </w:rPr>
              <w:t>fabricada em</w:t>
            </w:r>
            <w:r w:rsidRPr="00383858">
              <w:rPr>
                <w:rFonts w:ascii="Times New Roman" w:hAnsi="Times New Roman" w:cs="Times New Roman"/>
                <w:b/>
                <w:bCs/>
                <w:sz w:val="24"/>
                <w:szCs w:val="24"/>
              </w:rPr>
              <w:t xml:space="preserve"> </w:t>
            </w:r>
            <w:r w:rsidRPr="00383858">
              <w:rPr>
                <w:rStyle w:val="Forte"/>
                <w:rFonts w:ascii="Times New Roman" w:hAnsi="Times New Roman" w:cs="Times New Roman"/>
                <w:b w:val="0"/>
                <w:bCs w:val="0"/>
                <w:sz w:val="24"/>
                <w:szCs w:val="24"/>
              </w:rPr>
              <w:t>Polietileno de Alta Densidade (PEAD)</w:t>
            </w:r>
            <w:r w:rsidRPr="00383858">
              <w:rPr>
                <w:rFonts w:ascii="Times New Roman" w:hAnsi="Times New Roman" w:cs="Times New Roman"/>
                <w:b/>
                <w:bCs/>
                <w:sz w:val="24"/>
                <w:szCs w:val="24"/>
              </w:rPr>
              <w:t xml:space="preserve"> </w:t>
            </w:r>
            <w:r w:rsidRPr="00383858">
              <w:rPr>
                <w:rFonts w:ascii="Times New Roman" w:hAnsi="Times New Roman" w:cs="Times New Roman"/>
                <w:sz w:val="24"/>
                <w:szCs w:val="24"/>
              </w:rPr>
              <w:t>ou</w:t>
            </w:r>
            <w:r w:rsidRPr="00383858">
              <w:rPr>
                <w:rFonts w:ascii="Times New Roman" w:hAnsi="Times New Roman" w:cs="Times New Roman"/>
                <w:b/>
                <w:bCs/>
                <w:sz w:val="24"/>
                <w:szCs w:val="24"/>
              </w:rPr>
              <w:t xml:space="preserve"> </w:t>
            </w:r>
            <w:r w:rsidRPr="00383858">
              <w:rPr>
                <w:rStyle w:val="Forte"/>
                <w:rFonts w:ascii="Times New Roman" w:hAnsi="Times New Roman" w:cs="Times New Roman"/>
                <w:b w:val="0"/>
                <w:bCs w:val="0"/>
                <w:sz w:val="24"/>
                <w:szCs w:val="24"/>
              </w:rPr>
              <w:t xml:space="preserve">Polietileno de Baixa Densidade (PEBD), modelo “ alça camiseta”, </w:t>
            </w:r>
            <w:r w:rsidRPr="00E96ACB">
              <w:rPr>
                <w:rFonts w:ascii="Times New Roman" w:hAnsi="Times New Roman" w:cs="Times New Roman"/>
                <w:b/>
                <w:bCs/>
                <w:spacing w:val="-2"/>
                <w:sz w:val="24"/>
                <w:szCs w:val="24"/>
              </w:rPr>
              <w:t>caixa</w:t>
            </w:r>
            <w:r w:rsidRPr="00E96ACB">
              <w:rPr>
                <w:rFonts w:ascii="Times New Roman" w:hAnsi="Times New Roman" w:cs="Times New Roman"/>
                <w:b/>
                <w:bCs/>
                <w:sz w:val="24"/>
                <w:szCs w:val="24"/>
              </w:rPr>
              <w:t xml:space="preserve"> com</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z w:val="24"/>
                <w:szCs w:val="24"/>
              </w:rPr>
              <w:t>1000 unidades,</w:t>
            </w:r>
            <w:r w:rsidRPr="00E96ACB">
              <w:rPr>
                <w:rFonts w:ascii="Times New Roman" w:hAnsi="Times New Roman" w:cs="Times New Roman"/>
                <w:b/>
                <w:bCs/>
                <w:spacing w:val="-4"/>
                <w:sz w:val="24"/>
                <w:szCs w:val="24"/>
              </w:rPr>
              <w:t xml:space="preserve"> </w:t>
            </w:r>
            <w:r w:rsidRPr="00E96ACB">
              <w:rPr>
                <w:rFonts w:ascii="Times New Roman" w:hAnsi="Times New Roman" w:cs="Times New Roman"/>
                <w:b/>
                <w:bCs/>
                <w:sz w:val="24"/>
                <w:szCs w:val="24"/>
              </w:rPr>
              <w:t>de</w:t>
            </w:r>
            <w:r w:rsidRPr="00E96ACB">
              <w:rPr>
                <w:rFonts w:ascii="Times New Roman" w:hAnsi="Times New Roman" w:cs="Times New Roman"/>
                <w:b/>
                <w:bCs/>
                <w:spacing w:val="-5"/>
                <w:sz w:val="24"/>
                <w:szCs w:val="24"/>
              </w:rPr>
              <w:t xml:space="preserve"> </w:t>
            </w:r>
            <w:r w:rsidRPr="00E96ACB">
              <w:rPr>
                <w:rFonts w:ascii="Times New Roman" w:hAnsi="Times New Roman" w:cs="Times New Roman"/>
                <w:b/>
                <w:bCs/>
                <w:sz w:val="24"/>
                <w:szCs w:val="24"/>
              </w:rPr>
              <w:t>cor</w:t>
            </w:r>
            <w:r w:rsidRPr="00E96ACB">
              <w:rPr>
                <w:rFonts w:ascii="Times New Roman" w:hAnsi="Times New Roman" w:cs="Times New Roman"/>
                <w:b/>
                <w:bCs/>
                <w:spacing w:val="-6"/>
                <w:sz w:val="24"/>
                <w:szCs w:val="24"/>
              </w:rPr>
              <w:t xml:space="preserve"> </w:t>
            </w:r>
            <w:r w:rsidRPr="00E96ACB">
              <w:rPr>
                <w:rFonts w:ascii="Times New Roman" w:hAnsi="Times New Roman" w:cs="Times New Roman"/>
                <w:b/>
                <w:bCs/>
                <w:spacing w:val="-2"/>
                <w:sz w:val="24"/>
                <w:szCs w:val="24"/>
              </w:rPr>
              <w:t>branca.</w:t>
            </w:r>
          </w:p>
        </w:tc>
        <w:tc>
          <w:tcPr>
            <w:tcW w:w="850" w:type="dxa"/>
          </w:tcPr>
          <w:p w14:paraId="49AE88C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7C1B220" w14:textId="6867D5AB"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CX</w:t>
            </w:r>
          </w:p>
        </w:tc>
        <w:tc>
          <w:tcPr>
            <w:tcW w:w="851" w:type="dxa"/>
            <w:vAlign w:val="center"/>
          </w:tcPr>
          <w:p w14:paraId="6CDB572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5AC6C9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32CE671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356E5A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81A7A36" w14:textId="77777777" w:rsidTr="00D619A2">
        <w:trPr>
          <w:trHeight w:val="689"/>
        </w:trPr>
        <w:tc>
          <w:tcPr>
            <w:tcW w:w="704" w:type="dxa"/>
            <w:noWrap/>
            <w:vAlign w:val="center"/>
          </w:tcPr>
          <w:p w14:paraId="111325BE" w14:textId="68E6E0C7"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10</w:t>
            </w:r>
            <w:r>
              <w:rPr>
                <w:rFonts w:ascii="Times New Roman" w:hAnsi="Times New Roman" w:cs="Times New Roman"/>
                <w:b/>
                <w:bCs/>
                <w:spacing w:val="-5"/>
                <w:sz w:val="24"/>
                <w:szCs w:val="24"/>
              </w:rPr>
              <w:t>1</w:t>
            </w:r>
          </w:p>
        </w:tc>
        <w:tc>
          <w:tcPr>
            <w:tcW w:w="4400" w:type="dxa"/>
          </w:tcPr>
          <w:p w14:paraId="269BA226" w14:textId="7C4A13C5"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(11390) </w:t>
            </w:r>
            <w:r w:rsidRPr="00904C0B">
              <w:rPr>
                <w:rFonts w:ascii="Times New Roman" w:hAnsi="Times New Roman" w:cs="Times New Roman"/>
                <w:b/>
                <w:sz w:val="24"/>
                <w:szCs w:val="24"/>
              </w:rPr>
              <w:t>Sapólio</w:t>
            </w:r>
            <w:r w:rsidRPr="00904C0B">
              <w:rPr>
                <w:rFonts w:ascii="Times New Roman" w:hAnsi="Times New Roman" w:cs="Times New Roman"/>
                <w:b/>
                <w:spacing w:val="-8"/>
                <w:sz w:val="24"/>
                <w:szCs w:val="24"/>
              </w:rPr>
              <w:t xml:space="preserve"> </w:t>
            </w:r>
            <w:r w:rsidRPr="00904C0B">
              <w:rPr>
                <w:rFonts w:ascii="Times New Roman" w:hAnsi="Times New Roman" w:cs="Times New Roman"/>
                <w:b/>
                <w:sz w:val="24"/>
                <w:szCs w:val="24"/>
              </w:rPr>
              <w:t>Liquido:</w:t>
            </w:r>
            <w:r w:rsidRPr="00904C0B">
              <w:rPr>
                <w:rFonts w:ascii="Times New Roman" w:hAnsi="Times New Roman" w:cs="Times New Roman"/>
                <w:b/>
                <w:spacing w:val="-7"/>
                <w:sz w:val="24"/>
                <w:szCs w:val="24"/>
              </w:rPr>
              <w:t xml:space="preserve"> </w:t>
            </w:r>
            <w:r w:rsidRPr="00904C0B">
              <w:rPr>
                <w:rFonts w:ascii="Times New Roman" w:hAnsi="Times New Roman" w:cs="Times New Roman"/>
                <w:sz w:val="24"/>
                <w:szCs w:val="24"/>
              </w:rPr>
              <w:t>Sapólio</w:t>
            </w:r>
            <w:r w:rsidRPr="00904C0B">
              <w:rPr>
                <w:rFonts w:ascii="Times New Roman" w:hAnsi="Times New Roman" w:cs="Times New Roman"/>
                <w:spacing w:val="-9"/>
                <w:sz w:val="24"/>
                <w:szCs w:val="24"/>
              </w:rPr>
              <w:t xml:space="preserve"> </w:t>
            </w:r>
            <w:r w:rsidRPr="00904C0B">
              <w:rPr>
                <w:rFonts w:ascii="Times New Roman" w:hAnsi="Times New Roman" w:cs="Times New Roman"/>
                <w:sz w:val="24"/>
                <w:szCs w:val="24"/>
              </w:rPr>
              <w:t>liquido</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de</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composição: princípio ativo, Tensoativo Aniônico (Ácido Láurico), Tensoativo Não-Iônico (álcool Graxo Etoxilado), Abrasivo, Coadjuvantes, Atenuador de</w:t>
            </w:r>
            <w:r w:rsidRPr="00904C0B">
              <w:rPr>
                <w:rFonts w:ascii="Times New Roman" w:hAnsi="Times New Roman" w:cs="Times New Roman"/>
                <w:spacing w:val="-13"/>
                <w:sz w:val="24"/>
                <w:szCs w:val="24"/>
              </w:rPr>
              <w:t xml:space="preserve"> </w:t>
            </w:r>
            <w:r w:rsidRPr="00904C0B">
              <w:rPr>
                <w:rFonts w:ascii="Times New Roman" w:hAnsi="Times New Roman" w:cs="Times New Roman"/>
                <w:sz w:val="24"/>
                <w:szCs w:val="24"/>
              </w:rPr>
              <w:t>espuma,</w:t>
            </w:r>
            <w:r w:rsidRPr="00904C0B">
              <w:rPr>
                <w:rFonts w:ascii="Times New Roman" w:hAnsi="Times New Roman" w:cs="Times New Roman"/>
                <w:spacing w:val="-12"/>
                <w:sz w:val="24"/>
                <w:szCs w:val="24"/>
              </w:rPr>
              <w:t xml:space="preserve"> </w:t>
            </w:r>
            <w:r w:rsidRPr="00904C0B">
              <w:rPr>
                <w:rFonts w:ascii="Times New Roman" w:hAnsi="Times New Roman" w:cs="Times New Roman"/>
                <w:sz w:val="24"/>
                <w:szCs w:val="24"/>
              </w:rPr>
              <w:t>1,2-Benzotiazolin-3-Ona,</w:t>
            </w:r>
            <w:r w:rsidRPr="00904C0B">
              <w:rPr>
                <w:rFonts w:ascii="Times New Roman" w:hAnsi="Times New Roman" w:cs="Times New Roman"/>
                <w:spacing w:val="-12"/>
                <w:sz w:val="24"/>
                <w:szCs w:val="24"/>
              </w:rPr>
              <w:t xml:space="preserve"> </w:t>
            </w:r>
            <w:r w:rsidRPr="00904C0B">
              <w:rPr>
                <w:rFonts w:ascii="Times New Roman" w:hAnsi="Times New Roman" w:cs="Times New Roman"/>
                <w:sz w:val="24"/>
                <w:szCs w:val="24"/>
              </w:rPr>
              <w:t xml:space="preserve">Fragrância e água. Frasco de no minimo 500ml, </w:t>
            </w:r>
            <w:r w:rsidRPr="00E96ACB">
              <w:t xml:space="preserve"> </w:t>
            </w:r>
            <w:r>
              <w:rPr>
                <w:rFonts w:ascii="Times New Roman" w:hAnsi="Times New Roman" w:cs="Times New Roman"/>
                <w:sz w:val="24"/>
                <w:szCs w:val="24"/>
              </w:rPr>
              <w:t>p</w:t>
            </w:r>
            <w:r w:rsidRPr="00E96ACB">
              <w:rPr>
                <w:rFonts w:ascii="Times New Roman" w:hAnsi="Times New Roman" w:cs="Times New Roman"/>
                <w:sz w:val="24"/>
                <w:szCs w:val="24"/>
              </w:rPr>
              <w:t xml:space="preserve">roduto devidamente </w:t>
            </w:r>
            <w:r w:rsidRPr="00E96ACB">
              <w:rPr>
                <w:rFonts w:ascii="Times New Roman" w:hAnsi="Times New Roman" w:cs="Times New Roman"/>
                <w:b/>
                <w:bCs/>
                <w:sz w:val="24"/>
                <w:szCs w:val="24"/>
              </w:rPr>
              <w:t>regularizado perante a ANVISA</w:t>
            </w:r>
            <w:r w:rsidRPr="00E96ACB">
              <w:rPr>
                <w:rFonts w:ascii="Times New Roman" w:hAnsi="Times New Roman" w:cs="Times New Roman"/>
                <w:sz w:val="24"/>
                <w:szCs w:val="24"/>
              </w:rPr>
              <w:t>, conforme sua classificação e a legislação sanitária vigente.</w:t>
            </w:r>
            <w:r>
              <w:rPr>
                <w:rFonts w:ascii="Times New Roman" w:hAnsi="Times New Roman" w:cs="Times New Roman"/>
                <w:spacing w:val="-2"/>
                <w:sz w:val="24"/>
                <w:szCs w:val="24"/>
              </w:rPr>
              <w:t xml:space="preserve"> Validade mínima de 06 meses a contar da data da entrega.</w:t>
            </w:r>
          </w:p>
        </w:tc>
        <w:tc>
          <w:tcPr>
            <w:tcW w:w="850" w:type="dxa"/>
          </w:tcPr>
          <w:p w14:paraId="3BA8412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0D85B98" w14:textId="727CFE06"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904C0B">
              <w:rPr>
                <w:rFonts w:ascii="Times New Roman" w:hAnsi="Times New Roman" w:cs="Times New Roman"/>
                <w:spacing w:val="-5"/>
                <w:sz w:val="24"/>
                <w:szCs w:val="24"/>
              </w:rPr>
              <w:t>FR</w:t>
            </w:r>
          </w:p>
        </w:tc>
        <w:tc>
          <w:tcPr>
            <w:tcW w:w="851" w:type="dxa"/>
            <w:vAlign w:val="center"/>
          </w:tcPr>
          <w:p w14:paraId="473EBBA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CB28D1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8DAF8B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0383F35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3924B726" w14:textId="77777777" w:rsidTr="00D619A2">
        <w:trPr>
          <w:trHeight w:val="689"/>
        </w:trPr>
        <w:tc>
          <w:tcPr>
            <w:tcW w:w="704" w:type="dxa"/>
            <w:noWrap/>
            <w:vAlign w:val="center"/>
          </w:tcPr>
          <w:p w14:paraId="2ACF5943" w14:textId="40E578D5"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10</w:t>
            </w:r>
            <w:r>
              <w:rPr>
                <w:rFonts w:ascii="Times New Roman" w:hAnsi="Times New Roman" w:cs="Times New Roman"/>
                <w:b/>
                <w:bCs/>
                <w:spacing w:val="-5"/>
                <w:sz w:val="24"/>
                <w:szCs w:val="24"/>
              </w:rPr>
              <w:t>2</w:t>
            </w:r>
          </w:p>
        </w:tc>
        <w:tc>
          <w:tcPr>
            <w:tcW w:w="4400" w:type="dxa"/>
          </w:tcPr>
          <w:p w14:paraId="6FA02BB0" w14:textId="3E595E6B"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(27086) </w:t>
            </w:r>
            <w:r w:rsidRPr="007929B9">
              <w:rPr>
                <w:rFonts w:ascii="Times New Roman" w:hAnsi="Times New Roman" w:cs="Times New Roman"/>
                <w:b/>
                <w:sz w:val="24"/>
                <w:szCs w:val="24"/>
              </w:rPr>
              <w:t>Secante abrilhantador para lavagem mecânica de</w:t>
            </w:r>
            <w:r w:rsidRPr="007929B9">
              <w:rPr>
                <w:rFonts w:ascii="Times New Roman" w:hAnsi="Times New Roman" w:cs="Times New Roman"/>
                <w:b/>
                <w:spacing w:val="-6"/>
                <w:sz w:val="24"/>
                <w:szCs w:val="24"/>
              </w:rPr>
              <w:t xml:space="preserve"> </w:t>
            </w:r>
            <w:r w:rsidRPr="007929B9">
              <w:rPr>
                <w:rFonts w:ascii="Times New Roman" w:hAnsi="Times New Roman" w:cs="Times New Roman"/>
                <w:b/>
                <w:sz w:val="24"/>
                <w:szCs w:val="24"/>
              </w:rPr>
              <w:t>louças:</w:t>
            </w:r>
            <w:r w:rsidRPr="007929B9">
              <w:rPr>
                <w:rFonts w:ascii="Times New Roman" w:hAnsi="Times New Roman" w:cs="Times New Roman"/>
                <w:b/>
                <w:spacing w:val="-5"/>
                <w:sz w:val="24"/>
                <w:szCs w:val="24"/>
              </w:rPr>
              <w:t xml:space="preserve"> </w:t>
            </w:r>
            <w:r w:rsidRPr="007929B9">
              <w:rPr>
                <w:rFonts w:ascii="Times New Roman" w:hAnsi="Times New Roman" w:cs="Times New Roman"/>
                <w:sz w:val="24"/>
                <w:szCs w:val="24"/>
              </w:rPr>
              <w:t>Em</w:t>
            </w:r>
            <w:r w:rsidRPr="007929B9">
              <w:rPr>
                <w:rFonts w:ascii="Times New Roman" w:hAnsi="Times New Roman" w:cs="Times New Roman"/>
                <w:spacing w:val="-4"/>
                <w:sz w:val="24"/>
                <w:szCs w:val="24"/>
              </w:rPr>
              <w:t xml:space="preserve"> </w:t>
            </w:r>
            <w:r w:rsidRPr="007929B9">
              <w:rPr>
                <w:rFonts w:ascii="Times New Roman" w:hAnsi="Times New Roman" w:cs="Times New Roman"/>
                <w:sz w:val="24"/>
                <w:szCs w:val="24"/>
              </w:rPr>
              <w:t>sua</w:t>
            </w:r>
            <w:r w:rsidRPr="007929B9">
              <w:rPr>
                <w:rFonts w:ascii="Times New Roman" w:hAnsi="Times New Roman" w:cs="Times New Roman"/>
                <w:spacing w:val="-5"/>
                <w:sz w:val="24"/>
                <w:szCs w:val="24"/>
              </w:rPr>
              <w:t xml:space="preserve"> </w:t>
            </w:r>
            <w:r w:rsidRPr="007929B9">
              <w:rPr>
                <w:rFonts w:ascii="Times New Roman" w:hAnsi="Times New Roman" w:cs="Times New Roman"/>
                <w:sz w:val="24"/>
                <w:szCs w:val="24"/>
              </w:rPr>
              <w:t>fórmula</w:t>
            </w:r>
            <w:r w:rsidRPr="007929B9">
              <w:rPr>
                <w:rFonts w:ascii="Times New Roman" w:hAnsi="Times New Roman" w:cs="Times New Roman"/>
                <w:spacing w:val="-8"/>
                <w:sz w:val="24"/>
                <w:szCs w:val="24"/>
              </w:rPr>
              <w:t xml:space="preserve"> </w:t>
            </w:r>
            <w:r w:rsidRPr="007929B9">
              <w:rPr>
                <w:rFonts w:ascii="Times New Roman" w:hAnsi="Times New Roman" w:cs="Times New Roman"/>
                <w:sz w:val="24"/>
                <w:szCs w:val="24"/>
              </w:rPr>
              <w:t>deverá</w:t>
            </w:r>
            <w:r w:rsidRPr="007929B9">
              <w:rPr>
                <w:rFonts w:ascii="Times New Roman" w:hAnsi="Times New Roman" w:cs="Times New Roman"/>
                <w:spacing w:val="-8"/>
                <w:sz w:val="24"/>
                <w:szCs w:val="24"/>
              </w:rPr>
              <w:t xml:space="preserve"> </w:t>
            </w:r>
            <w:r w:rsidRPr="007929B9">
              <w:rPr>
                <w:rFonts w:ascii="Times New Roman" w:hAnsi="Times New Roman" w:cs="Times New Roman"/>
                <w:sz w:val="24"/>
                <w:szCs w:val="24"/>
              </w:rPr>
              <w:t>conter</w:t>
            </w:r>
            <w:r w:rsidRPr="007929B9">
              <w:rPr>
                <w:rFonts w:ascii="Times New Roman" w:hAnsi="Times New Roman" w:cs="Times New Roman"/>
                <w:spacing w:val="-5"/>
                <w:sz w:val="24"/>
                <w:szCs w:val="24"/>
              </w:rPr>
              <w:t xml:space="preserve"> </w:t>
            </w:r>
            <w:r w:rsidRPr="007929B9">
              <w:rPr>
                <w:rFonts w:ascii="Times New Roman" w:hAnsi="Times New Roman" w:cs="Times New Roman"/>
                <w:sz w:val="24"/>
                <w:szCs w:val="24"/>
              </w:rPr>
              <w:t>álcoois graxos alcoxilados, solubilizante, conservante,</w:t>
            </w:r>
            <w:r>
              <w:rPr>
                <w:rFonts w:ascii="Times New Roman" w:hAnsi="Times New Roman" w:cs="Times New Roman"/>
                <w:sz w:val="24"/>
                <w:szCs w:val="24"/>
              </w:rPr>
              <w:t xml:space="preserve"> </w:t>
            </w:r>
            <w:r w:rsidRPr="007929B9">
              <w:rPr>
                <w:rFonts w:ascii="Times New Roman" w:hAnsi="Times New Roman" w:cs="Times New Roman"/>
                <w:sz w:val="24"/>
                <w:szCs w:val="24"/>
              </w:rPr>
              <w:t>corante,</w:t>
            </w:r>
            <w:r w:rsidRPr="007929B9">
              <w:rPr>
                <w:rFonts w:ascii="Times New Roman" w:hAnsi="Times New Roman" w:cs="Times New Roman"/>
                <w:spacing w:val="-5"/>
                <w:sz w:val="24"/>
                <w:szCs w:val="24"/>
              </w:rPr>
              <w:t xml:space="preserve"> </w:t>
            </w:r>
            <w:r w:rsidRPr="007929B9">
              <w:rPr>
                <w:rFonts w:ascii="Times New Roman" w:hAnsi="Times New Roman" w:cs="Times New Roman"/>
                <w:sz w:val="24"/>
                <w:szCs w:val="24"/>
              </w:rPr>
              <w:t>tamponante</w:t>
            </w:r>
            <w:r w:rsidRPr="007929B9">
              <w:rPr>
                <w:rFonts w:ascii="Times New Roman" w:hAnsi="Times New Roman" w:cs="Times New Roman"/>
                <w:spacing w:val="-6"/>
                <w:sz w:val="24"/>
                <w:szCs w:val="24"/>
              </w:rPr>
              <w:t xml:space="preserve"> </w:t>
            </w:r>
            <w:r w:rsidRPr="007929B9">
              <w:rPr>
                <w:rFonts w:ascii="Times New Roman" w:hAnsi="Times New Roman" w:cs="Times New Roman"/>
                <w:sz w:val="24"/>
                <w:szCs w:val="24"/>
              </w:rPr>
              <w:t>e</w:t>
            </w:r>
            <w:r w:rsidRPr="007929B9">
              <w:rPr>
                <w:rFonts w:ascii="Times New Roman" w:hAnsi="Times New Roman" w:cs="Times New Roman"/>
                <w:spacing w:val="-4"/>
                <w:sz w:val="24"/>
                <w:szCs w:val="24"/>
              </w:rPr>
              <w:t xml:space="preserve"> </w:t>
            </w:r>
            <w:r w:rsidRPr="007929B9">
              <w:rPr>
                <w:rFonts w:ascii="Times New Roman" w:hAnsi="Times New Roman" w:cs="Times New Roman"/>
                <w:sz w:val="24"/>
                <w:szCs w:val="24"/>
              </w:rPr>
              <w:t>água.</w:t>
            </w:r>
            <w:r w:rsidRPr="007929B9">
              <w:rPr>
                <w:rFonts w:ascii="Times New Roman" w:hAnsi="Times New Roman" w:cs="Times New Roman"/>
                <w:spacing w:val="-4"/>
                <w:sz w:val="24"/>
                <w:szCs w:val="24"/>
              </w:rPr>
              <w:t xml:space="preserve"> </w:t>
            </w:r>
            <w:r w:rsidRPr="007929B9">
              <w:rPr>
                <w:rFonts w:ascii="Times New Roman" w:hAnsi="Times New Roman" w:cs="Times New Roman"/>
                <w:sz w:val="24"/>
                <w:szCs w:val="24"/>
              </w:rPr>
              <w:t>A</w:t>
            </w:r>
            <w:r w:rsidRPr="007929B9">
              <w:rPr>
                <w:rFonts w:ascii="Times New Roman" w:hAnsi="Times New Roman" w:cs="Times New Roman"/>
                <w:spacing w:val="-5"/>
                <w:sz w:val="24"/>
                <w:szCs w:val="24"/>
              </w:rPr>
              <w:t xml:space="preserve"> </w:t>
            </w:r>
            <w:r w:rsidRPr="007929B9">
              <w:rPr>
                <w:rFonts w:ascii="Times New Roman" w:hAnsi="Times New Roman" w:cs="Times New Roman"/>
                <w:spacing w:val="-2"/>
                <w:sz w:val="24"/>
                <w:szCs w:val="24"/>
              </w:rPr>
              <w:t xml:space="preserve">embalagem </w:t>
            </w:r>
            <w:r w:rsidRPr="007929B9">
              <w:rPr>
                <w:rFonts w:ascii="Times New Roman" w:hAnsi="Times New Roman" w:cs="Times New Roman"/>
                <w:sz w:val="24"/>
                <w:szCs w:val="24"/>
              </w:rPr>
              <w:t>deverá ser plástica de no mínimo 250 mL, resistente e a tampa apresentar lacre, sem vazamentos. O produto deverá obedecer, rigorosamente, as normas de comercialização exigidas pela ABNT e apresentar no rótulo: composição, código de barras, responsável químico e seu CRQ, nº do registro no MS, modo de utilização e precauções, telefone para emergência/contato, validade e identificação da empresa;</w:t>
            </w:r>
            <w:r w:rsidRPr="007929B9">
              <w:rPr>
                <w:rFonts w:ascii="Times New Roman" w:hAnsi="Times New Roman" w:cs="Times New Roman"/>
                <w:spacing w:val="-8"/>
                <w:sz w:val="24"/>
                <w:szCs w:val="24"/>
              </w:rPr>
              <w:t xml:space="preserve"> </w:t>
            </w:r>
            <w:r w:rsidRPr="00E96ACB">
              <w:t xml:space="preserve"> </w:t>
            </w:r>
            <w:r w:rsidRPr="00E96ACB">
              <w:rPr>
                <w:rFonts w:ascii="Times New Roman" w:hAnsi="Times New Roman" w:cs="Times New Roman"/>
                <w:b/>
                <w:bCs/>
                <w:sz w:val="24"/>
                <w:szCs w:val="24"/>
              </w:rPr>
              <w:t>Produto devidamente regularizado perante a ANVISA, conforme sua classificação e a legislação sanitária vigente.</w:t>
            </w:r>
            <w:r>
              <w:rPr>
                <w:rFonts w:ascii="Times New Roman" w:hAnsi="Times New Roman" w:cs="Times New Roman"/>
                <w:spacing w:val="-2"/>
                <w:sz w:val="24"/>
                <w:szCs w:val="24"/>
              </w:rPr>
              <w:t xml:space="preserve"> Validade mínima de 12 meses a contar da data da entrega.</w:t>
            </w:r>
          </w:p>
        </w:tc>
        <w:tc>
          <w:tcPr>
            <w:tcW w:w="850" w:type="dxa"/>
          </w:tcPr>
          <w:p w14:paraId="6EB902A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AA7F3D2" w14:textId="402A2484"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UN</w:t>
            </w:r>
          </w:p>
        </w:tc>
        <w:tc>
          <w:tcPr>
            <w:tcW w:w="851" w:type="dxa"/>
            <w:vAlign w:val="center"/>
          </w:tcPr>
          <w:p w14:paraId="2841A4D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95CC47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6EAABB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3CAE0F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3C532814" w14:textId="77777777" w:rsidTr="00D619A2">
        <w:trPr>
          <w:trHeight w:val="689"/>
        </w:trPr>
        <w:tc>
          <w:tcPr>
            <w:tcW w:w="704" w:type="dxa"/>
            <w:noWrap/>
            <w:vAlign w:val="center"/>
          </w:tcPr>
          <w:p w14:paraId="509303B9" w14:textId="0587FCF3"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103</w:t>
            </w:r>
          </w:p>
        </w:tc>
        <w:tc>
          <w:tcPr>
            <w:tcW w:w="4400" w:type="dxa"/>
          </w:tcPr>
          <w:p w14:paraId="33029EA8" w14:textId="4CFFB418"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(13226) </w:t>
            </w:r>
            <w:r w:rsidRPr="00167FDB">
              <w:rPr>
                <w:rFonts w:ascii="Times New Roman" w:hAnsi="Times New Roman" w:cs="Times New Roman"/>
                <w:b/>
                <w:sz w:val="24"/>
                <w:szCs w:val="24"/>
              </w:rPr>
              <w:t>Shampoo automotivo</w:t>
            </w:r>
            <w:r>
              <w:rPr>
                <w:rFonts w:ascii="Times New Roman" w:hAnsi="Times New Roman" w:cs="Times New Roman"/>
                <w:b/>
                <w:sz w:val="24"/>
                <w:szCs w:val="24"/>
              </w:rPr>
              <w:t>,</w:t>
            </w:r>
            <w:r w:rsidRPr="00167FDB">
              <w:rPr>
                <w:rFonts w:ascii="Times New Roman" w:hAnsi="Times New Roman" w:cs="Times New Roman"/>
                <w:spacing w:val="-8"/>
                <w:sz w:val="24"/>
                <w:szCs w:val="24"/>
              </w:rPr>
              <w:t xml:space="preserve"> </w:t>
            </w:r>
            <w:r w:rsidRPr="00167FDB">
              <w:rPr>
                <w:rFonts w:ascii="Times New Roman" w:hAnsi="Times New Roman" w:cs="Times New Roman"/>
                <w:sz w:val="24"/>
                <w:szCs w:val="24"/>
              </w:rPr>
              <w:t>sendo</w:t>
            </w:r>
            <w:r w:rsidRPr="00167FDB">
              <w:rPr>
                <w:rFonts w:ascii="Times New Roman" w:hAnsi="Times New Roman" w:cs="Times New Roman"/>
                <w:spacing w:val="-5"/>
                <w:sz w:val="24"/>
                <w:szCs w:val="24"/>
              </w:rPr>
              <w:t xml:space="preserve"> </w:t>
            </w:r>
            <w:r w:rsidRPr="00167FDB">
              <w:rPr>
                <w:rFonts w:ascii="Times New Roman" w:hAnsi="Times New Roman" w:cs="Times New Roman"/>
                <w:sz w:val="24"/>
                <w:szCs w:val="24"/>
              </w:rPr>
              <w:t>a</w:t>
            </w:r>
            <w:r w:rsidRPr="00167FDB">
              <w:rPr>
                <w:rFonts w:ascii="Times New Roman" w:hAnsi="Times New Roman" w:cs="Times New Roman"/>
                <w:spacing w:val="-6"/>
                <w:sz w:val="24"/>
                <w:szCs w:val="24"/>
              </w:rPr>
              <w:t xml:space="preserve"> </w:t>
            </w:r>
            <w:r w:rsidRPr="00167FDB">
              <w:rPr>
                <w:rFonts w:ascii="Times New Roman" w:hAnsi="Times New Roman" w:cs="Times New Roman"/>
                <w:sz w:val="24"/>
                <w:szCs w:val="24"/>
              </w:rPr>
              <w:t>composição</w:t>
            </w:r>
            <w:r w:rsidRPr="00167FDB">
              <w:rPr>
                <w:rFonts w:ascii="Times New Roman" w:hAnsi="Times New Roman" w:cs="Times New Roman"/>
                <w:spacing w:val="-6"/>
                <w:sz w:val="24"/>
                <w:szCs w:val="24"/>
              </w:rPr>
              <w:t xml:space="preserve"> </w:t>
            </w:r>
            <w:r w:rsidRPr="00167FDB">
              <w:rPr>
                <w:rFonts w:ascii="Times New Roman" w:hAnsi="Times New Roman" w:cs="Times New Roman"/>
                <w:sz w:val="24"/>
                <w:szCs w:val="24"/>
              </w:rPr>
              <w:t xml:space="preserve">de ácido sulfônico, lauriu éter sulfato de sódio, estabilizante, espessante, </w:t>
            </w:r>
            <w:r w:rsidRPr="00167FDB">
              <w:rPr>
                <w:rFonts w:ascii="Times New Roman" w:hAnsi="Times New Roman" w:cs="Times New Roman"/>
                <w:sz w:val="24"/>
                <w:szCs w:val="24"/>
              </w:rPr>
              <w:lastRenderedPageBreak/>
              <w:t xml:space="preserve">conservante, agente de controle de </w:t>
            </w:r>
            <w:r>
              <w:rPr>
                <w:rFonts w:ascii="Times New Roman" w:hAnsi="Times New Roman" w:cs="Times New Roman"/>
                <w:sz w:val="24"/>
                <w:szCs w:val="24"/>
              </w:rPr>
              <w:t>PH</w:t>
            </w:r>
            <w:r w:rsidRPr="00167FDB">
              <w:rPr>
                <w:rFonts w:ascii="Times New Roman" w:hAnsi="Times New Roman" w:cs="Times New Roman"/>
                <w:sz w:val="24"/>
                <w:szCs w:val="24"/>
              </w:rPr>
              <w:t>, corante, fragrância, coadjuvante e veículo, com agente de polimento. Conteúdo dos frascos, mínimo 20</w:t>
            </w:r>
            <w:r>
              <w:rPr>
                <w:rFonts w:ascii="Times New Roman" w:hAnsi="Times New Roman" w:cs="Times New Roman"/>
                <w:sz w:val="24"/>
                <w:szCs w:val="24"/>
              </w:rPr>
              <w:t xml:space="preserve"> </w:t>
            </w:r>
            <w:r w:rsidRPr="00167FDB">
              <w:rPr>
                <w:rFonts w:ascii="Times New Roman" w:hAnsi="Times New Roman" w:cs="Times New Roman"/>
                <w:spacing w:val="-2"/>
                <w:sz w:val="24"/>
                <w:szCs w:val="24"/>
              </w:rPr>
              <w:t>litros.</w:t>
            </w:r>
          </w:p>
        </w:tc>
        <w:tc>
          <w:tcPr>
            <w:tcW w:w="850" w:type="dxa"/>
          </w:tcPr>
          <w:p w14:paraId="068D73B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7B9C0CE9" w14:textId="2BC7AB0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GAL</w:t>
            </w:r>
          </w:p>
        </w:tc>
        <w:tc>
          <w:tcPr>
            <w:tcW w:w="851" w:type="dxa"/>
            <w:vAlign w:val="center"/>
          </w:tcPr>
          <w:p w14:paraId="2CA84F0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FEC166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2F24785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5294BF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F59B4B4" w14:textId="77777777" w:rsidTr="00D619A2">
        <w:trPr>
          <w:trHeight w:val="689"/>
        </w:trPr>
        <w:tc>
          <w:tcPr>
            <w:tcW w:w="704" w:type="dxa"/>
            <w:noWrap/>
            <w:vAlign w:val="center"/>
          </w:tcPr>
          <w:p w14:paraId="5D3564B3" w14:textId="08ACD0F1"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104</w:t>
            </w:r>
          </w:p>
        </w:tc>
        <w:tc>
          <w:tcPr>
            <w:tcW w:w="4400" w:type="dxa"/>
          </w:tcPr>
          <w:p w14:paraId="64651445" w14:textId="68D86751"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(21512) </w:t>
            </w:r>
            <w:r w:rsidRPr="00B132F6">
              <w:rPr>
                <w:rFonts w:ascii="Times New Roman" w:hAnsi="Times New Roman" w:cs="Times New Roman"/>
                <w:b/>
                <w:sz w:val="24"/>
                <w:szCs w:val="24"/>
              </w:rPr>
              <w:t xml:space="preserve">Shampoo infantil: </w:t>
            </w:r>
            <w:r w:rsidRPr="00B132F6">
              <w:rPr>
                <w:rFonts w:ascii="Times New Roman" w:hAnsi="Times New Roman" w:cs="Times New Roman"/>
                <w:sz w:val="24"/>
                <w:szCs w:val="24"/>
              </w:rPr>
              <w:t>de composição -</w:t>
            </w:r>
            <w:r w:rsidRPr="00B132F6">
              <w:rPr>
                <w:rFonts w:ascii="Times New Roman" w:hAnsi="Times New Roman" w:cs="Times New Roman"/>
                <w:spacing w:val="40"/>
                <w:sz w:val="24"/>
                <w:szCs w:val="24"/>
              </w:rPr>
              <w:t xml:space="preserve"> </w:t>
            </w:r>
            <w:r w:rsidRPr="00B132F6">
              <w:rPr>
                <w:rFonts w:ascii="Times New Roman" w:hAnsi="Times New Roman" w:cs="Times New Roman"/>
                <w:sz w:val="24"/>
                <w:szCs w:val="24"/>
              </w:rPr>
              <w:t>Aqua, Cocamidopropyl Betaine, Decyl Glucoside, Sodium Cocoyl Isethionate, PEG-80 Sorbitan Laurate, PEG-150 Distearate, Glycerin, Citric Acid, Sodium Benzoate, Sodium Methyl</w:t>
            </w:r>
            <w:r w:rsidRPr="00B132F6">
              <w:rPr>
                <w:rFonts w:ascii="Times New Roman" w:hAnsi="Times New Roman" w:cs="Times New Roman"/>
                <w:spacing w:val="-7"/>
                <w:sz w:val="24"/>
                <w:szCs w:val="24"/>
              </w:rPr>
              <w:t xml:space="preserve"> </w:t>
            </w:r>
            <w:r w:rsidRPr="00B132F6">
              <w:rPr>
                <w:rFonts w:ascii="Times New Roman" w:hAnsi="Times New Roman" w:cs="Times New Roman"/>
                <w:sz w:val="24"/>
                <w:szCs w:val="24"/>
              </w:rPr>
              <w:t>Cocoyl</w:t>
            </w:r>
            <w:r w:rsidRPr="00B132F6">
              <w:rPr>
                <w:rFonts w:ascii="Times New Roman" w:hAnsi="Times New Roman" w:cs="Times New Roman"/>
                <w:spacing w:val="-9"/>
                <w:sz w:val="24"/>
                <w:szCs w:val="24"/>
              </w:rPr>
              <w:t xml:space="preserve"> </w:t>
            </w:r>
            <w:r w:rsidRPr="00B132F6">
              <w:rPr>
                <w:rFonts w:ascii="Times New Roman" w:hAnsi="Times New Roman" w:cs="Times New Roman"/>
                <w:sz w:val="24"/>
                <w:szCs w:val="24"/>
              </w:rPr>
              <w:t>Taurate,</w:t>
            </w:r>
            <w:r w:rsidRPr="00B132F6">
              <w:rPr>
                <w:rFonts w:ascii="Times New Roman" w:hAnsi="Times New Roman" w:cs="Times New Roman"/>
                <w:spacing w:val="-9"/>
                <w:sz w:val="24"/>
                <w:szCs w:val="24"/>
              </w:rPr>
              <w:t xml:space="preserve"> </w:t>
            </w:r>
            <w:r w:rsidRPr="00B132F6">
              <w:rPr>
                <w:rFonts w:ascii="Times New Roman" w:hAnsi="Times New Roman" w:cs="Times New Roman"/>
                <w:sz w:val="24"/>
                <w:szCs w:val="24"/>
              </w:rPr>
              <w:t>Parfum,</w:t>
            </w:r>
            <w:r w:rsidRPr="00B132F6">
              <w:rPr>
                <w:rFonts w:ascii="Times New Roman" w:hAnsi="Times New Roman" w:cs="Times New Roman"/>
                <w:spacing w:val="-9"/>
                <w:sz w:val="24"/>
                <w:szCs w:val="24"/>
              </w:rPr>
              <w:t xml:space="preserve"> </w:t>
            </w:r>
            <w:r w:rsidRPr="00B132F6">
              <w:rPr>
                <w:rFonts w:ascii="Times New Roman" w:hAnsi="Times New Roman" w:cs="Times New Roman"/>
                <w:sz w:val="24"/>
                <w:szCs w:val="24"/>
              </w:rPr>
              <w:t>Disodium</w:t>
            </w:r>
            <w:r w:rsidRPr="00B132F6">
              <w:rPr>
                <w:rFonts w:ascii="Times New Roman" w:hAnsi="Times New Roman" w:cs="Times New Roman"/>
                <w:spacing w:val="-6"/>
                <w:sz w:val="24"/>
                <w:szCs w:val="24"/>
              </w:rPr>
              <w:t xml:space="preserve"> </w:t>
            </w:r>
            <w:r w:rsidRPr="00B132F6">
              <w:rPr>
                <w:rFonts w:ascii="Times New Roman" w:hAnsi="Times New Roman" w:cs="Times New Roman"/>
                <w:sz w:val="24"/>
                <w:szCs w:val="24"/>
              </w:rPr>
              <w:t>EDTA, Polyquaternium-10. Frasco de no mínimo 400ml, liberado e inspecionado</w:t>
            </w:r>
            <w:r w:rsidRPr="00B132F6">
              <w:rPr>
                <w:rFonts w:ascii="Times New Roman" w:hAnsi="Times New Roman" w:cs="Times New Roman"/>
                <w:spacing w:val="-8"/>
                <w:sz w:val="24"/>
                <w:szCs w:val="24"/>
              </w:rPr>
              <w:t xml:space="preserve"> </w:t>
            </w:r>
            <w:r w:rsidRPr="00B132F6">
              <w:rPr>
                <w:rFonts w:ascii="Times New Roman" w:hAnsi="Times New Roman" w:cs="Times New Roman"/>
                <w:sz w:val="24"/>
                <w:szCs w:val="24"/>
              </w:rPr>
              <w:t>pela</w:t>
            </w:r>
            <w:r w:rsidRPr="00B132F6">
              <w:rPr>
                <w:rFonts w:ascii="Times New Roman" w:hAnsi="Times New Roman" w:cs="Times New Roman"/>
                <w:spacing w:val="-5"/>
                <w:sz w:val="24"/>
                <w:szCs w:val="24"/>
              </w:rPr>
              <w:t xml:space="preserve"> </w:t>
            </w:r>
            <w:r w:rsidRPr="00B132F6">
              <w:rPr>
                <w:rFonts w:ascii="Times New Roman" w:hAnsi="Times New Roman" w:cs="Times New Roman"/>
                <w:spacing w:val="-2"/>
                <w:sz w:val="24"/>
                <w:szCs w:val="24"/>
              </w:rPr>
              <w:t>anvisa.</w:t>
            </w:r>
            <w:r>
              <w:rPr>
                <w:rFonts w:ascii="Times New Roman" w:hAnsi="Times New Roman" w:cs="Times New Roman"/>
                <w:spacing w:val="-2"/>
                <w:sz w:val="24"/>
                <w:szCs w:val="24"/>
              </w:rPr>
              <w:t xml:space="preserve"> </w:t>
            </w:r>
            <w:r w:rsidRPr="00E96ACB">
              <w:t xml:space="preserve"> </w:t>
            </w:r>
            <w:r w:rsidRPr="00E96ACB">
              <w:rPr>
                <w:rFonts w:ascii="Times New Roman" w:hAnsi="Times New Roman" w:cs="Times New Roman"/>
                <w:spacing w:val="-2"/>
                <w:sz w:val="24"/>
                <w:szCs w:val="24"/>
              </w:rPr>
              <w:t xml:space="preserve">Produto devidamente </w:t>
            </w:r>
            <w:r w:rsidRPr="00E96ACB">
              <w:rPr>
                <w:rFonts w:ascii="Times New Roman" w:hAnsi="Times New Roman" w:cs="Times New Roman"/>
                <w:b/>
                <w:bCs/>
                <w:spacing w:val="-2"/>
                <w:sz w:val="24"/>
                <w:szCs w:val="24"/>
              </w:rPr>
              <w:t>regularizado/notificado perante a ANVISA</w:t>
            </w:r>
            <w:r w:rsidRPr="00E96ACB">
              <w:rPr>
                <w:rFonts w:ascii="Times New Roman" w:hAnsi="Times New Roman" w:cs="Times New Roman"/>
                <w:spacing w:val="-2"/>
                <w:sz w:val="24"/>
                <w:szCs w:val="24"/>
              </w:rPr>
              <w:t>, conforme a legislação sanitária vigente.</w:t>
            </w:r>
          </w:p>
        </w:tc>
        <w:tc>
          <w:tcPr>
            <w:tcW w:w="850" w:type="dxa"/>
          </w:tcPr>
          <w:p w14:paraId="14C794D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7A542DC" w14:textId="25F8110B"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FR</w:t>
            </w:r>
          </w:p>
        </w:tc>
        <w:tc>
          <w:tcPr>
            <w:tcW w:w="851" w:type="dxa"/>
            <w:vAlign w:val="center"/>
          </w:tcPr>
          <w:p w14:paraId="2A02D47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99D3A8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2FDA7B4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BB8E5E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731F1544" w14:textId="77777777" w:rsidTr="00D619A2">
        <w:trPr>
          <w:trHeight w:val="689"/>
        </w:trPr>
        <w:tc>
          <w:tcPr>
            <w:tcW w:w="704" w:type="dxa"/>
            <w:noWrap/>
            <w:vAlign w:val="center"/>
          </w:tcPr>
          <w:p w14:paraId="1F761DC2" w14:textId="5100905A"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10</w:t>
            </w:r>
            <w:r>
              <w:rPr>
                <w:rFonts w:ascii="Times New Roman" w:hAnsi="Times New Roman" w:cs="Times New Roman"/>
                <w:b/>
                <w:bCs/>
                <w:spacing w:val="-5"/>
                <w:sz w:val="24"/>
                <w:szCs w:val="24"/>
              </w:rPr>
              <w:t>5</w:t>
            </w:r>
          </w:p>
        </w:tc>
        <w:tc>
          <w:tcPr>
            <w:tcW w:w="4400" w:type="dxa"/>
          </w:tcPr>
          <w:p w14:paraId="11605014" w14:textId="1DAEA530"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(2989) </w:t>
            </w:r>
            <w:r w:rsidRPr="00904C0B">
              <w:rPr>
                <w:rFonts w:ascii="Times New Roman" w:hAnsi="Times New Roman" w:cs="Times New Roman"/>
                <w:b/>
                <w:sz w:val="24"/>
                <w:szCs w:val="24"/>
              </w:rPr>
              <w:t xml:space="preserve">Suporte para prateleiras tipo mão francesa, 30cm incluindo buchas e parafusos: </w:t>
            </w:r>
            <w:r w:rsidRPr="00904C0B">
              <w:rPr>
                <w:rFonts w:ascii="Times New Roman" w:hAnsi="Times New Roman" w:cs="Times New Roman"/>
                <w:sz w:val="24"/>
                <w:szCs w:val="24"/>
              </w:rPr>
              <w:t>Suporte para</w:t>
            </w:r>
            <w:r w:rsidRPr="00904C0B">
              <w:rPr>
                <w:rFonts w:ascii="Times New Roman" w:hAnsi="Times New Roman" w:cs="Times New Roman"/>
                <w:spacing w:val="-5"/>
                <w:sz w:val="24"/>
                <w:szCs w:val="24"/>
              </w:rPr>
              <w:t xml:space="preserve"> </w:t>
            </w:r>
            <w:r w:rsidRPr="00904C0B">
              <w:rPr>
                <w:rFonts w:ascii="Times New Roman" w:hAnsi="Times New Roman" w:cs="Times New Roman"/>
                <w:sz w:val="24"/>
                <w:szCs w:val="24"/>
              </w:rPr>
              <w:t>prateleiras</w:t>
            </w:r>
            <w:r w:rsidRPr="00904C0B">
              <w:rPr>
                <w:rFonts w:ascii="Times New Roman" w:hAnsi="Times New Roman" w:cs="Times New Roman"/>
                <w:spacing w:val="-5"/>
                <w:sz w:val="24"/>
                <w:szCs w:val="24"/>
              </w:rPr>
              <w:t xml:space="preserve"> </w:t>
            </w:r>
            <w:r w:rsidRPr="00904C0B">
              <w:rPr>
                <w:rFonts w:ascii="Times New Roman" w:hAnsi="Times New Roman" w:cs="Times New Roman"/>
                <w:sz w:val="24"/>
                <w:szCs w:val="24"/>
              </w:rPr>
              <w:t>tipo</w:t>
            </w:r>
            <w:r w:rsidRPr="00904C0B">
              <w:rPr>
                <w:rFonts w:ascii="Times New Roman" w:hAnsi="Times New Roman" w:cs="Times New Roman"/>
                <w:spacing w:val="-6"/>
                <w:sz w:val="24"/>
                <w:szCs w:val="24"/>
              </w:rPr>
              <w:t xml:space="preserve"> </w:t>
            </w:r>
            <w:r w:rsidRPr="00904C0B">
              <w:rPr>
                <w:rFonts w:ascii="Times New Roman" w:hAnsi="Times New Roman" w:cs="Times New Roman"/>
                <w:sz w:val="24"/>
                <w:szCs w:val="24"/>
              </w:rPr>
              <w:t>mão</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francesa</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medindo</w:t>
            </w:r>
            <w:r w:rsidRPr="00904C0B">
              <w:rPr>
                <w:rFonts w:ascii="Times New Roman" w:hAnsi="Times New Roman" w:cs="Times New Roman"/>
                <w:spacing w:val="-7"/>
                <w:sz w:val="24"/>
                <w:szCs w:val="24"/>
              </w:rPr>
              <w:t xml:space="preserve"> </w:t>
            </w:r>
            <w:r w:rsidRPr="00904C0B">
              <w:rPr>
                <w:rFonts w:ascii="Times New Roman" w:hAnsi="Times New Roman" w:cs="Times New Roman"/>
                <w:sz w:val="24"/>
                <w:szCs w:val="24"/>
              </w:rPr>
              <w:t>20</w:t>
            </w:r>
            <w:r w:rsidRPr="00904C0B">
              <w:rPr>
                <w:rFonts w:ascii="Times New Roman" w:hAnsi="Times New Roman" w:cs="Times New Roman"/>
                <w:spacing w:val="-5"/>
                <w:sz w:val="24"/>
                <w:szCs w:val="24"/>
              </w:rPr>
              <w:t xml:space="preserve"> </w:t>
            </w:r>
            <w:r w:rsidRPr="00904C0B">
              <w:rPr>
                <w:rFonts w:ascii="Times New Roman" w:hAnsi="Times New Roman" w:cs="Times New Roman"/>
                <w:sz w:val="24"/>
                <w:szCs w:val="24"/>
              </w:rPr>
              <w:t xml:space="preserve">x 30cm, em aço forjado e temperado, em L 90°, com largura de no mínimo largura 20mm e espessura de no mínimo 3mm, orifícios com recesso para embutir a cabeça dos parafusos, soldas por arco elétrico contínuo e pintura </w:t>
            </w:r>
            <w:r w:rsidRPr="00904C0B">
              <w:rPr>
                <w:rFonts w:ascii="Times New Roman" w:hAnsi="Times New Roman" w:cs="Times New Roman"/>
                <w:spacing w:val="-2"/>
                <w:sz w:val="24"/>
                <w:szCs w:val="24"/>
              </w:rPr>
              <w:t>eletrostática.</w:t>
            </w:r>
          </w:p>
        </w:tc>
        <w:tc>
          <w:tcPr>
            <w:tcW w:w="850" w:type="dxa"/>
          </w:tcPr>
          <w:p w14:paraId="36ECD66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6E8E2D0" w14:textId="38B29801"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904C0B">
              <w:rPr>
                <w:rFonts w:ascii="Times New Roman" w:hAnsi="Times New Roman" w:cs="Times New Roman"/>
                <w:spacing w:val="-5"/>
                <w:sz w:val="24"/>
                <w:szCs w:val="24"/>
              </w:rPr>
              <w:t>UN</w:t>
            </w:r>
          </w:p>
        </w:tc>
        <w:tc>
          <w:tcPr>
            <w:tcW w:w="851" w:type="dxa"/>
            <w:vAlign w:val="center"/>
          </w:tcPr>
          <w:p w14:paraId="1F52196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BA58E7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956287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95C406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9C5BFE2" w14:textId="77777777" w:rsidTr="00D619A2">
        <w:trPr>
          <w:trHeight w:val="689"/>
        </w:trPr>
        <w:tc>
          <w:tcPr>
            <w:tcW w:w="704" w:type="dxa"/>
            <w:noWrap/>
            <w:vAlign w:val="center"/>
          </w:tcPr>
          <w:p w14:paraId="0A7FC2D9" w14:textId="5003E9C5"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z w:val="24"/>
                <w:szCs w:val="24"/>
              </w:rPr>
              <w:t>10</w:t>
            </w:r>
            <w:r>
              <w:rPr>
                <w:rFonts w:ascii="Times New Roman" w:hAnsi="Times New Roman" w:cs="Times New Roman"/>
                <w:b/>
                <w:bCs/>
                <w:sz w:val="24"/>
                <w:szCs w:val="24"/>
              </w:rPr>
              <w:t>6</w:t>
            </w:r>
          </w:p>
        </w:tc>
        <w:tc>
          <w:tcPr>
            <w:tcW w:w="4400" w:type="dxa"/>
          </w:tcPr>
          <w:p w14:paraId="6262BD18" w14:textId="412C0169"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bCs/>
                <w:sz w:val="24"/>
                <w:szCs w:val="24"/>
              </w:rPr>
              <w:t xml:space="preserve">(14525) </w:t>
            </w:r>
            <w:r w:rsidRPr="004A7963">
              <w:rPr>
                <w:rFonts w:ascii="Times New Roman" w:hAnsi="Times New Roman" w:cs="Times New Roman"/>
                <w:b/>
                <w:bCs/>
                <w:sz w:val="24"/>
                <w:szCs w:val="24"/>
              </w:rPr>
              <w:t>Tapete para retenção de sujeira e umidade 90 cm x 60 cm</w:t>
            </w:r>
            <w:r w:rsidRPr="004A7963">
              <w:rPr>
                <w:rFonts w:ascii="Times New Roman" w:hAnsi="Times New Roman" w:cs="Times New Roman"/>
                <w:sz w:val="24"/>
                <w:szCs w:val="24"/>
              </w:rPr>
              <w:t xml:space="preserve"> – Tapete de uso comercial destinado à retenção de sujeira, poeira e umidade em áreas de acesso e circulação de pessoas. Confeccionado em fibras sintéticas de alta resistência, com superfície absorvente e raspante, capaz de reter partículas sólidas e líquidos, contribuindo para a conservação e segurança dos ambientes internos. Base antiderrapante em borracha, PVC ou material equivalente, resistente ao desgaste e de fácil limpeza. Dimensões mínimas de 90 cm x 60 cm, admitida variação de até 5%. Produto resistente ao tráfego intenso, não deformável, com bordas reforçadas para maior durabilidade. Cor escura (preta ou cinza ), adequada para uso comercial e institucional. Produto novo, de primeira linha, isento de defeitos de fabricação, acondicionado de forma a preservar sua integridade até a entrega.</w:t>
            </w:r>
          </w:p>
        </w:tc>
        <w:tc>
          <w:tcPr>
            <w:tcW w:w="850" w:type="dxa"/>
          </w:tcPr>
          <w:p w14:paraId="00FD3FC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E837029" w14:textId="367E435E"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z w:val="24"/>
                <w:szCs w:val="24"/>
              </w:rPr>
              <w:t>UN</w:t>
            </w:r>
          </w:p>
        </w:tc>
        <w:tc>
          <w:tcPr>
            <w:tcW w:w="851" w:type="dxa"/>
            <w:vAlign w:val="center"/>
          </w:tcPr>
          <w:p w14:paraId="63728C57"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C7EDAD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99DEAD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A47A65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3E36107" w14:textId="77777777" w:rsidTr="00D619A2">
        <w:trPr>
          <w:trHeight w:val="689"/>
        </w:trPr>
        <w:tc>
          <w:tcPr>
            <w:tcW w:w="704" w:type="dxa"/>
            <w:noWrap/>
            <w:vAlign w:val="center"/>
          </w:tcPr>
          <w:p w14:paraId="125F1E3E" w14:textId="503EE0A0"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z w:val="24"/>
                <w:szCs w:val="24"/>
              </w:rPr>
              <w:lastRenderedPageBreak/>
              <w:t>107</w:t>
            </w:r>
          </w:p>
        </w:tc>
        <w:tc>
          <w:tcPr>
            <w:tcW w:w="4400" w:type="dxa"/>
          </w:tcPr>
          <w:p w14:paraId="6617DB88" w14:textId="173C3EE8"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(26620) </w:t>
            </w:r>
            <w:r w:rsidRPr="00F14476">
              <w:rPr>
                <w:rFonts w:ascii="Times New Roman" w:hAnsi="Times New Roman" w:cs="Times New Roman"/>
                <w:b/>
                <w:sz w:val="24"/>
                <w:szCs w:val="24"/>
              </w:rPr>
              <w:t>Toalha de rosto branca</w:t>
            </w:r>
            <w:r w:rsidRPr="00F14476">
              <w:rPr>
                <w:rFonts w:ascii="Times New Roman" w:hAnsi="Times New Roman" w:cs="Times New Roman"/>
                <w:sz w:val="24"/>
                <w:szCs w:val="24"/>
              </w:rPr>
              <w:t>: Toalha de rosto felpuda de alta absorção, com tecnologia que não</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forma</w:t>
            </w:r>
            <w:r w:rsidRPr="00F14476">
              <w:rPr>
                <w:rFonts w:ascii="Times New Roman" w:hAnsi="Times New Roman" w:cs="Times New Roman"/>
                <w:spacing w:val="-8"/>
                <w:sz w:val="24"/>
                <w:szCs w:val="24"/>
              </w:rPr>
              <w:t xml:space="preserve"> </w:t>
            </w:r>
            <w:r w:rsidRPr="00F14476">
              <w:rPr>
                <w:rFonts w:ascii="Times New Roman" w:hAnsi="Times New Roman" w:cs="Times New Roman"/>
                <w:sz w:val="24"/>
                <w:szCs w:val="24"/>
              </w:rPr>
              <w:t>“bolinhas”</w:t>
            </w:r>
            <w:r w:rsidRPr="00F14476">
              <w:rPr>
                <w:rFonts w:ascii="Times New Roman" w:hAnsi="Times New Roman" w:cs="Times New Roman"/>
                <w:spacing w:val="-7"/>
                <w:sz w:val="24"/>
                <w:szCs w:val="24"/>
              </w:rPr>
              <w:t xml:space="preserve"> </w:t>
            </w:r>
            <w:r w:rsidRPr="00F14476">
              <w:rPr>
                <w:rFonts w:ascii="Times New Roman" w:hAnsi="Times New Roman" w:cs="Times New Roman"/>
                <w:sz w:val="24"/>
                <w:szCs w:val="24"/>
              </w:rPr>
              <w:t>e</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gramatura</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de</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no</w:t>
            </w:r>
            <w:r w:rsidRPr="00F14476">
              <w:rPr>
                <w:rFonts w:ascii="Times New Roman" w:hAnsi="Times New Roman" w:cs="Times New Roman"/>
                <w:spacing w:val="-7"/>
                <w:sz w:val="24"/>
                <w:szCs w:val="24"/>
              </w:rPr>
              <w:t xml:space="preserve"> </w:t>
            </w:r>
            <w:r w:rsidRPr="00F14476">
              <w:rPr>
                <w:rFonts w:ascii="Times New Roman" w:hAnsi="Times New Roman" w:cs="Times New Roman"/>
                <w:sz w:val="24"/>
                <w:szCs w:val="24"/>
              </w:rPr>
              <w:t>mínimo 290g/m². Tamanho aproximado de 55x70cm. 100%</w:t>
            </w:r>
            <w:r w:rsidRPr="00F14476">
              <w:rPr>
                <w:rFonts w:ascii="Times New Roman" w:hAnsi="Times New Roman" w:cs="Times New Roman"/>
                <w:spacing w:val="-4"/>
                <w:sz w:val="24"/>
                <w:szCs w:val="24"/>
              </w:rPr>
              <w:t xml:space="preserve"> </w:t>
            </w:r>
            <w:r w:rsidRPr="00F14476">
              <w:rPr>
                <w:rFonts w:ascii="Times New Roman" w:hAnsi="Times New Roman" w:cs="Times New Roman"/>
                <w:sz w:val="24"/>
                <w:szCs w:val="24"/>
              </w:rPr>
              <w:t>algodão.</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De</w:t>
            </w:r>
            <w:r w:rsidRPr="00F14476">
              <w:rPr>
                <w:rFonts w:ascii="Times New Roman" w:hAnsi="Times New Roman" w:cs="Times New Roman"/>
                <w:spacing w:val="-3"/>
                <w:sz w:val="24"/>
                <w:szCs w:val="24"/>
              </w:rPr>
              <w:t xml:space="preserve"> </w:t>
            </w:r>
            <w:r w:rsidRPr="00F14476">
              <w:rPr>
                <w:rFonts w:ascii="Times New Roman" w:hAnsi="Times New Roman" w:cs="Times New Roman"/>
                <w:sz w:val="24"/>
                <w:szCs w:val="24"/>
              </w:rPr>
              <w:t>cor</w:t>
            </w:r>
            <w:r w:rsidRPr="00F14476">
              <w:rPr>
                <w:rFonts w:ascii="Times New Roman" w:hAnsi="Times New Roman" w:cs="Times New Roman"/>
                <w:spacing w:val="-2"/>
                <w:sz w:val="24"/>
                <w:szCs w:val="24"/>
              </w:rPr>
              <w:t xml:space="preserve"> BRANCA</w:t>
            </w:r>
            <w:r>
              <w:rPr>
                <w:rFonts w:ascii="Times New Roman" w:hAnsi="Times New Roman" w:cs="Times New Roman"/>
                <w:spacing w:val="-2"/>
                <w:sz w:val="24"/>
                <w:szCs w:val="24"/>
              </w:rPr>
              <w:t xml:space="preserve">, </w:t>
            </w:r>
            <w:r w:rsidRPr="00024FB5">
              <w:rPr>
                <w:rFonts w:ascii="Times New Roman" w:hAnsi="Times New Roman" w:cs="Times New Roman"/>
                <w:b/>
                <w:bCs/>
                <w:spacing w:val="-2"/>
                <w:sz w:val="24"/>
                <w:szCs w:val="24"/>
              </w:rPr>
              <w:t>bordada com a seguinte identificação: “Município de Porto Vera Cruz/RS”.</w:t>
            </w:r>
          </w:p>
        </w:tc>
        <w:tc>
          <w:tcPr>
            <w:tcW w:w="850" w:type="dxa"/>
          </w:tcPr>
          <w:p w14:paraId="3C4DD44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0D5D33B" w14:textId="24EB414B"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z w:val="24"/>
                <w:szCs w:val="24"/>
              </w:rPr>
              <w:t>UN</w:t>
            </w:r>
          </w:p>
        </w:tc>
        <w:tc>
          <w:tcPr>
            <w:tcW w:w="851" w:type="dxa"/>
            <w:vAlign w:val="center"/>
          </w:tcPr>
          <w:p w14:paraId="761548A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9926201"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FC680B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2D453A8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5C985205" w14:textId="77777777" w:rsidTr="00D619A2">
        <w:trPr>
          <w:trHeight w:val="689"/>
        </w:trPr>
        <w:tc>
          <w:tcPr>
            <w:tcW w:w="704" w:type="dxa"/>
            <w:noWrap/>
            <w:vAlign w:val="center"/>
          </w:tcPr>
          <w:p w14:paraId="550E196A" w14:textId="7D460984"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z w:val="24"/>
                <w:szCs w:val="24"/>
              </w:rPr>
              <w:t>108</w:t>
            </w:r>
          </w:p>
        </w:tc>
        <w:tc>
          <w:tcPr>
            <w:tcW w:w="4400" w:type="dxa"/>
          </w:tcPr>
          <w:p w14:paraId="18F1E97A" w14:textId="02E818D9"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(26621) </w:t>
            </w:r>
            <w:r w:rsidRPr="009B4677">
              <w:rPr>
                <w:rFonts w:ascii="Times New Roman" w:hAnsi="Times New Roman" w:cs="Times New Roman"/>
                <w:b/>
                <w:sz w:val="24"/>
                <w:szCs w:val="24"/>
              </w:rPr>
              <w:t xml:space="preserve">Toalha de rosto colorida: </w:t>
            </w:r>
            <w:r w:rsidRPr="009B4677">
              <w:rPr>
                <w:rFonts w:ascii="Times New Roman" w:hAnsi="Times New Roman" w:cs="Times New Roman"/>
                <w:sz w:val="24"/>
                <w:szCs w:val="24"/>
              </w:rPr>
              <w:t>Toalha de rosto felpuda de alta absorção, com tecnologia que não</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forma</w:t>
            </w:r>
            <w:r w:rsidRPr="009B4677">
              <w:rPr>
                <w:rFonts w:ascii="Times New Roman" w:hAnsi="Times New Roman" w:cs="Times New Roman"/>
                <w:spacing w:val="-8"/>
                <w:sz w:val="24"/>
                <w:szCs w:val="24"/>
              </w:rPr>
              <w:t xml:space="preserve"> </w:t>
            </w:r>
            <w:r w:rsidRPr="009B4677">
              <w:rPr>
                <w:rFonts w:ascii="Times New Roman" w:hAnsi="Times New Roman" w:cs="Times New Roman"/>
                <w:sz w:val="24"/>
                <w:szCs w:val="24"/>
              </w:rPr>
              <w:t>“bolinhas”</w:t>
            </w:r>
            <w:r w:rsidRPr="009B4677">
              <w:rPr>
                <w:rFonts w:ascii="Times New Roman" w:hAnsi="Times New Roman" w:cs="Times New Roman"/>
                <w:spacing w:val="-7"/>
                <w:sz w:val="24"/>
                <w:szCs w:val="24"/>
              </w:rPr>
              <w:t xml:space="preserve"> </w:t>
            </w:r>
            <w:r w:rsidRPr="009B4677">
              <w:rPr>
                <w:rFonts w:ascii="Times New Roman" w:hAnsi="Times New Roman" w:cs="Times New Roman"/>
                <w:sz w:val="24"/>
                <w:szCs w:val="24"/>
              </w:rPr>
              <w:t>e</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gramatura</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de</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no</w:t>
            </w:r>
            <w:r w:rsidRPr="009B4677">
              <w:rPr>
                <w:rFonts w:ascii="Times New Roman" w:hAnsi="Times New Roman" w:cs="Times New Roman"/>
                <w:spacing w:val="-7"/>
                <w:sz w:val="24"/>
                <w:szCs w:val="24"/>
              </w:rPr>
              <w:t xml:space="preserve"> </w:t>
            </w:r>
            <w:r w:rsidRPr="009B4677">
              <w:rPr>
                <w:rFonts w:ascii="Times New Roman" w:hAnsi="Times New Roman" w:cs="Times New Roman"/>
                <w:sz w:val="24"/>
                <w:szCs w:val="24"/>
              </w:rPr>
              <w:t>mínimo 290g/m². Tamanho aproximado de 55x70cm. 100%</w:t>
            </w:r>
            <w:r w:rsidRPr="009B4677">
              <w:rPr>
                <w:rFonts w:ascii="Times New Roman" w:hAnsi="Times New Roman" w:cs="Times New Roman"/>
                <w:spacing w:val="-3"/>
                <w:sz w:val="24"/>
                <w:szCs w:val="24"/>
              </w:rPr>
              <w:t xml:space="preserve"> </w:t>
            </w:r>
            <w:r w:rsidRPr="009B4677">
              <w:rPr>
                <w:rFonts w:ascii="Times New Roman" w:hAnsi="Times New Roman" w:cs="Times New Roman"/>
                <w:sz w:val="24"/>
                <w:szCs w:val="24"/>
              </w:rPr>
              <w:t>algodão.</w:t>
            </w:r>
            <w:r w:rsidRPr="009B4677">
              <w:rPr>
                <w:rFonts w:ascii="Times New Roman" w:hAnsi="Times New Roman" w:cs="Times New Roman"/>
                <w:spacing w:val="-7"/>
                <w:sz w:val="24"/>
                <w:szCs w:val="24"/>
              </w:rPr>
              <w:t xml:space="preserve"> </w:t>
            </w:r>
            <w:r w:rsidRPr="009B4677">
              <w:rPr>
                <w:rFonts w:ascii="Times New Roman" w:hAnsi="Times New Roman" w:cs="Times New Roman"/>
                <w:sz w:val="24"/>
                <w:szCs w:val="24"/>
              </w:rPr>
              <w:t>Cores</w:t>
            </w:r>
            <w:r w:rsidRPr="009B4677">
              <w:rPr>
                <w:rFonts w:ascii="Times New Roman" w:hAnsi="Times New Roman" w:cs="Times New Roman"/>
                <w:spacing w:val="-2"/>
                <w:sz w:val="24"/>
                <w:szCs w:val="24"/>
              </w:rPr>
              <w:t xml:space="preserve"> diversas.</w:t>
            </w:r>
          </w:p>
        </w:tc>
        <w:tc>
          <w:tcPr>
            <w:tcW w:w="850" w:type="dxa"/>
          </w:tcPr>
          <w:p w14:paraId="1396AB5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1638D18D" w14:textId="7034B368"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z w:val="24"/>
                <w:szCs w:val="24"/>
              </w:rPr>
              <w:t>UN</w:t>
            </w:r>
          </w:p>
        </w:tc>
        <w:tc>
          <w:tcPr>
            <w:tcW w:w="851" w:type="dxa"/>
            <w:vAlign w:val="center"/>
          </w:tcPr>
          <w:p w14:paraId="1CCBBBA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EE9EC2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7F16484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14DF7BA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7AF5750" w14:textId="77777777" w:rsidTr="00D619A2">
        <w:trPr>
          <w:trHeight w:val="689"/>
        </w:trPr>
        <w:tc>
          <w:tcPr>
            <w:tcW w:w="704" w:type="dxa"/>
            <w:noWrap/>
            <w:vAlign w:val="center"/>
          </w:tcPr>
          <w:p w14:paraId="08946D1B" w14:textId="1D0DF51B"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10</w:t>
            </w:r>
            <w:r>
              <w:rPr>
                <w:rFonts w:ascii="Times New Roman" w:hAnsi="Times New Roman" w:cs="Times New Roman"/>
                <w:b/>
                <w:bCs/>
                <w:spacing w:val="-5"/>
                <w:sz w:val="24"/>
                <w:szCs w:val="24"/>
              </w:rPr>
              <w:t>9</w:t>
            </w:r>
          </w:p>
        </w:tc>
        <w:tc>
          <w:tcPr>
            <w:tcW w:w="4400" w:type="dxa"/>
          </w:tcPr>
          <w:p w14:paraId="412A47CD" w14:textId="3B80D019"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(27667) </w:t>
            </w:r>
            <w:r w:rsidRPr="00F14476">
              <w:rPr>
                <w:rFonts w:ascii="Times New Roman" w:hAnsi="Times New Roman" w:cs="Times New Roman"/>
                <w:b/>
                <w:sz w:val="24"/>
                <w:szCs w:val="24"/>
              </w:rPr>
              <w:t>Toalha</w:t>
            </w:r>
            <w:r w:rsidRPr="00F14476">
              <w:rPr>
                <w:rFonts w:ascii="Times New Roman" w:hAnsi="Times New Roman" w:cs="Times New Roman"/>
                <w:b/>
                <w:spacing w:val="-5"/>
                <w:sz w:val="24"/>
                <w:szCs w:val="24"/>
              </w:rPr>
              <w:t xml:space="preserve"> </w:t>
            </w:r>
            <w:r w:rsidRPr="00F14476">
              <w:rPr>
                <w:rFonts w:ascii="Times New Roman" w:hAnsi="Times New Roman" w:cs="Times New Roman"/>
                <w:b/>
                <w:sz w:val="24"/>
                <w:szCs w:val="24"/>
              </w:rPr>
              <w:t>de</w:t>
            </w:r>
            <w:r w:rsidRPr="00F14476">
              <w:rPr>
                <w:rFonts w:ascii="Times New Roman" w:hAnsi="Times New Roman" w:cs="Times New Roman"/>
                <w:b/>
                <w:spacing w:val="-5"/>
                <w:sz w:val="24"/>
                <w:szCs w:val="24"/>
              </w:rPr>
              <w:t xml:space="preserve"> </w:t>
            </w:r>
            <w:r w:rsidRPr="00F14476">
              <w:rPr>
                <w:rFonts w:ascii="Times New Roman" w:hAnsi="Times New Roman" w:cs="Times New Roman"/>
                <w:b/>
                <w:sz w:val="24"/>
                <w:szCs w:val="24"/>
              </w:rPr>
              <w:t>mão</w:t>
            </w:r>
            <w:r w:rsidRPr="00F14476">
              <w:rPr>
                <w:rFonts w:ascii="Times New Roman" w:hAnsi="Times New Roman" w:cs="Times New Roman"/>
                <w:b/>
                <w:spacing w:val="-5"/>
                <w:sz w:val="24"/>
                <w:szCs w:val="24"/>
              </w:rPr>
              <w:t xml:space="preserve"> </w:t>
            </w:r>
            <w:r w:rsidRPr="00F14476">
              <w:rPr>
                <w:rFonts w:ascii="Times New Roman" w:hAnsi="Times New Roman" w:cs="Times New Roman"/>
                <w:b/>
                <w:sz w:val="24"/>
                <w:szCs w:val="24"/>
              </w:rPr>
              <w:t>em</w:t>
            </w:r>
            <w:r w:rsidRPr="00F14476">
              <w:rPr>
                <w:rFonts w:ascii="Times New Roman" w:hAnsi="Times New Roman" w:cs="Times New Roman"/>
                <w:b/>
                <w:spacing w:val="-3"/>
                <w:sz w:val="24"/>
                <w:szCs w:val="24"/>
              </w:rPr>
              <w:t xml:space="preserve"> </w:t>
            </w:r>
            <w:r w:rsidRPr="00F14476">
              <w:rPr>
                <w:rFonts w:ascii="Times New Roman" w:hAnsi="Times New Roman" w:cs="Times New Roman"/>
                <w:b/>
                <w:sz w:val="24"/>
                <w:szCs w:val="24"/>
              </w:rPr>
              <w:t>rolo:</w:t>
            </w:r>
            <w:r w:rsidRPr="00F14476">
              <w:rPr>
                <w:rFonts w:ascii="Times New Roman" w:hAnsi="Times New Roman" w:cs="Times New Roman"/>
                <w:b/>
                <w:spacing w:val="-3"/>
                <w:sz w:val="24"/>
                <w:szCs w:val="24"/>
              </w:rPr>
              <w:t xml:space="preserve"> </w:t>
            </w:r>
            <w:r w:rsidRPr="00F14476">
              <w:rPr>
                <w:rFonts w:ascii="Times New Roman" w:hAnsi="Times New Roman" w:cs="Times New Roman"/>
                <w:sz w:val="24"/>
                <w:szCs w:val="24"/>
              </w:rPr>
              <w:t>Folha</w:t>
            </w:r>
            <w:r w:rsidRPr="00F14476">
              <w:rPr>
                <w:rFonts w:ascii="Times New Roman" w:hAnsi="Times New Roman" w:cs="Times New Roman"/>
                <w:spacing w:val="-3"/>
                <w:sz w:val="24"/>
                <w:szCs w:val="24"/>
              </w:rPr>
              <w:t xml:space="preserve"> </w:t>
            </w:r>
            <w:r w:rsidRPr="00F14476">
              <w:rPr>
                <w:rFonts w:ascii="Times New Roman" w:hAnsi="Times New Roman" w:cs="Times New Roman"/>
                <w:sz w:val="24"/>
                <w:szCs w:val="24"/>
              </w:rPr>
              <w:t>simples</w:t>
            </w:r>
            <w:r w:rsidRPr="00F14476">
              <w:rPr>
                <w:rFonts w:ascii="Times New Roman" w:hAnsi="Times New Roman" w:cs="Times New Roman"/>
                <w:spacing w:val="-6"/>
                <w:sz w:val="24"/>
                <w:szCs w:val="24"/>
              </w:rPr>
              <w:t xml:space="preserve"> </w:t>
            </w:r>
            <w:r w:rsidRPr="00F14476">
              <w:rPr>
                <w:rFonts w:ascii="Times New Roman" w:hAnsi="Times New Roman" w:cs="Times New Roman"/>
                <w:spacing w:val="-5"/>
                <w:sz w:val="24"/>
                <w:szCs w:val="24"/>
              </w:rPr>
              <w:t>de</w:t>
            </w:r>
            <w:r w:rsidRPr="00F14476">
              <w:rPr>
                <w:rFonts w:ascii="Times New Roman" w:hAnsi="Times New Roman" w:cs="Times New Roman"/>
                <w:sz w:val="24"/>
                <w:szCs w:val="24"/>
              </w:rPr>
              <w:t xml:space="preserve"> </w:t>
            </w:r>
            <w:r>
              <w:rPr>
                <w:rFonts w:ascii="Times New Roman" w:hAnsi="Times New Roman" w:cs="Times New Roman"/>
                <w:sz w:val="24"/>
                <w:szCs w:val="24"/>
              </w:rPr>
              <w:t>20</w:t>
            </w:r>
            <w:r w:rsidRPr="00F14476">
              <w:rPr>
                <w:rFonts w:ascii="Times New Roman" w:hAnsi="Times New Roman" w:cs="Times New Roman"/>
                <w:sz w:val="24"/>
                <w:szCs w:val="24"/>
              </w:rPr>
              <w:t>0mx20cm</w:t>
            </w:r>
            <w:r>
              <w:rPr>
                <w:rFonts w:ascii="Times New Roman" w:hAnsi="Times New Roman" w:cs="Times New Roman"/>
                <w:sz w:val="24"/>
                <w:szCs w:val="24"/>
              </w:rPr>
              <w:t>, composta de fibras celulósicas, com textura macia e sem cheiro e que não esfarele</w:t>
            </w:r>
            <w:r w:rsidRPr="00F14476">
              <w:rPr>
                <w:rFonts w:ascii="Times New Roman" w:hAnsi="Times New Roman" w:cs="Times New Roman"/>
                <w:sz w:val="24"/>
                <w:szCs w:val="24"/>
              </w:rPr>
              <w:t>.</w:t>
            </w:r>
            <w:r>
              <w:rPr>
                <w:rFonts w:ascii="Times New Roman" w:hAnsi="Times New Roman" w:cs="Times New Roman"/>
                <w:sz w:val="24"/>
                <w:szCs w:val="24"/>
              </w:rPr>
              <w:t xml:space="preserve"> Pacote com 06 rolos</w:t>
            </w:r>
            <w:r w:rsidRPr="00F14476">
              <w:rPr>
                <w:rFonts w:ascii="Times New Roman" w:hAnsi="Times New Roman" w:cs="Times New Roman"/>
                <w:spacing w:val="-5"/>
                <w:sz w:val="24"/>
                <w:szCs w:val="24"/>
              </w:rPr>
              <w:t xml:space="preserve"> </w:t>
            </w:r>
            <w:r w:rsidRPr="00F14476">
              <w:rPr>
                <w:rFonts w:ascii="Times New Roman" w:hAnsi="Times New Roman" w:cs="Times New Roman"/>
                <w:sz w:val="24"/>
                <w:szCs w:val="24"/>
              </w:rPr>
              <w:t>De</w:t>
            </w:r>
            <w:r w:rsidRPr="00F14476">
              <w:rPr>
                <w:rFonts w:ascii="Times New Roman" w:hAnsi="Times New Roman" w:cs="Times New Roman"/>
                <w:spacing w:val="-4"/>
                <w:sz w:val="24"/>
                <w:szCs w:val="24"/>
              </w:rPr>
              <w:t xml:space="preserve"> </w:t>
            </w:r>
            <w:r w:rsidRPr="00F14476">
              <w:rPr>
                <w:rFonts w:ascii="Times New Roman" w:hAnsi="Times New Roman" w:cs="Times New Roman"/>
                <w:sz w:val="24"/>
                <w:szCs w:val="24"/>
              </w:rPr>
              <w:t>cor</w:t>
            </w:r>
            <w:r w:rsidRPr="00F14476">
              <w:rPr>
                <w:rFonts w:ascii="Times New Roman" w:hAnsi="Times New Roman" w:cs="Times New Roman"/>
                <w:spacing w:val="-4"/>
                <w:sz w:val="24"/>
                <w:szCs w:val="24"/>
              </w:rPr>
              <w:t xml:space="preserve"> </w:t>
            </w:r>
            <w:r w:rsidRPr="00F14476">
              <w:rPr>
                <w:rFonts w:ascii="Times New Roman" w:hAnsi="Times New Roman" w:cs="Times New Roman"/>
                <w:spacing w:val="-2"/>
                <w:sz w:val="24"/>
                <w:szCs w:val="24"/>
              </w:rPr>
              <w:t>BRANCA.</w:t>
            </w:r>
          </w:p>
        </w:tc>
        <w:tc>
          <w:tcPr>
            <w:tcW w:w="850" w:type="dxa"/>
          </w:tcPr>
          <w:p w14:paraId="0E1156A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4A35C33E" w14:textId="30D3A2D4"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PAC</w:t>
            </w:r>
          </w:p>
        </w:tc>
        <w:tc>
          <w:tcPr>
            <w:tcW w:w="851" w:type="dxa"/>
            <w:vAlign w:val="center"/>
          </w:tcPr>
          <w:p w14:paraId="0B90106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0D2AC1E"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1D21CD2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4C8D56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3C011AD" w14:textId="77777777" w:rsidTr="001A7C73">
        <w:trPr>
          <w:trHeight w:val="689"/>
        </w:trPr>
        <w:tc>
          <w:tcPr>
            <w:tcW w:w="704" w:type="dxa"/>
            <w:noWrap/>
            <w:vAlign w:val="center"/>
          </w:tcPr>
          <w:p w14:paraId="728FFBC7" w14:textId="57BC1DE8"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Pr>
                <w:rFonts w:ascii="Times New Roman" w:hAnsi="Times New Roman" w:cs="Times New Roman"/>
                <w:b/>
                <w:bCs/>
                <w:spacing w:val="-5"/>
                <w:sz w:val="24"/>
                <w:szCs w:val="24"/>
              </w:rPr>
              <w:t>110</w:t>
            </w:r>
          </w:p>
        </w:tc>
        <w:tc>
          <w:tcPr>
            <w:tcW w:w="4400" w:type="dxa"/>
          </w:tcPr>
          <w:p w14:paraId="18BB05B2" w14:textId="66D42A6A"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hAnsi="Times New Roman" w:cs="Times New Roman"/>
                <w:b/>
                <w:sz w:val="24"/>
                <w:szCs w:val="24"/>
              </w:rPr>
              <w:t xml:space="preserve">(1622) </w:t>
            </w:r>
            <w:r w:rsidRPr="009B4677">
              <w:rPr>
                <w:rFonts w:ascii="Times New Roman" w:hAnsi="Times New Roman" w:cs="Times New Roman"/>
                <w:b/>
                <w:sz w:val="24"/>
                <w:szCs w:val="24"/>
              </w:rPr>
              <w:t xml:space="preserve">Torneira elétrica de parede 220v: </w:t>
            </w:r>
            <w:r w:rsidRPr="009B4677">
              <w:rPr>
                <w:rFonts w:ascii="Times New Roman" w:hAnsi="Times New Roman" w:cs="Times New Roman"/>
                <w:sz w:val="24"/>
                <w:szCs w:val="24"/>
              </w:rPr>
              <w:t>Torneira elétrica de parede para cozinha, 1/4 de volta, 220v, 5.500W, bica móvel, arejador articulável e sistema eletrônico de temperatura que permite alterar a</w:t>
            </w:r>
            <w:r w:rsidRPr="009B4677">
              <w:rPr>
                <w:rFonts w:ascii="Times New Roman" w:hAnsi="Times New Roman" w:cs="Times New Roman"/>
                <w:spacing w:val="-2"/>
                <w:sz w:val="24"/>
                <w:szCs w:val="24"/>
              </w:rPr>
              <w:t xml:space="preserve"> </w:t>
            </w:r>
            <w:r w:rsidRPr="009B4677">
              <w:rPr>
                <w:rFonts w:ascii="Times New Roman" w:hAnsi="Times New Roman" w:cs="Times New Roman"/>
                <w:sz w:val="24"/>
                <w:szCs w:val="24"/>
              </w:rPr>
              <w:t>temperatura de forma</w:t>
            </w:r>
            <w:r w:rsidRPr="009B4677">
              <w:rPr>
                <w:rFonts w:ascii="Times New Roman" w:hAnsi="Times New Roman" w:cs="Times New Roman"/>
                <w:spacing w:val="-3"/>
                <w:sz w:val="24"/>
                <w:szCs w:val="24"/>
              </w:rPr>
              <w:t xml:space="preserve"> </w:t>
            </w:r>
            <w:r w:rsidRPr="009B4677">
              <w:rPr>
                <w:rFonts w:ascii="Times New Roman" w:hAnsi="Times New Roman" w:cs="Times New Roman"/>
                <w:sz w:val="24"/>
                <w:szCs w:val="24"/>
              </w:rPr>
              <w:t>gradual,</w:t>
            </w:r>
            <w:r>
              <w:rPr>
                <w:rFonts w:ascii="Times New Roman" w:hAnsi="Times New Roman" w:cs="Times New Roman"/>
                <w:sz w:val="24"/>
                <w:szCs w:val="24"/>
              </w:rPr>
              <w:t xml:space="preserve"> deve</w:t>
            </w:r>
            <w:r w:rsidRPr="009B4677">
              <w:rPr>
                <w:rFonts w:ascii="Times New Roman" w:hAnsi="Times New Roman" w:cs="Times New Roman"/>
                <w:sz w:val="24"/>
                <w:szCs w:val="24"/>
              </w:rPr>
              <w:t xml:space="preserve"> dispensa</w:t>
            </w:r>
            <w:r>
              <w:rPr>
                <w:rFonts w:ascii="Times New Roman" w:hAnsi="Times New Roman" w:cs="Times New Roman"/>
                <w:sz w:val="24"/>
                <w:szCs w:val="24"/>
              </w:rPr>
              <w:t>r</w:t>
            </w:r>
            <w:r w:rsidRPr="009B4677">
              <w:rPr>
                <w:rFonts w:ascii="Times New Roman" w:hAnsi="Times New Roman" w:cs="Times New Roman"/>
                <w:spacing w:val="-6"/>
                <w:sz w:val="24"/>
                <w:szCs w:val="24"/>
              </w:rPr>
              <w:t xml:space="preserve"> </w:t>
            </w:r>
            <w:r w:rsidRPr="009B4677">
              <w:rPr>
                <w:rFonts w:ascii="Times New Roman" w:hAnsi="Times New Roman" w:cs="Times New Roman"/>
                <w:sz w:val="24"/>
                <w:szCs w:val="24"/>
              </w:rPr>
              <w:t>o</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desligamento</w:t>
            </w:r>
            <w:r w:rsidRPr="009B4677">
              <w:rPr>
                <w:rFonts w:ascii="Times New Roman" w:hAnsi="Times New Roman" w:cs="Times New Roman"/>
                <w:spacing w:val="-5"/>
                <w:sz w:val="24"/>
                <w:szCs w:val="24"/>
              </w:rPr>
              <w:t xml:space="preserve"> </w:t>
            </w:r>
            <w:r w:rsidRPr="009B4677">
              <w:rPr>
                <w:rFonts w:ascii="Times New Roman" w:hAnsi="Times New Roman" w:cs="Times New Roman"/>
                <w:sz w:val="24"/>
                <w:szCs w:val="24"/>
              </w:rPr>
              <w:t>da</w:t>
            </w:r>
            <w:r w:rsidRPr="009B4677">
              <w:rPr>
                <w:rFonts w:ascii="Times New Roman" w:hAnsi="Times New Roman" w:cs="Times New Roman"/>
                <w:spacing w:val="-6"/>
                <w:sz w:val="24"/>
                <w:szCs w:val="24"/>
              </w:rPr>
              <w:t xml:space="preserve"> </w:t>
            </w:r>
            <w:r w:rsidRPr="009B4677">
              <w:rPr>
                <w:rFonts w:ascii="Times New Roman" w:hAnsi="Times New Roman" w:cs="Times New Roman"/>
                <w:sz w:val="24"/>
                <w:szCs w:val="24"/>
              </w:rPr>
              <w:t>torneira</w:t>
            </w:r>
            <w:r w:rsidRPr="009B4677">
              <w:rPr>
                <w:rFonts w:ascii="Times New Roman" w:hAnsi="Times New Roman" w:cs="Times New Roman"/>
                <w:spacing w:val="-6"/>
                <w:sz w:val="24"/>
                <w:szCs w:val="24"/>
              </w:rPr>
              <w:t xml:space="preserve"> </w:t>
            </w:r>
            <w:r w:rsidRPr="009B4677">
              <w:rPr>
                <w:rFonts w:ascii="Times New Roman" w:hAnsi="Times New Roman" w:cs="Times New Roman"/>
                <w:sz w:val="24"/>
                <w:szCs w:val="24"/>
              </w:rPr>
              <w:t>para</w:t>
            </w:r>
            <w:r w:rsidRPr="009B4677">
              <w:rPr>
                <w:rFonts w:ascii="Times New Roman" w:hAnsi="Times New Roman" w:cs="Times New Roman"/>
                <w:spacing w:val="-6"/>
                <w:sz w:val="24"/>
                <w:szCs w:val="24"/>
              </w:rPr>
              <w:t xml:space="preserve"> </w:t>
            </w:r>
            <w:r w:rsidRPr="009B4677">
              <w:rPr>
                <w:rFonts w:ascii="Times New Roman" w:hAnsi="Times New Roman" w:cs="Times New Roman"/>
                <w:sz w:val="24"/>
                <w:szCs w:val="24"/>
              </w:rPr>
              <w:t>a</w:t>
            </w:r>
            <w:r w:rsidRPr="009B4677">
              <w:rPr>
                <w:rFonts w:ascii="Times New Roman" w:hAnsi="Times New Roman" w:cs="Times New Roman"/>
                <w:spacing w:val="-8"/>
                <w:sz w:val="24"/>
                <w:szCs w:val="24"/>
              </w:rPr>
              <w:t xml:space="preserve"> </w:t>
            </w:r>
            <w:r w:rsidRPr="009B4677">
              <w:rPr>
                <w:rFonts w:ascii="Times New Roman" w:hAnsi="Times New Roman" w:cs="Times New Roman"/>
                <w:sz w:val="24"/>
                <w:szCs w:val="24"/>
              </w:rPr>
              <w:t>troca da temperatura, além de leds que possibilit</w:t>
            </w:r>
            <w:r>
              <w:rPr>
                <w:rFonts w:ascii="Times New Roman" w:hAnsi="Times New Roman" w:cs="Times New Roman"/>
                <w:sz w:val="24"/>
                <w:szCs w:val="24"/>
              </w:rPr>
              <w:t>e</w:t>
            </w:r>
            <w:r w:rsidRPr="009B4677">
              <w:rPr>
                <w:rFonts w:ascii="Times New Roman" w:hAnsi="Times New Roman" w:cs="Times New Roman"/>
                <w:sz w:val="24"/>
                <w:szCs w:val="24"/>
              </w:rPr>
              <w:t>m visualizar a temperatura da água pela cor, deixando as atividades domésticas mais confortáveis. Sistema eletrônico 100% de domínio de aquecimento, começando do</w:t>
            </w:r>
            <w:r w:rsidRPr="009B4677">
              <w:rPr>
                <w:rFonts w:ascii="Times New Roman" w:hAnsi="Times New Roman" w:cs="Times New Roman"/>
                <w:spacing w:val="40"/>
                <w:sz w:val="24"/>
                <w:szCs w:val="24"/>
              </w:rPr>
              <w:t xml:space="preserve"> </w:t>
            </w:r>
            <w:r w:rsidRPr="009B4677">
              <w:rPr>
                <w:rFonts w:ascii="Times New Roman" w:hAnsi="Times New Roman" w:cs="Times New Roman"/>
                <w:sz w:val="24"/>
                <w:szCs w:val="24"/>
              </w:rPr>
              <w:t>mínimo ao máximo, gradualmente, proporcionando conforto e segurança, le</w:t>
            </w:r>
            <w:r>
              <w:rPr>
                <w:rFonts w:ascii="Times New Roman" w:hAnsi="Times New Roman" w:cs="Times New Roman"/>
                <w:sz w:val="24"/>
                <w:szCs w:val="24"/>
              </w:rPr>
              <w:t>d indicativo de temperatura, jato aerado.</w:t>
            </w:r>
          </w:p>
        </w:tc>
        <w:tc>
          <w:tcPr>
            <w:tcW w:w="850" w:type="dxa"/>
          </w:tcPr>
          <w:p w14:paraId="59D62FA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8EE8657" w14:textId="421A7735"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UN</w:t>
            </w:r>
          </w:p>
        </w:tc>
        <w:tc>
          <w:tcPr>
            <w:tcW w:w="851" w:type="dxa"/>
            <w:vAlign w:val="center"/>
          </w:tcPr>
          <w:p w14:paraId="41A4705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C760D3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37E715B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738A934"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35F3FD16" w14:textId="77777777" w:rsidTr="003B0FD2">
        <w:trPr>
          <w:trHeight w:val="689"/>
        </w:trPr>
        <w:tc>
          <w:tcPr>
            <w:tcW w:w="704" w:type="dxa"/>
            <w:noWrap/>
            <w:vAlign w:val="center"/>
          </w:tcPr>
          <w:p w14:paraId="746C1C3E" w14:textId="77777777" w:rsidR="007A6733" w:rsidRPr="005D040C" w:rsidRDefault="007A6733" w:rsidP="007A6733">
            <w:pPr>
              <w:pStyle w:val="TableParagraph"/>
              <w:jc w:val="center"/>
              <w:rPr>
                <w:rFonts w:ascii="Times New Roman" w:hAnsi="Times New Roman" w:cs="Times New Roman"/>
                <w:b/>
                <w:bCs/>
                <w:sz w:val="24"/>
                <w:szCs w:val="24"/>
              </w:rPr>
            </w:pPr>
          </w:p>
          <w:p w14:paraId="72845A66" w14:textId="77777777" w:rsidR="007A6733" w:rsidRPr="005D040C" w:rsidRDefault="007A6733" w:rsidP="007A6733">
            <w:pPr>
              <w:pStyle w:val="TableParagraph"/>
              <w:spacing w:before="30"/>
              <w:jc w:val="center"/>
              <w:rPr>
                <w:rFonts w:ascii="Times New Roman" w:hAnsi="Times New Roman" w:cs="Times New Roman"/>
                <w:b/>
                <w:bCs/>
                <w:sz w:val="24"/>
                <w:szCs w:val="24"/>
              </w:rPr>
            </w:pPr>
          </w:p>
          <w:p w14:paraId="0BF5C762" w14:textId="5A8D0033" w:rsidR="007A6733" w:rsidRDefault="007A6733" w:rsidP="007A6733">
            <w:pPr>
              <w:widowControl/>
              <w:autoSpaceDE/>
              <w:autoSpaceDN/>
              <w:jc w:val="center"/>
              <w:rPr>
                <w:rFonts w:ascii="Times New Roman" w:eastAsia="Times New Roman" w:hAnsi="Times New Roman" w:cs="Times New Roman"/>
                <w:color w:val="000000"/>
                <w:sz w:val="24"/>
                <w:szCs w:val="24"/>
                <w:lang w:val="pt-BR" w:eastAsia="pt-BR"/>
              </w:rPr>
            </w:pPr>
            <w:r w:rsidRPr="005D040C">
              <w:rPr>
                <w:rFonts w:ascii="Times New Roman" w:hAnsi="Times New Roman" w:cs="Times New Roman"/>
                <w:b/>
                <w:bCs/>
                <w:spacing w:val="-5"/>
                <w:sz w:val="24"/>
                <w:szCs w:val="24"/>
              </w:rPr>
              <w:t>11</w:t>
            </w:r>
            <w:r>
              <w:rPr>
                <w:rFonts w:ascii="Times New Roman" w:hAnsi="Times New Roman" w:cs="Times New Roman"/>
                <w:b/>
                <w:bCs/>
                <w:spacing w:val="-5"/>
                <w:sz w:val="24"/>
                <w:szCs w:val="24"/>
              </w:rPr>
              <w:t>1</w:t>
            </w:r>
          </w:p>
        </w:tc>
        <w:tc>
          <w:tcPr>
            <w:tcW w:w="4400" w:type="dxa"/>
            <w:tcBorders>
              <w:bottom w:val="single" w:sz="4" w:space="0" w:color="auto"/>
            </w:tcBorders>
          </w:tcPr>
          <w:p w14:paraId="6EEEA42F" w14:textId="6E4D9C2F" w:rsidR="007A6733" w:rsidRDefault="007A6733" w:rsidP="007A6733">
            <w:pPr>
              <w:widowControl/>
              <w:tabs>
                <w:tab w:val="left" w:pos="1223"/>
              </w:tabs>
              <w:autoSpaceDE/>
              <w:autoSpaceDN/>
              <w:jc w:val="both"/>
              <w:rPr>
                <w:rFonts w:ascii="Times New Roman" w:eastAsia="Times New Roman" w:hAnsi="Times New Roman" w:cs="Times New Roman"/>
                <w:b/>
                <w:bCs/>
                <w:color w:val="000000"/>
                <w:sz w:val="24"/>
                <w:szCs w:val="24"/>
                <w:u w:val="single"/>
                <w:lang w:val="pt-BR" w:eastAsia="pt-BR"/>
              </w:rPr>
            </w:pPr>
            <w:r>
              <w:rPr>
                <w:rFonts w:ascii="Times New Roman" w:eastAsia="Times New Roman" w:hAnsi="Times New Roman"/>
                <w:b/>
                <w:bCs/>
                <w:sz w:val="24"/>
                <w:szCs w:val="24"/>
                <w:lang w:eastAsia="pt-BR"/>
              </w:rPr>
              <w:t xml:space="preserve">(18232) </w:t>
            </w:r>
            <w:r w:rsidRPr="00E0555B">
              <w:rPr>
                <w:rFonts w:ascii="Times New Roman" w:eastAsia="Times New Roman" w:hAnsi="Times New Roman"/>
                <w:b/>
                <w:bCs/>
                <w:sz w:val="24"/>
                <w:szCs w:val="24"/>
                <w:lang w:eastAsia="pt-BR"/>
              </w:rPr>
              <w:t>Travesseiro branco</w:t>
            </w:r>
            <w:r w:rsidRPr="00E0555B">
              <w:rPr>
                <w:rFonts w:ascii="Times New Roman" w:eastAsia="Times New Roman" w:hAnsi="Times New Roman"/>
                <w:sz w:val="24"/>
                <w:szCs w:val="24"/>
                <w:lang w:eastAsia="pt-BR"/>
              </w:rPr>
              <w:t>, suporte médio, soft touch, tecido 100% poliester, enchimento 100% fibra poliester siliconizada, lavável em máquina, dimensões 50x70 cm.</w:t>
            </w:r>
          </w:p>
        </w:tc>
        <w:tc>
          <w:tcPr>
            <w:tcW w:w="850" w:type="dxa"/>
          </w:tcPr>
          <w:p w14:paraId="541D9802"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tcPr>
          <w:p w14:paraId="0C5BFE14" w14:textId="77777777" w:rsidR="007A6733" w:rsidRPr="009B4677" w:rsidRDefault="007A6733" w:rsidP="007A6733">
            <w:pPr>
              <w:pStyle w:val="TableParagraph"/>
              <w:rPr>
                <w:rFonts w:ascii="Times New Roman" w:hAnsi="Times New Roman" w:cs="Times New Roman"/>
                <w:sz w:val="24"/>
                <w:szCs w:val="24"/>
              </w:rPr>
            </w:pPr>
          </w:p>
          <w:p w14:paraId="402F063B" w14:textId="77777777" w:rsidR="007A6733" w:rsidRPr="009B4677" w:rsidRDefault="007A6733" w:rsidP="007A6733">
            <w:pPr>
              <w:pStyle w:val="TableParagraph"/>
              <w:spacing w:before="30"/>
              <w:rPr>
                <w:rFonts w:ascii="Times New Roman" w:hAnsi="Times New Roman" w:cs="Times New Roman"/>
                <w:sz w:val="24"/>
                <w:szCs w:val="24"/>
              </w:rPr>
            </w:pPr>
          </w:p>
          <w:p w14:paraId="0E5D652A" w14:textId="670ECB6A"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9B4677">
              <w:rPr>
                <w:rFonts w:ascii="Times New Roman" w:hAnsi="Times New Roman" w:cs="Times New Roman"/>
                <w:spacing w:val="-5"/>
                <w:sz w:val="24"/>
                <w:szCs w:val="24"/>
              </w:rPr>
              <w:t>UN</w:t>
            </w:r>
          </w:p>
        </w:tc>
        <w:tc>
          <w:tcPr>
            <w:tcW w:w="851" w:type="dxa"/>
            <w:vAlign w:val="center"/>
          </w:tcPr>
          <w:p w14:paraId="2FFEA6F8"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758401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F9FEE4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6584E28C"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22336BB4" w14:textId="77777777" w:rsidTr="003B0FD2">
        <w:trPr>
          <w:trHeight w:val="836"/>
        </w:trPr>
        <w:tc>
          <w:tcPr>
            <w:tcW w:w="704" w:type="dxa"/>
            <w:noWrap/>
            <w:vAlign w:val="center"/>
          </w:tcPr>
          <w:p w14:paraId="326DBA5A" w14:textId="77777777" w:rsidR="007A6733" w:rsidRPr="005D040C" w:rsidRDefault="007A6733" w:rsidP="007A6733">
            <w:pPr>
              <w:pStyle w:val="TableParagraph"/>
              <w:jc w:val="center"/>
              <w:rPr>
                <w:rFonts w:ascii="Times New Roman" w:hAnsi="Times New Roman" w:cs="Times New Roman"/>
                <w:b/>
                <w:bCs/>
                <w:sz w:val="24"/>
                <w:szCs w:val="24"/>
              </w:rPr>
            </w:pPr>
          </w:p>
          <w:p w14:paraId="3692CB2A" w14:textId="77777777" w:rsidR="007A6733" w:rsidRPr="005D040C" w:rsidRDefault="007A6733" w:rsidP="007A6733">
            <w:pPr>
              <w:pStyle w:val="TableParagraph"/>
              <w:jc w:val="center"/>
              <w:rPr>
                <w:rFonts w:ascii="Times New Roman" w:hAnsi="Times New Roman" w:cs="Times New Roman"/>
                <w:b/>
                <w:bCs/>
                <w:sz w:val="24"/>
                <w:szCs w:val="24"/>
              </w:rPr>
            </w:pPr>
            <w:r>
              <w:rPr>
                <w:rFonts w:ascii="Times New Roman" w:hAnsi="Times New Roman" w:cs="Times New Roman"/>
                <w:b/>
                <w:bCs/>
                <w:sz w:val="24"/>
                <w:szCs w:val="24"/>
              </w:rPr>
              <w:t>112</w:t>
            </w:r>
          </w:p>
          <w:p w14:paraId="3888D423" w14:textId="77777777" w:rsidR="007A6733" w:rsidRPr="005D040C" w:rsidRDefault="007A6733" w:rsidP="007A6733">
            <w:pPr>
              <w:pStyle w:val="TableParagraph"/>
              <w:jc w:val="center"/>
              <w:rPr>
                <w:rFonts w:ascii="Times New Roman" w:hAnsi="Times New Roman" w:cs="Times New Roman"/>
                <w:b/>
                <w:bCs/>
                <w:sz w:val="24"/>
                <w:szCs w:val="24"/>
              </w:rPr>
            </w:pPr>
          </w:p>
          <w:p w14:paraId="743F204C" w14:textId="77777777" w:rsidR="007A6733" w:rsidRPr="005D040C" w:rsidRDefault="007A6733" w:rsidP="007A6733">
            <w:pPr>
              <w:pStyle w:val="TableParagraph"/>
              <w:jc w:val="center"/>
              <w:rPr>
                <w:rFonts w:ascii="Times New Roman" w:hAnsi="Times New Roman" w:cs="Times New Roman"/>
                <w:b/>
                <w:bCs/>
                <w:sz w:val="24"/>
                <w:szCs w:val="24"/>
              </w:rPr>
            </w:pPr>
          </w:p>
          <w:p w14:paraId="34C6FECB" w14:textId="77777777" w:rsidR="007A6733" w:rsidRPr="005D040C" w:rsidRDefault="007A6733" w:rsidP="007A6733">
            <w:pPr>
              <w:pStyle w:val="TableParagraph"/>
              <w:jc w:val="center"/>
              <w:rPr>
                <w:rFonts w:ascii="Times New Roman" w:hAnsi="Times New Roman" w:cs="Times New Roman"/>
                <w:b/>
                <w:bCs/>
                <w:sz w:val="24"/>
                <w:szCs w:val="24"/>
              </w:rPr>
            </w:pPr>
          </w:p>
          <w:p w14:paraId="3057FCF3" w14:textId="34307D24" w:rsidR="007A6733" w:rsidRPr="005D040C" w:rsidRDefault="007A6733" w:rsidP="007A6733">
            <w:pPr>
              <w:pStyle w:val="TableParagraph"/>
              <w:jc w:val="center"/>
              <w:rPr>
                <w:rFonts w:ascii="Times New Roman" w:hAnsi="Times New Roman" w:cs="Times New Roman"/>
                <w:b/>
                <w:bCs/>
                <w:sz w:val="24"/>
                <w:szCs w:val="24"/>
              </w:rPr>
            </w:pPr>
          </w:p>
        </w:tc>
        <w:tc>
          <w:tcPr>
            <w:tcW w:w="4400" w:type="dxa"/>
            <w:tcBorders>
              <w:bottom w:val="nil"/>
            </w:tcBorders>
          </w:tcPr>
          <w:p w14:paraId="3A8FB30B" w14:textId="342F8C28" w:rsidR="003B0FD2" w:rsidRPr="003B0FD2" w:rsidRDefault="007A6733" w:rsidP="003B0FD2">
            <w:pPr>
              <w:widowControl/>
              <w:tabs>
                <w:tab w:val="left" w:pos="1223"/>
              </w:tabs>
              <w:autoSpaceDE/>
              <w:autoSpaceDN/>
              <w:jc w:val="both"/>
              <w:rPr>
                <w:rFonts w:ascii="Times New Roman" w:hAnsi="Times New Roman" w:cs="Times New Roman"/>
                <w:spacing w:val="-5"/>
                <w:sz w:val="24"/>
                <w:szCs w:val="24"/>
              </w:rPr>
            </w:pPr>
            <w:r>
              <w:rPr>
                <w:rFonts w:ascii="Times New Roman" w:hAnsi="Times New Roman" w:cs="Times New Roman"/>
                <w:b/>
                <w:sz w:val="24"/>
                <w:szCs w:val="24"/>
              </w:rPr>
              <w:t xml:space="preserve">(7300) </w:t>
            </w:r>
            <w:r w:rsidRPr="00775D85">
              <w:rPr>
                <w:rFonts w:ascii="Times New Roman" w:hAnsi="Times New Roman" w:cs="Times New Roman"/>
                <w:b/>
                <w:sz w:val="24"/>
                <w:szCs w:val="24"/>
              </w:rPr>
              <w:t>Vassoura</w:t>
            </w:r>
            <w:r w:rsidRPr="00775D85">
              <w:rPr>
                <w:rFonts w:ascii="Times New Roman" w:hAnsi="Times New Roman" w:cs="Times New Roman"/>
                <w:b/>
                <w:spacing w:val="-6"/>
                <w:sz w:val="24"/>
                <w:szCs w:val="24"/>
              </w:rPr>
              <w:t xml:space="preserve"> </w:t>
            </w:r>
            <w:r w:rsidRPr="00775D85">
              <w:rPr>
                <w:rFonts w:ascii="Times New Roman" w:hAnsi="Times New Roman" w:cs="Times New Roman"/>
                <w:b/>
                <w:sz w:val="24"/>
                <w:szCs w:val="24"/>
              </w:rPr>
              <w:t>Lava</w:t>
            </w:r>
            <w:r w:rsidRPr="00775D85">
              <w:rPr>
                <w:rFonts w:ascii="Times New Roman" w:hAnsi="Times New Roman" w:cs="Times New Roman"/>
                <w:b/>
                <w:spacing w:val="-6"/>
                <w:sz w:val="24"/>
                <w:szCs w:val="24"/>
              </w:rPr>
              <w:t xml:space="preserve"> </w:t>
            </w:r>
            <w:r w:rsidRPr="00775D85">
              <w:rPr>
                <w:rFonts w:ascii="Times New Roman" w:hAnsi="Times New Roman" w:cs="Times New Roman"/>
                <w:b/>
                <w:sz w:val="24"/>
                <w:szCs w:val="24"/>
              </w:rPr>
              <w:t>Ônibus:</w:t>
            </w:r>
            <w:r w:rsidRPr="00775D85">
              <w:rPr>
                <w:rFonts w:ascii="Times New Roman" w:hAnsi="Times New Roman" w:cs="Times New Roman"/>
                <w:b/>
                <w:spacing w:val="-3"/>
                <w:sz w:val="24"/>
                <w:szCs w:val="24"/>
              </w:rPr>
              <w:t xml:space="preserve"> </w:t>
            </w:r>
            <w:r w:rsidRPr="00775D85">
              <w:rPr>
                <w:rFonts w:ascii="Times New Roman" w:hAnsi="Times New Roman" w:cs="Times New Roman"/>
                <w:sz w:val="24"/>
                <w:szCs w:val="24"/>
              </w:rPr>
              <w:t>Vassoura</w:t>
            </w:r>
            <w:r w:rsidRPr="00775D85">
              <w:rPr>
                <w:rFonts w:ascii="Times New Roman" w:hAnsi="Times New Roman" w:cs="Times New Roman"/>
                <w:spacing w:val="-5"/>
                <w:sz w:val="24"/>
                <w:szCs w:val="24"/>
              </w:rPr>
              <w:t xml:space="preserve"> </w:t>
            </w:r>
            <w:r w:rsidRPr="00775D85">
              <w:rPr>
                <w:rFonts w:ascii="Times New Roman" w:hAnsi="Times New Roman" w:cs="Times New Roman"/>
                <w:sz w:val="24"/>
                <w:szCs w:val="24"/>
              </w:rPr>
              <w:t>com</w:t>
            </w:r>
            <w:r w:rsidRPr="00775D85">
              <w:rPr>
                <w:rFonts w:ascii="Times New Roman" w:hAnsi="Times New Roman" w:cs="Times New Roman"/>
                <w:spacing w:val="-5"/>
                <w:sz w:val="24"/>
                <w:szCs w:val="24"/>
              </w:rPr>
              <w:t xml:space="preserve"> </w:t>
            </w:r>
            <w:r w:rsidRPr="00775D85">
              <w:rPr>
                <w:rFonts w:ascii="Times New Roman" w:hAnsi="Times New Roman" w:cs="Times New Roman"/>
                <w:spacing w:val="-4"/>
                <w:sz w:val="24"/>
                <w:szCs w:val="24"/>
              </w:rPr>
              <w:t>30cm,</w:t>
            </w:r>
            <w:r>
              <w:rPr>
                <w:rFonts w:ascii="Times New Roman" w:hAnsi="Times New Roman" w:cs="Times New Roman"/>
                <w:sz w:val="24"/>
                <w:szCs w:val="24"/>
              </w:rPr>
              <w:t xml:space="preserve"> </w:t>
            </w:r>
            <w:r w:rsidRPr="00775D85">
              <w:rPr>
                <w:rFonts w:ascii="Times New Roman" w:hAnsi="Times New Roman" w:cs="Times New Roman"/>
                <w:sz w:val="24"/>
                <w:szCs w:val="24"/>
              </w:rPr>
              <w:t>com</w:t>
            </w:r>
            <w:r w:rsidRPr="00775D85">
              <w:rPr>
                <w:rFonts w:ascii="Times New Roman" w:hAnsi="Times New Roman" w:cs="Times New Roman"/>
                <w:spacing w:val="-1"/>
                <w:sz w:val="24"/>
                <w:szCs w:val="24"/>
              </w:rPr>
              <w:t xml:space="preserve"> </w:t>
            </w:r>
            <w:r w:rsidRPr="00775D85">
              <w:rPr>
                <w:rFonts w:ascii="Times New Roman" w:hAnsi="Times New Roman" w:cs="Times New Roman"/>
                <w:sz w:val="24"/>
                <w:szCs w:val="24"/>
              </w:rPr>
              <w:t>cabo</w:t>
            </w:r>
            <w:r w:rsidRPr="00775D85">
              <w:rPr>
                <w:rFonts w:ascii="Times New Roman" w:hAnsi="Times New Roman" w:cs="Times New Roman"/>
                <w:spacing w:val="-1"/>
                <w:sz w:val="24"/>
                <w:szCs w:val="24"/>
              </w:rPr>
              <w:t xml:space="preserve"> </w:t>
            </w:r>
            <w:r>
              <w:rPr>
                <w:rFonts w:ascii="Times New Roman" w:hAnsi="Times New Roman" w:cs="Times New Roman"/>
                <w:spacing w:val="-1"/>
                <w:sz w:val="24"/>
                <w:szCs w:val="24"/>
              </w:rPr>
              <w:t xml:space="preserve">de madeira </w:t>
            </w:r>
            <w:r w:rsidRPr="00775D85">
              <w:rPr>
                <w:rFonts w:ascii="Times New Roman" w:hAnsi="Times New Roman" w:cs="Times New Roman"/>
                <w:sz w:val="24"/>
                <w:szCs w:val="24"/>
              </w:rPr>
              <w:t>de</w:t>
            </w:r>
            <w:r w:rsidRPr="00775D85">
              <w:rPr>
                <w:rFonts w:ascii="Times New Roman" w:hAnsi="Times New Roman" w:cs="Times New Roman"/>
                <w:spacing w:val="-4"/>
                <w:sz w:val="24"/>
                <w:szCs w:val="24"/>
              </w:rPr>
              <w:t xml:space="preserve"> </w:t>
            </w:r>
            <w:r w:rsidRPr="00775D85">
              <w:rPr>
                <w:rFonts w:ascii="Times New Roman" w:hAnsi="Times New Roman" w:cs="Times New Roman"/>
                <w:sz w:val="24"/>
                <w:szCs w:val="24"/>
              </w:rPr>
              <w:t>2</w:t>
            </w:r>
            <w:r w:rsidRPr="00775D85">
              <w:rPr>
                <w:rFonts w:ascii="Times New Roman" w:hAnsi="Times New Roman" w:cs="Times New Roman"/>
                <w:spacing w:val="-2"/>
                <w:sz w:val="24"/>
                <w:szCs w:val="24"/>
              </w:rPr>
              <w:t xml:space="preserve"> metros.</w:t>
            </w:r>
          </w:p>
        </w:tc>
        <w:tc>
          <w:tcPr>
            <w:tcW w:w="850" w:type="dxa"/>
          </w:tcPr>
          <w:p w14:paraId="35D492C0"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70E9CDA" w14:textId="3D9E946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z w:val="24"/>
                <w:szCs w:val="24"/>
              </w:rPr>
              <w:t>UN</w:t>
            </w:r>
          </w:p>
        </w:tc>
        <w:tc>
          <w:tcPr>
            <w:tcW w:w="851" w:type="dxa"/>
            <w:vAlign w:val="center"/>
          </w:tcPr>
          <w:p w14:paraId="46A42D8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2372DE06"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08BC4115"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39197F3F"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1F2A0582" w14:textId="77777777" w:rsidTr="003B0FD2">
        <w:trPr>
          <w:trHeight w:val="689"/>
        </w:trPr>
        <w:tc>
          <w:tcPr>
            <w:tcW w:w="704" w:type="dxa"/>
            <w:noWrap/>
            <w:vAlign w:val="center"/>
          </w:tcPr>
          <w:p w14:paraId="6B3D9B70" w14:textId="3FA96483" w:rsidR="007A6733" w:rsidRPr="005D040C" w:rsidRDefault="007A6733" w:rsidP="007A6733">
            <w:pPr>
              <w:pStyle w:val="TableParagraph"/>
              <w:jc w:val="center"/>
              <w:rPr>
                <w:rFonts w:ascii="Times New Roman" w:hAnsi="Times New Roman" w:cs="Times New Roman"/>
                <w:b/>
                <w:bCs/>
                <w:sz w:val="24"/>
                <w:szCs w:val="24"/>
              </w:rPr>
            </w:pPr>
            <w:r w:rsidRPr="005D040C">
              <w:rPr>
                <w:rFonts w:ascii="Times New Roman" w:eastAsia="Times New Roman" w:hAnsi="Times New Roman"/>
                <w:b/>
                <w:bCs/>
                <w:sz w:val="24"/>
                <w:szCs w:val="24"/>
                <w:lang w:eastAsia="pt-BR"/>
              </w:rPr>
              <w:lastRenderedPageBreak/>
              <w:t>113</w:t>
            </w:r>
          </w:p>
        </w:tc>
        <w:tc>
          <w:tcPr>
            <w:tcW w:w="4400" w:type="dxa"/>
            <w:tcBorders>
              <w:top w:val="nil"/>
            </w:tcBorders>
            <w:vAlign w:val="center"/>
          </w:tcPr>
          <w:p w14:paraId="35811771" w14:textId="6081D113" w:rsidR="007A6733" w:rsidRDefault="007A6733" w:rsidP="007A6733">
            <w:pPr>
              <w:widowControl/>
              <w:tabs>
                <w:tab w:val="left" w:pos="1223"/>
              </w:tabs>
              <w:autoSpaceDE/>
              <w:autoSpaceDN/>
              <w:jc w:val="both"/>
              <w:rPr>
                <w:rFonts w:ascii="Times New Roman" w:hAnsi="Times New Roman" w:cs="Times New Roman"/>
                <w:b/>
                <w:sz w:val="24"/>
                <w:szCs w:val="24"/>
              </w:rPr>
            </w:pPr>
            <w:r>
              <w:rPr>
                <w:rFonts w:ascii="Times New Roman" w:hAnsi="Times New Roman" w:cs="Times New Roman"/>
                <w:b/>
                <w:sz w:val="24"/>
                <w:szCs w:val="24"/>
              </w:rPr>
              <w:t xml:space="preserve">(525) </w:t>
            </w:r>
            <w:r w:rsidRPr="009B4677">
              <w:rPr>
                <w:rFonts w:ascii="Times New Roman" w:hAnsi="Times New Roman" w:cs="Times New Roman"/>
                <w:b/>
                <w:sz w:val="24"/>
                <w:szCs w:val="24"/>
              </w:rPr>
              <w:t xml:space="preserve">Vassoura de palha: </w:t>
            </w:r>
            <w:r w:rsidRPr="00D95F78">
              <w:rPr>
                <w:rFonts w:ascii="Times New Roman" w:hAnsi="Times New Roman" w:cs="Times New Roman"/>
                <w:b/>
                <w:sz w:val="24"/>
                <w:szCs w:val="24"/>
              </w:rPr>
              <w:t>v</w:t>
            </w:r>
            <w:r w:rsidRPr="00D95F78">
              <w:rPr>
                <w:rFonts w:ascii="Times New Roman" w:hAnsi="Times New Roman" w:cs="Times New Roman"/>
                <w:sz w:val="24"/>
                <w:szCs w:val="24"/>
              </w:rPr>
              <w:t>assoura de palha com cabo reforçado, cepa em palha formato redondo medindo 41 cm de largura, 05 cm de espessura e 56 cm de altura, com cerdas de palha, tipo 3 fios e amarração com arame, cabo de madeira medindo 120 cm.</w:t>
            </w:r>
          </w:p>
        </w:tc>
        <w:tc>
          <w:tcPr>
            <w:tcW w:w="850" w:type="dxa"/>
          </w:tcPr>
          <w:p w14:paraId="346D185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584C076A" w14:textId="07AEEBD0"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Pr>
                <w:rFonts w:ascii="Times New Roman" w:hAnsi="Times New Roman" w:cs="Times New Roman"/>
                <w:spacing w:val="-5"/>
                <w:sz w:val="24"/>
                <w:szCs w:val="24"/>
              </w:rPr>
              <w:t>UN</w:t>
            </w:r>
          </w:p>
        </w:tc>
        <w:tc>
          <w:tcPr>
            <w:tcW w:w="851" w:type="dxa"/>
            <w:vAlign w:val="center"/>
          </w:tcPr>
          <w:p w14:paraId="77C55BB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695CCFD3"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289DC92A"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483B1F3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7A6733" w:rsidRPr="00205015" w14:paraId="48744C51" w14:textId="77777777" w:rsidTr="00D619A2">
        <w:trPr>
          <w:trHeight w:val="689"/>
        </w:trPr>
        <w:tc>
          <w:tcPr>
            <w:tcW w:w="704" w:type="dxa"/>
            <w:noWrap/>
            <w:vAlign w:val="center"/>
          </w:tcPr>
          <w:p w14:paraId="606C6603" w14:textId="6F3EBDC9" w:rsidR="007A6733" w:rsidRPr="005D040C" w:rsidRDefault="007A6733" w:rsidP="007A6733">
            <w:pPr>
              <w:pStyle w:val="TableParagraph"/>
              <w:jc w:val="center"/>
              <w:rPr>
                <w:rFonts w:ascii="Times New Roman" w:hAnsi="Times New Roman" w:cs="Times New Roman"/>
                <w:b/>
                <w:bCs/>
                <w:sz w:val="24"/>
                <w:szCs w:val="24"/>
              </w:rPr>
            </w:pPr>
            <w:r w:rsidRPr="005D040C">
              <w:rPr>
                <w:rFonts w:ascii="Times New Roman" w:hAnsi="Times New Roman" w:cs="Times New Roman"/>
                <w:b/>
                <w:bCs/>
                <w:spacing w:val="-5"/>
                <w:sz w:val="24"/>
                <w:szCs w:val="24"/>
              </w:rPr>
              <w:t>11</w:t>
            </w:r>
            <w:r>
              <w:rPr>
                <w:rFonts w:ascii="Times New Roman" w:hAnsi="Times New Roman" w:cs="Times New Roman"/>
                <w:b/>
                <w:bCs/>
                <w:spacing w:val="-5"/>
                <w:sz w:val="24"/>
                <w:szCs w:val="24"/>
              </w:rPr>
              <w:t>4</w:t>
            </w:r>
          </w:p>
        </w:tc>
        <w:tc>
          <w:tcPr>
            <w:tcW w:w="4400" w:type="dxa"/>
          </w:tcPr>
          <w:p w14:paraId="39926545" w14:textId="5503B9D6" w:rsidR="007A6733" w:rsidRDefault="007A6733" w:rsidP="007A6733">
            <w:pPr>
              <w:widowControl/>
              <w:tabs>
                <w:tab w:val="left" w:pos="1223"/>
              </w:tabs>
              <w:autoSpaceDE/>
              <w:autoSpaceDN/>
              <w:jc w:val="both"/>
              <w:rPr>
                <w:rFonts w:ascii="Times New Roman" w:hAnsi="Times New Roman" w:cs="Times New Roman"/>
                <w:b/>
                <w:sz w:val="24"/>
                <w:szCs w:val="24"/>
              </w:rPr>
            </w:pPr>
            <w:r>
              <w:rPr>
                <w:rFonts w:ascii="Times New Roman" w:hAnsi="Times New Roman" w:cs="Times New Roman"/>
                <w:b/>
                <w:sz w:val="24"/>
                <w:szCs w:val="24"/>
              </w:rPr>
              <w:t xml:space="preserve">(141) </w:t>
            </w:r>
            <w:r w:rsidRPr="00D95F78">
              <w:rPr>
                <w:rFonts w:ascii="Times New Roman" w:hAnsi="Times New Roman" w:cs="Times New Roman"/>
                <w:b/>
                <w:sz w:val="24"/>
                <w:szCs w:val="24"/>
              </w:rPr>
              <w:t xml:space="preserve">Vassoura plástica: </w:t>
            </w:r>
            <w:r w:rsidRPr="00D95F78">
              <w:rPr>
                <w:rFonts w:ascii="Times New Roman" w:hAnsi="Times New Roman" w:cs="Times New Roman"/>
                <w:sz w:val="24"/>
                <w:szCs w:val="24"/>
              </w:rPr>
              <w:t>Vassoura com base plástica, dimensão mínima de 27 cm x 5 cm, com cerdas de</w:t>
            </w:r>
            <w:r w:rsidRPr="00D95F78">
              <w:rPr>
                <w:rFonts w:ascii="Times New Roman" w:hAnsi="Times New Roman" w:cs="Times New Roman"/>
                <w:spacing w:val="-5"/>
                <w:sz w:val="24"/>
                <w:szCs w:val="24"/>
              </w:rPr>
              <w:t xml:space="preserve"> </w:t>
            </w:r>
            <w:r w:rsidRPr="00D95F78">
              <w:rPr>
                <w:rFonts w:ascii="Times New Roman" w:hAnsi="Times New Roman" w:cs="Times New Roman"/>
                <w:sz w:val="24"/>
                <w:szCs w:val="24"/>
              </w:rPr>
              <w:t>nylon</w:t>
            </w:r>
            <w:r w:rsidRPr="00D95F78">
              <w:rPr>
                <w:rFonts w:ascii="Times New Roman" w:hAnsi="Times New Roman" w:cs="Times New Roman"/>
                <w:spacing w:val="-8"/>
                <w:sz w:val="24"/>
                <w:szCs w:val="24"/>
              </w:rPr>
              <w:t xml:space="preserve"> </w:t>
            </w:r>
            <w:r w:rsidRPr="00D95F78">
              <w:rPr>
                <w:rFonts w:ascii="Times New Roman" w:hAnsi="Times New Roman" w:cs="Times New Roman"/>
                <w:sz w:val="24"/>
                <w:szCs w:val="24"/>
              </w:rPr>
              <w:t>medindo</w:t>
            </w:r>
            <w:r w:rsidRPr="00D95F78">
              <w:rPr>
                <w:rFonts w:ascii="Times New Roman" w:hAnsi="Times New Roman" w:cs="Times New Roman"/>
                <w:spacing w:val="-6"/>
                <w:sz w:val="24"/>
                <w:szCs w:val="24"/>
              </w:rPr>
              <w:t xml:space="preserve"> </w:t>
            </w:r>
            <w:r w:rsidRPr="00D95F78">
              <w:rPr>
                <w:rFonts w:ascii="Times New Roman" w:hAnsi="Times New Roman" w:cs="Times New Roman"/>
                <w:sz w:val="24"/>
                <w:szCs w:val="24"/>
              </w:rPr>
              <w:t>9</w:t>
            </w:r>
            <w:r w:rsidRPr="00D95F78">
              <w:rPr>
                <w:rFonts w:ascii="Times New Roman" w:hAnsi="Times New Roman" w:cs="Times New Roman"/>
                <w:spacing w:val="-5"/>
                <w:sz w:val="24"/>
                <w:szCs w:val="24"/>
              </w:rPr>
              <w:t xml:space="preserve"> </w:t>
            </w:r>
            <w:r w:rsidRPr="00D95F78">
              <w:rPr>
                <w:rFonts w:ascii="Times New Roman" w:hAnsi="Times New Roman" w:cs="Times New Roman"/>
                <w:sz w:val="24"/>
                <w:szCs w:val="24"/>
              </w:rPr>
              <w:t>cm,</w:t>
            </w:r>
            <w:r w:rsidRPr="00D95F78">
              <w:rPr>
                <w:rFonts w:ascii="Times New Roman" w:hAnsi="Times New Roman" w:cs="Times New Roman"/>
                <w:spacing w:val="-7"/>
                <w:sz w:val="24"/>
                <w:szCs w:val="24"/>
              </w:rPr>
              <w:t xml:space="preserve"> </w:t>
            </w:r>
            <w:r w:rsidRPr="00D95F78">
              <w:rPr>
                <w:rFonts w:ascii="Times New Roman" w:hAnsi="Times New Roman" w:cs="Times New Roman"/>
                <w:sz w:val="24"/>
                <w:szCs w:val="24"/>
              </w:rPr>
              <w:t>com</w:t>
            </w:r>
            <w:r w:rsidRPr="00D95F78">
              <w:rPr>
                <w:rFonts w:ascii="Times New Roman" w:hAnsi="Times New Roman" w:cs="Times New Roman"/>
                <w:spacing w:val="-4"/>
                <w:sz w:val="24"/>
                <w:szCs w:val="24"/>
              </w:rPr>
              <w:t xml:space="preserve"> </w:t>
            </w:r>
            <w:r w:rsidRPr="00D95F78">
              <w:rPr>
                <w:rFonts w:ascii="Times New Roman" w:hAnsi="Times New Roman" w:cs="Times New Roman"/>
                <w:sz w:val="24"/>
                <w:szCs w:val="24"/>
              </w:rPr>
              <w:t>quantidade</w:t>
            </w:r>
            <w:r w:rsidRPr="00D95F78">
              <w:rPr>
                <w:rFonts w:ascii="Times New Roman" w:hAnsi="Times New Roman" w:cs="Times New Roman"/>
                <w:spacing w:val="-7"/>
                <w:sz w:val="24"/>
                <w:szCs w:val="24"/>
              </w:rPr>
              <w:t xml:space="preserve"> </w:t>
            </w:r>
            <w:r w:rsidRPr="00D95F78">
              <w:rPr>
                <w:rFonts w:ascii="Times New Roman" w:hAnsi="Times New Roman" w:cs="Times New Roman"/>
                <w:sz w:val="24"/>
                <w:szCs w:val="24"/>
              </w:rPr>
              <w:t>mínima de 100 tufos. O cabo deverá ser revestido de plástico</w:t>
            </w:r>
            <w:r w:rsidRPr="00D95F78">
              <w:rPr>
                <w:rFonts w:ascii="Times New Roman" w:hAnsi="Times New Roman" w:cs="Times New Roman"/>
                <w:spacing w:val="-7"/>
                <w:sz w:val="24"/>
                <w:szCs w:val="24"/>
              </w:rPr>
              <w:t xml:space="preserve"> </w:t>
            </w:r>
            <w:r w:rsidRPr="00D95F78">
              <w:rPr>
                <w:rFonts w:ascii="Times New Roman" w:hAnsi="Times New Roman" w:cs="Times New Roman"/>
                <w:sz w:val="24"/>
                <w:szCs w:val="24"/>
              </w:rPr>
              <w:t>com</w:t>
            </w:r>
            <w:r w:rsidRPr="00D95F78">
              <w:rPr>
                <w:rFonts w:ascii="Times New Roman" w:hAnsi="Times New Roman" w:cs="Times New Roman"/>
                <w:spacing w:val="-5"/>
                <w:sz w:val="24"/>
                <w:szCs w:val="24"/>
              </w:rPr>
              <w:t xml:space="preserve"> </w:t>
            </w:r>
            <w:r w:rsidRPr="00D95F78">
              <w:rPr>
                <w:rFonts w:ascii="Times New Roman" w:hAnsi="Times New Roman" w:cs="Times New Roman"/>
                <w:sz w:val="24"/>
                <w:szCs w:val="24"/>
              </w:rPr>
              <w:t>comprimento</w:t>
            </w:r>
            <w:r w:rsidRPr="00D95F78">
              <w:rPr>
                <w:rFonts w:ascii="Times New Roman" w:hAnsi="Times New Roman" w:cs="Times New Roman"/>
                <w:spacing w:val="-5"/>
                <w:sz w:val="24"/>
                <w:szCs w:val="24"/>
              </w:rPr>
              <w:t xml:space="preserve"> </w:t>
            </w:r>
            <w:r w:rsidRPr="00D95F78">
              <w:rPr>
                <w:rFonts w:ascii="Times New Roman" w:hAnsi="Times New Roman" w:cs="Times New Roman"/>
                <w:sz w:val="24"/>
                <w:szCs w:val="24"/>
              </w:rPr>
              <w:t>mínimo</w:t>
            </w:r>
            <w:r w:rsidRPr="00D95F78">
              <w:rPr>
                <w:rFonts w:ascii="Times New Roman" w:hAnsi="Times New Roman" w:cs="Times New Roman"/>
                <w:spacing w:val="-3"/>
                <w:sz w:val="24"/>
                <w:szCs w:val="24"/>
              </w:rPr>
              <w:t xml:space="preserve"> </w:t>
            </w:r>
            <w:r w:rsidRPr="00D95F78">
              <w:rPr>
                <w:rFonts w:ascii="Times New Roman" w:hAnsi="Times New Roman" w:cs="Times New Roman"/>
                <w:sz w:val="24"/>
                <w:szCs w:val="24"/>
              </w:rPr>
              <w:t>de</w:t>
            </w:r>
            <w:r w:rsidRPr="00D95F78">
              <w:rPr>
                <w:rFonts w:ascii="Times New Roman" w:hAnsi="Times New Roman" w:cs="Times New Roman"/>
                <w:spacing w:val="-6"/>
                <w:sz w:val="24"/>
                <w:szCs w:val="24"/>
              </w:rPr>
              <w:t xml:space="preserve"> </w:t>
            </w:r>
            <w:r w:rsidRPr="00D95F78">
              <w:rPr>
                <w:rFonts w:ascii="Times New Roman" w:hAnsi="Times New Roman" w:cs="Times New Roman"/>
                <w:sz w:val="24"/>
                <w:szCs w:val="24"/>
              </w:rPr>
              <w:t>120</w:t>
            </w:r>
            <w:r w:rsidRPr="00D95F78">
              <w:rPr>
                <w:rFonts w:ascii="Times New Roman" w:hAnsi="Times New Roman" w:cs="Times New Roman"/>
                <w:spacing w:val="-6"/>
                <w:sz w:val="24"/>
                <w:szCs w:val="24"/>
              </w:rPr>
              <w:t xml:space="preserve"> </w:t>
            </w:r>
            <w:r w:rsidRPr="00D95F78">
              <w:rPr>
                <w:rFonts w:ascii="Times New Roman" w:hAnsi="Times New Roman" w:cs="Times New Roman"/>
                <w:spacing w:val="-5"/>
                <w:sz w:val="24"/>
                <w:szCs w:val="24"/>
              </w:rPr>
              <w:t>cm.</w:t>
            </w:r>
          </w:p>
        </w:tc>
        <w:tc>
          <w:tcPr>
            <w:tcW w:w="850" w:type="dxa"/>
          </w:tcPr>
          <w:p w14:paraId="4043DC49"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0666BCA8" w14:textId="5C99423C"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r w:rsidRPr="00D95F78">
              <w:rPr>
                <w:rFonts w:ascii="Times New Roman" w:hAnsi="Times New Roman" w:cs="Times New Roman"/>
                <w:spacing w:val="-5"/>
                <w:sz w:val="24"/>
                <w:szCs w:val="24"/>
              </w:rPr>
              <w:t>UN</w:t>
            </w:r>
          </w:p>
        </w:tc>
        <w:tc>
          <w:tcPr>
            <w:tcW w:w="851" w:type="dxa"/>
            <w:vAlign w:val="center"/>
          </w:tcPr>
          <w:p w14:paraId="2E602E3B"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0" w:type="dxa"/>
            <w:vAlign w:val="center"/>
          </w:tcPr>
          <w:p w14:paraId="3ADA65E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851" w:type="dxa"/>
            <w:vAlign w:val="center"/>
          </w:tcPr>
          <w:p w14:paraId="6784FC6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c>
          <w:tcPr>
            <w:tcW w:w="1270" w:type="dxa"/>
            <w:vAlign w:val="center"/>
          </w:tcPr>
          <w:p w14:paraId="73D4DECD" w14:textId="77777777" w:rsidR="007A6733" w:rsidRPr="00205015" w:rsidRDefault="007A6733" w:rsidP="007A6733">
            <w:pPr>
              <w:widowControl/>
              <w:autoSpaceDE/>
              <w:autoSpaceDN/>
              <w:jc w:val="center"/>
              <w:rPr>
                <w:rFonts w:ascii="Times New Roman" w:eastAsia="Times New Roman" w:hAnsi="Times New Roman" w:cs="Times New Roman"/>
                <w:color w:val="000000"/>
                <w:sz w:val="24"/>
                <w:szCs w:val="24"/>
                <w:highlight w:val="yellow"/>
                <w:lang w:val="pt-BR" w:eastAsia="pt-BR"/>
              </w:rPr>
            </w:pPr>
          </w:p>
        </w:tc>
      </w:tr>
      <w:tr w:rsidR="008E74EB" w:rsidRPr="00927543" w14:paraId="759C4DB8" w14:textId="77777777" w:rsidTr="00965193">
        <w:trPr>
          <w:trHeight w:val="371"/>
        </w:trPr>
        <w:tc>
          <w:tcPr>
            <w:tcW w:w="5954" w:type="dxa"/>
            <w:gridSpan w:val="3"/>
            <w:noWrap/>
            <w:vAlign w:val="bottom"/>
            <w:hideMark/>
          </w:tcPr>
          <w:p w14:paraId="213DD171" w14:textId="42BB3812" w:rsidR="008E74EB" w:rsidRPr="005503FC" w:rsidRDefault="008E74EB" w:rsidP="008E74EB">
            <w:pPr>
              <w:widowControl/>
              <w:autoSpaceDE/>
              <w:autoSpaceDN/>
              <w:rPr>
                <w:rFonts w:ascii="Times New Roman" w:eastAsia="Times New Roman" w:hAnsi="Times New Roman" w:cs="Times New Roman"/>
                <w:color w:val="000000"/>
                <w:sz w:val="24"/>
                <w:szCs w:val="24"/>
                <w:lang w:val="pt-BR" w:eastAsia="pt-BR"/>
              </w:rPr>
            </w:pPr>
            <w:r w:rsidRPr="005503FC">
              <w:rPr>
                <w:rFonts w:ascii="Times New Roman" w:eastAsia="Times New Roman" w:hAnsi="Times New Roman" w:cs="Times New Roman"/>
                <w:color w:val="000000"/>
                <w:sz w:val="24"/>
                <w:szCs w:val="24"/>
                <w:lang w:val="pt-BR" w:eastAsia="pt-BR"/>
              </w:rPr>
              <w:t> </w:t>
            </w:r>
          </w:p>
          <w:p w14:paraId="04333001" w14:textId="4D1106C7" w:rsidR="008E74EB" w:rsidRDefault="008E74EB" w:rsidP="008E74EB">
            <w:pPr>
              <w:widowControl/>
              <w:autoSpaceDE/>
              <w:autoSpaceDN/>
              <w:jc w:val="right"/>
              <w:rPr>
                <w:rFonts w:ascii="Times New Roman" w:eastAsia="Times New Roman" w:hAnsi="Times New Roman" w:cs="Times New Roman"/>
                <w:b/>
                <w:bCs/>
                <w:color w:val="000000"/>
                <w:sz w:val="24"/>
                <w:szCs w:val="24"/>
                <w:lang w:val="pt-BR" w:eastAsia="pt-BR"/>
              </w:rPr>
            </w:pPr>
            <w:r w:rsidRPr="00927543">
              <w:rPr>
                <w:rFonts w:ascii="Times New Roman" w:eastAsia="Times New Roman" w:hAnsi="Times New Roman" w:cs="Times New Roman"/>
                <w:b/>
                <w:bCs/>
                <w:color w:val="000000"/>
                <w:sz w:val="24"/>
                <w:szCs w:val="24"/>
                <w:lang w:val="pt-BR" w:eastAsia="pt-BR"/>
              </w:rPr>
              <w:t>Valor tota</w:t>
            </w:r>
            <w:r>
              <w:rPr>
                <w:rFonts w:ascii="Times New Roman" w:eastAsia="Times New Roman" w:hAnsi="Times New Roman" w:cs="Times New Roman"/>
                <w:b/>
                <w:bCs/>
                <w:color w:val="000000"/>
                <w:sz w:val="24"/>
                <w:szCs w:val="24"/>
                <w:lang w:val="pt-BR" w:eastAsia="pt-BR"/>
              </w:rPr>
              <w:t>l R$:</w:t>
            </w:r>
          </w:p>
        </w:tc>
        <w:tc>
          <w:tcPr>
            <w:tcW w:w="4672" w:type="dxa"/>
            <w:gridSpan w:val="5"/>
            <w:vAlign w:val="center"/>
            <w:hideMark/>
          </w:tcPr>
          <w:p w14:paraId="7664018C" w14:textId="148334F1" w:rsidR="008E74EB" w:rsidRPr="00E0374E" w:rsidRDefault="008E74EB" w:rsidP="008E74EB">
            <w:pPr>
              <w:widowControl/>
              <w:autoSpaceDE/>
              <w:autoSpaceDN/>
              <w:jc w:val="right"/>
              <w:rPr>
                <w:rFonts w:ascii="Times New Roman" w:eastAsia="Times New Roman" w:hAnsi="Times New Roman" w:cs="Times New Roman"/>
                <w:b/>
                <w:bCs/>
                <w:color w:val="000000"/>
                <w:sz w:val="24"/>
                <w:szCs w:val="24"/>
                <w:lang w:val="pt-BR" w:eastAsia="pt-BR"/>
              </w:rPr>
            </w:pPr>
          </w:p>
        </w:tc>
      </w:tr>
    </w:tbl>
    <w:p w14:paraId="085E8169" w14:textId="77777777" w:rsidR="002C4CE5" w:rsidRDefault="002C4CE5" w:rsidP="002C4CE5"/>
    <w:p w14:paraId="22E33A4B" w14:textId="77777777" w:rsidR="00D26350" w:rsidRDefault="00D26350" w:rsidP="002C4CE5"/>
    <w:p w14:paraId="2C2311AA" w14:textId="77777777" w:rsidR="002C4CE5" w:rsidRDefault="002C4CE5" w:rsidP="005132C5">
      <w:pPr>
        <w:widowControl/>
        <w:autoSpaceDE/>
        <w:autoSpaceDN/>
        <w:jc w:val="both"/>
        <w:rPr>
          <w:rFonts w:ascii="Times New Roman" w:hAnsi="Times New Roman" w:cs="Times New Roman"/>
          <w:b/>
          <w:sz w:val="24"/>
          <w:szCs w:val="24"/>
        </w:rPr>
      </w:pPr>
    </w:p>
    <w:p w14:paraId="04DD9D56" w14:textId="77777777" w:rsidR="002C4CE5" w:rsidRDefault="002C4CE5" w:rsidP="005132C5">
      <w:pPr>
        <w:widowControl/>
        <w:autoSpaceDE/>
        <w:autoSpaceDN/>
        <w:jc w:val="both"/>
        <w:rPr>
          <w:rFonts w:ascii="Times New Roman" w:eastAsia="Times New Roman" w:hAnsi="Times New Roman" w:cs="Times New Roman"/>
          <w:sz w:val="20"/>
          <w:szCs w:val="20"/>
          <w:lang w:val="pt-BR" w:eastAsia="pt-BR"/>
        </w:rPr>
      </w:pPr>
    </w:p>
    <w:p w14:paraId="25A1539E" w14:textId="0A561FFD" w:rsidR="00810B14" w:rsidRDefault="00810B14" w:rsidP="00413F66">
      <w:pPr>
        <w:spacing w:line="360" w:lineRule="auto"/>
        <w:ind w:left="284" w:right="-28"/>
        <w:jc w:val="both"/>
        <w:rPr>
          <w:rFonts w:ascii="Times New Roman" w:hAnsi="Times New Roman" w:cs="Times New Roman"/>
          <w:b/>
          <w:bCs/>
        </w:rPr>
      </w:pPr>
    </w:p>
    <w:bookmarkEnd w:id="46"/>
    <w:p w14:paraId="43095483" w14:textId="48260172" w:rsidR="00560A65" w:rsidRDefault="00560A65" w:rsidP="00DE2767">
      <w:pPr>
        <w:ind w:left="682"/>
        <w:jc w:val="both"/>
        <w:rPr>
          <w:rFonts w:ascii="Times New Roman" w:hAnsi="Times New Roman" w:cs="Times New Roman"/>
          <w:b/>
          <w:sz w:val="24"/>
          <w:szCs w:val="24"/>
        </w:rPr>
      </w:pPr>
      <w:r w:rsidRPr="000A338F">
        <w:rPr>
          <w:rFonts w:ascii="Times New Roman" w:hAnsi="Times New Roman" w:cs="Times New Roman"/>
          <w:b/>
          <w:sz w:val="24"/>
          <w:szCs w:val="24"/>
        </w:rPr>
        <w:t>Local</w:t>
      </w:r>
      <w:r w:rsidRPr="000A338F">
        <w:rPr>
          <w:rFonts w:ascii="Times New Roman" w:hAnsi="Times New Roman" w:cs="Times New Roman"/>
          <w:b/>
          <w:spacing w:val="-2"/>
          <w:sz w:val="24"/>
          <w:szCs w:val="24"/>
        </w:rPr>
        <w:t xml:space="preserve"> </w:t>
      </w:r>
      <w:r w:rsidRPr="000A338F">
        <w:rPr>
          <w:rFonts w:ascii="Times New Roman" w:hAnsi="Times New Roman" w:cs="Times New Roman"/>
          <w:b/>
          <w:sz w:val="24"/>
          <w:szCs w:val="24"/>
        </w:rPr>
        <w:t>e</w:t>
      </w:r>
      <w:r w:rsidRPr="000A338F">
        <w:rPr>
          <w:rFonts w:ascii="Times New Roman" w:hAnsi="Times New Roman" w:cs="Times New Roman"/>
          <w:b/>
          <w:spacing w:val="-2"/>
          <w:sz w:val="24"/>
          <w:szCs w:val="24"/>
        </w:rPr>
        <w:t xml:space="preserve"> data.</w:t>
      </w:r>
    </w:p>
    <w:p w14:paraId="57FBF59D" w14:textId="77777777" w:rsidR="00560A65" w:rsidRPr="000A338F" w:rsidRDefault="00560A65" w:rsidP="00DE2767">
      <w:pPr>
        <w:ind w:left="682"/>
        <w:jc w:val="both"/>
        <w:rPr>
          <w:rFonts w:ascii="Times New Roman" w:hAnsi="Times New Roman" w:cs="Times New Roman"/>
          <w:b/>
          <w:sz w:val="24"/>
          <w:szCs w:val="24"/>
        </w:rPr>
      </w:pPr>
    </w:p>
    <w:p w14:paraId="780A6192" w14:textId="77777777" w:rsidR="00560A65" w:rsidRPr="005A65EA" w:rsidRDefault="00560A65" w:rsidP="00DE2767">
      <w:pPr>
        <w:ind w:left="682"/>
        <w:jc w:val="both"/>
        <w:rPr>
          <w:rFonts w:ascii="Times New Roman" w:hAnsi="Times New Roman" w:cs="Times New Roman"/>
          <w:b/>
          <w:sz w:val="24"/>
          <w:szCs w:val="24"/>
        </w:rPr>
        <w:sectPr w:rsidR="00560A65" w:rsidRPr="005A65EA" w:rsidSect="00BB1189">
          <w:headerReference w:type="default" r:id="rId28"/>
          <w:pgSz w:w="11910" w:h="16840"/>
          <w:pgMar w:top="2000" w:right="995" w:bottom="1134" w:left="1020" w:header="1701" w:footer="964" w:gutter="0"/>
          <w:cols w:space="720"/>
          <w:docGrid w:linePitch="299"/>
        </w:sectPr>
      </w:pPr>
      <w:r w:rsidRPr="000A338F">
        <w:rPr>
          <w:rFonts w:ascii="Times New Roman" w:hAnsi="Times New Roman" w:cs="Times New Roman"/>
          <w:b/>
          <w:sz w:val="24"/>
          <w:szCs w:val="24"/>
        </w:rPr>
        <w:t>Assinatura</w:t>
      </w:r>
      <w:r w:rsidRPr="000A338F">
        <w:rPr>
          <w:rFonts w:ascii="Times New Roman" w:hAnsi="Times New Roman" w:cs="Times New Roman"/>
          <w:b/>
          <w:spacing w:val="-11"/>
          <w:sz w:val="24"/>
          <w:szCs w:val="24"/>
        </w:rPr>
        <w:t xml:space="preserve"> </w:t>
      </w:r>
      <w:r w:rsidRPr="000A338F">
        <w:rPr>
          <w:rFonts w:ascii="Times New Roman" w:hAnsi="Times New Roman" w:cs="Times New Roman"/>
          <w:b/>
          <w:sz w:val="24"/>
          <w:szCs w:val="24"/>
        </w:rPr>
        <w:t>do</w:t>
      </w:r>
      <w:r w:rsidRPr="000A338F">
        <w:rPr>
          <w:rFonts w:ascii="Times New Roman" w:hAnsi="Times New Roman" w:cs="Times New Roman"/>
          <w:b/>
          <w:spacing w:val="-11"/>
          <w:sz w:val="24"/>
          <w:szCs w:val="24"/>
        </w:rPr>
        <w:t xml:space="preserve"> </w:t>
      </w:r>
      <w:r w:rsidRPr="000A338F">
        <w:rPr>
          <w:rFonts w:ascii="Times New Roman" w:hAnsi="Times New Roman" w:cs="Times New Roman"/>
          <w:b/>
          <w:sz w:val="24"/>
          <w:szCs w:val="24"/>
        </w:rPr>
        <w:t>Representante</w:t>
      </w:r>
      <w:r w:rsidRPr="000A338F">
        <w:rPr>
          <w:rFonts w:ascii="Times New Roman" w:hAnsi="Times New Roman" w:cs="Times New Roman"/>
          <w:b/>
          <w:spacing w:val="-7"/>
          <w:sz w:val="24"/>
          <w:szCs w:val="24"/>
        </w:rPr>
        <w:t xml:space="preserve"> </w:t>
      </w:r>
      <w:r w:rsidRPr="000A338F">
        <w:rPr>
          <w:rFonts w:ascii="Times New Roman" w:hAnsi="Times New Roman" w:cs="Times New Roman"/>
          <w:b/>
          <w:spacing w:val="-4"/>
          <w:sz w:val="24"/>
          <w:szCs w:val="24"/>
        </w:rPr>
        <w:t>Legal</w:t>
      </w:r>
    </w:p>
    <w:p w14:paraId="36ABA1C2" w14:textId="77777777" w:rsidR="00FD0316" w:rsidRDefault="00FD0316" w:rsidP="00D166FC">
      <w:pPr>
        <w:tabs>
          <w:tab w:val="left" w:pos="4239"/>
        </w:tabs>
        <w:ind w:right="107"/>
        <w:jc w:val="center"/>
        <w:rPr>
          <w:rFonts w:ascii="Times New Roman" w:hAnsi="Times New Roman" w:cs="Times New Roman"/>
          <w:b/>
          <w:sz w:val="24"/>
          <w:szCs w:val="24"/>
        </w:rPr>
      </w:pPr>
    </w:p>
    <w:p w14:paraId="11B10A6C" w14:textId="25F6D681" w:rsidR="00627141" w:rsidRPr="00627141" w:rsidRDefault="00627141" w:rsidP="00D166FC">
      <w:pPr>
        <w:tabs>
          <w:tab w:val="left" w:pos="4239"/>
        </w:tabs>
        <w:ind w:right="107"/>
        <w:jc w:val="center"/>
        <w:rPr>
          <w:rFonts w:ascii="Times New Roman" w:hAnsi="Times New Roman" w:cs="Times New Roman"/>
          <w:b/>
          <w:sz w:val="24"/>
          <w:szCs w:val="24"/>
        </w:rPr>
      </w:pPr>
      <w:r w:rsidRPr="00627141">
        <w:rPr>
          <w:rFonts w:ascii="Times New Roman" w:hAnsi="Times New Roman" w:cs="Times New Roman"/>
          <w:b/>
          <w:sz w:val="24"/>
          <w:szCs w:val="24"/>
        </w:rPr>
        <w:t>ANEXO I</w:t>
      </w:r>
      <w:r w:rsidR="00C53198">
        <w:rPr>
          <w:rFonts w:ascii="Times New Roman" w:hAnsi="Times New Roman" w:cs="Times New Roman"/>
          <w:b/>
          <w:sz w:val="24"/>
          <w:szCs w:val="24"/>
        </w:rPr>
        <w:t>II</w:t>
      </w:r>
      <w:r w:rsidRPr="00627141">
        <w:rPr>
          <w:rFonts w:ascii="Times New Roman" w:hAnsi="Times New Roman" w:cs="Times New Roman"/>
          <w:b/>
          <w:sz w:val="24"/>
          <w:szCs w:val="24"/>
        </w:rPr>
        <w:t xml:space="preserve"> – MINUTA DA ATA DE REGISTRO DE PREÇOS</w:t>
      </w:r>
    </w:p>
    <w:p w14:paraId="4FE98D8D" w14:textId="77777777" w:rsidR="00627141" w:rsidRPr="00627141" w:rsidRDefault="00627141" w:rsidP="00D166FC">
      <w:pPr>
        <w:tabs>
          <w:tab w:val="left" w:pos="4239"/>
        </w:tabs>
        <w:ind w:right="107"/>
        <w:jc w:val="center"/>
        <w:rPr>
          <w:rFonts w:ascii="Times New Roman" w:hAnsi="Times New Roman" w:cs="Times New Roman"/>
          <w:b/>
          <w:sz w:val="24"/>
          <w:szCs w:val="24"/>
        </w:rPr>
      </w:pPr>
    </w:p>
    <w:p w14:paraId="4DE83C87" w14:textId="574888BA" w:rsidR="00627141" w:rsidRPr="00627141" w:rsidRDefault="00627141" w:rsidP="00D166FC">
      <w:pPr>
        <w:tabs>
          <w:tab w:val="left" w:pos="4239"/>
        </w:tabs>
        <w:ind w:right="107"/>
        <w:jc w:val="center"/>
        <w:rPr>
          <w:rFonts w:ascii="Times New Roman" w:hAnsi="Times New Roman" w:cs="Times New Roman"/>
          <w:b/>
          <w:sz w:val="24"/>
          <w:szCs w:val="24"/>
        </w:rPr>
      </w:pPr>
      <w:r w:rsidRPr="00627141">
        <w:rPr>
          <w:rFonts w:ascii="Times New Roman" w:hAnsi="Times New Roman" w:cs="Times New Roman"/>
          <w:b/>
          <w:sz w:val="24"/>
          <w:szCs w:val="24"/>
        </w:rPr>
        <w:t>ATA DE</w:t>
      </w:r>
      <w:r w:rsidRPr="00627141">
        <w:rPr>
          <w:rFonts w:ascii="Times New Roman" w:hAnsi="Times New Roman" w:cs="Times New Roman"/>
          <w:b/>
          <w:spacing w:val="-1"/>
          <w:sz w:val="24"/>
          <w:szCs w:val="24"/>
        </w:rPr>
        <w:t xml:space="preserve"> </w:t>
      </w:r>
      <w:r w:rsidRPr="00627141">
        <w:rPr>
          <w:rFonts w:ascii="Times New Roman" w:hAnsi="Times New Roman" w:cs="Times New Roman"/>
          <w:b/>
          <w:sz w:val="24"/>
          <w:szCs w:val="24"/>
        </w:rPr>
        <w:t>REGISTRO DE</w:t>
      </w:r>
      <w:r w:rsidRPr="00627141">
        <w:rPr>
          <w:rFonts w:ascii="Times New Roman" w:hAnsi="Times New Roman" w:cs="Times New Roman"/>
          <w:b/>
          <w:spacing w:val="-4"/>
          <w:sz w:val="24"/>
          <w:szCs w:val="24"/>
        </w:rPr>
        <w:t xml:space="preserve"> </w:t>
      </w:r>
      <w:r w:rsidRPr="00627141">
        <w:rPr>
          <w:rFonts w:ascii="Times New Roman" w:hAnsi="Times New Roman" w:cs="Times New Roman"/>
          <w:b/>
          <w:sz w:val="24"/>
          <w:szCs w:val="24"/>
        </w:rPr>
        <w:t>PREÇOS</w:t>
      </w:r>
      <w:r w:rsidRPr="00627141">
        <w:rPr>
          <w:rFonts w:ascii="Times New Roman" w:hAnsi="Times New Roman" w:cs="Times New Roman"/>
          <w:b/>
          <w:spacing w:val="-1"/>
          <w:sz w:val="24"/>
          <w:szCs w:val="24"/>
        </w:rPr>
        <w:t xml:space="preserve"> </w:t>
      </w:r>
      <w:r w:rsidRPr="00627141">
        <w:rPr>
          <w:rFonts w:ascii="Times New Roman" w:hAnsi="Times New Roman" w:cs="Times New Roman"/>
          <w:b/>
          <w:sz w:val="24"/>
          <w:szCs w:val="24"/>
        </w:rPr>
        <w:t>Nº</w:t>
      </w:r>
      <w:r w:rsidRPr="00627141">
        <w:rPr>
          <w:rFonts w:ascii="Times New Roman" w:hAnsi="Times New Roman" w:cs="Times New Roman"/>
          <w:b/>
          <w:spacing w:val="-2"/>
          <w:sz w:val="24"/>
          <w:szCs w:val="24"/>
        </w:rPr>
        <w:t xml:space="preserve"> ......../202</w:t>
      </w:r>
      <w:r w:rsidR="00920938">
        <w:rPr>
          <w:rFonts w:ascii="Times New Roman" w:hAnsi="Times New Roman" w:cs="Times New Roman"/>
          <w:b/>
          <w:spacing w:val="-2"/>
          <w:sz w:val="24"/>
          <w:szCs w:val="24"/>
        </w:rPr>
        <w:t>6</w:t>
      </w:r>
    </w:p>
    <w:p w14:paraId="6166ECDE" w14:textId="77777777" w:rsidR="00627141" w:rsidRPr="00627141" w:rsidRDefault="00627141" w:rsidP="00D166FC">
      <w:pPr>
        <w:pStyle w:val="Corpodetexto"/>
        <w:jc w:val="center"/>
        <w:rPr>
          <w:rFonts w:ascii="Times New Roman" w:hAnsi="Times New Roman" w:cs="Times New Roman"/>
          <w:b/>
        </w:rPr>
      </w:pPr>
    </w:p>
    <w:p w14:paraId="4499FB15" w14:textId="0971948D" w:rsidR="00627141" w:rsidRPr="00F20156" w:rsidRDefault="00627141" w:rsidP="00F20156">
      <w:pPr>
        <w:ind w:right="104"/>
        <w:jc w:val="center"/>
        <w:rPr>
          <w:rFonts w:ascii="Times New Roman" w:hAnsi="Times New Roman" w:cs="Times New Roman"/>
          <w:b/>
          <w:spacing w:val="-2"/>
          <w:sz w:val="24"/>
          <w:szCs w:val="24"/>
        </w:rPr>
      </w:pPr>
      <w:r w:rsidRPr="00627141">
        <w:rPr>
          <w:rFonts w:ascii="Times New Roman" w:hAnsi="Times New Roman" w:cs="Times New Roman"/>
          <w:b/>
          <w:sz w:val="24"/>
          <w:szCs w:val="24"/>
        </w:rPr>
        <w:t>Pregão</w:t>
      </w:r>
      <w:r w:rsidRPr="00627141">
        <w:rPr>
          <w:rFonts w:ascii="Times New Roman" w:hAnsi="Times New Roman" w:cs="Times New Roman"/>
          <w:b/>
          <w:spacing w:val="-4"/>
          <w:sz w:val="24"/>
          <w:szCs w:val="24"/>
        </w:rPr>
        <w:t xml:space="preserve"> </w:t>
      </w:r>
      <w:r w:rsidRPr="00627141">
        <w:rPr>
          <w:rFonts w:ascii="Times New Roman" w:hAnsi="Times New Roman" w:cs="Times New Roman"/>
          <w:b/>
          <w:sz w:val="24"/>
          <w:szCs w:val="24"/>
        </w:rPr>
        <w:t>Eletrônico</w:t>
      </w:r>
      <w:r w:rsidRPr="00627141">
        <w:rPr>
          <w:rFonts w:ascii="Times New Roman" w:hAnsi="Times New Roman" w:cs="Times New Roman"/>
          <w:b/>
          <w:spacing w:val="-6"/>
          <w:sz w:val="24"/>
          <w:szCs w:val="24"/>
        </w:rPr>
        <w:t xml:space="preserve"> </w:t>
      </w:r>
      <w:r w:rsidRPr="00627141">
        <w:rPr>
          <w:rFonts w:ascii="Times New Roman" w:hAnsi="Times New Roman" w:cs="Times New Roman"/>
          <w:b/>
          <w:sz w:val="24"/>
          <w:szCs w:val="24"/>
        </w:rPr>
        <w:t>nº</w:t>
      </w:r>
      <w:r w:rsidRPr="00627141">
        <w:rPr>
          <w:rFonts w:ascii="Times New Roman" w:hAnsi="Times New Roman" w:cs="Times New Roman"/>
          <w:b/>
          <w:spacing w:val="-2"/>
          <w:sz w:val="24"/>
          <w:szCs w:val="24"/>
        </w:rPr>
        <w:t xml:space="preserve"> </w:t>
      </w:r>
      <w:r w:rsidR="004F5E8C">
        <w:rPr>
          <w:rFonts w:ascii="Times New Roman" w:hAnsi="Times New Roman" w:cs="Times New Roman"/>
          <w:b/>
          <w:spacing w:val="-2"/>
          <w:sz w:val="24"/>
          <w:szCs w:val="24"/>
        </w:rPr>
        <w:t>1</w:t>
      </w:r>
      <w:r w:rsidR="00F20156">
        <w:rPr>
          <w:rFonts w:ascii="Times New Roman" w:hAnsi="Times New Roman" w:cs="Times New Roman"/>
          <w:b/>
          <w:spacing w:val="-2"/>
          <w:sz w:val="24"/>
          <w:szCs w:val="24"/>
        </w:rPr>
        <w:t>0</w:t>
      </w:r>
      <w:r w:rsidRPr="004C019B">
        <w:rPr>
          <w:rFonts w:ascii="Times New Roman" w:hAnsi="Times New Roman" w:cs="Times New Roman"/>
          <w:b/>
          <w:spacing w:val="-2"/>
          <w:sz w:val="24"/>
          <w:szCs w:val="24"/>
        </w:rPr>
        <w:t>/202</w:t>
      </w:r>
      <w:r w:rsidR="00920938">
        <w:rPr>
          <w:rFonts w:ascii="Times New Roman" w:hAnsi="Times New Roman" w:cs="Times New Roman"/>
          <w:b/>
          <w:spacing w:val="-2"/>
          <w:sz w:val="24"/>
          <w:szCs w:val="24"/>
        </w:rPr>
        <w:t>6</w:t>
      </w:r>
    </w:p>
    <w:p w14:paraId="624226D3" w14:textId="77777777" w:rsidR="00627141" w:rsidRPr="00627141" w:rsidRDefault="00627141" w:rsidP="00DE2767">
      <w:pPr>
        <w:pStyle w:val="Corpodetexto"/>
        <w:jc w:val="both"/>
        <w:rPr>
          <w:rFonts w:ascii="Times New Roman" w:hAnsi="Times New Roman" w:cs="Times New Roman"/>
          <w:b/>
        </w:rPr>
      </w:pPr>
    </w:p>
    <w:p w14:paraId="1ED85076" w14:textId="1D352383" w:rsidR="00627141" w:rsidRDefault="00627141" w:rsidP="00C04D2B">
      <w:pPr>
        <w:tabs>
          <w:tab w:val="left" w:pos="3572"/>
          <w:tab w:val="left" w:pos="4897"/>
          <w:tab w:val="left" w:pos="6843"/>
          <w:tab w:val="left" w:pos="7179"/>
        </w:tabs>
        <w:spacing w:line="360" w:lineRule="auto"/>
        <w:ind w:left="-567"/>
        <w:jc w:val="both"/>
        <w:rPr>
          <w:rFonts w:ascii="Times New Roman" w:hAnsi="Times New Roman" w:cs="Times New Roman"/>
          <w:sz w:val="24"/>
          <w:szCs w:val="24"/>
        </w:rPr>
      </w:pPr>
      <w:r w:rsidRPr="00D166FC">
        <w:rPr>
          <w:rFonts w:ascii="Times New Roman" w:hAnsi="Times New Roman" w:cs="Times New Roman"/>
          <w:sz w:val="24"/>
          <w:szCs w:val="24"/>
        </w:rPr>
        <w:t>Aos</w:t>
      </w:r>
      <w:r w:rsidRPr="00D166FC">
        <w:rPr>
          <w:rFonts w:ascii="Times New Roman" w:hAnsi="Times New Roman" w:cs="Times New Roman"/>
          <w:spacing w:val="46"/>
          <w:sz w:val="24"/>
          <w:szCs w:val="24"/>
        </w:rPr>
        <w:t xml:space="preserve"> </w:t>
      </w:r>
      <w:r w:rsidRPr="00D166FC">
        <w:rPr>
          <w:rFonts w:ascii="Times New Roman" w:hAnsi="Times New Roman" w:cs="Times New Roman"/>
          <w:spacing w:val="80"/>
          <w:sz w:val="24"/>
          <w:szCs w:val="24"/>
          <w:u w:val="single"/>
        </w:rPr>
        <w:t xml:space="preserve">  </w:t>
      </w:r>
      <w:r w:rsidRPr="00D166FC">
        <w:rPr>
          <w:rFonts w:ascii="Times New Roman" w:hAnsi="Times New Roman" w:cs="Times New Roman"/>
          <w:spacing w:val="33"/>
          <w:sz w:val="24"/>
          <w:szCs w:val="24"/>
        </w:rPr>
        <w:t xml:space="preserve"> </w:t>
      </w:r>
      <w:r w:rsidRPr="00D166FC">
        <w:rPr>
          <w:rFonts w:ascii="Times New Roman" w:hAnsi="Times New Roman" w:cs="Times New Roman"/>
          <w:sz w:val="24"/>
          <w:szCs w:val="24"/>
        </w:rPr>
        <w:t>dias</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do</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mês</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de</w:t>
      </w:r>
      <w:r w:rsidRPr="00D166FC">
        <w:rPr>
          <w:rFonts w:ascii="Times New Roman" w:hAnsi="Times New Roman" w:cs="Times New Roman"/>
          <w:spacing w:val="45"/>
          <w:sz w:val="24"/>
          <w:szCs w:val="24"/>
        </w:rPr>
        <w:t xml:space="preserve"> </w:t>
      </w:r>
      <w:r w:rsidRPr="00D166FC">
        <w:rPr>
          <w:rFonts w:ascii="Times New Roman" w:hAnsi="Times New Roman" w:cs="Times New Roman"/>
          <w:sz w:val="24"/>
          <w:szCs w:val="24"/>
          <w:u w:val="single"/>
        </w:rPr>
        <w:tab/>
      </w:r>
      <w:r w:rsidRPr="00D166FC">
        <w:rPr>
          <w:rFonts w:ascii="Times New Roman" w:hAnsi="Times New Roman" w:cs="Times New Roman"/>
          <w:sz w:val="24"/>
          <w:szCs w:val="24"/>
          <w:u w:val="single"/>
        </w:rPr>
        <w:tab/>
      </w:r>
      <w:r w:rsidRPr="00D166FC">
        <w:rPr>
          <w:rFonts w:ascii="Times New Roman" w:hAnsi="Times New Roman" w:cs="Times New Roman"/>
          <w:spacing w:val="-15"/>
          <w:sz w:val="24"/>
          <w:szCs w:val="24"/>
        </w:rPr>
        <w:t xml:space="preserve"> </w:t>
      </w:r>
      <w:r w:rsidRPr="00D166FC">
        <w:rPr>
          <w:rFonts w:ascii="Times New Roman" w:hAnsi="Times New Roman" w:cs="Times New Roman"/>
          <w:sz w:val="24"/>
          <w:szCs w:val="24"/>
        </w:rPr>
        <w:t>de 20</w:t>
      </w:r>
      <w:r w:rsidR="004D24A3">
        <w:rPr>
          <w:rFonts w:ascii="Times New Roman" w:hAnsi="Times New Roman" w:cs="Times New Roman"/>
          <w:sz w:val="24"/>
          <w:szCs w:val="24"/>
        </w:rPr>
        <w:t xml:space="preserve">26, </w:t>
      </w:r>
      <w:r w:rsidRPr="00D166FC">
        <w:rPr>
          <w:rFonts w:ascii="Times New Roman" w:hAnsi="Times New Roman" w:cs="Times New Roman"/>
          <w:sz w:val="24"/>
          <w:szCs w:val="24"/>
        </w:rPr>
        <w:t xml:space="preserve"> nas dependências da Administração Municipal de</w:t>
      </w:r>
      <w:r w:rsidR="004D24A3">
        <w:rPr>
          <w:rFonts w:ascii="Times New Roman" w:hAnsi="Times New Roman" w:cs="Times New Roman"/>
          <w:sz w:val="24"/>
          <w:szCs w:val="24"/>
        </w:rPr>
        <w:t xml:space="preserve"> Porto Vera Crux</w:t>
      </w:r>
      <w:r w:rsidRPr="00D166FC">
        <w:rPr>
          <w:rFonts w:ascii="Times New Roman" w:hAnsi="Times New Roman" w:cs="Times New Roman"/>
          <w:sz w:val="24"/>
          <w:szCs w:val="24"/>
        </w:rPr>
        <w:t>, sito à Av.</w:t>
      </w:r>
      <w:r w:rsidR="004D24A3">
        <w:rPr>
          <w:rFonts w:ascii="Times New Roman" w:hAnsi="Times New Roman" w:cs="Times New Roman"/>
          <w:sz w:val="24"/>
          <w:szCs w:val="24"/>
        </w:rPr>
        <w:t xml:space="preserve"> Humaitá,</w:t>
      </w:r>
      <w:r w:rsidRPr="00D166FC">
        <w:rPr>
          <w:rFonts w:ascii="Times New Roman" w:hAnsi="Times New Roman" w:cs="Times New Roman"/>
          <w:sz w:val="24"/>
          <w:szCs w:val="24"/>
        </w:rPr>
        <w:t xml:space="preserve"> nº</w:t>
      </w:r>
      <w:r w:rsidR="004D24A3">
        <w:rPr>
          <w:rFonts w:ascii="Times New Roman" w:hAnsi="Times New Roman" w:cs="Times New Roman"/>
          <w:sz w:val="24"/>
          <w:szCs w:val="24"/>
        </w:rPr>
        <w:t xml:space="preserve">672, </w:t>
      </w:r>
      <w:r w:rsidRPr="00D166FC">
        <w:rPr>
          <w:rFonts w:ascii="Times New Roman" w:hAnsi="Times New Roman" w:cs="Times New Roman"/>
          <w:sz w:val="24"/>
          <w:szCs w:val="24"/>
        </w:rPr>
        <w:t xml:space="preserve"> bairro</w:t>
      </w:r>
      <w:r w:rsidR="004D24A3">
        <w:rPr>
          <w:rFonts w:ascii="Times New Roman" w:hAnsi="Times New Roman" w:cs="Times New Roman"/>
          <w:sz w:val="24"/>
          <w:szCs w:val="24"/>
        </w:rPr>
        <w:t xml:space="preserve"> Centro</w:t>
      </w:r>
      <w:r w:rsidRPr="00D166FC">
        <w:rPr>
          <w:rFonts w:ascii="Times New Roman" w:hAnsi="Times New Roman" w:cs="Times New Roman"/>
          <w:spacing w:val="-10"/>
          <w:sz w:val="24"/>
          <w:szCs w:val="24"/>
        </w:rPr>
        <w:t xml:space="preserve">, </w:t>
      </w:r>
      <w:r w:rsidRPr="00D166FC">
        <w:rPr>
          <w:rFonts w:ascii="Times New Roman" w:hAnsi="Times New Roman" w:cs="Times New Roman"/>
          <w:sz w:val="24"/>
          <w:szCs w:val="24"/>
        </w:rPr>
        <w:t xml:space="preserve">nesta cidade, nos termos do art. 82, da Lei nº 14.133/2021, de 1º de abril de 2021, o órgão gerenciador (OG), devidamente designado pela autoridade competente, face a classificação das propostas apresentadas no processo de contratação através de </w:t>
      </w:r>
      <w:r w:rsidRPr="004C019B">
        <w:rPr>
          <w:rFonts w:ascii="Times New Roman" w:hAnsi="Times New Roman" w:cs="Times New Roman"/>
          <w:b/>
          <w:sz w:val="24"/>
          <w:szCs w:val="24"/>
        </w:rPr>
        <w:t xml:space="preserve">Pregão Eletrônico nº </w:t>
      </w:r>
      <w:r w:rsidR="004F5E8C" w:rsidRPr="004F5E8C">
        <w:rPr>
          <w:rFonts w:ascii="Times New Roman" w:hAnsi="Times New Roman" w:cs="Times New Roman"/>
          <w:b/>
          <w:color w:val="000000" w:themeColor="text1"/>
          <w:sz w:val="24"/>
          <w:szCs w:val="24"/>
        </w:rPr>
        <w:t>10</w:t>
      </w:r>
      <w:r w:rsidRPr="004F5E8C">
        <w:rPr>
          <w:rFonts w:ascii="Times New Roman" w:hAnsi="Times New Roman" w:cs="Times New Roman"/>
          <w:b/>
          <w:color w:val="000000" w:themeColor="text1"/>
          <w:sz w:val="24"/>
          <w:szCs w:val="24"/>
        </w:rPr>
        <w:t>/202</w:t>
      </w:r>
      <w:r w:rsidR="00E85E3C" w:rsidRPr="004F5E8C">
        <w:rPr>
          <w:rFonts w:ascii="Times New Roman" w:hAnsi="Times New Roman" w:cs="Times New Roman"/>
          <w:b/>
          <w:color w:val="000000" w:themeColor="text1"/>
          <w:sz w:val="24"/>
          <w:szCs w:val="24"/>
        </w:rPr>
        <w:t>6</w:t>
      </w:r>
      <w:r w:rsidRPr="00D166FC">
        <w:rPr>
          <w:rFonts w:ascii="Times New Roman" w:hAnsi="Times New Roman" w:cs="Times New Roman"/>
          <w:sz w:val="24"/>
          <w:szCs w:val="24"/>
        </w:rPr>
        <w:t>, para REGISTRO DE PREÇOS, por deliberação da Pregoeira e Equipe e Apoio, homologada</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em</w:t>
      </w:r>
      <w:r w:rsidRPr="00D166FC">
        <w:rPr>
          <w:rFonts w:ascii="Times New Roman" w:hAnsi="Times New Roman" w:cs="Times New Roman"/>
          <w:spacing w:val="49"/>
          <w:sz w:val="24"/>
          <w:szCs w:val="24"/>
        </w:rPr>
        <w:t xml:space="preserve"> </w:t>
      </w:r>
      <w:r w:rsidRPr="00D166FC">
        <w:rPr>
          <w:rFonts w:ascii="Times New Roman" w:hAnsi="Times New Roman" w:cs="Times New Roman"/>
          <w:spacing w:val="80"/>
          <w:w w:val="150"/>
          <w:sz w:val="24"/>
          <w:szCs w:val="24"/>
          <w:u w:val="single"/>
        </w:rPr>
        <w:t xml:space="preserve"> </w:t>
      </w:r>
      <w:r w:rsidRPr="00D166FC">
        <w:rPr>
          <w:rFonts w:ascii="Times New Roman" w:hAnsi="Times New Roman" w:cs="Times New Roman"/>
          <w:sz w:val="24"/>
          <w:szCs w:val="24"/>
        </w:rPr>
        <w:t>/</w:t>
      </w:r>
      <w:r w:rsidRPr="00D166FC">
        <w:rPr>
          <w:rFonts w:ascii="Times New Roman" w:hAnsi="Times New Roman" w:cs="Times New Roman"/>
          <w:spacing w:val="80"/>
          <w:w w:val="150"/>
          <w:sz w:val="24"/>
          <w:szCs w:val="24"/>
          <w:u w:val="single"/>
        </w:rPr>
        <w:t xml:space="preserve"> </w:t>
      </w:r>
      <w:r w:rsidRPr="00D166FC">
        <w:rPr>
          <w:rFonts w:ascii="Times New Roman" w:hAnsi="Times New Roman" w:cs="Times New Roman"/>
          <w:sz w:val="24"/>
          <w:szCs w:val="24"/>
        </w:rPr>
        <w:t>/20</w:t>
      </w:r>
      <w:r w:rsidRPr="00D166FC">
        <w:rPr>
          <w:rFonts w:ascii="Times New Roman" w:hAnsi="Times New Roman" w:cs="Times New Roman"/>
          <w:spacing w:val="80"/>
          <w:w w:val="150"/>
          <w:sz w:val="24"/>
          <w:szCs w:val="24"/>
          <w:u w:val="single"/>
        </w:rPr>
        <w:t xml:space="preserve"> </w:t>
      </w:r>
      <w:r w:rsidRPr="00D166FC">
        <w:rPr>
          <w:rFonts w:ascii="Times New Roman" w:hAnsi="Times New Roman" w:cs="Times New Roman"/>
          <w:sz w:val="24"/>
          <w:szCs w:val="24"/>
        </w:rPr>
        <w:t>,</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e</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publicada</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no</w:t>
      </w:r>
      <w:r w:rsidR="004D24A3">
        <w:rPr>
          <w:rFonts w:ascii="Times New Roman" w:hAnsi="Times New Roman" w:cs="Times New Roman"/>
          <w:sz w:val="24"/>
          <w:szCs w:val="24"/>
        </w:rPr>
        <w:t xml:space="preserve"> site municipal do município do município </w:t>
      </w:r>
      <w:hyperlink r:id="rId29" w:history="1">
        <w:r w:rsidR="004D24A3" w:rsidRPr="00252DA5">
          <w:rPr>
            <w:rStyle w:val="Hyperlink"/>
            <w:rFonts w:ascii="Times New Roman" w:hAnsi="Times New Roman" w:cs="Times New Roman"/>
            <w:sz w:val="24"/>
            <w:szCs w:val="24"/>
          </w:rPr>
          <w:t>www.portoveracruz.rs.gov.br</w:t>
        </w:r>
      </w:hyperlink>
      <w:r w:rsidR="004D24A3">
        <w:rPr>
          <w:rFonts w:ascii="Times New Roman" w:hAnsi="Times New Roman" w:cs="Times New Roman"/>
          <w:sz w:val="24"/>
          <w:szCs w:val="24"/>
        </w:rPr>
        <w:t xml:space="preserve"> </w:t>
      </w:r>
      <w:r w:rsidRPr="00D166FC">
        <w:rPr>
          <w:rFonts w:ascii="Times New Roman" w:hAnsi="Times New Roman" w:cs="Times New Roman"/>
          <w:sz w:val="24"/>
          <w:szCs w:val="24"/>
        </w:rPr>
        <w:t xml:space="preserve"> em </w:t>
      </w:r>
      <w:r w:rsidRPr="00D166FC">
        <w:rPr>
          <w:rFonts w:ascii="Times New Roman" w:hAnsi="Times New Roman" w:cs="Times New Roman"/>
          <w:spacing w:val="40"/>
          <w:sz w:val="24"/>
          <w:szCs w:val="24"/>
          <w:u w:val="single"/>
        </w:rPr>
        <w:t xml:space="preserve"> </w:t>
      </w:r>
      <w:r w:rsidRPr="00D166FC">
        <w:rPr>
          <w:rFonts w:ascii="Times New Roman" w:hAnsi="Times New Roman" w:cs="Times New Roman"/>
          <w:sz w:val="24"/>
          <w:szCs w:val="24"/>
        </w:rPr>
        <w:t>/</w:t>
      </w:r>
      <w:r w:rsidRPr="00D166FC">
        <w:rPr>
          <w:rFonts w:ascii="Times New Roman" w:hAnsi="Times New Roman" w:cs="Times New Roman"/>
          <w:spacing w:val="40"/>
          <w:sz w:val="24"/>
          <w:szCs w:val="24"/>
          <w:u w:val="single"/>
        </w:rPr>
        <w:t xml:space="preserve"> </w:t>
      </w:r>
      <w:r w:rsidRPr="00D166FC">
        <w:rPr>
          <w:rFonts w:ascii="Times New Roman" w:hAnsi="Times New Roman" w:cs="Times New Roman"/>
          <w:sz w:val="24"/>
          <w:szCs w:val="24"/>
        </w:rPr>
        <w:t>/20</w:t>
      </w:r>
      <w:r w:rsidRPr="00D166FC">
        <w:rPr>
          <w:rFonts w:ascii="Times New Roman" w:hAnsi="Times New Roman" w:cs="Times New Roman"/>
          <w:spacing w:val="40"/>
          <w:sz w:val="24"/>
          <w:szCs w:val="24"/>
          <w:u w:val="single"/>
        </w:rPr>
        <w:t xml:space="preserve"> </w:t>
      </w:r>
      <w:r w:rsidRPr="00D166FC">
        <w:rPr>
          <w:rFonts w:ascii="Times New Roman" w:hAnsi="Times New Roman" w:cs="Times New Roman"/>
          <w:sz w:val="24"/>
          <w:szCs w:val="24"/>
        </w:rPr>
        <w:t>, resolve REGISTRAR OS PREÇOS das empresas participantes da licitação, com critério de julgamento menor preço global, observadas as cláusulas estabelecidas no edital que</w:t>
      </w:r>
      <w:r w:rsidRPr="00D166FC">
        <w:rPr>
          <w:rFonts w:ascii="Times New Roman" w:hAnsi="Times New Roman" w:cs="Times New Roman"/>
          <w:spacing w:val="40"/>
          <w:sz w:val="24"/>
          <w:szCs w:val="24"/>
        </w:rPr>
        <w:t xml:space="preserve"> </w:t>
      </w:r>
      <w:r w:rsidRPr="00D166FC">
        <w:rPr>
          <w:rFonts w:ascii="Times New Roman" w:hAnsi="Times New Roman" w:cs="Times New Roman"/>
          <w:sz w:val="24"/>
          <w:szCs w:val="24"/>
        </w:rPr>
        <w:t>regeu o certame, conforme a seguir.</w:t>
      </w:r>
    </w:p>
    <w:p w14:paraId="144A847D" w14:textId="77777777" w:rsidR="00893A0A" w:rsidRDefault="00893A0A" w:rsidP="00C04D2B">
      <w:pPr>
        <w:tabs>
          <w:tab w:val="left" w:pos="3572"/>
          <w:tab w:val="left" w:pos="4897"/>
          <w:tab w:val="left" w:pos="6843"/>
          <w:tab w:val="left" w:pos="7179"/>
        </w:tabs>
        <w:spacing w:line="360" w:lineRule="auto"/>
        <w:ind w:left="-567"/>
        <w:jc w:val="both"/>
        <w:rPr>
          <w:rFonts w:ascii="Times New Roman" w:hAnsi="Times New Roman" w:cs="Times New Roman"/>
          <w:sz w:val="24"/>
          <w:szCs w:val="24"/>
        </w:rPr>
      </w:pPr>
    </w:p>
    <w:p w14:paraId="6B93703E" w14:textId="77777777" w:rsidR="00627141" w:rsidRPr="00D166FC" w:rsidRDefault="00627141">
      <w:pPr>
        <w:numPr>
          <w:ilvl w:val="0"/>
          <w:numId w:val="17"/>
        </w:numPr>
        <w:tabs>
          <w:tab w:val="left" w:pos="-284"/>
        </w:tabs>
        <w:spacing w:line="360" w:lineRule="auto"/>
        <w:ind w:left="-567" w:firstLine="0"/>
        <w:rPr>
          <w:rFonts w:ascii="Times New Roman" w:hAnsi="Times New Roman" w:cs="Times New Roman"/>
          <w:b/>
          <w:sz w:val="24"/>
          <w:szCs w:val="24"/>
        </w:rPr>
      </w:pPr>
      <w:r w:rsidRPr="00D166FC">
        <w:rPr>
          <w:rFonts w:ascii="Times New Roman" w:hAnsi="Times New Roman" w:cs="Times New Roman"/>
          <w:b/>
          <w:spacing w:val="-2"/>
          <w:sz w:val="24"/>
          <w:szCs w:val="24"/>
        </w:rPr>
        <w:t>OBJETO</w:t>
      </w:r>
    </w:p>
    <w:p w14:paraId="01C52BC8" w14:textId="407BCBBF" w:rsidR="00D166FC" w:rsidRDefault="00627141">
      <w:pPr>
        <w:numPr>
          <w:ilvl w:val="1"/>
          <w:numId w:val="18"/>
        </w:numPr>
        <w:tabs>
          <w:tab w:val="left" w:pos="-142"/>
        </w:tabs>
        <w:spacing w:line="360" w:lineRule="auto"/>
        <w:ind w:left="-567" w:firstLine="0"/>
        <w:jc w:val="both"/>
        <w:rPr>
          <w:rFonts w:ascii="Times New Roman" w:hAnsi="Times New Roman" w:cs="Times New Roman"/>
          <w:sz w:val="24"/>
          <w:szCs w:val="24"/>
        </w:rPr>
      </w:pPr>
      <w:r w:rsidRPr="00620D87">
        <w:rPr>
          <w:rFonts w:ascii="Times New Roman" w:hAnsi="Times New Roman" w:cs="Times New Roman"/>
          <w:sz w:val="24"/>
          <w:szCs w:val="24"/>
        </w:rPr>
        <w:t>A presente Ata de Registro de Preços tem por finalidade registrar os preços dos itens especificados no Anexo, passando a fazer parte integrante dessa Ata.</w:t>
      </w:r>
    </w:p>
    <w:p w14:paraId="68443108" w14:textId="77777777" w:rsidR="00893A0A" w:rsidRPr="00620D87" w:rsidRDefault="00893A0A" w:rsidP="00893A0A">
      <w:pPr>
        <w:tabs>
          <w:tab w:val="left" w:pos="-142"/>
        </w:tabs>
        <w:spacing w:line="360" w:lineRule="auto"/>
        <w:ind w:left="-567"/>
        <w:jc w:val="both"/>
        <w:rPr>
          <w:rFonts w:ascii="Times New Roman" w:hAnsi="Times New Roman" w:cs="Times New Roman"/>
          <w:sz w:val="24"/>
          <w:szCs w:val="24"/>
        </w:rPr>
      </w:pPr>
    </w:p>
    <w:p w14:paraId="1FF8B72E" w14:textId="77777777" w:rsidR="00627141" w:rsidRPr="00D166FC" w:rsidRDefault="00627141">
      <w:pPr>
        <w:numPr>
          <w:ilvl w:val="0"/>
          <w:numId w:val="17"/>
        </w:numPr>
        <w:tabs>
          <w:tab w:val="left" w:pos="-284"/>
        </w:tabs>
        <w:spacing w:line="360" w:lineRule="auto"/>
        <w:ind w:left="-567" w:firstLine="0"/>
        <w:rPr>
          <w:rFonts w:ascii="Times New Roman" w:hAnsi="Times New Roman" w:cs="Times New Roman"/>
          <w:b/>
          <w:sz w:val="24"/>
          <w:szCs w:val="24"/>
        </w:rPr>
      </w:pPr>
      <w:r w:rsidRPr="00D166FC">
        <w:rPr>
          <w:rFonts w:ascii="Times New Roman" w:hAnsi="Times New Roman" w:cs="Times New Roman"/>
          <w:b/>
          <w:spacing w:val="-2"/>
          <w:sz w:val="24"/>
          <w:szCs w:val="24"/>
        </w:rPr>
        <w:t>VALIDADE</w:t>
      </w:r>
    </w:p>
    <w:p w14:paraId="23983163" w14:textId="1B7C0F8E" w:rsidR="00627141" w:rsidRPr="00D166FC" w:rsidRDefault="00627141" w:rsidP="00EE4F5A">
      <w:pPr>
        <w:numPr>
          <w:ilvl w:val="1"/>
          <w:numId w:val="17"/>
        </w:numPr>
        <w:tabs>
          <w:tab w:val="left" w:pos="-142"/>
        </w:tabs>
        <w:spacing w:line="360" w:lineRule="auto"/>
        <w:ind w:left="-567" w:firstLine="0"/>
        <w:jc w:val="both"/>
        <w:rPr>
          <w:rFonts w:ascii="Times New Roman" w:hAnsi="Times New Roman" w:cs="Times New Roman"/>
          <w:sz w:val="24"/>
          <w:szCs w:val="24"/>
        </w:rPr>
      </w:pPr>
      <w:r w:rsidRPr="00D166FC">
        <w:rPr>
          <w:rFonts w:ascii="Times New Roman" w:hAnsi="Times New Roman" w:cs="Times New Roman"/>
          <w:sz w:val="24"/>
          <w:szCs w:val="24"/>
        </w:rPr>
        <w:t>O prazo de validade da Ata de Registro de Preços será de 01 (um) ano, a partir da data de sua assinatura, podendo ser prorrogada por igual período desde que comprovado o preço vantajoso, conforme art. 84 da Lei nº 14.133/2021</w:t>
      </w:r>
      <w:r w:rsidR="00920938">
        <w:rPr>
          <w:rFonts w:ascii="Times New Roman" w:hAnsi="Times New Roman" w:cs="Times New Roman"/>
          <w:sz w:val="24"/>
          <w:szCs w:val="24"/>
        </w:rPr>
        <w:t>e com o Decreto Municipal 2.958/2026.</w:t>
      </w:r>
    </w:p>
    <w:p w14:paraId="674E1CC1" w14:textId="1B001100" w:rsidR="00620D87" w:rsidRPr="00893A0A" w:rsidRDefault="00627141">
      <w:pPr>
        <w:numPr>
          <w:ilvl w:val="1"/>
          <w:numId w:val="17"/>
        </w:numPr>
        <w:tabs>
          <w:tab w:val="left" w:pos="-142"/>
          <w:tab w:val="left" w:pos="3969"/>
        </w:tabs>
        <w:spacing w:line="360" w:lineRule="auto"/>
        <w:ind w:left="-567" w:firstLine="0"/>
        <w:jc w:val="both"/>
        <w:rPr>
          <w:rFonts w:ascii="Times New Roman" w:hAnsi="Times New Roman" w:cs="Times New Roman"/>
        </w:rPr>
      </w:pPr>
      <w:r w:rsidRPr="004D24A3">
        <w:rPr>
          <w:rFonts w:ascii="Times New Roman" w:hAnsi="Times New Roman" w:cs="Times New Roman"/>
          <w:sz w:val="24"/>
          <w:szCs w:val="24"/>
        </w:rPr>
        <w:t xml:space="preserve">Conforme art. 83, da Lei nº 14.133/2021, e </w:t>
      </w:r>
      <w:r w:rsidRPr="00207F40">
        <w:rPr>
          <w:rFonts w:ascii="Times New Roman" w:hAnsi="Times New Roman" w:cs="Times New Roman"/>
          <w:sz w:val="24"/>
          <w:szCs w:val="24"/>
        </w:rPr>
        <w:t xml:space="preserve">Decreto Municipal nº </w:t>
      </w:r>
      <w:r w:rsidR="00207F40" w:rsidRPr="00207F40">
        <w:rPr>
          <w:rFonts w:ascii="Times New Roman" w:hAnsi="Times New Roman" w:cs="Times New Roman"/>
          <w:sz w:val="24"/>
          <w:szCs w:val="24"/>
        </w:rPr>
        <w:t>2.958/2026</w:t>
      </w:r>
      <w:r w:rsidRPr="004D24A3">
        <w:rPr>
          <w:rFonts w:ascii="Times New Roman" w:hAnsi="Times New Roman" w:cs="Times New Roman"/>
          <w:sz w:val="24"/>
          <w:szCs w:val="24"/>
        </w:rPr>
        <w:t>, a</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Administração</w:t>
      </w:r>
      <w:r w:rsidRPr="004D24A3">
        <w:rPr>
          <w:rFonts w:ascii="Times New Roman" w:hAnsi="Times New Roman" w:cs="Times New Roman"/>
          <w:spacing w:val="-4"/>
          <w:sz w:val="24"/>
          <w:szCs w:val="24"/>
        </w:rPr>
        <w:t xml:space="preserve"> </w:t>
      </w:r>
      <w:r w:rsidRPr="004D24A3">
        <w:rPr>
          <w:rFonts w:ascii="Times New Roman" w:hAnsi="Times New Roman" w:cs="Times New Roman"/>
          <w:sz w:val="24"/>
          <w:szCs w:val="24"/>
        </w:rPr>
        <w:t>não</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está</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obrigada</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a</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realizar</w:t>
      </w:r>
      <w:r w:rsidRPr="004D24A3">
        <w:rPr>
          <w:rFonts w:ascii="Times New Roman" w:hAnsi="Times New Roman" w:cs="Times New Roman"/>
          <w:spacing w:val="-3"/>
          <w:sz w:val="24"/>
          <w:szCs w:val="24"/>
        </w:rPr>
        <w:t xml:space="preserve"> </w:t>
      </w:r>
      <w:r w:rsidRPr="004D24A3">
        <w:rPr>
          <w:rFonts w:ascii="Times New Roman" w:hAnsi="Times New Roman" w:cs="Times New Roman"/>
          <w:sz w:val="24"/>
          <w:szCs w:val="24"/>
        </w:rPr>
        <w:t>contratação</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por</w:t>
      </w:r>
      <w:r w:rsidRPr="004D24A3">
        <w:rPr>
          <w:rFonts w:ascii="Times New Roman" w:hAnsi="Times New Roman" w:cs="Times New Roman"/>
          <w:spacing w:val="-3"/>
          <w:sz w:val="24"/>
          <w:szCs w:val="24"/>
        </w:rPr>
        <w:t xml:space="preserve"> </w:t>
      </w:r>
      <w:r w:rsidRPr="004D24A3">
        <w:rPr>
          <w:rFonts w:ascii="Times New Roman" w:hAnsi="Times New Roman" w:cs="Times New Roman"/>
          <w:sz w:val="24"/>
          <w:szCs w:val="24"/>
        </w:rPr>
        <w:t>intermédio</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dessa</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Ata, podendo adotar, para tanto, licitação específica para o pretendido, desde que motivadamente, assegurando-se, todavia, a preferência de contratação aos registrados, no caso de</w:t>
      </w:r>
      <w:r w:rsidRPr="004D24A3">
        <w:rPr>
          <w:rFonts w:ascii="Times New Roman" w:hAnsi="Times New Roman" w:cs="Times New Roman"/>
          <w:spacing w:val="40"/>
          <w:sz w:val="24"/>
          <w:szCs w:val="24"/>
        </w:rPr>
        <w:t xml:space="preserve"> </w:t>
      </w:r>
      <w:r w:rsidRPr="004D24A3">
        <w:rPr>
          <w:rFonts w:ascii="Times New Roman" w:hAnsi="Times New Roman" w:cs="Times New Roman"/>
          <w:sz w:val="24"/>
          <w:szCs w:val="24"/>
        </w:rPr>
        <w:t>igualdade de condições.</w:t>
      </w:r>
    </w:p>
    <w:p w14:paraId="6C98E69E" w14:textId="77777777" w:rsidR="00893A0A" w:rsidRPr="004D24A3" w:rsidRDefault="00893A0A" w:rsidP="00893A0A">
      <w:pPr>
        <w:tabs>
          <w:tab w:val="left" w:pos="-142"/>
          <w:tab w:val="left" w:pos="3969"/>
        </w:tabs>
        <w:spacing w:line="360" w:lineRule="auto"/>
        <w:ind w:left="-567"/>
        <w:jc w:val="both"/>
        <w:rPr>
          <w:rFonts w:ascii="Times New Roman" w:hAnsi="Times New Roman" w:cs="Times New Roman"/>
        </w:rPr>
      </w:pPr>
    </w:p>
    <w:p w14:paraId="32D84BBD" w14:textId="77777777" w:rsidR="00627141" w:rsidRPr="00D166FC" w:rsidRDefault="00627141">
      <w:pPr>
        <w:numPr>
          <w:ilvl w:val="0"/>
          <w:numId w:val="17"/>
        </w:numPr>
        <w:tabs>
          <w:tab w:val="left" w:pos="-284"/>
        </w:tabs>
        <w:spacing w:line="360" w:lineRule="auto"/>
        <w:ind w:left="-567" w:firstLine="0"/>
        <w:rPr>
          <w:rFonts w:ascii="Times New Roman" w:hAnsi="Times New Roman" w:cs="Times New Roman"/>
          <w:b/>
          <w:sz w:val="24"/>
          <w:szCs w:val="24"/>
        </w:rPr>
      </w:pPr>
      <w:r w:rsidRPr="00D166FC">
        <w:rPr>
          <w:rFonts w:ascii="Times New Roman" w:hAnsi="Times New Roman" w:cs="Times New Roman"/>
          <w:b/>
          <w:spacing w:val="-2"/>
          <w:sz w:val="24"/>
          <w:szCs w:val="24"/>
        </w:rPr>
        <w:t>PREÇOS</w:t>
      </w:r>
    </w:p>
    <w:p w14:paraId="561A68FE" w14:textId="5F49D4F6" w:rsidR="004D24A3" w:rsidRPr="004D24A3" w:rsidRDefault="00627141">
      <w:pPr>
        <w:numPr>
          <w:ilvl w:val="1"/>
          <w:numId w:val="17"/>
        </w:numPr>
        <w:tabs>
          <w:tab w:val="left" w:pos="-142"/>
        </w:tabs>
        <w:spacing w:line="360" w:lineRule="auto"/>
        <w:ind w:left="-567" w:firstLine="0"/>
        <w:jc w:val="both"/>
        <w:rPr>
          <w:rFonts w:ascii="Times New Roman" w:hAnsi="Times New Roman" w:cs="Times New Roman"/>
        </w:rPr>
      </w:pPr>
      <w:r w:rsidRPr="00620D87">
        <w:rPr>
          <w:rFonts w:ascii="Times New Roman" w:hAnsi="Times New Roman" w:cs="Times New Roman"/>
          <w:sz w:val="24"/>
          <w:szCs w:val="24"/>
        </w:rPr>
        <w:t>Os preços ofertados pela empresa</w:t>
      </w:r>
      <w:r w:rsidR="004D24A3">
        <w:rPr>
          <w:rFonts w:ascii="Times New Roman" w:hAnsi="Times New Roman" w:cs="Times New Roman"/>
          <w:sz w:val="24"/>
          <w:szCs w:val="24"/>
        </w:rPr>
        <w:t xml:space="preserve"> __________________________________________ </w:t>
      </w:r>
      <w:r w:rsidRPr="00620D87">
        <w:rPr>
          <w:rFonts w:ascii="Times New Roman" w:hAnsi="Times New Roman" w:cs="Times New Roman"/>
          <w:sz w:val="24"/>
          <w:szCs w:val="24"/>
        </w:rPr>
        <w:t xml:space="preserve"> na licitação serão devidamente registrados, conforme </w:t>
      </w:r>
      <w:r w:rsidRPr="00207F40">
        <w:rPr>
          <w:rFonts w:ascii="Times New Roman" w:hAnsi="Times New Roman" w:cs="Times New Roman"/>
          <w:b/>
          <w:bCs/>
          <w:sz w:val="24"/>
          <w:szCs w:val="24"/>
          <w:u w:val="single"/>
        </w:rPr>
        <w:t xml:space="preserve">demonstrativo </w:t>
      </w:r>
      <w:r w:rsidR="004D24A3" w:rsidRPr="00207F40">
        <w:rPr>
          <w:rFonts w:ascii="Times New Roman" w:hAnsi="Times New Roman" w:cs="Times New Roman"/>
          <w:b/>
          <w:bCs/>
          <w:sz w:val="24"/>
          <w:szCs w:val="24"/>
          <w:u w:val="single"/>
        </w:rPr>
        <w:t>no anexo</w:t>
      </w:r>
      <w:r w:rsidR="004D24A3">
        <w:rPr>
          <w:rFonts w:ascii="Times New Roman" w:hAnsi="Times New Roman" w:cs="Times New Roman"/>
          <w:sz w:val="24"/>
          <w:szCs w:val="24"/>
        </w:rPr>
        <w:t>.</w:t>
      </w:r>
    </w:p>
    <w:p w14:paraId="4E3AC538" w14:textId="77777777" w:rsidR="004D24A3" w:rsidRPr="004D24A3" w:rsidRDefault="004D24A3">
      <w:pPr>
        <w:numPr>
          <w:ilvl w:val="1"/>
          <w:numId w:val="17"/>
        </w:numPr>
        <w:spacing w:line="360" w:lineRule="auto"/>
        <w:ind w:left="-567" w:firstLine="0"/>
        <w:jc w:val="both"/>
        <w:rPr>
          <w:rFonts w:ascii="Times New Roman" w:hAnsi="Times New Roman" w:cs="Times New Roman"/>
          <w:sz w:val="24"/>
          <w:szCs w:val="24"/>
          <w:u w:val="single"/>
          <w:lang w:val="pt-BR"/>
        </w:rPr>
      </w:pPr>
      <w:r w:rsidRPr="004D24A3">
        <w:rPr>
          <w:rFonts w:ascii="Times New Roman" w:hAnsi="Times New Roman" w:cs="Times New Roman"/>
          <w:sz w:val="24"/>
          <w:szCs w:val="24"/>
          <w:lang w:val="pt-BR"/>
        </w:rPr>
        <w:t xml:space="preserve">Serão incluídos na presente ata, os licitantes que aceitarem cotar o objeto em preço igual ao do licitante vencedor na sequência de classificação da licitação (tendo como base o </w:t>
      </w:r>
      <w:r w:rsidRPr="004D24A3">
        <w:rPr>
          <w:rFonts w:ascii="Times New Roman" w:hAnsi="Times New Roman" w:cs="Times New Roman"/>
          <w:i/>
          <w:iCs/>
          <w:sz w:val="24"/>
          <w:szCs w:val="24"/>
          <w:lang w:val="pt-BR"/>
        </w:rPr>
        <w:t>Ranking</w:t>
      </w:r>
      <w:r w:rsidRPr="004D24A3">
        <w:rPr>
          <w:rFonts w:ascii="Times New Roman" w:hAnsi="Times New Roman" w:cs="Times New Roman"/>
          <w:sz w:val="24"/>
          <w:szCs w:val="24"/>
          <w:lang w:val="pt-BR"/>
        </w:rPr>
        <w:t xml:space="preserve">), e </w:t>
      </w:r>
      <w:r w:rsidRPr="004D24A3">
        <w:rPr>
          <w:rFonts w:ascii="Times New Roman" w:hAnsi="Times New Roman" w:cs="Times New Roman"/>
          <w:sz w:val="24"/>
          <w:szCs w:val="24"/>
          <w:lang w:val="pt-BR"/>
        </w:rPr>
        <w:lastRenderedPageBreak/>
        <w:t xml:space="preserve">posteriormente os licitantes que mantiverem a sua proposta original, conforme art. </w:t>
      </w:r>
      <w:r w:rsidRPr="004D24A3">
        <w:rPr>
          <w:rFonts w:ascii="Times New Roman" w:hAnsi="Times New Roman" w:cs="Times New Roman"/>
          <w:sz w:val="24"/>
          <w:szCs w:val="24"/>
          <w:u w:val="single"/>
          <w:lang w:val="pt-BR"/>
        </w:rPr>
        <w:t xml:space="preserve">82, § 5º, VI da Lei Federal nº 14.133/2021. </w:t>
      </w:r>
    </w:p>
    <w:p w14:paraId="17D9681A" w14:textId="71F72A68" w:rsidR="00627141" w:rsidRPr="00893A0A" w:rsidRDefault="00627141" w:rsidP="00EE4F5A">
      <w:pPr>
        <w:numPr>
          <w:ilvl w:val="1"/>
          <w:numId w:val="17"/>
        </w:numPr>
        <w:tabs>
          <w:tab w:val="left" w:pos="-142"/>
        </w:tabs>
        <w:spacing w:line="360" w:lineRule="auto"/>
        <w:ind w:left="-567" w:firstLine="0"/>
        <w:jc w:val="both"/>
        <w:rPr>
          <w:rFonts w:ascii="Times New Roman" w:hAnsi="Times New Roman" w:cs="Times New Roman"/>
          <w:sz w:val="24"/>
          <w:szCs w:val="24"/>
          <w:lang w:val="pt-BR"/>
        </w:rPr>
      </w:pPr>
      <w:r w:rsidRPr="004D24A3">
        <w:rPr>
          <w:rFonts w:ascii="Times New Roman" w:hAnsi="Times New Roman" w:cs="Times New Roman"/>
          <w:sz w:val="24"/>
          <w:szCs w:val="24"/>
        </w:rPr>
        <w:t>No</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caso</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de</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ser</w:t>
      </w:r>
      <w:r w:rsidRPr="004D24A3">
        <w:rPr>
          <w:rFonts w:ascii="Times New Roman" w:hAnsi="Times New Roman" w:cs="Times New Roman"/>
          <w:spacing w:val="-2"/>
          <w:sz w:val="24"/>
          <w:szCs w:val="24"/>
        </w:rPr>
        <w:t xml:space="preserve"> </w:t>
      </w:r>
      <w:r w:rsidRPr="004D24A3">
        <w:rPr>
          <w:rFonts w:ascii="Times New Roman" w:hAnsi="Times New Roman" w:cs="Times New Roman"/>
          <w:sz w:val="24"/>
          <w:szCs w:val="24"/>
        </w:rPr>
        <w:t>registrado</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mais</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de</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um licitante com o</w:t>
      </w:r>
      <w:r w:rsidRPr="004D24A3">
        <w:rPr>
          <w:rFonts w:ascii="Times New Roman" w:hAnsi="Times New Roman" w:cs="Times New Roman"/>
          <w:spacing w:val="-3"/>
          <w:sz w:val="24"/>
          <w:szCs w:val="24"/>
        </w:rPr>
        <w:t xml:space="preserve"> </w:t>
      </w:r>
      <w:r w:rsidRPr="004D24A3">
        <w:rPr>
          <w:rFonts w:ascii="Times New Roman" w:hAnsi="Times New Roman" w:cs="Times New Roman"/>
          <w:sz w:val="24"/>
          <w:szCs w:val="24"/>
        </w:rPr>
        <w:t>mesmo</w:t>
      </w:r>
      <w:r w:rsidRPr="004D24A3">
        <w:rPr>
          <w:rFonts w:ascii="Times New Roman" w:hAnsi="Times New Roman" w:cs="Times New Roman"/>
          <w:spacing w:val="-3"/>
          <w:sz w:val="24"/>
          <w:szCs w:val="24"/>
        </w:rPr>
        <w:t xml:space="preserve"> </w:t>
      </w:r>
      <w:r w:rsidRPr="004D24A3">
        <w:rPr>
          <w:rFonts w:ascii="Times New Roman" w:hAnsi="Times New Roman" w:cs="Times New Roman"/>
          <w:sz w:val="24"/>
          <w:szCs w:val="24"/>
        </w:rPr>
        <w:t>valor, em preço</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igual ao</w:t>
      </w:r>
      <w:r w:rsidRPr="004D24A3">
        <w:rPr>
          <w:rFonts w:ascii="Times New Roman" w:hAnsi="Times New Roman" w:cs="Times New Roman"/>
          <w:spacing w:val="-1"/>
          <w:sz w:val="24"/>
          <w:szCs w:val="24"/>
        </w:rPr>
        <w:t xml:space="preserve"> </w:t>
      </w:r>
      <w:r w:rsidRPr="004D24A3">
        <w:rPr>
          <w:rFonts w:ascii="Times New Roman" w:hAnsi="Times New Roman" w:cs="Times New Roman"/>
          <w:sz w:val="24"/>
          <w:szCs w:val="24"/>
        </w:rPr>
        <w:t>do licitante vencedor, ficará assegurada a preferência de contratação de acordo com a ordem de classificação, conforme dispõe o art. 82, VII da Lei Federal nº 14.133/2021.</w:t>
      </w:r>
    </w:p>
    <w:p w14:paraId="3222CD1F" w14:textId="77777777" w:rsidR="00893A0A" w:rsidRPr="009C4471" w:rsidRDefault="00893A0A" w:rsidP="00893A0A">
      <w:pPr>
        <w:tabs>
          <w:tab w:val="left" w:pos="426"/>
        </w:tabs>
        <w:spacing w:line="360" w:lineRule="auto"/>
        <w:ind w:left="-567"/>
        <w:jc w:val="both"/>
        <w:rPr>
          <w:rFonts w:ascii="Times New Roman" w:hAnsi="Times New Roman" w:cs="Times New Roman"/>
          <w:sz w:val="24"/>
          <w:szCs w:val="24"/>
          <w:lang w:val="pt-BR"/>
        </w:rPr>
      </w:pPr>
    </w:p>
    <w:p w14:paraId="326EDDA7" w14:textId="0AF2F2AE" w:rsidR="009C4471" w:rsidRPr="009C4471" w:rsidRDefault="009C4471">
      <w:pPr>
        <w:pStyle w:val="PargrafodaLista"/>
        <w:numPr>
          <w:ilvl w:val="0"/>
          <w:numId w:val="25"/>
        </w:numPr>
        <w:tabs>
          <w:tab w:val="left" w:pos="-284"/>
        </w:tabs>
        <w:spacing w:line="360" w:lineRule="auto"/>
        <w:ind w:left="-567" w:firstLine="0"/>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CLÁUSULA QUARTA – DO PAGAMENTO</w:t>
      </w:r>
    </w:p>
    <w:p w14:paraId="623A0FF4" w14:textId="77777777" w:rsidR="009C4471" w:rsidRPr="009C4471" w:rsidRDefault="009C4471">
      <w:pPr>
        <w:numPr>
          <w:ilvl w:val="1"/>
          <w:numId w:val="25"/>
        </w:numPr>
        <w:pBdr>
          <w:top w:val="nil"/>
          <w:left w:val="nil"/>
          <w:bottom w:val="nil"/>
          <w:right w:val="nil"/>
          <w:between w:val="nil"/>
        </w:pBdr>
        <w:tabs>
          <w:tab w:val="left" w:pos="-142"/>
        </w:tabs>
        <w:autoSpaceDE/>
        <w:autoSpaceDN/>
        <w:spacing w:line="360" w:lineRule="auto"/>
        <w:ind w:left="-567" w:firstLine="0"/>
        <w:jc w:val="both"/>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 xml:space="preserve">O pagamento será efetuado, </w:t>
      </w:r>
      <w:r w:rsidRPr="00207F40">
        <w:rPr>
          <w:rFonts w:ascii="Times New Roman" w:eastAsia="Times New Roman" w:hAnsi="Times New Roman" w:cs="Times New Roman"/>
          <w:b/>
          <w:bCs/>
          <w:color w:val="000000"/>
          <w:sz w:val="24"/>
          <w:szCs w:val="24"/>
          <w:lang w:eastAsia="pt-BR"/>
        </w:rPr>
        <w:t>em até 15 (quinze) dias após a entrega dos produtos</w:t>
      </w:r>
      <w:r w:rsidRPr="009C4471">
        <w:rPr>
          <w:rFonts w:ascii="Times New Roman" w:eastAsia="Times New Roman" w:hAnsi="Times New Roman" w:cs="Times New Roman"/>
          <w:color w:val="000000"/>
          <w:sz w:val="24"/>
          <w:szCs w:val="24"/>
          <w:lang w:eastAsia="pt-BR"/>
        </w:rPr>
        <w:t>, mediante a apresentação da Nota Fiscal, conferida e assinada pelo servidor responsável pela fiscalização da Ata de Registro de Preços e pelo Gestor correspondente a sua pasta com confirmação de recebimento.</w:t>
      </w:r>
    </w:p>
    <w:p w14:paraId="6882FDFF" w14:textId="77777777" w:rsidR="009C4471" w:rsidRPr="009C4471" w:rsidRDefault="009C4471">
      <w:pPr>
        <w:numPr>
          <w:ilvl w:val="1"/>
          <w:numId w:val="25"/>
        </w:numPr>
        <w:pBdr>
          <w:top w:val="nil"/>
          <w:left w:val="nil"/>
          <w:bottom w:val="nil"/>
          <w:right w:val="nil"/>
          <w:between w:val="nil"/>
        </w:pBdr>
        <w:tabs>
          <w:tab w:val="left" w:pos="-142"/>
        </w:tabs>
        <w:autoSpaceDE/>
        <w:autoSpaceDN/>
        <w:spacing w:line="360" w:lineRule="auto"/>
        <w:ind w:left="-567" w:firstLine="0"/>
        <w:jc w:val="both"/>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Na eventualidade de aplicação de multas, estas deverão ser liquidadas simultaneamente com parcela vinculada ao evento cujo descumprimento der origem à aplicação da penalidade.</w:t>
      </w:r>
    </w:p>
    <w:p w14:paraId="0457113B" w14:textId="77777777" w:rsidR="009C4471" w:rsidRPr="009C4471" w:rsidRDefault="009C4471">
      <w:pPr>
        <w:numPr>
          <w:ilvl w:val="1"/>
          <w:numId w:val="25"/>
        </w:numPr>
        <w:pBdr>
          <w:top w:val="nil"/>
          <w:left w:val="nil"/>
          <w:bottom w:val="nil"/>
          <w:right w:val="nil"/>
          <w:between w:val="nil"/>
        </w:pBdr>
        <w:tabs>
          <w:tab w:val="left" w:pos="-142"/>
        </w:tabs>
        <w:autoSpaceDE/>
        <w:autoSpaceDN/>
        <w:spacing w:line="360" w:lineRule="auto"/>
        <w:ind w:left="-567" w:firstLine="0"/>
        <w:jc w:val="both"/>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B3CC600" w14:textId="77777777" w:rsidR="009C4471" w:rsidRPr="009C4471" w:rsidRDefault="009C4471" w:rsidP="00893A0A">
      <w:pPr>
        <w:pBdr>
          <w:top w:val="nil"/>
          <w:left w:val="nil"/>
          <w:bottom w:val="nil"/>
          <w:right w:val="nil"/>
          <w:between w:val="nil"/>
        </w:pBdr>
        <w:tabs>
          <w:tab w:val="left" w:pos="426"/>
        </w:tabs>
        <w:spacing w:line="360" w:lineRule="auto"/>
        <w:ind w:left="-567"/>
        <w:jc w:val="both"/>
        <w:rPr>
          <w:rFonts w:ascii="Times New Roman" w:eastAsia="Times New Roman" w:hAnsi="Times New Roman" w:cs="Times New Roman"/>
          <w:color w:val="000000"/>
          <w:sz w:val="24"/>
          <w:szCs w:val="24"/>
          <w:lang w:eastAsia="pt-BR"/>
        </w:rPr>
      </w:pPr>
    </w:p>
    <w:p w14:paraId="05849F02" w14:textId="77F8B7BD" w:rsidR="009C4471" w:rsidRPr="009C4471" w:rsidRDefault="009C4471">
      <w:pPr>
        <w:pStyle w:val="PargrafodaLista"/>
        <w:numPr>
          <w:ilvl w:val="0"/>
          <w:numId w:val="26"/>
        </w:numPr>
        <w:pBdr>
          <w:top w:val="nil"/>
          <w:left w:val="nil"/>
          <w:bottom w:val="nil"/>
          <w:right w:val="nil"/>
          <w:between w:val="nil"/>
        </w:pBdr>
        <w:tabs>
          <w:tab w:val="left" w:pos="-284"/>
          <w:tab w:val="left" w:pos="0"/>
        </w:tabs>
        <w:autoSpaceDE/>
        <w:autoSpaceDN/>
        <w:spacing w:line="360" w:lineRule="auto"/>
        <w:ind w:left="-567" w:firstLine="0"/>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CLÁUSULA QUINTA – DO REAJUSTE E DA ATUALIZAÇÃO DOS PREÇOS</w:t>
      </w:r>
    </w:p>
    <w:p w14:paraId="4BD4BB42" w14:textId="1CD2CA8B" w:rsidR="009C4471" w:rsidRDefault="006F0DFB">
      <w:pPr>
        <w:pStyle w:val="PargrafodaLista"/>
        <w:numPr>
          <w:ilvl w:val="1"/>
          <w:numId w:val="26"/>
        </w:numPr>
        <w:pBdr>
          <w:top w:val="nil"/>
          <w:left w:val="nil"/>
          <w:bottom w:val="nil"/>
          <w:right w:val="nil"/>
          <w:between w:val="nil"/>
        </w:pBdr>
        <w:tabs>
          <w:tab w:val="left" w:pos="-142"/>
          <w:tab w:val="left" w:pos="0"/>
        </w:tabs>
        <w:autoSpaceDE/>
        <w:autoSpaceDN/>
        <w:spacing w:line="360" w:lineRule="auto"/>
        <w:ind w:left="-567" w:firstLine="0"/>
        <w:rPr>
          <w:rFonts w:ascii="Times New Roman" w:eastAsia="Times New Roman" w:hAnsi="Times New Roman" w:cs="Times New Roman"/>
          <w:color w:val="000000"/>
          <w:sz w:val="24"/>
          <w:szCs w:val="24"/>
          <w:lang w:eastAsia="pt-BR"/>
        </w:rPr>
      </w:pPr>
      <w:r w:rsidRPr="006F0DFB">
        <w:rPr>
          <w:rFonts w:ascii="Times New Roman" w:eastAsia="Times New Roman" w:hAnsi="Times New Roman" w:cs="Times New Roman"/>
          <w:color w:val="000000"/>
          <w:sz w:val="24"/>
          <w:szCs w:val="24"/>
          <w:lang w:eastAsia="pt-BR"/>
        </w:rPr>
        <w:t>O reequilíbrio econômico-financeiro poderá ser concedido quando comprovada a ocorrência de fatos supervenientes, imprevisíveis ou previsíveis de consequências incalculáveis, que alterem a equação econômico-financeira inicialmente pactuada, nos termos da legislação vigente.</w:t>
      </w:r>
      <w:r w:rsidR="009C4471" w:rsidRPr="005560F1">
        <w:rPr>
          <w:rFonts w:ascii="Times New Roman" w:eastAsia="Times New Roman" w:hAnsi="Times New Roman" w:cs="Times New Roman"/>
          <w:color w:val="000000"/>
          <w:sz w:val="24"/>
          <w:szCs w:val="24"/>
          <w:lang w:eastAsia="pt-BR"/>
        </w:rPr>
        <w:t xml:space="preserve">Conforme </w:t>
      </w:r>
      <w:r w:rsidR="009C4471" w:rsidRPr="005560F1">
        <w:rPr>
          <w:rFonts w:ascii="Times New Roman" w:eastAsia="Times New Roman" w:hAnsi="Times New Roman" w:cs="Times New Roman"/>
          <w:color w:val="000000"/>
          <w:sz w:val="24"/>
          <w:szCs w:val="24"/>
          <w:u w:val="single"/>
          <w:lang w:eastAsia="pt-BR"/>
        </w:rPr>
        <w:t xml:space="preserve">art. 124 da Lei Federal 14.133/21 </w:t>
      </w:r>
      <w:r w:rsidR="009C4471" w:rsidRPr="005560F1">
        <w:rPr>
          <w:rFonts w:ascii="Times New Roman" w:eastAsia="Times New Roman" w:hAnsi="Times New Roman" w:cs="Times New Roman"/>
          <w:color w:val="000000"/>
          <w:sz w:val="24"/>
          <w:szCs w:val="24"/>
          <w:lang w:eastAsia="pt-BR"/>
        </w:rPr>
        <w:t xml:space="preserve">os preços registrados poderão ser reequilibrados, desde que haja base na documentação apresentada pela contratada, sob pena de indeferimento do pedido. </w:t>
      </w:r>
    </w:p>
    <w:p w14:paraId="58555FA6" w14:textId="3BEDA995" w:rsidR="006F0DFB" w:rsidRPr="005560F1" w:rsidRDefault="006F0DFB">
      <w:pPr>
        <w:pStyle w:val="PargrafodaLista"/>
        <w:numPr>
          <w:ilvl w:val="1"/>
          <w:numId w:val="26"/>
        </w:numPr>
        <w:pBdr>
          <w:top w:val="nil"/>
          <w:left w:val="nil"/>
          <w:bottom w:val="nil"/>
          <w:right w:val="nil"/>
          <w:between w:val="nil"/>
        </w:pBdr>
        <w:tabs>
          <w:tab w:val="left" w:pos="-142"/>
          <w:tab w:val="left" w:pos="0"/>
        </w:tabs>
        <w:autoSpaceDE/>
        <w:autoSpaceDN/>
        <w:spacing w:line="360" w:lineRule="auto"/>
        <w:ind w:left="-567" w:firstLine="0"/>
        <w:rPr>
          <w:rFonts w:ascii="Times New Roman" w:eastAsia="Times New Roman" w:hAnsi="Times New Roman" w:cs="Times New Roman"/>
          <w:color w:val="000000"/>
          <w:sz w:val="24"/>
          <w:szCs w:val="24"/>
          <w:lang w:eastAsia="pt-BR"/>
        </w:rPr>
      </w:pPr>
      <w:r w:rsidRPr="006F0DFB">
        <w:rPr>
          <w:rFonts w:ascii="Times New Roman" w:eastAsia="Times New Roman" w:hAnsi="Times New Roman" w:cs="Times New Roman"/>
          <w:color w:val="000000"/>
          <w:sz w:val="24"/>
          <w:szCs w:val="24"/>
          <w:lang w:eastAsia="pt-BR"/>
        </w:rPr>
        <w:t>O pedido de reequilíbrio econômico-financeiro deverá ser formalizado pela contratada por meio de processo administrativo específico, devidamente instruído com documentação comprobatória da variação extraordinária dos custos, cabendo à Administração proceder à análise técnica, à manifestação do fiscal e do gestor da Ata de Registro de Preços e à decisão motivada da autoridade competente, podendo ser realizada pesquisa de preços de mercado para verificação da compatibilidade e da vantajosidade dos valores pleiteados.</w:t>
      </w:r>
    </w:p>
    <w:p w14:paraId="3B20C146" w14:textId="4F3D6087" w:rsidR="009C4471" w:rsidRDefault="009C4471">
      <w:pPr>
        <w:pStyle w:val="PargrafodaLista"/>
        <w:numPr>
          <w:ilvl w:val="1"/>
          <w:numId w:val="26"/>
        </w:numPr>
        <w:pBdr>
          <w:top w:val="nil"/>
          <w:left w:val="nil"/>
          <w:bottom w:val="nil"/>
          <w:right w:val="nil"/>
          <w:between w:val="nil"/>
        </w:pBdr>
        <w:tabs>
          <w:tab w:val="left" w:pos="0"/>
          <w:tab w:val="left" w:pos="426"/>
        </w:tabs>
        <w:autoSpaceDE/>
        <w:autoSpaceDN/>
        <w:spacing w:line="360" w:lineRule="auto"/>
        <w:ind w:left="-567" w:firstLine="0"/>
        <w:rPr>
          <w:rFonts w:ascii="Times New Roman" w:eastAsia="Times New Roman" w:hAnsi="Times New Roman" w:cs="Times New Roman"/>
          <w:color w:val="000000"/>
          <w:sz w:val="24"/>
          <w:szCs w:val="24"/>
          <w:lang w:eastAsia="pt-BR"/>
        </w:rPr>
      </w:pPr>
      <w:r w:rsidRPr="005560F1">
        <w:rPr>
          <w:rFonts w:ascii="Times New Roman" w:eastAsia="Times New Roman" w:hAnsi="Times New Roman" w:cs="Times New Roman"/>
          <w:color w:val="000000"/>
          <w:sz w:val="24"/>
          <w:szCs w:val="24"/>
          <w:lang w:eastAsia="pt-BR"/>
        </w:rPr>
        <w:t xml:space="preserve">No caso em que a Administração se convencer pelo deferimento da revisão, deverá ser feito de forma concomitante pesquisa de preços de mercado para verificação de que os preços registrados pelas outras empresas na ata, momento em que deverá ser demonstrada a vantajosidade pela Administração, em que conceder os novos valores à contratada. </w:t>
      </w:r>
    </w:p>
    <w:p w14:paraId="350BE62C" w14:textId="73845EF0" w:rsidR="006F0DFB" w:rsidRPr="005560F1" w:rsidRDefault="006F0DFB" w:rsidP="00EE4F5A">
      <w:pPr>
        <w:pStyle w:val="PargrafodaLista"/>
        <w:numPr>
          <w:ilvl w:val="1"/>
          <w:numId w:val="26"/>
        </w:numPr>
        <w:pBdr>
          <w:top w:val="nil"/>
          <w:left w:val="nil"/>
          <w:bottom w:val="nil"/>
          <w:right w:val="nil"/>
          <w:between w:val="nil"/>
        </w:pBdr>
        <w:tabs>
          <w:tab w:val="left" w:pos="-142"/>
          <w:tab w:val="left" w:pos="426"/>
        </w:tabs>
        <w:autoSpaceDE/>
        <w:autoSpaceDN/>
        <w:spacing w:line="360" w:lineRule="auto"/>
        <w:ind w:left="-567" w:firstLine="0"/>
        <w:rPr>
          <w:rFonts w:ascii="Times New Roman" w:eastAsia="Times New Roman" w:hAnsi="Times New Roman" w:cs="Times New Roman"/>
          <w:color w:val="000000"/>
          <w:sz w:val="24"/>
          <w:szCs w:val="24"/>
          <w:lang w:eastAsia="pt-BR"/>
        </w:rPr>
      </w:pPr>
      <w:r w:rsidRPr="006F0DFB">
        <w:rPr>
          <w:rFonts w:ascii="Times New Roman" w:eastAsia="Times New Roman" w:hAnsi="Times New Roman" w:cs="Times New Roman"/>
          <w:color w:val="000000"/>
          <w:sz w:val="24"/>
          <w:szCs w:val="24"/>
          <w:lang w:eastAsia="pt-BR"/>
        </w:rPr>
        <w:lastRenderedPageBreak/>
        <w:t>Caso reste demonstrado que os preços pleiteados se tornaram incompatíveis com os praticados no mercado, ou que a revisão pretendida não preserve a vantajosidade da Ata de Registro de Preços, o pedido poderá ser indeferido, sem prejuízo das demais providências administrativas cabíveis, inclusive a reclassificação da Ata, quando aplicável.</w:t>
      </w:r>
    </w:p>
    <w:p w14:paraId="7F270CFE" w14:textId="63976A9E" w:rsidR="006F0DFB" w:rsidRPr="006F0DFB" w:rsidRDefault="009C4471" w:rsidP="00EE4F5A">
      <w:pPr>
        <w:pStyle w:val="PargrafodaLista"/>
        <w:numPr>
          <w:ilvl w:val="1"/>
          <w:numId w:val="26"/>
        </w:numPr>
        <w:tabs>
          <w:tab w:val="left" w:pos="-142"/>
          <w:tab w:val="left" w:pos="426"/>
        </w:tabs>
        <w:autoSpaceDE/>
        <w:autoSpaceDN/>
        <w:spacing w:line="360" w:lineRule="auto"/>
        <w:ind w:left="-567" w:firstLine="0"/>
        <w:outlineLvl w:val="1"/>
        <w:rPr>
          <w:rFonts w:ascii="Times New Roman" w:eastAsia="Times New Roman" w:hAnsi="Times New Roman" w:cs="Times New Roman"/>
          <w:sz w:val="24"/>
          <w:szCs w:val="24"/>
          <w:lang w:eastAsia="pt-BR"/>
        </w:rPr>
      </w:pPr>
      <w:r w:rsidRPr="006F0DFB">
        <w:rPr>
          <w:rFonts w:ascii="Times New Roman" w:eastAsia="Times New Roman" w:hAnsi="Times New Roman" w:cs="Times New Roman"/>
          <w:sz w:val="24"/>
          <w:szCs w:val="24"/>
          <w:lang w:eastAsia="pt-BR"/>
        </w:rPr>
        <w:t>No caso de o preço revisado ficar maior que o do segundo colocado, será negada a revisão e reclassificada a ata de registro de preços.</w:t>
      </w:r>
    </w:p>
    <w:p w14:paraId="00187620" w14:textId="77777777" w:rsidR="009C4471" w:rsidRPr="009C4471" w:rsidRDefault="009C4471" w:rsidP="00893A0A">
      <w:pPr>
        <w:pBdr>
          <w:top w:val="nil"/>
          <w:left w:val="nil"/>
          <w:bottom w:val="nil"/>
          <w:right w:val="nil"/>
          <w:between w:val="nil"/>
        </w:pBdr>
        <w:tabs>
          <w:tab w:val="left" w:pos="0"/>
        </w:tabs>
        <w:spacing w:line="360" w:lineRule="auto"/>
        <w:ind w:left="-567"/>
        <w:jc w:val="both"/>
        <w:rPr>
          <w:rFonts w:ascii="Times New Roman" w:eastAsia="Times New Roman" w:hAnsi="Times New Roman" w:cs="Times New Roman"/>
          <w:color w:val="000000"/>
          <w:sz w:val="24"/>
          <w:szCs w:val="24"/>
          <w:lang w:eastAsia="pt-BR"/>
        </w:rPr>
      </w:pPr>
    </w:p>
    <w:p w14:paraId="45786B30" w14:textId="2F79F3F6" w:rsidR="009C4471" w:rsidRPr="005560F1" w:rsidRDefault="009C4471">
      <w:pPr>
        <w:pStyle w:val="PargrafodaLista"/>
        <w:numPr>
          <w:ilvl w:val="0"/>
          <w:numId w:val="26"/>
        </w:numPr>
        <w:pBdr>
          <w:top w:val="nil"/>
          <w:left w:val="nil"/>
          <w:bottom w:val="nil"/>
          <w:right w:val="nil"/>
          <w:between w:val="nil"/>
        </w:pBdr>
        <w:tabs>
          <w:tab w:val="left" w:pos="-284"/>
          <w:tab w:val="left" w:pos="0"/>
        </w:tabs>
        <w:autoSpaceDE/>
        <w:autoSpaceDN/>
        <w:spacing w:line="360" w:lineRule="auto"/>
        <w:ind w:left="-567" w:firstLine="0"/>
        <w:rPr>
          <w:rFonts w:ascii="Times New Roman" w:eastAsia="Times New Roman" w:hAnsi="Times New Roman" w:cs="Times New Roman"/>
          <w:b/>
          <w:bCs/>
          <w:color w:val="000000"/>
          <w:sz w:val="24"/>
          <w:szCs w:val="24"/>
          <w:lang w:eastAsia="pt-BR"/>
        </w:rPr>
      </w:pPr>
      <w:r w:rsidRPr="005560F1">
        <w:rPr>
          <w:rFonts w:ascii="Times New Roman" w:eastAsia="Times New Roman" w:hAnsi="Times New Roman" w:cs="Times New Roman"/>
          <w:b/>
          <w:bCs/>
          <w:color w:val="000000"/>
          <w:sz w:val="24"/>
          <w:szCs w:val="24"/>
          <w:lang w:eastAsia="pt-BR"/>
        </w:rPr>
        <w:t>CLÁUSULA SEXTA – ÓRGÃO(S) GERENCIADOR E PARTICIPANTE(S)</w:t>
      </w:r>
    </w:p>
    <w:p w14:paraId="322DA95F" w14:textId="1F3B35FF" w:rsidR="009C4471" w:rsidRPr="00BB55BD" w:rsidRDefault="009C4471" w:rsidP="00EE4F5A">
      <w:pPr>
        <w:pStyle w:val="PargrafodaLista"/>
        <w:numPr>
          <w:ilvl w:val="1"/>
          <w:numId w:val="26"/>
        </w:numPr>
        <w:pBdr>
          <w:top w:val="nil"/>
          <w:left w:val="nil"/>
          <w:bottom w:val="nil"/>
          <w:right w:val="nil"/>
          <w:between w:val="nil"/>
        </w:pBdr>
        <w:tabs>
          <w:tab w:val="left" w:pos="-142"/>
        </w:tabs>
        <w:spacing w:line="360" w:lineRule="auto"/>
        <w:ind w:left="0" w:hanging="567"/>
        <w:rPr>
          <w:rFonts w:ascii="Times New Roman" w:eastAsia="Times New Roman" w:hAnsi="Times New Roman" w:cs="Times New Roman"/>
          <w:sz w:val="24"/>
          <w:szCs w:val="24"/>
          <w:lang w:eastAsia="pt-BR"/>
        </w:rPr>
      </w:pPr>
      <w:r w:rsidRPr="00BB55BD">
        <w:rPr>
          <w:rFonts w:ascii="Times New Roman" w:eastAsia="Times New Roman" w:hAnsi="Times New Roman" w:cs="Times New Roman"/>
          <w:color w:val="000000"/>
          <w:sz w:val="24"/>
          <w:szCs w:val="24"/>
          <w:lang w:eastAsia="pt-BR"/>
        </w:rPr>
        <w:t xml:space="preserve">O Órgão Gerenciador (OG) será o </w:t>
      </w:r>
      <w:r w:rsidRPr="00BB55BD">
        <w:rPr>
          <w:rFonts w:ascii="Times New Roman" w:eastAsia="Times New Roman" w:hAnsi="Times New Roman" w:cs="Times New Roman"/>
          <w:b/>
          <w:bCs/>
          <w:color w:val="000000"/>
          <w:sz w:val="24"/>
          <w:szCs w:val="24"/>
          <w:lang w:eastAsia="pt-BR"/>
        </w:rPr>
        <w:t>Município de Porto Vera Cruz.</w:t>
      </w:r>
    </w:p>
    <w:p w14:paraId="440835A4" w14:textId="77777777" w:rsidR="002B4C5F" w:rsidRDefault="002B4C5F" w:rsidP="00893A0A">
      <w:pPr>
        <w:tabs>
          <w:tab w:val="left" w:pos="426"/>
        </w:tabs>
        <w:autoSpaceDE/>
        <w:autoSpaceDN/>
        <w:spacing w:line="360" w:lineRule="auto"/>
        <w:ind w:hanging="567"/>
        <w:jc w:val="both"/>
        <w:rPr>
          <w:rFonts w:ascii="Times New Roman" w:eastAsia="Times New Roman" w:hAnsi="Times New Roman" w:cs="Times New Roman"/>
          <w:b/>
          <w:bCs/>
          <w:sz w:val="24"/>
          <w:szCs w:val="24"/>
          <w:lang w:eastAsia="pt-BR"/>
        </w:rPr>
      </w:pPr>
    </w:p>
    <w:p w14:paraId="1CC76BB1" w14:textId="487BE36A" w:rsidR="009C4471" w:rsidRPr="002B4C5F" w:rsidRDefault="009C4471">
      <w:pPr>
        <w:pStyle w:val="PargrafodaLista"/>
        <w:numPr>
          <w:ilvl w:val="0"/>
          <w:numId w:val="26"/>
        </w:numPr>
        <w:tabs>
          <w:tab w:val="left" w:pos="426"/>
        </w:tabs>
        <w:autoSpaceDE/>
        <w:autoSpaceDN/>
        <w:spacing w:line="360" w:lineRule="auto"/>
        <w:ind w:left="-284" w:hanging="283"/>
        <w:rPr>
          <w:rFonts w:ascii="Times New Roman" w:eastAsia="Times New Roman" w:hAnsi="Times New Roman" w:cs="Times New Roman"/>
          <w:b/>
          <w:bCs/>
          <w:sz w:val="24"/>
          <w:szCs w:val="24"/>
          <w:lang w:eastAsia="pt-BR"/>
        </w:rPr>
      </w:pPr>
      <w:r w:rsidRPr="002B4C5F">
        <w:rPr>
          <w:rFonts w:ascii="Times New Roman" w:eastAsia="Times New Roman" w:hAnsi="Times New Roman" w:cs="Times New Roman"/>
          <w:b/>
          <w:bCs/>
          <w:sz w:val="24"/>
          <w:szCs w:val="24"/>
          <w:lang w:eastAsia="pt-BR"/>
        </w:rPr>
        <w:t>CLÁUSULA SÉTIMA – DAS CONDIÇÕES DE FORNECIMENTO</w:t>
      </w:r>
    </w:p>
    <w:p w14:paraId="091768F7" w14:textId="41D7B0CE" w:rsidR="00D8062B" w:rsidRPr="00D8062B" w:rsidRDefault="009C4471" w:rsidP="00D8062B">
      <w:pPr>
        <w:spacing w:line="360" w:lineRule="auto"/>
        <w:ind w:left="-567" w:right="-28"/>
        <w:jc w:val="both"/>
        <w:rPr>
          <w:rFonts w:ascii="Times New Roman" w:hAnsi="Times New Roman" w:cs="Times New Roman"/>
          <w:b/>
          <w:bCs/>
          <w:sz w:val="24"/>
          <w:szCs w:val="24"/>
        </w:rPr>
      </w:pPr>
      <w:r w:rsidRPr="009C4471">
        <w:rPr>
          <w:rFonts w:ascii="Times New Roman" w:eastAsia="Times New Roman" w:hAnsi="Times New Roman" w:cs="Times New Roman"/>
          <w:b/>
          <w:bCs/>
          <w:sz w:val="24"/>
          <w:szCs w:val="24"/>
          <w:lang w:eastAsia="pt-BR"/>
        </w:rPr>
        <w:t xml:space="preserve">7.1. </w:t>
      </w:r>
      <w:r w:rsidR="00BD5B40" w:rsidRPr="00AF33DE">
        <w:rPr>
          <w:rFonts w:ascii="Times New Roman" w:eastAsiaTheme="minorHAnsi" w:hAnsi="Times New Roman" w:cs="Times New Roman"/>
          <w:sz w:val="24"/>
          <w:szCs w:val="24"/>
          <w:lang w:val="pt-BR"/>
        </w:rPr>
        <w:t>O fornecimento dos produtos será realizado</w:t>
      </w:r>
      <w:r w:rsidR="001843E0">
        <w:rPr>
          <w:rFonts w:ascii="Times New Roman" w:eastAsiaTheme="minorHAnsi" w:hAnsi="Times New Roman" w:cs="Times New Roman"/>
          <w:sz w:val="24"/>
          <w:szCs w:val="24"/>
          <w:lang w:val="pt-BR"/>
        </w:rPr>
        <w:t xml:space="preserve"> </w:t>
      </w:r>
      <w:r w:rsidR="001843E0" w:rsidRPr="001843E0">
        <w:rPr>
          <w:rFonts w:ascii="Times New Roman" w:eastAsiaTheme="minorHAnsi" w:hAnsi="Times New Roman" w:cs="Times New Roman"/>
          <w:sz w:val="24"/>
          <w:szCs w:val="24"/>
          <w:highlight w:val="yellow"/>
          <w:lang w:val="pt-BR"/>
        </w:rPr>
        <w:t>de forma parcelada</w:t>
      </w:r>
      <w:r w:rsidR="001843E0">
        <w:rPr>
          <w:rFonts w:ascii="Times New Roman" w:eastAsiaTheme="minorHAnsi" w:hAnsi="Times New Roman" w:cs="Times New Roman"/>
          <w:sz w:val="24"/>
          <w:szCs w:val="24"/>
          <w:lang w:val="pt-BR"/>
        </w:rPr>
        <w:t>,</w:t>
      </w:r>
      <w:r w:rsidR="00BD5B40" w:rsidRPr="00AF33DE">
        <w:rPr>
          <w:rFonts w:ascii="Times New Roman" w:eastAsiaTheme="minorHAnsi" w:hAnsi="Times New Roman" w:cs="Times New Roman"/>
          <w:sz w:val="24"/>
          <w:szCs w:val="24"/>
          <w:lang w:val="pt-BR"/>
        </w:rPr>
        <w:t xml:space="preserve"> conforme a necessidade da</w:t>
      </w:r>
      <w:r w:rsidR="00BD5B40">
        <w:rPr>
          <w:rFonts w:ascii="Times New Roman" w:eastAsiaTheme="minorHAnsi" w:hAnsi="Times New Roman" w:cs="Times New Roman"/>
          <w:sz w:val="24"/>
          <w:szCs w:val="24"/>
          <w:lang w:val="pt-BR"/>
        </w:rPr>
        <w:t>s</w:t>
      </w:r>
      <w:r w:rsidR="00BD5B40" w:rsidRPr="00AF33DE">
        <w:rPr>
          <w:rFonts w:ascii="Times New Roman" w:eastAsiaTheme="minorHAnsi" w:hAnsi="Times New Roman" w:cs="Times New Roman"/>
          <w:sz w:val="24"/>
          <w:szCs w:val="24"/>
          <w:lang w:val="pt-BR"/>
        </w:rPr>
        <w:t xml:space="preserve"> Secretaria</w:t>
      </w:r>
      <w:r w:rsidR="00BD5B40">
        <w:rPr>
          <w:rFonts w:ascii="Times New Roman" w:eastAsiaTheme="minorHAnsi" w:hAnsi="Times New Roman" w:cs="Times New Roman"/>
          <w:sz w:val="24"/>
          <w:szCs w:val="24"/>
          <w:lang w:val="pt-BR"/>
        </w:rPr>
        <w:t>s</w:t>
      </w:r>
      <w:r w:rsidR="00BD5B40" w:rsidRPr="00AF33DE">
        <w:rPr>
          <w:rFonts w:ascii="Times New Roman" w:eastAsiaTheme="minorHAnsi" w:hAnsi="Times New Roman" w:cs="Times New Roman"/>
          <w:sz w:val="24"/>
          <w:szCs w:val="24"/>
          <w:lang w:val="pt-BR"/>
        </w:rPr>
        <w:t xml:space="preserve"> </w:t>
      </w:r>
      <w:r w:rsidR="00BD5B40">
        <w:rPr>
          <w:rFonts w:ascii="Times New Roman" w:eastAsiaTheme="minorHAnsi" w:hAnsi="Times New Roman" w:cs="Times New Roman"/>
          <w:sz w:val="24"/>
          <w:szCs w:val="24"/>
          <w:lang w:val="pt-BR"/>
        </w:rPr>
        <w:t>demandantes</w:t>
      </w:r>
      <w:r w:rsidR="00BD5B40" w:rsidRPr="00AF33DE">
        <w:rPr>
          <w:rFonts w:ascii="Times New Roman" w:eastAsiaTheme="minorHAnsi" w:hAnsi="Times New Roman" w:cs="Times New Roman"/>
          <w:sz w:val="24"/>
          <w:szCs w:val="24"/>
          <w:lang w:val="pt-BR"/>
        </w:rPr>
        <w:t xml:space="preserve">, mediante documento formal, como ordem de </w:t>
      </w:r>
      <w:r w:rsidR="00BD5B40" w:rsidRPr="001843E0">
        <w:rPr>
          <w:rFonts w:ascii="Times New Roman" w:eastAsiaTheme="minorHAnsi" w:hAnsi="Times New Roman" w:cs="Times New Roman"/>
          <w:sz w:val="24"/>
          <w:szCs w:val="24"/>
          <w:highlight w:val="yellow"/>
          <w:lang w:val="pt-BR"/>
        </w:rPr>
        <w:t>compra</w:t>
      </w:r>
      <w:r w:rsidR="001843E0" w:rsidRPr="001843E0">
        <w:rPr>
          <w:rFonts w:ascii="Times New Roman" w:eastAsiaTheme="minorHAnsi" w:hAnsi="Times New Roman" w:cs="Times New Roman"/>
          <w:sz w:val="24"/>
          <w:szCs w:val="24"/>
          <w:highlight w:val="yellow"/>
          <w:lang w:val="pt-BR"/>
        </w:rPr>
        <w:t>/fornecimento</w:t>
      </w:r>
      <w:r w:rsidR="00BD5B40" w:rsidRPr="00AF33DE">
        <w:rPr>
          <w:rFonts w:ascii="Times New Roman" w:eastAsiaTheme="minorHAnsi" w:hAnsi="Times New Roman" w:cs="Times New Roman"/>
          <w:sz w:val="24"/>
          <w:szCs w:val="24"/>
          <w:lang w:val="pt-BR"/>
        </w:rPr>
        <w:t xml:space="preserve"> ou nota de empenho.</w:t>
      </w:r>
      <w:r w:rsidR="00BD5B40">
        <w:rPr>
          <w:rFonts w:ascii="Times New Roman" w:eastAsiaTheme="minorHAnsi" w:hAnsi="Times New Roman" w:cs="Times New Roman"/>
          <w:sz w:val="24"/>
          <w:szCs w:val="24"/>
          <w:lang w:val="pt-BR"/>
        </w:rPr>
        <w:t xml:space="preserve"> </w:t>
      </w:r>
      <w:r w:rsidR="00BD5B40" w:rsidRPr="00431BFA">
        <w:rPr>
          <w:rFonts w:ascii="Times New Roman" w:hAnsi="Times New Roman" w:cs="Times New Roman"/>
          <w:sz w:val="24"/>
          <w:szCs w:val="24"/>
        </w:rPr>
        <w:t xml:space="preserve">A entrega dos produtos deverá ser feita diretamente </w:t>
      </w:r>
      <w:r w:rsidR="00BD5B40">
        <w:rPr>
          <w:rFonts w:ascii="Times New Roman" w:hAnsi="Times New Roman" w:cs="Times New Roman"/>
          <w:sz w:val="24"/>
          <w:szCs w:val="24"/>
        </w:rPr>
        <w:t xml:space="preserve">na Prefeitura Municipal de Porto  Vera Cruz – Avenida Humaitá – 672 – Centro, </w:t>
      </w:r>
      <w:r w:rsidR="00BD5B40" w:rsidRPr="00770EF7">
        <w:rPr>
          <w:rFonts w:ascii="Times New Roman" w:hAnsi="Times New Roman" w:cs="Times New Roman"/>
          <w:b/>
          <w:bCs/>
          <w:sz w:val="24"/>
          <w:szCs w:val="24"/>
        </w:rPr>
        <w:t>no prazo máximo de 30 (trinta) dias</w:t>
      </w:r>
      <w:r w:rsidR="00D8062B">
        <w:rPr>
          <w:rFonts w:ascii="Times New Roman" w:hAnsi="Times New Roman" w:cs="Times New Roman"/>
          <w:b/>
          <w:bCs/>
          <w:sz w:val="24"/>
          <w:szCs w:val="24"/>
        </w:rPr>
        <w:t>,</w:t>
      </w:r>
      <w:r w:rsidR="008C4B6F">
        <w:rPr>
          <w:rFonts w:ascii="Times New Roman" w:hAnsi="Times New Roman" w:cs="Times New Roman"/>
          <w:b/>
          <w:bCs/>
          <w:sz w:val="24"/>
          <w:szCs w:val="24"/>
        </w:rPr>
        <w:t xml:space="preserve"> a contar do recebimento da Autorização de Fornecimento</w:t>
      </w:r>
      <w:r w:rsidR="00D8062B">
        <w:rPr>
          <w:rFonts w:ascii="Times New Roman" w:hAnsi="Times New Roman" w:cs="Times New Roman"/>
          <w:b/>
          <w:bCs/>
          <w:sz w:val="24"/>
          <w:szCs w:val="24"/>
        </w:rPr>
        <w:t xml:space="preserve"> </w:t>
      </w:r>
      <w:r w:rsidR="00D8062B" w:rsidRPr="00D8062B">
        <w:rPr>
          <w:rFonts w:ascii="Times New Roman" w:hAnsi="Times New Roman" w:cs="Times New Roman"/>
          <w:b/>
          <w:bCs/>
          <w:sz w:val="24"/>
          <w:szCs w:val="24"/>
        </w:rPr>
        <w:t xml:space="preserve">nos seguintes horários: 8h às 11h00min e das 13h30min às 16h30min. </w:t>
      </w:r>
    </w:p>
    <w:p w14:paraId="6BCA4BF4" w14:textId="3A4E2EF7" w:rsidR="00BD5B40" w:rsidRDefault="00BD5B40" w:rsidP="00893A0A">
      <w:pPr>
        <w:spacing w:line="360" w:lineRule="auto"/>
        <w:ind w:left="-567" w:right="-28"/>
        <w:jc w:val="both"/>
        <w:rPr>
          <w:rFonts w:ascii="Times New Roman" w:eastAsia="Times New Roman" w:hAnsi="Times New Roman" w:cs="Times New Roman"/>
          <w:b/>
          <w:bCs/>
          <w:sz w:val="24"/>
          <w:szCs w:val="24"/>
          <w:lang w:eastAsia="pt-BR"/>
        </w:rPr>
      </w:pPr>
      <w:r w:rsidRPr="00BD5B40">
        <w:rPr>
          <w:rFonts w:ascii="Times New Roman" w:hAnsi="Times New Roman" w:cs="Times New Roman"/>
          <w:b/>
          <w:bCs/>
          <w:sz w:val="24"/>
          <w:szCs w:val="24"/>
        </w:rPr>
        <w:t>7.2.</w:t>
      </w:r>
      <w:r>
        <w:rPr>
          <w:rFonts w:ascii="Times New Roman" w:hAnsi="Times New Roman" w:cs="Times New Roman"/>
          <w:sz w:val="24"/>
          <w:szCs w:val="24"/>
        </w:rPr>
        <w:t xml:space="preserve"> </w:t>
      </w:r>
      <w:r w:rsidRPr="00431BFA">
        <w:rPr>
          <w:rFonts w:ascii="Times New Roman" w:hAnsi="Times New Roman" w:cs="Times New Roman"/>
          <w:sz w:val="24"/>
          <w:szCs w:val="24"/>
        </w:rPr>
        <w:t xml:space="preserve">Verificada a desconformidade de algum dos produtos, a licitante vencedora deverá promover as correções necessárias no prazo máximo de </w:t>
      </w:r>
      <w:r w:rsidRPr="00431BFA">
        <w:rPr>
          <w:rFonts w:ascii="Times New Roman" w:hAnsi="Times New Roman" w:cs="Times New Roman"/>
          <w:b/>
          <w:bCs/>
          <w:sz w:val="24"/>
          <w:szCs w:val="24"/>
        </w:rPr>
        <w:t>05 (cinco) dias úteis</w:t>
      </w:r>
      <w:r w:rsidRPr="00431BFA">
        <w:rPr>
          <w:rFonts w:ascii="Times New Roman" w:hAnsi="Times New Roman" w:cs="Times New Roman"/>
          <w:sz w:val="24"/>
          <w:szCs w:val="24"/>
        </w:rPr>
        <w:t>, sujeitando-se às penalidades previstas neste edital.</w:t>
      </w:r>
      <w:r>
        <w:rPr>
          <w:rFonts w:ascii="Times New Roman" w:hAnsi="Times New Roman" w:cs="Times New Roman"/>
          <w:sz w:val="24"/>
          <w:szCs w:val="24"/>
        </w:rPr>
        <w:t xml:space="preserve"> </w:t>
      </w:r>
      <w:r w:rsidRPr="00431BFA">
        <w:rPr>
          <w:rFonts w:ascii="Times New Roman" w:hAnsi="Times New Roman" w:cs="Times New Roman"/>
          <w:sz w:val="24"/>
          <w:szCs w:val="24"/>
        </w:rPr>
        <w:t>O material a ser entregue deverá ser adequadamente acondicionado, de forma a permitir a completa preservação do mesmo e sua segurança durante o transporte.</w:t>
      </w:r>
      <w:r>
        <w:rPr>
          <w:rFonts w:ascii="Times New Roman" w:hAnsi="Times New Roman" w:cs="Times New Roman"/>
          <w:sz w:val="24"/>
          <w:szCs w:val="24"/>
        </w:rPr>
        <w:t xml:space="preserve"> </w:t>
      </w:r>
      <w:r w:rsidRPr="00431BFA">
        <w:rPr>
          <w:rFonts w:ascii="Times New Roman" w:hAnsi="Times New Roman" w:cs="Times New Roman"/>
          <w:sz w:val="24"/>
          <w:szCs w:val="24"/>
        </w:rPr>
        <w:t>A nota fiscal/fatura deverá, obrigatoriamente, ser entregue junto ao seu objeto.</w:t>
      </w:r>
    </w:p>
    <w:p w14:paraId="16517FD4" w14:textId="0E9ED521" w:rsidR="009C4471" w:rsidRPr="009C4471" w:rsidRDefault="00BD5B40" w:rsidP="00BD5B40">
      <w:pPr>
        <w:spacing w:line="360" w:lineRule="auto"/>
        <w:ind w:left="-567" w:right="-28"/>
        <w:jc w:val="both"/>
        <w:rPr>
          <w:rFonts w:ascii="Times New Roman" w:eastAsia="Times New Roman" w:hAnsi="Times New Roman" w:cs="Times New Roman"/>
          <w:color w:val="000000"/>
          <w:sz w:val="24"/>
          <w:szCs w:val="24"/>
          <w:lang w:eastAsia="pt-BR"/>
        </w:rPr>
      </w:pPr>
      <w:r w:rsidRPr="00BD5B40">
        <w:rPr>
          <w:rFonts w:ascii="Times New Roman" w:eastAsia="Times New Roman" w:hAnsi="Times New Roman" w:cs="Times New Roman"/>
          <w:b/>
          <w:bCs/>
          <w:color w:val="000000"/>
          <w:sz w:val="24"/>
          <w:szCs w:val="24"/>
          <w:lang w:eastAsia="pt-BR"/>
        </w:rPr>
        <w:t>7.3.</w:t>
      </w:r>
      <w:r>
        <w:rPr>
          <w:rFonts w:ascii="Times New Roman" w:eastAsia="Times New Roman" w:hAnsi="Times New Roman" w:cs="Times New Roman"/>
          <w:color w:val="000000"/>
          <w:sz w:val="24"/>
          <w:szCs w:val="24"/>
          <w:lang w:eastAsia="pt-BR"/>
        </w:rPr>
        <w:t xml:space="preserve"> </w:t>
      </w:r>
      <w:r w:rsidR="009C4471" w:rsidRPr="009C4471">
        <w:rPr>
          <w:rFonts w:ascii="Times New Roman" w:eastAsia="Times New Roman" w:hAnsi="Times New Roman" w:cs="Times New Roman"/>
          <w:color w:val="000000"/>
          <w:sz w:val="24"/>
          <w:szCs w:val="24"/>
          <w:lang w:eastAsia="pt-BR"/>
        </w:rPr>
        <w:t>A nota fiscal/fatura deverá, obrigatoriamente, ser entregue junto ao seu objeto e deverá, obrigatoriamente, ser emitida em nome do:</w:t>
      </w:r>
    </w:p>
    <w:p w14:paraId="4FA19D84" w14:textId="77777777" w:rsidR="009C4471" w:rsidRPr="009C4471" w:rsidRDefault="009C4471" w:rsidP="00893A0A">
      <w:pPr>
        <w:pBdr>
          <w:top w:val="nil"/>
          <w:left w:val="nil"/>
          <w:bottom w:val="nil"/>
          <w:right w:val="nil"/>
          <w:between w:val="nil"/>
        </w:pBdr>
        <w:tabs>
          <w:tab w:val="left" w:pos="284"/>
        </w:tabs>
        <w:ind w:left="-567" w:right="-28"/>
        <w:jc w:val="center"/>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MUNICÍPIO DE PORTO VERA CRUZ</w:t>
      </w:r>
    </w:p>
    <w:p w14:paraId="0624AA75" w14:textId="77777777" w:rsidR="009C4471" w:rsidRPr="009C4471" w:rsidRDefault="009C4471" w:rsidP="00893A0A">
      <w:pPr>
        <w:pBdr>
          <w:top w:val="nil"/>
          <w:left w:val="nil"/>
          <w:bottom w:val="nil"/>
          <w:right w:val="nil"/>
          <w:between w:val="nil"/>
        </w:pBdr>
        <w:tabs>
          <w:tab w:val="left" w:pos="284"/>
        </w:tabs>
        <w:ind w:left="-567" w:right="-28"/>
        <w:jc w:val="center"/>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CNPJ no 91.105.452/0001-93</w:t>
      </w:r>
    </w:p>
    <w:p w14:paraId="47AC100A" w14:textId="77777777" w:rsidR="009C4471" w:rsidRPr="009C4471" w:rsidRDefault="009C4471" w:rsidP="00893A0A">
      <w:pPr>
        <w:pBdr>
          <w:top w:val="nil"/>
          <w:left w:val="nil"/>
          <w:bottom w:val="nil"/>
          <w:right w:val="nil"/>
          <w:between w:val="nil"/>
        </w:pBdr>
        <w:tabs>
          <w:tab w:val="left" w:pos="284"/>
        </w:tabs>
        <w:ind w:left="-567" w:right="-28"/>
        <w:jc w:val="center"/>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Avenida Humaitá, no 672</w:t>
      </w:r>
    </w:p>
    <w:p w14:paraId="2EF018B0" w14:textId="77777777" w:rsidR="009C4471" w:rsidRPr="009C4471" w:rsidRDefault="009C4471" w:rsidP="00893A0A">
      <w:pPr>
        <w:pBdr>
          <w:top w:val="nil"/>
          <w:left w:val="nil"/>
          <w:bottom w:val="nil"/>
          <w:right w:val="nil"/>
          <w:between w:val="nil"/>
        </w:pBdr>
        <w:tabs>
          <w:tab w:val="left" w:pos="284"/>
        </w:tabs>
        <w:ind w:left="-567" w:right="-28"/>
        <w:jc w:val="center"/>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Porto Vera Cruz – RS</w:t>
      </w:r>
    </w:p>
    <w:p w14:paraId="4BEFF599" w14:textId="77777777" w:rsidR="009C4471" w:rsidRPr="009C4471" w:rsidRDefault="009C4471" w:rsidP="00893A0A">
      <w:pPr>
        <w:pBdr>
          <w:top w:val="nil"/>
          <w:left w:val="nil"/>
          <w:bottom w:val="nil"/>
          <w:right w:val="nil"/>
          <w:between w:val="nil"/>
        </w:pBdr>
        <w:tabs>
          <w:tab w:val="left" w:pos="284"/>
        </w:tabs>
        <w:ind w:left="-567" w:right="-28"/>
        <w:jc w:val="center"/>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Cep 98985-000</w:t>
      </w:r>
    </w:p>
    <w:p w14:paraId="4FADCA5E" w14:textId="77777777" w:rsidR="009C4471" w:rsidRPr="009C4471" w:rsidRDefault="009C4471" w:rsidP="009C4471">
      <w:pPr>
        <w:pBdr>
          <w:top w:val="nil"/>
          <w:left w:val="nil"/>
          <w:bottom w:val="nil"/>
          <w:right w:val="nil"/>
          <w:between w:val="nil"/>
        </w:pBdr>
        <w:tabs>
          <w:tab w:val="left" w:pos="851"/>
          <w:tab w:val="left" w:pos="993"/>
        </w:tabs>
        <w:spacing w:line="360" w:lineRule="auto"/>
        <w:ind w:left="682"/>
        <w:jc w:val="center"/>
        <w:rPr>
          <w:rFonts w:ascii="Times New Roman" w:eastAsia="Times New Roman" w:hAnsi="Times New Roman" w:cs="Times New Roman"/>
          <w:color w:val="000000"/>
          <w:sz w:val="24"/>
          <w:szCs w:val="24"/>
          <w:lang w:eastAsia="pt-BR"/>
        </w:rPr>
      </w:pPr>
    </w:p>
    <w:p w14:paraId="5939658B" w14:textId="14E76A47" w:rsidR="009C4471" w:rsidRPr="009C4471" w:rsidRDefault="00BB55BD" w:rsidP="00893A0A">
      <w:pPr>
        <w:tabs>
          <w:tab w:val="left" w:pos="-142"/>
        </w:tabs>
        <w:autoSpaceDE/>
        <w:autoSpaceDN/>
        <w:spacing w:line="360" w:lineRule="auto"/>
        <w:ind w:left="-567"/>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8.</w:t>
      </w:r>
      <w:r w:rsidR="002B4C5F">
        <w:rPr>
          <w:rFonts w:ascii="Times New Roman" w:eastAsia="Times New Roman" w:hAnsi="Times New Roman" w:cs="Times New Roman"/>
          <w:b/>
          <w:bCs/>
          <w:sz w:val="24"/>
          <w:szCs w:val="24"/>
          <w:lang w:eastAsia="pt-BR"/>
        </w:rPr>
        <w:t xml:space="preserve"> </w:t>
      </w:r>
      <w:r w:rsidR="009C4471" w:rsidRPr="009C4471">
        <w:rPr>
          <w:rFonts w:ascii="Times New Roman" w:eastAsia="Times New Roman" w:hAnsi="Times New Roman" w:cs="Times New Roman"/>
          <w:b/>
          <w:bCs/>
          <w:sz w:val="24"/>
          <w:szCs w:val="24"/>
          <w:lang w:eastAsia="pt-BR"/>
        </w:rPr>
        <w:t>CLÁUSULA OIT</w:t>
      </w:r>
      <w:r>
        <w:rPr>
          <w:rFonts w:ascii="Times New Roman" w:eastAsia="Times New Roman" w:hAnsi="Times New Roman" w:cs="Times New Roman"/>
          <w:b/>
          <w:bCs/>
          <w:sz w:val="24"/>
          <w:szCs w:val="24"/>
          <w:lang w:eastAsia="pt-BR"/>
        </w:rPr>
        <w:t>A</w:t>
      </w:r>
      <w:r w:rsidR="009C4471" w:rsidRPr="009C4471">
        <w:rPr>
          <w:rFonts w:ascii="Times New Roman" w:eastAsia="Times New Roman" w:hAnsi="Times New Roman" w:cs="Times New Roman"/>
          <w:b/>
          <w:bCs/>
          <w:sz w:val="24"/>
          <w:szCs w:val="24"/>
          <w:lang w:eastAsia="pt-BR"/>
        </w:rPr>
        <w:t>VA – DO CANCELAMENTO DO REGISTRO DE LICITANTE E DO PREÇO REGISTRADO</w:t>
      </w:r>
    </w:p>
    <w:p w14:paraId="09F966D5" w14:textId="77777777" w:rsidR="009C4471" w:rsidRPr="009C4471" w:rsidRDefault="009C4471">
      <w:pPr>
        <w:numPr>
          <w:ilvl w:val="1"/>
          <w:numId w:val="27"/>
        </w:numPr>
        <w:pBdr>
          <w:top w:val="nil"/>
          <w:left w:val="nil"/>
          <w:bottom w:val="nil"/>
          <w:right w:val="nil"/>
          <w:between w:val="nil"/>
        </w:pBdr>
        <w:tabs>
          <w:tab w:val="left" w:pos="-142"/>
          <w:tab w:val="left" w:pos="426"/>
          <w:tab w:val="left" w:pos="851"/>
        </w:tabs>
        <w:autoSpaceDE/>
        <w:autoSpaceDN/>
        <w:spacing w:line="360" w:lineRule="auto"/>
        <w:ind w:left="-567" w:firstLine="1"/>
        <w:jc w:val="both"/>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 xml:space="preserve"> O licitante que teve seu preço registrado poderá ter seu </w:t>
      </w:r>
      <w:r w:rsidRPr="009C4471">
        <w:rPr>
          <w:rFonts w:ascii="Times New Roman" w:eastAsia="Times New Roman" w:hAnsi="Times New Roman" w:cs="Times New Roman"/>
          <w:b/>
          <w:bCs/>
          <w:color w:val="000000"/>
          <w:sz w:val="24"/>
          <w:szCs w:val="24"/>
          <w:lang w:eastAsia="pt-BR"/>
        </w:rPr>
        <w:t xml:space="preserve">registro cancelado </w:t>
      </w:r>
      <w:r w:rsidRPr="009C4471">
        <w:rPr>
          <w:rFonts w:ascii="Times New Roman" w:eastAsia="Times New Roman" w:hAnsi="Times New Roman" w:cs="Times New Roman"/>
          <w:color w:val="000000"/>
          <w:sz w:val="24"/>
          <w:szCs w:val="24"/>
          <w:lang w:eastAsia="pt-BR"/>
        </w:rPr>
        <w:t xml:space="preserve">da presente Ata, </w:t>
      </w:r>
      <w:r w:rsidRPr="009C4471">
        <w:rPr>
          <w:rFonts w:ascii="Times New Roman" w:eastAsia="Times New Roman" w:hAnsi="Times New Roman" w:cs="Times New Roman"/>
          <w:b/>
          <w:bCs/>
          <w:color w:val="000000"/>
          <w:sz w:val="24"/>
          <w:szCs w:val="24"/>
          <w:lang w:eastAsia="pt-BR"/>
        </w:rPr>
        <w:t xml:space="preserve">com consequente aplicação das penalidades </w:t>
      </w:r>
      <w:r w:rsidRPr="009C4471">
        <w:rPr>
          <w:rFonts w:ascii="Times New Roman" w:eastAsia="Times New Roman" w:hAnsi="Times New Roman" w:cs="Times New Roman"/>
          <w:color w:val="000000"/>
          <w:sz w:val="24"/>
          <w:szCs w:val="24"/>
          <w:lang w:eastAsia="pt-BR"/>
        </w:rPr>
        <w:t xml:space="preserve">previstas no edital, no termo de referência, se no caso de contratação direta, ou no contrato, assegurado o contraditório e a ampla defesa, nas seguintes </w:t>
      </w:r>
      <w:r w:rsidRPr="009C4471">
        <w:rPr>
          <w:rFonts w:ascii="Times New Roman" w:eastAsia="Times New Roman" w:hAnsi="Times New Roman" w:cs="Times New Roman"/>
          <w:color w:val="000000"/>
          <w:sz w:val="24"/>
          <w:szCs w:val="24"/>
          <w:lang w:eastAsia="pt-BR"/>
        </w:rPr>
        <w:lastRenderedPageBreak/>
        <w:t>hipóteses:</w:t>
      </w:r>
    </w:p>
    <w:p w14:paraId="3FEAAAFB" w14:textId="77777777" w:rsidR="009C4471" w:rsidRPr="009C4471" w:rsidRDefault="009C4471" w:rsidP="00EE4F5A">
      <w:pPr>
        <w:numPr>
          <w:ilvl w:val="0"/>
          <w:numId w:val="24"/>
        </w:numPr>
        <w:tabs>
          <w:tab w:val="left" w:pos="-284"/>
          <w:tab w:val="left" w:pos="962"/>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o fornecedor descumprir as condições da ata de registro de preços sem motivo justificado;</w:t>
      </w:r>
    </w:p>
    <w:p w14:paraId="28AE4277" w14:textId="77777777" w:rsidR="009C4471" w:rsidRPr="009C4471" w:rsidRDefault="009C4471" w:rsidP="00EE4F5A">
      <w:pPr>
        <w:numPr>
          <w:ilvl w:val="0"/>
          <w:numId w:val="24"/>
        </w:numPr>
        <w:tabs>
          <w:tab w:val="left" w:pos="-284"/>
          <w:tab w:val="left" w:pos="943"/>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o fornecedor não retirar a nota de empenho, ou instrumento equivalente, no prazo estabelecido pela Administração, sem justificativa razoável;</w:t>
      </w:r>
    </w:p>
    <w:p w14:paraId="40389C8F" w14:textId="77777777" w:rsidR="009C4471" w:rsidRPr="009C4471" w:rsidRDefault="009C4471" w:rsidP="00EE4F5A">
      <w:pPr>
        <w:numPr>
          <w:ilvl w:val="0"/>
          <w:numId w:val="24"/>
        </w:numPr>
        <w:tabs>
          <w:tab w:val="left" w:pos="-284"/>
          <w:tab w:val="left" w:pos="993"/>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o fornecedor não aceitar manter seu preço registrado, na hipótese de não comprovação da existência de fato superveniente que inviabilize o preço registrado; ou</w:t>
      </w:r>
    </w:p>
    <w:p w14:paraId="56DADECF" w14:textId="77777777" w:rsidR="009C4471" w:rsidRPr="009C4471" w:rsidRDefault="009C4471" w:rsidP="00EE4F5A">
      <w:pPr>
        <w:numPr>
          <w:ilvl w:val="0"/>
          <w:numId w:val="24"/>
        </w:numPr>
        <w:tabs>
          <w:tab w:val="left" w:pos="-284"/>
          <w:tab w:val="left" w:pos="944"/>
        </w:tabs>
        <w:autoSpaceDE/>
        <w:autoSpaceDN/>
        <w:spacing w:line="360" w:lineRule="auto"/>
        <w:ind w:left="-567" w:firstLine="1"/>
        <w:jc w:val="both"/>
        <w:rPr>
          <w:rFonts w:ascii="Times New Roman" w:eastAsia="Times New Roman" w:hAnsi="Times New Roman" w:cs="Times New Roman"/>
          <w:sz w:val="24"/>
          <w:szCs w:val="24"/>
          <w:u w:val="single"/>
          <w:lang w:eastAsia="pt-BR"/>
        </w:rPr>
      </w:pPr>
      <w:r w:rsidRPr="009C4471">
        <w:rPr>
          <w:rFonts w:ascii="Times New Roman" w:eastAsia="Times New Roman" w:hAnsi="Times New Roman" w:cs="Times New Roman"/>
          <w:sz w:val="24"/>
          <w:szCs w:val="24"/>
          <w:lang w:eastAsia="pt-BR"/>
        </w:rPr>
        <w:t xml:space="preserve">quando o fornecedor sofrer a sanção prevista nos </w:t>
      </w:r>
      <w:r w:rsidRPr="009C4471">
        <w:rPr>
          <w:rFonts w:ascii="Times New Roman" w:eastAsia="Times New Roman" w:hAnsi="Times New Roman" w:cs="Times New Roman"/>
          <w:sz w:val="24"/>
          <w:szCs w:val="24"/>
          <w:u w:val="single"/>
          <w:lang w:eastAsia="pt-BR"/>
        </w:rPr>
        <w:t>incisos III ou IV do caput do art. 156 da Lei Federal nº 14.133/2021.</w:t>
      </w:r>
    </w:p>
    <w:p w14:paraId="25A28245" w14:textId="77777777" w:rsidR="009C4471" w:rsidRPr="009C4471" w:rsidRDefault="009C4471">
      <w:pPr>
        <w:numPr>
          <w:ilvl w:val="1"/>
          <w:numId w:val="27"/>
        </w:numPr>
        <w:pBdr>
          <w:top w:val="nil"/>
          <w:left w:val="nil"/>
          <w:bottom w:val="nil"/>
          <w:right w:val="nil"/>
          <w:between w:val="nil"/>
        </w:pBdr>
        <w:tabs>
          <w:tab w:val="left" w:pos="-142"/>
          <w:tab w:val="left" w:pos="426"/>
        </w:tabs>
        <w:autoSpaceDE/>
        <w:autoSpaceDN/>
        <w:spacing w:line="360" w:lineRule="auto"/>
        <w:ind w:left="-567" w:firstLine="1"/>
        <w:jc w:val="both"/>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 xml:space="preserve"> O licitante que teve seu preço registrado poderá ter seu </w:t>
      </w:r>
      <w:r w:rsidRPr="009C4471">
        <w:rPr>
          <w:rFonts w:ascii="Times New Roman" w:eastAsia="Times New Roman" w:hAnsi="Times New Roman" w:cs="Times New Roman"/>
          <w:b/>
          <w:bCs/>
          <w:color w:val="000000"/>
          <w:sz w:val="24"/>
          <w:szCs w:val="24"/>
          <w:lang w:eastAsia="pt-BR"/>
        </w:rPr>
        <w:t xml:space="preserve">registro cancelado </w:t>
      </w:r>
      <w:r w:rsidRPr="009C4471">
        <w:rPr>
          <w:rFonts w:ascii="Times New Roman" w:eastAsia="Times New Roman" w:hAnsi="Times New Roman" w:cs="Times New Roman"/>
          <w:color w:val="000000"/>
          <w:sz w:val="24"/>
          <w:szCs w:val="24"/>
          <w:lang w:eastAsia="pt-BR"/>
        </w:rPr>
        <w:t xml:space="preserve">da presente Ata, </w:t>
      </w:r>
      <w:r w:rsidRPr="009C4471">
        <w:rPr>
          <w:rFonts w:ascii="Times New Roman" w:eastAsia="Times New Roman" w:hAnsi="Times New Roman" w:cs="Times New Roman"/>
          <w:b/>
          <w:bCs/>
          <w:color w:val="000000"/>
          <w:sz w:val="24"/>
          <w:szCs w:val="24"/>
          <w:lang w:eastAsia="pt-BR"/>
        </w:rPr>
        <w:t xml:space="preserve">sem aplicação das penalidades </w:t>
      </w:r>
      <w:r w:rsidRPr="009C4471">
        <w:rPr>
          <w:rFonts w:ascii="Times New Roman" w:eastAsia="Times New Roman" w:hAnsi="Times New Roman" w:cs="Times New Roman"/>
          <w:color w:val="000000"/>
          <w:sz w:val="24"/>
          <w:szCs w:val="24"/>
          <w:lang w:eastAsia="pt-BR"/>
        </w:rPr>
        <w:t>previstas no edital, no termo de referência, se no caso de contratação direta, ou no contrato, assegurado o contraditório e a ampla defesa, nas seguintes hipóteses:</w:t>
      </w:r>
    </w:p>
    <w:p w14:paraId="666C4716" w14:textId="77777777" w:rsidR="009C4471" w:rsidRPr="009C4471" w:rsidRDefault="009C4471" w:rsidP="00EE4F5A">
      <w:pPr>
        <w:numPr>
          <w:ilvl w:val="0"/>
          <w:numId w:val="23"/>
        </w:numPr>
        <w:tabs>
          <w:tab w:val="left" w:pos="-284"/>
          <w:tab w:val="left" w:pos="978"/>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w:t>
      </w:r>
    </w:p>
    <w:p w14:paraId="62F015C5" w14:textId="77777777" w:rsidR="009C4471" w:rsidRPr="009C4471" w:rsidRDefault="009C4471" w:rsidP="00EE4F5A">
      <w:pPr>
        <w:numPr>
          <w:ilvl w:val="0"/>
          <w:numId w:val="23"/>
        </w:numPr>
        <w:tabs>
          <w:tab w:val="left" w:pos="-284"/>
          <w:tab w:val="left" w:pos="938"/>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falecimento do registrado.</w:t>
      </w:r>
    </w:p>
    <w:p w14:paraId="2F800D4B" w14:textId="77777777" w:rsidR="009C4471" w:rsidRPr="009C4471" w:rsidRDefault="009C4471">
      <w:pPr>
        <w:numPr>
          <w:ilvl w:val="1"/>
          <w:numId w:val="27"/>
        </w:numPr>
        <w:tabs>
          <w:tab w:val="left" w:pos="-142"/>
          <w:tab w:val="left" w:pos="426"/>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O cancelamento do registro nas hipóteses previstas no item 8.1 será formalizado por despacho da Administração, garantidos os princípios do contraditório e da ampla defesa.</w:t>
      </w:r>
    </w:p>
    <w:p w14:paraId="5E8AD135" w14:textId="77777777" w:rsidR="009C4471" w:rsidRPr="009C4471" w:rsidRDefault="009C4471">
      <w:pPr>
        <w:numPr>
          <w:ilvl w:val="1"/>
          <w:numId w:val="27"/>
        </w:numPr>
        <w:tabs>
          <w:tab w:val="left" w:pos="-142"/>
          <w:tab w:val="left" w:pos="426"/>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Na hipótese de cancelamento do registro de fornecedor, a Administração poderá convocar os demais licitantes registrados em ata, em ordem de classificação.</w:t>
      </w:r>
    </w:p>
    <w:p w14:paraId="0E88CBBA" w14:textId="77777777" w:rsidR="009C4471" w:rsidRPr="009C4471" w:rsidRDefault="009C4471">
      <w:pPr>
        <w:numPr>
          <w:ilvl w:val="1"/>
          <w:numId w:val="27"/>
        </w:numPr>
        <w:tabs>
          <w:tab w:val="left" w:pos="-142"/>
          <w:tab w:val="left" w:pos="426"/>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 xml:space="preserve">O licitante que teve seu preço registrado poderá ter o </w:t>
      </w:r>
      <w:r w:rsidRPr="009C4471">
        <w:rPr>
          <w:rFonts w:ascii="Times New Roman" w:eastAsia="Times New Roman" w:hAnsi="Times New Roman" w:cs="Times New Roman"/>
          <w:b/>
          <w:bCs/>
          <w:sz w:val="24"/>
          <w:szCs w:val="24"/>
          <w:lang w:eastAsia="pt-BR"/>
        </w:rPr>
        <w:t xml:space="preserve">cancelamento dos preços </w:t>
      </w:r>
      <w:r w:rsidRPr="009C4471">
        <w:rPr>
          <w:rFonts w:ascii="Times New Roman" w:eastAsia="Times New Roman" w:hAnsi="Times New Roman" w:cs="Times New Roman"/>
          <w:sz w:val="24"/>
          <w:szCs w:val="24"/>
          <w:lang w:eastAsia="pt-BR"/>
        </w:rPr>
        <w:t xml:space="preserve">registrados da presente Ata, </w:t>
      </w:r>
      <w:r w:rsidRPr="009C4471">
        <w:rPr>
          <w:rFonts w:ascii="Times New Roman" w:eastAsia="Times New Roman" w:hAnsi="Times New Roman" w:cs="Times New Roman"/>
          <w:b/>
          <w:bCs/>
          <w:sz w:val="24"/>
          <w:szCs w:val="24"/>
          <w:lang w:eastAsia="pt-BR"/>
        </w:rPr>
        <w:t xml:space="preserve">sem a consequente aplicação das penalidades </w:t>
      </w:r>
      <w:r w:rsidRPr="009C4471">
        <w:rPr>
          <w:rFonts w:ascii="Times New Roman" w:eastAsia="Times New Roman" w:hAnsi="Times New Roman" w:cs="Times New Roman"/>
          <w:sz w:val="24"/>
          <w:szCs w:val="24"/>
          <w:lang w:eastAsia="pt-BR"/>
        </w:rPr>
        <w:t>previstas no edital, no termo de referência, se no caso de contratação direta, ou no contrato, assegurado o contraditório e a ampla defesa, nas seguintes hipóteses:</w:t>
      </w:r>
    </w:p>
    <w:p w14:paraId="30FC6082" w14:textId="77777777" w:rsidR="009C4471" w:rsidRPr="009C4471" w:rsidRDefault="009C4471">
      <w:pPr>
        <w:numPr>
          <w:ilvl w:val="0"/>
          <w:numId w:val="22"/>
        </w:numPr>
        <w:tabs>
          <w:tab w:val="left" w:pos="-284"/>
          <w:tab w:val="left" w:pos="-142"/>
          <w:tab w:val="left" w:pos="709"/>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por razão de interesse público;</w:t>
      </w:r>
    </w:p>
    <w:p w14:paraId="5D0F2F12" w14:textId="77777777" w:rsidR="009C4471" w:rsidRPr="009C4471" w:rsidRDefault="009C4471">
      <w:pPr>
        <w:numPr>
          <w:ilvl w:val="0"/>
          <w:numId w:val="22"/>
        </w:numPr>
        <w:tabs>
          <w:tab w:val="left" w:pos="-284"/>
          <w:tab w:val="left" w:pos="-142"/>
          <w:tab w:val="left" w:pos="940"/>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a pedido do fornecedor, decorrente de caso fortuito ou força maior;</w:t>
      </w:r>
    </w:p>
    <w:p w14:paraId="2A8DA932" w14:textId="77777777" w:rsidR="009C4471" w:rsidRPr="009C4471" w:rsidRDefault="009C4471">
      <w:pPr>
        <w:numPr>
          <w:ilvl w:val="0"/>
          <w:numId w:val="22"/>
        </w:numPr>
        <w:tabs>
          <w:tab w:val="left" w:pos="-284"/>
          <w:tab w:val="left" w:pos="-142"/>
          <w:tab w:val="left" w:pos="943"/>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quando o preço registrado se tornar superior ao preço praticado no mercado, por motivo superveniente, a Administração convocará o fornecedor para negociar a redução do preço registrado e não houver êxito nas negociações.</w:t>
      </w:r>
    </w:p>
    <w:p w14:paraId="17A0ACF9" w14:textId="77777777" w:rsidR="009C4471" w:rsidRPr="009C4471" w:rsidRDefault="009C4471">
      <w:pPr>
        <w:numPr>
          <w:ilvl w:val="1"/>
          <w:numId w:val="27"/>
        </w:numPr>
        <w:tabs>
          <w:tab w:val="left" w:pos="-142"/>
          <w:tab w:val="left" w:pos="426"/>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No caso de se tornar desconhecido o endereço do fornecedor, as comunicações necessárias serão feitas por publicação no diário oficial, considerando-se, assim, para todos os efeitos, cancelado, o licitante, da ata de registro de preços.</w:t>
      </w:r>
    </w:p>
    <w:p w14:paraId="0A187CB7"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p>
    <w:p w14:paraId="68752B0E" w14:textId="77777777" w:rsidR="009C4471" w:rsidRPr="009C4471" w:rsidRDefault="009C4471" w:rsidP="00EE4F5A">
      <w:pPr>
        <w:numPr>
          <w:ilvl w:val="0"/>
          <w:numId w:val="27"/>
        </w:numPr>
        <w:pBdr>
          <w:top w:val="nil"/>
          <w:left w:val="nil"/>
          <w:bottom w:val="nil"/>
          <w:right w:val="nil"/>
          <w:between w:val="nil"/>
        </w:pBdr>
        <w:tabs>
          <w:tab w:val="left" w:pos="-284"/>
          <w:tab w:val="left" w:pos="426"/>
        </w:tabs>
        <w:autoSpaceDE/>
        <w:autoSpaceDN/>
        <w:spacing w:line="360" w:lineRule="auto"/>
        <w:ind w:left="-567" w:firstLine="1"/>
        <w:jc w:val="both"/>
        <w:rPr>
          <w:rFonts w:ascii="Times New Roman" w:eastAsia="Times New Roman" w:hAnsi="Times New Roman" w:cs="Times New Roman"/>
          <w:b/>
          <w:bCs/>
          <w:color w:val="000000"/>
          <w:sz w:val="24"/>
          <w:szCs w:val="24"/>
          <w:lang w:eastAsia="pt-BR"/>
        </w:rPr>
      </w:pPr>
      <w:r w:rsidRPr="009C4471">
        <w:rPr>
          <w:rFonts w:ascii="Times New Roman" w:eastAsia="Times New Roman" w:hAnsi="Times New Roman" w:cs="Times New Roman"/>
          <w:b/>
          <w:bCs/>
          <w:color w:val="000000"/>
          <w:sz w:val="24"/>
          <w:szCs w:val="24"/>
          <w:lang w:eastAsia="pt-BR"/>
        </w:rPr>
        <w:t>CLÁUSULA NONA – FORMALIZAÇÃO DO CADASTRO RESERVA</w:t>
      </w:r>
    </w:p>
    <w:p w14:paraId="7201A93A"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b/>
          <w:bCs/>
          <w:sz w:val="24"/>
          <w:szCs w:val="24"/>
          <w:lang w:eastAsia="pt-BR"/>
        </w:rPr>
        <w:t>9.1.</w:t>
      </w:r>
      <w:r w:rsidRPr="009C4471">
        <w:rPr>
          <w:rFonts w:ascii="Times New Roman" w:eastAsia="Times New Roman" w:hAnsi="Times New Roman" w:cs="Times New Roman"/>
          <w:sz w:val="24"/>
          <w:szCs w:val="24"/>
          <w:lang w:eastAsia="pt-BR"/>
        </w:rPr>
        <w:t xml:space="preserve"> Será incluído na ata, na forma de anexo, o registro: </w:t>
      </w:r>
    </w:p>
    <w:p w14:paraId="44C5FA8D"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b/>
          <w:bCs/>
          <w:sz w:val="24"/>
          <w:szCs w:val="24"/>
          <w:lang w:eastAsia="pt-BR"/>
        </w:rPr>
        <w:t>a)</w:t>
      </w:r>
      <w:r w:rsidRPr="009C4471">
        <w:rPr>
          <w:rFonts w:ascii="Times New Roman" w:eastAsia="Times New Roman" w:hAnsi="Times New Roman" w:cs="Times New Roman"/>
          <w:sz w:val="24"/>
          <w:szCs w:val="24"/>
          <w:lang w:eastAsia="pt-BR"/>
        </w:rPr>
        <w:t xml:space="preserve"> dos licitantes ou dos fornecedores que aceitarem cotar os bens, as obras ou os serviços com preços iguais aos do adjudicatário, observada a classificação na licitação; e </w:t>
      </w:r>
    </w:p>
    <w:p w14:paraId="7A29BD06"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b/>
          <w:bCs/>
          <w:sz w:val="24"/>
          <w:szCs w:val="24"/>
          <w:lang w:eastAsia="pt-BR"/>
        </w:rPr>
        <w:t>b)</w:t>
      </w:r>
      <w:r w:rsidRPr="009C4471">
        <w:rPr>
          <w:rFonts w:ascii="Times New Roman" w:eastAsia="Times New Roman" w:hAnsi="Times New Roman" w:cs="Times New Roman"/>
          <w:sz w:val="24"/>
          <w:szCs w:val="24"/>
          <w:lang w:eastAsia="pt-BR"/>
        </w:rPr>
        <w:t xml:space="preserve"> dos licitantes ou dos fornecedores que mantiverem sua proposta original. </w:t>
      </w:r>
    </w:p>
    <w:p w14:paraId="2E458C29"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b/>
          <w:bCs/>
          <w:sz w:val="24"/>
          <w:szCs w:val="24"/>
          <w:lang w:eastAsia="pt-BR"/>
        </w:rPr>
        <w:t>9.2.</w:t>
      </w:r>
      <w:r w:rsidRPr="009C4471">
        <w:rPr>
          <w:rFonts w:ascii="Times New Roman" w:eastAsia="Times New Roman" w:hAnsi="Times New Roman" w:cs="Times New Roman"/>
          <w:sz w:val="24"/>
          <w:szCs w:val="24"/>
          <w:lang w:eastAsia="pt-BR"/>
        </w:rPr>
        <w:t xml:space="preserve"> Será respeitada, nas contratações, a ordem de classificação dos licitantes ou fornecedores registrados na ata. </w:t>
      </w:r>
    </w:p>
    <w:p w14:paraId="3D1ED9D6"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b/>
          <w:bCs/>
          <w:sz w:val="24"/>
          <w:szCs w:val="24"/>
          <w:lang w:eastAsia="pt-BR"/>
        </w:rPr>
        <w:t>9.3.</w:t>
      </w:r>
      <w:r w:rsidRPr="009C4471">
        <w:rPr>
          <w:rFonts w:ascii="Times New Roman" w:eastAsia="Times New Roman" w:hAnsi="Times New Roman" w:cs="Times New Roman"/>
          <w:sz w:val="24"/>
          <w:szCs w:val="24"/>
          <w:lang w:eastAsia="pt-BR"/>
        </w:rPr>
        <w:t xml:space="preserve"> O registro a que se refere o item 9.1 tem por objetivo a formação de cadastro de reserva, para o caso de impossibilidade de atendimento pelo signatário da ata. </w:t>
      </w:r>
    </w:p>
    <w:p w14:paraId="6397B185" w14:textId="77777777" w:rsidR="009C4471" w:rsidRPr="009C4471" w:rsidRDefault="009C4471" w:rsidP="00893A0A">
      <w:pPr>
        <w:tabs>
          <w:tab w:val="left" w:pos="-142"/>
          <w:tab w:val="left" w:pos="426"/>
        </w:tabs>
        <w:spacing w:line="360" w:lineRule="auto"/>
        <w:ind w:left="-567" w:firstLine="1"/>
        <w:jc w:val="both"/>
        <w:rPr>
          <w:rFonts w:ascii="Times New Roman" w:eastAsia="Times New Roman" w:hAnsi="Times New Roman" w:cs="Times New Roman"/>
          <w:b/>
          <w:bCs/>
          <w:sz w:val="24"/>
          <w:szCs w:val="24"/>
          <w:lang w:eastAsia="pt-BR"/>
        </w:rPr>
      </w:pPr>
      <w:r w:rsidRPr="009C4471">
        <w:rPr>
          <w:rFonts w:ascii="Times New Roman" w:eastAsia="Times New Roman" w:hAnsi="Times New Roman" w:cs="Times New Roman"/>
          <w:b/>
          <w:bCs/>
          <w:sz w:val="24"/>
          <w:szCs w:val="24"/>
          <w:lang w:eastAsia="pt-BR"/>
        </w:rPr>
        <w:t>9.4.</w:t>
      </w:r>
      <w:r w:rsidRPr="009C4471">
        <w:rPr>
          <w:rFonts w:ascii="Times New Roman" w:eastAsia="Times New Roman" w:hAnsi="Times New Roman" w:cs="Times New Roman"/>
          <w:sz w:val="24"/>
          <w:szCs w:val="24"/>
          <w:lang w:eastAsia="pt-BR"/>
        </w:rPr>
        <w:t xml:space="preserve"> Para fins da ordem de classificação, os licitantes ou fornecedores de que trata a alínea “a” do item 9.1 antecederão aqueles de que trata a alínea</w:t>
      </w:r>
      <w:r w:rsidRPr="009C4471">
        <w:rPr>
          <w:rFonts w:ascii="Times New Roman" w:eastAsia="Times New Roman" w:hAnsi="Times New Roman" w:cs="Times New Roman"/>
          <w:b/>
          <w:bCs/>
          <w:sz w:val="24"/>
          <w:szCs w:val="24"/>
          <w:lang w:eastAsia="pt-BR"/>
        </w:rPr>
        <w:t xml:space="preserve"> “b” do referido item.</w:t>
      </w:r>
    </w:p>
    <w:p w14:paraId="4D821FCB" w14:textId="77777777" w:rsidR="009C4471" w:rsidRPr="009C4471" w:rsidRDefault="009C4471" w:rsidP="00893A0A">
      <w:pPr>
        <w:tabs>
          <w:tab w:val="left" w:pos="-142"/>
          <w:tab w:val="left" w:pos="426"/>
        </w:tabs>
        <w:spacing w:line="360" w:lineRule="auto"/>
        <w:ind w:left="-567" w:firstLine="1"/>
        <w:rPr>
          <w:rFonts w:ascii="Times New Roman" w:eastAsia="Times New Roman" w:hAnsi="Times New Roman" w:cs="Times New Roman"/>
          <w:sz w:val="24"/>
          <w:szCs w:val="24"/>
          <w:lang w:eastAsia="pt-BR"/>
        </w:rPr>
      </w:pPr>
    </w:p>
    <w:p w14:paraId="140A9ED8" w14:textId="77777777" w:rsidR="009C4471" w:rsidRPr="009C4471" w:rsidRDefault="009C4471">
      <w:pPr>
        <w:numPr>
          <w:ilvl w:val="0"/>
          <w:numId w:val="27"/>
        </w:numPr>
        <w:tabs>
          <w:tab w:val="left" w:pos="-142"/>
          <w:tab w:val="left" w:pos="426"/>
          <w:tab w:val="left" w:pos="928"/>
        </w:tabs>
        <w:autoSpaceDE/>
        <w:autoSpaceDN/>
        <w:spacing w:line="360" w:lineRule="auto"/>
        <w:ind w:left="-567" w:firstLine="1"/>
        <w:rPr>
          <w:rFonts w:ascii="Times New Roman" w:eastAsia="Times New Roman" w:hAnsi="Times New Roman" w:cs="Times New Roman"/>
          <w:b/>
          <w:bCs/>
          <w:sz w:val="24"/>
          <w:szCs w:val="24"/>
          <w:lang w:eastAsia="pt-BR"/>
        </w:rPr>
      </w:pPr>
      <w:r w:rsidRPr="009C4471">
        <w:rPr>
          <w:rFonts w:ascii="Times New Roman" w:eastAsia="Times New Roman" w:hAnsi="Times New Roman" w:cs="Times New Roman"/>
          <w:b/>
          <w:bCs/>
          <w:sz w:val="24"/>
          <w:szCs w:val="24"/>
          <w:lang w:eastAsia="pt-BR"/>
        </w:rPr>
        <w:t>CLÁUSULA NONA – DAS PENALIDADES</w:t>
      </w:r>
    </w:p>
    <w:p w14:paraId="767C6DC0" w14:textId="77777777" w:rsidR="009C4471" w:rsidRPr="009C4471" w:rsidRDefault="009C4471" w:rsidP="00EE4F5A">
      <w:pPr>
        <w:numPr>
          <w:ilvl w:val="1"/>
          <w:numId w:val="27"/>
        </w:numPr>
        <w:tabs>
          <w:tab w:val="left" w:pos="-284"/>
          <w:tab w:val="left" w:pos="-142"/>
          <w:tab w:val="left" w:pos="0"/>
          <w:tab w:val="left" w:pos="1078"/>
        </w:tabs>
        <w:autoSpaceDE/>
        <w:autoSpaceDN/>
        <w:spacing w:line="360" w:lineRule="auto"/>
        <w:ind w:left="-567" w:firstLine="1"/>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Os itens que vierem a ser contratados deverão ser entregues/executados conforme o prazo estabelecido no edital ou termo de referência, no caso de contratação direta, a contar da data da assinatura da Ordem de Compra, sob pena de:</w:t>
      </w:r>
    </w:p>
    <w:p w14:paraId="1E8B622D" w14:textId="77777777" w:rsidR="009C4471" w:rsidRPr="009C4471" w:rsidRDefault="009C4471" w:rsidP="00EE4F5A">
      <w:pPr>
        <w:numPr>
          <w:ilvl w:val="0"/>
          <w:numId w:val="21"/>
        </w:numPr>
        <w:tabs>
          <w:tab w:val="left" w:pos="-284"/>
          <w:tab w:val="left" w:pos="95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multa de 0,5% (meio por cento) por dia de atraso, limitado este a 30 (trinta) dias, após o qual será considerado inexecução contratual;</w:t>
      </w:r>
    </w:p>
    <w:p w14:paraId="644222E6" w14:textId="77777777" w:rsidR="009C4471" w:rsidRPr="009C4471" w:rsidRDefault="009C4471" w:rsidP="00EE4F5A">
      <w:pPr>
        <w:numPr>
          <w:ilvl w:val="0"/>
          <w:numId w:val="21"/>
        </w:numPr>
        <w:tabs>
          <w:tab w:val="left" w:pos="-284"/>
          <w:tab w:val="left" w:pos="-142"/>
          <w:tab w:val="left" w:pos="947"/>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multa de 10% (dez por cento) no caso de inexecução parcial do contrato, cumulada com a pena de suspensão do direito de licitar e o impedimento de contratar com a Administração pelo prazo de 02 (dois anos);</w:t>
      </w:r>
    </w:p>
    <w:p w14:paraId="5841C77E" w14:textId="77777777" w:rsidR="009C4471" w:rsidRPr="009C4471" w:rsidRDefault="009C4471" w:rsidP="00EE4F5A">
      <w:pPr>
        <w:numPr>
          <w:ilvl w:val="0"/>
          <w:numId w:val="21"/>
        </w:numPr>
        <w:tabs>
          <w:tab w:val="left" w:pos="-284"/>
          <w:tab w:val="left" w:pos="-142"/>
          <w:tab w:val="left" w:pos="943"/>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multa de 15% (quinze por cento) no caso de inexecução total do contrato, cumulada com a pena de suspensão do direito de licitar e o impedimento de contratar com a Administração pelo prazo de 03 (três anos).</w:t>
      </w:r>
    </w:p>
    <w:p w14:paraId="6E8F02DD" w14:textId="77777777" w:rsidR="009C4471" w:rsidRPr="009C4471" w:rsidRDefault="009C4471" w:rsidP="00EE4F5A">
      <w:pPr>
        <w:numPr>
          <w:ilvl w:val="0"/>
          <w:numId w:val="21"/>
        </w:numPr>
        <w:tabs>
          <w:tab w:val="left" w:pos="-284"/>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causar prejuízo material resultante diretamente de execução contratual: declaração de inidoneidade cumulada com a suspensão do direito de licitar e contratar com a Administração Pública pelo prazo de 5 (cinco) anos e multa de 20 % (vinte por cento) sobre o valor atualizado da Ata de Registro de Preços.</w:t>
      </w:r>
    </w:p>
    <w:p w14:paraId="7F6DCD2B" w14:textId="77777777" w:rsidR="009C4471" w:rsidRPr="009C4471" w:rsidRDefault="009C4471" w:rsidP="00EE4F5A">
      <w:pPr>
        <w:numPr>
          <w:ilvl w:val="1"/>
          <w:numId w:val="27"/>
        </w:numPr>
        <w:tabs>
          <w:tab w:val="left" w:pos="0"/>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As multas serão calculadas sobre o valor total do contrato, se houver. Caso não formalizado, serão calculadas sobre o valor da nota de empenho.</w:t>
      </w:r>
    </w:p>
    <w:p w14:paraId="3264F89D" w14:textId="77777777" w:rsidR="009C4471" w:rsidRPr="009C4471" w:rsidRDefault="009C4471" w:rsidP="00893A0A">
      <w:pPr>
        <w:tabs>
          <w:tab w:val="left" w:pos="-142"/>
          <w:tab w:val="left" w:pos="426"/>
        </w:tabs>
        <w:spacing w:line="360" w:lineRule="auto"/>
        <w:ind w:left="-567"/>
        <w:rPr>
          <w:rFonts w:ascii="Times New Roman" w:eastAsia="Times New Roman" w:hAnsi="Times New Roman" w:cs="Times New Roman"/>
          <w:sz w:val="24"/>
          <w:szCs w:val="24"/>
          <w:lang w:eastAsia="pt-BR"/>
        </w:rPr>
      </w:pPr>
    </w:p>
    <w:p w14:paraId="66A25A9A" w14:textId="77777777" w:rsidR="009C4471" w:rsidRPr="009C4471" w:rsidRDefault="009C4471" w:rsidP="00EE4F5A">
      <w:pPr>
        <w:numPr>
          <w:ilvl w:val="0"/>
          <w:numId w:val="27"/>
        </w:numPr>
        <w:tabs>
          <w:tab w:val="left" w:pos="-284"/>
          <w:tab w:val="left" w:pos="-142"/>
        </w:tabs>
        <w:autoSpaceDE/>
        <w:autoSpaceDN/>
        <w:spacing w:line="360" w:lineRule="auto"/>
        <w:ind w:left="-567" w:firstLine="0"/>
        <w:rPr>
          <w:rFonts w:ascii="Times New Roman" w:eastAsia="Times New Roman" w:hAnsi="Times New Roman" w:cs="Times New Roman"/>
          <w:b/>
          <w:bCs/>
          <w:sz w:val="24"/>
          <w:szCs w:val="24"/>
          <w:lang w:eastAsia="pt-BR"/>
        </w:rPr>
      </w:pPr>
      <w:r w:rsidRPr="009C4471">
        <w:rPr>
          <w:rFonts w:ascii="Times New Roman" w:eastAsia="Times New Roman" w:hAnsi="Times New Roman" w:cs="Times New Roman"/>
          <w:b/>
          <w:bCs/>
          <w:sz w:val="24"/>
          <w:szCs w:val="24"/>
          <w:lang w:eastAsia="pt-BR"/>
        </w:rPr>
        <w:t>CLÁUSULA DÉCIMA – DA FISCALIZAÇÃO</w:t>
      </w:r>
    </w:p>
    <w:p w14:paraId="7D7AAF4B" w14:textId="77777777" w:rsidR="009C4471" w:rsidRPr="009C4471" w:rsidRDefault="009C4471">
      <w:pPr>
        <w:numPr>
          <w:ilvl w:val="1"/>
          <w:numId w:val="27"/>
        </w:numPr>
        <w:tabs>
          <w:tab w:val="left" w:pos="-142"/>
        </w:tabs>
        <w:autoSpaceDE/>
        <w:autoSpaceDN/>
        <w:spacing w:line="360" w:lineRule="auto"/>
        <w:ind w:left="-567" w:firstLine="0"/>
        <w:jc w:val="both"/>
        <w:rPr>
          <w:rFonts w:ascii="Times New Roman" w:eastAsia="Times New Roman" w:hAnsi="Times New Roman" w:cs="Times New Roman"/>
          <w:sz w:val="24"/>
          <w:szCs w:val="24"/>
          <w:u w:val="single"/>
          <w:lang w:eastAsia="pt-BR"/>
        </w:rPr>
      </w:pPr>
      <w:r w:rsidRPr="009C4471">
        <w:rPr>
          <w:rFonts w:ascii="Times New Roman" w:eastAsia="Times New Roman" w:hAnsi="Times New Roman" w:cs="Times New Roman"/>
          <w:sz w:val="24"/>
          <w:szCs w:val="24"/>
          <w:lang w:eastAsia="pt-BR"/>
        </w:rPr>
        <w:lastRenderedPageBreak/>
        <w:t xml:space="preserve">Cabe ao(s) fiscal (is) proceder à fiscalização rotineira dos serviços prestados, quanto à quantidade, qualidade, compatibilidade com as características ofertadas na proposta e demais especificações que se fizerem necessárias, conforme previsto no </w:t>
      </w:r>
      <w:r w:rsidRPr="009C4471">
        <w:rPr>
          <w:rFonts w:ascii="Times New Roman" w:eastAsia="Times New Roman" w:hAnsi="Times New Roman" w:cs="Times New Roman"/>
          <w:sz w:val="24"/>
          <w:szCs w:val="24"/>
          <w:u w:val="single"/>
          <w:lang w:eastAsia="pt-BR"/>
        </w:rPr>
        <w:t>art. 117, da Lei Federal nº 14.133/2021.</w:t>
      </w:r>
    </w:p>
    <w:p w14:paraId="66A3B8EB" w14:textId="77777777" w:rsidR="009C4471" w:rsidRPr="009C4471" w:rsidRDefault="009C4471">
      <w:pPr>
        <w:numPr>
          <w:ilvl w:val="1"/>
          <w:numId w:val="27"/>
        </w:numPr>
        <w:tabs>
          <w:tab w:val="left" w:pos="-14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 xml:space="preserve">Os fiscais estão investidos no dever de recusar, em parte ou totalmente, o  serviço que não satisfaça as especificações estabelecidas ou que seja entregue/executado fora dos dias e horários preestabelecidos, conforme dispõe o </w:t>
      </w:r>
      <w:r w:rsidRPr="009C4471">
        <w:rPr>
          <w:rFonts w:ascii="Times New Roman" w:eastAsia="Times New Roman" w:hAnsi="Times New Roman" w:cs="Times New Roman"/>
          <w:sz w:val="24"/>
          <w:szCs w:val="24"/>
          <w:u w:val="single"/>
          <w:lang w:eastAsia="pt-BR"/>
        </w:rPr>
        <w:t>art. 140, § 1º da Lei Federal nº 14.133/2021</w:t>
      </w:r>
      <w:r w:rsidRPr="009C4471">
        <w:rPr>
          <w:rFonts w:ascii="Times New Roman" w:eastAsia="Times New Roman" w:hAnsi="Times New Roman" w:cs="Times New Roman"/>
          <w:sz w:val="24"/>
          <w:szCs w:val="24"/>
          <w:lang w:eastAsia="pt-BR"/>
        </w:rPr>
        <w:t>.</w:t>
      </w:r>
    </w:p>
    <w:p w14:paraId="31FA0622" w14:textId="77777777" w:rsidR="009C4471" w:rsidRPr="009C4471" w:rsidRDefault="009C4471">
      <w:pPr>
        <w:numPr>
          <w:ilvl w:val="1"/>
          <w:numId w:val="27"/>
        </w:numPr>
        <w:tabs>
          <w:tab w:val="left" w:pos="-14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 xml:space="preserve">As irregularidades constatadas deverão ser comunicadas ao Secretário da pasta, no prazo máximo de </w:t>
      </w:r>
      <w:r w:rsidRPr="009C4471">
        <w:rPr>
          <w:rFonts w:ascii="Times New Roman" w:eastAsia="Times New Roman" w:hAnsi="Times New Roman" w:cs="Times New Roman"/>
          <w:b/>
          <w:bCs/>
          <w:sz w:val="24"/>
          <w:szCs w:val="24"/>
          <w:lang w:eastAsia="pt-BR"/>
        </w:rPr>
        <w:t xml:space="preserve">02 (dois) </w:t>
      </w:r>
      <w:r w:rsidRPr="009C4471">
        <w:rPr>
          <w:rFonts w:ascii="Times New Roman" w:eastAsia="Times New Roman" w:hAnsi="Times New Roman" w:cs="Times New Roman"/>
          <w:sz w:val="24"/>
          <w:szCs w:val="24"/>
          <w:lang w:eastAsia="pt-BR"/>
        </w:rPr>
        <w:t>dias, sem prejuízo de o próprio fiscal notificar o registrado para adotar as providências necessárias para correção ou, quando for o caso, recomendar ao Secretário a instauração de processo para a aplicação das penalidades cabíveis.</w:t>
      </w:r>
    </w:p>
    <w:p w14:paraId="5FCA1C5E" w14:textId="77777777" w:rsidR="009C4471" w:rsidRPr="009C4471" w:rsidRDefault="009C4471">
      <w:pPr>
        <w:numPr>
          <w:ilvl w:val="1"/>
          <w:numId w:val="27"/>
        </w:numPr>
        <w:tabs>
          <w:tab w:val="left" w:pos="-142"/>
        </w:tabs>
        <w:autoSpaceDE/>
        <w:autoSpaceDN/>
        <w:spacing w:line="360" w:lineRule="auto"/>
        <w:ind w:left="-567" w:firstLine="0"/>
        <w:jc w:val="both"/>
        <w:rPr>
          <w:rFonts w:ascii="Times New Roman" w:eastAsia="Times New Roman" w:hAnsi="Times New Roman" w:cs="Times New Roman"/>
          <w:sz w:val="24"/>
          <w:szCs w:val="24"/>
          <w:u w:val="single"/>
          <w:lang w:eastAsia="pt-BR"/>
        </w:rPr>
      </w:pPr>
      <w:r w:rsidRPr="009C4471">
        <w:rPr>
          <w:rFonts w:ascii="Times New Roman" w:eastAsia="Times New Roman" w:hAnsi="Times New Roman" w:cs="Times New Roman"/>
          <w:b/>
          <w:bCs/>
          <w:sz w:val="24"/>
          <w:szCs w:val="24"/>
          <w:lang w:eastAsia="pt-BR"/>
        </w:rPr>
        <w:t>O OG promoverá ampla pesquisa no mercado em periodicidade semestral</w:t>
      </w:r>
      <w:r w:rsidRPr="009C4471">
        <w:rPr>
          <w:rFonts w:ascii="Times New Roman" w:eastAsia="Times New Roman" w:hAnsi="Times New Roman" w:cs="Times New Roman"/>
          <w:sz w:val="24"/>
          <w:szCs w:val="24"/>
          <w:lang w:eastAsia="pt-BR"/>
        </w:rPr>
        <w:t xml:space="preserve">, de forma a comprovar que os preços registrados permanecem compatíveis com os nele praticados, condição indispensável para a solicitação da aquisição, em observância ao previsto no </w:t>
      </w:r>
      <w:r w:rsidRPr="009C4471">
        <w:rPr>
          <w:rFonts w:ascii="Times New Roman" w:eastAsia="Times New Roman" w:hAnsi="Times New Roman" w:cs="Times New Roman"/>
          <w:sz w:val="24"/>
          <w:szCs w:val="24"/>
          <w:u w:val="single"/>
          <w:lang w:eastAsia="pt-BR"/>
        </w:rPr>
        <w:t>art. 82, § 5º, IV da Lei nº 14.133/2021.</w:t>
      </w:r>
    </w:p>
    <w:p w14:paraId="67AF3011" w14:textId="6113F88E" w:rsidR="009C4471" w:rsidRPr="009C4471" w:rsidRDefault="009C4471">
      <w:pPr>
        <w:numPr>
          <w:ilvl w:val="1"/>
          <w:numId w:val="27"/>
        </w:numPr>
        <w:tabs>
          <w:tab w:val="left" w:pos="-142"/>
          <w:tab w:val="left" w:pos="0"/>
          <w:tab w:val="left" w:pos="1101"/>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A fiscalização da ata de registro de preços, ficará sob responsabilidade do(s) servidor(es) designado(s) pela portaria nº 9.2</w:t>
      </w:r>
      <w:r w:rsidR="003B7A2A">
        <w:rPr>
          <w:rFonts w:ascii="Times New Roman" w:eastAsia="Times New Roman" w:hAnsi="Times New Roman" w:cs="Times New Roman"/>
          <w:sz w:val="24"/>
          <w:szCs w:val="24"/>
          <w:lang w:eastAsia="pt-BR"/>
        </w:rPr>
        <w:t>52</w:t>
      </w:r>
      <w:r w:rsidRPr="009C4471">
        <w:rPr>
          <w:rFonts w:ascii="Times New Roman" w:eastAsia="Times New Roman" w:hAnsi="Times New Roman" w:cs="Times New Roman"/>
          <w:sz w:val="24"/>
          <w:szCs w:val="24"/>
          <w:lang w:eastAsia="pt-BR"/>
        </w:rPr>
        <w:t>/2026.</w:t>
      </w:r>
    </w:p>
    <w:p w14:paraId="46D3E7EC" w14:textId="77777777" w:rsidR="009C4471" w:rsidRPr="009C4471" w:rsidRDefault="009C4471" w:rsidP="00893A0A">
      <w:pPr>
        <w:tabs>
          <w:tab w:val="left" w:pos="-142"/>
          <w:tab w:val="left" w:pos="567"/>
          <w:tab w:val="left" w:pos="1101"/>
        </w:tabs>
        <w:spacing w:line="360" w:lineRule="auto"/>
        <w:ind w:left="-567"/>
        <w:rPr>
          <w:rFonts w:ascii="Times New Roman" w:eastAsia="Times New Roman" w:hAnsi="Times New Roman" w:cs="Times New Roman"/>
          <w:sz w:val="24"/>
          <w:szCs w:val="24"/>
          <w:lang w:eastAsia="pt-BR"/>
        </w:rPr>
      </w:pPr>
    </w:p>
    <w:p w14:paraId="4A752A37" w14:textId="7778A0CE" w:rsidR="009C4471" w:rsidRPr="009C4471" w:rsidRDefault="009C4471">
      <w:pPr>
        <w:numPr>
          <w:ilvl w:val="0"/>
          <w:numId w:val="27"/>
        </w:numPr>
        <w:tabs>
          <w:tab w:val="left" w:pos="-142"/>
          <w:tab w:val="left" w:pos="426"/>
          <w:tab w:val="left" w:pos="928"/>
        </w:tabs>
        <w:autoSpaceDE/>
        <w:autoSpaceDN/>
        <w:spacing w:line="360" w:lineRule="auto"/>
        <w:ind w:left="-567" w:right="113" w:firstLine="0"/>
        <w:rPr>
          <w:rFonts w:ascii="Times New Roman" w:eastAsia="Times New Roman" w:hAnsi="Times New Roman" w:cs="Times New Roman"/>
          <w:b/>
          <w:bCs/>
          <w:sz w:val="24"/>
          <w:szCs w:val="24"/>
          <w:lang w:eastAsia="pt-BR"/>
        </w:rPr>
      </w:pPr>
      <w:r w:rsidRPr="009C4471">
        <w:rPr>
          <w:rFonts w:ascii="Times New Roman" w:eastAsia="Times New Roman" w:hAnsi="Times New Roman" w:cs="Times New Roman"/>
          <w:b/>
          <w:bCs/>
          <w:sz w:val="24"/>
          <w:szCs w:val="24"/>
          <w:lang w:eastAsia="pt-BR"/>
        </w:rPr>
        <w:t>CLÁUSULA DÉCIMA PRIMEIRA – DOS CASOS FORTUITOS OU DE FORÇA MAIOR</w:t>
      </w:r>
    </w:p>
    <w:p w14:paraId="0BE165E3" w14:textId="77777777" w:rsidR="009C4471" w:rsidRPr="009C4471" w:rsidRDefault="009C4471">
      <w:pPr>
        <w:numPr>
          <w:ilvl w:val="1"/>
          <w:numId w:val="27"/>
        </w:numPr>
        <w:tabs>
          <w:tab w:val="left" w:pos="-14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Serão considerados casos fortuitos ou de força maior, para efeito de cancelamento da Ata de Registro de Preços ou de não aplicação de sanções, os inadimplementos decorrentes das situações a seguir:</w:t>
      </w:r>
    </w:p>
    <w:p w14:paraId="610E6A23" w14:textId="77777777" w:rsidR="009C4471" w:rsidRPr="009C4471" w:rsidRDefault="009C4471">
      <w:pPr>
        <w:numPr>
          <w:ilvl w:val="0"/>
          <w:numId w:val="20"/>
        </w:numPr>
        <w:tabs>
          <w:tab w:val="left" w:pos="-284"/>
          <w:tab w:val="left" w:pos="-142"/>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greve geral;</w:t>
      </w:r>
    </w:p>
    <w:p w14:paraId="010AB528" w14:textId="77777777" w:rsidR="009C4471" w:rsidRPr="009C4471" w:rsidRDefault="009C4471">
      <w:pPr>
        <w:numPr>
          <w:ilvl w:val="0"/>
          <w:numId w:val="20"/>
        </w:numPr>
        <w:tabs>
          <w:tab w:val="left" w:pos="-284"/>
          <w:tab w:val="left" w:pos="-142"/>
          <w:tab w:val="left" w:pos="940"/>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calamidade pública;</w:t>
      </w:r>
    </w:p>
    <w:p w14:paraId="12D47D5A" w14:textId="77777777" w:rsidR="009C4471" w:rsidRPr="009C4471" w:rsidRDefault="009C4471">
      <w:pPr>
        <w:numPr>
          <w:ilvl w:val="0"/>
          <w:numId w:val="20"/>
        </w:numPr>
        <w:tabs>
          <w:tab w:val="left" w:pos="-284"/>
          <w:tab w:val="left" w:pos="-142"/>
          <w:tab w:val="left" w:pos="928"/>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interrupção dos meios de transporte;</w:t>
      </w:r>
    </w:p>
    <w:p w14:paraId="7CD9938D" w14:textId="77777777" w:rsidR="009C4471" w:rsidRPr="009C4471" w:rsidRDefault="009C4471">
      <w:pPr>
        <w:numPr>
          <w:ilvl w:val="0"/>
          <w:numId w:val="20"/>
        </w:numPr>
        <w:tabs>
          <w:tab w:val="left" w:pos="-284"/>
          <w:tab w:val="left" w:pos="-142"/>
          <w:tab w:val="left" w:pos="940"/>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condições meteorológicas excepcionalmente prejudiciais; e</w:t>
      </w:r>
    </w:p>
    <w:p w14:paraId="41FE73DB" w14:textId="77777777" w:rsidR="009C4471" w:rsidRPr="009C4471" w:rsidRDefault="009C4471">
      <w:pPr>
        <w:numPr>
          <w:ilvl w:val="0"/>
          <w:numId w:val="20"/>
        </w:numPr>
        <w:tabs>
          <w:tab w:val="left" w:pos="-284"/>
          <w:tab w:val="left" w:pos="-142"/>
          <w:tab w:val="left" w:pos="945"/>
        </w:tabs>
        <w:autoSpaceDE/>
        <w:autoSpaceDN/>
        <w:spacing w:line="360" w:lineRule="auto"/>
        <w:ind w:left="-567" w:firstLine="0"/>
        <w:jc w:val="both"/>
        <w:rPr>
          <w:rFonts w:ascii="Times New Roman" w:eastAsia="Times New Roman" w:hAnsi="Times New Roman" w:cs="Times New Roman"/>
          <w:sz w:val="24"/>
          <w:szCs w:val="24"/>
          <w:u w:val="single"/>
          <w:lang w:eastAsia="pt-BR"/>
        </w:rPr>
      </w:pPr>
      <w:r w:rsidRPr="009C4471">
        <w:rPr>
          <w:rFonts w:ascii="Times New Roman" w:eastAsia="Times New Roman" w:hAnsi="Times New Roman" w:cs="Times New Roman"/>
          <w:sz w:val="24"/>
          <w:szCs w:val="24"/>
          <w:lang w:eastAsia="pt-BR"/>
        </w:rPr>
        <w:t xml:space="preserve">outros casos que se enquadrem no parágrafo único do </w:t>
      </w:r>
      <w:r w:rsidRPr="009C4471">
        <w:rPr>
          <w:rFonts w:ascii="Times New Roman" w:eastAsia="Times New Roman" w:hAnsi="Times New Roman" w:cs="Times New Roman"/>
          <w:sz w:val="24"/>
          <w:szCs w:val="24"/>
          <w:u w:val="single"/>
          <w:lang w:eastAsia="pt-BR"/>
        </w:rPr>
        <w:t>art. 393, do Código Civil Brasileiro (Lei nº 10.406/2002).</w:t>
      </w:r>
    </w:p>
    <w:p w14:paraId="59AF82E1" w14:textId="77777777" w:rsidR="009C4471" w:rsidRPr="009C4471" w:rsidRDefault="009C4471">
      <w:pPr>
        <w:numPr>
          <w:ilvl w:val="1"/>
          <w:numId w:val="27"/>
        </w:numPr>
        <w:tabs>
          <w:tab w:val="left" w:pos="-142"/>
          <w:tab w:val="left" w:pos="0"/>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Os casos acima enumerados devem ser satisfatoriamente justificados pelo fornecedor.</w:t>
      </w:r>
    </w:p>
    <w:p w14:paraId="3D3CE846" w14:textId="77777777" w:rsidR="009C4471" w:rsidRPr="009C4471" w:rsidRDefault="009C4471">
      <w:pPr>
        <w:numPr>
          <w:ilvl w:val="1"/>
          <w:numId w:val="27"/>
        </w:numPr>
        <w:tabs>
          <w:tab w:val="left" w:pos="-142"/>
          <w:tab w:val="left" w:pos="0"/>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 xml:space="preserve">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w:t>
      </w:r>
      <w:r w:rsidRPr="009C4471">
        <w:rPr>
          <w:rFonts w:ascii="Times New Roman" w:eastAsia="Times New Roman" w:hAnsi="Times New Roman" w:cs="Times New Roman"/>
          <w:sz w:val="24"/>
          <w:szCs w:val="24"/>
          <w:lang w:eastAsia="pt-BR"/>
        </w:rPr>
        <w:lastRenderedPageBreak/>
        <w:t>fortuito ou de força maior.</w:t>
      </w:r>
    </w:p>
    <w:p w14:paraId="64A7ACE7" w14:textId="77777777" w:rsidR="009C4471" w:rsidRPr="009C4471" w:rsidRDefault="009C4471" w:rsidP="00893A0A">
      <w:pPr>
        <w:tabs>
          <w:tab w:val="left" w:pos="-142"/>
          <w:tab w:val="left" w:pos="567"/>
        </w:tabs>
        <w:spacing w:line="360" w:lineRule="auto"/>
        <w:ind w:left="-567"/>
        <w:rPr>
          <w:rFonts w:ascii="Times New Roman" w:eastAsia="Times New Roman" w:hAnsi="Times New Roman" w:cs="Times New Roman"/>
          <w:sz w:val="24"/>
          <w:szCs w:val="24"/>
          <w:lang w:eastAsia="pt-BR"/>
        </w:rPr>
      </w:pPr>
    </w:p>
    <w:p w14:paraId="0FA11434" w14:textId="77777777" w:rsidR="009C4471" w:rsidRPr="009C4471" w:rsidRDefault="009C4471">
      <w:pPr>
        <w:numPr>
          <w:ilvl w:val="0"/>
          <w:numId w:val="27"/>
        </w:numPr>
        <w:tabs>
          <w:tab w:val="left" w:pos="-142"/>
          <w:tab w:val="left" w:pos="426"/>
        </w:tabs>
        <w:autoSpaceDE/>
        <w:autoSpaceDN/>
        <w:spacing w:line="360" w:lineRule="auto"/>
        <w:ind w:left="-567" w:firstLine="0"/>
        <w:rPr>
          <w:rFonts w:ascii="Times New Roman" w:eastAsia="Times New Roman" w:hAnsi="Times New Roman" w:cs="Times New Roman"/>
          <w:b/>
          <w:bCs/>
          <w:sz w:val="24"/>
          <w:szCs w:val="24"/>
          <w:lang w:eastAsia="pt-BR"/>
        </w:rPr>
      </w:pPr>
      <w:r w:rsidRPr="009C4471">
        <w:rPr>
          <w:rFonts w:ascii="Times New Roman" w:eastAsia="Times New Roman" w:hAnsi="Times New Roman" w:cs="Times New Roman"/>
          <w:b/>
          <w:bCs/>
          <w:sz w:val="24"/>
          <w:szCs w:val="24"/>
          <w:lang w:eastAsia="pt-BR"/>
        </w:rPr>
        <w:t>CLÁUSULA DÉCIMA SEGUNDA – DO FORO</w:t>
      </w:r>
    </w:p>
    <w:p w14:paraId="3190D327" w14:textId="77777777" w:rsidR="009C4471" w:rsidRPr="009C4471" w:rsidRDefault="009C4471" w:rsidP="00EE4F5A">
      <w:pPr>
        <w:numPr>
          <w:ilvl w:val="1"/>
          <w:numId w:val="27"/>
        </w:numPr>
        <w:tabs>
          <w:tab w:val="left" w:pos="0"/>
          <w:tab w:val="left" w:pos="142"/>
          <w:tab w:val="left" w:pos="567"/>
        </w:tabs>
        <w:autoSpaceDE/>
        <w:autoSpaceDN/>
        <w:spacing w:line="360" w:lineRule="auto"/>
        <w:ind w:left="-567" w:firstLine="0"/>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Para a resolução de possíveis divergências entre as partes, oriundas da presente Ata, fica eleito o Foro da Comarca de Santo Cristo-RS.</w:t>
      </w:r>
    </w:p>
    <w:p w14:paraId="641AA4DB" w14:textId="4A2BB039" w:rsidR="009C4471" w:rsidRPr="009C4471" w:rsidRDefault="009C4471" w:rsidP="00893A0A">
      <w:pPr>
        <w:tabs>
          <w:tab w:val="left" w:pos="-142"/>
          <w:tab w:val="left" w:pos="567"/>
        </w:tabs>
        <w:spacing w:line="360" w:lineRule="auto"/>
        <w:ind w:left="-567"/>
        <w:jc w:val="both"/>
        <w:rPr>
          <w:rFonts w:ascii="Times New Roman" w:eastAsia="Times New Roman" w:hAnsi="Times New Roman" w:cs="Times New Roman"/>
          <w:sz w:val="24"/>
          <w:szCs w:val="24"/>
          <w:lang w:eastAsia="pt-BR"/>
        </w:rPr>
      </w:pPr>
      <w:r w:rsidRPr="009C4471">
        <w:rPr>
          <w:rFonts w:ascii="Times New Roman" w:eastAsia="Times New Roman" w:hAnsi="Times New Roman" w:cs="Times New Roman"/>
          <w:sz w:val="24"/>
          <w:szCs w:val="24"/>
          <w:lang w:eastAsia="pt-BR"/>
        </w:rPr>
        <w:t xml:space="preserve">E, por assim acordarem, declaram as partes aceitarem todas as disposições estabelecidas na presente Ata que, lida e achada conforme, vai assinada pela Administração Municipal, representada pelo OG, abaixo assinado, e pelo representante legal da empresa </w:t>
      </w:r>
      <w:r w:rsidR="005560F1">
        <w:rPr>
          <w:rFonts w:ascii="Times New Roman" w:eastAsia="Times New Roman" w:hAnsi="Times New Roman" w:cs="Times New Roman"/>
          <w:b/>
          <w:bCs/>
          <w:sz w:val="24"/>
          <w:szCs w:val="24"/>
          <w:lang w:eastAsia="pt-BR"/>
        </w:rPr>
        <w:t>------------------------------</w:t>
      </w:r>
      <w:r w:rsidRPr="009C4471">
        <w:rPr>
          <w:rFonts w:ascii="Times New Roman" w:eastAsia="Times New Roman" w:hAnsi="Times New Roman" w:cs="Times New Roman"/>
          <w:b/>
          <w:bCs/>
          <w:sz w:val="24"/>
          <w:szCs w:val="24"/>
          <w:lang w:eastAsia="pt-BR"/>
        </w:rPr>
        <w:t xml:space="preserve">– CNPJ: </w:t>
      </w:r>
      <w:r w:rsidR="005560F1">
        <w:rPr>
          <w:rFonts w:ascii="Times New Roman" w:eastAsia="Times New Roman" w:hAnsi="Times New Roman" w:cs="Times New Roman"/>
          <w:b/>
          <w:bCs/>
          <w:sz w:val="24"/>
          <w:szCs w:val="24"/>
          <w:lang w:eastAsia="pt-BR"/>
        </w:rPr>
        <w:t>xx.xxx.xxx/xxxx-xx</w:t>
      </w:r>
      <w:r w:rsidRPr="009C4471">
        <w:rPr>
          <w:rFonts w:ascii="Times New Roman" w:eastAsia="Times New Roman" w:hAnsi="Times New Roman" w:cs="Times New Roman"/>
          <w:sz w:val="24"/>
          <w:szCs w:val="24"/>
          <w:lang w:eastAsia="pt-BR"/>
        </w:rPr>
        <w:t xml:space="preserve">, situada </w:t>
      </w:r>
      <w:r w:rsidR="005560F1">
        <w:rPr>
          <w:rFonts w:ascii="Times New Roman" w:eastAsia="Times New Roman" w:hAnsi="Times New Roman" w:cs="Times New Roman"/>
          <w:sz w:val="24"/>
          <w:szCs w:val="24"/>
          <w:lang w:eastAsia="pt-BR"/>
        </w:rPr>
        <w:t>________________________________________________________</w:t>
      </w:r>
      <w:r w:rsidRPr="009C4471">
        <w:rPr>
          <w:rFonts w:ascii="Times New Roman" w:eastAsia="Times New Roman" w:hAnsi="Times New Roman" w:cs="Times New Roman"/>
          <w:sz w:val="24"/>
          <w:szCs w:val="24"/>
          <w:lang w:eastAsia="pt-BR"/>
        </w:rPr>
        <w:t xml:space="preserve">, na cidade de </w:t>
      </w:r>
      <w:r w:rsidR="005560F1">
        <w:rPr>
          <w:rFonts w:ascii="Times New Roman" w:eastAsia="Times New Roman" w:hAnsi="Times New Roman" w:cs="Times New Roman"/>
          <w:sz w:val="24"/>
          <w:szCs w:val="24"/>
          <w:lang w:eastAsia="pt-BR"/>
        </w:rPr>
        <w:t>_________________________________________</w:t>
      </w:r>
      <w:r w:rsidRPr="009C4471">
        <w:rPr>
          <w:rFonts w:ascii="Times New Roman" w:eastAsia="Times New Roman" w:hAnsi="Times New Roman" w:cs="Times New Roman"/>
          <w:sz w:val="24"/>
          <w:szCs w:val="24"/>
          <w:lang w:eastAsia="pt-BR"/>
        </w:rPr>
        <w:t xml:space="preserve">, </w:t>
      </w:r>
      <w:r w:rsidRPr="009C4471">
        <w:rPr>
          <w:rFonts w:ascii="Times New Roman" w:eastAsia="Times New Roman" w:hAnsi="Times New Roman" w:cs="Times New Roman"/>
          <w:b/>
          <w:bCs/>
          <w:sz w:val="24"/>
          <w:szCs w:val="24"/>
          <w:lang w:eastAsia="pt-BR"/>
        </w:rPr>
        <w:t xml:space="preserve">Sr. </w:t>
      </w:r>
      <w:r w:rsidR="005560F1">
        <w:rPr>
          <w:rFonts w:ascii="Times New Roman" w:eastAsia="Times New Roman" w:hAnsi="Times New Roman" w:cs="Times New Roman"/>
          <w:b/>
          <w:bCs/>
          <w:sz w:val="24"/>
          <w:szCs w:val="24"/>
          <w:lang w:eastAsia="pt-BR"/>
        </w:rPr>
        <w:t>_________________________</w:t>
      </w:r>
      <w:r w:rsidRPr="009C4471">
        <w:rPr>
          <w:rFonts w:ascii="Times New Roman" w:eastAsia="Times New Roman" w:hAnsi="Times New Roman" w:cs="Times New Roman"/>
          <w:sz w:val="24"/>
          <w:szCs w:val="24"/>
          <w:lang w:eastAsia="pt-BR"/>
        </w:rPr>
        <w:t xml:space="preserve">, CPF nº </w:t>
      </w:r>
      <w:r w:rsidR="005560F1">
        <w:rPr>
          <w:rFonts w:ascii="Times New Roman" w:eastAsia="Times New Roman" w:hAnsi="Times New Roman" w:cs="Times New Roman"/>
          <w:sz w:val="24"/>
          <w:szCs w:val="24"/>
          <w:lang w:eastAsia="pt-BR"/>
        </w:rPr>
        <w:t>000.000.000-00.</w:t>
      </w:r>
    </w:p>
    <w:p w14:paraId="627B7912" w14:textId="77777777" w:rsidR="009C4471" w:rsidRPr="009C4471" w:rsidRDefault="009C4471" w:rsidP="00893A0A">
      <w:pPr>
        <w:tabs>
          <w:tab w:val="left" w:pos="-142"/>
        </w:tabs>
        <w:spacing w:line="360" w:lineRule="auto"/>
        <w:ind w:left="-567"/>
        <w:jc w:val="both"/>
        <w:rPr>
          <w:rFonts w:ascii="Times New Roman" w:eastAsia="Times New Roman" w:hAnsi="Times New Roman" w:cs="Times New Roman"/>
          <w:sz w:val="24"/>
          <w:szCs w:val="24"/>
          <w:lang w:eastAsia="pt-BR"/>
        </w:rPr>
      </w:pPr>
    </w:p>
    <w:p w14:paraId="35E0862D" w14:textId="77777777" w:rsidR="009C4471" w:rsidRPr="009C4471" w:rsidRDefault="009C4471" w:rsidP="009C4471">
      <w:pPr>
        <w:spacing w:line="360" w:lineRule="auto"/>
        <w:ind w:left="426"/>
        <w:jc w:val="both"/>
        <w:rPr>
          <w:rFonts w:ascii="Times New Roman" w:eastAsia="Times New Roman" w:hAnsi="Times New Roman" w:cs="Times New Roman"/>
          <w:sz w:val="24"/>
          <w:szCs w:val="24"/>
          <w:lang w:eastAsia="pt-BR"/>
        </w:rPr>
      </w:pPr>
    </w:p>
    <w:p w14:paraId="60983809" w14:textId="77777777" w:rsidR="009C4471" w:rsidRPr="009C4471" w:rsidRDefault="009C4471" w:rsidP="009C4471">
      <w:pPr>
        <w:tabs>
          <w:tab w:val="left" w:pos="6921"/>
          <w:tab w:val="left" w:pos="8754"/>
          <w:tab w:val="left" w:pos="9678"/>
        </w:tabs>
        <w:ind w:left="2268"/>
        <w:rPr>
          <w:rFonts w:ascii="Times New Roman" w:eastAsia="Times New Roman" w:hAnsi="Times New Roman" w:cs="Times New Roman"/>
          <w:sz w:val="24"/>
          <w:szCs w:val="24"/>
          <w:lang w:eastAsia="pt-BR"/>
        </w:rPr>
      </w:pPr>
    </w:p>
    <w:p w14:paraId="496D7E08" w14:textId="07C5D19B" w:rsidR="009C4471" w:rsidRPr="009C4471" w:rsidRDefault="009C4471" w:rsidP="009C4471">
      <w:pPr>
        <w:pBdr>
          <w:top w:val="nil"/>
          <w:left w:val="nil"/>
          <w:bottom w:val="nil"/>
          <w:right w:val="nil"/>
          <w:between w:val="nil"/>
        </w:pBdr>
        <w:rPr>
          <w:rFonts w:ascii="Times New Roman" w:eastAsia="Times New Roman" w:hAnsi="Times New Roman" w:cs="Times New Roman"/>
          <w:color w:val="000000"/>
          <w:sz w:val="24"/>
          <w:szCs w:val="24"/>
          <w:lang w:eastAsia="pt-BR"/>
        </w:rPr>
      </w:pPr>
      <w:r w:rsidRPr="009C4471">
        <w:rPr>
          <w:rFonts w:ascii="Times New Roman" w:eastAsia="Times New Roman" w:hAnsi="Times New Roman" w:cs="Times New Roman"/>
          <w:color w:val="000000"/>
          <w:sz w:val="24"/>
          <w:szCs w:val="24"/>
          <w:lang w:eastAsia="pt-BR"/>
        </w:rPr>
        <w:t xml:space="preserve">                                                         </w:t>
      </w:r>
    </w:p>
    <w:p w14:paraId="0888CDE1" w14:textId="68F0FDF2" w:rsidR="009C4471" w:rsidRPr="00A121C9" w:rsidRDefault="009C4471" w:rsidP="009C4471">
      <w:pPr>
        <w:pBdr>
          <w:top w:val="nil"/>
          <w:left w:val="nil"/>
          <w:bottom w:val="nil"/>
          <w:right w:val="nil"/>
          <w:between w:val="nil"/>
        </w:pBdr>
        <w:jc w:val="center"/>
        <w:rPr>
          <w:rFonts w:ascii="Times New Roman" w:eastAsia="Times New Roman" w:hAnsi="Times New Roman" w:cs="Times New Roman"/>
          <w:color w:val="000000"/>
          <w:lang w:eastAsia="pt-BR"/>
        </w:rPr>
      </w:pPr>
      <w:r w:rsidRPr="009C4471">
        <w:rPr>
          <w:rFonts w:ascii="Times New Roman" w:eastAsia="Times New Roman" w:hAnsi="Times New Roman" w:cs="Times New Roman"/>
          <w:color w:val="000000"/>
          <w:sz w:val="24"/>
          <w:szCs w:val="24"/>
          <w:lang w:eastAsia="pt-BR"/>
        </w:rPr>
        <w:t>__</w:t>
      </w:r>
      <w:r w:rsidR="00BB55BD">
        <w:rPr>
          <w:rFonts w:ascii="Times New Roman" w:eastAsia="Times New Roman" w:hAnsi="Times New Roman" w:cs="Times New Roman"/>
          <w:color w:val="000000"/>
          <w:lang w:eastAsia="pt-BR"/>
        </w:rPr>
        <w:t>_______________________________</w:t>
      </w:r>
    </w:p>
    <w:p w14:paraId="368B3427" w14:textId="1D505796" w:rsidR="009C4471" w:rsidRDefault="005560F1"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Representante Legal</w:t>
      </w:r>
    </w:p>
    <w:p w14:paraId="155C9DA5" w14:textId="5FA90BF0" w:rsidR="009C4471" w:rsidRPr="005560F1" w:rsidRDefault="005560F1"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b/>
          <w:bCs/>
          <w:color w:val="000000"/>
          <w:lang w:eastAsia="pt-BR"/>
        </w:rPr>
      </w:pPr>
      <w:r w:rsidRPr="005560F1">
        <w:rPr>
          <w:rFonts w:ascii="Times New Roman" w:eastAsia="Times New Roman" w:hAnsi="Times New Roman" w:cs="Times New Roman"/>
          <w:b/>
          <w:bCs/>
          <w:color w:val="000000"/>
          <w:lang w:eastAsia="pt-BR"/>
        </w:rPr>
        <w:t>Empresa</w:t>
      </w:r>
    </w:p>
    <w:p w14:paraId="1D187333" w14:textId="77777777" w:rsidR="009C4471" w:rsidRPr="005560F1" w:rsidRDefault="009C4471"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b/>
          <w:bCs/>
          <w:color w:val="000000"/>
          <w:lang w:eastAsia="pt-BR"/>
        </w:rPr>
      </w:pPr>
    </w:p>
    <w:p w14:paraId="4E081E1A" w14:textId="77777777" w:rsidR="009C4471" w:rsidRDefault="009C4471"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color w:val="000000"/>
          <w:lang w:eastAsia="pt-BR"/>
        </w:rPr>
      </w:pPr>
    </w:p>
    <w:p w14:paraId="2877BC97" w14:textId="77777777" w:rsidR="009C4471" w:rsidRDefault="009C4471"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color w:val="000000"/>
          <w:lang w:eastAsia="pt-BR"/>
        </w:rPr>
      </w:pPr>
    </w:p>
    <w:p w14:paraId="148AAAF9" w14:textId="0BD944A2" w:rsidR="009C4471" w:rsidRDefault="00BB55BD" w:rsidP="009C4471">
      <w:pPr>
        <w:pBdr>
          <w:top w:val="nil"/>
          <w:left w:val="nil"/>
          <w:bottom w:val="nil"/>
          <w:right w:val="nil"/>
          <w:between w:val="nil"/>
        </w:pBdr>
        <w:tabs>
          <w:tab w:val="left" w:pos="5470"/>
        </w:tabs>
        <w:ind w:left="284" w:hanging="142"/>
        <w:jc w:val="center"/>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___________</w:t>
      </w:r>
      <w:r w:rsidR="009C4471" w:rsidRPr="00CE1DCE">
        <w:rPr>
          <w:rFonts w:ascii="Times New Roman" w:eastAsia="Times New Roman" w:hAnsi="Times New Roman" w:cs="Times New Roman"/>
          <w:color w:val="000000"/>
          <w:lang w:eastAsia="pt-BR"/>
        </w:rPr>
        <w:t>____________________</w:t>
      </w:r>
    </w:p>
    <w:p w14:paraId="4284ED16" w14:textId="77777777" w:rsidR="009C4471" w:rsidRPr="00CE1DCE" w:rsidRDefault="009C4471" w:rsidP="009C4471">
      <w:pPr>
        <w:pBdr>
          <w:top w:val="nil"/>
          <w:left w:val="nil"/>
          <w:bottom w:val="nil"/>
          <w:right w:val="nil"/>
          <w:between w:val="nil"/>
        </w:pBdr>
        <w:jc w:val="center"/>
        <w:rPr>
          <w:rFonts w:ascii="Times New Roman" w:eastAsia="Times New Roman" w:hAnsi="Times New Roman" w:cs="Times New Roman"/>
          <w:b/>
          <w:bCs/>
          <w:color w:val="000000"/>
          <w:lang w:eastAsia="pt-BR"/>
        </w:rPr>
      </w:pPr>
      <w:r>
        <w:rPr>
          <w:rFonts w:ascii="Times New Roman" w:eastAsia="Times New Roman" w:hAnsi="Times New Roman" w:cs="Times New Roman"/>
          <w:b/>
          <w:bCs/>
          <w:color w:val="000000"/>
          <w:lang w:eastAsia="pt-BR"/>
        </w:rPr>
        <w:t>P</w:t>
      </w:r>
      <w:r w:rsidRPr="00CE1DCE">
        <w:rPr>
          <w:rFonts w:ascii="Times New Roman" w:eastAsia="Times New Roman" w:hAnsi="Times New Roman" w:cs="Times New Roman"/>
          <w:b/>
          <w:bCs/>
          <w:color w:val="000000"/>
          <w:lang w:eastAsia="pt-BR"/>
        </w:rPr>
        <w:t xml:space="preserve">refeito </w:t>
      </w:r>
      <w:r>
        <w:rPr>
          <w:rFonts w:ascii="Times New Roman" w:eastAsia="Times New Roman" w:hAnsi="Times New Roman" w:cs="Times New Roman"/>
          <w:b/>
          <w:bCs/>
          <w:color w:val="000000"/>
          <w:lang w:eastAsia="pt-BR"/>
        </w:rPr>
        <w:t>M</w:t>
      </w:r>
      <w:r w:rsidRPr="00CE1DCE">
        <w:rPr>
          <w:rFonts w:ascii="Times New Roman" w:eastAsia="Times New Roman" w:hAnsi="Times New Roman" w:cs="Times New Roman"/>
          <w:b/>
          <w:bCs/>
          <w:color w:val="000000"/>
          <w:lang w:eastAsia="pt-BR"/>
        </w:rPr>
        <w:t xml:space="preserve">unicipal </w:t>
      </w:r>
      <w:r w:rsidRPr="00A121C9">
        <w:rPr>
          <w:noProof/>
          <w:lang w:eastAsia="pt-BR"/>
        </w:rPr>
        <mc:AlternateContent>
          <mc:Choice Requires="wps">
            <w:drawing>
              <wp:anchor distT="0" distB="0" distL="0" distR="0" simplePos="0" relativeHeight="251659264" behindDoc="0" locked="0" layoutInCell="1" hidden="0" allowOverlap="1" wp14:anchorId="0088420F" wp14:editId="065ADD7E">
                <wp:simplePos x="0" y="0"/>
                <wp:positionH relativeFrom="column">
                  <wp:posOffset>684</wp:posOffset>
                </wp:positionH>
                <wp:positionV relativeFrom="paragraph">
                  <wp:posOffset>179009</wp:posOffset>
                </wp:positionV>
                <wp:extent cx="1270" cy="12700"/>
                <wp:effectExtent l="0" t="0" r="0" b="0"/>
                <wp:wrapTopAndBottom distT="0" distB="0"/>
                <wp:docPr id="44" name="Forma Livre: Forma 44"/>
                <wp:cNvGraphicFramePr/>
                <a:graphic xmlns:a="http://schemas.openxmlformats.org/drawingml/2006/main">
                  <a:graphicData uri="http://schemas.microsoft.com/office/word/2010/wordprocessingShape">
                    <wps:wsp>
                      <wps:cNvSpPr/>
                      <wps:spPr>
                        <a:xfrm>
                          <a:off x="4257610" y="3779365"/>
                          <a:ext cx="2176780" cy="1270"/>
                        </a:xfrm>
                        <a:custGeom>
                          <a:avLst/>
                          <a:gdLst/>
                          <a:ahLst/>
                          <a:cxnLst/>
                          <a:rect l="l" t="t" r="r" b="b"/>
                          <a:pathLst>
                            <a:path w="2176780" h="120000" extrusionOk="0">
                              <a:moveTo>
                                <a:pt x="0" y="0"/>
                              </a:moveTo>
                              <a:lnTo>
                                <a:pt x="2176286"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5D52EC9B" id="Forma Livre: Forma 44" o:spid="_x0000_s1026" style="position:absolute;margin-left:.05pt;margin-top:14.1pt;width:.1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coordsize="217678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" path="m,l2176286,e" filled="f">
                <v:stroke startarrowwidth="narrow" startarrowlength="short" endarrowwidth="narrow" endarrowlength="short"/>
                <v:path arrowok="t" o:extrusionok="f"/>
                <w10:wrap type="topAndBottom"/>
              </v:shape>
            </w:pict>
          </mc:Fallback>
        </mc:AlternateContent>
      </w:r>
    </w:p>
    <w:p w14:paraId="4D42E869" w14:textId="77777777" w:rsidR="00541991" w:rsidRPr="00D166FC" w:rsidRDefault="00541991" w:rsidP="00541991">
      <w:pPr>
        <w:tabs>
          <w:tab w:val="left" w:pos="426"/>
        </w:tabs>
        <w:spacing w:line="360" w:lineRule="auto"/>
        <w:rPr>
          <w:rFonts w:ascii="Times New Roman" w:hAnsi="Times New Roman" w:cs="Times New Roman"/>
          <w:sz w:val="24"/>
          <w:szCs w:val="24"/>
        </w:rPr>
      </w:pPr>
    </w:p>
    <w:sectPr w:rsidR="00541991" w:rsidRPr="00D166FC" w:rsidSect="00BA4303">
      <w:headerReference w:type="default" r:id="rId30"/>
      <w:footerReference w:type="default" r:id="rId31"/>
      <w:pgSz w:w="11906" w:h="16838" w:code="9"/>
      <w:pgMar w:top="1701" w:right="1274" w:bottom="1134" w:left="1701" w:header="284"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CB9C7" w14:textId="77777777" w:rsidR="00F9620C" w:rsidRDefault="00F9620C">
      <w:r>
        <w:separator/>
      </w:r>
    </w:p>
  </w:endnote>
  <w:endnote w:type="continuationSeparator" w:id="0">
    <w:p w14:paraId="65715359" w14:textId="77777777" w:rsidR="00F9620C" w:rsidRDefault="00F96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Normal">
    <w:altName w:val="Arial"/>
    <w:panose1 w:val="00000000000000000000"/>
    <w:charset w:val="00"/>
    <w:family w:val="auto"/>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9701523"/>
      <w:docPartObj>
        <w:docPartGallery w:val="Page Numbers (Bottom of Page)"/>
        <w:docPartUnique/>
      </w:docPartObj>
    </w:sdtPr>
    <w:sdtContent>
      <w:p w14:paraId="192BF4FD" w14:textId="0AEC1417" w:rsidR="00583EF6" w:rsidRDefault="00583EF6">
        <w:pPr>
          <w:pStyle w:val="Rodap"/>
          <w:jc w:val="right"/>
        </w:pPr>
        <w:r>
          <w:fldChar w:fldCharType="begin"/>
        </w:r>
        <w:r>
          <w:instrText>PAGE   \* MERGEFORMAT</w:instrText>
        </w:r>
        <w:r>
          <w:fldChar w:fldCharType="separate"/>
        </w:r>
        <w:r>
          <w:t>2</w:t>
        </w:r>
        <w:r>
          <w:fldChar w:fldCharType="end"/>
        </w:r>
      </w:p>
    </w:sdtContent>
  </w:sdt>
  <w:p w14:paraId="7D9AF076" w14:textId="77777777" w:rsidR="00583EF6" w:rsidRDefault="00583EF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1DF3F" w14:textId="77777777" w:rsidR="00B1670A" w:rsidRPr="00FD59AE" w:rsidRDefault="00CC68B5" w:rsidP="00C66E22">
    <w:r w:rsidRPr="00FD59A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EA8FF" w14:textId="77777777" w:rsidR="00F9620C" w:rsidRDefault="00F9620C">
      <w:r>
        <w:separator/>
      </w:r>
    </w:p>
  </w:footnote>
  <w:footnote w:type="continuationSeparator" w:id="0">
    <w:p w14:paraId="33132E30" w14:textId="77777777" w:rsidR="00F9620C" w:rsidRDefault="00F96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9B3D8" w14:textId="0FF2030F" w:rsidR="00CD2B45" w:rsidRDefault="00FD2EFE">
    <w:pPr>
      <w:spacing w:line="14" w:lineRule="auto"/>
      <w:rPr>
        <w:sz w:val="20"/>
      </w:rPr>
    </w:pPr>
    <w:r>
      <w:rPr>
        <w:noProof/>
      </w:rPr>
      <w:drawing>
        <wp:anchor distT="0" distB="0" distL="0" distR="0" simplePos="0" relativeHeight="486764032" behindDoc="1" locked="0" layoutInCell="1" allowOverlap="1" wp14:anchorId="06C6C1F6" wp14:editId="012B4D67">
          <wp:simplePos x="0" y="0"/>
          <wp:positionH relativeFrom="page">
            <wp:posOffset>2178050</wp:posOffset>
          </wp:positionH>
          <wp:positionV relativeFrom="page">
            <wp:posOffset>209550</wp:posOffset>
          </wp:positionV>
          <wp:extent cx="715010" cy="863600"/>
          <wp:effectExtent l="0" t="0" r="8890" b="0"/>
          <wp:wrapNone/>
          <wp:docPr id="149203281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5010" cy="863600"/>
                  </a:xfrm>
                  <a:prstGeom prst="rect">
                    <a:avLst/>
                  </a:prstGeom>
                </pic:spPr>
              </pic:pic>
            </a:graphicData>
          </a:graphic>
          <wp14:sizeRelV relativeFrom="margin">
            <wp14:pctHeight>0</wp14:pctHeight>
          </wp14:sizeRelV>
        </wp:anchor>
      </w:drawing>
    </w:r>
    <w:r>
      <w:rPr>
        <w:noProof/>
      </w:rPr>
      <mc:AlternateContent>
        <mc:Choice Requires="wps">
          <w:drawing>
            <wp:anchor distT="0" distB="0" distL="0" distR="0" simplePos="0" relativeHeight="486764544" behindDoc="1" locked="0" layoutInCell="1" allowOverlap="1" wp14:anchorId="672CD137" wp14:editId="62377AB4">
              <wp:simplePos x="0" y="0"/>
              <wp:positionH relativeFrom="page">
                <wp:posOffset>2508250</wp:posOffset>
              </wp:positionH>
              <wp:positionV relativeFrom="page">
                <wp:posOffset>260350</wp:posOffset>
              </wp:positionV>
              <wp:extent cx="3631565" cy="7683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1565" cy="768350"/>
                      </a:xfrm>
                      <a:prstGeom prst="rect">
                        <a:avLst/>
                      </a:prstGeom>
                    </wps:spPr>
                    <wps:txbx>
                      <w:txbxContent>
                        <w:p w14:paraId="2D8E9A52" w14:textId="77777777" w:rsidR="00CD2B45" w:rsidRPr="00FD2EFE" w:rsidRDefault="00A85243">
                          <w:pPr>
                            <w:spacing w:before="11"/>
                            <w:ind w:left="1" w:right="2"/>
                            <w:jc w:val="center"/>
                            <w:rPr>
                              <w:szCs w:val="18"/>
                            </w:rPr>
                          </w:pPr>
                          <w:r w:rsidRPr="00FD2EFE">
                            <w:rPr>
                              <w:szCs w:val="18"/>
                            </w:rPr>
                            <w:t>ESTADO</w:t>
                          </w:r>
                          <w:r w:rsidRPr="00FD2EFE">
                            <w:rPr>
                              <w:spacing w:val="-6"/>
                              <w:szCs w:val="18"/>
                            </w:rPr>
                            <w:t xml:space="preserve"> </w:t>
                          </w:r>
                          <w:r w:rsidRPr="00FD2EFE">
                            <w:rPr>
                              <w:szCs w:val="18"/>
                            </w:rPr>
                            <w:t>DO</w:t>
                          </w:r>
                          <w:r w:rsidRPr="00FD2EFE">
                            <w:rPr>
                              <w:spacing w:val="-4"/>
                              <w:szCs w:val="18"/>
                            </w:rPr>
                            <w:t xml:space="preserve"> </w:t>
                          </w:r>
                          <w:r w:rsidRPr="00FD2EFE">
                            <w:rPr>
                              <w:szCs w:val="18"/>
                            </w:rPr>
                            <w:t>RIO</w:t>
                          </w:r>
                          <w:r w:rsidRPr="00FD2EFE">
                            <w:rPr>
                              <w:spacing w:val="-6"/>
                              <w:szCs w:val="18"/>
                            </w:rPr>
                            <w:t xml:space="preserve"> </w:t>
                          </w:r>
                          <w:r w:rsidRPr="00FD2EFE">
                            <w:rPr>
                              <w:szCs w:val="18"/>
                            </w:rPr>
                            <w:t>GRANDE</w:t>
                          </w:r>
                          <w:r w:rsidRPr="00FD2EFE">
                            <w:rPr>
                              <w:spacing w:val="-4"/>
                              <w:szCs w:val="18"/>
                            </w:rPr>
                            <w:t xml:space="preserve"> </w:t>
                          </w:r>
                          <w:r w:rsidRPr="00FD2EFE">
                            <w:rPr>
                              <w:szCs w:val="18"/>
                            </w:rPr>
                            <w:t>DO</w:t>
                          </w:r>
                          <w:r w:rsidRPr="00FD2EFE">
                            <w:rPr>
                              <w:spacing w:val="-4"/>
                              <w:szCs w:val="18"/>
                            </w:rPr>
                            <w:t xml:space="preserve"> </w:t>
                          </w:r>
                          <w:r w:rsidRPr="00FD2EFE">
                            <w:rPr>
                              <w:spacing w:val="-5"/>
                              <w:szCs w:val="18"/>
                            </w:rPr>
                            <w:t>SUL</w:t>
                          </w:r>
                        </w:p>
                        <w:p w14:paraId="52C2FD0D" w14:textId="77777777" w:rsidR="00CD2B45" w:rsidRPr="00FD2EFE" w:rsidRDefault="00A85243">
                          <w:pPr>
                            <w:spacing w:before="1" w:line="367" w:lineRule="exact"/>
                            <w:ind w:left="1" w:right="3"/>
                            <w:jc w:val="center"/>
                            <w:rPr>
                              <w:bCs/>
                              <w:sz w:val="24"/>
                              <w:szCs w:val="18"/>
                            </w:rPr>
                          </w:pPr>
                          <w:r w:rsidRPr="00FD2EFE">
                            <w:rPr>
                              <w:bCs/>
                              <w:sz w:val="24"/>
                              <w:szCs w:val="18"/>
                            </w:rPr>
                            <w:t>MUNICÍPIO</w:t>
                          </w:r>
                          <w:r w:rsidRPr="00FD2EFE">
                            <w:rPr>
                              <w:bCs/>
                              <w:spacing w:val="-12"/>
                              <w:sz w:val="24"/>
                              <w:szCs w:val="18"/>
                            </w:rPr>
                            <w:t xml:space="preserve"> </w:t>
                          </w:r>
                          <w:r w:rsidRPr="00FD2EFE">
                            <w:rPr>
                              <w:bCs/>
                              <w:sz w:val="24"/>
                              <w:szCs w:val="18"/>
                            </w:rPr>
                            <w:t>DE</w:t>
                          </w:r>
                          <w:r w:rsidRPr="00FD2EFE">
                            <w:rPr>
                              <w:bCs/>
                              <w:spacing w:val="-7"/>
                              <w:sz w:val="24"/>
                              <w:szCs w:val="18"/>
                            </w:rPr>
                            <w:t xml:space="preserve"> </w:t>
                          </w:r>
                          <w:r w:rsidRPr="00FD2EFE">
                            <w:rPr>
                              <w:bCs/>
                              <w:sz w:val="24"/>
                              <w:szCs w:val="18"/>
                            </w:rPr>
                            <w:t>PORTO</w:t>
                          </w:r>
                          <w:r w:rsidRPr="00FD2EFE">
                            <w:rPr>
                              <w:bCs/>
                              <w:spacing w:val="-12"/>
                              <w:sz w:val="24"/>
                              <w:szCs w:val="18"/>
                            </w:rPr>
                            <w:t xml:space="preserve"> </w:t>
                          </w:r>
                          <w:r w:rsidRPr="00FD2EFE">
                            <w:rPr>
                              <w:bCs/>
                              <w:sz w:val="24"/>
                              <w:szCs w:val="18"/>
                            </w:rPr>
                            <w:t>VERA</w:t>
                          </w:r>
                          <w:r w:rsidRPr="00FD2EFE">
                            <w:rPr>
                              <w:bCs/>
                              <w:spacing w:val="-10"/>
                              <w:sz w:val="24"/>
                              <w:szCs w:val="18"/>
                            </w:rPr>
                            <w:t xml:space="preserve"> </w:t>
                          </w:r>
                          <w:r w:rsidRPr="00FD2EFE">
                            <w:rPr>
                              <w:bCs/>
                              <w:spacing w:val="-4"/>
                              <w:sz w:val="24"/>
                              <w:szCs w:val="18"/>
                            </w:rPr>
                            <w:t>CRUZ</w:t>
                          </w:r>
                        </w:p>
                        <w:p w14:paraId="1D72BD95" w14:textId="6D74353A" w:rsidR="00CD2B45" w:rsidRDefault="00A85243">
                          <w:pPr>
                            <w:ind w:left="3" w:right="2"/>
                            <w:jc w:val="center"/>
                            <w:rPr>
                              <w:szCs w:val="18"/>
                            </w:rPr>
                          </w:pPr>
                          <w:r w:rsidRPr="00FD2EFE">
                            <w:rPr>
                              <w:szCs w:val="18"/>
                            </w:rPr>
                            <w:t>Av.</w:t>
                          </w:r>
                          <w:r w:rsidRPr="00FD2EFE">
                            <w:rPr>
                              <w:spacing w:val="-8"/>
                              <w:szCs w:val="18"/>
                            </w:rPr>
                            <w:t xml:space="preserve"> </w:t>
                          </w:r>
                          <w:r w:rsidRPr="00FD2EFE">
                            <w:rPr>
                              <w:szCs w:val="18"/>
                            </w:rPr>
                            <w:t>Humaitá,</w:t>
                          </w:r>
                          <w:r w:rsidRPr="00FD2EFE">
                            <w:rPr>
                              <w:spacing w:val="-7"/>
                              <w:szCs w:val="18"/>
                            </w:rPr>
                            <w:t xml:space="preserve"> </w:t>
                          </w:r>
                          <w:r w:rsidRPr="00FD2EFE">
                            <w:rPr>
                              <w:szCs w:val="18"/>
                            </w:rPr>
                            <w:t>nº</w:t>
                          </w:r>
                          <w:r w:rsidRPr="00FD2EFE">
                            <w:rPr>
                              <w:spacing w:val="-7"/>
                              <w:szCs w:val="18"/>
                            </w:rPr>
                            <w:t xml:space="preserve"> </w:t>
                          </w:r>
                          <w:r w:rsidRPr="00FD2EFE">
                            <w:rPr>
                              <w:szCs w:val="18"/>
                            </w:rPr>
                            <w:t>672</w:t>
                          </w:r>
                          <w:r w:rsidRPr="00FD2EFE">
                            <w:rPr>
                              <w:spacing w:val="-4"/>
                              <w:szCs w:val="18"/>
                            </w:rPr>
                            <w:t xml:space="preserve"> </w:t>
                          </w:r>
                          <w:r w:rsidRPr="00FD2EFE">
                            <w:rPr>
                              <w:szCs w:val="18"/>
                            </w:rPr>
                            <w:t xml:space="preserve">CEP 98985 000 </w:t>
                          </w:r>
                        </w:p>
                        <w:p w14:paraId="7104B485" w14:textId="560991C6" w:rsidR="00FD2EFE" w:rsidRPr="00FD2EFE" w:rsidRDefault="00FD2EFE" w:rsidP="00FD2EFE">
                          <w:pPr>
                            <w:ind w:left="3" w:right="2"/>
                            <w:jc w:val="center"/>
                            <w:rPr>
                              <w:b/>
                              <w:bCs/>
                              <w:szCs w:val="18"/>
                            </w:rPr>
                          </w:pPr>
                          <w:r w:rsidRPr="00FD2EFE">
                            <w:rPr>
                              <w:b/>
                              <w:bCs/>
                              <w:szCs w:val="18"/>
                            </w:rPr>
                            <w:t xml:space="preserve">EDITAL </w:t>
                          </w:r>
                          <w:r w:rsidR="00A958ED">
                            <w:rPr>
                              <w:b/>
                              <w:bCs/>
                              <w:szCs w:val="18"/>
                            </w:rPr>
                            <w:t>10</w:t>
                          </w:r>
                          <w:r w:rsidRPr="00FD2EFE">
                            <w:rPr>
                              <w:b/>
                              <w:bCs/>
                              <w:szCs w:val="18"/>
                            </w:rPr>
                            <w:t>/2026</w:t>
                          </w:r>
                        </w:p>
                      </w:txbxContent>
                    </wps:txbx>
                    <wps:bodyPr wrap="square" lIns="0" tIns="0" rIns="0" bIns="0" rtlCol="0">
                      <a:noAutofit/>
                    </wps:bodyPr>
                  </wps:wsp>
                </a:graphicData>
              </a:graphic>
              <wp14:sizeRelV relativeFrom="margin">
                <wp14:pctHeight>0</wp14:pctHeight>
              </wp14:sizeRelV>
            </wp:anchor>
          </w:drawing>
        </mc:Choice>
        <mc:Fallback>
          <w:pict>
            <v:shapetype w14:anchorId="672CD137" id="_x0000_t202" coordsize="21600,21600" o:spt="202" path="m,l,21600r21600,l21600,xe">
              <v:stroke joinstyle="miter"/>
              <v:path gradientshapeok="t" o:connecttype="rect"/>
            </v:shapetype>
            <v:shape id="Textbox 2" o:spid="_x0000_s1030" type="#_x0000_t202" style="position:absolute;margin-left:197.5pt;margin-top:20.5pt;width:285.95pt;height:60.5pt;z-index:-1655193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" filled="f" stroked="f">
              <v:textbox inset="0,0,0,0">
                <w:txbxContent>
                  <w:p w14:paraId="2D8E9A52" w14:textId="77777777" w:rsidR="00CD2B45" w:rsidRPr="00FD2EFE" w:rsidRDefault="00A85243">
                    <w:pPr>
                      <w:spacing w:before="11"/>
                      <w:ind w:left="1" w:right="2"/>
                      <w:jc w:val="center"/>
                      <w:rPr>
                        <w:szCs w:val="18"/>
                      </w:rPr>
                    </w:pPr>
                    <w:r w:rsidRPr="00FD2EFE">
                      <w:rPr>
                        <w:szCs w:val="18"/>
                      </w:rPr>
                      <w:t>ESTADO</w:t>
                    </w:r>
                    <w:r w:rsidRPr="00FD2EFE">
                      <w:rPr>
                        <w:spacing w:val="-6"/>
                        <w:szCs w:val="18"/>
                      </w:rPr>
                      <w:t xml:space="preserve"> </w:t>
                    </w:r>
                    <w:r w:rsidRPr="00FD2EFE">
                      <w:rPr>
                        <w:szCs w:val="18"/>
                      </w:rPr>
                      <w:t>DO</w:t>
                    </w:r>
                    <w:r w:rsidRPr="00FD2EFE">
                      <w:rPr>
                        <w:spacing w:val="-4"/>
                        <w:szCs w:val="18"/>
                      </w:rPr>
                      <w:t xml:space="preserve"> </w:t>
                    </w:r>
                    <w:r w:rsidRPr="00FD2EFE">
                      <w:rPr>
                        <w:szCs w:val="18"/>
                      </w:rPr>
                      <w:t>RIO</w:t>
                    </w:r>
                    <w:r w:rsidRPr="00FD2EFE">
                      <w:rPr>
                        <w:spacing w:val="-6"/>
                        <w:szCs w:val="18"/>
                      </w:rPr>
                      <w:t xml:space="preserve"> </w:t>
                    </w:r>
                    <w:r w:rsidRPr="00FD2EFE">
                      <w:rPr>
                        <w:szCs w:val="18"/>
                      </w:rPr>
                      <w:t>GRANDE</w:t>
                    </w:r>
                    <w:r w:rsidRPr="00FD2EFE">
                      <w:rPr>
                        <w:spacing w:val="-4"/>
                        <w:szCs w:val="18"/>
                      </w:rPr>
                      <w:t xml:space="preserve"> </w:t>
                    </w:r>
                    <w:r w:rsidRPr="00FD2EFE">
                      <w:rPr>
                        <w:szCs w:val="18"/>
                      </w:rPr>
                      <w:t>DO</w:t>
                    </w:r>
                    <w:r w:rsidRPr="00FD2EFE">
                      <w:rPr>
                        <w:spacing w:val="-4"/>
                        <w:szCs w:val="18"/>
                      </w:rPr>
                      <w:t xml:space="preserve"> </w:t>
                    </w:r>
                    <w:r w:rsidRPr="00FD2EFE">
                      <w:rPr>
                        <w:spacing w:val="-5"/>
                        <w:szCs w:val="18"/>
                      </w:rPr>
                      <w:t>SUL</w:t>
                    </w:r>
                  </w:p>
                  <w:p w14:paraId="52C2FD0D" w14:textId="77777777" w:rsidR="00CD2B45" w:rsidRPr="00FD2EFE" w:rsidRDefault="00A85243">
                    <w:pPr>
                      <w:spacing w:before="1" w:line="367" w:lineRule="exact"/>
                      <w:ind w:left="1" w:right="3"/>
                      <w:jc w:val="center"/>
                      <w:rPr>
                        <w:bCs/>
                        <w:sz w:val="24"/>
                        <w:szCs w:val="18"/>
                      </w:rPr>
                    </w:pPr>
                    <w:r w:rsidRPr="00FD2EFE">
                      <w:rPr>
                        <w:bCs/>
                        <w:sz w:val="24"/>
                        <w:szCs w:val="18"/>
                      </w:rPr>
                      <w:t>MUNICÍPIO</w:t>
                    </w:r>
                    <w:r w:rsidRPr="00FD2EFE">
                      <w:rPr>
                        <w:bCs/>
                        <w:spacing w:val="-12"/>
                        <w:sz w:val="24"/>
                        <w:szCs w:val="18"/>
                      </w:rPr>
                      <w:t xml:space="preserve"> </w:t>
                    </w:r>
                    <w:r w:rsidRPr="00FD2EFE">
                      <w:rPr>
                        <w:bCs/>
                        <w:sz w:val="24"/>
                        <w:szCs w:val="18"/>
                      </w:rPr>
                      <w:t>DE</w:t>
                    </w:r>
                    <w:r w:rsidRPr="00FD2EFE">
                      <w:rPr>
                        <w:bCs/>
                        <w:spacing w:val="-7"/>
                        <w:sz w:val="24"/>
                        <w:szCs w:val="18"/>
                      </w:rPr>
                      <w:t xml:space="preserve"> </w:t>
                    </w:r>
                    <w:r w:rsidRPr="00FD2EFE">
                      <w:rPr>
                        <w:bCs/>
                        <w:sz w:val="24"/>
                        <w:szCs w:val="18"/>
                      </w:rPr>
                      <w:t>PORTO</w:t>
                    </w:r>
                    <w:r w:rsidRPr="00FD2EFE">
                      <w:rPr>
                        <w:bCs/>
                        <w:spacing w:val="-12"/>
                        <w:sz w:val="24"/>
                        <w:szCs w:val="18"/>
                      </w:rPr>
                      <w:t xml:space="preserve"> </w:t>
                    </w:r>
                    <w:r w:rsidRPr="00FD2EFE">
                      <w:rPr>
                        <w:bCs/>
                        <w:sz w:val="24"/>
                        <w:szCs w:val="18"/>
                      </w:rPr>
                      <w:t>VERA</w:t>
                    </w:r>
                    <w:r w:rsidRPr="00FD2EFE">
                      <w:rPr>
                        <w:bCs/>
                        <w:spacing w:val="-10"/>
                        <w:sz w:val="24"/>
                        <w:szCs w:val="18"/>
                      </w:rPr>
                      <w:t xml:space="preserve"> </w:t>
                    </w:r>
                    <w:r w:rsidRPr="00FD2EFE">
                      <w:rPr>
                        <w:bCs/>
                        <w:spacing w:val="-4"/>
                        <w:sz w:val="24"/>
                        <w:szCs w:val="18"/>
                      </w:rPr>
                      <w:t>CRUZ</w:t>
                    </w:r>
                  </w:p>
                  <w:p w14:paraId="1D72BD95" w14:textId="6D74353A" w:rsidR="00CD2B45" w:rsidRDefault="00A85243">
                    <w:pPr>
                      <w:ind w:left="3" w:right="2"/>
                      <w:jc w:val="center"/>
                      <w:rPr>
                        <w:szCs w:val="18"/>
                      </w:rPr>
                    </w:pPr>
                    <w:r w:rsidRPr="00FD2EFE">
                      <w:rPr>
                        <w:szCs w:val="18"/>
                      </w:rPr>
                      <w:t>Av.</w:t>
                    </w:r>
                    <w:r w:rsidRPr="00FD2EFE">
                      <w:rPr>
                        <w:spacing w:val="-8"/>
                        <w:szCs w:val="18"/>
                      </w:rPr>
                      <w:t xml:space="preserve"> </w:t>
                    </w:r>
                    <w:r w:rsidRPr="00FD2EFE">
                      <w:rPr>
                        <w:szCs w:val="18"/>
                      </w:rPr>
                      <w:t>Humaitá,</w:t>
                    </w:r>
                    <w:r w:rsidRPr="00FD2EFE">
                      <w:rPr>
                        <w:spacing w:val="-7"/>
                        <w:szCs w:val="18"/>
                      </w:rPr>
                      <w:t xml:space="preserve"> </w:t>
                    </w:r>
                    <w:r w:rsidRPr="00FD2EFE">
                      <w:rPr>
                        <w:szCs w:val="18"/>
                      </w:rPr>
                      <w:t>nº</w:t>
                    </w:r>
                    <w:r w:rsidRPr="00FD2EFE">
                      <w:rPr>
                        <w:spacing w:val="-7"/>
                        <w:szCs w:val="18"/>
                      </w:rPr>
                      <w:t xml:space="preserve"> </w:t>
                    </w:r>
                    <w:r w:rsidRPr="00FD2EFE">
                      <w:rPr>
                        <w:szCs w:val="18"/>
                      </w:rPr>
                      <w:t>672</w:t>
                    </w:r>
                    <w:r w:rsidRPr="00FD2EFE">
                      <w:rPr>
                        <w:spacing w:val="-4"/>
                        <w:szCs w:val="18"/>
                      </w:rPr>
                      <w:t xml:space="preserve"> </w:t>
                    </w:r>
                    <w:r w:rsidRPr="00FD2EFE">
                      <w:rPr>
                        <w:szCs w:val="18"/>
                      </w:rPr>
                      <w:t xml:space="preserve">CEP 98985 000 </w:t>
                    </w:r>
                  </w:p>
                  <w:p w14:paraId="7104B485" w14:textId="560991C6" w:rsidR="00FD2EFE" w:rsidRPr="00FD2EFE" w:rsidRDefault="00FD2EFE" w:rsidP="00FD2EFE">
                    <w:pPr>
                      <w:ind w:left="3" w:right="2"/>
                      <w:jc w:val="center"/>
                      <w:rPr>
                        <w:b/>
                        <w:bCs/>
                        <w:szCs w:val="18"/>
                      </w:rPr>
                    </w:pPr>
                    <w:r w:rsidRPr="00FD2EFE">
                      <w:rPr>
                        <w:b/>
                        <w:bCs/>
                        <w:szCs w:val="18"/>
                      </w:rPr>
                      <w:t xml:space="preserve">EDITAL </w:t>
                    </w:r>
                    <w:r w:rsidR="00A958ED">
                      <w:rPr>
                        <w:b/>
                        <w:bCs/>
                        <w:szCs w:val="18"/>
                      </w:rPr>
                      <w:t>10</w:t>
                    </w:r>
                    <w:r w:rsidRPr="00FD2EFE">
                      <w:rPr>
                        <w:b/>
                        <w:bCs/>
                        <w:szCs w:val="18"/>
                      </w:rPr>
                      <w:t>/2026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E65E6" w14:textId="162A1EFF" w:rsidR="00560A65" w:rsidRDefault="00560A65">
    <w:pPr>
      <w:spacing w:line="14" w:lineRule="auto"/>
      <w:rPr>
        <w:sz w:val="20"/>
      </w:rPr>
    </w:pPr>
    <w:r>
      <w:rPr>
        <w:noProof/>
      </w:rPr>
      <w:drawing>
        <wp:anchor distT="0" distB="0" distL="0" distR="0" simplePos="0" relativeHeight="486769664" behindDoc="1" locked="0" layoutInCell="1" allowOverlap="1" wp14:anchorId="2224C74F" wp14:editId="1AA798A5">
          <wp:simplePos x="0" y="0"/>
          <wp:positionH relativeFrom="page">
            <wp:posOffset>1623060</wp:posOffset>
          </wp:positionH>
          <wp:positionV relativeFrom="page">
            <wp:posOffset>177374</wp:posOffset>
          </wp:positionV>
          <wp:extent cx="715644" cy="952500"/>
          <wp:effectExtent l="0" t="0" r="0" b="0"/>
          <wp:wrapNone/>
          <wp:docPr id="1821316424" name="Imagem 1821316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715644" cy="952500"/>
                  </a:xfrm>
                  <a:prstGeom prst="rect">
                    <a:avLst/>
                  </a:prstGeom>
                </pic:spPr>
              </pic:pic>
            </a:graphicData>
          </a:graphic>
        </wp:anchor>
      </w:drawing>
    </w:r>
    <w:r>
      <w:rPr>
        <w:noProof/>
      </w:rPr>
      <mc:AlternateContent>
        <mc:Choice Requires="wps">
          <w:drawing>
            <wp:anchor distT="0" distB="0" distL="0" distR="0" simplePos="0" relativeHeight="486770688" behindDoc="1" locked="0" layoutInCell="1" allowOverlap="1" wp14:anchorId="0969CCD0" wp14:editId="3AE2F7BE">
              <wp:simplePos x="0" y="0"/>
              <wp:positionH relativeFrom="page">
                <wp:posOffset>2505582</wp:posOffset>
              </wp:positionH>
              <wp:positionV relativeFrom="page">
                <wp:posOffset>263270</wp:posOffset>
              </wp:positionV>
              <wp:extent cx="3631565" cy="866775"/>
              <wp:effectExtent l="0" t="0" r="0" b="0"/>
              <wp:wrapNone/>
              <wp:docPr id="24"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1565" cy="866775"/>
                      </a:xfrm>
                      <a:prstGeom prst="rect">
                        <a:avLst/>
                      </a:prstGeom>
                    </wps:spPr>
                    <wps:txbx>
                      <w:txbxContent>
                        <w:p w14:paraId="75408A40" w14:textId="77777777" w:rsidR="005A7421" w:rsidRPr="005A7421" w:rsidRDefault="005A7421" w:rsidP="005A7421">
                          <w:pPr>
                            <w:ind w:left="3" w:right="2"/>
                            <w:jc w:val="center"/>
                            <w:rPr>
                              <w:sz w:val="28"/>
                            </w:rPr>
                          </w:pPr>
                          <w:r w:rsidRPr="005A7421">
                            <w:rPr>
                              <w:sz w:val="28"/>
                            </w:rPr>
                            <w:t>ESTADO DO RIO GRANDE DO SUL</w:t>
                          </w:r>
                        </w:p>
                        <w:p w14:paraId="4804A6A5" w14:textId="77777777" w:rsidR="005A7421" w:rsidRPr="005A7421" w:rsidRDefault="005A7421" w:rsidP="005A7421">
                          <w:pPr>
                            <w:ind w:left="3" w:right="2"/>
                            <w:jc w:val="center"/>
                            <w:rPr>
                              <w:bCs/>
                              <w:sz w:val="28"/>
                            </w:rPr>
                          </w:pPr>
                          <w:r w:rsidRPr="005A7421">
                            <w:rPr>
                              <w:bCs/>
                              <w:sz w:val="28"/>
                            </w:rPr>
                            <w:t>MUNICÍPIO DE PORTO VERA CRUZ</w:t>
                          </w:r>
                        </w:p>
                        <w:p w14:paraId="7579E945" w14:textId="77777777" w:rsidR="005A7421" w:rsidRPr="005A7421" w:rsidRDefault="005A7421" w:rsidP="005A7421">
                          <w:pPr>
                            <w:ind w:left="3" w:right="2"/>
                            <w:jc w:val="center"/>
                            <w:rPr>
                              <w:sz w:val="28"/>
                            </w:rPr>
                          </w:pPr>
                          <w:r w:rsidRPr="005A7421">
                            <w:rPr>
                              <w:sz w:val="28"/>
                            </w:rPr>
                            <w:t xml:space="preserve">Av. Humaitá, nº 672 CEP 98985 000 </w:t>
                          </w:r>
                        </w:p>
                        <w:p w14:paraId="694CA3E7" w14:textId="79E820C0" w:rsidR="00560A65" w:rsidRPr="001136D0" w:rsidRDefault="005A7421">
                          <w:pPr>
                            <w:ind w:left="3" w:right="2"/>
                            <w:jc w:val="center"/>
                            <w:rPr>
                              <w:sz w:val="28"/>
                            </w:rPr>
                          </w:pPr>
                          <w:r>
                            <w:rPr>
                              <w:b/>
                              <w:bCs/>
                              <w:sz w:val="28"/>
                            </w:rPr>
                            <w:t xml:space="preserve">ANEXO </w:t>
                          </w:r>
                        </w:p>
                      </w:txbxContent>
                    </wps:txbx>
                    <wps:bodyPr wrap="square" lIns="0" tIns="0" rIns="0" bIns="0" rtlCol="0">
                      <a:noAutofit/>
                    </wps:bodyPr>
                  </wps:wsp>
                </a:graphicData>
              </a:graphic>
            </wp:anchor>
          </w:drawing>
        </mc:Choice>
        <mc:Fallback>
          <w:pict>
            <v:shapetype w14:anchorId="0969CCD0" id="_x0000_t202" coordsize="21600,21600" o:spt="202" path="m,l,21600r21600,l21600,xe">
              <v:stroke joinstyle="miter"/>
              <v:path gradientshapeok="t" o:connecttype="rect"/>
            </v:shapetype>
            <v:shape id="Textbox 39" o:spid="_x0000_s1031" type="#_x0000_t202" style="position:absolute;margin-left:197.3pt;margin-top:20.75pt;width:285.95pt;height:68.25pt;z-index:-16545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" filled="f" stroked="f">
              <v:textbox inset="0,0,0,0">
                <w:txbxContent>
                  <w:p w14:paraId="75408A40" w14:textId="77777777" w:rsidR="005A7421" w:rsidRPr="005A7421" w:rsidRDefault="005A7421" w:rsidP="005A7421">
                    <w:pPr>
                      <w:ind w:left="3" w:right="2"/>
                      <w:jc w:val="center"/>
                      <w:rPr>
                        <w:sz w:val="28"/>
                      </w:rPr>
                    </w:pPr>
                    <w:r w:rsidRPr="005A7421">
                      <w:rPr>
                        <w:sz w:val="28"/>
                      </w:rPr>
                      <w:t>ESTADO DO RIO GRANDE DO SUL</w:t>
                    </w:r>
                  </w:p>
                  <w:p w14:paraId="4804A6A5" w14:textId="77777777" w:rsidR="005A7421" w:rsidRPr="005A7421" w:rsidRDefault="005A7421" w:rsidP="005A7421">
                    <w:pPr>
                      <w:ind w:left="3" w:right="2"/>
                      <w:jc w:val="center"/>
                      <w:rPr>
                        <w:bCs/>
                        <w:sz w:val="28"/>
                      </w:rPr>
                    </w:pPr>
                    <w:r w:rsidRPr="005A7421">
                      <w:rPr>
                        <w:bCs/>
                        <w:sz w:val="28"/>
                      </w:rPr>
                      <w:t>MUNICÍPIO DE PORTO VERA CRUZ</w:t>
                    </w:r>
                  </w:p>
                  <w:p w14:paraId="7579E945" w14:textId="77777777" w:rsidR="005A7421" w:rsidRPr="005A7421" w:rsidRDefault="005A7421" w:rsidP="005A7421">
                    <w:pPr>
                      <w:ind w:left="3" w:right="2"/>
                      <w:jc w:val="center"/>
                      <w:rPr>
                        <w:sz w:val="28"/>
                      </w:rPr>
                    </w:pPr>
                    <w:r w:rsidRPr="005A7421">
                      <w:rPr>
                        <w:sz w:val="28"/>
                      </w:rPr>
                      <w:t xml:space="preserve">Av. Humaitá, nº 672 CEP 98985 000 </w:t>
                    </w:r>
                  </w:p>
                  <w:p w14:paraId="694CA3E7" w14:textId="79E820C0" w:rsidR="00560A65" w:rsidRPr="001136D0" w:rsidRDefault="005A7421">
                    <w:pPr>
                      <w:ind w:left="3" w:right="2"/>
                      <w:jc w:val="center"/>
                      <w:rPr>
                        <w:sz w:val="28"/>
                      </w:rPr>
                    </w:pPr>
                    <w:r>
                      <w:rPr>
                        <w:b/>
                        <w:bCs/>
                        <w:sz w:val="28"/>
                      </w:rPr>
                      <w:t xml:space="preserve">ANEXO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E3FC8" w14:textId="1C101D99" w:rsidR="00B1670A" w:rsidRPr="005A7421" w:rsidRDefault="00627141" w:rsidP="005A7421">
    <w:pPr>
      <w:pStyle w:val="Legenda1"/>
      <w:ind w:left="1134"/>
      <w:contextualSpacing/>
      <w:jc w:val="center"/>
      <w:rPr>
        <w:rFonts w:cs="Arial"/>
        <w:i w:val="0"/>
        <w:iCs w:val="0"/>
        <w:sz w:val="28"/>
      </w:rPr>
    </w:pPr>
    <w:r w:rsidRPr="005A7421">
      <w:rPr>
        <w:i w:val="0"/>
        <w:iCs w:val="0"/>
        <w:noProof/>
      </w:rPr>
      <w:drawing>
        <wp:anchor distT="0" distB="0" distL="114300" distR="114300" simplePos="0" relativeHeight="486772736" behindDoc="0" locked="0" layoutInCell="1" allowOverlap="1" wp14:anchorId="4836FBFF" wp14:editId="771AB07B">
          <wp:simplePos x="0" y="0"/>
          <wp:positionH relativeFrom="column">
            <wp:posOffset>542925</wp:posOffset>
          </wp:positionH>
          <wp:positionV relativeFrom="paragraph">
            <wp:posOffset>-1270</wp:posOffset>
          </wp:positionV>
          <wp:extent cx="715645" cy="952500"/>
          <wp:effectExtent l="0" t="0" r="8255" b="0"/>
          <wp:wrapNone/>
          <wp:docPr id="2000517011" name="Imagem 200051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68B5" w:rsidRPr="005A7421">
      <w:rPr>
        <w:rFonts w:cs="Arial"/>
        <w:i w:val="0"/>
        <w:iCs w:val="0"/>
        <w:sz w:val="28"/>
      </w:rPr>
      <w:t>ESTADO DO RIO GRANDE DO SUL</w:t>
    </w:r>
  </w:p>
  <w:p w14:paraId="20917C7A" w14:textId="77777777" w:rsidR="00B1670A" w:rsidRPr="005A7421" w:rsidRDefault="00CC68B5" w:rsidP="005A7421">
    <w:pPr>
      <w:pStyle w:val="Legenda1"/>
      <w:ind w:left="1134"/>
      <w:contextualSpacing/>
      <w:jc w:val="center"/>
      <w:rPr>
        <w:rFonts w:cs="Arial"/>
        <w:b/>
        <w:i w:val="0"/>
        <w:iCs w:val="0"/>
        <w:sz w:val="32"/>
        <w:szCs w:val="32"/>
      </w:rPr>
    </w:pPr>
    <w:r w:rsidRPr="005A7421">
      <w:rPr>
        <w:rFonts w:cs="Arial"/>
        <w:b/>
        <w:i w:val="0"/>
        <w:iCs w:val="0"/>
        <w:sz w:val="32"/>
        <w:szCs w:val="32"/>
      </w:rPr>
      <w:t>MUNICÍPIO DE PORTO VERA CRUZ</w:t>
    </w:r>
  </w:p>
  <w:p w14:paraId="10AB154C" w14:textId="6800F844" w:rsidR="00B1670A" w:rsidRDefault="00CC68B5" w:rsidP="005A7421">
    <w:pPr>
      <w:pStyle w:val="Legenda1"/>
      <w:ind w:left="1134"/>
      <w:contextualSpacing/>
      <w:jc w:val="center"/>
      <w:rPr>
        <w:rFonts w:cs="Arial"/>
        <w:i w:val="0"/>
        <w:iCs w:val="0"/>
        <w:sz w:val="28"/>
      </w:rPr>
    </w:pPr>
    <w:r w:rsidRPr="005A7421">
      <w:rPr>
        <w:rFonts w:cs="Arial"/>
        <w:i w:val="0"/>
        <w:iCs w:val="0"/>
        <w:sz w:val="28"/>
      </w:rPr>
      <w:t xml:space="preserve">Av. Humaitá, nº 672 – CEP 98985 000 </w:t>
    </w:r>
  </w:p>
  <w:p w14:paraId="19C7DACC" w14:textId="0C6D68E1" w:rsidR="00B1670A" w:rsidRPr="00DF2512" w:rsidRDefault="005A7421" w:rsidP="005A7421">
    <w:pPr>
      <w:pStyle w:val="Legenda1"/>
      <w:ind w:left="1134"/>
      <w:contextualSpacing/>
      <w:jc w:val="center"/>
      <w:rPr>
        <w:sz w:val="10"/>
        <w:szCs w:val="10"/>
      </w:rPr>
    </w:pPr>
    <w:r w:rsidRPr="005A7421">
      <w:rPr>
        <w:rFonts w:cs="Arial"/>
        <w:b/>
        <w:bCs/>
        <w:i w:val="0"/>
        <w:iCs w:val="0"/>
        <w:sz w:val="28"/>
      </w:rPr>
      <w:t>MINUTA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AF0"/>
    <w:multiLevelType w:val="multilevel"/>
    <w:tmpl w:val="308CD266"/>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90ACD"/>
    <w:multiLevelType w:val="multilevel"/>
    <w:tmpl w:val="1AAA68B2"/>
    <w:lvl w:ilvl="0">
      <w:start w:val="4"/>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3DD735B"/>
    <w:multiLevelType w:val="hybridMultilevel"/>
    <w:tmpl w:val="A8429378"/>
    <w:lvl w:ilvl="0" w:tplc="F13C4FF6">
      <w:start w:val="1"/>
      <w:numFmt w:val="lowerLetter"/>
      <w:lvlText w:val="%1)"/>
      <w:lvlJc w:val="left"/>
      <w:pPr>
        <w:ind w:left="565" w:hanging="281"/>
      </w:pPr>
      <w:rPr>
        <w:rFonts w:ascii="Times New Roman" w:eastAsia="Arial" w:hAnsi="Times New Roman" w:cs="Times New Roman" w:hint="default"/>
        <w:b/>
        <w:bCs/>
        <w:i w:val="0"/>
        <w:iCs w:val="0"/>
        <w:spacing w:val="0"/>
        <w:w w:val="99"/>
        <w:sz w:val="24"/>
        <w:szCs w:val="24"/>
        <w:lang w:val="pt-PT" w:eastAsia="en-US" w:bidi="ar-SA"/>
      </w:rPr>
    </w:lvl>
    <w:lvl w:ilvl="1" w:tplc="AEB864B2">
      <w:numFmt w:val="bullet"/>
      <w:lvlText w:val="•"/>
      <w:lvlJc w:val="left"/>
      <w:pPr>
        <w:ind w:left="1448" w:hanging="281"/>
      </w:pPr>
      <w:rPr>
        <w:rFonts w:hint="default"/>
        <w:lang w:val="pt-PT" w:eastAsia="en-US" w:bidi="ar-SA"/>
      </w:rPr>
    </w:lvl>
    <w:lvl w:ilvl="2" w:tplc="58B69984">
      <w:numFmt w:val="bullet"/>
      <w:lvlText w:val="•"/>
      <w:lvlJc w:val="left"/>
      <w:pPr>
        <w:ind w:left="2397" w:hanging="281"/>
      </w:pPr>
      <w:rPr>
        <w:rFonts w:hint="default"/>
        <w:lang w:val="pt-PT" w:eastAsia="en-US" w:bidi="ar-SA"/>
      </w:rPr>
    </w:lvl>
    <w:lvl w:ilvl="3" w:tplc="DBDC48E8">
      <w:numFmt w:val="bullet"/>
      <w:lvlText w:val="•"/>
      <w:lvlJc w:val="left"/>
      <w:pPr>
        <w:ind w:left="3345" w:hanging="281"/>
      </w:pPr>
      <w:rPr>
        <w:rFonts w:hint="default"/>
        <w:lang w:val="pt-PT" w:eastAsia="en-US" w:bidi="ar-SA"/>
      </w:rPr>
    </w:lvl>
    <w:lvl w:ilvl="4" w:tplc="38B02112">
      <w:numFmt w:val="bullet"/>
      <w:lvlText w:val="•"/>
      <w:lvlJc w:val="left"/>
      <w:pPr>
        <w:ind w:left="4294" w:hanging="281"/>
      </w:pPr>
      <w:rPr>
        <w:rFonts w:hint="default"/>
        <w:lang w:val="pt-PT" w:eastAsia="en-US" w:bidi="ar-SA"/>
      </w:rPr>
    </w:lvl>
    <w:lvl w:ilvl="5" w:tplc="1F0A31E6">
      <w:numFmt w:val="bullet"/>
      <w:lvlText w:val="•"/>
      <w:lvlJc w:val="left"/>
      <w:pPr>
        <w:ind w:left="5243" w:hanging="281"/>
      </w:pPr>
      <w:rPr>
        <w:rFonts w:hint="default"/>
        <w:lang w:val="pt-PT" w:eastAsia="en-US" w:bidi="ar-SA"/>
      </w:rPr>
    </w:lvl>
    <w:lvl w:ilvl="6" w:tplc="D5E2016E">
      <w:numFmt w:val="bullet"/>
      <w:lvlText w:val="•"/>
      <w:lvlJc w:val="left"/>
      <w:pPr>
        <w:ind w:left="6191" w:hanging="281"/>
      </w:pPr>
      <w:rPr>
        <w:rFonts w:hint="default"/>
        <w:lang w:val="pt-PT" w:eastAsia="en-US" w:bidi="ar-SA"/>
      </w:rPr>
    </w:lvl>
    <w:lvl w:ilvl="7" w:tplc="36444EF4">
      <w:numFmt w:val="bullet"/>
      <w:lvlText w:val="•"/>
      <w:lvlJc w:val="left"/>
      <w:pPr>
        <w:ind w:left="7140" w:hanging="281"/>
      </w:pPr>
      <w:rPr>
        <w:rFonts w:hint="default"/>
        <w:lang w:val="pt-PT" w:eastAsia="en-US" w:bidi="ar-SA"/>
      </w:rPr>
    </w:lvl>
    <w:lvl w:ilvl="8" w:tplc="61CEB63E">
      <w:numFmt w:val="bullet"/>
      <w:lvlText w:val="•"/>
      <w:lvlJc w:val="left"/>
      <w:pPr>
        <w:ind w:left="8089" w:hanging="281"/>
      </w:pPr>
      <w:rPr>
        <w:rFonts w:hint="default"/>
        <w:lang w:val="pt-PT" w:eastAsia="en-US" w:bidi="ar-SA"/>
      </w:rPr>
    </w:lvl>
  </w:abstractNum>
  <w:abstractNum w:abstractNumId="3" w15:restartNumberingAfterBreak="0">
    <w:nsid w:val="041847F8"/>
    <w:multiLevelType w:val="multilevel"/>
    <w:tmpl w:val="66BCAC10"/>
    <w:lvl w:ilvl="0">
      <w:start w:val="1"/>
      <w:numFmt w:val="decimal"/>
      <w:lvlText w:val="%1."/>
      <w:lvlJc w:val="left"/>
      <w:pPr>
        <w:ind w:left="926" w:hanging="245"/>
      </w:pPr>
      <w:rPr>
        <w:rFonts w:ascii="Times New Roman" w:eastAsia="Arial" w:hAnsi="Times New Roman" w:cs="Times New Roman" w:hint="default"/>
        <w:b/>
        <w:bCs/>
        <w:i w:val="0"/>
        <w:iCs w:val="0"/>
        <w:spacing w:val="-1"/>
        <w:w w:val="100"/>
        <w:sz w:val="24"/>
        <w:szCs w:val="24"/>
        <w:lang w:val="pt-PT" w:eastAsia="en-US" w:bidi="ar-SA"/>
      </w:rPr>
    </w:lvl>
    <w:lvl w:ilvl="1">
      <w:start w:val="1"/>
      <w:numFmt w:val="decimal"/>
      <w:lvlText w:val="%1.%2"/>
      <w:lvlJc w:val="left"/>
      <w:pPr>
        <w:ind w:left="682" w:hanging="394"/>
      </w:pPr>
      <w:rPr>
        <w:rFonts w:ascii="Times New Roman" w:eastAsia="Arial" w:hAnsi="Times New Roman" w:cs="Times New Roman" w:hint="default"/>
        <w:b/>
        <w:bCs/>
        <w:i w:val="0"/>
        <w:iCs w:val="0"/>
        <w:spacing w:val="0"/>
        <w:w w:val="100"/>
        <w:sz w:val="24"/>
        <w:szCs w:val="24"/>
        <w:lang w:val="pt-PT" w:eastAsia="en-US" w:bidi="ar-SA"/>
      </w:rPr>
    </w:lvl>
    <w:lvl w:ilvl="2">
      <w:numFmt w:val="bullet"/>
      <w:lvlText w:val="•"/>
      <w:lvlJc w:val="left"/>
      <w:pPr>
        <w:ind w:left="1180" w:hanging="394"/>
      </w:pPr>
      <w:rPr>
        <w:rFonts w:hint="default"/>
        <w:lang w:val="pt-PT" w:eastAsia="en-US" w:bidi="ar-SA"/>
      </w:rPr>
    </w:lvl>
    <w:lvl w:ilvl="3">
      <w:numFmt w:val="bullet"/>
      <w:lvlText w:val="•"/>
      <w:lvlJc w:val="left"/>
      <w:pPr>
        <w:ind w:left="2350" w:hanging="394"/>
      </w:pPr>
      <w:rPr>
        <w:rFonts w:hint="default"/>
        <w:lang w:val="pt-PT" w:eastAsia="en-US" w:bidi="ar-SA"/>
      </w:rPr>
    </w:lvl>
    <w:lvl w:ilvl="4">
      <w:numFmt w:val="bullet"/>
      <w:lvlText w:val="•"/>
      <w:lvlJc w:val="left"/>
      <w:pPr>
        <w:ind w:left="3521" w:hanging="394"/>
      </w:pPr>
      <w:rPr>
        <w:rFonts w:hint="default"/>
        <w:lang w:val="pt-PT" w:eastAsia="en-US" w:bidi="ar-SA"/>
      </w:rPr>
    </w:lvl>
    <w:lvl w:ilvl="5">
      <w:numFmt w:val="bullet"/>
      <w:lvlText w:val="•"/>
      <w:lvlJc w:val="left"/>
      <w:pPr>
        <w:ind w:left="4692" w:hanging="394"/>
      </w:pPr>
      <w:rPr>
        <w:rFonts w:hint="default"/>
        <w:lang w:val="pt-PT" w:eastAsia="en-US" w:bidi="ar-SA"/>
      </w:rPr>
    </w:lvl>
    <w:lvl w:ilvl="6">
      <w:numFmt w:val="bullet"/>
      <w:lvlText w:val="•"/>
      <w:lvlJc w:val="left"/>
      <w:pPr>
        <w:ind w:left="5863" w:hanging="394"/>
      </w:pPr>
      <w:rPr>
        <w:rFonts w:hint="default"/>
        <w:lang w:val="pt-PT" w:eastAsia="en-US" w:bidi="ar-SA"/>
      </w:rPr>
    </w:lvl>
    <w:lvl w:ilvl="7">
      <w:numFmt w:val="bullet"/>
      <w:lvlText w:val="•"/>
      <w:lvlJc w:val="left"/>
      <w:pPr>
        <w:ind w:left="7034" w:hanging="394"/>
      </w:pPr>
      <w:rPr>
        <w:rFonts w:hint="default"/>
        <w:lang w:val="pt-PT" w:eastAsia="en-US" w:bidi="ar-SA"/>
      </w:rPr>
    </w:lvl>
    <w:lvl w:ilvl="8">
      <w:numFmt w:val="bullet"/>
      <w:lvlText w:val="•"/>
      <w:lvlJc w:val="left"/>
      <w:pPr>
        <w:ind w:left="8204" w:hanging="394"/>
      </w:pPr>
      <w:rPr>
        <w:rFonts w:hint="default"/>
        <w:lang w:val="pt-PT" w:eastAsia="en-US" w:bidi="ar-SA"/>
      </w:rPr>
    </w:lvl>
  </w:abstractNum>
  <w:abstractNum w:abstractNumId="4" w15:restartNumberingAfterBreak="0">
    <w:nsid w:val="095A7454"/>
    <w:multiLevelType w:val="hybridMultilevel"/>
    <w:tmpl w:val="E50E0048"/>
    <w:lvl w:ilvl="0" w:tplc="17CC4C90">
      <w:start w:val="1"/>
      <w:numFmt w:val="decimal"/>
      <w:lvlText w:val="%1."/>
      <w:lvlJc w:val="left"/>
      <w:pPr>
        <w:ind w:left="2111" w:hanging="267"/>
      </w:pPr>
      <w:rPr>
        <w:rFonts w:ascii="Times New Roman" w:eastAsia="Arial" w:hAnsi="Times New Roman" w:cs="Times New Roman" w:hint="default"/>
        <w:b/>
        <w:bCs/>
        <w:i w:val="0"/>
        <w:iCs w:val="0"/>
        <w:spacing w:val="0"/>
        <w:w w:val="97"/>
        <w:sz w:val="24"/>
        <w:szCs w:val="24"/>
        <w:lang w:val="pt-PT" w:eastAsia="en-US" w:bidi="ar-SA"/>
      </w:rPr>
    </w:lvl>
    <w:lvl w:ilvl="1" w:tplc="0B7C1632">
      <w:numFmt w:val="bullet"/>
      <w:lvlText w:val="•"/>
      <w:lvlJc w:val="left"/>
      <w:pPr>
        <w:ind w:left="2796" w:hanging="267"/>
      </w:pPr>
      <w:rPr>
        <w:rFonts w:hint="default"/>
        <w:lang w:val="pt-PT" w:eastAsia="en-US" w:bidi="ar-SA"/>
      </w:rPr>
    </w:lvl>
    <w:lvl w:ilvl="2" w:tplc="BFA84A52">
      <w:numFmt w:val="bullet"/>
      <w:lvlText w:val="•"/>
      <w:lvlJc w:val="left"/>
      <w:pPr>
        <w:ind w:left="3737" w:hanging="267"/>
      </w:pPr>
      <w:rPr>
        <w:rFonts w:hint="default"/>
        <w:lang w:val="pt-PT" w:eastAsia="en-US" w:bidi="ar-SA"/>
      </w:rPr>
    </w:lvl>
    <w:lvl w:ilvl="3" w:tplc="BABE7C72">
      <w:numFmt w:val="bullet"/>
      <w:lvlText w:val="•"/>
      <w:lvlJc w:val="left"/>
      <w:pPr>
        <w:ind w:left="4677" w:hanging="267"/>
      </w:pPr>
      <w:rPr>
        <w:rFonts w:hint="default"/>
        <w:lang w:val="pt-PT" w:eastAsia="en-US" w:bidi="ar-SA"/>
      </w:rPr>
    </w:lvl>
    <w:lvl w:ilvl="4" w:tplc="B066B2BC">
      <w:numFmt w:val="bullet"/>
      <w:lvlText w:val="•"/>
      <w:lvlJc w:val="left"/>
      <w:pPr>
        <w:ind w:left="5618" w:hanging="267"/>
      </w:pPr>
      <w:rPr>
        <w:rFonts w:hint="default"/>
        <w:lang w:val="pt-PT" w:eastAsia="en-US" w:bidi="ar-SA"/>
      </w:rPr>
    </w:lvl>
    <w:lvl w:ilvl="5" w:tplc="4B3819E6">
      <w:numFmt w:val="bullet"/>
      <w:lvlText w:val="•"/>
      <w:lvlJc w:val="left"/>
      <w:pPr>
        <w:ind w:left="6559" w:hanging="267"/>
      </w:pPr>
      <w:rPr>
        <w:rFonts w:hint="default"/>
        <w:lang w:val="pt-PT" w:eastAsia="en-US" w:bidi="ar-SA"/>
      </w:rPr>
    </w:lvl>
    <w:lvl w:ilvl="6" w:tplc="ED94EB04">
      <w:numFmt w:val="bullet"/>
      <w:lvlText w:val="•"/>
      <w:lvlJc w:val="left"/>
      <w:pPr>
        <w:ind w:left="7499" w:hanging="267"/>
      </w:pPr>
      <w:rPr>
        <w:rFonts w:hint="default"/>
        <w:lang w:val="pt-PT" w:eastAsia="en-US" w:bidi="ar-SA"/>
      </w:rPr>
    </w:lvl>
    <w:lvl w:ilvl="7" w:tplc="995033D6">
      <w:numFmt w:val="bullet"/>
      <w:lvlText w:val="•"/>
      <w:lvlJc w:val="left"/>
      <w:pPr>
        <w:ind w:left="8440" w:hanging="267"/>
      </w:pPr>
      <w:rPr>
        <w:rFonts w:hint="default"/>
        <w:lang w:val="pt-PT" w:eastAsia="en-US" w:bidi="ar-SA"/>
      </w:rPr>
    </w:lvl>
    <w:lvl w:ilvl="8" w:tplc="18E094F4">
      <w:numFmt w:val="bullet"/>
      <w:lvlText w:val="•"/>
      <w:lvlJc w:val="left"/>
      <w:pPr>
        <w:ind w:left="9381" w:hanging="267"/>
      </w:pPr>
      <w:rPr>
        <w:rFonts w:hint="default"/>
        <w:lang w:val="pt-PT" w:eastAsia="en-US" w:bidi="ar-SA"/>
      </w:rPr>
    </w:lvl>
  </w:abstractNum>
  <w:abstractNum w:abstractNumId="5" w15:restartNumberingAfterBreak="0">
    <w:nsid w:val="0DA34EA8"/>
    <w:multiLevelType w:val="hybridMultilevel"/>
    <w:tmpl w:val="C02CF128"/>
    <w:lvl w:ilvl="0" w:tplc="220CB0A4">
      <w:start w:val="1"/>
      <w:numFmt w:val="lowerLetter"/>
      <w:lvlText w:val="%1)"/>
      <w:lvlJc w:val="left"/>
      <w:pPr>
        <w:ind w:left="222" w:hanging="312"/>
      </w:pPr>
      <w:rPr>
        <w:rFonts w:ascii="Times New Roman" w:eastAsia="Arial" w:hAnsi="Times New Roman" w:cs="Times New Roman" w:hint="default"/>
        <w:b/>
        <w:bCs/>
        <w:i w:val="0"/>
        <w:iCs w:val="0"/>
        <w:spacing w:val="0"/>
        <w:w w:val="100"/>
        <w:sz w:val="24"/>
        <w:szCs w:val="24"/>
        <w:lang w:val="pt-PT" w:eastAsia="en-US" w:bidi="ar-SA"/>
      </w:rPr>
    </w:lvl>
    <w:lvl w:ilvl="1" w:tplc="E3DC344A">
      <w:numFmt w:val="bullet"/>
      <w:lvlText w:val="•"/>
      <w:lvlJc w:val="left"/>
      <w:pPr>
        <w:ind w:left="1196" w:hanging="312"/>
      </w:pPr>
      <w:rPr>
        <w:rFonts w:hint="default"/>
        <w:lang w:val="pt-PT" w:eastAsia="en-US" w:bidi="ar-SA"/>
      </w:rPr>
    </w:lvl>
    <w:lvl w:ilvl="2" w:tplc="71706A98">
      <w:numFmt w:val="bullet"/>
      <w:lvlText w:val="•"/>
      <w:lvlJc w:val="left"/>
      <w:pPr>
        <w:ind w:left="2173" w:hanging="312"/>
      </w:pPr>
      <w:rPr>
        <w:rFonts w:hint="default"/>
        <w:lang w:val="pt-PT" w:eastAsia="en-US" w:bidi="ar-SA"/>
      </w:rPr>
    </w:lvl>
    <w:lvl w:ilvl="3" w:tplc="A71EA43A">
      <w:numFmt w:val="bullet"/>
      <w:lvlText w:val="•"/>
      <w:lvlJc w:val="left"/>
      <w:pPr>
        <w:ind w:left="3149" w:hanging="312"/>
      </w:pPr>
      <w:rPr>
        <w:rFonts w:hint="default"/>
        <w:lang w:val="pt-PT" w:eastAsia="en-US" w:bidi="ar-SA"/>
      </w:rPr>
    </w:lvl>
    <w:lvl w:ilvl="4" w:tplc="D028348E">
      <w:numFmt w:val="bullet"/>
      <w:lvlText w:val="•"/>
      <w:lvlJc w:val="left"/>
      <w:pPr>
        <w:ind w:left="4126" w:hanging="312"/>
      </w:pPr>
      <w:rPr>
        <w:rFonts w:hint="default"/>
        <w:lang w:val="pt-PT" w:eastAsia="en-US" w:bidi="ar-SA"/>
      </w:rPr>
    </w:lvl>
    <w:lvl w:ilvl="5" w:tplc="98C437EE">
      <w:numFmt w:val="bullet"/>
      <w:lvlText w:val="•"/>
      <w:lvlJc w:val="left"/>
      <w:pPr>
        <w:ind w:left="5103" w:hanging="312"/>
      </w:pPr>
      <w:rPr>
        <w:rFonts w:hint="default"/>
        <w:lang w:val="pt-PT" w:eastAsia="en-US" w:bidi="ar-SA"/>
      </w:rPr>
    </w:lvl>
    <w:lvl w:ilvl="6" w:tplc="110E9AE6">
      <w:numFmt w:val="bullet"/>
      <w:lvlText w:val="•"/>
      <w:lvlJc w:val="left"/>
      <w:pPr>
        <w:ind w:left="6079" w:hanging="312"/>
      </w:pPr>
      <w:rPr>
        <w:rFonts w:hint="default"/>
        <w:lang w:val="pt-PT" w:eastAsia="en-US" w:bidi="ar-SA"/>
      </w:rPr>
    </w:lvl>
    <w:lvl w:ilvl="7" w:tplc="1530185E">
      <w:numFmt w:val="bullet"/>
      <w:lvlText w:val="•"/>
      <w:lvlJc w:val="left"/>
      <w:pPr>
        <w:ind w:left="7056" w:hanging="312"/>
      </w:pPr>
      <w:rPr>
        <w:rFonts w:hint="default"/>
        <w:lang w:val="pt-PT" w:eastAsia="en-US" w:bidi="ar-SA"/>
      </w:rPr>
    </w:lvl>
    <w:lvl w:ilvl="8" w:tplc="34D407AA">
      <w:numFmt w:val="bullet"/>
      <w:lvlText w:val="•"/>
      <w:lvlJc w:val="left"/>
      <w:pPr>
        <w:ind w:left="8033" w:hanging="312"/>
      </w:pPr>
      <w:rPr>
        <w:rFonts w:hint="default"/>
        <w:lang w:val="pt-PT" w:eastAsia="en-US" w:bidi="ar-SA"/>
      </w:rPr>
    </w:lvl>
  </w:abstractNum>
  <w:abstractNum w:abstractNumId="6" w15:restartNumberingAfterBreak="0">
    <w:nsid w:val="0F65428F"/>
    <w:multiLevelType w:val="hybridMultilevel"/>
    <w:tmpl w:val="13E8062C"/>
    <w:lvl w:ilvl="0" w:tplc="2A7E7ED8">
      <w:start w:val="1"/>
      <w:numFmt w:val="lowerLetter"/>
      <w:lvlText w:val="%1."/>
      <w:lvlJc w:val="left"/>
      <w:pPr>
        <w:ind w:left="222" w:hanging="312"/>
      </w:pPr>
      <w:rPr>
        <w:rFonts w:ascii="Times New Roman" w:eastAsia="Arial" w:hAnsi="Times New Roman" w:cs="Times New Roman"/>
        <w:b/>
        <w:bCs/>
        <w:i w:val="0"/>
        <w:iCs w:val="0"/>
        <w:spacing w:val="0"/>
        <w:w w:val="100"/>
        <w:sz w:val="24"/>
        <w:szCs w:val="24"/>
        <w:lang w:val="pt-PT" w:eastAsia="en-US" w:bidi="ar-SA"/>
      </w:rPr>
    </w:lvl>
    <w:lvl w:ilvl="1" w:tplc="E3DC344A">
      <w:numFmt w:val="bullet"/>
      <w:lvlText w:val="•"/>
      <w:lvlJc w:val="left"/>
      <w:pPr>
        <w:ind w:left="1196" w:hanging="312"/>
      </w:pPr>
      <w:rPr>
        <w:rFonts w:hint="default"/>
        <w:lang w:val="pt-PT" w:eastAsia="en-US" w:bidi="ar-SA"/>
      </w:rPr>
    </w:lvl>
    <w:lvl w:ilvl="2" w:tplc="71706A98">
      <w:numFmt w:val="bullet"/>
      <w:lvlText w:val="•"/>
      <w:lvlJc w:val="left"/>
      <w:pPr>
        <w:ind w:left="2173" w:hanging="312"/>
      </w:pPr>
      <w:rPr>
        <w:rFonts w:hint="default"/>
        <w:lang w:val="pt-PT" w:eastAsia="en-US" w:bidi="ar-SA"/>
      </w:rPr>
    </w:lvl>
    <w:lvl w:ilvl="3" w:tplc="A71EA43A">
      <w:numFmt w:val="bullet"/>
      <w:lvlText w:val="•"/>
      <w:lvlJc w:val="left"/>
      <w:pPr>
        <w:ind w:left="3149" w:hanging="312"/>
      </w:pPr>
      <w:rPr>
        <w:rFonts w:hint="default"/>
        <w:lang w:val="pt-PT" w:eastAsia="en-US" w:bidi="ar-SA"/>
      </w:rPr>
    </w:lvl>
    <w:lvl w:ilvl="4" w:tplc="D028348E">
      <w:numFmt w:val="bullet"/>
      <w:lvlText w:val="•"/>
      <w:lvlJc w:val="left"/>
      <w:pPr>
        <w:ind w:left="4126" w:hanging="312"/>
      </w:pPr>
      <w:rPr>
        <w:rFonts w:hint="default"/>
        <w:lang w:val="pt-PT" w:eastAsia="en-US" w:bidi="ar-SA"/>
      </w:rPr>
    </w:lvl>
    <w:lvl w:ilvl="5" w:tplc="98C437EE">
      <w:numFmt w:val="bullet"/>
      <w:lvlText w:val="•"/>
      <w:lvlJc w:val="left"/>
      <w:pPr>
        <w:ind w:left="5103" w:hanging="312"/>
      </w:pPr>
      <w:rPr>
        <w:rFonts w:hint="default"/>
        <w:lang w:val="pt-PT" w:eastAsia="en-US" w:bidi="ar-SA"/>
      </w:rPr>
    </w:lvl>
    <w:lvl w:ilvl="6" w:tplc="110E9AE6">
      <w:numFmt w:val="bullet"/>
      <w:lvlText w:val="•"/>
      <w:lvlJc w:val="left"/>
      <w:pPr>
        <w:ind w:left="6079" w:hanging="312"/>
      </w:pPr>
      <w:rPr>
        <w:rFonts w:hint="default"/>
        <w:lang w:val="pt-PT" w:eastAsia="en-US" w:bidi="ar-SA"/>
      </w:rPr>
    </w:lvl>
    <w:lvl w:ilvl="7" w:tplc="1530185E">
      <w:numFmt w:val="bullet"/>
      <w:lvlText w:val="•"/>
      <w:lvlJc w:val="left"/>
      <w:pPr>
        <w:ind w:left="7056" w:hanging="312"/>
      </w:pPr>
      <w:rPr>
        <w:rFonts w:hint="default"/>
        <w:lang w:val="pt-PT" w:eastAsia="en-US" w:bidi="ar-SA"/>
      </w:rPr>
    </w:lvl>
    <w:lvl w:ilvl="8" w:tplc="34D407AA">
      <w:numFmt w:val="bullet"/>
      <w:lvlText w:val="•"/>
      <w:lvlJc w:val="left"/>
      <w:pPr>
        <w:ind w:left="8033" w:hanging="312"/>
      </w:pPr>
      <w:rPr>
        <w:rFonts w:hint="default"/>
        <w:lang w:val="pt-PT" w:eastAsia="en-US" w:bidi="ar-SA"/>
      </w:rPr>
    </w:lvl>
  </w:abstractNum>
  <w:abstractNum w:abstractNumId="7" w15:restartNumberingAfterBreak="0">
    <w:nsid w:val="116E4C1C"/>
    <w:multiLevelType w:val="multilevel"/>
    <w:tmpl w:val="62DC01A2"/>
    <w:lvl w:ilvl="0">
      <w:start w:val="14"/>
      <w:numFmt w:val="decimal"/>
      <w:lvlText w:val="%1."/>
      <w:lvlJc w:val="left"/>
      <w:pPr>
        <w:ind w:left="480" w:hanging="480"/>
      </w:pPr>
      <w:rPr>
        <w:rFonts w:hint="default"/>
      </w:rPr>
    </w:lvl>
    <w:lvl w:ilvl="1">
      <w:start w:val="1"/>
      <w:numFmt w:val="decimal"/>
      <w:lvlText w:val="%1.%2."/>
      <w:lvlJc w:val="left"/>
      <w:pPr>
        <w:ind w:left="835" w:hanging="48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6AB4448"/>
    <w:multiLevelType w:val="multilevel"/>
    <w:tmpl w:val="E856C0C6"/>
    <w:lvl w:ilvl="0">
      <w:start w:val="15"/>
      <w:numFmt w:val="decimal"/>
      <w:lvlText w:val="%1."/>
      <w:lvlJc w:val="left"/>
      <w:pPr>
        <w:ind w:left="480" w:hanging="480"/>
      </w:pPr>
      <w:rPr>
        <w:rFonts w:hint="default"/>
      </w:rPr>
    </w:lvl>
    <w:lvl w:ilvl="1">
      <w:start w:val="3"/>
      <w:numFmt w:val="decimal"/>
      <w:lvlText w:val="%1.%2."/>
      <w:lvlJc w:val="left"/>
      <w:pPr>
        <w:ind w:left="906" w:hanging="48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E2F25B2"/>
    <w:multiLevelType w:val="multilevel"/>
    <w:tmpl w:val="3F5E67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F7E549E"/>
    <w:multiLevelType w:val="hybridMultilevel"/>
    <w:tmpl w:val="A022B874"/>
    <w:lvl w:ilvl="0" w:tplc="DC7404D0">
      <w:start w:val="1"/>
      <w:numFmt w:val="lowerLetter"/>
      <w:lvlText w:val="%1)"/>
      <w:lvlJc w:val="left"/>
      <w:pPr>
        <w:ind w:left="502" w:hanging="281"/>
      </w:pPr>
      <w:rPr>
        <w:rFonts w:ascii="Times New Roman" w:eastAsia="Arial" w:hAnsi="Times New Roman" w:cs="Times New Roman" w:hint="default"/>
        <w:b/>
        <w:bCs/>
        <w:i w:val="0"/>
        <w:iCs w:val="0"/>
        <w:spacing w:val="0"/>
        <w:w w:val="99"/>
        <w:sz w:val="24"/>
        <w:szCs w:val="24"/>
        <w:lang w:val="pt-PT" w:eastAsia="en-US" w:bidi="ar-SA"/>
      </w:rPr>
    </w:lvl>
    <w:lvl w:ilvl="1" w:tplc="9DBA95EE">
      <w:numFmt w:val="bullet"/>
      <w:lvlText w:val="•"/>
      <w:lvlJc w:val="left"/>
      <w:pPr>
        <w:ind w:left="1448" w:hanging="281"/>
      </w:pPr>
      <w:rPr>
        <w:rFonts w:hint="default"/>
        <w:lang w:val="pt-PT" w:eastAsia="en-US" w:bidi="ar-SA"/>
      </w:rPr>
    </w:lvl>
    <w:lvl w:ilvl="2" w:tplc="7194BF74">
      <w:numFmt w:val="bullet"/>
      <w:lvlText w:val="•"/>
      <w:lvlJc w:val="left"/>
      <w:pPr>
        <w:ind w:left="2397" w:hanging="281"/>
      </w:pPr>
      <w:rPr>
        <w:rFonts w:hint="default"/>
        <w:lang w:val="pt-PT" w:eastAsia="en-US" w:bidi="ar-SA"/>
      </w:rPr>
    </w:lvl>
    <w:lvl w:ilvl="3" w:tplc="6694916C">
      <w:numFmt w:val="bullet"/>
      <w:lvlText w:val="•"/>
      <w:lvlJc w:val="left"/>
      <w:pPr>
        <w:ind w:left="3345" w:hanging="281"/>
      </w:pPr>
      <w:rPr>
        <w:rFonts w:hint="default"/>
        <w:lang w:val="pt-PT" w:eastAsia="en-US" w:bidi="ar-SA"/>
      </w:rPr>
    </w:lvl>
    <w:lvl w:ilvl="4" w:tplc="650E5CC6">
      <w:numFmt w:val="bullet"/>
      <w:lvlText w:val="•"/>
      <w:lvlJc w:val="left"/>
      <w:pPr>
        <w:ind w:left="4294" w:hanging="281"/>
      </w:pPr>
      <w:rPr>
        <w:rFonts w:hint="default"/>
        <w:lang w:val="pt-PT" w:eastAsia="en-US" w:bidi="ar-SA"/>
      </w:rPr>
    </w:lvl>
    <w:lvl w:ilvl="5" w:tplc="9FDA1780">
      <w:numFmt w:val="bullet"/>
      <w:lvlText w:val="•"/>
      <w:lvlJc w:val="left"/>
      <w:pPr>
        <w:ind w:left="5243" w:hanging="281"/>
      </w:pPr>
      <w:rPr>
        <w:rFonts w:hint="default"/>
        <w:lang w:val="pt-PT" w:eastAsia="en-US" w:bidi="ar-SA"/>
      </w:rPr>
    </w:lvl>
    <w:lvl w:ilvl="6" w:tplc="FCC26AF2">
      <w:numFmt w:val="bullet"/>
      <w:lvlText w:val="•"/>
      <w:lvlJc w:val="left"/>
      <w:pPr>
        <w:ind w:left="6191" w:hanging="281"/>
      </w:pPr>
      <w:rPr>
        <w:rFonts w:hint="default"/>
        <w:lang w:val="pt-PT" w:eastAsia="en-US" w:bidi="ar-SA"/>
      </w:rPr>
    </w:lvl>
    <w:lvl w:ilvl="7" w:tplc="49CC7DA8">
      <w:numFmt w:val="bullet"/>
      <w:lvlText w:val="•"/>
      <w:lvlJc w:val="left"/>
      <w:pPr>
        <w:ind w:left="7140" w:hanging="281"/>
      </w:pPr>
      <w:rPr>
        <w:rFonts w:hint="default"/>
        <w:lang w:val="pt-PT" w:eastAsia="en-US" w:bidi="ar-SA"/>
      </w:rPr>
    </w:lvl>
    <w:lvl w:ilvl="8" w:tplc="19E4C9AC">
      <w:numFmt w:val="bullet"/>
      <w:lvlText w:val="•"/>
      <w:lvlJc w:val="left"/>
      <w:pPr>
        <w:ind w:left="8089" w:hanging="281"/>
      </w:pPr>
      <w:rPr>
        <w:rFonts w:hint="default"/>
        <w:lang w:val="pt-PT" w:eastAsia="en-US" w:bidi="ar-SA"/>
      </w:rPr>
    </w:lvl>
  </w:abstractNum>
  <w:abstractNum w:abstractNumId="11" w15:restartNumberingAfterBreak="0">
    <w:nsid w:val="237C0747"/>
    <w:multiLevelType w:val="hybridMultilevel"/>
    <w:tmpl w:val="5C9076B8"/>
    <w:lvl w:ilvl="0" w:tplc="EF24CC2C">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2" w15:restartNumberingAfterBreak="0">
    <w:nsid w:val="29A9617C"/>
    <w:multiLevelType w:val="hybridMultilevel"/>
    <w:tmpl w:val="E1866B82"/>
    <w:lvl w:ilvl="0" w:tplc="B30A3992">
      <w:start w:val="1"/>
      <w:numFmt w:val="lowerLetter"/>
      <w:lvlText w:val="%1)"/>
      <w:lvlJc w:val="left"/>
      <w:pPr>
        <w:ind w:left="586" w:hanging="444"/>
      </w:pPr>
      <w:rPr>
        <w:rFonts w:ascii="Times New Roman" w:eastAsia="Arial" w:hAnsi="Times New Roman" w:cs="Times New Roman" w:hint="default"/>
        <w:b/>
        <w:bCs/>
        <w:i w:val="0"/>
        <w:iCs w:val="0"/>
        <w:spacing w:val="0"/>
        <w:w w:val="100"/>
        <w:sz w:val="24"/>
        <w:szCs w:val="24"/>
        <w:lang w:val="pt-PT" w:eastAsia="en-US" w:bidi="ar-SA"/>
      </w:rPr>
    </w:lvl>
    <w:lvl w:ilvl="1" w:tplc="0C64BBD0">
      <w:numFmt w:val="bullet"/>
      <w:lvlText w:val="•"/>
      <w:lvlJc w:val="left"/>
      <w:pPr>
        <w:ind w:left="1418" w:hanging="444"/>
      </w:pPr>
      <w:rPr>
        <w:rFonts w:hint="default"/>
        <w:lang w:val="pt-PT" w:eastAsia="en-US" w:bidi="ar-SA"/>
      </w:rPr>
    </w:lvl>
    <w:lvl w:ilvl="2" w:tplc="91A25790">
      <w:numFmt w:val="bullet"/>
      <w:lvlText w:val="•"/>
      <w:lvlJc w:val="left"/>
      <w:pPr>
        <w:ind w:left="2395" w:hanging="444"/>
      </w:pPr>
      <w:rPr>
        <w:rFonts w:hint="default"/>
        <w:lang w:val="pt-PT" w:eastAsia="en-US" w:bidi="ar-SA"/>
      </w:rPr>
    </w:lvl>
    <w:lvl w:ilvl="3" w:tplc="9246F686">
      <w:numFmt w:val="bullet"/>
      <w:lvlText w:val="•"/>
      <w:lvlJc w:val="left"/>
      <w:pPr>
        <w:ind w:left="3371" w:hanging="444"/>
      </w:pPr>
      <w:rPr>
        <w:rFonts w:hint="default"/>
        <w:lang w:val="pt-PT" w:eastAsia="en-US" w:bidi="ar-SA"/>
      </w:rPr>
    </w:lvl>
    <w:lvl w:ilvl="4" w:tplc="322642C2">
      <w:numFmt w:val="bullet"/>
      <w:lvlText w:val="•"/>
      <w:lvlJc w:val="left"/>
      <w:pPr>
        <w:ind w:left="4348" w:hanging="444"/>
      </w:pPr>
      <w:rPr>
        <w:rFonts w:hint="default"/>
        <w:lang w:val="pt-PT" w:eastAsia="en-US" w:bidi="ar-SA"/>
      </w:rPr>
    </w:lvl>
    <w:lvl w:ilvl="5" w:tplc="9FA61C2E">
      <w:numFmt w:val="bullet"/>
      <w:lvlText w:val="•"/>
      <w:lvlJc w:val="left"/>
      <w:pPr>
        <w:ind w:left="5325" w:hanging="444"/>
      </w:pPr>
      <w:rPr>
        <w:rFonts w:hint="default"/>
        <w:lang w:val="pt-PT" w:eastAsia="en-US" w:bidi="ar-SA"/>
      </w:rPr>
    </w:lvl>
    <w:lvl w:ilvl="6" w:tplc="8FF63736">
      <w:numFmt w:val="bullet"/>
      <w:lvlText w:val="•"/>
      <w:lvlJc w:val="left"/>
      <w:pPr>
        <w:ind w:left="6301" w:hanging="444"/>
      </w:pPr>
      <w:rPr>
        <w:rFonts w:hint="default"/>
        <w:lang w:val="pt-PT" w:eastAsia="en-US" w:bidi="ar-SA"/>
      </w:rPr>
    </w:lvl>
    <w:lvl w:ilvl="7" w:tplc="67301ADA">
      <w:numFmt w:val="bullet"/>
      <w:lvlText w:val="•"/>
      <w:lvlJc w:val="left"/>
      <w:pPr>
        <w:ind w:left="7278" w:hanging="444"/>
      </w:pPr>
      <w:rPr>
        <w:rFonts w:hint="default"/>
        <w:lang w:val="pt-PT" w:eastAsia="en-US" w:bidi="ar-SA"/>
      </w:rPr>
    </w:lvl>
    <w:lvl w:ilvl="8" w:tplc="8B408912">
      <w:numFmt w:val="bullet"/>
      <w:lvlText w:val="•"/>
      <w:lvlJc w:val="left"/>
      <w:pPr>
        <w:ind w:left="8255" w:hanging="444"/>
      </w:pPr>
      <w:rPr>
        <w:rFonts w:hint="default"/>
        <w:lang w:val="pt-PT" w:eastAsia="en-US" w:bidi="ar-SA"/>
      </w:rPr>
    </w:lvl>
  </w:abstractNum>
  <w:abstractNum w:abstractNumId="13" w15:restartNumberingAfterBreak="0">
    <w:nsid w:val="2A18183D"/>
    <w:multiLevelType w:val="multilevel"/>
    <w:tmpl w:val="4754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D36829"/>
    <w:multiLevelType w:val="hybridMultilevel"/>
    <w:tmpl w:val="13283022"/>
    <w:lvl w:ilvl="0" w:tplc="D11CD642">
      <w:start w:val="1"/>
      <w:numFmt w:val="lowerLetter"/>
      <w:lvlText w:val="%1)"/>
      <w:lvlJc w:val="left"/>
      <w:pPr>
        <w:ind w:left="423" w:hanging="281"/>
      </w:pPr>
      <w:rPr>
        <w:rFonts w:ascii="Times New Roman" w:eastAsia="Arial" w:hAnsi="Times New Roman" w:cs="Times New Roman" w:hint="default"/>
        <w:b/>
        <w:bCs/>
        <w:i w:val="0"/>
        <w:iCs w:val="0"/>
        <w:spacing w:val="0"/>
        <w:w w:val="99"/>
        <w:sz w:val="24"/>
        <w:szCs w:val="24"/>
        <w:lang w:val="pt-PT" w:eastAsia="en-US" w:bidi="ar-SA"/>
      </w:rPr>
    </w:lvl>
    <w:lvl w:ilvl="1" w:tplc="8ADA5F5A">
      <w:numFmt w:val="bullet"/>
      <w:lvlText w:val="•"/>
      <w:lvlJc w:val="left"/>
      <w:pPr>
        <w:ind w:left="1369" w:hanging="281"/>
      </w:pPr>
      <w:rPr>
        <w:rFonts w:hint="default"/>
        <w:lang w:val="pt-PT" w:eastAsia="en-US" w:bidi="ar-SA"/>
      </w:rPr>
    </w:lvl>
    <w:lvl w:ilvl="2" w:tplc="6E66BD04">
      <w:numFmt w:val="bullet"/>
      <w:lvlText w:val="•"/>
      <w:lvlJc w:val="left"/>
      <w:pPr>
        <w:ind w:left="2318" w:hanging="281"/>
      </w:pPr>
      <w:rPr>
        <w:rFonts w:hint="default"/>
        <w:lang w:val="pt-PT" w:eastAsia="en-US" w:bidi="ar-SA"/>
      </w:rPr>
    </w:lvl>
    <w:lvl w:ilvl="3" w:tplc="B4CA4370">
      <w:numFmt w:val="bullet"/>
      <w:lvlText w:val="•"/>
      <w:lvlJc w:val="left"/>
      <w:pPr>
        <w:ind w:left="3266" w:hanging="281"/>
      </w:pPr>
      <w:rPr>
        <w:rFonts w:hint="default"/>
        <w:lang w:val="pt-PT" w:eastAsia="en-US" w:bidi="ar-SA"/>
      </w:rPr>
    </w:lvl>
    <w:lvl w:ilvl="4" w:tplc="6DFCED82">
      <w:numFmt w:val="bullet"/>
      <w:lvlText w:val="•"/>
      <w:lvlJc w:val="left"/>
      <w:pPr>
        <w:ind w:left="4215" w:hanging="281"/>
      </w:pPr>
      <w:rPr>
        <w:rFonts w:hint="default"/>
        <w:lang w:val="pt-PT" w:eastAsia="en-US" w:bidi="ar-SA"/>
      </w:rPr>
    </w:lvl>
    <w:lvl w:ilvl="5" w:tplc="2D0440E4">
      <w:numFmt w:val="bullet"/>
      <w:lvlText w:val="•"/>
      <w:lvlJc w:val="left"/>
      <w:pPr>
        <w:ind w:left="5164" w:hanging="281"/>
      </w:pPr>
      <w:rPr>
        <w:rFonts w:hint="default"/>
        <w:lang w:val="pt-PT" w:eastAsia="en-US" w:bidi="ar-SA"/>
      </w:rPr>
    </w:lvl>
    <w:lvl w:ilvl="6" w:tplc="FA7E4000">
      <w:numFmt w:val="bullet"/>
      <w:lvlText w:val="•"/>
      <w:lvlJc w:val="left"/>
      <w:pPr>
        <w:ind w:left="6112" w:hanging="281"/>
      </w:pPr>
      <w:rPr>
        <w:rFonts w:hint="default"/>
        <w:lang w:val="pt-PT" w:eastAsia="en-US" w:bidi="ar-SA"/>
      </w:rPr>
    </w:lvl>
    <w:lvl w:ilvl="7" w:tplc="9BB2899A">
      <w:numFmt w:val="bullet"/>
      <w:lvlText w:val="•"/>
      <w:lvlJc w:val="left"/>
      <w:pPr>
        <w:ind w:left="7061" w:hanging="281"/>
      </w:pPr>
      <w:rPr>
        <w:rFonts w:hint="default"/>
        <w:lang w:val="pt-PT" w:eastAsia="en-US" w:bidi="ar-SA"/>
      </w:rPr>
    </w:lvl>
    <w:lvl w:ilvl="8" w:tplc="7A4055E2">
      <w:numFmt w:val="bullet"/>
      <w:lvlText w:val="•"/>
      <w:lvlJc w:val="left"/>
      <w:pPr>
        <w:ind w:left="8010" w:hanging="281"/>
      </w:pPr>
      <w:rPr>
        <w:rFonts w:hint="default"/>
        <w:lang w:val="pt-PT" w:eastAsia="en-US" w:bidi="ar-SA"/>
      </w:rPr>
    </w:lvl>
  </w:abstractNum>
  <w:abstractNum w:abstractNumId="15" w15:restartNumberingAfterBreak="0">
    <w:nsid w:val="2D584EBD"/>
    <w:multiLevelType w:val="multilevel"/>
    <w:tmpl w:val="76EA6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8"/>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D064D0"/>
    <w:multiLevelType w:val="hybridMultilevel"/>
    <w:tmpl w:val="9BC66B26"/>
    <w:lvl w:ilvl="0" w:tplc="31C84D1C">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7" w15:restartNumberingAfterBreak="0">
    <w:nsid w:val="34403FFA"/>
    <w:multiLevelType w:val="multilevel"/>
    <w:tmpl w:val="46E6683A"/>
    <w:lvl w:ilvl="0">
      <w:start w:val="8"/>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8" w15:restartNumberingAfterBreak="0">
    <w:nsid w:val="38FA0938"/>
    <w:multiLevelType w:val="hybridMultilevel"/>
    <w:tmpl w:val="074AE616"/>
    <w:lvl w:ilvl="0" w:tplc="6534D0CE">
      <w:start w:val="1"/>
      <w:numFmt w:val="lowerLetter"/>
      <w:lvlText w:val="%1)"/>
      <w:lvlJc w:val="left"/>
      <w:pPr>
        <w:ind w:left="644" w:hanging="360"/>
      </w:pPr>
      <w:rPr>
        <w:rFonts w:ascii="Times New Roman" w:eastAsia="Arial" w:hAnsi="Times New Roman" w:cs="Times New Roman" w:hint="default"/>
        <w:b/>
        <w:bCs/>
        <w:i w:val="0"/>
        <w:iCs w:val="0"/>
        <w:spacing w:val="0"/>
        <w:w w:val="100"/>
        <w:sz w:val="24"/>
        <w:szCs w:val="24"/>
        <w:lang w:val="pt-PT" w:eastAsia="en-US" w:bidi="ar-SA"/>
      </w:rPr>
    </w:lvl>
    <w:lvl w:ilvl="1" w:tplc="8AA2E7EA">
      <w:numFmt w:val="bullet"/>
      <w:lvlText w:val="•"/>
      <w:lvlJc w:val="left"/>
      <w:pPr>
        <w:ind w:left="1618" w:hanging="360"/>
      </w:pPr>
      <w:rPr>
        <w:rFonts w:hint="default"/>
        <w:lang w:val="pt-PT" w:eastAsia="en-US" w:bidi="ar-SA"/>
      </w:rPr>
    </w:lvl>
    <w:lvl w:ilvl="2" w:tplc="B518DA4E">
      <w:numFmt w:val="bullet"/>
      <w:lvlText w:val="•"/>
      <w:lvlJc w:val="left"/>
      <w:pPr>
        <w:ind w:left="2595" w:hanging="360"/>
      </w:pPr>
      <w:rPr>
        <w:rFonts w:hint="default"/>
        <w:lang w:val="pt-PT" w:eastAsia="en-US" w:bidi="ar-SA"/>
      </w:rPr>
    </w:lvl>
    <w:lvl w:ilvl="3" w:tplc="83D85652">
      <w:numFmt w:val="bullet"/>
      <w:lvlText w:val="•"/>
      <w:lvlJc w:val="left"/>
      <w:pPr>
        <w:ind w:left="3571" w:hanging="360"/>
      </w:pPr>
      <w:rPr>
        <w:rFonts w:hint="default"/>
        <w:lang w:val="pt-PT" w:eastAsia="en-US" w:bidi="ar-SA"/>
      </w:rPr>
    </w:lvl>
    <w:lvl w:ilvl="4" w:tplc="2118DDD4">
      <w:numFmt w:val="bullet"/>
      <w:lvlText w:val="•"/>
      <w:lvlJc w:val="left"/>
      <w:pPr>
        <w:ind w:left="4548" w:hanging="360"/>
      </w:pPr>
      <w:rPr>
        <w:rFonts w:hint="default"/>
        <w:lang w:val="pt-PT" w:eastAsia="en-US" w:bidi="ar-SA"/>
      </w:rPr>
    </w:lvl>
    <w:lvl w:ilvl="5" w:tplc="C23E75DA">
      <w:numFmt w:val="bullet"/>
      <w:lvlText w:val="•"/>
      <w:lvlJc w:val="left"/>
      <w:pPr>
        <w:ind w:left="5525" w:hanging="360"/>
      </w:pPr>
      <w:rPr>
        <w:rFonts w:hint="default"/>
        <w:lang w:val="pt-PT" w:eastAsia="en-US" w:bidi="ar-SA"/>
      </w:rPr>
    </w:lvl>
    <w:lvl w:ilvl="6" w:tplc="C1FC7D26">
      <w:numFmt w:val="bullet"/>
      <w:lvlText w:val="•"/>
      <w:lvlJc w:val="left"/>
      <w:pPr>
        <w:ind w:left="6501" w:hanging="360"/>
      </w:pPr>
      <w:rPr>
        <w:rFonts w:hint="default"/>
        <w:lang w:val="pt-PT" w:eastAsia="en-US" w:bidi="ar-SA"/>
      </w:rPr>
    </w:lvl>
    <w:lvl w:ilvl="7" w:tplc="9920CADC">
      <w:numFmt w:val="bullet"/>
      <w:lvlText w:val="•"/>
      <w:lvlJc w:val="left"/>
      <w:pPr>
        <w:ind w:left="7478" w:hanging="360"/>
      </w:pPr>
      <w:rPr>
        <w:rFonts w:hint="default"/>
        <w:lang w:val="pt-PT" w:eastAsia="en-US" w:bidi="ar-SA"/>
      </w:rPr>
    </w:lvl>
    <w:lvl w:ilvl="8" w:tplc="138AF84E">
      <w:numFmt w:val="bullet"/>
      <w:lvlText w:val="•"/>
      <w:lvlJc w:val="left"/>
      <w:pPr>
        <w:ind w:left="8455" w:hanging="360"/>
      </w:pPr>
      <w:rPr>
        <w:rFonts w:hint="default"/>
        <w:lang w:val="pt-PT" w:eastAsia="en-US" w:bidi="ar-SA"/>
      </w:rPr>
    </w:lvl>
  </w:abstractNum>
  <w:abstractNum w:abstractNumId="19" w15:restartNumberingAfterBreak="0">
    <w:nsid w:val="397F03DC"/>
    <w:multiLevelType w:val="multilevel"/>
    <w:tmpl w:val="A58205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DD00C4"/>
    <w:multiLevelType w:val="hybridMultilevel"/>
    <w:tmpl w:val="72967330"/>
    <w:lvl w:ilvl="0" w:tplc="7E5E82D4">
      <w:start w:val="1"/>
      <w:numFmt w:val="lowerLetter"/>
      <w:lvlText w:val="%1)"/>
      <w:lvlJc w:val="left"/>
      <w:pPr>
        <w:ind w:left="941" w:hanging="260"/>
      </w:pPr>
      <w:rPr>
        <w:rFonts w:ascii="Times New Roman" w:eastAsia="Arial" w:hAnsi="Times New Roman" w:cs="Times New Roman" w:hint="default"/>
        <w:b/>
        <w:bCs/>
        <w:i w:val="0"/>
        <w:iCs w:val="0"/>
        <w:spacing w:val="0"/>
        <w:w w:val="100"/>
        <w:sz w:val="24"/>
        <w:szCs w:val="24"/>
        <w:lang w:val="pt-PT" w:eastAsia="en-US" w:bidi="ar-SA"/>
      </w:rPr>
    </w:lvl>
    <w:lvl w:ilvl="1" w:tplc="9B3E2A42">
      <w:numFmt w:val="bullet"/>
      <w:lvlText w:val="•"/>
      <w:lvlJc w:val="left"/>
      <w:pPr>
        <w:ind w:left="1900" w:hanging="260"/>
      </w:pPr>
      <w:rPr>
        <w:rFonts w:hint="default"/>
        <w:lang w:val="pt-PT" w:eastAsia="en-US" w:bidi="ar-SA"/>
      </w:rPr>
    </w:lvl>
    <w:lvl w:ilvl="2" w:tplc="6F629172">
      <w:numFmt w:val="bullet"/>
      <w:lvlText w:val="•"/>
      <w:lvlJc w:val="left"/>
      <w:pPr>
        <w:ind w:left="2861" w:hanging="260"/>
      </w:pPr>
      <w:rPr>
        <w:rFonts w:hint="default"/>
        <w:lang w:val="pt-PT" w:eastAsia="en-US" w:bidi="ar-SA"/>
      </w:rPr>
    </w:lvl>
    <w:lvl w:ilvl="3" w:tplc="6FF6CDA6">
      <w:numFmt w:val="bullet"/>
      <w:lvlText w:val="•"/>
      <w:lvlJc w:val="left"/>
      <w:pPr>
        <w:ind w:left="3821" w:hanging="260"/>
      </w:pPr>
      <w:rPr>
        <w:rFonts w:hint="default"/>
        <w:lang w:val="pt-PT" w:eastAsia="en-US" w:bidi="ar-SA"/>
      </w:rPr>
    </w:lvl>
    <w:lvl w:ilvl="4" w:tplc="E97E1280">
      <w:numFmt w:val="bullet"/>
      <w:lvlText w:val="•"/>
      <w:lvlJc w:val="left"/>
      <w:pPr>
        <w:ind w:left="4782" w:hanging="260"/>
      </w:pPr>
      <w:rPr>
        <w:rFonts w:hint="default"/>
        <w:lang w:val="pt-PT" w:eastAsia="en-US" w:bidi="ar-SA"/>
      </w:rPr>
    </w:lvl>
    <w:lvl w:ilvl="5" w:tplc="1D602DA8">
      <w:numFmt w:val="bullet"/>
      <w:lvlText w:val="•"/>
      <w:lvlJc w:val="left"/>
      <w:pPr>
        <w:ind w:left="5743" w:hanging="260"/>
      </w:pPr>
      <w:rPr>
        <w:rFonts w:hint="default"/>
        <w:lang w:val="pt-PT" w:eastAsia="en-US" w:bidi="ar-SA"/>
      </w:rPr>
    </w:lvl>
    <w:lvl w:ilvl="6" w:tplc="FABCA4E6">
      <w:numFmt w:val="bullet"/>
      <w:pStyle w:val="Ttulo7"/>
      <w:lvlText w:val="•"/>
      <w:lvlJc w:val="left"/>
      <w:pPr>
        <w:ind w:left="6703" w:hanging="260"/>
      </w:pPr>
      <w:rPr>
        <w:rFonts w:hint="default"/>
        <w:lang w:val="pt-PT" w:eastAsia="en-US" w:bidi="ar-SA"/>
      </w:rPr>
    </w:lvl>
    <w:lvl w:ilvl="7" w:tplc="AF7A6C50">
      <w:numFmt w:val="bullet"/>
      <w:lvlText w:val="•"/>
      <w:lvlJc w:val="left"/>
      <w:pPr>
        <w:ind w:left="7664" w:hanging="260"/>
      </w:pPr>
      <w:rPr>
        <w:rFonts w:hint="default"/>
        <w:lang w:val="pt-PT" w:eastAsia="en-US" w:bidi="ar-SA"/>
      </w:rPr>
    </w:lvl>
    <w:lvl w:ilvl="8" w:tplc="A8DA462A">
      <w:numFmt w:val="bullet"/>
      <w:lvlText w:val="•"/>
      <w:lvlJc w:val="left"/>
      <w:pPr>
        <w:ind w:left="8625" w:hanging="260"/>
      </w:pPr>
      <w:rPr>
        <w:rFonts w:hint="default"/>
        <w:lang w:val="pt-PT" w:eastAsia="en-US" w:bidi="ar-SA"/>
      </w:rPr>
    </w:lvl>
  </w:abstractNum>
  <w:abstractNum w:abstractNumId="21" w15:restartNumberingAfterBreak="0">
    <w:nsid w:val="3A4C462B"/>
    <w:multiLevelType w:val="multilevel"/>
    <w:tmpl w:val="2F54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AF1D44"/>
    <w:multiLevelType w:val="multilevel"/>
    <w:tmpl w:val="D902B5C4"/>
    <w:lvl w:ilvl="0">
      <w:start w:val="1"/>
      <w:numFmt w:val="lowerLetter"/>
      <w:lvlText w:val="%1)"/>
      <w:lvlJc w:val="left"/>
      <w:pPr>
        <w:ind w:left="682" w:hanging="297"/>
      </w:pPr>
      <w:rPr>
        <w:rFonts w:ascii="Times New Roman" w:eastAsia="Times New Roman" w:hAnsi="Times New Roman" w:cs="Times New Roman"/>
        <w:b/>
        <w:bCs/>
        <w:i w:val="0"/>
        <w:iCs w:val="0"/>
        <w:sz w:val="24"/>
        <w:szCs w:val="24"/>
      </w:rPr>
    </w:lvl>
    <w:lvl w:ilvl="1">
      <w:numFmt w:val="bullet"/>
      <w:lvlText w:val="•"/>
      <w:lvlJc w:val="left"/>
      <w:pPr>
        <w:ind w:left="1666" w:hanging="298"/>
      </w:pPr>
    </w:lvl>
    <w:lvl w:ilvl="2">
      <w:numFmt w:val="bullet"/>
      <w:lvlText w:val="•"/>
      <w:lvlJc w:val="left"/>
      <w:pPr>
        <w:ind w:left="2653" w:hanging="298"/>
      </w:pPr>
    </w:lvl>
    <w:lvl w:ilvl="3">
      <w:numFmt w:val="bullet"/>
      <w:lvlText w:val="•"/>
      <w:lvlJc w:val="left"/>
      <w:pPr>
        <w:ind w:left="3639" w:hanging="298"/>
      </w:pPr>
    </w:lvl>
    <w:lvl w:ilvl="4">
      <w:numFmt w:val="bullet"/>
      <w:lvlText w:val="•"/>
      <w:lvlJc w:val="left"/>
      <w:pPr>
        <w:ind w:left="4626" w:hanging="298"/>
      </w:pPr>
    </w:lvl>
    <w:lvl w:ilvl="5">
      <w:numFmt w:val="bullet"/>
      <w:lvlText w:val="•"/>
      <w:lvlJc w:val="left"/>
      <w:pPr>
        <w:ind w:left="5613" w:hanging="298"/>
      </w:pPr>
    </w:lvl>
    <w:lvl w:ilvl="6">
      <w:numFmt w:val="bullet"/>
      <w:lvlText w:val="•"/>
      <w:lvlJc w:val="left"/>
      <w:pPr>
        <w:ind w:left="6599" w:hanging="298"/>
      </w:pPr>
    </w:lvl>
    <w:lvl w:ilvl="7">
      <w:numFmt w:val="bullet"/>
      <w:lvlText w:val="•"/>
      <w:lvlJc w:val="left"/>
      <w:pPr>
        <w:ind w:left="7586" w:hanging="297"/>
      </w:pPr>
    </w:lvl>
    <w:lvl w:ilvl="8">
      <w:numFmt w:val="bullet"/>
      <w:lvlText w:val="•"/>
      <w:lvlJc w:val="left"/>
      <w:pPr>
        <w:ind w:left="8573" w:hanging="298"/>
      </w:pPr>
    </w:lvl>
  </w:abstractNum>
  <w:abstractNum w:abstractNumId="23" w15:restartNumberingAfterBreak="0">
    <w:nsid w:val="452310A8"/>
    <w:multiLevelType w:val="multilevel"/>
    <w:tmpl w:val="E49CE016"/>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bCs/>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5FE5623"/>
    <w:multiLevelType w:val="multilevel"/>
    <w:tmpl w:val="A14EA0EA"/>
    <w:lvl w:ilvl="0">
      <w:start w:val="1"/>
      <w:numFmt w:val="lowerLetter"/>
      <w:lvlText w:val="%1)"/>
      <w:lvlJc w:val="left"/>
      <w:pPr>
        <w:ind w:left="941" w:hanging="260"/>
      </w:pPr>
      <w:rPr>
        <w:rFonts w:ascii="Times New Roman" w:eastAsia="Times New Roman" w:hAnsi="Times New Roman" w:cs="Times New Roman"/>
        <w:b/>
        <w:bCs/>
        <w:i w:val="0"/>
        <w:iCs w:val="0"/>
        <w:sz w:val="24"/>
        <w:szCs w:val="24"/>
      </w:rPr>
    </w:lvl>
    <w:lvl w:ilvl="1">
      <w:numFmt w:val="bullet"/>
      <w:lvlText w:val="•"/>
      <w:lvlJc w:val="left"/>
      <w:pPr>
        <w:ind w:left="1900" w:hanging="260"/>
      </w:pPr>
    </w:lvl>
    <w:lvl w:ilvl="2">
      <w:numFmt w:val="bullet"/>
      <w:lvlText w:val="•"/>
      <w:lvlJc w:val="left"/>
      <w:pPr>
        <w:ind w:left="2861" w:hanging="260"/>
      </w:pPr>
    </w:lvl>
    <w:lvl w:ilvl="3">
      <w:numFmt w:val="bullet"/>
      <w:lvlText w:val="•"/>
      <w:lvlJc w:val="left"/>
      <w:pPr>
        <w:ind w:left="3821" w:hanging="260"/>
      </w:pPr>
    </w:lvl>
    <w:lvl w:ilvl="4">
      <w:numFmt w:val="bullet"/>
      <w:lvlText w:val="•"/>
      <w:lvlJc w:val="left"/>
      <w:pPr>
        <w:ind w:left="4782" w:hanging="260"/>
      </w:pPr>
    </w:lvl>
    <w:lvl w:ilvl="5">
      <w:numFmt w:val="bullet"/>
      <w:lvlText w:val="•"/>
      <w:lvlJc w:val="left"/>
      <w:pPr>
        <w:ind w:left="5743" w:hanging="260"/>
      </w:pPr>
    </w:lvl>
    <w:lvl w:ilvl="6">
      <w:numFmt w:val="bullet"/>
      <w:lvlText w:val="•"/>
      <w:lvlJc w:val="left"/>
      <w:pPr>
        <w:ind w:left="6703" w:hanging="260"/>
      </w:pPr>
    </w:lvl>
    <w:lvl w:ilvl="7">
      <w:numFmt w:val="bullet"/>
      <w:lvlText w:val="•"/>
      <w:lvlJc w:val="left"/>
      <w:pPr>
        <w:ind w:left="7664" w:hanging="260"/>
      </w:pPr>
    </w:lvl>
    <w:lvl w:ilvl="8">
      <w:numFmt w:val="bullet"/>
      <w:lvlText w:val="•"/>
      <w:lvlJc w:val="left"/>
      <w:pPr>
        <w:ind w:left="8625" w:hanging="260"/>
      </w:pPr>
    </w:lvl>
  </w:abstractNum>
  <w:abstractNum w:abstractNumId="25" w15:restartNumberingAfterBreak="0">
    <w:nsid w:val="49C41BB1"/>
    <w:multiLevelType w:val="multilevel"/>
    <w:tmpl w:val="9BACA000"/>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b/>
        <w:b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4C1E4DF3"/>
    <w:multiLevelType w:val="multilevel"/>
    <w:tmpl w:val="E7DEB660"/>
    <w:lvl w:ilvl="0">
      <w:start w:val="16"/>
      <w:numFmt w:val="decimal"/>
      <w:lvlText w:val="%1."/>
      <w:lvlJc w:val="left"/>
      <w:pPr>
        <w:ind w:left="480" w:hanging="480"/>
      </w:pPr>
      <w:rPr>
        <w:rFonts w:hint="default"/>
      </w:rPr>
    </w:lvl>
    <w:lvl w:ilvl="1">
      <w:start w:val="1"/>
      <w:numFmt w:val="decimal"/>
      <w:lvlText w:val="%1.%2."/>
      <w:lvlJc w:val="left"/>
      <w:pPr>
        <w:ind w:left="1189" w:hanging="48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52A00E76"/>
    <w:multiLevelType w:val="multilevel"/>
    <w:tmpl w:val="065085EA"/>
    <w:lvl w:ilvl="0">
      <w:start w:val="1"/>
      <w:numFmt w:val="lowerLetter"/>
      <w:lvlText w:val="%1)"/>
      <w:lvlJc w:val="left"/>
      <w:pPr>
        <w:ind w:left="682" w:hanging="271"/>
      </w:pPr>
      <w:rPr>
        <w:rFonts w:ascii="Times New Roman" w:eastAsia="Times New Roman" w:hAnsi="Times New Roman" w:cs="Times New Roman"/>
        <w:b/>
        <w:bCs/>
        <w:i w:val="0"/>
        <w:iCs w:val="0"/>
        <w:sz w:val="24"/>
        <w:szCs w:val="24"/>
      </w:rPr>
    </w:lvl>
    <w:lvl w:ilvl="1">
      <w:numFmt w:val="bullet"/>
      <w:lvlText w:val="•"/>
      <w:lvlJc w:val="left"/>
      <w:pPr>
        <w:ind w:left="1666" w:hanging="271"/>
      </w:pPr>
    </w:lvl>
    <w:lvl w:ilvl="2">
      <w:numFmt w:val="bullet"/>
      <w:lvlText w:val="•"/>
      <w:lvlJc w:val="left"/>
      <w:pPr>
        <w:ind w:left="2653" w:hanging="271"/>
      </w:pPr>
    </w:lvl>
    <w:lvl w:ilvl="3">
      <w:numFmt w:val="bullet"/>
      <w:lvlText w:val="•"/>
      <w:lvlJc w:val="left"/>
      <w:pPr>
        <w:ind w:left="3639" w:hanging="271"/>
      </w:pPr>
    </w:lvl>
    <w:lvl w:ilvl="4">
      <w:numFmt w:val="bullet"/>
      <w:lvlText w:val="•"/>
      <w:lvlJc w:val="left"/>
      <w:pPr>
        <w:ind w:left="4626" w:hanging="271"/>
      </w:pPr>
    </w:lvl>
    <w:lvl w:ilvl="5">
      <w:numFmt w:val="bullet"/>
      <w:lvlText w:val="•"/>
      <w:lvlJc w:val="left"/>
      <w:pPr>
        <w:ind w:left="5613" w:hanging="271"/>
      </w:pPr>
    </w:lvl>
    <w:lvl w:ilvl="6">
      <w:numFmt w:val="bullet"/>
      <w:lvlText w:val="•"/>
      <w:lvlJc w:val="left"/>
      <w:pPr>
        <w:ind w:left="6599" w:hanging="271"/>
      </w:pPr>
    </w:lvl>
    <w:lvl w:ilvl="7">
      <w:numFmt w:val="bullet"/>
      <w:lvlText w:val="•"/>
      <w:lvlJc w:val="left"/>
      <w:pPr>
        <w:ind w:left="7586" w:hanging="271"/>
      </w:pPr>
    </w:lvl>
    <w:lvl w:ilvl="8">
      <w:numFmt w:val="bullet"/>
      <w:lvlText w:val="•"/>
      <w:lvlJc w:val="left"/>
      <w:pPr>
        <w:ind w:left="8573" w:hanging="271"/>
      </w:pPr>
    </w:lvl>
  </w:abstractNum>
  <w:abstractNum w:abstractNumId="28" w15:restartNumberingAfterBreak="0">
    <w:nsid w:val="55F30AC5"/>
    <w:multiLevelType w:val="hybridMultilevel"/>
    <w:tmpl w:val="2E3E8CE4"/>
    <w:lvl w:ilvl="0" w:tplc="7376FE1C">
      <w:start w:val="1"/>
      <w:numFmt w:val="lowerLetter"/>
      <w:lvlText w:val="%1)"/>
      <w:lvlJc w:val="left"/>
      <w:pPr>
        <w:ind w:left="502" w:hanging="281"/>
      </w:pPr>
      <w:rPr>
        <w:rFonts w:ascii="Times New Roman" w:eastAsia="Arial" w:hAnsi="Times New Roman" w:cs="Times New Roman" w:hint="default"/>
        <w:b/>
        <w:bCs/>
        <w:i w:val="0"/>
        <w:iCs w:val="0"/>
        <w:spacing w:val="0"/>
        <w:w w:val="99"/>
        <w:sz w:val="24"/>
        <w:szCs w:val="24"/>
        <w:lang w:val="pt-PT" w:eastAsia="en-US" w:bidi="ar-SA"/>
      </w:rPr>
    </w:lvl>
    <w:lvl w:ilvl="1" w:tplc="3A02DFE4">
      <w:numFmt w:val="bullet"/>
      <w:lvlText w:val="•"/>
      <w:lvlJc w:val="left"/>
      <w:pPr>
        <w:ind w:left="1448" w:hanging="281"/>
      </w:pPr>
      <w:rPr>
        <w:rFonts w:hint="default"/>
        <w:lang w:val="pt-PT" w:eastAsia="en-US" w:bidi="ar-SA"/>
      </w:rPr>
    </w:lvl>
    <w:lvl w:ilvl="2" w:tplc="F1B41772">
      <w:numFmt w:val="bullet"/>
      <w:lvlText w:val="•"/>
      <w:lvlJc w:val="left"/>
      <w:pPr>
        <w:ind w:left="2397" w:hanging="281"/>
      </w:pPr>
      <w:rPr>
        <w:rFonts w:hint="default"/>
        <w:lang w:val="pt-PT" w:eastAsia="en-US" w:bidi="ar-SA"/>
      </w:rPr>
    </w:lvl>
    <w:lvl w:ilvl="3" w:tplc="B4547E7A">
      <w:numFmt w:val="bullet"/>
      <w:lvlText w:val="•"/>
      <w:lvlJc w:val="left"/>
      <w:pPr>
        <w:ind w:left="3345" w:hanging="281"/>
      </w:pPr>
      <w:rPr>
        <w:rFonts w:hint="default"/>
        <w:lang w:val="pt-PT" w:eastAsia="en-US" w:bidi="ar-SA"/>
      </w:rPr>
    </w:lvl>
    <w:lvl w:ilvl="4" w:tplc="6EBCB990">
      <w:numFmt w:val="bullet"/>
      <w:lvlText w:val="•"/>
      <w:lvlJc w:val="left"/>
      <w:pPr>
        <w:ind w:left="4294" w:hanging="281"/>
      </w:pPr>
      <w:rPr>
        <w:rFonts w:hint="default"/>
        <w:lang w:val="pt-PT" w:eastAsia="en-US" w:bidi="ar-SA"/>
      </w:rPr>
    </w:lvl>
    <w:lvl w:ilvl="5" w:tplc="6D9C5A5C">
      <w:numFmt w:val="bullet"/>
      <w:lvlText w:val="•"/>
      <w:lvlJc w:val="left"/>
      <w:pPr>
        <w:ind w:left="5243" w:hanging="281"/>
      </w:pPr>
      <w:rPr>
        <w:rFonts w:hint="default"/>
        <w:lang w:val="pt-PT" w:eastAsia="en-US" w:bidi="ar-SA"/>
      </w:rPr>
    </w:lvl>
    <w:lvl w:ilvl="6" w:tplc="10B8BB26">
      <w:numFmt w:val="bullet"/>
      <w:lvlText w:val="•"/>
      <w:lvlJc w:val="left"/>
      <w:pPr>
        <w:ind w:left="6191" w:hanging="281"/>
      </w:pPr>
      <w:rPr>
        <w:rFonts w:hint="default"/>
        <w:lang w:val="pt-PT" w:eastAsia="en-US" w:bidi="ar-SA"/>
      </w:rPr>
    </w:lvl>
    <w:lvl w:ilvl="7" w:tplc="2A902ED0">
      <w:numFmt w:val="bullet"/>
      <w:lvlText w:val="•"/>
      <w:lvlJc w:val="left"/>
      <w:pPr>
        <w:ind w:left="7140" w:hanging="281"/>
      </w:pPr>
      <w:rPr>
        <w:rFonts w:hint="default"/>
        <w:lang w:val="pt-PT" w:eastAsia="en-US" w:bidi="ar-SA"/>
      </w:rPr>
    </w:lvl>
    <w:lvl w:ilvl="8" w:tplc="6E703FDA">
      <w:numFmt w:val="bullet"/>
      <w:lvlText w:val="•"/>
      <w:lvlJc w:val="left"/>
      <w:pPr>
        <w:ind w:left="8089" w:hanging="281"/>
      </w:pPr>
      <w:rPr>
        <w:rFonts w:hint="default"/>
        <w:lang w:val="pt-PT" w:eastAsia="en-US" w:bidi="ar-SA"/>
      </w:rPr>
    </w:lvl>
  </w:abstractNum>
  <w:abstractNum w:abstractNumId="29" w15:restartNumberingAfterBreak="0">
    <w:nsid w:val="5D7237BD"/>
    <w:multiLevelType w:val="multilevel"/>
    <w:tmpl w:val="295C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0E1380"/>
    <w:multiLevelType w:val="multilevel"/>
    <w:tmpl w:val="924AC5CA"/>
    <w:lvl w:ilvl="0">
      <w:start w:val="11"/>
      <w:numFmt w:val="decimal"/>
      <w:lvlText w:val="%1."/>
      <w:lvlJc w:val="left"/>
      <w:pPr>
        <w:ind w:left="660" w:hanging="660"/>
      </w:pPr>
      <w:rPr>
        <w:rFonts w:hint="default"/>
      </w:rPr>
    </w:lvl>
    <w:lvl w:ilvl="1">
      <w:start w:val="1"/>
      <w:numFmt w:val="decimal"/>
      <w:lvlText w:val="%1.%2."/>
      <w:lvlJc w:val="left"/>
      <w:pPr>
        <w:ind w:left="1086" w:hanging="660"/>
      </w:pPr>
      <w:rPr>
        <w:rFonts w:hint="default"/>
        <w:b/>
        <w:bCs/>
      </w:rPr>
    </w:lvl>
    <w:lvl w:ilvl="2">
      <w:start w:val="2"/>
      <w:numFmt w:val="decimal"/>
      <w:lvlText w:val="%1.%2.%3."/>
      <w:lvlJc w:val="left"/>
      <w:pPr>
        <w:ind w:left="1430" w:hanging="720"/>
      </w:pPr>
      <w:rPr>
        <w:rFonts w:hint="default"/>
        <w:b/>
        <w:bCs/>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1" w15:restartNumberingAfterBreak="0">
    <w:nsid w:val="677D05C5"/>
    <w:multiLevelType w:val="multilevel"/>
    <w:tmpl w:val="0EA65526"/>
    <w:lvl w:ilvl="0">
      <w:start w:val="1"/>
      <w:numFmt w:val="lowerLetter"/>
      <w:lvlText w:val="%1)"/>
      <w:lvlJc w:val="left"/>
      <w:pPr>
        <w:ind w:left="682" w:hanging="281"/>
      </w:pPr>
      <w:rPr>
        <w:rFonts w:ascii="Times New Roman" w:eastAsia="Times New Roman" w:hAnsi="Times New Roman" w:cs="Times New Roman"/>
        <w:b/>
        <w:bCs/>
        <w:i w:val="0"/>
        <w:iCs w:val="0"/>
        <w:sz w:val="24"/>
        <w:szCs w:val="24"/>
      </w:rPr>
    </w:lvl>
    <w:lvl w:ilvl="1">
      <w:numFmt w:val="bullet"/>
      <w:lvlText w:val="•"/>
      <w:lvlJc w:val="left"/>
      <w:pPr>
        <w:ind w:left="1666" w:hanging="281"/>
      </w:pPr>
    </w:lvl>
    <w:lvl w:ilvl="2">
      <w:numFmt w:val="bullet"/>
      <w:lvlText w:val="•"/>
      <w:lvlJc w:val="left"/>
      <w:pPr>
        <w:ind w:left="2653" w:hanging="281"/>
      </w:pPr>
    </w:lvl>
    <w:lvl w:ilvl="3">
      <w:numFmt w:val="bullet"/>
      <w:lvlText w:val="•"/>
      <w:lvlJc w:val="left"/>
      <w:pPr>
        <w:ind w:left="3639" w:hanging="281"/>
      </w:pPr>
    </w:lvl>
    <w:lvl w:ilvl="4">
      <w:numFmt w:val="bullet"/>
      <w:lvlText w:val="•"/>
      <w:lvlJc w:val="left"/>
      <w:pPr>
        <w:ind w:left="4626" w:hanging="281"/>
      </w:pPr>
    </w:lvl>
    <w:lvl w:ilvl="5">
      <w:numFmt w:val="bullet"/>
      <w:lvlText w:val="•"/>
      <w:lvlJc w:val="left"/>
      <w:pPr>
        <w:ind w:left="5613" w:hanging="281"/>
      </w:pPr>
    </w:lvl>
    <w:lvl w:ilvl="6">
      <w:numFmt w:val="bullet"/>
      <w:lvlText w:val="•"/>
      <w:lvlJc w:val="left"/>
      <w:pPr>
        <w:ind w:left="6599" w:hanging="281"/>
      </w:pPr>
    </w:lvl>
    <w:lvl w:ilvl="7">
      <w:numFmt w:val="bullet"/>
      <w:lvlText w:val="•"/>
      <w:lvlJc w:val="left"/>
      <w:pPr>
        <w:ind w:left="7586" w:hanging="281"/>
      </w:pPr>
    </w:lvl>
    <w:lvl w:ilvl="8">
      <w:numFmt w:val="bullet"/>
      <w:lvlText w:val="•"/>
      <w:lvlJc w:val="left"/>
      <w:pPr>
        <w:ind w:left="8573" w:hanging="281"/>
      </w:pPr>
    </w:lvl>
  </w:abstractNum>
  <w:abstractNum w:abstractNumId="32" w15:restartNumberingAfterBreak="0">
    <w:nsid w:val="6A202614"/>
    <w:multiLevelType w:val="hybridMultilevel"/>
    <w:tmpl w:val="29667C8A"/>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7231000E"/>
    <w:multiLevelType w:val="hybridMultilevel"/>
    <w:tmpl w:val="F4F88DE0"/>
    <w:lvl w:ilvl="0" w:tplc="39C6E278">
      <w:start w:val="1"/>
      <w:numFmt w:val="lowerLetter"/>
      <w:lvlText w:val="%1)"/>
      <w:lvlJc w:val="left"/>
      <w:pPr>
        <w:ind w:left="726" w:hanging="300"/>
      </w:pPr>
      <w:rPr>
        <w:rFonts w:ascii="Times New Roman" w:eastAsia="Arial" w:hAnsi="Times New Roman" w:cs="Times New Roman" w:hint="default"/>
        <w:b/>
        <w:bCs/>
        <w:i w:val="0"/>
        <w:iCs w:val="0"/>
        <w:spacing w:val="0"/>
        <w:w w:val="100"/>
        <w:sz w:val="24"/>
        <w:szCs w:val="24"/>
        <w:lang w:val="pt-PT" w:eastAsia="en-US" w:bidi="ar-SA"/>
      </w:rPr>
    </w:lvl>
    <w:lvl w:ilvl="1" w:tplc="21F4F160">
      <w:numFmt w:val="bullet"/>
      <w:lvlText w:val="•"/>
      <w:lvlJc w:val="left"/>
      <w:pPr>
        <w:ind w:left="1700" w:hanging="300"/>
      </w:pPr>
      <w:rPr>
        <w:rFonts w:hint="default"/>
        <w:lang w:val="pt-PT" w:eastAsia="en-US" w:bidi="ar-SA"/>
      </w:rPr>
    </w:lvl>
    <w:lvl w:ilvl="2" w:tplc="78A8451A">
      <w:numFmt w:val="bullet"/>
      <w:lvlText w:val="•"/>
      <w:lvlJc w:val="left"/>
      <w:pPr>
        <w:ind w:left="2677" w:hanging="300"/>
      </w:pPr>
      <w:rPr>
        <w:rFonts w:hint="default"/>
        <w:lang w:val="pt-PT" w:eastAsia="en-US" w:bidi="ar-SA"/>
      </w:rPr>
    </w:lvl>
    <w:lvl w:ilvl="3" w:tplc="821C129E">
      <w:numFmt w:val="bullet"/>
      <w:lvlText w:val="•"/>
      <w:lvlJc w:val="left"/>
      <w:pPr>
        <w:ind w:left="3653" w:hanging="300"/>
      </w:pPr>
      <w:rPr>
        <w:rFonts w:hint="default"/>
        <w:lang w:val="pt-PT" w:eastAsia="en-US" w:bidi="ar-SA"/>
      </w:rPr>
    </w:lvl>
    <w:lvl w:ilvl="4" w:tplc="75EEA394">
      <w:numFmt w:val="bullet"/>
      <w:lvlText w:val="•"/>
      <w:lvlJc w:val="left"/>
      <w:pPr>
        <w:ind w:left="4630" w:hanging="300"/>
      </w:pPr>
      <w:rPr>
        <w:rFonts w:hint="default"/>
        <w:lang w:val="pt-PT" w:eastAsia="en-US" w:bidi="ar-SA"/>
      </w:rPr>
    </w:lvl>
    <w:lvl w:ilvl="5" w:tplc="CD06D480">
      <w:numFmt w:val="bullet"/>
      <w:lvlText w:val="•"/>
      <w:lvlJc w:val="left"/>
      <w:pPr>
        <w:ind w:left="5607" w:hanging="300"/>
      </w:pPr>
      <w:rPr>
        <w:rFonts w:hint="default"/>
        <w:lang w:val="pt-PT" w:eastAsia="en-US" w:bidi="ar-SA"/>
      </w:rPr>
    </w:lvl>
    <w:lvl w:ilvl="6" w:tplc="AF9EC412">
      <w:numFmt w:val="bullet"/>
      <w:lvlText w:val="•"/>
      <w:lvlJc w:val="left"/>
      <w:pPr>
        <w:ind w:left="6583" w:hanging="300"/>
      </w:pPr>
      <w:rPr>
        <w:rFonts w:hint="default"/>
        <w:lang w:val="pt-PT" w:eastAsia="en-US" w:bidi="ar-SA"/>
      </w:rPr>
    </w:lvl>
    <w:lvl w:ilvl="7" w:tplc="652A84BC">
      <w:numFmt w:val="bullet"/>
      <w:lvlText w:val="•"/>
      <w:lvlJc w:val="left"/>
      <w:pPr>
        <w:ind w:left="7560" w:hanging="300"/>
      </w:pPr>
      <w:rPr>
        <w:rFonts w:hint="default"/>
        <w:lang w:val="pt-PT" w:eastAsia="en-US" w:bidi="ar-SA"/>
      </w:rPr>
    </w:lvl>
    <w:lvl w:ilvl="8" w:tplc="C72ED398">
      <w:numFmt w:val="bullet"/>
      <w:lvlText w:val="•"/>
      <w:lvlJc w:val="left"/>
      <w:pPr>
        <w:ind w:left="8537" w:hanging="300"/>
      </w:pPr>
      <w:rPr>
        <w:rFonts w:hint="default"/>
        <w:lang w:val="pt-PT" w:eastAsia="en-US" w:bidi="ar-SA"/>
      </w:rPr>
    </w:lvl>
  </w:abstractNum>
  <w:abstractNum w:abstractNumId="34" w15:restartNumberingAfterBreak="0">
    <w:nsid w:val="72B716A7"/>
    <w:multiLevelType w:val="multilevel"/>
    <w:tmpl w:val="FFA28838"/>
    <w:lvl w:ilvl="0">
      <w:start w:val="1"/>
      <w:numFmt w:val="decimal"/>
      <w:lvlText w:val="%1."/>
      <w:lvlJc w:val="left"/>
      <w:pPr>
        <w:ind w:left="695" w:hanging="269"/>
      </w:pPr>
      <w:rPr>
        <w:rFonts w:ascii="Times New Roman" w:eastAsia="Arial" w:hAnsi="Times New Roman" w:cs="Times New Roman" w:hint="default"/>
        <w:b/>
        <w:bCs/>
        <w:i w:val="0"/>
        <w:iCs w:val="0"/>
        <w:spacing w:val="0"/>
        <w:w w:val="99"/>
        <w:sz w:val="24"/>
        <w:szCs w:val="24"/>
        <w:lang w:val="pt-PT" w:eastAsia="en-US" w:bidi="ar-SA"/>
      </w:rPr>
    </w:lvl>
    <w:lvl w:ilvl="1">
      <w:start w:val="1"/>
      <w:numFmt w:val="decimal"/>
      <w:lvlText w:val="%1.%2."/>
      <w:lvlJc w:val="left"/>
      <w:pPr>
        <w:ind w:left="1478" w:hanging="485"/>
      </w:pPr>
      <w:rPr>
        <w:rFonts w:ascii="Times New Roman" w:eastAsia="Arial" w:hAnsi="Times New Roman" w:cs="Times New Roman" w:hint="default"/>
        <w:b/>
        <w:bCs/>
        <w:i w:val="0"/>
        <w:iCs w:val="0"/>
        <w:spacing w:val="0"/>
        <w:w w:val="99"/>
        <w:sz w:val="24"/>
        <w:szCs w:val="24"/>
        <w:lang w:val="pt-PT" w:eastAsia="en-US" w:bidi="ar-SA"/>
      </w:rPr>
    </w:lvl>
    <w:lvl w:ilvl="2">
      <w:start w:val="1"/>
      <w:numFmt w:val="decimal"/>
      <w:lvlText w:val="%1.%2.%3."/>
      <w:lvlJc w:val="left"/>
      <w:pPr>
        <w:ind w:left="222" w:hanging="716"/>
      </w:pPr>
      <w:rPr>
        <w:rFonts w:ascii="Times New Roman" w:eastAsia="Arial" w:hAnsi="Times New Roman" w:cs="Times New Roman" w:hint="default"/>
        <w:b/>
        <w:bCs/>
        <w:i w:val="0"/>
        <w:iCs w:val="0"/>
        <w:spacing w:val="-2"/>
        <w:w w:val="99"/>
        <w:sz w:val="24"/>
        <w:szCs w:val="24"/>
        <w:lang w:val="pt-PT" w:eastAsia="en-US" w:bidi="ar-SA"/>
      </w:rPr>
    </w:lvl>
    <w:lvl w:ilvl="3">
      <w:numFmt w:val="bullet"/>
      <w:lvlText w:val="•"/>
      <w:lvlJc w:val="left"/>
      <w:pPr>
        <w:ind w:left="820" w:hanging="716"/>
      </w:pPr>
      <w:rPr>
        <w:rFonts w:hint="default"/>
        <w:lang w:val="pt-PT" w:eastAsia="en-US" w:bidi="ar-SA"/>
      </w:rPr>
    </w:lvl>
    <w:lvl w:ilvl="4">
      <w:numFmt w:val="bullet"/>
      <w:lvlText w:val="•"/>
      <w:lvlJc w:val="left"/>
      <w:pPr>
        <w:ind w:left="2129" w:hanging="716"/>
      </w:pPr>
      <w:rPr>
        <w:rFonts w:hint="default"/>
        <w:lang w:val="pt-PT" w:eastAsia="en-US" w:bidi="ar-SA"/>
      </w:rPr>
    </w:lvl>
    <w:lvl w:ilvl="5">
      <w:numFmt w:val="bullet"/>
      <w:lvlText w:val="•"/>
      <w:lvlJc w:val="left"/>
      <w:pPr>
        <w:ind w:left="3438" w:hanging="716"/>
      </w:pPr>
      <w:rPr>
        <w:rFonts w:hint="default"/>
        <w:lang w:val="pt-PT" w:eastAsia="en-US" w:bidi="ar-SA"/>
      </w:rPr>
    </w:lvl>
    <w:lvl w:ilvl="6">
      <w:numFmt w:val="bullet"/>
      <w:lvlText w:val="•"/>
      <w:lvlJc w:val="left"/>
      <w:pPr>
        <w:ind w:left="4748" w:hanging="716"/>
      </w:pPr>
      <w:rPr>
        <w:rFonts w:hint="default"/>
        <w:lang w:val="pt-PT" w:eastAsia="en-US" w:bidi="ar-SA"/>
      </w:rPr>
    </w:lvl>
    <w:lvl w:ilvl="7">
      <w:numFmt w:val="bullet"/>
      <w:lvlText w:val="•"/>
      <w:lvlJc w:val="left"/>
      <w:pPr>
        <w:ind w:left="6057" w:hanging="716"/>
      </w:pPr>
      <w:rPr>
        <w:rFonts w:hint="default"/>
        <w:lang w:val="pt-PT" w:eastAsia="en-US" w:bidi="ar-SA"/>
      </w:rPr>
    </w:lvl>
    <w:lvl w:ilvl="8">
      <w:numFmt w:val="bullet"/>
      <w:lvlText w:val="•"/>
      <w:lvlJc w:val="left"/>
      <w:pPr>
        <w:ind w:left="7367" w:hanging="716"/>
      </w:pPr>
      <w:rPr>
        <w:rFonts w:hint="default"/>
        <w:lang w:val="pt-PT" w:eastAsia="en-US" w:bidi="ar-SA"/>
      </w:rPr>
    </w:lvl>
  </w:abstractNum>
  <w:abstractNum w:abstractNumId="35" w15:restartNumberingAfterBreak="0">
    <w:nsid w:val="73C940C8"/>
    <w:multiLevelType w:val="multilevel"/>
    <w:tmpl w:val="130C0C9E"/>
    <w:lvl w:ilvl="0">
      <w:start w:val="5"/>
      <w:numFmt w:val="decimal"/>
      <w:lvlText w:val="%1."/>
      <w:lvlJc w:val="left"/>
      <w:pPr>
        <w:ind w:left="360" w:hanging="360"/>
      </w:pPr>
    </w:lvl>
    <w:lvl w:ilvl="1">
      <w:start w:val="1"/>
      <w:numFmt w:val="decimal"/>
      <w:lvlText w:val="%1.%2."/>
      <w:lvlJc w:val="left"/>
      <w:pPr>
        <w:ind w:left="4755" w:hanging="360"/>
      </w:pPr>
      <w:rPr>
        <w:b/>
        <w:bCs/>
      </w:rPr>
    </w:lvl>
    <w:lvl w:ilvl="2">
      <w:start w:val="1"/>
      <w:numFmt w:val="decimal"/>
      <w:lvlText w:val="%1.%2.%3."/>
      <w:lvlJc w:val="left"/>
      <w:pPr>
        <w:ind w:left="2082" w:hanging="720"/>
      </w:pPr>
    </w:lvl>
    <w:lvl w:ilvl="3">
      <w:start w:val="1"/>
      <w:numFmt w:val="decimal"/>
      <w:lvlText w:val="%1.%2.%3.%4."/>
      <w:lvlJc w:val="left"/>
      <w:pPr>
        <w:ind w:left="2763" w:hanging="720"/>
      </w:pPr>
    </w:lvl>
    <w:lvl w:ilvl="4">
      <w:start w:val="1"/>
      <w:numFmt w:val="decimal"/>
      <w:lvlText w:val="%1.%2.%3.%4.%5."/>
      <w:lvlJc w:val="left"/>
      <w:pPr>
        <w:ind w:left="3804" w:hanging="1080"/>
      </w:pPr>
    </w:lvl>
    <w:lvl w:ilvl="5">
      <w:start w:val="1"/>
      <w:numFmt w:val="decimal"/>
      <w:lvlText w:val="%1.%2.%3.%4.%5.%6."/>
      <w:lvlJc w:val="left"/>
      <w:pPr>
        <w:ind w:left="4485" w:hanging="1080"/>
      </w:pPr>
    </w:lvl>
    <w:lvl w:ilvl="6">
      <w:start w:val="1"/>
      <w:numFmt w:val="decimal"/>
      <w:lvlText w:val="%1.%2.%3.%4.%5.%6.%7."/>
      <w:lvlJc w:val="left"/>
      <w:pPr>
        <w:ind w:left="5526" w:hanging="1440"/>
      </w:pPr>
    </w:lvl>
    <w:lvl w:ilvl="7">
      <w:start w:val="1"/>
      <w:numFmt w:val="decimal"/>
      <w:lvlText w:val="%1.%2.%3.%4.%5.%6.%7.%8."/>
      <w:lvlJc w:val="left"/>
      <w:pPr>
        <w:ind w:left="6207" w:hanging="1440"/>
      </w:pPr>
    </w:lvl>
    <w:lvl w:ilvl="8">
      <w:start w:val="1"/>
      <w:numFmt w:val="decimal"/>
      <w:lvlText w:val="%1.%2.%3.%4.%5.%6.%7.%8.%9."/>
      <w:lvlJc w:val="left"/>
      <w:pPr>
        <w:ind w:left="7248" w:hanging="1800"/>
      </w:pPr>
    </w:lvl>
  </w:abstractNum>
  <w:abstractNum w:abstractNumId="36" w15:restartNumberingAfterBreak="0">
    <w:nsid w:val="75F51797"/>
    <w:multiLevelType w:val="multilevel"/>
    <w:tmpl w:val="48125856"/>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79A0326A"/>
    <w:multiLevelType w:val="hybridMultilevel"/>
    <w:tmpl w:val="C4707EF6"/>
    <w:lvl w:ilvl="0" w:tplc="1F764D82">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8" w15:restartNumberingAfterBreak="0">
    <w:nsid w:val="79C9779D"/>
    <w:multiLevelType w:val="hybridMultilevel"/>
    <w:tmpl w:val="31AE658C"/>
    <w:lvl w:ilvl="0" w:tplc="08C2791E">
      <w:start w:val="1"/>
      <w:numFmt w:val="lowerLetter"/>
      <w:lvlText w:val="%1)"/>
      <w:lvlJc w:val="left"/>
      <w:pPr>
        <w:ind w:left="734" w:hanging="308"/>
      </w:pPr>
      <w:rPr>
        <w:rFonts w:ascii="Times New Roman" w:eastAsia="Arial" w:hAnsi="Times New Roman" w:cs="Times New Roman" w:hint="default"/>
        <w:b/>
        <w:bCs/>
        <w:i w:val="0"/>
        <w:iCs w:val="0"/>
        <w:spacing w:val="0"/>
        <w:w w:val="99"/>
        <w:sz w:val="24"/>
        <w:szCs w:val="24"/>
        <w:lang w:val="pt-PT" w:eastAsia="en-US" w:bidi="ar-SA"/>
      </w:rPr>
    </w:lvl>
    <w:lvl w:ilvl="1" w:tplc="CC102BEC">
      <w:numFmt w:val="bullet"/>
      <w:lvlText w:val="•"/>
      <w:lvlJc w:val="left"/>
      <w:pPr>
        <w:ind w:left="1196" w:hanging="308"/>
      </w:pPr>
      <w:rPr>
        <w:rFonts w:hint="default"/>
        <w:lang w:val="pt-PT" w:eastAsia="en-US" w:bidi="ar-SA"/>
      </w:rPr>
    </w:lvl>
    <w:lvl w:ilvl="2" w:tplc="7D1E7540">
      <w:numFmt w:val="bullet"/>
      <w:lvlText w:val="•"/>
      <w:lvlJc w:val="left"/>
      <w:pPr>
        <w:ind w:left="2173" w:hanging="308"/>
      </w:pPr>
      <w:rPr>
        <w:rFonts w:hint="default"/>
        <w:lang w:val="pt-PT" w:eastAsia="en-US" w:bidi="ar-SA"/>
      </w:rPr>
    </w:lvl>
    <w:lvl w:ilvl="3" w:tplc="9BF471E8">
      <w:numFmt w:val="bullet"/>
      <w:lvlText w:val="•"/>
      <w:lvlJc w:val="left"/>
      <w:pPr>
        <w:ind w:left="3149" w:hanging="308"/>
      </w:pPr>
      <w:rPr>
        <w:rFonts w:hint="default"/>
        <w:lang w:val="pt-PT" w:eastAsia="en-US" w:bidi="ar-SA"/>
      </w:rPr>
    </w:lvl>
    <w:lvl w:ilvl="4" w:tplc="5C00F9C0">
      <w:numFmt w:val="bullet"/>
      <w:lvlText w:val="•"/>
      <w:lvlJc w:val="left"/>
      <w:pPr>
        <w:ind w:left="4126" w:hanging="308"/>
      </w:pPr>
      <w:rPr>
        <w:rFonts w:hint="default"/>
        <w:lang w:val="pt-PT" w:eastAsia="en-US" w:bidi="ar-SA"/>
      </w:rPr>
    </w:lvl>
    <w:lvl w:ilvl="5" w:tplc="BE64B914">
      <w:numFmt w:val="bullet"/>
      <w:lvlText w:val="•"/>
      <w:lvlJc w:val="left"/>
      <w:pPr>
        <w:ind w:left="5103" w:hanging="308"/>
      </w:pPr>
      <w:rPr>
        <w:rFonts w:hint="default"/>
        <w:lang w:val="pt-PT" w:eastAsia="en-US" w:bidi="ar-SA"/>
      </w:rPr>
    </w:lvl>
    <w:lvl w:ilvl="6" w:tplc="E45C3F34">
      <w:numFmt w:val="bullet"/>
      <w:lvlText w:val="•"/>
      <w:lvlJc w:val="left"/>
      <w:pPr>
        <w:ind w:left="6079" w:hanging="308"/>
      </w:pPr>
      <w:rPr>
        <w:rFonts w:hint="default"/>
        <w:lang w:val="pt-PT" w:eastAsia="en-US" w:bidi="ar-SA"/>
      </w:rPr>
    </w:lvl>
    <w:lvl w:ilvl="7" w:tplc="28EEAF0C">
      <w:numFmt w:val="bullet"/>
      <w:lvlText w:val="•"/>
      <w:lvlJc w:val="left"/>
      <w:pPr>
        <w:ind w:left="7056" w:hanging="308"/>
      </w:pPr>
      <w:rPr>
        <w:rFonts w:hint="default"/>
        <w:lang w:val="pt-PT" w:eastAsia="en-US" w:bidi="ar-SA"/>
      </w:rPr>
    </w:lvl>
    <w:lvl w:ilvl="8" w:tplc="0FCA05FA">
      <w:numFmt w:val="bullet"/>
      <w:lvlText w:val="•"/>
      <w:lvlJc w:val="left"/>
      <w:pPr>
        <w:ind w:left="8033" w:hanging="308"/>
      </w:pPr>
      <w:rPr>
        <w:rFonts w:hint="default"/>
        <w:lang w:val="pt-PT" w:eastAsia="en-US" w:bidi="ar-SA"/>
      </w:rPr>
    </w:lvl>
  </w:abstractNum>
  <w:abstractNum w:abstractNumId="39" w15:restartNumberingAfterBreak="0">
    <w:nsid w:val="7B2179E8"/>
    <w:multiLevelType w:val="hybridMultilevel"/>
    <w:tmpl w:val="9EF22030"/>
    <w:lvl w:ilvl="0" w:tplc="4B9C0FC6">
      <w:start w:val="1"/>
      <w:numFmt w:val="lowerLetter"/>
      <w:lvlText w:val="%1)"/>
      <w:lvlJc w:val="left"/>
      <w:pPr>
        <w:ind w:left="734" w:hanging="308"/>
      </w:pPr>
      <w:rPr>
        <w:rFonts w:ascii="Times New Roman" w:eastAsia="Arial" w:hAnsi="Times New Roman" w:cs="Times New Roman" w:hint="default"/>
        <w:b/>
        <w:bCs/>
        <w:i w:val="0"/>
        <w:iCs w:val="0"/>
        <w:spacing w:val="0"/>
        <w:w w:val="99"/>
        <w:sz w:val="24"/>
        <w:szCs w:val="24"/>
        <w:lang w:val="pt-PT" w:eastAsia="en-US" w:bidi="ar-SA"/>
      </w:rPr>
    </w:lvl>
    <w:lvl w:ilvl="1" w:tplc="74823FC2">
      <w:numFmt w:val="bullet"/>
      <w:lvlText w:val="•"/>
      <w:lvlJc w:val="left"/>
      <w:pPr>
        <w:ind w:left="1708" w:hanging="308"/>
      </w:pPr>
      <w:rPr>
        <w:rFonts w:hint="default"/>
        <w:lang w:val="pt-PT" w:eastAsia="en-US" w:bidi="ar-SA"/>
      </w:rPr>
    </w:lvl>
    <w:lvl w:ilvl="2" w:tplc="67B06C8C">
      <w:numFmt w:val="bullet"/>
      <w:lvlText w:val="•"/>
      <w:lvlJc w:val="left"/>
      <w:pPr>
        <w:ind w:left="2685" w:hanging="308"/>
      </w:pPr>
      <w:rPr>
        <w:rFonts w:hint="default"/>
        <w:lang w:val="pt-PT" w:eastAsia="en-US" w:bidi="ar-SA"/>
      </w:rPr>
    </w:lvl>
    <w:lvl w:ilvl="3" w:tplc="B0F63FD0">
      <w:numFmt w:val="bullet"/>
      <w:lvlText w:val="•"/>
      <w:lvlJc w:val="left"/>
      <w:pPr>
        <w:ind w:left="3661" w:hanging="308"/>
      </w:pPr>
      <w:rPr>
        <w:rFonts w:hint="default"/>
        <w:lang w:val="pt-PT" w:eastAsia="en-US" w:bidi="ar-SA"/>
      </w:rPr>
    </w:lvl>
    <w:lvl w:ilvl="4" w:tplc="6694C918">
      <w:numFmt w:val="bullet"/>
      <w:lvlText w:val="•"/>
      <w:lvlJc w:val="left"/>
      <w:pPr>
        <w:ind w:left="4638" w:hanging="308"/>
      </w:pPr>
      <w:rPr>
        <w:rFonts w:hint="default"/>
        <w:lang w:val="pt-PT" w:eastAsia="en-US" w:bidi="ar-SA"/>
      </w:rPr>
    </w:lvl>
    <w:lvl w:ilvl="5" w:tplc="2896661A">
      <w:numFmt w:val="bullet"/>
      <w:lvlText w:val="•"/>
      <w:lvlJc w:val="left"/>
      <w:pPr>
        <w:ind w:left="5615" w:hanging="308"/>
      </w:pPr>
      <w:rPr>
        <w:rFonts w:hint="default"/>
        <w:lang w:val="pt-PT" w:eastAsia="en-US" w:bidi="ar-SA"/>
      </w:rPr>
    </w:lvl>
    <w:lvl w:ilvl="6" w:tplc="8C8080F8">
      <w:numFmt w:val="bullet"/>
      <w:lvlText w:val="•"/>
      <w:lvlJc w:val="left"/>
      <w:pPr>
        <w:ind w:left="6591" w:hanging="308"/>
      </w:pPr>
      <w:rPr>
        <w:rFonts w:hint="default"/>
        <w:lang w:val="pt-PT" w:eastAsia="en-US" w:bidi="ar-SA"/>
      </w:rPr>
    </w:lvl>
    <w:lvl w:ilvl="7" w:tplc="3CE0EDCE">
      <w:numFmt w:val="bullet"/>
      <w:lvlText w:val="•"/>
      <w:lvlJc w:val="left"/>
      <w:pPr>
        <w:ind w:left="7568" w:hanging="308"/>
      </w:pPr>
      <w:rPr>
        <w:rFonts w:hint="default"/>
        <w:lang w:val="pt-PT" w:eastAsia="en-US" w:bidi="ar-SA"/>
      </w:rPr>
    </w:lvl>
    <w:lvl w:ilvl="8" w:tplc="95601646">
      <w:numFmt w:val="bullet"/>
      <w:lvlText w:val="•"/>
      <w:lvlJc w:val="left"/>
      <w:pPr>
        <w:ind w:left="8545" w:hanging="308"/>
      </w:pPr>
      <w:rPr>
        <w:rFonts w:hint="default"/>
        <w:lang w:val="pt-PT" w:eastAsia="en-US" w:bidi="ar-SA"/>
      </w:rPr>
    </w:lvl>
  </w:abstractNum>
  <w:abstractNum w:abstractNumId="40" w15:restartNumberingAfterBreak="0">
    <w:nsid w:val="7C202166"/>
    <w:multiLevelType w:val="multilevel"/>
    <w:tmpl w:val="21C27BEC"/>
    <w:lvl w:ilvl="0">
      <w:start w:val="4"/>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15:restartNumberingAfterBreak="0">
    <w:nsid w:val="7F287A36"/>
    <w:multiLevelType w:val="multilevel"/>
    <w:tmpl w:val="52EC91F8"/>
    <w:lvl w:ilvl="0">
      <w:start w:val="1"/>
      <w:numFmt w:val="lowerLetter"/>
      <w:lvlText w:val="%1)"/>
      <w:lvlJc w:val="left"/>
      <w:pPr>
        <w:ind w:left="941" w:hanging="260"/>
      </w:pPr>
      <w:rPr>
        <w:rFonts w:ascii="Times New Roman" w:eastAsia="Times New Roman" w:hAnsi="Times New Roman" w:cs="Times New Roman"/>
        <w:b/>
        <w:bCs/>
        <w:i w:val="0"/>
        <w:iCs w:val="0"/>
        <w:sz w:val="24"/>
        <w:szCs w:val="24"/>
      </w:rPr>
    </w:lvl>
    <w:lvl w:ilvl="1">
      <w:numFmt w:val="bullet"/>
      <w:lvlText w:val="•"/>
      <w:lvlJc w:val="left"/>
      <w:pPr>
        <w:ind w:left="1900" w:hanging="260"/>
      </w:pPr>
    </w:lvl>
    <w:lvl w:ilvl="2">
      <w:numFmt w:val="bullet"/>
      <w:lvlText w:val="•"/>
      <w:lvlJc w:val="left"/>
      <w:pPr>
        <w:ind w:left="2861" w:hanging="260"/>
      </w:pPr>
    </w:lvl>
    <w:lvl w:ilvl="3">
      <w:numFmt w:val="bullet"/>
      <w:lvlText w:val="•"/>
      <w:lvlJc w:val="left"/>
      <w:pPr>
        <w:ind w:left="3821" w:hanging="260"/>
      </w:pPr>
    </w:lvl>
    <w:lvl w:ilvl="4">
      <w:numFmt w:val="bullet"/>
      <w:lvlText w:val="•"/>
      <w:lvlJc w:val="left"/>
      <w:pPr>
        <w:ind w:left="4782" w:hanging="260"/>
      </w:pPr>
    </w:lvl>
    <w:lvl w:ilvl="5">
      <w:numFmt w:val="bullet"/>
      <w:lvlText w:val="•"/>
      <w:lvlJc w:val="left"/>
      <w:pPr>
        <w:ind w:left="5743" w:hanging="260"/>
      </w:pPr>
    </w:lvl>
    <w:lvl w:ilvl="6">
      <w:numFmt w:val="bullet"/>
      <w:lvlText w:val="•"/>
      <w:lvlJc w:val="left"/>
      <w:pPr>
        <w:ind w:left="6703" w:hanging="260"/>
      </w:pPr>
    </w:lvl>
    <w:lvl w:ilvl="7">
      <w:numFmt w:val="bullet"/>
      <w:lvlText w:val="•"/>
      <w:lvlJc w:val="left"/>
      <w:pPr>
        <w:ind w:left="7664" w:hanging="260"/>
      </w:pPr>
    </w:lvl>
    <w:lvl w:ilvl="8">
      <w:numFmt w:val="bullet"/>
      <w:lvlText w:val="•"/>
      <w:lvlJc w:val="left"/>
      <w:pPr>
        <w:ind w:left="8625" w:hanging="260"/>
      </w:pPr>
    </w:lvl>
  </w:abstractNum>
  <w:abstractNum w:abstractNumId="42" w15:restartNumberingAfterBreak="0">
    <w:nsid w:val="7FBF0AED"/>
    <w:multiLevelType w:val="hybridMultilevel"/>
    <w:tmpl w:val="703E6D68"/>
    <w:lvl w:ilvl="0" w:tplc="9D2658BE">
      <w:start w:val="1"/>
      <w:numFmt w:val="lowerLetter"/>
      <w:lvlText w:val="%1)"/>
      <w:lvlJc w:val="left"/>
      <w:pPr>
        <w:ind w:left="635" w:hanging="351"/>
      </w:pPr>
      <w:rPr>
        <w:rFonts w:ascii="Times New Roman" w:eastAsia="Arial" w:hAnsi="Times New Roman" w:cs="Times New Roman" w:hint="default"/>
        <w:b/>
        <w:bCs/>
        <w:i w:val="0"/>
        <w:iCs w:val="0"/>
        <w:spacing w:val="0"/>
        <w:w w:val="99"/>
        <w:sz w:val="24"/>
        <w:szCs w:val="24"/>
        <w:lang w:val="pt-PT" w:eastAsia="en-US" w:bidi="ar-SA"/>
      </w:rPr>
    </w:lvl>
    <w:lvl w:ilvl="1" w:tplc="874E3706">
      <w:numFmt w:val="bullet"/>
      <w:lvlText w:val="•"/>
      <w:lvlJc w:val="left"/>
      <w:pPr>
        <w:ind w:left="1609" w:hanging="351"/>
      </w:pPr>
      <w:rPr>
        <w:rFonts w:hint="default"/>
        <w:lang w:val="pt-PT" w:eastAsia="en-US" w:bidi="ar-SA"/>
      </w:rPr>
    </w:lvl>
    <w:lvl w:ilvl="2" w:tplc="6176489E">
      <w:numFmt w:val="bullet"/>
      <w:lvlText w:val="•"/>
      <w:lvlJc w:val="left"/>
      <w:pPr>
        <w:ind w:left="2586" w:hanging="351"/>
      </w:pPr>
      <w:rPr>
        <w:rFonts w:hint="default"/>
        <w:lang w:val="pt-PT" w:eastAsia="en-US" w:bidi="ar-SA"/>
      </w:rPr>
    </w:lvl>
    <w:lvl w:ilvl="3" w:tplc="5B80C540">
      <w:numFmt w:val="bullet"/>
      <w:lvlText w:val="•"/>
      <w:lvlJc w:val="left"/>
      <w:pPr>
        <w:ind w:left="3562" w:hanging="351"/>
      </w:pPr>
      <w:rPr>
        <w:rFonts w:hint="default"/>
        <w:lang w:val="pt-PT" w:eastAsia="en-US" w:bidi="ar-SA"/>
      </w:rPr>
    </w:lvl>
    <w:lvl w:ilvl="4" w:tplc="A7EC91BE">
      <w:numFmt w:val="bullet"/>
      <w:lvlText w:val="•"/>
      <w:lvlJc w:val="left"/>
      <w:pPr>
        <w:ind w:left="4539" w:hanging="351"/>
      </w:pPr>
      <w:rPr>
        <w:rFonts w:hint="default"/>
        <w:lang w:val="pt-PT" w:eastAsia="en-US" w:bidi="ar-SA"/>
      </w:rPr>
    </w:lvl>
    <w:lvl w:ilvl="5" w:tplc="B6406408">
      <w:numFmt w:val="bullet"/>
      <w:lvlText w:val="•"/>
      <w:lvlJc w:val="left"/>
      <w:pPr>
        <w:ind w:left="5516" w:hanging="351"/>
      </w:pPr>
      <w:rPr>
        <w:rFonts w:hint="default"/>
        <w:lang w:val="pt-PT" w:eastAsia="en-US" w:bidi="ar-SA"/>
      </w:rPr>
    </w:lvl>
    <w:lvl w:ilvl="6" w:tplc="F20650BC">
      <w:numFmt w:val="bullet"/>
      <w:lvlText w:val="•"/>
      <w:lvlJc w:val="left"/>
      <w:pPr>
        <w:ind w:left="6492" w:hanging="351"/>
      </w:pPr>
      <w:rPr>
        <w:rFonts w:hint="default"/>
        <w:lang w:val="pt-PT" w:eastAsia="en-US" w:bidi="ar-SA"/>
      </w:rPr>
    </w:lvl>
    <w:lvl w:ilvl="7" w:tplc="BBF2B3AC">
      <w:numFmt w:val="bullet"/>
      <w:lvlText w:val="•"/>
      <w:lvlJc w:val="left"/>
      <w:pPr>
        <w:ind w:left="7469" w:hanging="351"/>
      </w:pPr>
      <w:rPr>
        <w:rFonts w:hint="default"/>
        <w:lang w:val="pt-PT" w:eastAsia="en-US" w:bidi="ar-SA"/>
      </w:rPr>
    </w:lvl>
    <w:lvl w:ilvl="8" w:tplc="8332986E">
      <w:numFmt w:val="bullet"/>
      <w:lvlText w:val="•"/>
      <w:lvlJc w:val="left"/>
      <w:pPr>
        <w:ind w:left="8446" w:hanging="351"/>
      </w:pPr>
      <w:rPr>
        <w:rFonts w:hint="default"/>
        <w:lang w:val="pt-PT" w:eastAsia="en-US" w:bidi="ar-SA"/>
      </w:rPr>
    </w:lvl>
  </w:abstractNum>
  <w:num w:numId="1" w16cid:durableId="228420415">
    <w:abstractNumId w:val="20"/>
  </w:num>
  <w:num w:numId="2" w16cid:durableId="1910653578">
    <w:abstractNumId w:val="4"/>
  </w:num>
  <w:num w:numId="3" w16cid:durableId="696586337">
    <w:abstractNumId w:val="12"/>
  </w:num>
  <w:num w:numId="4" w16cid:durableId="90051589">
    <w:abstractNumId w:val="28"/>
  </w:num>
  <w:num w:numId="5" w16cid:durableId="909972334">
    <w:abstractNumId w:val="42"/>
  </w:num>
  <w:num w:numId="6" w16cid:durableId="1506284041">
    <w:abstractNumId w:val="18"/>
  </w:num>
  <w:num w:numId="7" w16cid:durableId="1440829477">
    <w:abstractNumId w:val="14"/>
  </w:num>
  <w:num w:numId="8" w16cid:durableId="2120025080">
    <w:abstractNumId w:val="39"/>
  </w:num>
  <w:num w:numId="9" w16cid:durableId="519201088">
    <w:abstractNumId w:val="33"/>
  </w:num>
  <w:num w:numId="10" w16cid:durableId="984773561">
    <w:abstractNumId w:val="10"/>
  </w:num>
  <w:num w:numId="11" w16cid:durableId="90201788">
    <w:abstractNumId w:val="38"/>
  </w:num>
  <w:num w:numId="12" w16cid:durableId="1888643741">
    <w:abstractNumId w:val="5"/>
  </w:num>
  <w:num w:numId="13" w16cid:durableId="374889898">
    <w:abstractNumId w:val="2"/>
  </w:num>
  <w:num w:numId="14" w16cid:durableId="1661497124">
    <w:abstractNumId w:val="34"/>
  </w:num>
  <w:num w:numId="15" w16cid:durableId="632255639">
    <w:abstractNumId w:val="11"/>
  </w:num>
  <w:num w:numId="16" w16cid:durableId="638338394">
    <w:abstractNumId w:val="6"/>
  </w:num>
  <w:num w:numId="17" w16cid:durableId="461505113">
    <w:abstractNumId w:val="3"/>
  </w:num>
  <w:num w:numId="18" w16cid:durableId="2113158314">
    <w:abstractNumId w:val="9"/>
  </w:num>
  <w:num w:numId="19" w16cid:durableId="148327213">
    <w:abstractNumId w:val="37"/>
  </w:num>
  <w:num w:numId="20" w16cid:durableId="1569803012">
    <w:abstractNumId w:val="24"/>
  </w:num>
  <w:num w:numId="21" w16cid:durableId="1364667321">
    <w:abstractNumId w:val="27"/>
  </w:num>
  <w:num w:numId="22" w16cid:durableId="438841554">
    <w:abstractNumId w:val="41"/>
  </w:num>
  <w:num w:numId="23" w16cid:durableId="1780106120">
    <w:abstractNumId w:val="22"/>
  </w:num>
  <w:num w:numId="24" w16cid:durableId="978539132">
    <w:abstractNumId w:val="31"/>
  </w:num>
  <w:num w:numId="25" w16cid:durableId="1517889972">
    <w:abstractNumId w:val="1"/>
  </w:num>
  <w:num w:numId="26" w16cid:durableId="1301495366">
    <w:abstractNumId w:val="35"/>
  </w:num>
  <w:num w:numId="27" w16cid:durableId="1232542239">
    <w:abstractNumId w:val="17"/>
  </w:num>
  <w:num w:numId="28" w16cid:durableId="1935356713">
    <w:abstractNumId w:val="13"/>
  </w:num>
  <w:num w:numId="29" w16cid:durableId="1363093909">
    <w:abstractNumId w:val="29"/>
  </w:num>
  <w:num w:numId="30" w16cid:durableId="1482844917">
    <w:abstractNumId w:val="15"/>
  </w:num>
  <w:num w:numId="31" w16cid:durableId="1322003412">
    <w:abstractNumId w:val="0"/>
  </w:num>
  <w:num w:numId="32" w16cid:durableId="1272979335">
    <w:abstractNumId w:val="21"/>
  </w:num>
  <w:num w:numId="33" w16cid:durableId="313145949">
    <w:abstractNumId w:val="36"/>
  </w:num>
  <w:num w:numId="34" w16cid:durableId="930818888">
    <w:abstractNumId w:val="16"/>
  </w:num>
  <w:num w:numId="35" w16cid:durableId="1133058399">
    <w:abstractNumId w:val="32"/>
  </w:num>
  <w:num w:numId="36" w16cid:durableId="546381651">
    <w:abstractNumId w:val="19"/>
  </w:num>
  <w:num w:numId="37" w16cid:durableId="1232930991">
    <w:abstractNumId w:val="25"/>
  </w:num>
  <w:num w:numId="38" w16cid:durableId="1885560339">
    <w:abstractNumId w:val="30"/>
  </w:num>
  <w:num w:numId="39" w16cid:durableId="776946260">
    <w:abstractNumId w:val="7"/>
  </w:num>
  <w:num w:numId="40" w16cid:durableId="1017586140">
    <w:abstractNumId w:val="8"/>
  </w:num>
  <w:num w:numId="41" w16cid:durableId="1037588043">
    <w:abstractNumId w:val="26"/>
  </w:num>
  <w:num w:numId="42" w16cid:durableId="923802384">
    <w:abstractNumId w:val="23"/>
  </w:num>
  <w:num w:numId="43" w16cid:durableId="1505054801">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45"/>
    <w:rsid w:val="0000053F"/>
    <w:rsid w:val="000047D4"/>
    <w:rsid w:val="00007B79"/>
    <w:rsid w:val="000104BD"/>
    <w:rsid w:val="00013894"/>
    <w:rsid w:val="00013BA2"/>
    <w:rsid w:val="000157B4"/>
    <w:rsid w:val="00015844"/>
    <w:rsid w:val="00016731"/>
    <w:rsid w:val="000247A3"/>
    <w:rsid w:val="00024FB5"/>
    <w:rsid w:val="00027B8E"/>
    <w:rsid w:val="000325D3"/>
    <w:rsid w:val="00032A93"/>
    <w:rsid w:val="00034931"/>
    <w:rsid w:val="00036D26"/>
    <w:rsid w:val="000405CF"/>
    <w:rsid w:val="00040E5F"/>
    <w:rsid w:val="00041577"/>
    <w:rsid w:val="000444A7"/>
    <w:rsid w:val="00051231"/>
    <w:rsid w:val="00052368"/>
    <w:rsid w:val="0005256F"/>
    <w:rsid w:val="00053890"/>
    <w:rsid w:val="000539CC"/>
    <w:rsid w:val="00053A33"/>
    <w:rsid w:val="00061346"/>
    <w:rsid w:val="00063A7A"/>
    <w:rsid w:val="00063C3F"/>
    <w:rsid w:val="000654F4"/>
    <w:rsid w:val="00067B48"/>
    <w:rsid w:val="000711F8"/>
    <w:rsid w:val="00071275"/>
    <w:rsid w:val="00071BEF"/>
    <w:rsid w:val="00071DF7"/>
    <w:rsid w:val="00072D6A"/>
    <w:rsid w:val="00073971"/>
    <w:rsid w:val="000746EB"/>
    <w:rsid w:val="00076A35"/>
    <w:rsid w:val="0007713D"/>
    <w:rsid w:val="000778A7"/>
    <w:rsid w:val="00080547"/>
    <w:rsid w:val="00081506"/>
    <w:rsid w:val="00083578"/>
    <w:rsid w:val="00083D28"/>
    <w:rsid w:val="000849B7"/>
    <w:rsid w:val="00084B0E"/>
    <w:rsid w:val="000851C8"/>
    <w:rsid w:val="00085B9A"/>
    <w:rsid w:val="00087F20"/>
    <w:rsid w:val="000900FC"/>
    <w:rsid w:val="00090CDA"/>
    <w:rsid w:val="000919F8"/>
    <w:rsid w:val="00092F7A"/>
    <w:rsid w:val="00094838"/>
    <w:rsid w:val="000949D1"/>
    <w:rsid w:val="000960BA"/>
    <w:rsid w:val="000965A4"/>
    <w:rsid w:val="00097606"/>
    <w:rsid w:val="00097BC1"/>
    <w:rsid w:val="00097D33"/>
    <w:rsid w:val="000A2393"/>
    <w:rsid w:val="000A28DE"/>
    <w:rsid w:val="000A338F"/>
    <w:rsid w:val="000A33AA"/>
    <w:rsid w:val="000A3AB8"/>
    <w:rsid w:val="000A4716"/>
    <w:rsid w:val="000A5061"/>
    <w:rsid w:val="000B007D"/>
    <w:rsid w:val="000B037B"/>
    <w:rsid w:val="000B08BD"/>
    <w:rsid w:val="000B334F"/>
    <w:rsid w:val="000B3E44"/>
    <w:rsid w:val="000B5063"/>
    <w:rsid w:val="000C05E7"/>
    <w:rsid w:val="000C1335"/>
    <w:rsid w:val="000C1AF8"/>
    <w:rsid w:val="000C1DE3"/>
    <w:rsid w:val="000C1EB5"/>
    <w:rsid w:val="000C2B28"/>
    <w:rsid w:val="000C6040"/>
    <w:rsid w:val="000C63FB"/>
    <w:rsid w:val="000C6DB4"/>
    <w:rsid w:val="000D0F92"/>
    <w:rsid w:val="000D130D"/>
    <w:rsid w:val="000D7835"/>
    <w:rsid w:val="000E0003"/>
    <w:rsid w:val="000E012C"/>
    <w:rsid w:val="000E09EF"/>
    <w:rsid w:val="000E33C4"/>
    <w:rsid w:val="000E40A3"/>
    <w:rsid w:val="000E5402"/>
    <w:rsid w:val="000E77AD"/>
    <w:rsid w:val="000F03C4"/>
    <w:rsid w:val="000F12E5"/>
    <w:rsid w:val="000F13C4"/>
    <w:rsid w:val="000F401E"/>
    <w:rsid w:val="000F4861"/>
    <w:rsid w:val="000F490D"/>
    <w:rsid w:val="000F5CD6"/>
    <w:rsid w:val="000F5D73"/>
    <w:rsid w:val="00102170"/>
    <w:rsid w:val="00102AE0"/>
    <w:rsid w:val="00102FA5"/>
    <w:rsid w:val="00107118"/>
    <w:rsid w:val="00111B36"/>
    <w:rsid w:val="001136D0"/>
    <w:rsid w:val="00116746"/>
    <w:rsid w:val="00117A02"/>
    <w:rsid w:val="00123249"/>
    <w:rsid w:val="00125527"/>
    <w:rsid w:val="00131E50"/>
    <w:rsid w:val="00134CF5"/>
    <w:rsid w:val="001407A1"/>
    <w:rsid w:val="00145A46"/>
    <w:rsid w:val="001464EB"/>
    <w:rsid w:val="00146F15"/>
    <w:rsid w:val="00147289"/>
    <w:rsid w:val="001502B4"/>
    <w:rsid w:val="001512D4"/>
    <w:rsid w:val="00151393"/>
    <w:rsid w:val="0015158D"/>
    <w:rsid w:val="00151B01"/>
    <w:rsid w:val="00152D6F"/>
    <w:rsid w:val="00155675"/>
    <w:rsid w:val="00160FC7"/>
    <w:rsid w:val="00161CED"/>
    <w:rsid w:val="0016200E"/>
    <w:rsid w:val="00163DE4"/>
    <w:rsid w:val="001713A9"/>
    <w:rsid w:val="0017170C"/>
    <w:rsid w:val="00172493"/>
    <w:rsid w:val="00173C9E"/>
    <w:rsid w:val="00174B50"/>
    <w:rsid w:val="00176121"/>
    <w:rsid w:val="00177BE4"/>
    <w:rsid w:val="00181EFE"/>
    <w:rsid w:val="001843E0"/>
    <w:rsid w:val="00184A54"/>
    <w:rsid w:val="00184D59"/>
    <w:rsid w:val="00190657"/>
    <w:rsid w:val="001913F8"/>
    <w:rsid w:val="00192572"/>
    <w:rsid w:val="00194CEB"/>
    <w:rsid w:val="00196DC3"/>
    <w:rsid w:val="001A19D6"/>
    <w:rsid w:val="001A25A1"/>
    <w:rsid w:val="001A2E92"/>
    <w:rsid w:val="001A4232"/>
    <w:rsid w:val="001A4469"/>
    <w:rsid w:val="001A4BFF"/>
    <w:rsid w:val="001A55A4"/>
    <w:rsid w:val="001A777F"/>
    <w:rsid w:val="001B053D"/>
    <w:rsid w:val="001B0884"/>
    <w:rsid w:val="001B0DBA"/>
    <w:rsid w:val="001B1D7E"/>
    <w:rsid w:val="001C2B49"/>
    <w:rsid w:val="001C45A4"/>
    <w:rsid w:val="001C553C"/>
    <w:rsid w:val="001C5724"/>
    <w:rsid w:val="001C65EB"/>
    <w:rsid w:val="001D0D18"/>
    <w:rsid w:val="001D1A27"/>
    <w:rsid w:val="001D4D8F"/>
    <w:rsid w:val="001D5805"/>
    <w:rsid w:val="001E0B56"/>
    <w:rsid w:val="001E1A9C"/>
    <w:rsid w:val="001E3889"/>
    <w:rsid w:val="001E39C1"/>
    <w:rsid w:val="001E6115"/>
    <w:rsid w:val="001E7293"/>
    <w:rsid w:val="001E7A58"/>
    <w:rsid w:val="001F6768"/>
    <w:rsid w:val="00200BB9"/>
    <w:rsid w:val="00200CC5"/>
    <w:rsid w:val="002017F5"/>
    <w:rsid w:val="002028C5"/>
    <w:rsid w:val="00205015"/>
    <w:rsid w:val="00206028"/>
    <w:rsid w:val="002064A7"/>
    <w:rsid w:val="00207F40"/>
    <w:rsid w:val="00210050"/>
    <w:rsid w:val="0021074D"/>
    <w:rsid w:val="00210D59"/>
    <w:rsid w:val="00212CD6"/>
    <w:rsid w:val="00212FA8"/>
    <w:rsid w:val="002139D0"/>
    <w:rsid w:val="00214A12"/>
    <w:rsid w:val="00214B27"/>
    <w:rsid w:val="00216BA5"/>
    <w:rsid w:val="002176C8"/>
    <w:rsid w:val="0021786B"/>
    <w:rsid w:val="00217D74"/>
    <w:rsid w:val="00220C97"/>
    <w:rsid w:val="00220E8C"/>
    <w:rsid w:val="0022260D"/>
    <w:rsid w:val="00223518"/>
    <w:rsid w:val="00223E34"/>
    <w:rsid w:val="00224FF6"/>
    <w:rsid w:val="00226754"/>
    <w:rsid w:val="0022769B"/>
    <w:rsid w:val="002306FB"/>
    <w:rsid w:val="0023550C"/>
    <w:rsid w:val="002356B3"/>
    <w:rsid w:val="00236BD5"/>
    <w:rsid w:val="00236C32"/>
    <w:rsid w:val="0023764A"/>
    <w:rsid w:val="00237BE4"/>
    <w:rsid w:val="00240243"/>
    <w:rsid w:val="00241955"/>
    <w:rsid w:val="00242B37"/>
    <w:rsid w:val="002430B9"/>
    <w:rsid w:val="00246B85"/>
    <w:rsid w:val="00250801"/>
    <w:rsid w:val="00254792"/>
    <w:rsid w:val="00254819"/>
    <w:rsid w:val="00256C6E"/>
    <w:rsid w:val="0025754C"/>
    <w:rsid w:val="0026264D"/>
    <w:rsid w:val="00262EE8"/>
    <w:rsid w:val="00263434"/>
    <w:rsid w:val="00266C6B"/>
    <w:rsid w:val="0027008E"/>
    <w:rsid w:val="002717C0"/>
    <w:rsid w:val="0027514A"/>
    <w:rsid w:val="00275A43"/>
    <w:rsid w:val="00283612"/>
    <w:rsid w:val="00283A48"/>
    <w:rsid w:val="002841F6"/>
    <w:rsid w:val="00284A9C"/>
    <w:rsid w:val="002858EB"/>
    <w:rsid w:val="002871F9"/>
    <w:rsid w:val="00287A2B"/>
    <w:rsid w:val="00290D2E"/>
    <w:rsid w:val="00292585"/>
    <w:rsid w:val="00292CFB"/>
    <w:rsid w:val="00293067"/>
    <w:rsid w:val="002937C3"/>
    <w:rsid w:val="002949D7"/>
    <w:rsid w:val="002A03DA"/>
    <w:rsid w:val="002A0A7C"/>
    <w:rsid w:val="002A0E8F"/>
    <w:rsid w:val="002A3815"/>
    <w:rsid w:val="002A51B0"/>
    <w:rsid w:val="002A680F"/>
    <w:rsid w:val="002B006B"/>
    <w:rsid w:val="002B06E3"/>
    <w:rsid w:val="002B1AE9"/>
    <w:rsid w:val="002B216E"/>
    <w:rsid w:val="002B352F"/>
    <w:rsid w:val="002B3EEA"/>
    <w:rsid w:val="002B4778"/>
    <w:rsid w:val="002B4C5F"/>
    <w:rsid w:val="002B5123"/>
    <w:rsid w:val="002B75E0"/>
    <w:rsid w:val="002B7B9E"/>
    <w:rsid w:val="002C2776"/>
    <w:rsid w:val="002C2A76"/>
    <w:rsid w:val="002C3723"/>
    <w:rsid w:val="002C3747"/>
    <w:rsid w:val="002C40C1"/>
    <w:rsid w:val="002C4CE5"/>
    <w:rsid w:val="002D290A"/>
    <w:rsid w:val="002D422E"/>
    <w:rsid w:val="002D4246"/>
    <w:rsid w:val="002D4267"/>
    <w:rsid w:val="002D43EE"/>
    <w:rsid w:val="002D501B"/>
    <w:rsid w:val="002D6D61"/>
    <w:rsid w:val="002E4C02"/>
    <w:rsid w:val="002E6BAB"/>
    <w:rsid w:val="002E773F"/>
    <w:rsid w:val="002E7BB8"/>
    <w:rsid w:val="002F012C"/>
    <w:rsid w:val="002F0769"/>
    <w:rsid w:val="002F3301"/>
    <w:rsid w:val="002F35AB"/>
    <w:rsid w:val="00303E2B"/>
    <w:rsid w:val="00305B9A"/>
    <w:rsid w:val="0030602F"/>
    <w:rsid w:val="00310FB5"/>
    <w:rsid w:val="00312CD7"/>
    <w:rsid w:val="00312E23"/>
    <w:rsid w:val="00314B7F"/>
    <w:rsid w:val="0031586A"/>
    <w:rsid w:val="00315B34"/>
    <w:rsid w:val="00317625"/>
    <w:rsid w:val="00317657"/>
    <w:rsid w:val="0031766D"/>
    <w:rsid w:val="00320A32"/>
    <w:rsid w:val="0032127A"/>
    <w:rsid w:val="00325E8E"/>
    <w:rsid w:val="00331CCB"/>
    <w:rsid w:val="00332B80"/>
    <w:rsid w:val="0033343E"/>
    <w:rsid w:val="00336C28"/>
    <w:rsid w:val="0034036F"/>
    <w:rsid w:val="00341539"/>
    <w:rsid w:val="00341BCC"/>
    <w:rsid w:val="00341FEA"/>
    <w:rsid w:val="00342646"/>
    <w:rsid w:val="003445AF"/>
    <w:rsid w:val="003458B6"/>
    <w:rsid w:val="00345ED8"/>
    <w:rsid w:val="003477AD"/>
    <w:rsid w:val="00350074"/>
    <w:rsid w:val="00350EF0"/>
    <w:rsid w:val="0035226F"/>
    <w:rsid w:val="00352A4A"/>
    <w:rsid w:val="0035489F"/>
    <w:rsid w:val="00355284"/>
    <w:rsid w:val="0035648E"/>
    <w:rsid w:val="0036037D"/>
    <w:rsid w:val="00360D0B"/>
    <w:rsid w:val="00362309"/>
    <w:rsid w:val="00362A79"/>
    <w:rsid w:val="003631C6"/>
    <w:rsid w:val="00364A5F"/>
    <w:rsid w:val="003677AE"/>
    <w:rsid w:val="003707C5"/>
    <w:rsid w:val="0037121C"/>
    <w:rsid w:val="00371A95"/>
    <w:rsid w:val="00372680"/>
    <w:rsid w:val="00377DCC"/>
    <w:rsid w:val="0038063F"/>
    <w:rsid w:val="00380DE9"/>
    <w:rsid w:val="00382778"/>
    <w:rsid w:val="00383041"/>
    <w:rsid w:val="0038352C"/>
    <w:rsid w:val="0038418F"/>
    <w:rsid w:val="00384480"/>
    <w:rsid w:val="00390A83"/>
    <w:rsid w:val="00392021"/>
    <w:rsid w:val="00392703"/>
    <w:rsid w:val="0039285C"/>
    <w:rsid w:val="003931DF"/>
    <w:rsid w:val="003938FE"/>
    <w:rsid w:val="00394268"/>
    <w:rsid w:val="0039436C"/>
    <w:rsid w:val="00395AEA"/>
    <w:rsid w:val="00396961"/>
    <w:rsid w:val="00397CDD"/>
    <w:rsid w:val="00397FF7"/>
    <w:rsid w:val="003A017B"/>
    <w:rsid w:val="003A31F4"/>
    <w:rsid w:val="003A40B0"/>
    <w:rsid w:val="003B0622"/>
    <w:rsid w:val="003B0FD2"/>
    <w:rsid w:val="003B155B"/>
    <w:rsid w:val="003B2218"/>
    <w:rsid w:val="003B2D7B"/>
    <w:rsid w:val="003B30CC"/>
    <w:rsid w:val="003B5394"/>
    <w:rsid w:val="003B54A8"/>
    <w:rsid w:val="003B5F39"/>
    <w:rsid w:val="003B6CE5"/>
    <w:rsid w:val="003B6F26"/>
    <w:rsid w:val="003B7A2A"/>
    <w:rsid w:val="003B7A77"/>
    <w:rsid w:val="003C017C"/>
    <w:rsid w:val="003C5256"/>
    <w:rsid w:val="003C670A"/>
    <w:rsid w:val="003C6BFB"/>
    <w:rsid w:val="003C6EAB"/>
    <w:rsid w:val="003C71CC"/>
    <w:rsid w:val="003D0901"/>
    <w:rsid w:val="003D1CB0"/>
    <w:rsid w:val="003D35BE"/>
    <w:rsid w:val="003D5A3B"/>
    <w:rsid w:val="003D6182"/>
    <w:rsid w:val="003D79B1"/>
    <w:rsid w:val="003E0C14"/>
    <w:rsid w:val="003E37DC"/>
    <w:rsid w:val="003E4AF8"/>
    <w:rsid w:val="003E509D"/>
    <w:rsid w:val="003E5150"/>
    <w:rsid w:val="003E51C4"/>
    <w:rsid w:val="003F0ECB"/>
    <w:rsid w:val="003F2BA8"/>
    <w:rsid w:val="003F3170"/>
    <w:rsid w:val="003F34AC"/>
    <w:rsid w:val="003F36FE"/>
    <w:rsid w:val="003F3D83"/>
    <w:rsid w:val="003F4043"/>
    <w:rsid w:val="003F486B"/>
    <w:rsid w:val="003F53DD"/>
    <w:rsid w:val="003F7F49"/>
    <w:rsid w:val="00402DB9"/>
    <w:rsid w:val="00403827"/>
    <w:rsid w:val="00403A88"/>
    <w:rsid w:val="00403F7C"/>
    <w:rsid w:val="00404194"/>
    <w:rsid w:val="00404EC4"/>
    <w:rsid w:val="004053E6"/>
    <w:rsid w:val="00405545"/>
    <w:rsid w:val="00405C87"/>
    <w:rsid w:val="004102D1"/>
    <w:rsid w:val="0041079D"/>
    <w:rsid w:val="00413F66"/>
    <w:rsid w:val="00414CE9"/>
    <w:rsid w:val="004172AD"/>
    <w:rsid w:val="00421619"/>
    <w:rsid w:val="00424812"/>
    <w:rsid w:val="00425E87"/>
    <w:rsid w:val="00431BFA"/>
    <w:rsid w:val="004360AC"/>
    <w:rsid w:val="004414CA"/>
    <w:rsid w:val="0044457A"/>
    <w:rsid w:val="00446D7F"/>
    <w:rsid w:val="0045114E"/>
    <w:rsid w:val="004557D4"/>
    <w:rsid w:val="004571DB"/>
    <w:rsid w:val="00462105"/>
    <w:rsid w:val="004632F3"/>
    <w:rsid w:val="00465822"/>
    <w:rsid w:val="004670D9"/>
    <w:rsid w:val="0046742B"/>
    <w:rsid w:val="004708B0"/>
    <w:rsid w:val="00470CE3"/>
    <w:rsid w:val="00473A7C"/>
    <w:rsid w:val="004802AE"/>
    <w:rsid w:val="00483096"/>
    <w:rsid w:val="00485FFE"/>
    <w:rsid w:val="00490951"/>
    <w:rsid w:val="00490F51"/>
    <w:rsid w:val="00491284"/>
    <w:rsid w:val="004927EE"/>
    <w:rsid w:val="004929B6"/>
    <w:rsid w:val="00493872"/>
    <w:rsid w:val="00497A56"/>
    <w:rsid w:val="004A026E"/>
    <w:rsid w:val="004A0AA2"/>
    <w:rsid w:val="004A0D1B"/>
    <w:rsid w:val="004A3761"/>
    <w:rsid w:val="004B0003"/>
    <w:rsid w:val="004B13E4"/>
    <w:rsid w:val="004B13ED"/>
    <w:rsid w:val="004B299F"/>
    <w:rsid w:val="004B304E"/>
    <w:rsid w:val="004B429E"/>
    <w:rsid w:val="004B49C8"/>
    <w:rsid w:val="004B54C4"/>
    <w:rsid w:val="004B5E22"/>
    <w:rsid w:val="004C019B"/>
    <w:rsid w:val="004C05AF"/>
    <w:rsid w:val="004C0BEA"/>
    <w:rsid w:val="004C200F"/>
    <w:rsid w:val="004C3DD1"/>
    <w:rsid w:val="004C633C"/>
    <w:rsid w:val="004C71B6"/>
    <w:rsid w:val="004D24A3"/>
    <w:rsid w:val="004D4A93"/>
    <w:rsid w:val="004D5047"/>
    <w:rsid w:val="004E065D"/>
    <w:rsid w:val="004E0D30"/>
    <w:rsid w:val="004E1B05"/>
    <w:rsid w:val="004E3A0E"/>
    <w:rsid w:val="004E67E4"/>
    <w:rsid w:val="004E7491"/>
    <w:rsid w:val="004E7B93"/>
    <w:rsid w:val="004F1770"/>
    <w:rsid w:val="004F1924"/>
    <w:rsid w:val="004F5E8C"/>
    <w:rsid w:val="00502662"/>
    <w:rsid w:val="00502DB4"/>
    <w:rsid w:val="00503759"/>
    <w:rsid w:val="0051036F"/>
    <w:rsid w:val="00510CAE"/>
    <w:rsid w:val="005124F4"/>
    <w:rsid w:val="005132C5"/>
    <w:rsid w:val="00514BF2"/>
    <w:rsid w:val="00515229"/>
    <w:rsid w:val="0051753A"/>
    <w:rsid w:val="00517B33"/>
    <w:rsid w:val="00517BEF"/>
    <w:rsid w:val="005205ED"/>
    <w:rsid w:val="0052390A"/>
    <w:rsid w:val="00523DEC"/>
    <w:rsid w:val="0052625C"/>
    <w:rsid w:val="00526790"/>
    <w:rsid w:val="005269CA"/>
    <w:rsid w:val="00526AFB"/>
    <w:rsid w:val="00526DCE"/>
    <w:rsid w:val="005316C2"/>
    <w:rsid w:val="00531DDE"/>
    <w:rsid w:val="005320F6"/>
    <w:rsid w:val="0053438E"/>
    <w:rsid w:val="00534422"/>
    <w:rsid w:val="00534F61"/>
    <w:rsid w:val="00536C1D"/>
    <w:rsid w:val="00536FFB"/>
    <w:rsid w:val="00537C64"/>
    <w:rsid w:val="00541991"/>
    <w:rsid w:val="00550472"/>
    <w:rsid w:val="00551F63"/>
    <w:rsid w:val="005560F1"/>
    <w:rsid w:val="00560A65"/>
    <w:rsid w:val="00560E3D"/>
    <w:rsid w:val="005617FD"/>
    <w:rsid w:val="00561B43"/>
    <w:rsid w:val="005620E9"/>
    <w:rsid w:val="0056379D"/>
    <w:rsid w:val="00563B91"/>
    <w:rsid w:val="0056538C"/>
    <w:rsid w:val="00565DA4"/>
    <w:rsid w:val="00567EC8"/>
    <w:rsid w:val="005708A1"/>
    <w:rsid w:val="005713BA"/>
    <w:rsid w:val="00572AD0"/>
    <w:rsid w:val="00575B43"/>
    <w:rsid w:val="005761EB"/>
    <w:rsid w:val="00580781"/>
    <w:rsid w:val="00582C3F"/>
    <w:rsid w:val="00583EF6"/>
    <w:rsid w:val="005854E3"/>
    <w:rsid w:val="005869E0"/>
    <w:rsid w:val="0059256D"/>
    <w:rsid w:val="00593A39"/>
    <w:rsid w:val="0059592A"/>
    <w:rsid w:val="00596321"/>
    <w:rsid w:val="0059741E"/>
    <w:rsid w:val="005A1DF1"/>
    <w:rsid w:val="005A34E7"/>
    <w:rsid w:val="005A363E"/>
    <w:rsid w:val="005A3B84"/>
    <w:rsid w:val="005A5004"/>
    <w:rsid w:val="005A52C4"/>
    <w:rsid w:val="005A55C5"/>
    <w:rsid w:val="005A60A4"/>
    <w:rsid w:val="005A65EA"/>
    <w:rsid w:val="005A7421"/>
    <w:rsid w:val="005B0B8E"/>
    <w:rsid w:val="005B1C7A"/>
    <w:rsid w:val="005B2D44"/>
    <w:rsid w:val="005B456F"/>
    <w:rsid w:val="005B49F6"/>
    <w:rsid w:val="005B5A07"/>
    <w:rsid w:val="005B6DA5"/>
    <w:rsid w:val="005C03FF"/>
    <w:rsid w:val="005C05BD"/>
    <w:rsid w:val="005C06E7"/>
    <w:rsid w:val="005C0AFD"/>
    <w:rsid w:val="005C10A5"/>
    <w:rsid w:val="005C1AB4"/>
    <w:rsid w:val="005C26F1"/>
    <w:rsid w:val="005C342D"/>
    <w:rsid w:val="005C44A7"/>
    <w:rsid w:val="005C5993"/>
    <w:rsid w:val="005C5BE8"/>
    <w:rsid w:val="005D040C"/>
    <w:rsid w:val="005D06AF"/>
    <w:rsid w:val="005D7C2B"/>
    <w:rsid w:val="005E095C"/>
    <w:rsid w:val="005E1AFB"/>
    <w:rsid w:val="005E318F"/>
    <w:rsid w:val="005E3C0B"/>
    <w:rsid w:val="005E414F"/>
    <w:rsid w:val="005E451E"/>
    <w:rsid w:val="005E4593"/>
    <w:rsid w:val="005E628A"/>
    <w:rsid w:val="005F036B"/>
    <w:rsid w:val="005F0552"/>
    <w:rsid w:val="005F10FB"/>
    <w:rsid w:val="005F13AA"/>
    <w:rsid w:val="005F487F"/>
    <w:rsid w:val="005F5CAB"/>
    <w:rsid w:val="005F5E0B"/>
    <w:rsid w:val="0060163B"/>
    <w:rsid w:val="00604F47"/>
    <w:rsid w:val="0060618B"/>
    <w:rsid w:val="00606301"/>
    <w:rsid w:val="00611324"/>
    <w:rsid w:val="00611C6C"/>
    <w:rsid w:val="006132DD"/>
    <w:rsid w:val="0061589F"/>
    <w:rsid w:val="00620873"/>
    <w:rsid w:val="006208B2"/>
    <w:rsid w:val="00620C85"/>
    <w:rsid w:val="00620D87"/>
    <w:rsid w:val="006266F7"/>
    <w:rsid w:val="00627141"/>
    <w:rsid w:val="00630B49"/>
    <w:rsid w:val="00631E5D"/>
    <w:rsid w:val="0063373A"/>
    <w:rsid w:val="006374CE"/>
    <w:rsid w:val="006402D7"/>
    <w:rsid w:val="00641147"/>
    <w:rsid w:val="006418BB"/>
    <w:rsid w:val="00644150"/>
    <w:rsid w:val="0064521D"/>
    <w:rsid w:val="00646613"/>
    <w:rsid w:val="00646BE8"/>
    <w:rsid w:val="00650075"/>
    <w:rsid w:val="00652D6B"/>
    <w:rsid w:val="006538DA"/>
    <w:rsid w:val="00654AE0"/>
    <w:rsid w:val="00654F10"/>
    <w:rsid w:val="0065621B"/>
    <w:rsid w:val="006602AA"/>
    <w:rsid w:val="00660ECE"/>
    <w:rsid w:val="006613C3"/>
    <w:rsid w:val="0066163C"/>
    <w:rsid w:val="00661A2E"/>
    <w:rsid w:val="006648D9"/>
    <w:rsid w:val="006708EB"/>
    <w:rsid w:val="00670FF2"/>
    <w:rsid w:val="00671767"/>
    <w:rsid w:val="00671859"/>
    <w:rsid w:val="00675762"/>
    <w:rsid w:val="00676293"/>
    <w:rsid w:val="00676B2F"/>
    <w:rsid w:val="00681B18"/>
    <w:rsid w:val="006827DC"/>
    <w:rsid w:val="00685699"/>
    <w:rsid w:val="00687A5C"/>
    <w:rsid w:val="00691E4D"/>
    <w:rsid w:val="006921C7"/>
    <w:rsid w:val="0069240C"/>
    <w:rsid w:val="0069501D"/>
    <w:rsid w:val="00697104"/>
    <w:rsid w:val="00697111"/>
    <w:rsid w:val="00697B33"/>
    <w:rsid w:val="006A1A33"/>
    <w:rsid w:val="006A33E4"/>
    <w:rsid w:val="006A53D8"/>
    <w:rsid w:val="006A7258"/>
    <w:rsid w:val="006A777F"/>
    <w:rsid w:val="006B27CB"/>
    <w:rsid w:val="006B434D"/>
    <w:rsid w:val="006B552A"/>
    <w:rsid w:val="006B563B"/>
    <w:rsid w:val="006C02B7"/>
    <w:rsid w:val="006C630F"/>
    <w:rsid w:val="006D1386"/>
    <w:rsid w:val="006D3E85"/>
    <w:rsid w:val="006D4511"/>
    <w:rsid w:val="006D6940"/>
    <w:rsid w:val="006E3744"/>
    <w:rsid w:val="006E3FC9"/>
    <w:rsid w:val="006E494D"/>
    <w:rsid w:val="006E6FD3"/>
    <w:rsid w:val="006E7A42"/>
    <w:rsid w:val="006E7DC2"/>
    <w:rsid w:val="006F0DFB"/>
    <w:rsid w:val="006F1648"/>
    <w:rsid w:val="006F2C6A"/>
    <w:rsid w:val="00700F78"/>
    <w:rsid w:val="00701C48"/>
    <w:rsid w:val="0070220B"/>
    <w:rsid w:val="00703450"/>
    <w:rsid w:val="00704454"/>
    <w:rsid w:val="0070565D"/>
    <w:rsid w:val="00705BDE"/>
    <w:rsid w:val="00705DAC"/>
    <w:rsid w:val="00711125"/>
    <w:rsid w:val="007113E4"/>
    <w:rsid w:val="00711E63"/>
    <w:rsid w:val="0071273C"/>
    <w:rsid w:val="00713D7A"/>
    <w:rsid w:val="0071571B"/>
    <w:rsid w:val="00715DD2"/>
    <w:rsid w:val="00721AEB"/>
    <w:rsid w:val="007236B7"/>
    <w:rsid w:val="00724132"/>
    <w:rsid w:val="007246E9"/>
    <w:rsid w:val="007252C8"/>
    <w:rsid w:val="00727DA8"/>
    <w:rsid w:val="00731F8C"/>
    <w:rsid w:val="0073209A"/>
    <w:rsid w:val="00732CAC"/>
    <w:rsid w:val="00735AA7"/>
    <w:rsid w:val="00736ADC"/>
    <w:rsid w:val="00741A01"/>
    <w:rsid w:val="00741D29"/>
    <w:rsid w:val="00742000"/>
    <w:rsid w:val="00745A65"/>
    <w:rsid w:val="007460B5"/>
    <w:rsid w:val="00746867"/>
    <w:rsid w:val="00746A35"/>
    <w:rsid w:val="00747800"/>
    <w:rsid w:val="00750972"/>
    <w:rsid w:val="00753B7A"/>
    <w:rsid w:val="00755A42"/>
    <w:rsid w:val="00756802"/>
    <w:rsid w:val="007575A7"/>
    <w:rsid w:val="007620D5"/>
    <w:rsid w:val="00762964"/>
    <w:rsid w:val="00763FF3"/>
    <w:rsid w:val="0076678A"/>
    <w:rsid w:val="007669EA"/>
    <w:rsid w:val="00766C20"/>
    <w:rsid w:val="007678BE"/>
    <w:rsid w:val="0077040D"/>
    <w:rsid w:val="00770C06"/>
    <w:rsid w:val="00770EF7"/>
    <w:rsid w:val="007759D3"/>
    <w:rsid w:val="00782718"/>
    <w:rsid w:val="00782BC4"/>
    <w:rsid w:val="00783E1C"/>
    <w:rsid w:val="00784705"/>
    <w:rsid w:val="00785E52"/>
    <w:rsid w:val="00787CB7"/>
    <w:rsid w:val="007935D4"/>
    <w:rsid w:val="007945AA"/>
    <w:rsid w:val="007A1960"/>
    <w:rsid w:val="007A294E"/>
    <w:rsid w:val="007A3E13"/>
    <w:rsid w:val="007A5654"/>
    <w:rsid w:val="007A6733"/>
    <w:rsid w:val="007A797A"/>
    <w:rsid w:val="007B0B54"/>
    <w:rsid w:val="007B30EE"/>
    <w:rsid w:val="007B429C"/>
    <w:rsid w:val="007B51C7"/>
    <w:rsid w:val="007B6A28"/>
    <w:rsid w:val="007C3131"/>
    <w:rsid w:val="007C41C6"/>
    <w:rsid w:val="007C4CCC"/>
    <w:rsid w:val="007C63B6"/>
    <w:rsid w:val="007C673A"/>
    <w:rsid w:val="007C7865"/>
    <w:rsid w:val="007D1971"/>
    <w:rsid w:val="007D1DF8"/>
    <w:rsid w:val="007D1E98"/>
    <w:rsid w:val="007D2824"/>
    <w:rsid w:val="007D3BF1"/>
    <w:rsid w:val="007D51E3"/>
    <w:rsid w:val="007D5C4E"/>
    <w:rsid w:val="007D6C67"/>
    <w:rsid w:val="007D6D2F"/>
    <w:rsid w:val="007E0AFB"/>
    <w:rsid w:val="007E26A0"/>
    <w:rsid w:val="007E2C57"/>
    <w:rsid w:val="007E575F"/>
    <w:rsid w:val="007E5B2D"/>
    <w:rsid w:val="007E61CD"/>
    <w:rsid w:val="007E6A61"/>
    <w:rsid w:val="007E74A7"/>
    <w:rsid w:val="007F3FF8"/>
    <w:rsid w:val="007F4277"/>
    <w:rsid w:val="007F4910"/>
    <w:rsid w:val="007F61EA"/>
    <w:rsid w:val="007F7BD5"/>
    <w:rsid w:val="00801747"/>
    <w:rsid w:val="00801D0C"/>
    <w:rsid w:val="00803D03"/>
    <w:rsid w:val="0080529D"/>
    <w:rsid w:val="00807E7B"/>
    <w:rsid w:val="00810B14"/>
    <w:rsid w:val="00810E89"/>
    <w:rsid w:val="00812187"/>
    <w:rsid w:val="008122AE"/>
    <w:rsid w:val="00813B55"/>
    <w:rsid w:val="008147C0"/>
    <w:rsid w:val="008158ED"/>
    <w:rsid w:val="00816375"/>
    <w:rsid w:val="00816B96"/>
    <w:rsid w:val="00820129"/>
    <w:rsid w:val="00821C27"/>
    <w:rsid w:val="008220B0"/>
    <w:rsid w:val="00823EFB"/>
    <w:rsid w:val="0083136C"/>
    <w:rsid w:val="00833417"/>
    <w:rsid w:val="00834303"/>
    <w:rsid w:val="00834D21"/>
    <w:rsid w:val="008429E6"/>
    <w:rsid w:val="00842E94"/>
    <w:rsid w:val="00843714"/>
    <w:rsid w:val="0084437D"/>
    <w:rsid w:val="00845401"/>
    <w:rsid w:val="008458CF"/>
    <w:rsid w:val="00845BC5"/>
    <w:rsid w:val="00850C23"/>
    <w:rsid w:val="00850D14"/>
    <w:rsid w:val="0085146A"/>
    <w:rsid w:val="008524A2"/>
    <w:rsid w:val="008524F1"/>
    <w:rsid w:val="008547A7"/>
    <w:rsid w:val="00855580"/>
    <w:rsid w:val="008559D2"/>
    <w:rsid w:val="00857564"/>
    <w:rsid w:val="008604B3"/>
    <w:rsid w:val="0086069D"/>
    <w:rsid w:val="00860C7C"/>
    <w:rsid w:val="00861D2C"/>
    <w:rsid w:val="008641E0"/>
    <w:rsid w:val="00866F2B"/>
    <w:rsid w:val="00870078"/>
    <w:rsid w:val="00871BC3"/>
    <w:rsid w:val="00875E26"/>
    <w:rsid w:val="00875F8B"/>
    <w:rsid w:val="0087604A"/>
    <w:rsid w:val="00876788"/>
    <w:rsid w:val="00877E80"/>
    <w:rsid w:val="00880063"/>
    <w:rsid w:val="00880089"/>
    <w:rsid w:val="00880FB6"/>
    <w:rsid w:val="0088171C"/>
    <w:rsid w:val="008821C5"/>
    <w:rsid w:val="008823D9"/>
    <w:rsid w:val="00884DC2"/>
    <w:rsid w:val="00884F15"/>
    <w:rsid w:val="0088757A"/>
    <w:rsid w:val="00887BC8"/>
    <w:rsid w:val="00890BFA"/>
    <w:rsid w:val="00893631"/>
    <w:rsid w:val="00893A0A"/>
    <w:rsid w:val="00894503"/>
    <w:rsid w:val="00897A1B"/>
    <w:rsid w:val="008A1AFE"/>
    <w:rsid w:val="008A2063"/>
    <w:rsid w:val="008A2481"/>
    <w:rsid w:val="008A286A"/>
    <w:rsid w:val="008A2CEB"/>
    <w:rsid w:val="008A396B"/>
    <w:rsid w:val="008A4184"/>
    <w:rsid w:val="008A591D"/>
    <w:rsid w:val="008A665F"/>
    <w:rsid w:val="008B03F3"/>
    <w:rsid w:val="008B0EAC"/>
    <w:rsid w:val="008B14DB"/>
    <w:rsid w:val="008B166C"/>
    <w:rsid w:val="008B5EBD"/>
    <w:rsid w:val="008B7D3A"/>
    <w:rsid w:val="008C377B"/>
    <w:rsid w:val="008C4B6F"/>
    <w:rsid w:val="008C58E6"/>
    <w:rsid w:val="008C5E1C"/>
    <w:rsid w:val="008C7320"/>
    <w:rsid w:val="008D335B"/>
    <w:rsid w:val="008D34CF"/>
    <w:rsid w:val="008D7C90"/>
    <w:rsid w:val="008E1214"/>
    <w:rsid w:val="008E1A45"/>
    <w:rsid w:val="008E2E7B"/>
    <w:rsid w:val="008E488E"/>
    <w:rsid w:val="008E74EB"/>
    <w:rsid w:val="008F04FA"/>
    <w:rsid w:val="008F0AD4"/>
    <w:rsid w:val="008F3ACF"/>
    <w:rsid w:val="008F43DC"/>
    <w:rsid w:val="008F4C2E"/>
    <w:rsid w:val="008F63BB"/>
    <w:rsid w:val="008F661C"/>
    <w:rsid w:val="00900D98"/>
    <w:rsid w:val="0090276F"/>
    <w:rsid w:val="009053B7"/>
    <w:rsid w:val="009054A7"/>
    <w:rsid w:val="00906FBB"/>
    <w:rsid w:val="009124DC"/>
    <w:rsid w:val="00915AEF"/>
    <w:rsid w:val="00920938"/>
    <w:rsid w:val="009239E4"/>
    <w:rsid w:val="00924E54"/>
    <w:rsid w:val="0092670A"/>
    <w:rsid w:val="00926CC7"/>
    <w:rsid w:val="0093018B"/>
    <w:rsid w:val="009318DF"/>
    <w:rsid w:val="00932284"/>
    <w:rsid w:val="00932447"/>
    <w:rsid w:val="009324D4"/>
    <w:rsid w:val="00933ACF"/>
    <w:rsid w:val="00933BB6"/>
    <w:rsid w:val="00934396"/>
    <w:rsid w:val="009348BB"/>
    <w:rsid w:val="009355E5"/>
    <w:rsid w:val="00935E36"/>
    <w:rsid w:val="0093646A"/>
    <w:rsid w:val="00940295"/>
    <w:rsid w:val="00940A3E"/>
    <w:rsid w:val="00941713"/>
    <w:rsid w:val="0094213A"/>
    <w:rsid w:val="00943610"/>
    <w:rsid w:val="009521B3"/>
    <w:rsid w:val="00953A5C"/>
    <w:rsid w:val="00955612"/>
    <w:rsid w:val="00957777"/>
    <w:rsid w:val="009614B2"/>
    <w:rsid w:val="00961E12"/>
    <w:rsid w:val="00961E7B"/>
    <w:rsid w:val="009621A5"/>
    <w:rsid w:val="00966A04"/>
    <w:rsid w:val="009700A2"/>
    <w:rsid w:val="009709AE"/>
    <w:rsid w:val="00981A2A"/>
    <w:rsid w:val="00981BA6"/>
    <w:rsid w:val="00981E3B"/>
    <w:rsid w:val="00983C0F"/>
    <w:rsid w:val="00983DD7"/>
    <w:rsid w:val="009849BD"/>
    <w:rsid w:val="00985A09"/>
    <w:rsid w:val="0099122B"/>
    <w:rsid w:val="00992B72"/>
    <w:rsid w:val="00994026"/>
    <w:rsid w:val="00995E54"/>
    <w:rsid w:val="00996727"/>
    <w:rsid w:val="00996B49"/>
    <w:rsid w:val="00997376"/>
    <w:rsid w:val="009A2BCA"/>
    <w:rsid w:val="009A3F03"/>
    <w:rsid w:val="009A7B55"/>
    <w:rsid w:val="009B1730"/>
    <w:rsid w:val="009B1CFE"/>
    <w:rsid w:val="009B2130"/>
    <w:rsid w:val="009B243D"/>
    <w:rsid w:val="009B28DA"/>
    <w:rsid w:val="009B4D3F"/>
    <w:rsid w:val="009B6EE5"/>
    <w:rsid w:val="009B7897"/>
    <w:rsid w:val="009B7FE2"/>
    <w:rsid w:val="009C0887"/>
    <w:rsid w:val="009C0A14"/>
    <w:rsid w:val="009C15DC"/>
    <w:rsid w:val="009C32D1"/>
    <w:rsid w:val="009C4161"/>
    <w:rsid w:val="009C4471"/>
    <w:rsid w:val="009C5B78"/>
    <w:rsid w:val="009C6002"/>
    <w:rsid w:val="009C629D"/>
    <w:rsid w:val="009C7ECB"/>
    <w:rsid w:val="009D113F"/>
    <w:rsid w:val="009D655E"/>
    <w:rsid w:val="009D794A"/>
    <w:rsid w:val="009D7CD2"/>
    <w:rsid w:val="009E0914"/>
    <w:rsid w:val="009E4207"/>
    <w:rsid w:val="009E58D1"/>
    <w:rsid w:val="009E5D77"/>
    <w:rsid w:val="009E6F19"/>
    <w:rsid w:val="009E6F7F"/>
    <w:rsid w:val="009E70A6"/>
    <w:rsid w:val="009F2135"/>
    <w:rsid w:val="00A01DE4"/>
    <w:rsid w:val="00A01F91"/>
    <w:rsid w:val="00A01FC9"/>
    <w:rsid w:val="00A041D2"/>
    <w:rsid w:val="00A10AC1"/>
    <w:rsid w:val="00A117B2"/>
    <w:rsid w:val="00A1244E"/>
    <w:rsid w:val="00A140CE"/>
    <w:rsid w:val="00A156CF"/>
    <w:rsid w:val="00A16DD9"/>
    <w:rsid w:val="00A228D8"/>
    <w:rsid w:val="00A23CE8"/>
    <w:rsid w:val="00A26176"/>
    <w:rsid w:val="00A27C4E"/>
    <w:rsid w:val="00A30B10"/>
    <w:rsid w:val="00A3211D"/>
    <w:rsid w:val="00A34ED7"/>
    <w:rsid w:val="00A36E16"/>
    <w:rsid w:val="00A443AD"/>
    <w:rsid w:val="00A45C11"/>
    <w:rsid w:val="00A4621F"/>
    <w:rsid w:val="00A51E61"/>
    <w:rsid w:val="00A52D5D"/>
    <w:rsid w:val="00A5354D"/>
    <w:rsid w:val="00A56EFB"/>
    <w:rsid w:val="00A57624"/>
    <w:rsid w:val="00A57CDA"/>
    <w:rsid w:val="00A57DE4"/>
    <w:rsid w:val="00A57F75"/>
    <w:rsid w:val="00A64086"/>
    <w:rsid w:val="00A6438A"/>
    <w:rsid w:val="00A662A0"/>
    <w:rsid w:val="00A67076"/>
    <w:rsid w:val="00A70469"/>
    <w:rsid w:val="00A7247D"/>
    <w:rsid w:val="00A73503"/>
    <w:rsid w:val="00A74070"/>
    <w:rsid w:val="00A74539"/>
    <w:rsid w:val="00A762EF"/>
    <w:rsid w:val="00A768B4"/>
    <w:rsid w:val="00A77536"/>
    <w:rsid w:val="00A779A8"/>
    <w:rsid w:val="00A82710"/>
    <w:rsid w:val="00A8317E"/>
    <w:rsid w:val="00A83725"/>
    <w:rsid w:val="00A84718"/>
    <w:rsid w:val="00A85243"/>
    <w:rsid w:val="00A85458"/>
    <w:rsid w:val="00A8771E"/>
    <w:rsid w:val="00A909BC"/>
    <w:rsid w:val="00A92006"/>
    <w:rsid w:val="00A9265E"/>
    <w:rsid w:val="00A93571"/>
    <w:rsid w:val="00A9442E"/>
    <w:rsid w:val="00A95887"/>
    <w:rsid w:val="00A958ED"/>
    <w:rsid w:val="00A9594C"/>
    <w:rsid w:val="00A97F7C"/>
    <w:rsid w:val="00AA1D7B"/>
    <w:rsid w:val="00AA7C37"/>
    <w:rsid w:val="00AA7E90"/>
    <w:rsid w:val="00AB1335"/>
    <w:rsid w:val="00AB154C"/>
    <w:rsid w:val="00AB1C1A"/>
    <w:rsid w:val="00AB2803"/>
    <w:rsid w:val="00AB56BE"/>
    <w:rsid w:val="00AB5E90"/>
    <w:rsid w:val="00AB7E2B"/>
    <w:rsid w:val="00AB7F91"/>
    <w:rsid w:val="00AC090A"/>
    <w:rsid w:val="00AC22E2"/>
    <w:rsid w:val="00AC37DC"/>
    <w:rsid w:val="00AC43A2"/>
    <w:rsid w:val="00AC56B6"/>
    <w:rsid w:val="00AC6306"/>
    <w:rsid w:val="00AC73BA"/>
    <w:rsid w:val="00AC7679"/>
    <w:rsid w:val="00AC7F48"/>
    <w:rsid w:val="00AD043F"/>
    <w:rsid w:val="00AD3EAB"/>
    <w:rsid w:val="00AD6186"/>
    <w:rsid w:val="00AD7647"/>
    <w:rsid w:val="00AD7D68"/>
    <w:rsid w:val="00AE2332"/>
    <w:rsid w:val="00AE2F93"/>
    <w:rsid w:val="00AE61EE"/>
    <w:rsid w:val="00AE64C8"/>
    <w:rsid w:val="00AE7A81"/>
    <w:rsid w:val="00AF2D33"/>
    <w:rsid w:val="00AF2EB3"/>
    <w:rsid w:val="00AF33DE"/>
    <w:rsid w:val="00AF51F5"/>
    <w:rsid w:val="00AF6F5B"/>
    <w:rsid w:val="00B00FC8"/>
    <w:rsid w:val="00B01C4E"/>
    <w:rsid w:val="00B01CCF"/>
    <w:rsid w:val="00B01DBE"/>
    <w:rsid w:val="00B02D58"/>
    <w:rsid w:val="00B047FC"/>
    <w:rsid w:val="00B05C81"/>
    <w:rsid w:val="00B07AC6"/>
    <w:rsid w:val="00B07D78"/>
    <w:rsid w:val="00B12695"/>
    <w:rsid w:val="00B1381D"/>
    <w:rsid w:val="00B14D43"/>
    <w:rsid w:val="00B1670A"/>
    <w:rsid w:val="00B17410"/>
    <w:rsid w:val="00B17DFA"/>
    <w:rsid w:val="00B17EF8"/>
    <w:rsid w:val="00B24E02"/>
    <w:rsid w:val="00B260C2"/>
    <w:rsid w:val="00B27F5F"/>
    <w:rsid w:val="00B31628"/>
    <w:rsid w:val="00B3263F"/>
    <w:rsid w:val="00B33309"/>
    <w:rsid w:val="00B33E2C"/>
    <w:rsid w:val="00B35315"/>
    <w:rsid w:val="00B362F9"/>
    <w:rsid w:val="00B36329"/>
    <w:rsid w:val="00B36DE9"/>
    <w:rsid w:val="00B405DD"/>
    <w:rsid w:val="00B410DD"/>
    <w:rsid w:val="00B427AD"/>
    <w:rsid w:val="00B44D6D"/>
    <w:rsid w:val="00B46A3C"/>
    <w:rsid w:val="00B47714"/>
    <w:rsid w:val="00B51820"/>
    <w:rsid w:val="00B541DB"/>
    <w:rsid w:val="00B5478F"/>
    <w:rsid w:val="00B553B4"/>
    <w:rsid w:val="00B57A20"/>
    <w:rsid w:val="00B57F95"/>
    <w:rsid w:val="00B57FA4"/>
    <w:rsid w:val="00B60083"/>
    <w:rsid w:val="00B620AA"/>
    <w:rsid w:val="00B64C79"/>
    <w:rsid w:val="00B66FA7"/>
    <w:rsid w:val="00B707F6"/>
    <w:rsid w:val="00B70E4F"/>
    <w:rsid w:val="00B72B56"/>
    <w:rsid w:val="00B80260"/>
    <w:rsid w:val="00B82A03"/>
    <w:rsid w:val="00B847EC"/>
    <w:rsid w:val="00B85A03"/>
    <w:rsid w:val="00B86B2A"/>
    <w:rsid w:val="00B87E16"/>
    <w:rsid w:val="00B91B92"/>
    <w:rsid w:val="00B9235C"/>
    <w:rsid w:val="00B93309"/>
    <w:rsid w:val="00B95FBF"/>
    <w:rsid w:val="00BA0127"/>
    <w:rsid w:val="00BA2891"/>
    <w:rsid w:val="00BA40E2"/>
    <w:rsid w:val="00BA4303"/>
    <w:rsid w:val="00BA65FC"/>
    <w:rsid w:val="00BA7926"/>
    <w:rsid w:val="00BA7C30"/>
    <w:rsid w:val="00BB1189"/>
    <w:rsid w:val="00BB12E3"/>
    <w:rsid w:val="00BB1FEF"/>
    <w:rsid w:val="00BB4C72"/>
    <w:rsid w:val="00BB55BD"/>
    <w:rsid w:val="00BB73F2"/>
    <w:rsid w:val="00BC3F7E"/>
    <w:rsid w:val="00BC5D25"/>
    <w:rsid w:val="00BC63B8"/>
    <w:rsid w:val="00BC6D17"/>
    <w:rsid w:val="00BC6FCE"/>
    <w:rsid w:val="00BD07D7"/>
    <w:rsid w:val="00BD5B40"/>
    <w:rsid w:val="00BD6068"/>
    <w:rsid w:val="00BD78BD"/>
    <w:rsid w:val="00BD79A7"/>
    <w:rsid w:val="00BE09A3"/>
    <w:rsid w:val="00BE27A4"/>
    <w:rsid w:val="00BE4092"/>
    <w:rsid w:val="00BE7385"/>
    <w:rsid w:val="00BE7CBD"/>
    <w:rsid w:val="00BF074A"/>
    <w:rsid w:val="00BF1A0F"/>
    <w:rsid w:val="00BF1EC8"/>
    <w:rsid w:val="00BF287A"/>
    <w:rsid w:val="00BF2C1C"/>
    <w:rsid w:val="00BF47CB"/>
    <w:rsid w:val="00BF7917"/>
    <w:rsid w:val="00C02BE3"/>
    <w:rsid w:val="00C047BD"/>
    <w:rsid w:val="00C04D2B"/>
    <w:rsid w:val="00C071C6"/>
    <w:rsid w:val="00C14076"/>
    <w:rsid w:val="00C14489"/>
    <w:rsid w:val="00C14988"/>
    <w:rsid w:val="00C16FAA"/>
    <w:rsid w:val="00C21CA8"/>
    <w:rsid w:val="00C227E3"/>
    <w:rsid w:val="00C24934"/>
    <w:rsid w:val="00C25EC7"/>
    <w:rsid w:val="00C27120"/>
    <w:rsid w:val="00C30F2B"/>
    <w:rsid w:val="00C33088"/>
    <w:rsid w:val="00C333A4"/>
    <w:rsid w:val="00C35C8F"/>
    <w:rsid w:val="00C4102C"/>
    <w:rsid w:val="00C411C9"/>
    <w:rsid w:val="00C42174"/>
    <w:rsid w:val="00C43F4F"/>
    <w:rsid w:val="00C44B29"/>
    <w:rsid w:val="00C46DEF"/>
    <w:rsid w:val="00C50527"/>
    <w:rsid w:val="00C5110F"/>
    <w:rsid w:val="00C51217"/>
    <w:rsid w:val="00C51C4E"/>
    <w:rsid w:val="00C52527"/>
    <w:rsid w:val="00C528F4"/>
    <w:rsid w:val="00C53198"/>
    <w:rsid w:val="00C544F1"/>
    <w:rsid w:val="00C5477A"/>
    <w:rsid w:val="00C54C41"/>
    <w:rsid w:val="00C552F3"/>
    <w:rsid w:val="00C55771"/>
    <w:rsid w:val="00C55A3D"/>
    <w:rsid w:val="00C56FAB"/>
    <w:rsid w:val="00C60442"/>
    <w:rsid w:val="00C61778"/>
    <w:rsid w:val="00C617B4"/>
    <w:rsid w:val="00C65264"/>
    <w:rsid w:val="00C652F0"/>
    <w:rsid w:val="00C661A0"/>
    <w:rsid w:val="00C66E22"/>
    <w:rsid w:val="00C678E1"/>
    <w:rsid w:val="00C702FB"/>
    <w:rsid w:val="00C707C3"/>
    <w:rsid w:val="00C73067"/>
    <w:rsid w:val="00C73E2C"/>
    <w:rsid w:val="00C74019"/>
    <w:rsid w:val="00C75799"/>
    <w:rsid w:val="00C75FD6"/>
    <w:rsid w:val="00C76AFE"/>
    <w:rsid w:val="00C76B4E"/>
    <w:rsid w:val="00C7711F"/>
    <w:rsid w:val="00C8149F"/>
    <w:rsid w:val="00C81E87"/>
    <w:rsid w:val="00C83923"/>
    <w:rsid w:val="00C83B4A"/>
    <w:rsid w:val="00C858CA"/>
    <w:rsid w:val="00C863C3"/>
    <w:rsid w:val="00C9032B"/>
    <w:rsid w:val="00C90908"/>
    <w:rsid w:val="00C9189C"/>
    <w:rsid w:val="00C9736F"/>
    <w:rsid w:val="00CA0535"/>
    <w:rsid w:val="00CA0741"/>
    <w:rsid w:val="00CA571D"/>
    <w:rsid w:val="00CA6097"/>
    <w:rsid w:val="00CB0244"/>
    <w:rsid w:val="00CB7002"/>
    <w:rsid w:val="00CC0EEE"/>
    <w:rsid w:val="00CC2731"/>
    <w:rsid w:val="00CC3136"/>
    <w:rsid w:val="00CC3404"/>
    <w:rsid w:val="00CC4B64"/>
    <w:rsid w:val="00CC670D"/>
    <w:rsid w:val="00CC68B5"/>
    <w:rsid w:val="00CD0064"/>
    <w:rsid w:val="00CD100B"/>
    <w:rsid w:val="00CD18E4"/>
    <w:rsid w:val="00CD1E76"/>
    <w:rsid w:val="00CD2B45"/>
    <w:rsid w:val="00CD303D"/>
    <w:rsid w:val="00CD400E"/>
    <w:rsid w:val="00CD4EB0"/>
    <w:rsid w:val="00CD646B"/>
    <w:rsid w:val="00CD6ACB"/>
    <w:rsid w:val="00CD75EF"/>
    <w:rsid w:val="00CE1839"/>
    <w:rsid w:val="00CE4A1D"/>
    <w:rsid w:val="00CE73A8"/>
    <w:rsid w:val="00CE7B7B"/>
    <w:rsid w:val="00CE7F91"/>
    <w:rsid w:val="00CF1C0E"/>
    <w:rsid w:val="00CF3B2E"/>
    <w:rsid w:val="00CF3FF8"/>
    <w:rsid w:val="00CF6648"/>
    <w:rsid w:val="00D0202E"/>
    <w:rsid w:val="00D045D5"/>
    <w:rsid w:val="00D05209"/>
    <w:rsid w:val="00D054AF"/>
    <w:rsid w:val="00D101BF"/>
    <w:rsid w:val="00D116AB"/>
    <w:rsid w:val="00D11E67"/>
    <w:rsid w:val="00D13E7E"/>
    <w:rsid w:val="00D14AAD"/>
    <w:rsid w:val="00D166FC"/>
    <w:rsid w:val="00D177FF"/>
    <w:rsid w:val="00D17B10"/>
    <w:rsid w:val="00D205DF"/>
    <w:rsid w:val="00D211DA"/>
    <w:rsid w:val="00D2190D"/>
    <w:rsid w:val="00D21AB3"/>
    <w:rsid w:val="00D26350"/>
    <w:rsid w:val="00D26666"/>
    <w:rsid w:val="00D27778"/>
    <w:rsid w:val="00D31624"/>
    <w:rsid w:val="00D317EB"/>
    <w:rsid w:val="00D3243C"/>
    <w:rsid w:val="00D32707"/>
    <w:rsid w:val="00D34C35"/>
    <w:rsid w:val="00D35781"/>
    <w:rsid w:val="00D35C35"/>
    <w:rsid w:val="00D35F17"/>
    <w:rsid w:val="00D37ACD"/>
    <w:rsid w:val="00D40061"/>
    <w:rsid w:val="00D42280"/>
    <w:rsid w:val="00D428E6"/>
    <w:rsid w:val="00D456DC"/>
    <w:rsid w:val="00D45D56"/>
    <w:rsid w:val="00D4607B"/>
    <w:rsid w:val="00D46645"/>
    <w:rsid w:val="00D467A1"/>
    <w:rsid w:val="00D5088E"/>
    <w:rsid w:val="00D50C5E"/>
    <w:rsid w:val="00D536FB"/>
    <w:rsid w:val="00D53DD7"/>
    <w:rsid w:val="00D550B8"/>
    <w:rsid w:val="00D55161"/>
    <w:rsid w:val="00D570F3"/>
    <w:rsid w:val="00D60253"/>
    <w:rsid w:val="00D6079D"/>
    <w:rsid w:val="00D611B6"/>
    <w:rsid w:val="00D62CDF"/>
    <w:rsid w:val="00D63207"/>
    <w:rsid w:val="00D63848"/>
    <w:rsid w:val="00D64CFA"/>
    <w:rsid w:val="00D6611E"/>
    <w:rsid w:val="00D707EA"/>
    <w:rsid w:val="00D716AB"/>
    <w:rsid w:val="00D75E95"/>
    <w:rsid w:val="00D75F34"/>
    <w:rsid w:val="00D777DE"/>
    <w:rsid w:val="00D8062B"/>
    <w:rsid w:val="00D82E62"/>
    <w:rsid w:val="00D85C5A"/>
    <w:rsid w:val="00D86DD3"/>
    <w:rsid w:val="00D9028A"/>
    <w:rsid w:val="00D9151D"/>
    <w:rsid w:val="00D92BCE"/>
    <w:rsid w:val="00D953EB"/>
    <w:rsid w:val="00D954E0"/>
    <w:rsid w:val="00D96B15"/>
    <w:rsid w:val="00DA05B8"/>
    <w:rsid w:val="00DA0A2A"/>
    <w:rsid w:val="00DA1A0D"/>
    <w:rsid w:val="00DA2DDD"/>
    <w:rsid w:val="00DB0B86"/>
    <w:rsid w:val="00DB2935"/>
    <w:rsid w:val="00DB3911"/>
    <w:rsid w:val="00DC014F"/>
    <w:rsid w:val="00DC2224"/>
    <w:rsid w:val="00DC2774"/>
    <w:rsid w:val="00DC421F"/>
    <w:rsid w:val="00DC461B"/>
    <w:rsid w:val="00DC5A6A"/>
    <w:rsid w:val="00DC7B89"/>
    <w:rsid w:val="00DD3A87"/>
    <w:rsid w:val="00DE2767"/>
    <w:rsid w:val="00DE314F"/>
    <w:rsid w:val="00DE3283"/>
    <w:rsid w:val="00DE335B"/>
    <w:rsid w:val="00DE34D2"/>
    <w:rsid w:val="00DE4E04"/>
    <w:rsid w:val="00DE50A3"/>
    <w:rsid w:val="00DE6C77"/>
    <w:rsid w:val="00DE6C90"/>
    <w:rsid w:val="00DF0E5A"/>
    <w:rsid w:val="00DF21B9"/>
    <w:rsid w:val="00DF4654"/>
    <w:rsid w:val="00DF6FB7"/>
    <w:rsid w:val="00E03651"/>
    <w:rsid w:val="00E10AA1"/>
    <w:rsid w:val="00E12CFF"/>
    <w:rsid w:val="00E13F13"/>
    <w:rsid w:val="00E15E7D"/>
    <w:rsid w:val="00E1629C"/>
    <w:rsid w:val="00E16350"/>
    <w:rsid w:val="00E16CB6"/>
    <w:rsid w:val="00E176C0"/>
    <w:rsid w:val="00E17EA0"/>
    <w:rsid w:val="00E22334"/>
    <w:rsid w:val="00E2315A"/>
    <w:rsid w:val="00E26419"/>
    <w:rsid w:val="00E273E1"/>
    <w:rsid w:val="00E277DC"/>
    <w:rsid w:val="00E27E23"/>
    <w:rsid w:val="00E30367"/>
    <w:rsid w:val="00E3155A"/>
    <w:rsid w:val="00E31B91"/>
    <w:rsid w:val="00E32746"/>
    <w:rsid w:val="00E33F9F"/>
    <w:rsid w:val="00E423D6"/>
    <w:rsid w:val="00E45029"/>
    <w:rsid w:val="00E46581"/>
    <w:rsid w:val="00E46675"/>
    <w:rsid w:val="00E46B8F"/>
    <w:rsid w:val="00E476E4"/>
    <w:rsid w:val="00E47FA1"/>
    <w:rsid w:val="00E507F5"/>
    <w:rsid w:val="00E50949"/>
    <w:rsid w:val="00E53D8E"/>
    <w:rsid w:val="00E547E1"/>
    <w:rsid w:val="00E55568"/>
    <w:rsid w:val="00E573F9"/>
    <w:rsid w:val="00E6288A"/>
    <w:rsid w:val="00E66A76"/>
    <w:rsid w:val="00E66C94"/>
    <w:rsid w:val="00E7065A"/>
    <w:rsid w:val="00E71131"/>
    <w:rsid w:val="00E71690"/>
    <w:rsid w:val="00E71F3B"/>
    <w:rsid w:val="00E7206D"/>
    <w:rsid w:val="00E72763"/>
    <w:rsid w:val="00E727D1"/>
    <w:rsid w:val="00E73FEE"/>
    <w:rsid w:val="00E74F6E"/>
    <w:rsid w:val="00E76354"/>
    <w:rsid w:val="00E80A28"/>
    <w:rsid w:val="00E8339C"/>
    <w:rsid w:val="00E8355A"/>
    <w:rsid w:val="00E85D3F"/>
    <w:rsid w:val="00E85E3C"/>
    <w:rsid w:val="00E8713A"/>
    <w:rsid w:val="00E87ABF"/>
    <w:rsid w:val="00E96934"/>
    <w:rsid w:val="00E96ACB"/>
    <w:rsid w:val="00EA12E8"/>
    <w:rsid w:val="00EA39A6"/>
    <w:rsid w:val="00EA416F"/>
    <w:rsid w:val="00EA606D"/>
    <w:rsid w:val="00EA64EF"/>
    <w:rsid w:val="00EB111C"/>
    <w:rsid w:val="00EB1230"/>
    <w:rsid w:val="00EB14B0"/>
    <w:rsid w:val="00EB3256"/>
    <w:rsid w:val="00EB378A"/>
    <w:rsid w:val="00EB4716"/>
    <w:rsid w:val="00EB5923"/>
    <w:rsid w:val="00EB72D1"/>
    <w:rsid w:val="00EB7458"/>
    <w:rsid w:val="00EB7926"/>
    <w:rsid w:val="00EB7BBC"/>
    <w:rsid w:val="00EC2AD2"/>
    <w:rsid w:val="00EC3C43"/>
    <w:rsid w:val="00EC3CBD"/>
    <w:rsid w:val="00EC70ED"/>
    <w:rsid w:val="00ED098E"/>
    <w:rsid w:val="00ED09CE"/>
    <w:rsid w:val="00ED25CA"/>
    <w:rsid w:val="00ED2CA2"/>
    <w:rsid w:val="00ED48CD"/>
    <w:rsid w:val="00ED556D"/>
    <w:rsid w:val="00ED7564"/>
    <w:rsid w:val="00ED7817"/>
    <w:rsid w:val="00EE274E"/>
    <w:rsid w:val="00EE3C5D"/>
    <w:rsid w:val="00EE4100"/>
    <w:rsid w:val="00EE4F5A"/>
    <w:rsid w:val="00EE5084"/>
    <w:rsid w:val="00EE53D0"/>
    <w:rsid w:val="00EE5BCC"/>
    <w:rsid w:val="00EF0BA1"/>
    <w:rsid w:val="00EF1764"/>
    <w:rsid w:val="00EF3B4B"/>
    <w:rsid w:val="00EF3C09"/>
    <w:rsid w:val="00EF75A8"/>
    <w:rsid w:val="00F01A5A"/>
    <w:rsid w:val="00F01F47"/>
    <w:rsid w:val="00F02F58"/>
    <w:rsid w:val="00F034FA"/>
    <w:rsid w:val="00F03EF1"/>
    <w:rsid w:val="00F068FD"/>
    <w:rsid w:val="00F10220"/>
    <w:rsid w:val="00F12260"/>
    <w:rsid w:val="00F13AE5"/>
    <w:rsid w:val="00F13AF3"/>
    <w:rsid w:val="00F20156"/>
    <w:rsid w:val="00F21B72"/>
    <w:rsid w:val="00F2389F"/>
    <w:rsid w:val="00F252C3"/>
    <w:rsid w:val="00F2793F"/>
    <w:rsid w:val="00F31BE4"/>
    <w:rsid w:val="00F31F7C"/>
    <w:rsid w:val="00F328B3"/>
    <w:rsid w:val="00F34B56"/>
    <w:rsid w:val="00F355C9"/>
    <w:rsid w:val="00F3693C"/>
    <w:rsid w:val="00F36FA7"/>
    <w:rsid w:val="00F411DE"/>
    <w:rsid w:val="00F472A8"/>
    <w:rsid w:val="00F5507B"/>
    <w:rsid w:val="00F65DBA"/>
    <w:rsid w:val="00F67E0D"/>
    <w:rsid w:val="00F7029B"/>
    <w:rsid w:val="00F72D34"/>
    <w:rsid w:val="00F734FA"/>
    <w:rsid w:val="00F73A2C"/>
    <w:rsid w:val="00F73D22"/>
    <w:rsid w:val="00F75B4B"/>
    <w:rsid w:val="00F8184D"/>
    <w:rsid w:val="00F81939"/>
    <w:rsid w:val="00F824FC"/>
    <w:rsid w:val="00F8297D"/>
    <w:rsid w:val="00F854CD"/>
    <w:rsid w:val="00F86C48"/>
    <w:rsid w:val="00F87FFC"/>
    <w:rsid w:val="00F906A5"/>
    <w:rsid w:val="00F915F9"/>
    <w:rsid w:val="00F91E50"/>
    <w:rsid w:val="00F92028"/>
    <w:rsid w:val="00F925BD"/>
    <w:rsid w:val="00F93E4C"/>
    <w:rsid w:val="00F9474D"/>
    <w:rsid w:val="00F9620C"/>
    <w:rsid w:val="00F96E8F"/>
    <w:rsid w:val="00FA0DD6"/>
    <w:rsid w:val="00FA1274"/>
    <w:rsid w:val="00FA2025"/>
    <w:rsid w:val="00FA2826"/>
    <w:rsid w:val="00FA3017"/>
    <w:rsid w:val="00FA3402"/>
    <w:rsid w:val="00FA34D9"/>
    <w:rsid w:val="00FA6EE5"/>
    <w:rsid w:val="00FB05E5"/>
    <w:rsid w:val="00FB0BBE"/>
    <w:rsid w:val="00FB0E24"/>
    <w:rsid w:val="00FB3DAF"/>
    <w:rsid w:val="00FB6A7C"/>
    <w:rsid w:val="00FC0641"/>
    <w:rsid w:val="00FC12C2"/>
    <w:rsid w:val="00FC1A69"/>
    <w:rsid w:val="00FC725D"/>
    <w:rsid w:val="00FC72C2"/>
    <w:rsid w:val="00FD0316"/>
    <w:rsid w:val="00FD1083"/>
    <w:rsid w:val="00FD28DE"/>
    <w:rsid w:val="00FD2A2F"/>
    <w:rsid w:val="00FD2EFE"/>
    <w:rsid w:val="00FD7AB3"/>
    <w:rsid w:val="00FE0900"/>
    <w:rsid w:val="00FE238F"/>
    <w:rsid w:val="00FE3DA1"/>
    <w:rsid w:val="00FE772C"/>
    <w:rsid w:val="00FF0299"/>
    <w:rsid w:val="00FF0CF4"/>
    <w:rsid w:val="00FF20BC"/>
    <w:rsid w:val="00FF5651"/>
    <w:rsid w:val="00FF6208"/>
    <w:rsid w:val="00FF7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CA6FA"/>
  <w15:docId w15:val="{0AEC3C4A-B74F-4360-A748-B12423D53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71C"/>
    <w:rPr>
      <w:rFonts w:ascii="Arial" w:eastAsia="Arial" w:hAnsi="Arial" w:cs="Arial"/>
      <w:lang w:val="pt-PT"/>
    </w:rPr>
  </w:style>
  <w:style w:type="paragraph" w:styleId="Ttulo1">
    <w:name w:val="heading 1"/>
    <w:basedOn w:val="Normal"/>
    <w:uiPriority w:val="9"/>
    <w:qFormat/>
    <w:pPr>
      <w:spacing w:before="1"/>
      <w:ind w:right="106"/>
      <w:jc w:val="center"/>
      <w:outlineLvl w:val="0"/>
    </w:pPr>
    <w:rPr>
      <w:b/>
      <w:bCs/>
      <w:sz w:val="28"/>
      <w:szCs w:val="28"/>
    </w:rPr>
  </w:style>
  <w:style w:type="paragraph" w:styleId="Ttulo2">
    <w:name w:val="heading 2"/>
    <w:basedOn w:val="Normal"/>
    <w:link w:val="Ttulo2Char"/>
    <w:unhideWhenUsed/>
    <w:qFormat/>
    <w:pPr>
      <w:ind w:left="622" w:hanging="400"/>
      <w:jc w:val="both"/>
      <w:outlineLvl w:val="1"/>
    </w:pPr>
    <w:rPr>
      <w:b/>
      <w:bCs/>
      <w:sz w:val="24"/>
      <w:szCs w:val="24"/>
    </w:rPr>
  </w:style>
  <w:style w:type="paragraph" w:styleId="Ttulo3">
    <w:name w:val="heading 3"/>
    <w:basedOn w:val="Normal"/>
    <w:next w:val="Normal"/>
    <w:link w:val="Ttulo3Char"/>
    <w:semiHidden/>
    <w:unhideWhenUsed/>
    <w:qFormat/>
    <w:rsid w:val="00BF287A"/>
    <w:pPr>
      <w:keepNext/>
      <w:widowControl/>
      <w:autoSpaceDE/>
      <w:autoSpaceDN/>
      <w:spacing w:before="240" w:after="60"/>
      <w:outlineLvl w:val="2"/>
    </w:pPr>
    <w:rPr>
      <w:rFonts w:ascii="Calibri Light" w:eastAsia="Times New Roman" w:hAnsi="Calibri Light" w:cs="Times New Roman"/>
      <w:b/>
      <w:bCs/>
      <w:sz w:val="26"/>
      <w:szCs w:val="26"/>
      <w:lang w:val="pt-BR"/>
    </w:rPr>
  </w:style>
  <w:style w:type="paragraph" w:styleId="Ttulo7">
    <w:name w:val="heading 7"/>
    <w:basedOn w:val="Normal"/>
    <w:next w:val="Normal"/>
    <w:link w:val="Ttulo7Char"/>
    <w:qFormat/>
    <w:rsid w:val="00BF287A"/>
    <w:pPr>
      <w:keepNext/>
      <w:widowControl/>
      <w:numPr>
        <w:ilvl w:val="6"/>
        <w:numId w:val="1"/>
      </w:numPr>
      <w:tabs>
        <w:tab w:val="left" w:pos="2835"/>
      </w:tabs>
      <w:autoSpaceDE/>
      <w:autoSpaceDN/>
      <w:spacing w:line="280" w:lineRule="exact"/>
      <w:ind w:left="57" w:right="57" w:hanging="57"/>
      <w:jc w:val="center"/>
      <w:outlineLvl w:val="6"/>
    </w:pPr>
    <w:rPr>
      <w:rFonts w:ascii="Times New Roman" w:eastAsia="Times New Roman" w:hAnsi="Times New Roman" w:cs="Times New Roman"/>
      <w:b/>
      <w:spacing w:val="14"/>
      <w:sz w:val="24"/>
      <w:szCs w:val="20"/>
      <w:lang w:val="pt-BR"/>
    </w:rPr>
  </w:style>
  <w:style w:type="paragraph" w:styleId="Ttulo8">
    <w:name w:val="heading 8"/>
    <w:basedOn w:val="Normal"/>
    <w:next w:val="Normal"/>
    <w:link w:val="Ttulo8Char"/>
    <w:semiHidden/>
    <w:unhideWhenUsed/>
    <w:qFormat/>
    <w:rsid w:val="00BF287A"/>
    <w:pPr>
      <w:widowControl/>
      <w:autoSpaceDE/>
      <w:autoSpaceDN/>
      <w:spacing w:before="240" w:after="60"/>
      <w:outlineLvl w:val="7"/>
    </w:pPr>
    <w:rPr>
      <w:rFonts w:ascii="Calibri" w:eastAsia="Times New Roman" w:hAnsi="Calibri" w:cs="Times New Roman"/>
      <w:i/>
      <w:iCs/>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sid w:val="00BF287A"/>
    <w:rPr>
      <w:rFonts w:ascii="Arial" w:eastAsia="Arial" w:hAnsi="Arial" w:cs="Arial"/>
      <w:b/>
      <w:bCs/>
      <w:sz w:val="24"/>
      <w:szCs w:val="24"/>
      <w:lang w:val="pt-PT"/>
    </w:rPr>
  </w:style>
  <w:style w:type="character" w:customStyle="1" w:styleId="Ttulo3Char">
    <w:name w:val="Título 3 Char"/>
    <w:basedOn w:val="Fontepargpadro"/>
    <w:link w:val="Ttulo3"/>
    <w:semiHidden/>
    <w:rsid w:val="00BF287A"/>
    <w:rPr>
      <w:rFonts w:ascii="Calibri Light" w:eastAsia="Times New Roman" w:hAnsi="Calibri Light" w:cs="Times New Roman"/>
      <w:b/>
      <w:bCs/>
      <w:sz w:val="26"/>
      <w:szCs w:val="26"/>
      <w:lang w:val="pt-BR"/>
    </w:rPr>
  </w:style>
  <w:style w:type="character" w:customStyle="1" w:styleId="Ttulo7Char">
    <w:name w:val="Título 7 Char"/>
    <w:basedOn w:val="Fontepargpadro"/>
    <w:link w:val="Ttulo7"/>
    <w:rsid w:val="00BF287A"/>
    <w:rPr>
      <w:rFonts w:ascii="Times New Roman" w:eastAsia="Times New Roman" w:hAnsi="Times New Roman" w:cs="Times New Roman"/>
      <w:b/>
      <w:spacing w:val="14"/>
      <w:sz w:val="24"/>
      <w:szCs w:val="20"/>
      <w:lang w:val="pt-BR"/>
    </w:rPr>
  </w:style>
  <w:style w:type="character" w:customStyle="1" w:styleId="Ttulo8Char">
    <w:name w:val="Título 8 Char"/>
    <w:basedOn w:val="Fontepargpadro"/>
    <w:link w:val="Ttulo8"/>
    <w:semiHidden/>
    <w:rsid w:val="00BF287A"/>
    <w:rPr>
      <w:rFonts w:ascii="Calibri" w:eastAsia="Times New Roman" w:hAnsi="Calibri" w:cs="Times New Roman"/>
      <w:i/>
      <w:iCs/>
      <w:sz w:val="24"/>
      <w:szCs w:val="24"/>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character" w:customStyle="1" w:styleId="CorpodetextoChar">
    <w:name w:val="Corpo de texto Char"/>
    <w:basedOn w:val="Fontepargpadro"/>
    <w:link w:val="Corpodetexto"/>
    <w:uiPriority w:val="1"/>
    <w:rsid w:val="007678BE"/>
    <w:rPr>
      <w:rFonts w:ascii="Arial" w:eastAsia="Arial" w:hAnsi="Arial" w:cs="Arial"/>
      <w:sz w:val="24"/>
      <w:szCs w:val="24"/>
      <w:lang w:val="pt-PT"/>
    </w:rPr>
  </w:style>
  <w:style w:type="paragraph" w:styleId="PargrafodaLista">
    <w:name w:val="List Paragraph"/>
    <w:basedOn w:val="Normal"/>
    <w:uiPriority w:val="1"/>
    <w:qFormat/>
    <w:pPr>
      <w:ind w:left="222"/>
      <w:jc w:val="both"/>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866F2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866F2B"/>
    <w:rPr>
      <w:b/>
      <w:bCs/>
    </w:rPr>
  </w:style>
  <w:style w:type="character" w:styleId="Hyperlink">
    <w:name w:val="Hyperlink"/>
    <w:basedOn w:val="Fontepargpadro"/>
    <w:uiPriority w:val="99"/>
    <w:unhideWhenUsed/>
    <w:rsid w:val="005F487F"/>
    <w:rPr>
      <w:color w:val="0563C1"/>
      <w:u w:val="single"/>
    </w:rPr>
  </w:style>
  <w:style w:type="character" w:styleId="HiperlinkVisitado">
    <w:name w:val="FollowedHyperlink"/>
    <w:basedOn w:val="Fontepargpadro"/>
    <w:uiPriority w:val="99"/>
    <w:semiHidden/>
    <w:unhideWhenUsed/>
    <w:rsid w:val="005F487F"/>
    <w:rPr>
      <w:color w:val="954F72"/>
      <w:u w:val="single"/>
    </w:rPr>
  </w:style>
  <w:style w:type="paragraph" w:customStyle="1" w:styleId="msonormal0">
    <w:name w:val="msonormal"/>
    <w:basedOn w:val="Normal"/>
    <w:rsid w:val="005F487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5F487F"/>
    <w:pPr>
      <w:widowControl/>
      <w:autoSpaceDE/>
      <w:autoSpaceDN/>
      <w:spacing w:before="100" w:beforeAutospacing="1" w:after="100" w:afterAutospacing="1"/>
    </w:pPr>
    <w:rPr>
      <w:rFonts w:ascii="Times New Roman" w:eastAsia="Times New Roman" w:hAnsi="Times New Roman" w:cs="Times New Roman"/>
      <w:b/>
      <w:bCs/>
      <w:sz w:val="24"/>
      <w:szCs w:val="24"/>
      <w:u w:val="single"/>
      <w:lang w:val="pt-BR" w:eastAsia="pt-BR"/>
    </w:rPr>
  </w:style>
  <w:style w:type="paragraph" w:customStyle="1" w:styleId="font6">
    <w:name w:val="font6"/>
    <w:basedOn w:val="Normal"/>
    <w:rsid w:val="005F487F"/>
    <w:pPr>
      <w:widowControl/>
      <w:autoSpaceDE/>
      <w:autoSpaceDN/>
      <w:spacing w:before="100" w:beforeAutospacing="1" w:after="100" w:afterAutospacing="1"/>
    </w:pPr>
    <w:rPr>
      <w:rFonts w:ascii="Times New Roman" w:eastAsia="Times New Roman" w:hAnsi="Times New Roman" w:cs="Times New Roman"/>
      <w:b/>
      <w:bCs/>
      <w:i/>
      <w:iCs/>
      <w:sz w:val="24"/>
      <w:szCs w:val="24"/>
      <w:u w:val="single"/>
      <w:lang w:val="pt-BR" w:eastAsia="pt-BR"/>
    </w:rPr>
  </w:style>
  <w:style w:type="paragraph" w:customStyle="1" w:styleId="xl65">
    <w:name w:val="xl6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6">
    <w:name w:val="xl66"/>
    <w:basedOn w:val="Normal"/>
    <w:rsid w:val="005F487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5F487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9">
    <w:name w:val="xl69"/>
    <w:basedOn w:val="Normal"/>
    <w:rsid w:val="005F487F"/>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0">
    <w:name w:val="xl70"/>
    <w:basedOn w:val="Normal"/>
    <w:rsid w:val="005F487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71">
    <w:name w:val="xl71"/>
    <w:basedOn w:val="Normal"/>
    <w:rsid w:val="005F487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2">
    <w:name w:val="xl7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3">
    <w:name w:val="xl7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6">
    <w:name w:val="xl76"/>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7">
    <w:name w:val="xl77"/>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78">
    <w:name w:val="xl7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79">
    <w:name w:val="xl79"/>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80">
    <w:name w:val="xl80"/>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1">
    <w:name w:val="xl81"/>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82">
    <w:name w:val="xl8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3">
    <w:name w:val="xl8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b/>
      <w:bCs/>
      <w:sz w:val="24"/>
      <w:szCs w:val="24"/>
      <w:lang w:val="pt-BR" w:eastAsia="pt-BR"/>
    </w:rPr>
  </w:style>
  <w:style w:type="paragraph" w:customStyle="1" w:styleId="xl84">
    <w:name w:val="xl84"/>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6">
    <w:name w:val="xl86"/>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7">
    <w:name w:val="xl87"/>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8">
    <w:name w:val="xl8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9">
    <w:name w:val="xl89"/>
    <w:basedOn w:val="Normal"/>
    <w:rsid w:val="005F487F"/>
    <w:pPr>
      <w:widowControl/>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90">
    <w:name w:val="xl90"/>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b/>
      <w:bCs/>
      <w:sz w:val="24"/>
      <w:szCs w:val="24"/>
      <w:lang w:val="pt-BR" w:eastAsia="pt-BR"/>
    </w:rPr>
  </w:style>
  <w:style w:type="paragraph" w:customStyle="1" w:styleId="xl91">
    <w:name w:val="xl91"/>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2">
    <w:name w:val="xl9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3">
    <w:name w:val="xl9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4">
    <w:name w:val="xl94"/>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5">
    <w:name w:val="xl95"/>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6">
    <w:name w:val="xl96"/>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7">
    <w:name w:val="xl97"/>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8">
    <w:name w:val="xl9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9">
    <w:name w:val="xl99"/>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0">
    <w:name w:val="xl100"/>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01">
    <w:name w:val="xl101"/>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D31624"/>
    <w:rPr>
      <w:color w:val="605E5C"/>
      <w:shd w:val="clear" w:color="auto" w:fill="E1DFDD"/>
    </w:rPr>
  </w:style>
  <w:style w:type="character" w:customStyle="1" w:styleId="Absatz-Standardschriftart">
    <w:name w:val="Absatz-Standardschriftart"/>
    <w:rsid w:val="00BF287A"/>
  </w:style>
  <w:style w:type="character" w:customStyle="1" w:styleId="WW-Absatz-Standardschriftart">
    <w:name w:val="WW-Absatz-Standardschriftart"/>
    <w:rsid w:val="00BF287A"/>
  </w:style>
  <w:style w:type="character" w:customStyle="1" w:styleId="WW-Absatz-Standardschriftart1">
    <w:name w:val="WW-Absatz-Standardschriftart1"/>
    <w:rsid w:val="00BF287A"/>
  </w:style>
  <w:style w:type="character" w:customStyle="1" w:styleId="Fontepargpadro2">
    <w:name w:val="Fonte parág. padrão2"/>
    <w:rsid w:val="00BF287A"/>
  </w:style>
  <w:style w:type="character" w:customStyle="1" w:styleId="WW8Num1z0">
    <w:name w:val="WW8Num1z0"/>
    <w:rsid w:val="00BF287A"/>
    <w:rPr>
      <w:b/>
    </w:rPr>
  </w:style>
  <w:style w:type="character" w:customStyle="1" w:styleId="WW8Num2z0">
    <w:name w:val="WW8Num2z0"/>
    <w:rsid w:val="00BF287A"/>
    <w:rPr>
      <w:rFonts w:ascii="Monotype Sorts" w:hAnsi="Monotype Sorts"/>
    </w:rPr>
  </w:style>
  <w:style w:type="character" w:customStyle="1" w:styleId="WW8Num3z0">
    <w:name w:val="WW8Num3z0"/>
    <w:rsid w:val="00BF287A"/>
    <w:rPr>
      <w:b/>
    </w:rPr>
  </w:style>
  <w:style w:type="character" w:customStyle="1" w:styleId="WW8Num4z0">
    <w:name w:val="WW8Num4z0"/>
    <w:rsid w:val="00BF287A"/>
    <w:rPr>
      <w:rFonts w:ascii="Times New Roman" w:eastAsia="Times New Roman" w:hAnsi="Times New Roman" w:cs="Times New Roman"/>
    </w:rPr>
  </w:style>
  <w:style w:type="character" w:customStyle="1" w:styleId="WW8Num4z1">
    <w:name w:val="WW8Num4z1"/>
    <w:rsid w:val="00BF287A"/>
    <w:rPr>
      <w:rFonts w:ascii="Courier New" w:hAnsi="Courier New"/>
    </w:rPr>
  </w:style>
  <w:style w:type="character" w:customStyle="1" w:styleId="WW8Num4z2">
    <w:name w:val="WW8Num4z2"/>
    <w:rsid w:val="00BF287A"/>
    <w:rPr>
      <w:rFonts w:ascii="Wingdings" w:hAnsi="Wingdings"/>
    </w:rPr>
  </w:style>
  <w:style w:type="character" w:customStyle="1" w:styleId="WW8Num4z3">
    <w:name w:val="WW8Num4z3"/>
    <w:rsid w:val="00BF287A"/>
    <w:rPr>
      <w:rFonts w:ascii="Symbol" w:hAnsi="Symbol"/>
    </w:rPr>
  </w:style>
  <w:style w:type="character" w:customStyle="1" w:styleId="WW8Num5z0">
    <w:name w:val="WW8Num5z0"/>
    <w:rsid w:val="00BF287A"/>
    <w:rPr>
      <w:rFonts w:ascii="Times New Roman" w:hAnsi="Times New Roman"/>
      <w:b/>
    </w:rPr>
  </w:style>
  <w:style w:type="character" w:customStyle="1" w:styleId="WW8Num6z0">
    <w:name w:val="WW8Num6z0"/>
    <w:rsid w:val="00BF287A"/>
    <w:rPr>
      <w:b/>
    </w:rPr>
  </w:style>
  <w:style w:type="character" w:customStyle="1" w:styleId="WW8Num7z0">
    <w:name w:val="WW8Num7z0"/>
    <w:rsid w:val="00BF287A"/>
    <w:rPr>
      <w:b/>
    </w:rPr>
  </w:style>
  <w:style w:type="character" w:customStyle="1" w:styleId="Fontepargpadro1">
    <w:name w:val="Fonte parág. padrão1"/>
    <w:rsid w:val="00BF287A"/>
  </w:style>
  <w:style w:type="character" w:styleId="Nmerodepgina">
    <w:name w:val="page number"/>
    <w:basedOn w:val="Fontepargpadro1"/>
    <w:rsid w:val="00BF287A"/>
  </w:style>
  <w:style w:type="character" w:customStyle="1" w:styleId="Caracteresdenotaderodap">
    <w:name w:val="Caracteres de nota de rodapé"/>
    <w:rsid w:val="00BF287A"/>
    <w:rPr>
      <w:vertAlign w:val="superscript"/>
    </w:rPr>
  </w:style>
  <w:style w:type="character" w:customStyle="1" w:styleId="Refdenotaderodap1">
    <w:name w:val="Ref. de nota de rodapé1"/>
    <w:rsid w:val="00BF287A"/>
    <w:rPr>
      <w:vertAlign w:val="superscript"/>
    </w:rPr>
  </w:style>
  <w:style w:type="character" w:customStyle="1" w:styleId="Caracteresdenotadefim">
    <w:name w:val="Caracteres de nota de fim"/>
    <w:rsid w:val="00BF287A"/>
    <w:rPr>
      <w:vertAlign w:val="superscript"/>
    </w:rPr>
  </w:style>
  <w:style w:type="character" w:customStyle="1" w:styleId="WW-Caracteresdenotadefim">
    <w:name w:val="WW-Caracteres de nota de fim"/>
    <w:rsid w:val="00BF287A"/>
  </w:style>
  <w:style w:type="character" w:customStyle="1" w:styleId="Smbolosdenumerao">
    <w:name w:val="Símbolos de numeração"/>
    <w:rsid w:val="00BF287A"/>
  </w:style>
  <w:style w:type="character" w:styleId="Refdenotaderodap">
    <w:name w:val="footnote reference"/>
    <w:uiPriority w:val="99"/>
    <w:rsid w:val="00BF287A"/>
    <w:rPr>
      <w:vertAlign w:val="superscript"/>
    </w:rPr>
  </w:style>
  <w:style w:type="character" w:styleId="Refdenotadefim">
    <w:name w:val="endnote reference"/>
    <w:rsid w:val="00BF287A"/>
    <w:rPr>
      <w:vertAlign w:val="superscript"/>
    </w:rPr>
  </w:style>
  <w:style w:type="paragraph" w:customStyle="1" w:styleId="Ttulo20">
    <w:name w:val="Título2"/>
    <w:basedOn w:val="Normal"/>
    <w:next w:val="Corpodetexto"/>
    <w:rsid w:val="00BF287A"/>
    <w:pPr>
      <w:keepNext/>
      <w:widowControl/>
      <w:autoSpaceDE/>
      <w:autoSpaceDN/>
      <w:spacing w:before="240" w:after="120"/>
    </w:pPr>
    <w:rPr>
      <w:rFonts w:eastAsia="Lucida Sans Unicode" w:cs="Mangal"/>
      <w:sz w:val="28"/>
      <w:szCs w:val="28"/>
      <w:lang w:val="pt-BR"/>
    </w:rPr>
  </w:style>
  <w:style w:type="paragraph" w:styleId="Lista">
    <w:name w:val="List"/>
    <w:basedOn w:val="Corpodetexto"/>
    <w:rsid w:val="00BF287A"/>
    <w:pPr>
      <w:widowControl/>
      <w:autoSpaceDE/>
      <w:autoSpaceDN/>
      <w:spacing w:after="120"/>
    </w:pPr>
    <w:rPr>
      <w:rFonts w:eastAsia="Times New Roman" w:cs="Tahoma"/>
      <w:sz w:val="22"/>
      <w:szCs w:val="20"/>
      <w:lang w:val="pt-BR"/>
    </w:rPr>
  </w:style>
  <w:style w:type="paragraph" w:customStyle="1" w:styleId="Legenda2">
    <w:name w:val="Legenda2"/>
    <w:basedOn w:val="Normal"/>
    <w:rsid w:val="00BF287A"/>
    <w:pPr>
      <w:widowControl/>
      <w:suppressLineNumbers/>
      <w:autoSpaceDE/>
      <w:autoSpaceDN/>
      <w:spacing w:before="120" w:after="120"/>
    </w:pPr>
    <w:rPr>
      <w:rFonts w:eastAsia="Times New Roman" w:cs="Mangal"/>
      <w:i/>
      <w:iCs/>
      <w:sz w:val="24"/>
      <w:szCs w:val="24"/>
      <w:lang w:val="pt-BR"/>
    </w:rPr>
  </w:style>
  <w:style w:type="paragraph" w:customStyle="1" w:styleId="ndice">
    <w:name w:val="Índice"/>
    <w:basedOn w:val="Normal"/>
    <w:rsid w:val="00BF287A"/>
    <w:pPr>
      <w:widowControl/>
      <w:suppressLineNumbers/>
      <w:autoSpaceDE/>
      <w:autoSpaceDN/>
    </w:pPr>
    <w:rPr>
      <w:rFonts w:eastAsia="Times New Roman" w:cs="Tahoma"/>
      <w:szCs w:val="20"/>
      <w:lang w:val="pt-BR"/>
    </w:rPr>
  </w:style>
  <w:style w:type="paragraph" w:customStyle="1" w:styleId="Ttulo10">
    <w:name w:val="Título1"/>
    <w:basedOn w:val="Normal"/>
    <w:next w:val="Corpodetexto"/>
    <w:rsid w:val="00BF287A"/>
    <w:pPr>
      <w:keepNext/>
      <w:widowControl/>
      <w:autoSpaceDE/>
      <w:autoSpaceDN/>
      <w:spacing w:before="240" w:after="120"/>
    </w:pPr>
    <w:rPr>
      <w:rFonts w:eastAsia="Lucida Sans Unicode" w:cs="Tahoma"/>
      <w:sz w:val="28"/>
      <w:szCs w:val="28"/>
      <w:lang w:val="pt-BR"/>
    </w:rPr>
  </w:style>
  <w:style w:type="paragraph" w:customStyle="1" w:styleId="Legenda1">
    <w:name w:val="Legenda1"/>
    <w:basedOn w:val="Normal"/>
    <w:rsid w:val="00BF287A"/>
    <w:pPr>
      <w:widowControl/>
      <w:suppressLineNumbers/>
      <w:autoSpaceDE/>
      <w:autoSpaceDN/>
      <w:spacing w:before="120" w:after="120"/>
    </w:pPr>
    <w:rPr>
      <w:rFonts w:eastAsia="Times New Roman" w:cs="Tahoma"/>
      <w:i/>
      <w:iCs/>
      <w:sz w:val="24"/>
      <w:szCs w:val="24"/>
      <w:lang w:val="pt-BR"/>
    </w:rPr>
  </w:style>
  <w:style w:type="paragraph" w:styleId="Cabealho">
    <w:name w:val="header"/>
    <w:basedOn w:val="Normal"/>
    <w:link w:val="CabealhoChar"/>
    <w:uiPriority w:val="99"/>
    <w:rsid w:val="00BF287A"/>
    <w:pPr>
      <w:widowControl/>
      <w:tabs>
        <w:tab w:val="center" w:pos="4419"/>
        <w:tab w:val="right" w:pos="8838"/>
      </w:tabs>
      <w:autoSpaceDE/>
      <w:autoSpaceDN/>
    </w:pPr>
    <w:rPr>
      <w:rFonts w:eastAsia="Times New Roman" w:cs="Times New Roman"/>
      <w:szCs w:val="20"/>
      <w:lang w:val="pt-BR"/>
    </w:rPr>
  </w:style>
  <w:style w:type="character" w:customStyle="1" w:styleId="CabealhoChar">
    <w:name w:val="Cabeçalho Char"/>
    <w:basedOn w:val="Fontepargpadro"/>
    <w:link w:val="Cabealho"/>
    <w:uiPriority w:val="99"/>
    <w:rsid w:val="00BF287A"/>
    <w:rPr>
      <w:rFonts w:ascii="Arial" w:eastAsia="Times New Roman" w:hAnsi="Arial" w:cs="Times New Roman"/>
      <w:szCs w:val="20"/>
      <w:lang w:val="pt-BR"/>
    </w:rPr>
  </w:style>
  <w:style w:type="paragraph" w:styleId="Rodap">
    <w:name w:val="footer"/>
    <w:basedOn w:val="Normal"/>
    <w:link w:val="RodapChar"/>
    <w:uiPriority w:val="99"/>
    <w:rsid w:val="00BF287A"/>
    <w:pPr>
      <w:widowControl/>
      <w:tabs>
        <w:tab w:val="center" w:pos="4419"/>
        <w:tab w:val="right" w:pos="8838"/>
      </w:tabs>
      <w:autoSpaceDE/>
      <w:autoSpaceDN/>
    </w:pPr>
    <w:rPr>
      <w:rFonts w:eastAsia="Times New Roman" w:cs="Times New Roman"/>
      <w:szCs w:val="20"/>
      <w:lang w:val="pt-BR"/>
    </w:rPr>
  </w:style>
  <w:style w:type="character" w:customStyle="1" w:styleId="RodapChar">
    <w:name w:val="Rodapé Char"/>
    <w:basedOn w:val="Fontepargpadro"/>
    <w:link w:val="Rodap"/>
    <w:uiPriority w:val="99"/>
    <w:rsid w:val="00BF287A"/>
    <w:rPr>
      <w:rFonts w:ascii="Arial" w:eastAsia="Times New Roman" w:hAnsi="Arial" w:cs="Times New Roman"/>
      <w:szCs w:val="20"/>
      <w:lang w:val="pt-BR"/>
    </w:rPr>
  </w:style>
  <w:style w:type="paragraph" w:customStyle="1" w:styleId="Textoembloco1">
    <w:name w:val="Texto em bloco1"/>
    <w:basedOn w:val="Normal"/>
    <w:rsid w:val="00BF287A"/>
    <w:pPr>
      <w:widowControl/>
      <w:autoSpaceDE/>
      <w:autoSpaceDN/>
      <w:ind w:left="4253" w:right="57" w:firstLine="1134"/>
      <w:jc w:val="both"/>
    </w:pPr>
    <w:rPr>
      <w:rFonts w:eastAsia="Times New Roman" w:cs="Times New Roman"/>
      <w:i/>
      <w:spacing w:val="14"/>
      <w:szCs w:val="20"/>
      <w:lang w:val="pt-BR"/>
    </w:rPr>
  </w:style>
  <w:style w:type="paragraph" w:styleId="Textodenotaderodap">
    <w:name w:val="footnote text"/>
    <w:basedOn w:val="Normal"/>
    <w:link w:val="TextodenotaderodapChar"/>
    <w:rsid w:val="00BF287A"/>
    <w:pPr>
      <w:widowControl/>
      <w:autoSpaceDE/>
      <w:autoSpaceDN/>
    </w:pPr>
    <w:rPr>
      <w:rFonts w:ascii="Times New Roman" w:eastAsia="Times New Roman" w:hAnsi="Times New Roman" w:cs="Times New Roman"/>
      <w:sz w:val="20"/>
      <w:szCs w:val="20"/>
      <w:lang w:val="pt-BR"/>
    </w:rPr>
  </w:style>
  <w:style w:type="character" w:customStyle="1" w:styleId="TextodenotaderodapChar">
    <w:name w:val="Texto de nota de rodapé Char"/>
    <w:basedOn w:val="Fontepargpadro"/>
    <w:link w:val="Textodenotaderodap"/>
    <w:rsid w:val="00BF287A"/>
    <w:rPr>
      <w:rFonts w:ascii="Times New Roman" w:eastAsia="Times New Roman" w:hAnsi="Times New Roman" w:cs="Times New Roman"/>
      <w:sz w:val="20"/>
      <w:szCs w:val="20"/>
      <w:lang w:val="pt-BR"/>
    </w:rPr>
  </w:style>
  <w:style w:type="paragraph" w:styleId="Recuodecorpodetexto">
    <w:name w:val="Body Text Indent"/>
    <w:basedOn w:val="Normal"/>
    <w:link w:val="RecuodecorpodetextoChar"/>
    <w:rsid w:val="00BF287A"/>
    <w:pPr>
      <w:widowControl/>
      <w:autoSpaceDE/>
      <w:autoSpaceDN/>
      <w:spacing w:before="120" w:line="360" w:lineRule="auto"/>
      <w:ind w:firstLine="1134"/>
      <w:jc w:val="both"/>
    </w:pPr>
    <w:rPr>
      <w:rFonts w:eastAsia="Times New Roman" w:cs="Times New Roman"/>
      <w:szCs w:val="20"/>
      <w:lang w:val="pt-BR"/>
    </w:rPr>
  </w:style>
  <w:style w:type="character" w:customStyle="1" w:styleId="RecuodecorpodetextoChar">
    <w:name w:val="Recuo de corpo de texto Char"/>
    <w:basedOn w:val="Fontepargpadro"/>
    <w:link w:val="Recuodecorpodetexto"/>
    <w:rsid w:val="00BF287A"/>
    <w:rPr>
      <w:rFonts w:ascii="Arial" w:eastAsia="Times New Roman" w:hAnsi="Arial" w:cs="Times New Roman"/>
      <w:szCs w:val="20"/>
      <w:lang w:val="pt-BR"/>
    </w:rPr>
  </w:style>
  <w:style w:type="paragraph" w:customStyle="1" w:styleId="Contedodetabela">
    <w:name w:val="Conteúdo de tabela"/>
    <w:basedOn w:val="Normal"/>
    <w:rsid w:val="00BF287A"/>
    <w:pPr>
      <w:widowControl/>
      <w:suppressLineNumbers/>
      <w:autoSpaceDE/>
      <w:autoSpaceDN/>
    </w:pPr>
    <w:rPr>
      <w:rFonts w:eastAsia="Times New Roman" w:cs="Times New Roman"/>
      <w:szCs w:val="20"/>
      <w:lang w:val="pt-BR"/>
    </w:rPr>
  </w:style>
  <w:style w:type="paragraph" w:customStyle="1" w:styleId="Ttulodetabela">
    <w:name w:val="Título de tabela"/>
    <w:basedOn w:val="Contedodetabela"/>
    <w:rsid w:val="00BF287A"/>
    <w:pPr>
      <w:jc w:val="center"/>
    </w:pPr>
    <w:rPr>
      <w:b/>
      <w:bCs/>
    </w:rPr>
  </w:style>
  <w:style w:type="paragraph" w:customStyle="1" w:styleId="Contedodequadro">
    <w:name w:val="Conteúdo de quadro"/>
    <w:basedOn w:val="Corpodetexto"/>
    <w:rsid w:val="00BF287A"/>
    <w:pPr>
      <w:widowControl/>
      <w:autoSpaceDE/>
      <w:autoSpaceDN/>
      <w:spacing w:after="120"/>
    </w:pPr>
    <w:rPr>
      <w:rFonts w:eastAsia="Times New Roman" w:cs="Times New Roman"/>
      <w:sz w:val="22"/>
      <w:szCs w:val="20"/>
      <w:lang w:val="pt-BR"/>
    </w:rPr>
  </w:style>
  <w:style w:type="character" w:customStyle="1" w:styleId="Refdenotaderodap5">
    <w:name w:val="Ref. de nota de rodapé5"/>
    <w:rsid w:val="00BF287A"/>
    <w:rPr>
      <w:vertAlign w:val="superscript"/>
    </w:rPr>
  </w:style>
  <w:style w:type="paragraph" w:customStyle="1" w:styleId="texto2">
    <w:name w:val="texto2"/>
    <w:basedOn w:val="Normal"/>
    <w:rsid w:val="00BF287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04partenormativa">
    <w:name w:val="04partenormativa"/>
    <w:basedOn w:val="Normal"/>
    <w:rsid w:val="00BF287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rsid w:val="00BF287A"/>
    <w:pPr>
      <w:widowControl/>
      <w:autoSpaceDE/>
      <w:autoSpaceDN/>
    </w:pPr>
    <w:rPr>
      <w:rFonts w:eastAsia="Times New Roman"/>
      <w:sz w:val="18"/>
      <w:szCs w:val="18"/>
      <w:lang w:val="pt-BR"/>
    </w:rPr>
  </w:style>
  <w:style w:type="character" w:customStyle="1" w:styleId="TextodebaloChar">
    <w:name w:val="Texto de balão Char"/>
    <w:basedOn w:val="Fontepargpadro"/>
    <w:link w:val="Textodebalo"/>
    <w:rsid w:val="00BF287A"/>
    <w:rPr>
      <w:rFonts w:ascii="Arial" w:eastAsia="Times New Roman" w:hAnsi="Arial" w:cs="Arial"/>
      <w:sz w:val="18"/>
      <w:szCs w:val="18"/>
      <w:lang w:val="pt-BR"/>
    </w:rPr>
  </w:style>
  <w:style w:type="paragraph" w:customStyle="1" w:styleId="Default">
    <w:name w:val="Default"/>
    <w:rsid w:val="00BF287A"/>
    <w:pPr>
      <w:widowControl/>
      <w:adjustRightInd w:val="0"/>
    </w:pPr>
    <w:rPr>
      <w:rFonts w:ascii="Arial" w:eastAsia="Calibri" w:hAnsi="Arial" w:cs="Arial"/>
      <w:color w:val="000000"/>
      <w:sz w:val="24"/>
      <w:szCs w:val="24"/>
      <w:lang w:val="pt-BR"/>
    </w:rPr>
  </w:style>
  <w:style w:type="paragraph" w:styleId="SemEspaamento">
    <w:name w:val="No Spacing"/>
    <w:link w:val="SemEspaamentoChar"/>
    <w:uiPriority w:val="1"/>
    <w:qFormat/>
    <w:rsid w:val="003E509D"/>
    <w:pPr>
      <w:widowControl/>
      <w:autoSpaceDE/>
      <w:autoSpaceDN/>
    </w:pPr>
    <w:rPr>
      <w:rFonts w:ascii="Arial" w:eastAsia="Times New Roman" w:hAnsi="Arial" w:cs="Times New Roman"/>
      <w:szCs w:val="20"/>
      <w:lang w:val="pt-BR"/>
    </w:rPr>
  </w:style>
  <w:style w:type="table" w:styleId="Tabelacomgrade">
    <w:name w:val="Table Grid"/>
    <w:basedOn w:val="Tabelanormal"/>
    <w:rsid w:val="00664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comentrioChar">
    <w:name w:val="Texto de comentário Char"/>
    <w:basedOn w:val="Fontepargpadro"/>
    <w:link w:val="Textodecomentrio"/>
    <w:uiPriority w:val="99"/>
    <w:semiHidden/>
    <w:rsid w:val="000444A7"/>
    <w:rPr>
      <w:rFonts w:ascii="Arial" w:eastAsia="Times New Roman" w:hAnsi="Arial" w:cs="Times New Roman"/>
      <w:sz w:val="20"/>
      <w:szCs w:val="20"/>
      <w:lang w:val="pt-BR"/>
    </w:rPr>
  </w:style>
  <w:style w:type="paragraph" w:styleId="Textodecomentrio">
    <w:name w:val="annotation text"/>
    <w:basedOn w:val="Normal"/>
    <w:link w:val="TextodecomentrioChar"/>
    <w:uiPriority w:val="99"/>
    <w:semiHidden/>
    <w:unhideWhenUsed/>
    <w:rsid w:val="000444A7"/>
    <w:pPr>
      <w:widowControl/>
      <w:autoSpaceDE/>
      <w:autoSpaceDN/>
    </w:pPr>
    <w:rPr>
      <w:rFonts w:eastAsia="Times New Roman" w:cs="Times New Roman"/>
      <w:sz w:val="20"/>
      <w:szCs w:val="20"/>
      <w:lang w:val="pt-BR"/>
    </w:rPr>
  </w:style>
  <w:style w:type="character" w:customStyle="1" w:styleId="AssuntodocomentrioChar">
    <w:name w:val="Assunto do comentário Char"/>
    <w:basedOn w:val="TextodecomentrioChar"/>
    <w:link w:val="Assuntodocomentrio"/>
    <w:uiPriority w:val="99"/>
    <w:semiHidden/>
    <w:rsid w:val="000444A7"/>
    <w:rPr>
      <w:rFonts w:ascii="Arial" w:eastAsia="Times New Roman" w:hAnsi="Arial" w:cs="Times New Roman"/>
      <w:b/>
      <w:bCs/>
      <w:sz w:val="20"/>
      <w:szCs w:val="20"/>
      <w:lang w:val="pt-BR"/>
    </w:rPr>
  </w:style>
  <w:style w:type="paragraph" w:styleId="Assuntodocomentrio">
    <w:name w:val="annotation subject"/>
    <w:basedOn w:val="Textodecomentrio"/>
    <w:next w:val="Textodecomentrio"/>
    <w:link w:val="AssuntodocomentrioChar"/>
    <w:uiPriority w:val="99"/>
    <w:semiHidden/>
    <w:unhideWhenUsed/>
    <w:rsid w:val="000444A7"/>
    <w:rPr>
      <w:b/>
      <w:bCs/>
    </w:rPr>
  </w:style>
  <w:style w:type="paragraph" w:styleId="Reviso">
    <w:name w:val="Revision"/>
    <w:hidden/>
    <w:uiPriority w:val="99"/>
    <w:semiHidden/>
    <w:rsid w:val="00E10AA1"/>
    <w:pPr>
      <w:widowControl/>
      <w:autoSpaceDE/>
      <w:autoSpaceDN/>
    </w:pPr>
    <w:rPr>
      <w:rFonts w:ascii="Arial" w:eastAsia="Arial" w:hAnsi="Arial" w:cs="Arial"/>
      <w:lang w:val="pt-PT"/>
    </w:rPr>
  </w:style>
  <w:style w:type="paragraph" w:styleId="CabealhodoSumrio">
    <w:name w:val="TOC Heading"/>
    <w:basedOn w:val="Ttulo1"/>
    <w:next w:val="Normal"/>
    <w:uiPriority w:val="39"/>
    <w:unhideWhenUsed/>
    <w:qFormat/>
    <w:rsid w:val="00A958ED"/>
    <w:pPr>
      <w:keepNext/>
      <w:keepLines/>
      <w:widowControl/>
      <w:autoSpaceDE/>
      <w:autoSpaceDN/>
      <w:spacing w:before="240" w:line="259" w:lineRule="auto"/>
      <w:ind w:right="0"/>
      <w:jc w:val="left"/>
      <w:outlineLvl w:val="9"/>
    </w:pPr>
    <w:rPr>
      <w:rFonts w:asciiTheme="majorHAnsi" w:eastAsiaTheme="majorEastAsia" w:hAnsiTheme="majorHAnsi" w:cstheme="majorBidi"/>
      <w:b w:val="0"/>
      <w:bCs w:val="0"/>
      <w:color w:val="61721F" w:themeColor="accent1" w:themeShade="BF"/>
      <w:sz w:val="32"/>
      <w:szCs w:val="32"/>
      <w:lang w:val="pt-BR" w:eastAsia="pt-BR"/>
    </w:rPr>
  </w:style>
  <w:style w:type="paragraph" w:styleId="Sumrio1">
    <w:name w:val="toc 1"/>
    <w:basedOn w:val="Normal"/>
    <w:next w:val="Normal"/>
    <w:autoRedefine/>
    <w:uiPriority w:val="39"/>
    <w:unhideWhenUsed/>
    <w:rsid w:val="00A958ED"/>
    <w:pPr>
      <w:widowControl/>
      <w:tabs>
        <w:tab w:val="left" w:pos="440"/>
        <w:tab w:val="right" w:leader="dot" w:pos="9628"/>
      </w:tabs>
      <w:autoSpaceDE/>
      <w:autoSpaceDN/>
      <w:spacing w:after="100" w:line="259" w:lineRule="auto"/>
      <w:jc w:val="both"/>
    </w:pPr>
    <w:rPr>
      <w:rFonts w:ascii="Times New Roman" w:eastAsiaTheme="minorHAnsi" w:hAnsi="Times New Roman" w:cs="Times New Roman"/>
      <w:noProof/>
      <w:kern w:val="2"/>
      <w:sz w:val="24"/>
      <w:szCs w:val="24"/>
      <w:lang w:val="pt-BR"/>
      <w14:ligatures w14:val="standardContextual"/>
    </w:rPr>
  </w:style>
  <w:style w:type="paragraph" w:styleId="Sumrio2">
    <w:name w:val="toc 2"/>
    <w:basedOn w:val="Normal"/>
    <w:next w:val="Normal"/>
    <w:autoRedefine/>
    <w:uiPriority w:val="39"/>
    <w:unhideWhenUsed/>
    <w:rsid w:val="00A8317E"/>
    <w:pPr>
      <w:spacing w:after="100"/>
      <w:ind w:left="220"/>
    </w:pPr>
  </w:style>
  <w:style w:type="character" w:customStyle="1" w:styleId="SemEspaamentoChar">
    <w:name w:val="Sem Espaçamento Char"/>
    <w:basedOn w:val="Fontepargpadro"/>
    <w:link w:val="SemEspaamento"/>
    <w:uiPriority w:val="1"/>
    <w:rsid w:val="00404EC4"/>
    <w:rPr>
      <w:rFonts w:ascii="Arial" w:eastAsia="Times New Roman" w:hAnsi="Arial" w:cs="Times New Roman"/>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383512">
      <w:bodyDiv w:val="1"/>
      <w:marLeft w:val="0"/>
      <w:marRight w:val="0"/>
      <w:marTop w:val="0"/>
      <w:marBottom w:val="0"/>
      <w:divBdr>
        <w:top w:val="none" w:sz="0" w:space="0" w:color="auto"/>
        <w:left w:val="none" w:sz="0" w:space="0" w:color="auto"/>
        <w:bottom w:val="none" w:sz="0" w:space="0" w:color="auto"/>
        <w:right w:val="none" w:sz="0" w:space="0" w:color="auto"/>
      </w:divBdr>
    </w:div>
    <w:div w:id="289747284">
      <w:bodyDiv w:val="1"/>
      <w:marLeft w:val="0"/>
      <w:marRight w:val="0"/>
      <w:marTop w:val="0"/>
      <w:marBottom w:val="0"/>
      <w:divBdr>
        <w:top w:val="none" w:sz="0" w:space="0" w:color="auto"/>
        <w:left w:val="none" w:sz="0" w:space="0" w:color="auto"/>
        <w:bottom w:val="none" w:sz="0" w:space="0" w:color="auto"/>
        <w:right w:val="none" w:sz="0" w:space="0" w:color="auto"/>
      </w:divBdr>
    </w:div>
    <w:div w:id="356779424">
      <w:bodyDiv w:val="1"/>
      <w:marLeft w:val="0"/>
      <w:marRight w:val="0"/>
      <w:marTop w:val="0"/>
      <w:marBottom w:val="0"/>
      <w:divBdr>
        <w:top w:val="none" w:sz="0" w:space="0" w:color="auto"/>
        <w:left w:val="none" w:sz="0" w:space="0" w:color="auto"/>
        <w:bottom w:val="none" w:sz="0" w:space="0" w:color="auto"/>
        <w:right w:val="none" w:sz="0" w:space="0" w:color="auto"/>
      </w:divBdr>
    </w:div>
    <w:div w:id="432672234">
      <w:bodyDiv w:val="1"/>
      <w:marLeft w:val="0"/>
      <w:marRight w:val="0"/>
      <w:marTop w:val="0"/>
      <w:marBottom w:val="0"/>
      <w:divBdr>
        <w:top w:val="none" w:sz="0" w:space="0" w:color="auto"/>
        <w:left w:val="none" w:sz="0" w:space="0" w:color="auto"/>
        <w:bottom w:val="none" w:sz="0" w:space="0" w:color="auto"/>
        <w:right w:val="none" w:sz="0" w:space="0" w:color="auto"/>
      </w:divBdr>
    </w:div>
    <w:div w:id="526800404">
      <w:bodyDiv w:val="1"/>
      <w:marLeft w:val="0"/>
      <w:marRight w:val="0"/>
      <w:marTop w:val="0"/>
      <w:marBottom w:val="0"/>
      <w:divBdr>
        <w:top w:val="none" w:sz="0" w:space="0" w:color="auto"/>
        <w:left w:val="none" w:sz="0" w:space="0" w:color="auto"/>
        <w:bottom w:val="none" w:sz="0" w:space="0" w:color="auto"/>
        <w:right w:val="none" w:sz="0" w:space="0" w:color="auto"/>
      </w:divBdr>
    </w:div>
    <w:div w:id="608665082">
      <w:bodyDiv w:val="1"/>
      <w:marLeft w:val="0"/>
      <w:marRight w:val="0"/>
      <w:marTop w:val="0"/>
      <w:marBottom w:val="0"/>
      <w:divBdr>
        <w:top w:val="none" w:sz="0" w:space="0" w:color="auto"/>
        <w:left w:val="none" w:sz="0" w:space="0" w:color="auto"/>
        <w:bottom w:val="none" w:sz="0" w:space="0" w:color="auto"/>
        <w:right w:val="none" w:sz="0" w:space="0" w:color="auto"/>
      </w:divBdr>
    </w:div>
    <w:div w:id="615405589">
      <w:bodyDiv w:val="1"/>
      <w:marLeft w:val="0"/>
      <w:marRight w:val="0"/>
      <w:marTop w:val="0"/>
      <w:marBottom w:val="0"/>
      <w:divBdr>
        <w:top w:val="none" w:sz="0" w:space="0" w:color="auto"/>
        <w:left w:val="none" w:sz="0" w:space="0" w:color="auto"/>
        <w:bottom w:val="none" w:sz="0" w:space="0" w:color="auto"/>
        <w:right w:val="none" w:sz="0" w:space="0" w:color="auto"/>
      </w:divBdr>
    </w:div>
    <w:div w:id="706872650">
      <w:bodyDiv w:val="1"/>
      <w:marLeft w:val="0"/>
      <w:marRight w:val="0"/>
      <w:marTop w:val="0"/>
      <w:marBottom w:val="0"/>
      <w:divBdr>
        <w:top w:val="none" w:sz="0" w:space="0" w:color="auto"/>
        <w:left w:val="none" w:sz="0" w:space="0" w:color="auto"/>
        <w:bottom w:val="none" w:sz="0" w:space="0" w:color="auto"/>
        <w:right w:val="none" w:sz="0" w:space="0" w:color="auto"/>
      </w:divBdr>
    </w:div>
    <w:div w:id="821655401">
      <w:bodyDiv w:val="1"/>
      <w:marLeft w:val="0"/>
      <w:marRight w:val="0"/>
      <w:marTop w:val="0"/>
      <w:marBottom w:val="0"/>
      <w:divBdr>
        <w:top w:val="none" w:sz="0" w:space="0" w:color="auto"/>
        <w:left w:val="none" w:sz="0" w:space="0" w:color="auto"/>
        <w:bottom w:val="none" w:sz="0" w:space="0" w:color="auto"/>
        <w:right w:val="none" w:sz="0" w:space="0" w:color="auto"/>
      </w:divBdr>
    </w:div>
    <w:div w:id="1102185889">
      <w:bodyDiv w:val="1"/>
      <w:marLeft w:val="0"/>
      <w:marRight w:val="0"/>
      <w:marTop w:val="0"/>
      <w:marBottom w:val="0"/>
      <w:divBdr>
        <w:top w:val="none" w:sz="0" w:space="0" w:color="auto"/>
        <w:left w:val="none" w:sz="0" w:space="0" w:color="auto"/>
        <w:bottom w:val="none" w:sz="0" w:space="0" w:color="auto"/>
        <w:right w:val="none" w:sz="0" w:space="0" w:color="auto"/>
      </w:divBdr>
    </w:div>
    <w:div w:id="1432777658">
      <w:bodyDiv w:val="1"/>
      <w:marLeft w:val="0"/>
      <w:marRight w:val="0"/>
      <w:marTop w:val="0"/>
      <w:marBottom w:val="0"/>
      <w:divBdr>
        <w:top w:val="none" w:sz="0" w:space="0" w:color="auto"/>
        <w:left w:val="none" w:sz="0" w:space="0" w:color="auto"/>
        <w:bottom w:val="none" w:sz="0" w:space="0" w:color="auto"/>
        <w:right w:val="none" w:sz="0" w:space="0" w:color="auto"/>
      </w:divBdr>
    </w:div>
    <w:div w:id="1476796531">
      <w:bodyDiv w:val="1"/>
      <w:marLeft w:val="0"/>
      <w:marRight w:val="0"/>
      <w:marTop w:val="0"/>
      <w:marBottom w:val="0"/>
      <w:divBdr>
        <w:top w:val="none" w:sz="0" w:space="0" w:color="auto"/>
        <w:left w:val="none" w:sz="0" w:space="0" w:color="auto"/>
        <w:bottom w:val="none" w:sz="0" w:space="0" w:color="auto"/>
        <w:right w:val="none" w:sz="0" w:space="0" w:color="auto"/>
      </w:divBdr>
    </w:div>
    <w:div w:id="1564482746">
      <w:bodyDiv w:val="1"/>
      <w:marLeft w:val="0"/>
      <w:marRight w:val="0"/>
      <w:marTop w:val="0"/>
      <w:marBottom w:val="0"/>
      <w:divBdr>
        <w:top w:val="none" w:sz="0" w:space="0" w:color="auto"/>
        <w:left w:val="none" w:sz="0" w:space="0" w:color="auto"/>
        <w:bottom w:val="none" w:sz="0" w:space="0" w:color="auto"/>
        <w:right w:val="none" w:sz="0" w:space="0" w:color="auto"/>
      </w:divBdr>
    </w:div>
    <w:div w:id="1569342194">
      <w:bodyDiv w:val="1"/>
      <w:marLeft w:val="0"/>
      <w:marRight w:val="0"/>
      <w:marTop w:val="0"/>
      <w:marBottom w:val="0"/>
      <w:divBdr>
        <w:top w:val="none" w:sz="0" w:space="0" w:color="auto"/>
        <w:left w:val="none" w:sz="0" w:space="0" w:color="auto"/>
        <w:bottom w:val="none" w:sz="0" w:space="0" w:color="auto"/>
        <w:right w:val="none" w:sz="0" w:space="0" w:color="auto"/>
      </w:divBdr>
    </w:div>
    <w:div w:id="1600329219">
      <w:bodyDiv w:val="1"/>
      <w:marLeft w:val="0"/>
      <w:marRight w:val="0"/>
      <w:marTop w:val="0"/>
      <w:marBottom w:val="0"/>
      <w:divBdr>
        <w:top w:val="none" w:sz="0" w:space="0" w:color="auto"/>
        <w:left w:val="none" w:sz="0" w:space="0" w:color="auto"/>
        <w:bottom w:val="none" w:sz="0" w:space="0" w:color="auto"/>
        <w:right w:val="none" w:sz="0" w:space="0" w:color="auto"/>
      </w:divBdr>
    </w:div>
    <w:div w:id="1630697654">
      <w:bodyDiv w:val="1"/>
      <w:marLeft w:val="0"/>
      <w:marRight w:val="0"/>
      <w:marTop w:val="0"/>
      <w:marBottom w:val="0"/>
      <w:divBdr>
        <w:top w:val="none" w:sz="0" w:space="0" w:color="auto"/>
        <w:left w:val="none" w:sz="0" w:space="0" w:color="auto"/>
        <w:bottom w:val="none" w:sz="0" w:space="0" w:color="auto"/>
        <w:right w:val="none" w:sz="0" w:space="0" w:color="auto"/>
      </w:divBdr>
    </w:div>
    <w:div w:id="1718704731">
      <w:bodyDiv w:val="1"/>
      <w:marLeft w:val="0"/>
      <w:marRight w:val="0"/>
      <w:marTop w:val="0"/>
      <w:marBottom w:val="0"/>
      <w:divBdr>
        <w:top w:val="none" w:sz="0" w:space="0" w:color="auto"/>
        <w:left w:val="none" w:sz="0" w:space="0" w:color="auto"/>
        <w:bottom w:val="none" w:sz="0" w:space="0" w:color="auto"/>
        <w:right w:val="none" w:sz="0" w:space="0" w:color="auto"/>
      </w:divBdr>
    </w:div>
    <w:div w:id="1765567352">
      <w:bodyDiv w:val="1"/>
      <w:marLeft w:val="0"/>
      <w:marRight w:val="0"/>
      <w:marTop w:val="0"/>
      <w:marBottom w:val="0"/>
      <w:divBdr>
        <w:top w:val="none" w:sz="0" w:space="0" w:color="auto"/>
        <w:left w:val="none" w:sz="0" w:space="0" w:color="auto"/>
        <w:bottom w:val="none" w:sz="0" w:space="0" w:color="auto"/>
        <w:right w:val="none" w:sz="0" w:space="0" w:color="auto"/>
      </w:divBdr>
    </w:div>
    <w:div w:id="1770932316">
      <w:bodyDiv w:val="1"/>
      <w:marLeft w:val="0"/>
      <w:marRight w:val="0"/>
      <w:marTop w:val="0"/>
      <w:marBottom w:val="0"/>
      <w:divBdr>
        <w:top w:val="none" w:sz="0" w:space="0" w:color="auto"/>
        <w:left w:val="none" w:sz="0" w:space="0" w:color="auto"/>
        <w:bottom w:val="none" w:sz="0" w:space="0" w:color="auto"/>
        <w:right w:val="none" w:sz="0" w:space="0" w:color="auto"/>
      </w:divBdr>
    </w:div>
    <w:div w:id="1782609644">
      <w:bodyDiv w:val="1"/>
      <w:marLeft w:val="0"/>
      <w:marRight w:val="0"/>
      <w:marTop w:val="0"/>
      <w:marBottom w:val="0"/>
      <w:divBdr>
        <w:top w:val="none" w:sz="0" w:space="0" w:color="auto"/>
        <w:left w:val="none" w:sz="0" w:space="0" w:color="auto"/>
        <w:bottom w:val="none" w:sz="0" w:space="0" w:color="auto"/>
        <w:right w:val="none" w:sz="0" w:space="0" w:color="auto"/>
      </w:divBdr>
    </w:div>
    <w:div w:id="1910574882">
      <w:bodyDiv w:val="1"/>
      <w:marLeft w:val="0"/>
      <w:marRight w:val="0"/>
      <w:marTop w:val="0"/>
      <w:marBottom w:val="0"/>
      <w:divBdr>
        <w:top w:val="none" w:sz="0" w:space="0" w:color="auto"/>
        <w:left w:val="none" w:sz="0" w:space="0" w:color="auto"/>
        <w:bottom w:val="none" w:sz="0" w:space="0" w:color="auto"/>
        <w:right w:val="none" w:sz="0" w:space="0" w:color="auto"/>
      </w:divBdr>
    </w:div>
    <w:div w:id="2072078325">
      <w:bodyDiv w:val="1"/>
      <w:marLeft w:val="0"/>
      <w:marRight w:val="0"/>
      <w:marTop w:val="0"/>
      <w:marBottom w:val="0"/>
      <w:divBdr>
        <w:top w:val="none" w:sz="0" w:space="0" w:color="auto"/>
        <w:left w:val="none" w:sz="0" w:space="0" w:color="auto"/>
        <w:bottom w:val="none" w:sz="0" w:space="0" w:color="auto"/>
        <w:right w:val="none" w:sz="0" w:space="0" w:color="auto"/>
      </w:divBdr>
    </w:div>
    <w:div w:id="2128035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certidoes.cgu.gov.br/" TargetMode="External"/><Relationship Id="rId26" Type="http://schemas.openxmlformats.org/officeDocument/2006/relationships/hyperlink" Target="https://certidoes-apf.apps.tcu.gov.br/" TargetMode="External"/><Relationship Id="rId3" Type="http://schemas.openxmlformats.org/officeDocument/2006/relationships/numbering" Target="numbering.xml"/><Relationship Id="rId21" Type="http://schemas.openxmlformats.org/officeDocument/2006/relationships/hyperlink" Target="https://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lanalto.gov.br/ccivil_03/LEIS/L6404consol.htm" TargetMode="External"/><Relationship Id="rId17" Type="http://schemas.openxmlformats.org/officeDocument/2006/relationships/hyperlink" Target="http://www.portaldecompraspublicas.com.br/" TargetMode="Externa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www.planalto.gov.br/ccivil_03/_Ato2007-2010/2009/Lei/L12187.htm" TargetMode="External"/><Relationship Id="rId29" Type="http://schemas.openxmlformats.org/officeDocument/2006/relationships/hyperlink" Target="http://www.portoveracruz.rs.gov.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egaobanrisul.com.br" TargetMode="External"/><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ortaldecompraspublicas.com.br/" TargetMode="External"/><Relationship Id="rId23" Type="http://schemas.openxmlformats.org/officeDocument/2006/relationships/header" Target="header1.xm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www.planalto.gov.br/ccivil_03/_Ato2007-2010/2009/Lei/L12187.htm"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www.planalto.gov.br/ccivil_03/_Ato2011-2014/2013/Lei/L12846.htm" TargetMode="External"/><Relationship Id="rId27" Type="http://schemas.openxmlformats.org/officeDocument/2006/relationships/hyperlink" Target="https://certidoes.cgu.gov.br/" TargetMode="External"/><Relationship Id="rId30" Type="http://schemas.openxmlformats.org/officeDocument/2006/relationships/header" Target="header3.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_rels/theme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Orgânico">
  <a:themeElements>
    <a:clrScheme name="Orgânico">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ânico">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ânico">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Para futura e eventual aquisição de materiais diversos destinados à limpeza, higienização, conservação, manutenção e apoio às atividades das secretarias municipais, compreendendo materiais e equipamentos de limpeza, produtos de higiene pessoal, produtos têxteis e de uso doméstico, materiais elétricos, hidráulicos e outros itens correlatos.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45DB0B-69FC-4B63-BF38-3035CFDA0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9336</TotalTime>
  <Pages>94</Pages>
  <Words>28579</Words>
  <Characters>154331</Characters>
  <Application>Microsoft Office Word</Application>
  <DocSecurity>0</DocSecurity>
  <Lines>1286</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10/2026</dc:title>
  <dc:subject>Sistema de Registro de Preços</dc:subject>
  <dc:creator>Município de Porto Vera Cruz</dc:creator>
  <cp:keywords/>
  <dc:description/>
  <cp:lastModifiedBy>compras</cp:lastModifiedBy>
  <cp:revision>245</cp:revision>
  <cp:lastPrinted>2026-10-15T19:19:00Z</cp:lastPrinted>
  <dcterms:created xsi:type="dcterms:W3CDTF">2026-02-10T13:21:00Z</dcterms:created>
  <dcterms:modified xsi:type="dcterms:W3CDTF">2026-10-15T19:41:00Z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2024-02-06T00:00:00Z</vt:filetime>
  </property>
  <property fmtid="{D5CDD505-2E9C-101B-9397-08002B2CF9AE}" pid="3" name="Producer">
    <vt:lpwstr>3-Heights(TM) PDF Security Shell 4.8.25.2 (http://www.pdf-tools.com)</vt:lpwstr>
  </property>
</Properties>
</file>