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791BA" w14:textId="2D22AE78" w:rsidR="003D0E1A" w:rsidRPr="000546CB" w:rsidRDefault="008E7555" w:rsidP="00824127">
      <w:pPr>
        <w:spacing w:line="360" w:lineRule="auto"/>
        <w:jc w:val="center"/>
        <w:rPr>
          <w:rFonts w:cs="Arial"/>
          <w:b/>
          <w:bCs/>
          <w:color w:val="000000" w:themeColor="text1"/>
          <w:szCs w:val="20"/>
        </w:rPr>
      </w:pPr>
      <w:r>
        <w:rPr>
          <w:rFonts w:cs="Arial"/>
          <w:b/>
          <w:bCs/>
          <w:color w:val="000000" w:themeColor="text1"/>
          <w:szCs w:val="20"/>
        </w:rPr>
        <w:t>ATO</w:t>
      </w:r>
      <w:r w:rsidR="003D0E1A" w:rsidRPr="000546CB">
        <w:rPr>
          <w:rFonts w:cs="Arial"/>
          <w:b/>
          <w:bCs/>
          <w:color w:val="000000" w:themeColor="text1"/>
          <w:szCs w:val="20"/>
        </w:rPr>
        <w:t xml:space="preserve"> DE </w:t>
      </w:r>
      <w:r w:rsidR="00E452DF">
        <w:rPr>
          <w:rFonts w:cs="Arial"/>
          <w:b/>
          <w:bCs/>
          <w:color w:val="000000" w:themeColor="text1"/>
          <w:szCs w:val="20"/>
        </w:rPr>
        <w:t xml:space="preserve">CONTRATAÇÃO DIRETA </w:t>
      </w:r>
      <w:r w:rsidR="003D0E1A" w:rsidRPr="000546CB">
        <w:rPr>
          <w:rFonts w:cs="Arial"/>
          <w:b/>
          <w:bCs/>
          <w:color w:val="000000" w:themeColor="text1"/>
          <w:szCs w:val="20"/>
        </w:rPr>
        <w:t xml:space="preserve">DISPENSA ELETRÔNICA Nº </w:t>
      </w:r>
      <w:r w:rsidR="00695E7E">
        <w:rPr>
          <w:rFonts w:cs="Arial"/>
          <w:b/>
          <w:bCs/>
          <w:color w:val="000000" w:themeColor="text1"/>
          <w:szCs w:val="20"/>
        </w:rPr>
        <w:t>0</w:t>
      </w:r>
      <w:r w:rsidR="00C360A9">
        <w:rPr>
          <w:rFonts w:cs="Arial"/>
          <w:b/>
          <w:bCs/>
          <w:color w:val="000000" w:themeColor="text1"/>
          <w:szCs w:val="20"/>
        </w:rPr>
        <w:t>44/</w:t>
      </w:r>
      <w:r w:rsidR="003D0E1A" w:rsidRPr="000546CB">
        <w:rPr>
          <w:rFonts w:cs="Arial"/>
          <w:b/>
          <w:bCs/>
          <w:color w:val="000000" w:themeColor="text1"/>
          <w:szCs w:val="20"/>
        </w:rPr>
        <w:t>20</w:t>
      </w:r>
      <w:r w:rsidR="00B91A43" w:rsidRPr="000546CB">
        <w:rPr>
          <w:rFonts w:cs="Arial"/>
          <w:b/>
          <w:bCs/>
          <w:color w:val="000000" w:themeColor="text1"/>
          <w:szCs w:val="20"/>
        </w:rPr>
        <w:t>2</w:t>
      </w:r>
      <w:r w:rsidR="0049562A">
        <w:rPr>
          <w:rFonts w:cs="Arial"/>
          <w:b/>
          <w:bCs/>
          <w:color w:val="000000" w:themeColor="text1"/>
          <w:szCs w:val="20"/>
        </w:rPr>
        <w:t>3</w:t>
      </w:r>
    </w:p>
    <w:p w14:paraId="796E7A7D" w14:textId="64A27E60" w:rsidR="003D0E1A" w:rsidRPr="00BB1904" w:rsidRDefault="003D0E1A" w:rsidP="00824127">
      <w:pPr>
        <w:spacing w:line="360" w:lineRule="auto"/>
        <w:ind w:right="-15"/>
        <w:jc w:val="center"/>
        <w:rPr>
          <w:rFonts w:cs="Arial"/>
          <w:color w:val="000000"/>
          <w:szCs w:val="20"/>
        </w:rPr>
      </w:pPr>
      <w:r w:rsidRPr="00BB1904">
        <w:rPr>
          <w:rFonts w:cs="Arial"/>
          <w:color w:val="000000" w:themeColor="text1"/>
          <w:szCs w:val="20"/>
        </w:rPr>
        <w:t xml:space="preserve">Processo Administrativo </w:t>
      </w:r>
      <w:r w:rsidR="00C94F2D" w:rsidRPr="00BB1904">
        <w:rPr>
          <w:rFonts w:cs="Arial"/>
          <w:color w:val="000000" w:themeColor="text1"/>
          <w:szCs w:val="20"/>
        </w:rPr>
        <w:t>n.º</w:t>
      </w:r>
      <w:r w:rsidR="00762D1E" w:rsidRPr="00BB1904">
        <w:rPr>
          <w:rFonts w:cs="Arial"/>
          <w:color w:val="000000" w:themeColor="text1"/>
          <w:szCs w:val="20"/>
        </w:rPr>
        <w:t xml:space="preserve"> </w:t>
      </w:r>
      <w:r w:rsidR="00695E7E">
        <w:rPr>
          <w:rFonts w:cs="Arial"/>
          <w:color w:val="000000" w:themeColor="text1"/>
          <w:szCs w:val="20"/>
        </w:rPr>
        <w:t>08</w:t>
      </w:r>
      <w:r w:rsidR="00C360A9">
        <w:rPr>
          <w:rFonts w:cs="Arial"/>
          <w:color w:val="000000" w:themeColor="text1"/>
          <w:szCs w:val="20"/>
        </w:rPr>
        <w:t>3</w:t>
      </w:r>
      <w:r w:rsidR="00951C12">
        <w:rPr>
          <w:rFonts w:cs="Arial"/>
          <w:color w:val="000000" w:themeColor="text1"/>
          <w:szCs w:val="20"/>
        </w:rPr>
        <w:t>/</w:t>
      </w:r>
      <w:r w:rsidR="00B51CAB" w:rsidRPr="00BB1904">
        <w:rPr>
          <w:rFonts w:cs="Arial"/>
          <w:color w:val="000000" w:themeColor="text1"/>
          <w:szCs w:val="20"/>
        </w:rPr>
        <w:t>202</w:t>
      </w:r>
      <w:r w:rsidR="0049562A">
        <w:rPr>
          <w:rFonts w:cs="Arial"/>
          <w:color w:val="000000" w:themeColor="text1"/>
          <w:szCs w:val="20"/>
        </w:rPr>
        <w:t>3</w:t>
      </w:r>
    </w:p>
    <w:p w14:paraId="4DAF75DF" w14:textId="07F825F9" w:rsidR="003D0E1A" w:rsidRPr="000546CB" w:rsidRDefault="003D0E1A" w:rsidP="00824127">
      <w:pPr>
        <w:spacing w:line="360" w:lineRule="auto"/>
        <w:rPr>
          <w:rFonts w:cs="Arial"/>
          <w:szCs w:val="20"/>
        </w:rPr>
      </w:pPr>
    </w:p>
    <w:p w14:paraId="790F61CB" w14:textId="77777777" w:rsidR="00997ED0" w:rsidRPr="006C5D42" w:rsidRDefault="00997ED0" w:rsidP="00997ED0">
      <w:pPr>
        <w:spacing w:line="360" w:lineRule="auto"/>
        <w:rPr>
          <w:rFonts w:cs="Arial"/>
          <w:color w:val="000000" w:themeColor="text1"/>
          <w:szCs w:val="20"/>
        </w:rPr>
      </w:pPr>
      <w:r w:rsidRPr="006C5D42">
        <w:rPr>
          <w:rFonts w:cs="Arial"/>
          <w:color w:val="000000" w:themeColor="text1"/>
          <w:szCs w:val="20"/>
        </w:rPr>
        <w:t xml:space="preserve">Link: </w:t>
      </w:r>
      <w:hyperlink r:id="rId8" w:history="1">
        <w:r w:rsidRPr="006C5D42">
          <w:rPr>
            <w:rStyle w:val="Hyperlink"/>
            <w:rFonts w:cs="Arial"/>
            <w:szCs w:val="20"/>
          </w:rPr>
          <w:t>www.comprasnet.gov.br/</w:t>
        </w:r>
      </w:hyperlink>
    </w:p>
    <w:p w14:paraId="264BB447" w14:textId="1DB7DB9C" w:rsidR="00997ED0" w:rsidRPr="006C5D42" w:rsidRDefault="00997ED0" w:rsidP="00997ED0">
      <w:pPr>
        <w:spacing w:line="360" w:lineRule="auto"/>
        <w:rPr>
          <w:rFonts w:cs="Arial"/>
          <w:color w:val="000000" w:themeColor="text1"/>
          <w:szCs w:val="20"/>
        </w:rPr>
      </w:pPr>
      <w:r w:rsidRPr="006C5D42">
        <w:rPr>
          <w:rFonts w:cs="Arial"/>
          <w:iCs/>
          <w:color w:val="000000" w:themeColor="text1"/>
          <w:szCs w:val="20"/>
        </w:rPr>
        <w:t>UASG: 389465 – Conselho Regional de Medicina do Estado do Rio Grande do Sul</w:t>
      </w:r>
    </w:p>
    <w:p w14:paraId="7958CCBF" w14:textId="77777777" w:rsidR="000E658E" w:rsidRPr="006C5D42" w:rsidRDefault="000E658E" w:rsidP="00824127">
      <w:pPr>
        <w:spacing w:line="360" w:lineRule="auto"/>
        <w:rPr>
          <w:rFonts w:ascii="Calibri" w:hAnsi="Calibri" w:cs="Calibri"/>
          <w:b/>
          <w:sz w:val="22"/>
          <w:szCs w:val="22"/>
        </w:rPr>
      </w:pPr>
    </w:p>
    <w:p w14:paraId="297522D2" w14:textId="77777777" w:rsidR="00133FDF" w:rsidRDefault="00133FDF" w:rsidP="00997ED0">
      <w:pPr>
        <w:numPr>
          <w:ilvl w:val="0"/>
          <w:numId w:val="1"/>
        </w:numPr>
        <w:spacing w:line="360" w:lineRule="auto"/>
        <w:ind w:left="0" w:firstLine="0"/>
        <w:rPr>
          <w:rFonts w:cs="Arial"/>
          <w:b/>
          <w:color w:val="000000" w:themeColor="text1"/>
        </w:rPr>
      </w:pPr>
      <w:r w:rsidRPr="00F322E1">
        <w:rPr>
          <w:rFonts w:cs="Arial"/>
          <w:b/>
          <w:color w:val="000000" w:themeColor="text1"/>
        </w:rPr>
        <w:t>OBJETO DA CONTRATAÇÃO DIRETA</w:t>
      </w:r>
    </w:p>
    <w:p w14:paraId="54F421DF" w14:textId="23E1034E" w:rsidR="00361BCA" w:rsidRPr="00361BCA" w:rsidRDefault="00A06A33" w:rsidP="00361BCA">
      <w:pPr>
        <w:pStyle w:val="PargrafodaLista"/>
        <w:numPr>
          <w:ilvl w:val="1"/>
          <w:numId w:val="37"/>
        </w:numPr>
        <w:spacing w:line="360" w:lineRule="auto"/>
        <w:jc w:val="both"/>
        <w:rPr>
          <w:rFonts w:cs="Arial"/>
          <w:color w:val="000000" w:themeColor="text1"/>
          <w:szCs w:val="20"/>
        </w:rPr>
      </w:pPr>
      <w:r w:rsidRPr="006C5D42">
        <w:rPr>
          <w:rFonts w:cs="Arial"/>
          <w:color w:val="000000" w:themeColor="text1"/>
          <w:szCs w:val="20"/>
        </w:rPr>
        <w:t xml:space="preserve">     </w:t>
      </w:r>
      <w:r w:rsidR="00776B15" w:rsidRPr="006C5D42">
        <w:rPr>
          <w:rFonts w:cs="Arial"/>
          <w:color w:val="000000" w:themeColor="text1"/>
          <w:szCs w:val="20"/>
        </w:rPr>
        <w:t>O objeto da presente dispensa</w:t>
      </w:r>
      <w:r w:rsidR="00133FDF" w:rsidRPr="006C5D42">
        <w:rPr>
          <w:rFonts w:cs="Arial"/>
          <w:color w:val="000000" w:themeColor="text1"/>
          <w:szCs w:val="20"/>
        </w:rPr>
        <w:t xml:space="preserve"> </w:t>
      </w:r>
      <w:r w:rsidR="00776B15" w:rsidRPr="006C5D42">
        <w:rPr>
          <w:rFonts w:cs="Arial"/>
          <w:color w:val="000000" w:themeColor="text1"/>
          <w:szCs w:val="20"/>
        </w:rPr>
        <w:t>t</w:t>
      </w:r>
      <w:r w:rsidR="00776B15" w:rsidRPr="006C5D42">
        <w:rPr>
          <w:rFonts w:cs="Arial"/>
          <w:szCs w:val="20"/>
        </w:rPr>
        <w:t>rata</w:t>
      </w:r>
      <w:r w:rsidR="00AF0BB1" w:rsidRPr="006C5D42">
        <w:rPr>
          <w:rFonts w:cs="Arial"/>
          <w:szCs w:val="20"/>
        </w:rPr>
        <w:t xml:space="preserve">-se de contratação </w:t>
      </w:r>
      <w:r w:rsidR="00C90B54" w:rsidRPr="006C5D42">
        <w:rPr>
          <w:rFonts w:cs="Arial"/>
          <w:szCs w:val="20"/>
        </w:rPr>
        <w:t xml:space="preserve">de </w:t>
      </w:r>
      <w:r w:rsidR="00C90B54" w:rsidRPr="006C5D42">
        <w:rPr>
          <w:rFonts w:cs="Arial"/>
          <w:color w:val="000000" w:themeColor="text1"/>
          <w:szCs w:val="20"/>
          <w:shd w:val="clear" w:color="auto" w:fill="FFFFFF"/>
        </w:rPr>
        <w:t xml:space="preserve">empresa </w:t>
      </w:r>
      <w:r w:rsidR="00361BCA" w:rsidRPr="00361BCA">
        <w:rPr>
          <w:rFonts w:cs="Arial"/>
          <w:color w:val="000000" w:themeColor="text1"/>
          <w:szCs w:val="20"/>
          <w:shd w:val="clear" w:color="auto" w:fill="FFFFFF"/>
        </w:rPr>
        <w:t xml:space="preserve">para o fornecimento de plano de internet </w:t>
      </w:r>
      <w:r w:rsidR="00C964AF">
        <w:rPr>
          <w:rFonts w:cs="Arial"/>
          <w:color w:val="000000" w:themeColor="text1"/>
          <w:szCs w:val="20"/>
          <w:shd w:val="clear" w:color="auto" w:fill="FFFFFF"/>
        </w:rPr>
        <w:t>fibra</w:t>
      </w:r>
      <w:r w:rsidR="00695E7E">
        <w:rPr>
          <w:rFonts w:cs="Arial"/>
          <w:color w:val="000000" w:themeColor="text1"/>
          <w:szCs w:val="20"/>
          <w:shd w:val="clear" w:color="auto" w:fill="FFFFFF"/>
        </w:rPr>
        <w:t xml:space="preserve"> e telefonia </w:t>
      </w:r>
      <w:r w:rsidR="00361BCA" w:rsidRPr="00361BCA">
        <w:rPr>
          <w:rFonts w:cs="Arial"/>
          <w:color w:val="000000" w:themeColor="text1"/>
          <w:szCs w:val="20"/>
          <w:shd w:val="clear" w:color="auto" w:fill="FFFFFF"/>
        </w:rPr>
        <w:t xml:space="preserve">para a Delegacia Seccional de </w:t>
      </w:r>
      <w:r w:rsidR="00C360A9">
        <w:rPr>
          <w:rFonts w:cs="Arial"/>
          <w:color w:val="000000" w:themeColor="text1"/>
          <w:szCs w:val="20"/>
          <w:shd w:val="clear" w:color="auto" w:fill="FFFFFF"/>
        </w:rPr>
        <w:t>Caxias do Sul</w:t>
      </w:r>
      <w:r w:rsidR="005F7B91">
        <w:rPr>
          <w:rFonts w:cs="Arial"/>
          <w:color w:val="000000" w:themeColor="text1"/>
          <w:szCs w:val="20"/>
          <w:shd w:val="clear" w:color="auto" w:fill="FFFFFF"/>
        </w:rPr>
        <w:t xml:space="preserve">, conforme especificações do Termo de Referência. </w:t>
      </w:r>
    </w:p>
    <w:p w14:paraId="3BD088B2" w14:textId="78DAD3FC" w:rsidR="00133FDF" w:rsidRPr="00AC41AF" w:rsidRDefault="00133FDF" w:rsidP="00AC41AF">
      <w:pPr>
        <w:pStyle w:val="PargrafodaLista"/>
        <w:numPr>
          <w:ilvl w:val="1"/>
          <w:numId w:val="37"/>
        </w:numPr>
        <w:spacing w:line="360" w:lineRule="auto"/>
        <w:jc w:val="both"/>
        <w:rPr>
          <w:rFonts w:cs="Arial"/>
          <w:color w:val="000000" w:themeColor="text1"/>
          <w:szCs w:val="20"/>
        </w:rPr>
      </w:pPr>
      <w:r w:rsidRPr="00AC41AF">
        <w:rPr>
          <w:rFonts w:cs="Arial"/>
          <w:color w:val="000000" w:themeColor="text1"/>
          <w:szCs w:val="20"/>
        </w:rPr>
        <w:t>O critério de julgamento adotado será o</w:t>
      </w:r>
      <w:r w:rsidRPr="00AC41AF">
        <w:rPr>
          <w:rFonts w:cs="Arial"/>
          <w:i/>
          <w:iCs/>
          <w:color w:val="000000" w:themeColor="text1"/>
          <w:szCs w:val="20"/>
        </w:rPr>
        <w:t xml:space="preserve"> menor preço </w:t>
      </w:r>
      <w:r w:rsidRPr="00AC41AF">
        <w:rPr>
          <w:rFonts w:cs="Arial"/>
          <w:color w:val="000000" w:themeColor="text1"/>
          <w:szCs w:val="20"/>
        </w:rPr>
        <w:t xml:space="preserve">observadas as exigências contidas neste Aviso de Contratação Direta e seus Anexos quanto às especificações </w:t>
      </w:r>
      <w:r w:rsidR="004046CF" w:rsidRPr="00AC41AF">
        <w:rPr>
          <w:rFonts w:cs="Arial"/>
          <w:color w:val="000000" w:themeColor="text1"/>
          <w:szCs w:val="20"/>
        </w:rPr>
        <w:t xml:space="preserve">e quantidades </w:t>
      </w:r>
      <w:r w:rsidRPr="00AC41AF">
        <w:rPr>
          <w:rFonts w:cs="Arial"/>
          <w:color w:val="000000" w:themeColor="text1"/>
          <w:szCs w:val="20"/>
        </w:rPr>
        <w:t>do objeto.</w:t>
      </w:r>
    </w:p>
    <w:p w14:paraId="417D23FF" w14:textId="77777777" w:rsidR="00AC41AF" w:rsidRDefault="00AC41AF" w:rsidP="00AC41AF">
      <w:pPr>
        <w:pStyle w:val="PargrafodaLista"/>
        <w:spacing w:line="360" w:lineRule="auto"/>
        <w:ind w:left="360"/>
        <w:jc w:val="both"/>
        <w:rPr>
          <w:rFonts w:cs="Arial"/>
          <w:color w:val="000000" w:themeColor="text1"/>
          <w:szCs w:val="20"/>
        </w:rPr>
      </w:pPr>
    </w:p>
    <w:p w14:paraId="5BB0FCF3" w14:textId="77777777" w:rsidR="00AC41AF" w:rsidRPr="002735A0" w:rsidRDefault="00AC41AF" w:rsidP="00AC41AF">
      <w:pPr>
        <w:pStyle w:val="PargrafodaLista"/>
        <w:numPr>
          <w:ilvl w:val="0"/>
          <w:numId w:val="1"/>
        </w:numPr>
        <w:spacing w:before="120" w:line="360" w:lineRule="auto"/>
        <w:rPr>
          <w:rFonts w:cs="Arial"/>
          <w:b/>
          <w:bCs/>
          <w:color w:val="000000" w:themeColor="text1"/>
          <w:szCs w:val="20"/>
        </w:rPr>
      </w:pPr>
      <w:r w:rsidRPr="002735A0">
        <w:rPr>
          <w:rFonts w:cs="Arial"/>
          <w:b/>
          <w:bCs/>
          <w:color w:val="000000" w:themeColor="text1"/>
          <w:szCs w:val="20"/>
        </w:rPr>
        <w:t>DADOS DO FORNECEDOR:</w:t>
      </w:r>
    </w:p>
    <w:p w14:paraId="2FE4D211" w14:textId="5B20BAC4" w:rsidR="00AC41AF" w:rsidRDefault="00AC41AF" w:rsidP="00AC41AF">
      <w:pPr>
        <w:spacing w:before="120" w:line="360" w:lineRule="auto"/>
        <w:rPr>
          <w:rFonts w:cs="Arial"/>
          <w:color w:val="000000" w:themeColor="text1"/>
          <w:szCs w:val="20"/>
        </w:rPr>
      </w:pPr>
      <w:r>
        <w:rPr>
          <w:rFonts w:cs="Arial"/>
          <w:color w:val="000000" w:themeColor="text1"/>
          <w:szCs w:val="20"/>
        </w:rPr>
        <w:t xml:space="preserve">Nome: </w:t>
      </w:r>
      <w:r w:rsidR="00C360A9">
        <w:rPr>
          <w:rFonts w:cs="Arial"/>
          <w:color w:val="000000" w:themeColor="text1"/>
          <w:szCs w:val="20"/>
        </w:rPr>
        <w:t>UNIFIQUE TELECOMUNICAÇÕES S/A</w:t>
      </w:r>
    </w:p>
    <w:p w14:paraId="785B9D34" w14:textId="35A45BE1" w:rsidR="00AC41AF" w:rsidRDefault="00AC41AF" w:rsidP="00AC41AF">
      <w:pPr>
        <w:spacing w:before="120" w:line="360" w:lineRule="auto"/>
        <w:rPr>
          <w:rFonts w:cs="Arial"/>
          <w:color w:val="000000" w:themeColor="text1"/>
          <w:szCs w:val="20"/>
        </w:rPr>
      </w:pPr>
      <w:r>
        <w:rPr>
          <w:rFonts w:cs="Arial"/>
          <w:color w:val="000000" w:themeColor="text1"/>
          <w:szCs w:val="20"/>
        </w:rPr>
        <w:t xml:space="preserve">CJPJ: </w:t>
      </w:r>
      <w:r w:rsidR="00C360A9">
        <w:rPr>
          <w:rFonts w:cs="Arial"/>
          <w:color w:val="000000" w:themeColor="text1"/>
          <w:szCs w:val="20"/>
        </w:rPr>
        <w:t>02.255.187/0001-08</w:t>
      </w:r>
    </w:p>
    <w:p w14:paraId="6DAADB95" w14:textId="77777777" w:rsidR="00AC41AF" w:rsidRPr="002735A0" w:rsidRDefault="00AC41AF" w:rsidP="00AC41AF">
      <w:pPr>
        <w:pStyle w:val="PargrafodaLista"/>
        <w:numPr>
          <w:ilvl w:val="0"/>
          <w:numId w:val="1"/>
        </w:numPr>
        <w:spacing w:before="120" w:line="360" w:lineRule="auto"/>
        <w:rPr>
          <w:rFonts w:cs="Arial"/>
          <w:b/>
          <w:bCs/>
          <w:color w:val="000000" w:themeColor="text1"/>
          <w:szCs w:val="20"/>
        </w:rPr>
      </w:pPr>
      <w:r w:rsidRPr="002735A0">
        <w:rPr>
          <w:rFonts w:cs="Arial"/>
          <w:b/>
          <w:bCs/>
          <w:color w:val="000000" w:themeColor="text1"/>
          <w:szCs w:val="20"/>
        </w:rPr>
        <w:t xml:space="preserve">VALOR </w:t>
      </w:r>
    </w:p>
    <w:p w14:paraId="66AE3116" w14:textId="515B871C" w:rsidR="00AC41AF" w:rsidRDefault="00AC41AF" w:rsidP="00AC41AF">
      <w:pPr>
        <w:spacing w:before="120" w:line="360" w:lineRule="auto"/>
        <w:rPr>
          <w:rFonts w:cs="Arial"/>
          <w:color w:val="000000" w:themeColor="text1"/>
          <w:szCs w:val="20"/>
        </w:rPr>
      </w:pPr>
      <w:r>
        <w:rPr>
          <w:rFonts w:cs="Arial"/>
          <w:color w:val="000000" w:themeColor="text1"/>
          <w:szCs w:val="20"/>
        </w:rPr>
        <w:t xml:space="preserve">Valor mensal R$ </w:t>
      </w:r>
      <w:r w:rsidR="00902B9B">
        <w:rPr>
          <w:rFonts w:cs="Arial"/>
          <w:color w:val="000000" w:themeColor="text1"/>
          <w:szCs w:val="20"/>
        </w:rPr>
        <w:t>339,90</w:t>
      </w:r>
    </w:p>
    <w:p w14:paraId="4E70952D" w14:textId="3721792C" w:rsidR="00902B9B" w:rsidRDefault="00902B9B" w:rsidP="00AC41AF">
      <w:pPr>
        <w:spacing w:before="120" w:line="360" w:lineRule="auto"/>
        <w:rPr>
          <w:rFonts w:cs="Arial"/>
          <w:color w:val="000000" w:themeColor="text1"/>
          <w:szCs w:val="20"/>
        </w:rPr>
      </w:pPr>
      <w:r>
        <w:rPr>
          <w:rFonts w:cs="Arial"/>
          <w:color w:val="000000" w:themeColor="text1"/>
          <w:szCs w:val="20"/>
        </w:rPr>
        <w:t>Valor de taxa de instalação: R$ 200,00</w:t>
      </w:r>
    </w:p>
    <w:p w14:paraId="4EB6E188" w14:textId="61800A29" w:rsidR="00AC41AF" w:rsidRDefault="00AC41AF" w:rsidP="00AC41AF">
      <w:pPr>
        <w:spacing w:before="120" w:line="360" w:lineRule="auto"/>
        <w:rPr>
          <w:rFonts w:cs="Arial"/>
          <w:color w:val="000000" w:themeColor="text1"/>
          <w:szCs w:val="20"/>
        </w:rPr>
      </w:pPr>
      <w:r>
        <w:rPr>
          <w:rFonts w:cs="Arial"/>
          <w:color w:val="000000" w:themeColor="text1"/>
          <w:szCs w:val="20"/>
        </w:rPr>
        <w:t xml:space="preserve">Valor total da aquisição R$ </w:t>
      </w:r>
      <w:r w:rsidR="00902B9B">
        <w:rPr>
          <w:rFonts w:cs="Arial"/>
          <w:color w:val="000000" w:themeColor="text1"/>
          <w:szCs w:val="20"/>
        </w:rPr>
        <w:t>4.278,80</w:t>
      </w:r>
      <w:r w:rsidRPr="00AC41AF">
        <w:rPr>
          <w:rFonts w:cs="Arial"/>
          <w:color w:val="000000" w:themeColor="text1"/>
          <w:szCs w:val="20"/>
        </w:rPr>
        <w:tab/>
      </w:r>
    </w:p>
    <w:p w14:paraId="58F708BA" w14:textId="6382C68A" w:rsidR="00AC41AF" w:rsidRDefault="00AC41AF" w:rsidP="00AC41AF">
      <w:pPr>
        <w:pStyle w:val="PargrafodaLista"/>
        <w:numPr>
          <w:ilvl w:val="0"/>
          <w:numId w:val="1"/>
        </w:numPr>
        <w:spacing w:before="120" w:line="360" w:lineRule="auto"/>
        <w:rPr>
          <w:rFonts w:cs="Arial"/>
          <w:b/>
          <w:bCs/>
          <w:color w:val="000000" w:themeColor="text1"/>
          <w:szCs w:val="20"/>
        </w:rPr>
      </w:pPr>
      <w:r w:rsidRPr="002735A0">
        <w:rPr>
          <w:rFonts w:cs="Arial"/>
          <w:b/>
          <w:bCs/>
          <w:color w:val="000000" w:themeColor="text1"/>
          <w:szCs w:val="20"/>
        </w:rPr>
        <w:t xml:space="preserve"> </w:t>
      </w:r>
      <w:r>
        <w:rPr>
          <w:rFonts w:cs="Arial"/>
          <w:b/>
          <w:bCs/>
          <w:color w:val="000000" w:themeColor="text1"/>
          <w:szCs w:val="20"/>
        </w:rPr>
        <w:t>RESERVA ORÇAMENTÁRIA</w:t>
      </w:r>
    </w:p>
    <w:p w14:paraId="3B87F949" w14:textId="2815D993" w:rsidR="00AC41AF" w:rsidRPr="002735A0" w:rsidRDefault="00AC41AF" w:rsidP="00AC41AF">
      <w:pPr>
        <w:pStyle w:val="PargrafodaLista"/>
        <w:spacing w:before="120" w:line="360" w:lineRule="auto"/>
        <w:ind w:left="360"/>
        <w:rPr>
          <w:rFonts w:cs="Arial"/>
          <w:color w:val="000000" w:themeColor="text1"/>
          <w:szCs w:val="20"/>
        </w:rPr>
      </w:pPr>
      <w:r w:rsidRPr="002735A0">
        <w:rPr>
          <w:rFonts w:cs="Arial"/>
          <w:color w:val="000000" w:themeColor="text1"/>
          <w:szCs w:val="20"/>
        </w:rPr>
        <w:t xml:space="preserve">Conta: </w:t>
      </w:r>
      <w:r w:rsidRPr="00AC41AF">
        <w:rPr>
          <w:rFonts w:cs="Arial"/>
          <w:color w:val="000000" w:themeColor="text1"/>
          <w:szCs w:val="20"/>
        </w:rPr>
        <w:t>6.2.2.1.1.33.90.39.030 - SERVIÇOS DE TELECOMUNICAÇÕES - TELEFONIA E INTERNET</w:t>
      </w:r>
    </w:p>
    <w:p w14:paraId="20D67013" w14:textId="49FFDF3B" w:rsidR="0099047F" w:rsidRDefault="0099047F" w:rsidP="00997ED0">
      <w:pPr>
        <w:spacing w:line="360" w:lineRule="auto"/>
        <w:rPr>
          <w:rFonts w:cs="Arial"/>
          <w:color w:val="000000" w:themeColor="text1"/>
          <w:szCs w:val="20"/>
        </w:rPr>
      </w:pPr>
    </w:p>
    <w:p w14:paraId="47C7316C" w14:textId="75A1EB6E" w:rsidR="00A06A33" w:rsidRPr="00AC41AF" w:rsidRDefault="00504EEB" w:rsidP="00AC41AF">
      <w:pPr>
        <w:pStyle w:val="PargrafodaLista"/>
        <w:numPr>
          <w:ilvl w:val="0"/>
          <w:numId w:val="1"/>
        </w:numPr>
        <w:spacing w:line="360" w:lineRule="auto"/>
        <w:rPr>
          <w:rFonts w:cs="Arial"/>
          <w:b/>
          <w:szCs w:val="20"/>
        </w:rPr>
      </w:pPr>
      <w:r w:rsidRPr="00AC41AF">
        <w:rPr>
          <w:rFonts w:cs="Arial"/>
          <w:b/>
          <w:szCs w:val="20"/>
        </w:rPr>
        <w:t>DA FUNDAMENTAÇÃO</w:t>
      </w:r>
    </w:p>
    <w:p w14:paraId="581FD1B9" w14:textId="35D0C94C" w:rsidR="00504EEB" w:rsidRPr="004E603B" w:rsidRDefault="004E603B" w:rsidP="004E603B">
      <w:pPr>
        <w:spacing w:line="360" w:lineRule="auto"/>
        <w:rPr>
          <w:rFonts w:cs="Arial"/>
          <w:b/>
          <w:szCs w:val="20"/>
        </w:rPr>
      </w:pPr>
      <w:r>
        <w:rPr>
          <w:rFonts w:cs="Arial"/>
          <w:szCs w:val="20"/>
        </w:rPr>
        <w:t>5.1</w:t>
      </w:r>
      <w:r w:rsidR="00A06A33" w:rsidRPr="004E603B">
        <w:rPr>
          <w:rFonts w:cs="Arial"/>
          <w:szCs w:val="20"/>
        </w:rPr>
        <w:t xml:space="preserve">      </w:t>
      </w:r>
      <w:r w:rsidR="00383FCD" w:rsidRPr="004E603B">
        <w:rPr>
          <w:rFonts w:cs="Arial"/>
          <w:szCs w:val="20"/>
        </w:rPr>
        <w:t>Art. 75, inciso II da Lei 14.133/2021.</w:t>
      </w:r>
    </w:p>
    <w:p w14:paraId="4A2DECA8" w14:textId="77777777" w:rsidR="00383FCD" w:rsidRDefault="00383FCD" w:rsidP="00997ED0">
      <w:pPr>
        <w:spacing w:line="360" w:lineRule="auto"/>
        <w:ind w:left="360"/>
        <w:rPr>
          <w:rFonts w:cs="Arial"/>
          <w:szCs w:val="20"/>
        </w:rPr>
      </w:pPr>
    </w:p>
    <w:p w14:paraId="5834FF46" w14:textId="06526728" w:rsidR="00383FCD" w:rsidRPr="00AC41AF" w:rsidRDefault="00A06A33" w:rsidP="00AC41AF">
      <w:pPr>
        <w:pStyle w:val="PargrafodaLista"/>
        <w:numPr>
          <w:ilvl w:val="0"/>
          <w:numId w:val="1"/>
        </w:numPr>
        <w:spacing w:line="360" w:lineRule="auto"/>
        <w:rPr>
          <w:rFonts w:cs="Arial"/>
          <w:b/>
          <w:bCs/>
          <w:szCs w:val="20"/>
        </w:rPr>
      </w:pPr>
      <w:r w:rsidRPr="00AC41AF">
        <w:rPr>
          <w:rFonts w:cs="Arial"/>
          <w:b/>
          <w:bCs/>
          <w:szCs w:val="20"/>
        </w:rPr>
        <w:t xml:space="preserve">      </w:t>
      </w:r>
      <w:r w:rsidR="00383FCD" w:rsidRPr="00AC41AF">
        <w:rPr>
          <w:rFonts w:cs="Arial"/>
          <w:b/>
          <w:bCs/>
          <w:szCs w:val="20"/>
        </w:rPr>
        <w:t>JUSTICATIVA DE DISPENSA DE LICITAÇÃO</w:t>
      </w:r>
    </w:p>
    <w:p w14:paraId="55962653" w14:textId="557AB3E2" w:rsidR="00383FCD" w:rsidRPr="00AC41AF" w:rsidRDefault="00383FCD" w:rsidP="00AC41AF">
      <w:pPr>
        <w:pStyle w:val="PargrafodaLista"/>
        <w:numPr>
          <w:ilvl w:val="1"/>
          <w:numId w:val="39"/>
        </w:numPr>
        <w:spacing w:line="360" w:lineRule="auto"/>
        <w:jc w:val="both"/>
        <w:rPr>
          <w:rFonts w:cs="Arial"/>
          <w:szCs w:val="20"/>
        </w:rPr>
      </w:pPr>
      <w:r w:rsidRPr="00AC41AF">
        <w:rPr>
          <w:rFonts w:cs="Arial"/>
          <w:szCs w:val="20"/>
        </w:rPr>
        <w:t>A</w:t>
      </w:r>
      <w:r w:rsidR="005E4DB5" w:rsidRPr="00AC41AF">
        <w:rPr>
          <w:rFonts w:cs="Arial"/>
          <w:szCs w:val="20"/>
        </w:rPr>
        <w:t xml:space="preserve"> aquisição por Dispensa de Licitação traz maior celeridade na condução do processo, uma vez que dispensa a produção de editais; publicação de etapas processuais; análise classificação e julgamento de proposta; sessões públicas para execução de lances, entre outras oriundas de certame licitatório que d</w:t>
      </w:r>
      <w:r w:rsidR="00FA5936" w:rsidRPr="00AC41AF">
        <w:rPr>
          <w:rFonts w:cs="Arial"/>
          <w:szCs w:val="20"/>
        </w:rPr>
        <w:t>emandam a realização de Pregão.</w:t>
      </w:r>
    </w:p>
    <w:p w14:paraId="2049CB7C" w14:textId="6740FB40" w:rsidR="008E7555" w:rsidRPr="00AC41AF" w:rsidRDefault="008E7555" w:rsidP="00AC41AF">
      <w:pPr>
        <w:pStyle w:val="PargrafodaLista"/>
        <w:numPr>
          <w:ilvl w:val="1"/>
          <w:numId w:val="39"/>
        </w:numPr>
        <w:spacing w:line="360" w:lineRule="auto"/>
        <w:jc w:val="both"/>
        <w:rPr>
          <w:rFonts w:cs="Arial"/>
          <w:szCs w:val="20"/>
        </w:rPr>
      </w:pPr>
      <w:r w:rsidRPr="00AC41AF">
        <w:rPr>
          <w:rFonts w:cs="Arial"/>
          <w:szCs w:val="20"/>
        </w:rPr>
        <w:t>A</w:t>
      </w:r>
      <w:r w:rsidR="00CB29D4" w:rsidRPr="00AC41AF">
        <w:rPr>
          <w:rFonts w:cs="Arial"/>
          <w:szCs w:val="20"/>
        </w:rPr>
        <w:t xml:space="preserve"> contratação de empresa para o fornecimento de plano de linha telefônica e internet via fibra ótica para a Delegacia Seccional de </w:t>
      </w:r>
      <w:r w:rsidR="00C87390">
        <w:rPr>
          <w:rFonts w:cs="Arial"/>
          <w:szCs w:val="20"/>
        </w:rPr>
        <w:t>Caxias do Sul</w:t>
      </w:r>
      <w:r w:rsidR="00CB29D4" w:rsidRPr="00AC41AF">
        <w:rPr>
          <w:rFonts w:cs="Arial"/>
          <w:szCs w:val="20"/>
        </w:rPr>
        <w:t xml:space="preserve">, se justifica pela necessidade do serviço para atendimento aos médicos e a população, também ser uma necessidade essencial para o desenvolvimento do trabalho administrativo. A atual empresa que fornece o serviço para a Delegacia Seccional de </w:t>
      </w:r>
      <w:r w:rsidR="00C87390">
        <w:rPr>
          <w:rFonts w:cs="Arial"/>
          <w:szCs w:val="20"/>
        </w:rPr>
        <w:t>Caxias do Sul</w:t>
      </w:r>
      <w:r w:rsidR="00CB29D4" w:rsidRPr="00AC41AF">
        <w:rPr>
          <w:rFonts w:cs="Arial"/>
          <w:szCs w:val="20"/>
        </w:rPr>
        <w:t xml:space="preserve"> é a Operadora OI, que não tem interesse em renovar o contrato.</w:t>
      </w:r>
    </w:p>
    <w:p w14:paraId="34858E25" w14:textId="77777777" w:rsidR="008E7555" w:rsidRPr="008E7555" w:rsidRDefault="008E7555" w:rsidP="008E7555">
      <w:pPr>
        <w:spacing w:line="360" w:lineRule="auto"/>
        <w:jc w:val="both"/>
        <w:rPr>
          <w:rFonts w:cs="Arial"/>
          <w:szCs w:val="20"/>
        </w:rPr>
      </w:pPr>
    </w:p>
    <w:p w14:paraId="6CF16081" w14:textId="50574FEE" w:rsidR="004F010A" w:rsidRPr="000546CB" w:rsidRDefault="00B862E4" w:rsidP="00AC41AF">
      <w:pPr>
        <w:numPr>
          <w:ilvl w:val="0"/>
          <w:numId w:val="39"/>
        </w:numPr>
        <w:spacing w:line="360" w:lineRule="auto"/>
        <w:ind w:left="0" w:firstLine="0"/>
        <w:rPr>
          <w:rFonts w:cs="Arial"/>
          <w:b/>
          <w:szCs w:val="20"/>
        </w:rPr>
      </w:pPr>
      <w:r w:rsidRPr="000546CB">
        <w:rPr>
          <w:rFonts w:cs="Arial"/>
          <w:b/>
          <w:szCs w:val="20"/>
        </w:rPr>
        <w:lastRenderedPageBreak/>
        <w:t>HABILITAÇÃO</w:t>
      </w:r>
    </w:p>
    <w:p w14:paraId="4A18E104" w14:textId="757B3759" w:rsidR="00133FDF" w:rsidRPr="00477A78" w:rsidRDefault="00C525CC" w:rsidP="00AC41AF">
      <w:pPr>
        <w:pStyle w:val="PargrafodaLista"/>
        <w:numPr>
          <w:ilvl w:val="1"/>
          <w:numId w:val="39"/>
        </w:numPr>
        <w:spacing w:line="360" w:lineRule="auto"/>
        <w:contextualSpacing w:val="0"/>
        <w:jc w:val="both"/>
        <w:rPr>
          <w:rFonts w:eastAsia="Arial" w:cs="Arial"/>
          <w:color w:val="000000"/>
          <w:szCs w:val="20"/>
        </w:rPr>
      </w:pPr>
      <w:r w:rsidRPr="00477A78">
        <w:rPr>
          <w:rFonts w:cs="Arial"/>
          <w:szCs w:val="20"/>
          <w:lang w:eastAsia="ar-SA"/>
        </w:rPr>
        <w:t xml:space="preserve">Os </w:t>
      </w:r>
      <w:r w:rsidRPr="00477A78">
        <w:rPr>
          <w:rFonts w:cs="Arial"/>
          <w:color w:val="000000"/>
          <w:szCs w:val="20"/>
        </w:rPr>
        <w:t>documentos</w:t>
      </w:r>
      <w:r w:rsidRPr="00477A78">
        <w:rPr>
          <w:rFonts w:cs="Arial"/>
          <w:szCs w:val="20"/>
          <w:lang w:eastAsia="ar-SA"/>
        </w:rPr>
        <w:t xml:space="preserve"> a serem exigidos para fins de habilitação constam do </w:t>
      </w:r>
      <w:r w:rsidRPr="00477A78">
        <w:rPr>
          <w:rFonts w:cs="Arial"/>
          <w:b/>
          <w:szCs w:val="20"/>
          <w:lang w:eastAsia="ar-SA"/>
        </w:rPr>
        <w:t xml:space="preserve">ANEXO I </w:t>
      </w:r>
      <w:r w:rsidR="00DE4EBF" w:rsidRPr="00477A78">
        <w:rPr>
          <w:rFonts w:cs="Arial"/>
          <w:szCs w:val="20"/>
          <w:lang w:eastAsia="ar-SA"/>
        </w:rPr>
        <w:t>deste aviso</w:t>
      </w:r>
      <w:r w:rsidR="00B1545F" w:rsidRPr="00477A78">
        <w:rPr>
          <w:rFonts w:cs="Arial"/>
          <w:szCs w:val="20"/>
          <w:lang w:eastAsia="ar-SA"/>
        </w:rPr>
        <w:t xml:space="preserve"> e serão solicitados d</w:t>
      </w:r>
      <w:r w:rsidR="00F86B85" w:rsidRPr="00477A78">
        <w:rPr>
          <w:rFonts w:cs="Arial"/>
          <w:szCs w:val="20"/>
          <w:lang w:eastAsia="ar-SA"/>
        </w:rPr>
        <w:t xml:space="preserve">o fornecedor </w:t>
      </w:r>
      <w:r w:rsidR="007C27EE" w:rsidRPr="00477A78">
        <w:rPr>
          <w:rFonts w:cs="Arial"/>
          <w:szCs w:val="20"/>
          <w:lang w:eastAsia="ar-SA"/>
        </w:rPr>
        <w:t>mais bem classificado</w:t>
      </w:r>
      <w:r w:rsidR="00AA20AA" w:rsidRPr="00477A78">
        <w:rPr>
          <w:rFonts w:cs="Arial"/>
          <w:szCs w:val="20"/>
          <w:lang w:eastAsia="ar-SA"/>
        </w:rPr>
        <w:t xml:space="preserve"> da fase de lances</w:t>
      </w:r>
      <w:r w:rsidR="00DE4EBF" w:rsidRPr="00477A78">
        <w:rPr>
          <w:rFonts w:cs="Arial"/>
          <w:szCs w:val="20"/>
          <w:lang w:eastAsia="ar-SA"/>
        </w:rPr>
        <w:t>.</w:t>
      </w:r>
    </w:p>
    <w:p w14:paraId="377D33D1" w14:textId="77777777" w:rsidR="00133FDF" w:rsidRPr="000546CB" w:rsidRDefault="00133FDF" w:rsidP="00997ED0">
      <w:pPr>
        <w:pStyle w:val="PargrafodaLista"/>
        <w:spacing w:line="360" w:lineRule="auto"/>
        <w:ind w:left="0"/>
        <w:contextualSpacing w:val="0"/>
        <w:jc w:val="both"/>
        <w:rPr>
          <w:rFonts w:eastAsia="Arial" w:cs="Arial"/>
          <w:color w:val="000000"/>
          <w:szCs w:val="20"/>
        </w:rPr>
      </w:pPr>
    </w:p>
    <w:p w14:paraId="18F25288" w14:textId="596225AF" w:rsidR="00E310BD" w:rsidRDefault="00E310BD" w:rsidP="00AC41AF">
      <w:pPr>
        <w:numPr>
          <w:ilvl w:val="0"/>
          <w:numId w:val="39"/>
        </w:numPr>
        <w:spacing w:line="360" w:lineRule="auto"/>
        <w:ind w:left="0" w:firstLine="0"/>
        <w:rPr>
          <w:rFonts w:cs="Arial"/>
          <w:b/>
          <w:szCs w:val="20"/>
        </w:rPr>
      </w:pPr>
      <w:r w:rsidRPr="00E310BD">
        <w:rPr>
          <w:rFonts w:cs="Arial"/>
          <w:b/>
          <w:szCs w:val="20"/>
        </w:rPr>
        <w:t>PAGAMENTO</w:t>
      </w:r>
    </w:p>
    <w:p w14:paraId="254C8131" w14:textId="5B0B9C78" w:rsidR="00E310BD" w:rsidRDefault="00E310BD" w:rsidP="00AC41AF">
      <w:pPr>
        <w:numPr>
          <w:ilvl w:val="1"/>
          <w:numId w:val="39"/>
        </w:numPr>
        <w:spacing w:line="360" w:lineRule="auto"/>
        <w:ind w:left="0" w:firstLine="0"/>
        <w:rPr>
          <w:rFonts w:cs="Arial"/>
          <w:bCs/>
          <w:szCs w:val="20"/>
        </w:rPr>
      </w:pPr>
      <w:r w:rsidRPr="00E310BD">
        <w:rPr>
          <w:rFonts w:cs="Arial"/>
          <w:bCs/>
          <w:szCs w:val="20"/>
        </w:rPr>
        <w:t>O pagamento será efetuado por ordem bancária e</w:t>
      </w:r>
      <w:r w:rsidR="006C772F">
        <w:rPr>
          <w:rFonts w:cs="Arial"/>
          <w:bCs/>
          <w:szCs w:val="20"/>
        </w:rPr>
        <w:t>mitida no prazo de até 1</w:t>
      </w:r>
      <w:r w:rsidR="00B971C4">
        <w:rPr>
          <w:rFonts w:cs="Arial"/>
          <w:bCs/>
          <w:szCs w:val="20"/>
        </w:rPr>
        <w:t>5</w:t>
      </w:r>
      <w:r w:rsidR="006C772F">
        <w:rPr>
          <w:rFonts w:cs="Arial"/>
          <w:bCs/>
          <w:szCs w:val="20"/>
        </w:rPr>
        <w:t xml:space="preserve"> (</w:t>
      </w:r>
      <w:r w:rsidR="00B971C4">
        <w:rPr>
          <w:rFonts w:cs="Arial"/>
          <w:bCs/>
          <w:szCs w:val="20"/>
        </w:rPr>
        <w:t>quinze</w:t>
      </w:r>
      <w:r w:rsidRPr="00E310BD">
        <w:rPr>
          <w:rFonts w:cs="Arial"/>
          <w:bCs/>
          <w:szCs w:val="20"/>
        </w:rPr>
        <w:t>) dia</w:t>
      </w:r>
      <w:r w:rsidR="00B971C4">
        <w:rPr>
          <w:rFonts w:cs="Arial"/>
          <w:bCs/>
          <w:szCs w:val="20"/>
        </w:rPr>
        <w:t>s</w:t>
      </w:r>
      <w:r w:rsidRPr="00E310BD">
        <w:rPr>
          <w:rFonts w:cs="Arial"/>
          <w:bCs/>
          <w:szCs w:val="20"/>
        </w:rPr>
        <w:t>, contados do recebimento dos produtos e do atesto do documento fiscal.</w:t>
      </w:r>
    </w:p>
    <w:p w14:paraId="79666872" w14:textId="77777777" w:rsidR="00D70966" w:rsidRPr="00E310BD" w:rsidRDefault="00D70966" w:rsidP="00997ED0">
      <w:pPr>
        <w:spacing w:line="360" w:lineRule="auto"/>
        <w:rPr>
          <w:rFonts w:cs="Arial"/>
          <w:bCs/>
          <w:szCs w:val="20"/>
        </w:rPr>
      </w:pPr>
    </w:p>
    <w:p w14:paraId="35418690" w14:textId="5CEA05EE" w:rsidR="009A3E0F" w:rsidRPr="000546CB" w:rsidRDefault="009A3E0F" w:rsidP="00AC41AF">
      <w:pPr>
        <w:numPr>
          <w:ilvl w:val="0"/>
          <w:numId w:val="39"/>
        </w:numPr>
        <w:spacing w:line="360" w:lineRule="auto"/>
        <w:ind w:left="0" w:firstLine="0"/>
        <w:rPr>
          <w:rFonts w:cs="Arial"/>
          <w:b/>
          <w:szCs w:val="20"/>
        </w:rPr>
      </w:pPr>
      <w:r w:rsidRPr="000546CB">
        <w:rPr>
          <w:rFonts w:cs="Arial"/>
          <w:b/>
          <w:szCs w:val="20"/>
        </w:rPr>
        <w:t>SANÇÕES</w:t>
      </w:r>
    </w:p>
    <w:p w14:paraId="0983F32E" w14:textId="7267727E" w:rsidR="00E310BD" w:rsidRPr="00E310BD" w:rsidRDefault="00E310BD" w:rsidP="00AC41AF">
      <w:pPr>
        <w:numPr>
          <w:ilvl w:val="1"/>
          <w:numId w:val="39"/>
        </w:numPr>
        <w:spacing w:line="360" w:lineRule="auto"/>
        <w:ind w:left="0" w:firstLine="0"/>
        <w:jc w:val="both"/>
        <w:rPr>
          <w:rFonts w:cs="Arial"/>
          <w:szCs w:val="20"/>
        </w:rPr>
      </w:pPr>
      <w:r w:rsidRPr="00E310BD">
        <w:rPr>
          <w:rFonts w:cs="Arial"/>
          <w:szCs w:val="20"/>
        </w:rPr>
        <w:t>Se a Contratada inadimplir as obrigações assumidas, no todo ou em parte, ficará sujeita às sanções previstas na Lei 14</w:t>
      </w:r>
      <w:r w:rsidR="008E7555">
        <w:rPr>
          <w:rFonts w:cs="Arial"/>
          <w:szCs w:val="20"/>
        </w:rPr>
        <w:t>.</w:t>
      </w:r>
      <w:r w:rsidRPr="00E310BD">
        <w:rPr>
          <w:rFonts w:cs="Arial"/>
          <w:szCs w:val="20"/>
        </w:rPr>
        <w:t>133/2021;</w:t>
      </w:r>
    </w:p>
    <w:p w14:paraId="2614D60C" w14:textId="1B9FB8EB" w:rsidR="00E310BD" w:rsidRPr="00E310BD" w:rsidRDefault="00E310BD" w:rsidP="00AC41AF">
      <w:pPr>
        <w:numPr>
          <w:ilvl w:val="1"/>
          <w:numId w:val="39"/>
        </w:numPr>
        <w:spacing w:line="360" w:lineRule="auto"/>
        <w:ind w:left="0" w:firstLine="0"/>
        <w:jc w:val="both"/>
        <w:rPr>
          <w:rFonts w:cs="Arial"/>
          <w:szCs w:val="20"/>
        </w:rPr>
      </w:pPr>
      <w:r w:rsidRPr="00E310BD">
        <w:rPr>
          <w:rFonts w:cs="Arial"/>
          <w:szCs w:val="20"/>
        </w:rPr>
        <w:t>Pelo atraso injustificado na entrega do produto, a licitante vencedora fica sujeita à multa de 0,5% (cinco décimos por cento) sobre o valor do contrato por dia de atraso, até o limite de 10% (dez por cento). Após o 5 (quinto) dia de atraso, a Contratante poderá considerar inexecução total do contrato;</w:t>
      </w:r>
    </w:p>
    <w:p w14:paraId="086455E4" w14:textId="12878AF5" w:rsidR="00E310BD" w:rsidRPr="00E310BD" w:rsidRDefault="00E310BD" w:rsidP="00AC41AF">
      <w:pPr>
        <w:numPr>
          <w:ilvl w:val="1"/>
          <w:numId w:val="39"/>
        </w:numPr>
        <w:spacing w:line="360" w:lineRule="auto"/>
        <w:ind w:left="0" w:firstLine="0"/>
        <w:jc w:val="both"/>
        <w:rPr>
          <w:rFonts w:cs="Arial"/>
          <w:szCs w:val="20"/>
        </w:rPr>
      </w:pPr>
      <w:r w:rsidRPr="00E310BD">
        <w:rPr>
          <w:rFonts w:cs="Arial"/>
          <w:szCs w:val="20"/>
        </w:rPr>
        <w:t>Pela demora em substituir o material rejeitado, a contar do segundo dia da data da notificação da rejeição: 2% (dois por cento) do valor do material recusado, por dia decorrido;</w:t>
      </w:r>
    </w:p>
    <w:p w14:paraId="0C3FC2E7" w14:textId="02088B08" w:rsidR="00E310BD" w:rsidRPr="00E310BD" w:rsidRDefault="00E310BD" w:rsidP="00AC41AF">
      <w:pPr>
        <w:numPr>
          <w:ilvl w:val="1"/>
          <w:numId w:val="39"/>
        </w:numPr>
        <w:spacing w:line="360" w:lineRule="auto"/>
        <w:ind w:left="0" w:firstLine="0"/>
        <w:jc w:val="both"/>
        <w:rPr>
          <w:rFonts w:cs="Arial"/>
          <w:szCs w:val="20"/>
        </w:rPr>
      </w:pPr>
      <w:r w:rsidRPr="00E310BD">
        <w:rPr>
          <w:rFonts w:cs="Arial"/>
          <w:szCs w:val="20"/>
        </w:rPr>
        <w:t>Pela recusa da Contratada em substituir o material rejeitado, entendendo-se como recusa a substituição não efetivada nos cinco dias que se seguirem à data da rejeição:</w:t>
      </w:r>
    </w:p>
    <w:p w14:paraId="5132863E" w14:textId="680314B0" w:rsidR="00196F9E" w:rsidRDefault="00E310BD" w:rsidP="00AC41AF">
      <w:pPr>
        <w:numPr>
          <w:ilvl w:val="1"/>
          <w:numId w:val="39"/>
        </w:numPr>
        <w:spacing w:line="360" w:lineRule="auto"/>
        <w:ind w:left="0" w:firstLine="0"/>
        <w:jc w:val="both"/>
        <w:rPr>
          <w:rFonts w:cs="Arial"/>
          <w:szCs w:val="20"/>
        </w:rPr>
      </w:pPr>
      <w:r w:rsidRPr="00E310BD">
        <w:rPr>
          <w:rFonts w:cs="Arial"/>
          <w:szCs w:val="20"/>
        </w:rPr>
        <w:t>10% (dez por cento) do valor do equipamento.</w:t>
      </w:r>
    </w:p>
    <w:p w14:paraId="593D7FA6" w14:textId="2756E9BC" w:rsidR="00484E26" w:rsidRDefault="00484E26" w:rsidP="00997ED0">
      <w:pPr>
        <w:spacing w:line="360" w:lineRule="auto"/>
        <w:jc w:val="both"/>
        <w:rPr>
          <w:rFonts w:cs="Arial"/>
          <w:szCs w:val="20"/>
        </w:rPr>
      </w:pPr>
    </w:p>
    <w:p w14:paraId="4C519063" w14:textId="186B779D" w:rsidR="00484E26" w:rsidRDefault="00484E26" w:rsidP="00997ED0">
      <w:pPr>
        <w:spacing w:line="360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>ANEXOS:</w:t>
      </w:r>
    </w:p>
    <w:p w14:paraId="6DD8870B" w14:textId="47FA8123" w:rsidR="00484E26" w:rsidRDefault="00484E26" w:rsidP="00997ED0">
      <w:pPr>
        <w:spacing w:line="360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>Anexo I – Habilitação</w:t>
      </w:r>
    </w:p>
    <w:p w14:paraId="5B250F0E" w14:textId="0FBB3352" w:rsidR="00484E26" w:rsidRPr="000546CB" w:rsidRDefault="00484E26" w:rsidP="00997ED0">
      <w:pPr>
        <w:spacing w:line="360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Anexo II – Termo de </w:t>
      </w:r>
      <w:r w:rsidR="00652DED">
        <w:rPr>
          <w:rFonts w:cs="Arial"/>
          <w:szCs w:val="20"/>
        </w:rPr>
        <w:t>Referência</w:t>
      </w:r>
      <w:r>
        <w:rPr>
          <w:rFonts w:cs="Arial"/>
          <w:szCs w:val="20"/>
        </w:rPr>
        <w:t>.</w:t>
      </w:r>
    </w:p>
    <w:p w14:paraId="67BE2A4A" w14:textId="4B01975B" w:rsidR="00B1545F" w:rsidRDefault="00B1545F" w:rsidP="00997ED0">
      <w:pPr>
        <w:spacing w:line="360" w:lineRule="auto"/>
        <w:jc w:val="both"/>
        <w:rPr>
          <w:rFonts w:cs="Arial"/>
          <w:szCs w:val="20"/>
        </w:rPr>
      </w:pPr>
    </w:p>
    <w:p w14:paraId="05BFF25A" w14:textId="55CF02C4" w:rsidR="0054210E" w:rsidRDefault="00A92427" w:rsidP="00997ED0">
      <w:pPr>
        <w:spacing w:line="360" w:lineRule="auto"/>
        <w:ind w:right="-15"/>
        <w:jc w:val="center"/>
        <w:rPr>
          <w:rFonts w:cs="Arial"/>
          <w:color w:val="000000"/>
          <w:szCs w:val="20"/>
        </w:rPr>
      </w:pPr>
      <w:r w:rsidRPr="000546CB">
        <w:rPr>
          <w:rFonts w:cs="Arial"/>
          <w:color w:val="000000"/>
          <w:szCs w:val="20"/>
        </w:rPr>
        <w:t xml:space="preserve">Porto Alegre, </w:t>
      </w:r>
      <w:r w:rsidR="00CB29D4">
        <w:rPr>
          <w:rFonts w:cs="Arial"/>
          <w:color w:val="000000"/>
          <w:szCs w:val="20"/>
        </w:rPr>
        <w:t>1</w:t>
      </w:r>
      <w:r w:rsidR="00C360A9">
        <w:rPr>
          <w:rFonts w:cs="Arial"/>
          <w:color w:val="000000"/>
          <w:szCs w:val="20"/>
        </w:rPr>
        <w:t>3</w:t>
      </w:r>
      <w:r w:rsidR="00CB29D4">
        <w:rPr>
          <w:rFonts w:cs="Arial"/>
          <w:color w:val="000000"/>
          <w:szCs w:val="20"/>
        </w:rPr>
        <w:t xml:space="preserve"> de abril de 2023.</w:t>
      </w:r>
    </w:p>
    <w:p w14:paraId="6F20B66C" w14:textId="55034A10" w:rsidR="00D70966" w:rsidRDefault="00D70966" w:rsidP="00997ED0">
      <w:pPr>
        <w:spacing w:line="360" w:lineRule="auto"/>
        <w:ind w:right="-15"/>
        <w:jc w:val="center"/>
        <w:rPr>
          <w:rFonts w:cs="Arial"/>
          <w:color w:val="000000"/>
          <w:szCs w:val="20"/>
        </w:rPr>
      </w:pPr>
    </w:p>
    <w:p w14:paraId="7A3D3953" w14:textId="19CD2C7A" w:rsidR="00D70966" w:rsidRDefault="00D70966" w:rsidP="00824127">
      <w:pPr>
        <w:spacing w:line="360" w:lineRule="auto"/>
        <w:ind w:right="-15"/>
        <w:jc w:val="center"/>
        <w:rPr>
          <w:rFonts w:cs="Arial"/>
          <w:color w:val="000000"/>
          <w:szCs w:val="20"/>
        </w:rPr>
      </w:pPr>
    </w:p>
    <w:p w14:paraId="6F2FF997" w14:textId="77777777" w:rsidR="00D70966" w:rsidRPr="000546CB" w:rsidRDefault="00D70966" w:rsidP="00824127">
      <w:pPr>
        <w:spacing w:line="360" w:lineRule="auto"/>
        <w:ind w:right="-15"/>
        <w:jc w:val="center"/>
        <w:rPr>
          <w:rFonts w:cs="Arial"/>
          <w:color w:val="000000"/>
          <w:szCs w:val="20"/>
        </w:rPr>
      </w:pPr>
    </w:p>
    <w:p w14:paraId="7FB7F937" w14:textId="1D9D783D" w:rsidR="00147041" w:rsidRPr="000546CB" w:rsidRDefault="008E7555" w:rsidP="00824127">
      <w:pPr>
        <w:spacing w:line="360" w:lineRule="auto"/>
        <w:ind w:right="-15"/>
        <w:jc w:val="center"/>
        <w:rPr>
          <w:rFonts w:cs="Arial"/>
          <w:b/>
          <w:bCs/>
          <w:iCs/>
          <w:color w:val="000000"/>
          <w:szCs w:val="20"/>
        </w:rPr>
      </w:pPr>
      <w:r>
        <w:rPr>
          <w:rFonts w:cs="Arial"/>
          <w:b/>
          <w:bCs/>
          <w:iCs/>
          <w:color w:val="000000"/>
          <w:szCs w:val="20"/>
        </w:rPr>
        <w:t>Verônica Soares C. da Luz</w:t>
      </w:r>
    </w:p>
    <w:p w14:paraId="0AE8338A" w14:textId="724430A0" w:rsidR="0054210E" w:rsidRPr="000546CB" w:rsidRDefault="00CC144D" w:rsidP="00824127">
      <w:pPr>
        <w:spacing w:line="360" w:lineRule="auto"/>
        <w:ind w:right="-15"/>
        <w:jc w:val="center"/>
        <w:rPr>
          <w:rFonts w:cs="Arial"/>
          <w:b/>
          <w:bCs/>
          <w:iCs/>
          <w:color w:val="000000"/>
          <w:szCs w:val="20"/>
        </w:rPr>
      </w:pPr>
      <w:r>
        <w:rPr>
          <w:rFonts w:cs="Arial"/>
          <w:b/>
          <w:bCs/>
          <w:iCs/>
          <w:color w:val="000000"/>
          <w:szCs w:val="20"/>
        </w:rPr>
        <w:t>Setor de Licitações e Compras</w:t>
      </w:r>
    </w:p>
    <w:p w14:paraId="5EBFF9BE" w14:textId="05DCE444" w:rsidR="006B212C" w:rsidRPr="000546CB" w:rsidRDefault="006B212C" w:rsidP="00824127">
      <w:pPr>
        <w:spacing w:line="360" w:lineRule="auto"/>
        <w:ind w:right="-15"/>
        <w:jc w:val="center"/>
        <w:rPr>
          <w:rFonts w:cs="Arial"/>
          <w:b/>
          <w:bCs/>
          <w:iCs/>
          <w:color w:val="000000"/>
          <w:szCs w:val="20"/>
        </w:rPr>
      </w:pPr>
    </w:p>
    <w:p w14:paraId="0ACEC15F" w14:textId="08E4594D" w:rsidR="00E23CC8" w:rsidRPr="000546CB" w:rsidRDefault="00E23CC8" w:rsidP="00824127">
      <w:pPr>
        <w:tabs>
          <w:tab w:val="left" w:pos="709"/>
        </w:tabs>
        <w:spacing w:line="360" w:lineRule="auto"/>
        <w:rPr>
          <w:rFonts w:cs="Arial"/>
          <w:i/>
          <w:color w:val="FF0000"/>
          <w:szCs w:val="20"/>
          <w:highlight w:val="green"/>
        </w:rPr>
      </w:pPr>
    </w:p>
    <w:p w14:paraId="3B429F7D" w14:textId="05ED40F3" w:rsidR="00B90271" w:rsidRPr="000546CB" w:rsidRDefault="00B90271" w:rsidP="00824127">
      <w:pPr>
        <w:spacing w:line="360" w:lineRule="auto"/>
        <w:rPr>
          <w:rFonts w:cs="Arial"/>
          <w:i/>
          <w:color w:val="FF0000"/>
          <w:szCs w:val="20"/>
          <w:highlight w:val="green"/>
        </w:rPr>
      </w:pPr>
    </w:p>
    <w:p w14:paraId="6A0EDAD7" w14:textId="5208DBA2" w:rsidR="007076B7" w:rsidRPr="000546CB" w:rsidRDefault="007076B7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38DEC725" w14:textId="558AA27E" w:rsidR="00FF2781" w:rsidRPr="000546CB" w:rsidRDefault="00FF2781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4288A3A0" w14:textId="0EFA0187" w:rsidR="00FF2781" w:rsidRPr="000546CB" w:rsidRDefault="00FF2781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281947B3" w14:textId="6CE06595" w:rsidR="00FF2781" w:rsidRPr="000546CB" w:rsidRDefault="00FF2781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77A5F0DF" w14:textId="3416A302" w:rsidR="00FF2781" w:rsidRPr="000546CB" w:rsidRDefault="00FF2781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005FB18F" w14:textId="722B64AE" w:rsidR="00071ED0" w:rsidRPr="000546CB" w:rsidRDefault="00071ED0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05C26E16" w14:textId="0F06020F" w:rsidR="00071ED0" w:rsidRDefault="00071ED0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1A8938A9" w14:textId="77777777" w:rsidR="00477A78" w:rsidRDefault="00477A78" w:rsidP="00AC41AF">
      <w:pPr>
        <w:spacing w:line="360" w:lineRule="auto"/>
        <w:rPr>
          <w:rFonts w:cs="Arial"/>
          <w:b/>
          <w:bCs/>
          <w:szCs w:val="20"/>
          <w:lang w:eastAsia="en-US"/>
        </w:rPr>
      </w:pPr>
    </w:p>
    <w:p w14:paraId="5E54B8F7" w14:textId="77777777" w:rsidR="00063F9E" w:rsidRDefault="00063F9E" w:rsidP="008E7555">
      <w:pPr>
        <w:spacing w:line="360" w:lineRule="auto"/>
        <w:rPr>
          <w:rFonts w:cs="Arial"/>
          <w:b/>
          <w:bCs/>
          <w:szCs w:val="20"/>
          <w:lang w:eastAsia="en-US"/>
        </w:rPr>
      </w:pPr>
    </w:p>
    <w:p w14:paraId="7348B98A" w14:textId="77777777" w:rsidR="00063F9E" w:rsidRDefault="00063F9E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4802CCDB" w14:textId="77777777" w:rsidR="00063F9E" w:rsidRDefault="00063F9E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2E79D2CA" w14:textId="77777777" w:rsidR="00063F9E" w:rsidRDefault="00063F9E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7E37E89E" w14:textId="160C0CB0" w:rsidR="000E658E" w:rsidRDefault="00484E26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  <w:r>
        <w:rPr>
          <w:rFonts w:cs="Arial"/>
          <w:b/>
          <w:bCs/>
          <w:szCs w:val="20"/>
          <w:lang w:eastAsia="en-US"/>
        </w:rPr>
        <w:t xml:space="preserve">ANEXO I </w:t>
      </w:r>
      <w:r w:rsidR="00A91668">
        <w:rPr>
          <w:rFonts w:cs="Arial"/>
          <w:b/>
          <w:bCs/>
          <w:szCs w:val="20"/>
          <w:lang w:eastAsia="en-US"/>
        </w:rPr>
        <w:t>–</w:t>
      </w:r>
      <w:r>
        <w:rPr>
          <w:rFonts w:cs="Arial"/>
          <w:b/>
          <w:bCs/>
          <w:szCs w:val="20"/>
          <w:lang w:eastAsia="en-US"/>
        </w:rPr>
        <w:t xml:space="preserve"> HABILITAÇÃO</w:t>
      </w:r>
    </w:p>
    <w:p w14:paraId="51301FAB" w14:textId="77777777" w:rsidR="00A91668" w:rsidRDefault="00A91668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2EDC6144" w14:textId="77777777" w:rsidR="00484E26" w:rsidRDefault="00484E26" w:rsidP="00793305">
      <w:pPr>
        <w:spacing w:line="360" w:lineRule="auto"/>
        <w:rPr>
          <w:rFonts w:cs="Arial"/>
          <w:b/>
          <w:bCs/>
          <w:szCs w:val="20"/>
          <w:lang w:eastAsia="en-US"/>
        </w:rPr>
      </w:pPr>
    </w:p>
    <w:p w14:paraId="0042906D" w14:textId="442C052B" w:rsidR="00793305" w:rsidRPr="00793305" w:rsidRDefault="00793305" w:rsidP="00793305">
      <w:pPr>
        <w:spacing w:line="360" w:lineRule="auto"/>
        <w:rPr>
          <w:rFonts w:cs="Arial"/>
          <w:szCs w:val="20"/>
          <w:lang w:eastAsia="en-US"/>
        </w:rPr>
      </w:pPr>
      <w:r w:rsidRPr="00793305">
        <w:rPr>
          <w:rFonts w:cs="Arial"/>
          <w:szCs w:val="20"/>
          <w:lang w:eastAsia="en-US"/>
        </w:rPr>
        <w:t>1. Regularidade fiscal, social e trabalhista:</w:t>
      </w:r>
    </w:p>
    <w:p w14:paraId="14AB5807" w14:textId="0F55AE9D" w:rsidR="00793305" w:rsidRPr="00793305" w:rsidRDefault="00793305" w:rsidP="00793305">
      <w:pPr>
        <w:spacing w:line="360" w:lineRule="auto"/>
        <w:rPr>
          <w:rFonts w:cs="Arial"/>
          <w:szCs w:val="20"/>
          <w:lang w:eastAsia="en-US"/>
        </w:rPr>
      </w:pPr>
      <w:r>
        <w:rPr>
          <w:rFonts w:cs="Arial"/>
          <w:szCs w:val="20"/>
          <w:lang w:eastAsia="en-US"/>
        </w:rPr>
        <w:t>1</w:t>
      </w:r>
      <w:r w:rsidRPr="00793305">
        <w:rPr>
          <w:rFonts w:cs="Arial"/>
          <w:szCs w:val="20"/>
          <w:lang w:eastAsia="en-US"/>
        </w:rPr>
        <w:t>.1</w:t>
      </w:r>
      <w:r w:rsidRPr="00793305">
        <w:rPr>
          <w:rFonts w:cs="Arial"/>
          <w:szCs w:val="20"/>
          <w:lang w:eastAsia="en-US"/>
        </w:rPr>
        <w:tab/>
        <w:t>prova de inscrição no Cadastro Nacional de Pessoas Jurídicas ou no Cadastro de Pessoas Físicas, conforme o caso;</w:t>
      </w:r>
    </w:p>
    <w:p w14:paraId="0C5CC164" w14:textId="26018835" w:rsidR="00793305" w:rsidRPr="00793305" w:rsidRDefault="00793305" w:rsidP="00793305">
      <w:pPr>
        <w:spacing w:line="360" w:lineRule="auto"/>
        <w:rPr>
          <w:rFonts w:cs="Arial"/>
          <w:szCs w:val="20"/>
          <w:lang w:eastAsia="en-US"/>
        </w:rPr>
      </w:pPr>
      <w:r>
        <w:rPr>
          <w:rFonts w:cs="Arial"/>
          <w:szCs w:val="20"/>
          <w:lang w:eastAsia="en-US"/>
        </w:rPr>
        <w:t>1</w:t>
      </w:r>
      <w:r w:rsidRPr="00793305">
        <w:rPr>
          <w:rFonts w:cs="Arial"/>
          <w:szCs w:val="20"/>
          <w:lang w:eastAsia="en-US"/>
        </w:rPr>
        <w:t>.2</w:t>
      </w:r>
      <w:r w:rsidRPr="00793305">
        <w:rPr>
          <w:rFonts w:cs="Arial"/>
          <w:szCs w:val="20"/>
          <w:lang w:eastAsia="en-US"/>
        </w:rPr>
        <w:tab/>
        <w:t>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02/10/2014, do Secretário da Receita Federal do Brasil e da Procuradora-Geral da Fazenda Nacional.</w:t>
      </w:r>
    </w:p>
    <w:p w14:paraId="5D73C7B0" w14:textId="779B5A0D" w:rsidR="00793305" w:rsidRPr="00793305" w:rsidRDefault="00793305" w:rsidP="00793305">
      <w:pPr>
        <w:spacing w:line="360" w:lineRule="auto"/>
        <w:rPr>
          <w:rFonts w:cs="Arial"/>
          <w:szCs w:val="20"/>
          <w:lang w:eastAsia="en-US"/>
        </w:rPr>
      </w:pPr>
      <w:r>
        <w:rPr>
          <w:rFonts w:cs="Arial"/>
          <w:szCs w:val="20"/>
          <w:lang w:eastAsia="en-US"/>
        </w:rPr>
        <w:t>1</w:t>
      </w:r>
      <w:r w:rsidRPr="00793305">
        <w:rPr>
          <w:rFonts w:cs="Arial"/>
          <w:szCs w:val="20"/>
          <w:lang w:eastAsia="en-US"/>
        </w:rPr>
        <w:t>.3</w:t>
      </w:r>
      <w:r w:rsidRPr="00793305">
        <w:rPr>
          <w:rFonts w:cs="Arial"/>
          <w:szCs w:val="20"/>
          <w:lang w:eastAsia="en-US"/>
        </w:rPr>
        <w:tab/>
        <w:t>prova de regularidade com o Fundo de Garantia do Tempo de Serviço (FGTS);</w:t>
      </w:r>
    </w:p>
    <w:p w14:paraId="3DC09D56" w14:textId="6906FDA2" w:rsidR="00793305" w:rsidRPr="00793305" w:rsidRDefault="00793305" w:rsidP="00793305">
      <w:pPr>
        <w:spacing w:line="360" w:lineRule="auto"/>
        <w:rPr>
          <w:rFonts w:cs="Arial"/>
          <w:szCs w:val="20"/>
          <w:lang w:eastAsia="en-US"/>
        </w:rPr>
      </w:pPr>
      <w:r>
        <w:rPr>
          <w:rFonts w:cs="Arial"/>
          <w:szCs w:val="20"/>
          <w:lang w:eastAsia="en-US"/>
        </w:rPr>
        <w:t>1</w:t>
      </w:r>
      <w:r w:rsidRPr="00793305">
        <w:rPr>
          <w:rFonts w:cs="Arial"/>
          <w:szCs w:val="20"/>
          <w:lang w:eastAsia="en-US"/>
        </w:rPr>
        <w:t>.4</w:t>
      </w:r>
      <w:r w:rsidRPr="00793305">
        <w:rPr>
          <w:rFonts w:cs="Arial"/>
          <w:szCs w:val="20"/>
          <w:lang w:eastAsia="en-US"/>
        </w:rPr>
        <w:tab/>
        <w:t>prova de inexistência de débitos inadimplidos perante a Justiça do Trabalho, mediante a apresentação de certidão negativa ou positiva com efeito de negativa, nos termos do Título VII-A da Consolidação das Leis do Trabalho, aprovada pelo Decreto-Lei nº 5.452, de 1º de maio de 1943;</w:t>
      </w:r>
    </w:p>
    <w:p w14:paraId="2160B599" w14:textId="5D813346" w:rsidR="00793305" w:rsidRPr="00793305" w:rsidRDefault="00793305" w:rsidP="00793305">
      <w:pPr>
        <w:spacing w:line="360" w:lineRule="auto"/>
        <w:rPr>
          <w:rFonts w:cs="Arial"/>
          <w:szCs w:val="20"/>
          <w:lang w:eastAsia="en-US"/>
        </w:rPr>
      </w:pPr>
      <w:r>
        <w:rPr>
          <w:rFonts w:cs="Arial"/>
          <w:szCs w:val="20"/>
          <w:lang w:eastAsia="en-US"/>
        </w:rPr>
        <w:t>1</w:t>
      </w:r>
      <w:r w:rsidRPr="00793305">
        <w:rPr>
          <w:rFonts w:cs="Arial"/>
          <w:szCs w:val="20"/>
          <w:lang w:eastAsia="en-US"/>
        </w:rPr>
        <w:t>.5</w:t>
      </w:r>
      <w:r w:rsidRPr="00793305">
        <w:rPr>
          <w:rFonts w:cs="Arial"/>
          <w:szCs w:val="20"/>
          <w:lang w:eastAsia="en-US"/>
        </w:rPr>
        <w:tab/>
        <w:t xml:space="preserve">prova de inscrição no cadastro de contribuintes estadual e/ou municipal, relativo ao domicílio ou sede do fornecedor, pertinente ao seu ramo de atividade e compatível com o objeto contratual; </w:t>
      </w:r>
    </w:p>
    <w:p w14:paraId="162381C1" w14:textId="432F3344" w:rsidR="00793305" w:rsidRPr="00793305" w:rsidRDefault="00793305" w:rsidP="00793305">
      <w:pPr>
        <w:spacing w:line="360" w:lineRule="auto"/>
        <w:rPr>
          <w:rFonts w:cs="Arial"/>
          <w:szCs w:val="20"/>
          <w:lang w:eastAsia="en-US"/>
        </w:rPr>
      </w:pPr>
      <w:r>
        <w:rPr>
          <w:rFonts w:cs="Arial"/>
          <w:szCs w:val="20"/>
          <w:lang w:eastAsia="en-US"/>
        </w:rPr>
        <w:t>1</w:t>
      </w:r>
      <w:r w:rsidRPr="00793305">
        <w:rPr>
          <w:rFonts w:cs="Arial"/>
          <w:szCs w:val="20"/>
          <w:lang w:eastAsia="en-US"/>
        </w:rPr>
        <w:t>.6</w:t>
      </w:r>
      <w:r w:rsidRPr="00793305">
        <w:rPr>
          <w:rFonts w:cs="Arial"/>
          <w:szCs w:val="20"/>
          <w:lang w:eastAsia="en-US"/>
        </w:rPr>
        <w:tab/>
        <w:t xml:space="preserve">prova de regularidade com a Fazenda Estadual e/ou Municipal do domicílio ou sede do fornecedor, relativa à atividade em cujo exercício contrata ou concorre; </w:t>
      </w:r>
    </w:p>
    <w:p w14:paraId="6B35946A" w14:textId="4D5CBC9E" w:rsidR="00793305" w:rsidRPr="00793305" w:rsidRDefault="00484E26" w:rsidP="00793305">
      <w:pPr>
        <w:spacing w:line="360" w:lineRule="auto"/>
        <w:rPr>
          <w:rFonts w:cs="Arial"/>
          <w:szCs w:val="20"/>
          <w:lang w:eastAsia="en-US"/>
        </w:rPr>
      </w:pPr>
      <w:r>
        <w:rPr>
          <w:rFonts w:cs="Arial"/>
          <w:szCs w:val="20"/>
          <w:lang w:eastAsia="en-US"/>
        </w:rPr>
        <w:t>1</w:t>
      </w:r>
      <w:r w:rsidR="00793305" w:rsidRPr="00793305">
        <w:rPr>
          <w:rFonts w:cs="Arial"/>
          <w:szCs w:val="20"/>
          <w:lang w:eastAsia="en-US"/>
        </w:rPr>
        <w:t>.7</w:t>
      </w:r>
      <w:r w:rsidR="00793305" w:rsidRPr="00793305">
        <w:rPr>
          <w:rFonts w:cs="Arial"/>
          <w:szCs w:val="20"/>
          <w:lang w:eastAsia="en-US"/>
        </w:rPr>
        <w:tab/>
        <w:t xml:space="preserve">caso o fornecedor seja considerado isento dos tributos estaduais e/ou municipais relacionados ao objeto contratual, deverá comprovar tal condição mediante a apresentação de declaração da Fazenda respectiva do seu domicílio ou sede, ou outra equivalente, na forma da lei; </w:t>
      </w:r>
    </w:p>
    <w:p w14:paraId="62EF63A9" w14:textId="5751A4FB" w:rsidR="00793305" w:rsidRPr="00793305" w:rsidRDefault="00484E26" w:rsidP="00793305">
      <w:pPr>
        <w:spacing w:line="360" w:lineRule="auto"/>
        <w:rPr>
          <w:rFonts w:cs="Arial"/>
          <w:szCs w:val="20"/>
          <w:lang w:eastAsia="en-US"/>
        </w:rPr>
      </w:pPr>
      <w:r>
        <w:rPr>
          <w:rFonts w:cs="Arial"/>
          <w:szCs w:val="20"/>
          <w:lang w:eastAsia="en-US"/>
        </w:rPr>
        <w:t xml:space="preserve">2. </w:t>
      </w:r>
      <w:r w:rsidR="00793305" w:rsidRPr="00793305">
        <w:rPr>
          <w:rFonts w:cs="Arial"/>
          <w:szCs w:val="20"/>
          <w:lang w:eastAsia="en-US"/>
        </w:rPr>
        <w:t xml:space="preserve">Qualificação Econômico-Financeira: </w:t>
      </w:r>
    </w:p>
    <w:p w14:paraId="6B8DB489" w14:textId="48D1DC4C" w:rsidR="003C1246" w:rsidRDefault="00484E26" w:rsidP="00793305">
      <w:pPr>
        <w:spacing w:line="360" w:lineRule="auto"/>
        <w:rPr>
          <w:rFonts w:cs="Arial"/>
          <w:szCs w:val="20"/>
          <w:lang w:eastAsia="en-US"/>
        </w:rPr>
      </w:pPr>
      <w:r>
        <w:rPr>
          <w:rFonts w:cs="Arial"/>
          <w:szCs w:val="20"/>
          <w:lang w:eastAsia="en-US"/>
        </w:rPr>
        <w:t>2</w:t>
      </w:r>
      <w:r w:rsidR="00793305" w:rsidRPr="00793305">
        <w:rPr>
          <w:rFonts w:cs="Arial"/>
          <w:szCs w:val="20"/>
          <w:lang w:eastAsia="en-US"/>
        </w:rPr>
        <w:t>.1</w:t>
      </w:r>
      <w:r w:rsidR="00793305" w:rsidRPr="00793305">
        <w:rPr>
          <w:rFonts w:cs="Arial"/>
          <w:szCs w:val="20"/>
          <w:lang w:eastAsia="en-US"/>
        </w:rPr>
        <w:tab/>
        <w:t>certidão negativa de falência expedida pelo distribuidor da sede do fornecedor;</w:t>
      </w:r>
    </w:p>
    <w:p w14:paraId="18AB0B5B" w14:textId="74DF5C33" w:rsidR="00FD19F8" w:rsidRDefault="00FD19F8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37E10EEF" w14:textId="5006AAC9" w:rsidR="00FD19F8" w:rsidRDefault="00FD19F8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2AD2B132" w14:textId="6FE48C46" w:rsidR="00FD19F8" w:rsidRDefault="00FD19F8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2DE653B7" w14:textId="782657BD" w:rsidR="00FD19F8" w:rsidRDefault="00FD19F8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7200D9B4" w14:textId="25ACCBE6" w:rsidR="00FD19F8" w:rsidRDefault="00FD19F8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39D425CC" w14:textId="77777777" w:rsidR="00EC350F" w:rsidRDefault="00EC350F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1ABAC75F" w14:textId="77777777" w:rsidR="00EC350F" w:rsidRDefault="00EC350F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7116F39E" w14:textId="188CF607" w:rsidR="00FD19F8" w:rsidRDefault="00FD19F8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72C7274F" w14:textId="5D3BE773" w:rsidR="00FD19F8" w:rsidRDefault="00FD19F8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61F865C1" w14:textId="77777777" w:rsidR="00063F9E" w:rsidRDefault="00063F9E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11648C9C" w14:textId="77777777" w:rsidR="00063F9E" w:rsidRDefault="00063F9E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5E2B1A64" w14:textId="7AAE270E" w:rsidR="00FD19F8" w:rsidRDefault="00FD19F8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061D4591" w14:textId="2C027A5C" w:rsidR="005E4DB5" w:rsidRDefault="005E4DB5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6AC23A08" w14:textId="77777777" w:rsidR="00477A78" w:rsidRDefault="00477A78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79E16924" w14:textId="4552A9F3" w:rsidR="00B90271" w:rsidRPr="000546CB" w:rsidRDefault="00B90271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  <w:r w:rsidRPr="000546CB">
        <w:rPr>
          <w:rFonts w:cs="Arial"/>
          <w:b/>
          <w:bCs/>
          <w:szCs w:val="20"/>
          <w:lang w:eastAsia="en-US"/>
        </w:rPr>
        <w:t>ANEXO I</w:t>
      </w:r>
      <w:r w:rsidR="00920E7D" w:rsidRPr="000546CB">
        <w:rPr>
          <w:rFonts w:cs="Arial"/>
          <w:b/>
          <w:bCs/>
          <w:szCs w:val="20"/>
          <w:lang w:eastAsia="en-US"/>
        </w:rPr>
        <w:t>I</w:t>
      </w:r>
      <w:r w:rsidRPr="000546CB">
        <w:rPr>
          <w:rFonts w:cs="Arial"/>
          <w:b/>
          <w:bCs/>
          <w:szCs w:val="20"/>
          <w:lang w:eastAsia="en-US"/>
        </w:rPr>
        <w:t xml:space="preserve"> – TERMO DE</w:t>
      </w:r>
      <w:r w:rsidR="007076B7" w:rsidRPr="000546CB">
        <w:rPr>
          <w:rFonts w:cs="Arial"/>
          <w:b/>
          <w:bCs/>
          <w:szCs w:val="20"/>
          <w:lang w:eastAsia="en-US"/>
        </w:rPr>
        <w:t xml:space="preserve"> </w:t>
      </w:r>
      <w:r w:rsidRPr="000546CB">
        <w:rPr>
          <w:rFonts w:cs="Arial"/>
          <w:b/>
          <w:bCs/>
          <w:szCs w:val="20"/>
          <w:lang w:eastAsia="en-US"/>
        </w:rPr>
        <w:t>REFER</w:t>
      </w:r>
      <w:r w:rsidR="00920E7D" w:rsidRPr="000546CB">
        <w:rPr>
          <w:rFonts w:cs="Arial"/>
          <w:b/>
          <w:bCs/>
          <w:szCs w:val="20"/>
          <w:lang w:eastAsia="en-US"/>
        </w:rPr>
        <w:t>Ê</w:t>
      </w:r>
      <w:r w:rsidRPr="000546CB">
        <w:rPr>
          <w:rFonts w:cs="Arial"/>
          <w:b/>
          <w:bCs/>
          <w:szCs w:val="20"/>
          <w:lang w:eastAsia="en-US"/>
        </w:rPr>
        <w:t>NCIA</w:t>
      </w:r>
    </w:p>
    <w:p w14:paraId="6F32F569" w14:textId="10FDA260" w:rsidR="00AA6249" w:rsidRPr="000546CB" w:rsidRDefault="00AA6249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5C9E75F1" w14:textId="59FD8185" w:rsidR="00776B15" w:rsidRPr="00AC41AF" w:rsidRDefault="00793305" w:rsidP="00AC41AF">
      <w:pPr>
        <w:pStyle w:val="PargrafodaLista"/>
        <w:numPr>
          <w:ilvl w:val="0"/>
          <w:numId w:val="40"/>
        </w:numPr>
        <w:spacing w:line="360" w:lineRule="auto"/>
        <w:jc w:val="both"/>
        <w:rPr>
          <w:rStyle w:val="fontstyle01"/>
          <w:rFonts w:ascii="Arial" w:hAnsi="Arial"/>
          <w:b w:val="0"/>
          <w:bCs w:val="0"/>
          <w:color w:val="auto"/>
          <w:sz w:val="20"/>
        </w:rPr>
      </w:pPr>
      <w:r w:rsidRPr="00AC41AF">
        <w:rPr>
          <w:rStyle w:val="fontstyle01"/>
          <w:rFonts w:ascii="Arial" w:hAnsi="Arial" w:cs="Arial"/>
          <w:sz w:val="20"/>
          <w:szCs w:val="20"/>
        </w:rPr>
        <w:t xml:space="preserve">DA ESPECIFICAÇÃO DO </w:t>
      </w:r>
      <w:r w:rsidR="008A47BC" w:rsidRPr="00AC41AF">
        <w:rPr>
          <w:rStyle w:val="fontstyle01"/>
          <w:rFonts w:ascii="Arial" w:hAnsi="Arial" w:cs="Arial"/>
          <w:sz w:val="20"/>
          <w:szCs w:val="20"/>
        </w:rPr>
        <w:t>OBJETO</w:t>
      </w:r>
    </w:p>
    <w:p w14:paraId="10D6ED3B" w14:textId="18BAB9F8" w:rsidR="00345DF3" w:rsidRDefault="008E7555" w:rsidP="00345DF3">
      <w:pPr>
        <w:pStyle w:val="PargrafodaLista"/>
        <w:spacing w:line="360" w:lineRule="auto"/>
        <w:ind w:left="0"/>
        <w:contextualSpacing w:val="0"/>
        <w:jc w:val="both"/>
        <w:rPr>
          <w:rFonts w:cs="Arial"/>
          <w:color w:val="000000"/>
          <w:szCs w:val="20"/>
        </w:rPr>
      </w:pPr>
      <w:r w:rsidRPr="008E7555">
        <w:rPr>
          <w:rFonts w:cs="Arial"/>
          <w:color w:val="000000"/>
          <w:szCs w:val="20"/>
        </w:rPr>
        <w:t xml:space="preserve">Contratação de empresa para o fornecimento de plano de internet </w:t>
      </w:r>
      <w:r w:rsidR="00C964AF">
        <w:rPr>
          <w:rFonts w:cs="Arial"/>
          <w:color w:val="000000"/>
          <w:szCs w:val="20"/>
        </w:rPr>
        <w:t>fibra</w:t>
      </w:r>
      <w:r w:rsidR="00C620B7">
        <w:rPr>
          <w:rFonts w:cs="Arial"/>
          <w:color w:val="000000"/>
          <w:szCs w:val="20"/>
        </w:rPr>
        <w:t xml:space="preserve"> ótica </w:t>
      </w:r>
      <w:r w:rsidR="00CB29D4">
        <w:rPr>
          <w:rFonts w:cs="Arial"/>
          <w:color w:val="000000"/>
          <w:szCs w:val="20"/>
        </w:rPr>
        <w:t xml:space="preserve">e telefonia </w:t>
      </w:r>
      <w:r w:rsidRPr="008E7555">
        <w:rPr>
          <w:rFonts w:cs="Arial"/>
          <w:color w:val="000000"/>
          <w:szCs w:val="20"/>
        </w:rPr>
        <w:t xml:space="preserve">para a Delegacia Seccional de </w:t>
      </w:r>
      <w:r w:rsidR="00C360A9">
        <w:rPr>
          <w:rFonts w:cs="Arial"/>
          <w:color w:val="000000"/>
          <w:szCs w:val="20"/>
        </w:rPr>
        <w:t>Caxias do Sul.</w:t>
      </w:r>
    </w:p>
    <w:p w14:paraId="64684D38" w14:textId="35F1A41F" w:rsidR="00345DF3" w:rsidRDefault="00345DF3" w:rsidP="00C964AF">
      <w:pPr>
        <w:pStyle w:val="PargrafodaLista"/>
        <w:numPr>
          <w:ilvl w:val="1"/>
          <w:numId w:val="38"/>
        </w:numPr>
        <w:spacing w:line="360" w:lineRule="auto"/>
        <w:contextualSpacing w:val="0"/>
        <w:jc w:val="both"/>
        <w:rPr>
          <w:rFonts w:cs="Arial"/>
          <w:color w:val="000000"/>
          <w:szCs w:val="20"/>
        </w:rPr>
      </w:pPr>
      <w:r w:rsidRPr="00345DF3">
        <w:rPr>
          <w:rFonts w:cs="Arial"/>
          <w:color w:val="000000"/>
          <w:szCs w:val="20"/>
        </w:rPr>
        <w:t>DESCRIÇÃO DE SERVIÇOS</w:t>
      </w:r>
    </w:p>
    <w:p w14:paraId="650618C8" w14:textId="77777777" w:rsidR="00C964AF" w:rsidRPr="00345DF3" w:rsidRDefault="00C964AF" w:rsidP="00C964AF">
      <w:pPr>
        <w:pStyle w:val="PargrafodaLista"/>
        <w:spacing w:line="360" w:lineRule="auto"/>
        <w:ind w:left="360"/>
        <w:contextualSpacing w:val="0"/>
        <w:jc w:val="both"/>
        <w:rPr>
          <w:rFonts w:cs="Arial"/>
          <w:color w:val="000000"/>
          <w:szCs w:val="20"/>
        </w:rPr>
      </w:pPr>
    </w:p>
    <w:p w14:paraId="319991E7" w14:textId="77777777" w:rsidR="00AC41AF" w:rsidRPr="00AC41AF" w:rsidRDefault="00AC41AF" w:rsidP="00A356BC">
      <w:pPr>
        <w:pStyle w:val="PargrafodaLista"/>
        <w:numPr>
          <w:ilvl w:val="0"/>
          <w:numId w:val="41"/>
        </w:numPr>
        <w:spacing w:line="360" w:lineRule="auto"/>
        <w:jc w:val="both"/>
        <w:rPr>
          <w:rFonts w:cs="Arial"/>
          <w:color w:val="000000"/>
          <w:szCs w:val="20"/>
        </w:rPr>
      </w:pPr>
      <w:r w:rsidRPr="00AC41AF">
        <w:rPr>
          <w:rFonts w:cs="Arial"/>
          <w:color w:val="000000"/>
          <w:szCs w:val="20"/>
        </w:rPr>
        <w:t>Acesso à internet: Transmissão: em fibra ótica;</w:t>
      </w:r>
    </w:p>
    <w:p w14:paraId="5A1E1C74" w14:textId="14B133DC" w:rsidR="00AC41AF" w:rsidRPr="00AC41AF" w:rsidRDefault="00AC41AF" w:rsidP="00AC41AF">
      <w:pPr>
        <w:pStyle w:val="PargrafodaLista"/>
        <w:spacing w:line="360" w:lineRule="auto"/>
        <w:jc w:val="both"/>
        <w:rPr>
          <w:rFonts w:cs="Arial"/>
          <w:color w:val="000000"/>
          <w:szCs w:val="20"/>
        </w:rPr>
      </w:pPr>
      <w:r w:rsidRPr="00AC41AF">
        <w:rPr>
          <w:rFonts w:cs="Arial"/>
          <w:color w:val="000000"/>
          <w:szCs w:val="20"/>
        </w:rPr>
        <w:t xml:space="preserve">Banda: no mínimo </w:t>
      </w:r>
      <w:r w:rsidR="006D1E47">
        <w:rPr>
          <w:rFonts w:cs="Arial"/>
          <w:color w:val="000000"/>
          <w:szCs w:val="20"/>
        </w:rPr>
        <w:t>6</w:t>
      </w:r>
      <w:r w:rsidRPr="00AC41AF">
        <w:rPr>
          <w:rFonts w:cs="Arial"/>
          <w:color w:val="000000"/>
          <w:szCs w:val="20"/>
        </w:rPr>
        <w:t>00/Mbps de download por 300 Mbps de</w:t>
      </w:r>
      <w:r>
        <w:rPr>
          <w:rFonts w:cs="Arial"/>
          <w:color w:val="000000"/>
          <w:szCs w:val="20"/>
        </w:rPr>
        <w:t xml:space="preserve"> </w:t>
      </w:r>
      <w:r w:rsidRPr="00AC41AF">
        <w:rPr>
          <w:rFonts w:cs="Arial"/>
          <w:color w:val="000000"/>
          <w:szCs w:val="20"/>
        </w:rPr>
        <w:t>Upload; Fornecimento de roteador;</w:t>
      </w:r>
    </w:p>
    <w:p w14:paraId="503676E4" w14:textId="16382435" w:rsidR="00AC41AF" w:rsidRDefault="00AC41AF" w:rsidP="00AC41AF">
      <w:pPr>
        <w:pStyle w:val="PargrafodaLista"/>
        <w:spacing w:line="360" w:lineRule="auto"/>
        <w:jc w:val="both"/>
        <w:rPr>
          <w:rFonts w:cs="Arial"/>
          <w:color w:val="000000"/>
          <w:szCs w:val="20"/>
        </w:rPr>
      </w:pPr>
      <w:r w:rsidRPr="00AC41AF">
        <w:rPr>
          <w:rFonts w:cs="Arial"/>
          <w:color w:val="000000"/>
          <w:szCs w:val="20"/>
        </w:rPr>
        <w:t xml:space="preserve">Prazo de ativação: </w:t>
      </w:r>
      <w:r>
        <w:rPr>
          <w:rFonts w:cs="Arial"/>
          <w:color w:val="000000"/>
          <w:szCs w:val="20"/>
        </w:rPr>
        <w:t>10</w:t>
      </w:r>
      <w:r w:rsidRPr="00AC41AF">
        <w:rPr>
          <w:rFonts w:cs="Arial"/>
          <w:color w:val="000000"/>
          <w:szCs w:val="20"/>
        </w:rPr>
        <w:t xml:space="preserve"> dias</w:t>
      </w:r>
      <w:r>
        <w:rPr>
          <w:rFonts w:cs="Arial"/>
          <w:color w:val="000000"/>
          <w:szCs w:val="20"/>
        </w:rPr>
        <w:t xml:space="preserve"> </w:t>
      </w:r>
    </w:p>
    <w:p w14:paraId="481324C4" w14:textId="77777777" w:rsidR="00A356BC" w:rsidRPr="00AC41AF" w:rsidRDefault="00A356BC" w:rsidP="00AC41AF">
      <w:pPr>
        <w:pStyle w:val="PargrafodaLista"/>
        <w:spacing w:line="360" w:lineRule="auto"/>
        <w:jc w:val="both"/>
        <w:rPr>
          <w:rFonts w:cs="Arial"/>
          <w:color w:val="000000"/>
          <w:szCs w:val="20"/>
        </w:rPr>
      </w:pPr>
    </w:p>
    <w:p w14:paraId="547BE01E" w14:textId="3FF3F58B" w:rsidR="00AC41AF" w:rsidRPr="00AC41AF" w:rsidRDefault="00AC41AF" w:rsidP="00A356BC">
      <w:pPr>
        <w:pStyle w:val="PargrafodaLista"/>
        <w:numPr>
          <w:ilvl w:val="0"/>
          <w:numId w:val="41"/>
        </w:numPr>
        <w:spacing w:line="360" w:lineRule="auto"/>
        <w:jc w:val="both"/>
        <w:rPr>
          <w:rFonts w:cs="Arial"/>
          <w:color w:val="000000"/>
          <w:szCs w:val="20"/>
        </w:rPr>
      </w:pPr>
      <w:r w:rsidRPr="00AC41AF">
        <w:rPr>
          <w:rFonts w:cs="Arial"/>
          <w:color w:val="000000"/>
          <w:szCs w:val="20"/>
        </w:rPr>
        <w:t>Serviço de Telefonia: Portabilidade do número de telefone</w:t>
      </w:r>
    </w:p>
    <w:p w14:paraId="762E2F0B" w14:textId="7FC864F1" w:rsidR="00AC41AF" w:rsidRPr="00AC41AF" w:rsidRDefault="00AC41AF" w:rsidP="00AC41AF">
      <w:pPr>
        <w:pStyle w:val="PargrafodaLista"/>
        <w:spacing w:line="360" w:lineRule="auto"/>
        <w:jc w:val="both"/>
        <w:rPr>
          <w:rFonts w:cs="Arial"/>
          <w:color w:val="000000"/>
          <w:szCs w:val="20"/>
        </w:rPr>
      </w:pPr>
      <w:r w:rsidRPr="00AC41AF">
        <w:rPr>
          <w:rFonts w:cs="Arial"/>
          <w:color w:val="000000"/>
          <w:szCs w:val="20"/>
        </w:rPr>
        <w:t xml:space="preserve">Franquia ilimitada </w:t>
      </w:r>
      <w:proofErr w:type="gramStart"/>
      <w:r w:rsidRPr="00AC41AF">
        <w:rPr>
          <w:rFonts w:cs="Arial"/>
          <w:color w:val="000000"/>
          <w:szCs w:val="20"/>
        </w:rPr>
        <w:t>em minutos mensal</w:t>
      </w:r>
      <w:proofErr w:type="gramEnd"/>
      <w:r w:rsidRPr="00AC41AF">
        <w:rPr>
          <w:rFonts w:cs="Arial"/>
          <w:color w:val="000000"/>
          <w:szCs w:val="20"/>
        </w:rPr>
        <w:t xml:space="preserve"> de fixo para fixo locais</w:t>
      </w:r>
      <w:r>
        <w:rPr>
          <w:rFonts w:cs="Arial"/>
          <w:color w:val="000000"/>
          <w:szCs w:val="20"/>
        </w:rPr>
        <w:t xml:space="preserve"> </w:t>
      </w:r>
      <w:r w:rsidRPr="00AC41AF">
        <w:rPr>
          <w:rFonts w:cs="Arial"/>
          <w:color w:val="000000"/>
          <w:szCs w:val="20"/>
        </w:rPr>
        <w:t>(independente de operadora)</w:t>
      </w:r>
    </w:p>
    <w:p w14:paraId="29707918" w14:textId="1864AA70" w:rsidR="00AC41AF" w:rsidRPr="00AC41AF" w:rsidRDefault="00AC41AF" w:rsidP="00AC41AF">
      <w:pPr>
        <w:spacing w:line="360" w:lineRule="auto"/>
        <w:ind w:firstLine="708"/>
        <w:jc w:val="both"/>
        <w:rPr>
          <w:rFonts w:cs="Arial"/>
          <w:color w:val="000000"/>
          <w:szCs w:val="20"/>
        </w:rPr>
      </w:pPr>
      <w:r w:rsidRPr="00AC41AF">
        <w:rPr>
          <w:rFonts w:cs="Arial"/>
          <w:color w:val="000000"/>
          <w:szCs w:val="20"/>
        </w:rPr>
        <w:t>Fixo- móvel- Franquia ilimitada em minutos mensal (independente de operadora)</w:t>
      </w:r>
    </w:p>
    <w:p w14:paraId="37645063" w14:textId="2AF4E7C2" w:rsidR="00AC41AF" w:rsidRPr="00AC41AF" w:rsidRDefault="00AC41AF" w:rsidP="00AC41AF">
      <w:pPr>
        <w:pStyle w:val="PargrafodaLista"/>
        <w:spacing w:line="360" w:lineRule="auto"/>
        <w:jc w:val="both"/>
        <w:rPr>
          <w:rFonts w:cs="Arial"/>
          <w:color w:val="000000"/>
          <w:szCs w:val="20"/>
        </w:rPr>
      </w:pPr>
      <w:r w:rsidRPr="00AC41AF">
        <w:rPr>
          <w:rFonts w:cs="Arial"/>
          <w:color w:val="000000"/>
          <w:szCs w:val="20"/>
        </w:rPr>
        <w:t>Fixo- DDD- Franquia ilimitada em minutos mensal (independente de</w:t>
      </w:r>
      <w:r>
        <w:rPr>
          <w:rFonts w:cs="Arial"/>
          <w:color w:val="000000"/>
          <w:szCs w:val="20"/>
        </w:rPr>
        <w:t xml:space="preserve"> </w:t>
      </w:r>
      <w:r w:rsidRPr="00AC41AF">
        <w:rPr>
          <w:rFonts w:cs="Arial"/>
          <w:color w:val="000000"/>
          <w:szCs w:val="20"/>
        </w:rPr>
        <w:t>operadora)</w:t>
      </w:r>
    </w:p>
    <w:p w14:paraId="2A69DE27" w14:textId="6D1F2B6D" w:rsidR="00AC41AF" w:rsidRDefault="00AC41AF" w:rsidP="00AC41AF">
      <w:pPr>
        <w:pStyle w:val="PargrafodaLista"/>
        <w:spacing w:line="360" w:lineRule="auto"/>
        <w:jc w:val="both"/>
        <w:rPr>
          <w:rFonts w:cs="Arial"/>
          <w:color w:val="000000"/>
          <w:szCs w:val="20"/>
        </w:rPr>
      </w:pPr>
      <w:r w:rsidRPr="00AC41AF">
        <w:rPr>
          <w:rFonts w:cs="Arial"/>
          <w:color w:val="000000"/>
          <w:szCs w:val="20"/>
        </w:rPr>
        <w:t>Endereço: Delegacia Seccional d</w:t>
      </w:r>
      <w:r w:rsidR="00C360A9">
        <w:rPr>
          <w:rFonts w:cs="Arial"/>
          <w:color w:val="000000"/>
          <w:szCs w:val="20"/>
        </w:rPr>
        <w:t xml:space="preserve">e CAXIAS DO SUL- </w:t>
      </w:r>
      <w:r w:rsidR="00C360A9" w:rsidRPr="00C360A9">
        <w:rPr>
          <w:rFonts w:cs="Arial"/>
          <w:color w:val="000000"/>
          <w:szCs w:val="20"/>
        </w:rPr>
        <w:t>Rua Bento Gonçalves, 1759/702, CEP 95020412 – Caxias do Sul, RS telefone: (54)3221-4072</w:t>
      </w:r>
    </w:p>
    <w:p w14:paraId="1F243884" w14:textId="50D8FFAA" w:rsidR="00A356BC" w:rsidRDefault="00A356BC" w:rsidP="00A356BC">
      <w:pPr>
        <w:pStyle w:val="PargrafodaLista"/>
        <w:spacing w:line="360" w:lineRule="auto"/>
        <w:jc w:val="both"/>
        <w:rPr>
          <w:rFonts w:cs="Arial"/>
          <w:color w:val="000000"/>
          <w:szCs w:val="20"/>
        </w:rPr>
      </w:pPr>
      <w:r w:rsidRPr="00A356BC">
        <w:rPr>
          <w:rFonts w:cs="Arial"/>
          <w:color w:val="000000"/>
          <w:szCs w:val="20"/>
        </w:rPr>
        <w:t>Prazo de ativação: 10 dias</w:t>
      </w:r>
    </w:p>
    <w:p w14:paraId="04D09461" w14:textId="77777777" w:rsidR="00A356BC" w:rsidRPr="00A356BC" w:rsidRDefault="00A356BC" w:rsidP="00A356BC">
      <w:pPr>
        <w:pStyle w:val="PargrafodaLista"/>
        <w:spacing w:line="360" w:lineRule="auto"/>
        <w:jc w:val="both"/>
        <w:rPr>
          <w:rFonts w:cs="Arial"/>
          <w:color w:val="000000"/>
          <w:szCs w:val="20"/>
        </w:rPr>
      </w:pPr>
    </w:p>
    <w:p w14:paraId="15B735B2" w14:textId="4B98E4E3" w:rsidR="00A356BC" w:rsidRPr="00AC41AF" w:rsidRDefault="00A356BC" w:rsidP="00A356BC">
      <w:pPr>
        <w:pStyle w:val="PargrafodaLista"/>
        <w:spacing w:line="360" w:lineRule="auto"/>
        <w:jc w:val="both"/>
        <w:rPr>
          <w:rFonts w:cs="Arial"/>
          <w:color w:val="000000"/>
          <w:szCs w:val="20"/>
        </w:rPr>
      </w:pPr>
      <w:r w:rsidRPr="00A356BC">
        <w:rPr>
          <w:rFonts w:cs="Arial"/>
          <w:color w:val="000000"/>
          <w:szCs w:val="20"/>
        </w:rPr>
        <w:t>Prazo de Contrato: 12 meses (sem fidelidade)</w:t>
      </w:r>
    </w:p>
    <w:p w14:paraId="5763C6B3" w14:textId="29CA9A91" w:rsidR="00345DF3" w:rsidRDefault="00345DF3" w:rsidP="00345DF3">
      <w:pPr>
        <w:pStyle w:val="PargrafodaLista"/>
        <w:spacing w:line="360" w:lineRule="auto"/>
        <w:jc w:val="both"/>
        <w:rPr>
          <w:rFonts w:cs="Arial"/>
          <w:color w:val="000000"/>
          <w:szCs w:val="20"/>
        </w:rPr>
      </w:pPr>
    </w:p>
    <w:p w14:paraId="023208AA" w14:textId="218210E1" w:rsidR="000E658E" w:rsidRPr="004415DB" w:rsidRDefault="00C04A0A" w:rsidP="00345DF3">
      <w:pPr>
        <w:pStyle w:val="PargrafodaLista"/>
        <w:numPr>
          <w:ilvl w:val="1"/>
          <w:numId w:val="37"/>
        </w:numPr>
        <w:spacing w:line="360" w:lineRule="auto"/>
        <w:contextualSpacing w:val="0"/>
        <w:jc w:val="both"/>
        <w:rPr>
          <w:rStyle w:val="fontstyle01"/>
          <w:rFonts w:ascii="Arial" w:hAnsi="Arial"/>
          <w:b w:val="0"/>
          <w:bCs w:val="0"/>
          <w:sz w:val="20"/>
          <w:szCs w:val="20"/>
        </w:rPr>
      </w:pPr>
      <w:r w:rsidRPr="004415DB">
        <w:rPr>
          <w:rStyle w:val="fontstyle01"/>
          <w:rFonts w:ascii="Arial" w:hAnsi="Arial"/>
          <w:b w:val="0"/>
          <w:bCs w:val="0"/>
          <w:sz w:val="20"/>
          <w:szCs w:val="20"/>
        </w:rPr>
        <w:t>Nos valores propostos estarão inclusos todos os custos operacionais, encargos previdenciários, trabalhistas, tributários, comerciais e quaisquer outros que incidam direta o</w:t>
      </w:r>
      <w:r w:rsidR="004415DB">
        <w:rPr>
          <w:rStyle w:val="fontstyle01"/>
          <w:rFonts w:ascii="Arial" w:hAnsi="Arial"/>
          <w:b w:val="0"/>
          <w:bCs w:val="0"/>
          <w:sz w:val="20"/>
          <w:szCs w:val="20"/>
        </w:rPr>
        <w:t>u indiretamente na prestação do</w:t>
      </w:r>
      <w:r w:rsidRPr="004415DB">
        <w:rPr>
          <w:rStyle w:val="fontstyle01"/>
          <w:rFonts w:ascii="Arial" w:hAnsi="Arial"/>
          <w:b w:val="0"/>
          <w:bCs w:val="0"/>
          <w:sz w:val="20"/>
          <w:szCs w:val="20"/>
        </w:rPr>
        <w:t xml:space="preserve"> serviço/fornecimento do objeto.</w:t>
      </w:r>
    </w:p>
    <w:p w14:paraId="2663F4B5" w14:textId="77777777" w:rsidR="00F95FA0" w:rsidRDefault="00F95FA0" w:rsidP="00824127">
      <w:pPr>
        <w:pStyle w:val="PargrafodaLista"/>
        <w:spacing w:line="360" w:lineRule="auto"/>
        <w:ind w:left="0"/>
        <w:contextualSpacing w:val="0"/>
        <w:jc w:val="both"/>
        <w:rPr>
          <w:rStyle w:val="fontstyle21"/>
          <w:rFonts w:ascii="Arial" w:hAnsi="Arial" w:cs="Arial"/>
          <w:sz w:val="20"/>
          <w:szCs w:val="20"/>
        </w:rPr>
      </w:pPr>
    </w:p>
    <w:p w14:paraId="4794333D" w14:textId="77777777" w:rsidR="00A91668" w:rsidRDefault="008A47BC" w:rsidP="00345DF3">
      <w:pPr>
        <w:pStyle w:val="PargrafodaLista"/>
        <w:numPr>
          <w:ilvl w:val="0"/>
          <w:numId w:val="37"/>
        </w:numPr>
        <w:spacing w:line="360" w:lineRule="auto"/>
        <w:ind w:left="0" w:firstLine="0"/>
        <w:contextualSpacing w:val="0"/>
        <w:jc w:val="both"/>
        <w:rPr>
          <w:rStyle w:val="fontstyle01"/>
          <w:rFonts w:ascii="Arial" w:hAnsi="Arial" w:cs="Arial"/>
          <w:b w:val="0"/>
          <w:bCs w:val="0"/>
          <w:sz w:val="20"/>
          <w:szCs w:val="20"/>
        </w:rPr>
      </w:pPr>
      <w:r w:rsidRPr="005D319D">
        <w:rPr>
          <w:rStyle w:val="fontstyle01"/>
          <w:rFonts w:ascii="Arial" w:hAnsi="Arial" w:cs="Arial"/>
          <w:sz w:val="20"/>
          <w:szCs w:val="20"/>
        </w:rPr>
        <w:t>JUSTIFICATIVA</w:t>
      </w:r>
      <w:r w:rsidR="00A91668">
        <w:rPr>
          <w:rStyle w:val="fontstyle01"/>
          <w:rFonts w:ascii="Arial" w:hAnsi="Arial" w:cs="Arial"/>
          <w:b w:val="0"/>
          <w:bCs w:val="0"/>
          <w:sz w:val="20"/>
          <w:szCs w:val="20"/>
        </w:rPr>
        <w:t xml:space="preserve"> </w:t>
      </w:r>
    </w:p>
    <w:p w14:paraId="02C570D0" w14:textId="64B10699" w:rsidR="001D2453" w:rsidRPr="00CB29D4" w:rsidRDefault="00CB29D4" w:rsidP="00CB29D4">
      <w:pPr>
        <w:pStyle w:val="PargrafodaLista"/>
        <w:numPr>
          <w:ilvl w:val="1"/>
          <w:numId w:val="37"/>
        </w:numPr>
        <w:spacing w:line="360" w:lineRule="auto"/>
        <w:jc w:val="both"/>
        <w:rPr>
          <w:rFonts w:cs="Arial"/>
          <w:color w:val="000000"/>
          <w:szCs w:val="20"/>
        </w:rPr>
      </w:pPr>
      <w:r w:rsidRPr="00CB29D4">
        <w:rPr>
          <w:rStyle w:val="fontstyle01"/>
          <w:rFonts w:ascii="Arial" w:hAnsi="Arial" w:cs="Arial"/>
          <w:b w:val="0"/>
          <w:bCs w:val="0"/>
          <w:sz w:val="20"/>
          <w:szCs w:val="20"/>
        </w:rPr>
        <w:t xml:space="preserve">A contratação de empresa para o fornecimento de plano de linha telefônica e internet via fibra ótica para a Delegacia Seccional de </w:t>
      </w:r>
      <w:r w:rsidR="00C360A9">
        <w:rPr>
          <w:rStyle w:val="fontstyle01"/>
          <w:rFonts w:ascii="Arial" w:hAnsi="Arial" w:cs="Arial"/>
          <w:b w:val="0"/>
          <w:bCs w:val="0"/>
          <w:sz w:val="20"/>
          <w:szCs w:val="20"/>
        </w:rPr>
        <w:t>Caxias do Sul</w:t>
      </w:r>
      <w:r w:rsidRPr="00CB29D4">
        <w:rPr>
          <w:rStyle w:val="fontstyle01"/>
          <w:rFonts w:ascii="Arial" w:hAnsi="Arial" w:cs="Arial"/>
          <w:b w:val="0"/>
          <w:bCs w:val="0"/>
          <w:sz w:val="20"/>
          <w:szCs w:val="20"/>
        </w:rPr>
        <w:t>, se justifica pela necessidade do serviço para atendimento aos médicos e a população, também ser uma necessidade essencial para o desenvolvimento do trabalho administrativo.</w:t>
      </w:r>
      <w:r>
        <w:rPr>
          <w:rStyle w:val="fontstyle01"/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CB29D4">
        <w:rPr>
          <w:rStyle w:val="fontstyle01"/>
          <w:rFonts w:ascii="Arial" w:hAnsi="Arial" w:cs="Arial"/>
          <w:b w:val="0"/>
          <w:bCs w:val="0"/>
          <w:sz w:val="20"/>
          <w:szCs w:val="20"/>
        </w:rPr>
        <w:t xml:space="preserve">A atual empresa que fornece o serviço para a Delegacia Seccional de </w:t>
      </w:r>
      <w:r w:rsidR="00C360A9">
        <w:rPr>
          <w:rStyle w:val="fontstyle01"/>
          <w:rFonts w:ascii="Arial" w:hAnsi="Arial" w:cs="Arial"/>
          <w:b w:val="0"/>
          <w:bCs w:val="0"/>
          <w:sz w:val="20"/>
          <w:szCs w:val="20"/>
        </w:rPr>
        <w:t>Caxias do Sul</w:t>
      </w:r>
      <w:r w:rsidRPr="00CB29D4">
        <w:rPr>
          <w:rStyle w:val="fontstyle01"/>
          <w:rFonts w:ascii="Arial" w:hAnsi="Arial" w:cs="Arial"/>
          <w:b w:val="0"/>
          <w:bCs w:val="0"/>
          <w:sz w:val="20"/>
          <w:szCs w:val="20"/>
        </w:rPr>
        <w:t xml:space="preserve"> é a Operadora OI, que não tem interesse em renovar o contrato</w:t>
      </w:r>
      <w:r w:rsidR="00FC2791">
        <w:rPr>
          <w:rStyle w:val="fontstyle01"/>
          <w:rFonts w:ascii="Arial" w:hAnsi="Arial" w:cs="Arial"/>
          <w:b w:val="0"/>
          <w:bCs w:val="0"/>
          <w:sz w:val="20"/>
          <w:szCs w:val="20"/>
        </w:rPr>
        <w:t>.</w:t>
      </w:r>
    </w:p>
    <w:sectPr w:rsidR="001D2453" w:rsidRPr="00CB29D4" w:rsidSect="009D55C2">
      <w:headerReference w:type="default" r:id="rId9"/>
      <w:pgSz w:w="11906" w:h="16838"/>
      <w:pgMar w:top="1843" w:right="851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17BA2" w14:textId="77777777" w:rsidR="00047966" w:rsidRDefault="00047966" w:rsidP="00805244">
      <w:r>
        <w:separator/>
      </w:r>
    </w:p>
  </w:endnote>
  <w:endnote w:type="continuationSeparator" w:id="0">
    <w:p w14:paraId="5B220A66" w14:textId="77777777" w:rsidR="00047966" w:rsidRDefault="00047966" w:rsidP="00805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F5ACA" w14:textId="77777777" w:rsidR="00047966" w:rsidRDefault="00047966" w:rsidP="00805244">
      <w:r>
        <w:separator/>
      </w:r>
    </w:p>
  </w:footnote>
  <w:footnote w:type="continuationSeparator" w:id="0">
    <w:p w14:paraId="00D38564" w14:textId="77777777" w:rsidR="00047966" w:rsidRDefault="00047966" w:rsidP="008052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784BA" w14:textId="556FAB0B" w:rsidR="00A37043" w:rsidRDefault="006D1E47">
    <w:pPr>
      <w:pStyle w:val="Cabealho"/>
    </w:pPr>
    <w:r>
      <w:rPr>
        <w:noProof/>
      </w:rPr>
      <w:pict w14:anchorId="5486D4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72517" o:spid="_x0000_s1025" type="#_x0000_t75" style="position:absolute;margin-left:-71.1pt;margin-top:-99.5pt;width:595.2pt;height:841.9pt;z-index:-251658752;mso-position-horizontal-relative:margin;mso-position-vertical-relative:margin" o:allowincell="f">
          <v:imagedata r:id="rId1" o:title="13830A_timbrado_01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95EDE"/>
    <w:multiLevelType w:val="hybridMultilevel"/>
    <w:tmpl w:val="5A7CB3DA"/>
    <w:lvl w:ilvl="0" w:tplc="D71E3032">
      <w:numFmt w:val="bullet"/>
      <w:lvlText w:val=""/>
      <w:lvlJc w:val="left"/>
      <w:pPr>
        <w:ind w:left="360" w:hanging="360"/>
      </w:pPr>
      <w:rPr>
        <w:rFonts w:ascii="Symbol" w:eastAsia="Times New Roman" w:hAnsi="Symbol" w:cs="Tahoma" w:hint="default"/>
        <w:b w:val="0"/>
        <w:color w:val="auto"/>
        <w:sz w:val="18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686821"/>
    <w:multiLevelType w:val="multilevel"/>
    <w:tmpl w:val="F9528A3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0E017A0"/>
    <w:multiLevelType w:val="multilevel"/>
    <w:tmpl w:val="1E3416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i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2137" w:hanging="720"/>
      </w:pPr>
      <w:rPr>
        <w:rFonts w:hint="default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3490" w:hanging="1080"/>
      </w:pPr>
      <w:rPr>
        <w:rFonts w:hint="default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0"/>
      </w:rPr>
    </w:lvl>
  </w:abstractNum>
  <w:abstractNum w:abstractNumId="3" w15:restartNumberingAfterBreak="0">
    <w:nsid w:val="12C95A7A"/>
    <w:multiLevelType w:val="multilevel"/>
    <w:tmpl w:val="AD8205C8"/>
    <w:lvl w:ilvl="0">
      <w:start w:val="2"/>
      <w:numFmt w:val="decimal"/>
      <w:lvlText w:val="%1."/>
      <w:lvlJc w:val="left"/>
      <w:pPr>
        <w:ind w:left="386" w:hanging="386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490" w:hanging="38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1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" w15:restartNumberingAfterBreak="0">
    <w:nsid w:val="1D5C100D"/>
    <w:multiLevelType w:val="multilevel"/>
    <w:tmpl w:val="F0D816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999" w:hanging="432"/>
      </w:pPr>
      <w:rPr>
        <w:rFonts w:ascii="Arial" w:eastAsia="Times New Roman" w:hAnsi="Arial" w:cs="Arial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3340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25484F"/>
    <w:multiLevelType w:val="hybridMultilevel"/>
    <w:tmpl w:val="638C507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1FB4F5A"/>
    <w:multiLevelType w:val="multilevel"/>
    <w:tmpl w:val="FC24A1BC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7" w15:restartNumberingAfterBreak="0">
    <w:nsid w:val="279C4BE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294D3837"/>
    <w:multiLevelType w:val="multilevel"/>
    <w:tmpl w:val="B3208B08"/>
    <w:lvl w:ilvl="0">
      <w:start w:val="9"/>
      <w:numFmt w:val="decimal"/>
      <w:lvlText w:val="%1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219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751" w:hanging="720"/>
      </w:pPr>
    </w:lvl>
    <w:lvl w:ilvl="4">
      <w:start w:val="1"/>
      <w:numFmt w:val="decimal"/>
      <w:isLgl/>
      <w:lvlText w:val="%1.%2.%3.%4.%5."/>
      <w:lvlJc w:val="left"/>
      <w:pPr>
        <w:ind w:left="3663" w:hanging="1080"/>
      </w:pPr>
    </w:lvl>
    <w:lvl w:ilvl="5">
      <w:start w:val="1"/>
      <w:numFmt w:val="decimal"/>
      <w:isLgl/>
      <w:lvlText w:val="%1.%2.%3.%4.%5.%6."/>
      <w:lvlJc w:val="left"/>
      <w:pPr>
        <w:ind w:left="4215" w:hanging="1080"/>
      </w:pPr>
    </w:lvl>
    <w:lvl w:ilvl="6">
      <w:start w:val="1"/>
      <w:numFmt w:val="decimal"/>
      <w:isLgl/>
      <w:lvlText w:val="%1.%2.%3.%4.%5.%6.%7."/>
      <w:lvlJc w:val="left"/>
      <w:pPr>
        <w:ind w:left="5127" w:hanging="1440"/>
      </w:pPr>
    </w:lvl>
    <w:lvl w:ilvl="7">
      <w:start w:val="1"/>
      <w:numFmt w:val="decimal"/>
      <w:isLgl/>
      <w:lvlText w:val="%1.%2.%3.%4.%5.%6.%7.%8."/>
      <w:lvlJc w:val="left"/>
      <w:pPr>
        <w:ind w:left="5679" w:hanging="1440"/>
      </w:pPr>
    </w:lvl>
    <w:lvl w:ilvl="8">
      <w:start w:val="1"/>
      <w:numFmt w:val="decimal"/>
      <w:isLgl/>
      <w:lvlText w:val="%1.%2.%3.%4.%5.%6.%7.%8.%9."/>
      <w:lvlJc w:val="left"/>
      <w:pPr>
        <w:ind w:left="6591" w:hanging="1800"/>
      </w:pPr>
    </w:lvl>
  </w:abstractNum>
  <w:abstractNum w:abstractNumId="9" w15:restartNumberingAfterBreak="0">
    <w:nsid w:val="2C5315C3"/>
    <w:multiLevelType w:val="multilevel"/>
    <w:tmpl w:val="11EE5E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auto"/>
      </w:rPr>
    </w:lvl>
  </w:abstractNum>
  <w:abstractNum w:abstractNumId="10" w15:restartNumberingAfterBreak="0">
    <w:nsid w:val="2FE1145F"/>
    <w:multiLevelType w:val="multilevel"/>
    <w:tmpl w:val="4742024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1AE10C0"/>
    <w:multiLevelType w:val="multilevel"/>
    <w:tmpl w:val="862259B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ajorEastAsia" w:hAnsi="Arial" w:cs="Arial" w:hint="default"/>
        <w:b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3."/>
      <w:lvlJc w:val="left"/>
      <w:pPr>
        <w:ind w:left="1922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93C0036"/>
    <w:multiLevelType w:val="multilevel"/>
    <w:tmpl w:val="9D52E6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F1371D0"/>
    <w:multiLevelType w:val="hybridMultilevel"/>
    <w:tmpl w:val="2E4EC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6CF2D81"/>
    <w:multiLevelType w:val="multilevel"/>
    <w:tmpl w:val="DA68576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6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9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1976" w:hanging="1800"/>
      </w:pPr>
      <w:rPr>
        <w:rFonts w:hint="default"/>
      </w:rPr>
    </w:lvl>
  </w:abstractNum>
  <w:abstractNum w:abstractNumId="16" w15:restartNumberingAfterBreak="0">
    <w:nsid w:val="4AB3711E"/>
    <w:multiLevelType w:val="hybridMultilevel"/>
    <w:tmpl w:val="DCBA4E30"/>
    <w:lvl w:ilvl="0" w:tplc="1D7EC6D8">
      <w:start w:val="1"/>
      <w:numFmt w:val="decimal"/>
      <w:lvlText w:val="%1-"/>
      <w:lvlJc w:val="left"/>
      <w:pPr>
        <w:ind w:left="412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842" w:hanging="360"/>
      </w:pPr>
    </w:lvl>
    <w:lvl w:ilvl="2" w:tplc="0416001B" w:tentative="1">
      <w:start w:val="1"/>
      <w:numFmt w:val="lowerRoman"/>
      <w:lvlText w:val="%3."/>
      <w:lvlJc w:val="right"/>
      <w:pPr>
        <w:ind w:left="5562" w:hanging="180"/>
      </w:pPr>
    </w:lvl>
    <w:lvl w:ilvl="3" w:tplc="0416000F" w:tentative="1">
      <w:start w:val="1"/>
      <w:numFmt w:val="decimal"/>
      <w:lvlText w:val="%4."/>
      <w:lvlJc w:val="left"/>
      <w:pPr>
        <w:ind w:left="6282" w:hanging="360"/>
      </w:pPr>
    </w:lvl>
    <w:lvl w:ilvl="4" w:tplc="04160019" w:tentative="1">
      <w:start w:val="1"/>
      <w:numFmt w:val="lowerLetter"/>
      <w:lvlText w:val="%5."/>
      <w:lvlJc w:val="left"/>
      <w:pPr>
        <w:ind w:left="7002" w:hanging="360"/>
      </w:pPr>
    </w:lvl>
    <w:lvl w:ilvl="5" w:tplc="0416001B" w:tentative="1">
      <w:start w:val="1"/>
      <w:numFmt w:val="lowerRoman"/>
      <w:lvlText w:val="%6."/>
      <w:lvlJc w:val="right"/>
      <w:pPr>
        <w:ind w:left="7722" w:hanging="180"/>
      </w:pPr>
    </w:lvl>
    <w:lvl w:ilvl="6" w:tplc="0416000F" w:tentative="1">
      <w:start w:val="1"/>
      <w:numFmt w:val="decimal"/>
      <w:lvlText w:val="%7."/>
      <w:lvlJc w:val="left"/>
      <w:pPr>
        <w:ind w:left="8442" w:hanging="360"/>
      </w:pPr>
    </w:lvl>
    <w:lvl w:ilvl="7" w:tplc="04160019" w:tentative="1">
      <w:start w:val="1"/>
      <w:numFmt w:val="lowerLetter"/>
      <w:lvlText w:val="%8."/>
      <w:lvlJc w:val="left"/>
      <w:pPr>
        <w:ind w:left="9162" w:hanging="360"/>
      </w:pPr>
    </w:lvl>
    <w:lvl w:ilvl="8" w:tplc="0416001B" w:tentative="1">
      <w:start w:val="1"/>
      <w:numFmt w:val="lowerRoman"/>
      <w:lvlText w:val="%9."/>
      <w:lvlJc w:val="right"/>
      <w:pPr>
        <w:ind w:left="9882" w:hanging="180"/>
      </w:pPr>
    </w:lvl>
  </w:abstractNum>
  <w:abstractNum w:abstractNumId="17" w15:restartNumberingAfterBreak="0">
    <w:nsid w:val="4BEE3BAD"/>
    <w:multiLevelType w:val="multilevel"/>
    <w:tmpl w:val="4D4A8F8A"/>
    <w:lvl w:ilvl="0">
      <w:start w:val="2"/>
      <w:numFmt w:val="decimal"/>
      <w:lvlText w:val="%1"/>
      <w:lvlJc w:val="left"/>
      <w:pPr>
        <w:ind w:left="360" w:hanging="360"/>
      </w:pPr>
      <w:rPr>
        <w:rFonts w:cs="Tahoma"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ahoma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ahoma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ahoma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ahoma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ahoma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ahoma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ahoma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ahoma" w:hint="default"/>
        <w:color w:val="auto"/>
      </w:rPr>
    </w:lvl>
  </w:abstractNum>
  <w:abstractNum w:abstractNumId="18" w15:restartNumberingAfterBreak="0">
    <w:nsid w:val="528F119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9" w15:restartNumberingAfterBreak="0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F5A3D0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F837E86"/>
    <w:multiLevelType w:val="hybridMultilevel"/>
    <w:tmpl w:val="ADD42014"/>
    <w:lvl w:ilvl="0" w:tplc="0C4291D8">
      <w:start w:val="9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3F6489"/>
    <w:multiLevelType w:val="multilevel"/>
    <w:tmpl w:val="CD6413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4" w15:restartNumberingAfterBreak="0">
    <w:nsid w:val="697C198B"/>
    <w:multiLevelType w:val="multilevel"/>
    <w:tmpl w:val="2B3CEC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6C2D4641"/>
    <w:multiLevelType w:val="multilevel"/>
    <w:tmpl w:val="A45265DE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1440"/>
      </w:pPr>
      <w:rPr>
        <w:rFonts w:hint="default"/>
      </w:rPr>
    </w:lvl>
  </w:abstractNum>
  <w:abstractNum w:abstractNumId="27" w15:restartNumberingAfterBreak="0">
    <w:nsid w:val="6D081243"/>
    <w:multiLevelType w:val="multilevel"/>
    <w:tmpl w:val="AC6ACCD0"/>
    <w:lvl w:ilvl="0">
      <w:start w:val="1"/>
      <w:numFmt w:val="decimal"/>
      <w:lvlText w:val="%1"/>
      <w:lvlJc w:val="left"/>
      <w:pPr>
        <w:ind w:left="360" w:hanging="360"/>
      </w:pPr>
      <w:rPr>
        <w:rFonts w:cs="Arial"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Arial"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" w:hint="default"/>
        <w:color w:val="000000" w:themeColor="text1"/>
      </w:rPr>
    </w:lvl>
  </w:abstractNum>
  <w:abstractNum w:abstractNumId="28" w15:restartNumberingAfterBreak="0">
    <w:nsid w:val="78010B22"/>
    <w:multiLevelType w:val="multilevel"/>
    <w:tmpl w:val="6D582B68"/>
    <w:lvl w:ilvl="0">
      <w:start w:val="1"/>
      <w:numFmt w:val="decimal"/>
      <w:lvlText w:val="%1"/>
      <w:lvlJc w:val="left"/>
      <w:pPr>
        <w:ind w:left="360" w:hanging="360"/>
      </w:pPr>
      <w:rPr>
        <w:rFonts w:cs="Arial"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Arial"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" w:hint="default"/>
        <w:color w:val="000000" w:themeColor="text1"/>
      </w:rPr>
    </w:lvl>
  </w:abstractNum>
  <w:abstractNum w:abstractNumId="29" w15:restartNumberingAfterBreak="0">
    <w:nsid w:val="7D80737A"/>
    <w:multiLevelType w:val="multilevel"/>
    <w:tmpl w:val="BB3C72A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E1539BC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E891388"/>
    <w:multiLevelType w:val="hybridMultilevel"/>
    <w:tmpl w:val="55ECAB62"/>
    <w:lvl w:ilvl="0" w:tplc="3B3018F8">
      <w:start w:val="1"/>
      <w:numFmt w:val="decimal"/>
      <w:lvlText w:val="%1"/>
      <w:lvlJc w:val="left"/>
      <w:pPr>
        <w:ind w:left="720" w:hanging="360"/>
      </w:pPr>
      <w:rPr>
        <w:rFonts w:cs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8B6DB0"/>
    <w:multiLevelType w:val="hybridMultilevel"/>
    <w:tmpl w:val="FA6E1832"/>
    <w:lvl w:ilvl="0" w:tplc="8F181DC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377775">
    <w:abstractNumId w:val="4"/>
  </w:num>
  <w:num w:numId="2" w16cid:durableId="965090018">
    <w:abstractNumId w:val="26"/>
  </w:num>
  <w:num w:numId="3" w16cid:durableId="222569103">
    <w:abstractNumId w:val="25"/>
  </w:num>
  <w:num w:numId="4" w16cid:durableId="2030326271">
    <w:abstractNumId w:val="9"/>
  </w:num>
  <w:num w:numId="5" w16cid:durableId="1996757942">
    <w:abstractNumId w:val="4"/>
  </w:num>
  <w:num w:numId="6" w16cid:durableId="1276710899">
    <w:abstractNumId w:val="2"/>
  </w:num>
  <w:num w:numId="7" w16cid:durableId="1494250293">
    <w:abstractNumId w:val="4"/>
  </w:num>
  <w:num w:numId="8" w16cid:durableId="1452360134">
    <w:abstractNumId w:val="4"/>
  </w:num>
  <w:num w:numId="9" w16cid:durableId="7439149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33872329">
    <w:abstractNumId w:val="4"/>
  </w:num>
  <w:num w:numId="11" w16cid:durableId="774792719">
    <w:abstractNumId w:val="4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5461165">
    <w:abstractNumId w:val="20"/>
  </w:num>
  <w:num w:numId="13" w16cid:durableId="44761492">
    <w:abstractNumId w:val="7"/>
  </w:num>
  <w:num w:numId="14" w16cid:durableId="1398018252">
    <w:abstractNumId w:val="8"/>
  </w:num>
  <w:num w:numId="15" w16cid:durableId="781606334">
    <w:abstractNumId w:val="18"/>
  </w:num>
  <w:num w:numId="16" w16cid:durableId="372001191">
    <w:abstractNumId w:val="23"/>
  </w:num>
  <w:num w:numId="17" w16cid:durableId="1193303431">
    <w:abstractNumId w:val="4"/>
    <w:lvlOverride w:ilvl="0">
      <w:startOverride w:val="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39490650">
    <w:abstractNumId w:val="13"/>
  </w:num>
  <w:num w:numId="19" w16cid:durableId="2054191666">
    <w:abstractNumId w:val="4"/>
    <w:lvlOverride w:ilvl="0">
      <w:startOverride w:val="5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05625267">
    <w:abstractNumId w:val="21"/>
  </w:num>
  <w:num w:numId="21" w16cid:durableId="484780412">
    <w:abstractNumId w:val="11"/>
  </w:num>
  <w:num w:numId="22" w16cid:durableId="901328027">
    <w:abstractNumId w:val="19"/>
  </w:num>
  <w:num w:numId="23" w16cid:durableId="294532100">
    <w:abstractNumId w:val="30"/>
  </w:num>
  <w:num w:numId="24" w16cid:durableId="754136075">
    <w:abstractNumId w:val="14"/>
  </w:num>
  <w:num w:numId="25" w16cid:durableId="1816795552">
    <w:abstractNumId w:val="3"/>
  </w:num>
  <w:num w:numId="26" w16cid:durableId="883830064">
    <w:abstractNumId w:val="15"/>
  </w:num>
  <w:num w:numId="27" w16cid:durableId="1628077874">
    <w:abstractNumId w:val="16"/>
  </w:num>
  <w:num w:numId="28" w16cid:durableId="84811978">
    <w:abstractNumId w:val="1"/>
  </w:num>
  <w:num w:numId="29" w16cid:durableId="249236181">
    <w:abstractNumId w:val="22"/>
  </w:num>
  <w:num w:numId="30" w16cid:durableId="769354843">
    <w:abstractNumId w:val="29"/>
  </w:num>
  <w:num w:numId="31" w16cid:durableId="257101398">
    <w:abstractNumId w:val="6"/>
  </w:num>
  <w:num w:numId="32" w16cid:durableId="97873219">
    <w:abstractNumId w:val="32"/>
  </w:num>
  <w:num w:numId="33" w16cid:durableId="172647841">
    <w:abstractNumId w:val="28"/>
  </w:num>
  <w:num w:numId="34" w16cid:durableId="712846430">
    <w:abstractNumId w:val="24"/>
  </w:num>
  <w:num w:numId="35" w16cid:durableId="656346666">
    <w:abstractNumId w:val="0"/>
  </w:num>
  <w:num w:numId="36" w16cid:durableId="1009722999">
    <w:abstractNumId w:val="17"/>
  </w:num>
  <w:num w:numId="37" w16cid:durableId="1014183344">
    <w:abstractNumId w:val="27"/>
  </w:num>
  <w:num w:numId="38" w16cid:durableId="1777938619">
    <w:abstractNumId w:val="12"/>
  </w:num>
  <w:num w:numId="39" w16cid:durableId="396707435">
    <w:abstractNumId w:val="10"/>
  </w:num>
  <w:num w:numId="40" w16cid:durableId="760418962">
    <w:abstractNumId w:val="31"/>
  </w:num>
  <w:num w:numId="41" w16cid:durableId="13406970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E1A"/>
    <w:rsid w:val="000001C4"/>
    <w:rsid w:val="00005DBE"/>
    <w:rsid w:val="00005DF8"/>
    <w:rsid w:val="00006888"/>
    <w:rsid w:val="000068D6"/>
    <w:rsid w:val="00007E26"/>
    <w:rsid w:val="00011908"/>
    <w:rsid w:val="000224BD"/>
    <w:rsid w:val="00022663"/>
    <w:rsid w:val="00030DDB"/>
    <w:rsid w:val="00031257"/>
    <w:rsid w:val="00033279"/>
    <w:rsid w:val="0004103D"/>
    <w:rsid w:val="00047934"/>
    <w:rsid w:val="00047966"/>
    <w:rsid w:val="00050241"/>
    <w:rsid w:val="0005189C"/>
    <w:rsid w:val="00052B60"/>
    <w:rsid w:val="000546CB"/>
    <w:rsid w:val="00055A01"/>
    <w:rsid w:val="000629CF"/>
    <w:rsid w:val="00063F9E"/>
    <w:rsid w:val="000655D5"/>
    <w:rsid w:val="00071ED0"/>
    <w:rsid w:val="00077679"/>
    <w:rsid w:val="00082366"/>
    <w:rsid w:val="00091532"/>
    <w:rsid w:val="00096ABA"/>
    <w:rsid w:val="000A4B48"/>
    <w:rsid w:val="000A58FB"/>
    <w:rsid w:val="000A6C61"/>
    <w:rsid w:val="000B2881"/>
    <w:rsid w:val="000B3084"/>
    <w:rsid w:val="000B4F19"/>
    <w:rsid w:val="000B541C"/>
    <w:rsid w:val="000C243F"/>
    <w:rsid w:val="000C4B11"/>
    <w:rsid w:val="000C7D88"/>
    <w:rsid w:val="000C7F26"/>
    <w:rsid w:val="000D22F3"/>
    <w:rsid w:val="000D4171"/>
    <w:rsid w:val="000E19AC"/>
    <w:rsid w:val="000E322B"/>
    <w:rsid w:val="000E58E5"/>
    <w:rsid w:val="000E658E"/>
    <w:rsid w:val="000E68B4"/>
    <w:rsid w:val="000E6C76"/>
    <w:rsid w:val="000F0422"/>
    <w:rsid w:val="000F053B"/>
    <w:rsid w:val="000F1C45"/>
    <w:rsid w:val="000F3B5A"/>
    <w:rsid w:val="000F5AD3"/>
    <w:rsid w:val="000F5D2E"/>
    <w:rsid w:val="000F69A8"/>
    <w:rsid w:val="000F6E58"/>
    <w:rsid w:val="00103280"/>
    <w:rsid w:val="00106CF1"/>
    <w:rsid w:val="0011427B"/>
    <w:rsid w:val="00123585"/>
    <w:rsid w:val="00123BE9"/>
    <w:rsid w:val="00126D53"/>
    <w:rsid w:val="001272A1"/>
    <w:rsid w:val="001301EF"/>
    <w:rsid w:val="00133FDF"/>
    <w:rsid w:val="001358B5"/>
    <w:rsid w:val="001402FB"/>
    <w:rsid w:val="00141307"/>
    <w:rsid w:val="00141AB7"/>
    <w:rsid w:val="00147041"/>
    <w:rsid w:val="00152018"/>
    <w:rsid w:val="0015257D"/>
    <w:rsid w:val="001529AF"/>
    <w:rsid w:val="00154AC3"/>
    <w:rsid w:val="00160343"/>
    <w:rsid w:val="00161C23"/>
    <w:rsid w:val="00161FEF"/>
    <w:rsid w:val="001626A0"/>
    <w:rsid w:val="001628B0"/>
    <w:rsid w:val="0017308C"/>
    <w:rsid w:val="00187B29"/>
    <w:rsid w:val="001936C7"/>
    <w:rsid w:val="00196F9E"/>
    <w:rsid w:val="001A03C8"/>
    <w:rsid w:val="001A31DC"/>
    <w:rsid w:val="001A4EB5"/>
    <w:rsid w:val="001A5846"/>
    <w:rsid w:val="001A6886"/>
    <w:rsid w:val="001B51A5"/>
    <w:rsid w:val="001B7D6A"/>
    <w:rsid w:val="001C08BF"/>
    <w:rsid w:val="001C2783"/>
    <w:rsid w:val="001D000C"/>
    <w:rsid w:val="001D10F8"/>
    <w:rsid w:val="001D2453"/>
    <w:rsid w:val="001D347D"/>
    <w:rsid w:val="001D6C6E"/>
    <w:rsid w:val="001D6CB6"/>
    <w:rsid w:val="001E1103"/>
    <w:rsid w:val="001E2993"/>
    <w:rsid w:val="001F0CF7"/>
    <w:rsid w:val="001F3EF7"/>
    <w:rsid w:val="00201660"/>
    <w:rsid w:val="002121BE"/>
    <w:rsid w:val="00212C04"/>
    <w:rsid w:val="002139B8"/>
    <w:rsid w:val="00214615"/>
    <w:rsid w:val="002167BA"/>
    <w:rsid w:val="002236A5"/>
    <w:rsid w:val="00223F92"/>
    <w:rsid w:val="00226138"/>
    <w:rsid w:val="00227C27"/>
    <w:rsid w:val="002325E5"/>
    <w:rsid w:val="0023612A"/>
    <w:rsid w:val="00237552"/>
    <w:rsid w:val="00241184"/>
    <w:rsid w:val="00244485"/>
    <w:rsid w:val="00245212"/>
    <w:rsid w:val="00246FD5"/>
    <w:rsid w:val="002474EF"/>
    <w:rsid w:val="00251226"/>
    <w:rsid w:val="00252B17"/>
    <w:rsid w:val="00252FC6"/>
    <w:rsid w:val="00254C6B"/>
    <w:rsid w:val="00256850"/>
    <w:rsid w:val="0025762B"/>
    <w:rsid w:val="002655C4"/>
    <w:rsid w:val="00270964"/>
    <w:rsid w:val="00274570"/>
    <w:rsid w:val="00274FA6"/>
    <w:rsid w:val="00280AAA"/>
    <w:rsid w:val="0028106A"/>
    <w:rsid w:val="00282873"/>
    <w:rsid w:val="00284669"/>
    <w:rsid w:val="002848E2"/>
    <w:rsid w:val="00285393"/>
    <w:rsid w:val="00290E37"/>
    <w:rsid w:val="002913C9"/>
    <w:rsid w:val="00292A14"/>
    <w:rsid w:val="00293992"/>
    <w:rsid w:val="0029430B"/>
    <w:rsid w:val="00294801"/>
    <w:rsid w:val="002A0D9D"/>
    <w:rsid w:val="002A2DC9"/>
    <w:rsid w:val="002A76E2"/>
    <w:rsid w:val="002B0B18"/>
    <w:rsid w:val="002B296B"/>
    <w:rsid w:val="002B2C30"/>
    <w:rsid w:val="002B30C3"/>
    <w:rsid w:val="002B30C9"/>
    <w:rsid w:val="002B440D"/>
    <w:rsid w:val="002B735E"/>
    <w:rsid w:val="002C082B"/>
    <w:rsid w:val="002C16D3"/>
    <w:rsid w:val="002C2141"/>
    <w:rsid w:val="002C29D3"/>
    <w:rsid w:val="002D023C"/>
    <w:rsid w:val="002D28C7"/>
    <w:rsid w:val="002D38AE"/>
    <w:rsid w:val="002E3776"/>
    <w:rsid w:val="002E6625"/>
    <w:rsid w:val="002F077F"/>
    <w:rsid w:val="002F0FC0"/>
    <w:rsid w:val="002F2965"/>
    <w:rsid w:val="002F5EFF"/>
    <w:rsid w:val="002F6E56"/>
    <w:rsid w:val="002F7941"/>
    <w:rsid w:val="0030014A"/>
    <w:rsid w:val="00300729"/>
    <w:rsid w:val="003100F2"/>
    <w:rsid w:val="00311446"/>
    <w:rsid w:val="00312AE4"/>
    <w:rsid w:val="00313FBD"/>
    <w:rsid w:val="003176B7"/>
    <w:rsid w:val="00320220"/>
    <w:rsid w:val="003329F6"/>
    <w:rsid w:val="0033312B"/>
    <w:rsid w:val="0033363C"/>
    <w:rsid w:val="00336A7B"/>
    <w:rsid w:val="003370A5"/>
    <w:rsid w:val="003424A3"/>
    <w:rsid w:val="00345DF3"/>
    <w:rsid w:val="00345ECC"/>
    <w:rsid w:val="00350DB8"/>
    <w:rsid w:val="003561EF"/>
    <w:rsid w:val="00356A7C"/>
    <w:rsid w:val="00361A02"/>
    <w:rsid w:val="00361BCA"/>
    <w:rsid w:val="0036270A"/>
    <w:rsid w:val="00363692"/>
    <w:rsid w:val="003665CC"/>
    <w:rsid w:val="003726D9"/>
    <w:rsid w:val="0038246D"/>
    <w:rsid w:val="00383FCD"/>
    <w:rsid w:val="003841E9"/>
    <w:rsid w:val="0038550E"/>
    <w:rsid w:val="00385C56"/>
    <w:rsid w:val="003909A3"/>
    <w:rsid w:val="00390D7E"/>
    <w:rsid w:val="00394423"/>
    <w:rsid w:val="00396493"/>
    <w:rsid w:val="00397F69"/>
    <w:rsid w:val="003A3A4D"/>
    <w:rsid w:val="003A4BE6"/>
    <w:rsid w:val="003A72FB"/>
    <w:rsid w:val="003B1D8C"/>
    <w:rsid w:val="003B262C"/>
    <w:rsid w:val="003B7343"/>
    <w:rsid w:val="003C1246"/>
    <w:rsid w:val="003D08AF"/>
    <w:rsid w:val="003D0E1A"/>
    <w:rsid w:val="003D3CFA"/>
    <w:rsid w:val="003D5F26"/>
    <w:rsid w:val="003D6186"/>
    <w:rsid w:val="003F1292"/>
    <w:rsid w:val="003F2EBE"/>
    <w:rsid w:val="003F5C0E"/>
    <w:rsid w:val="003F746B"/>
    <w:rsid w:val="004046CF"/>
    <w:rsid w:val="00410321"/>
    <w:rsid w:val="00412D22"/>
    <w:rsid w:val="00423F61"/>
    <w:rsid w:val="004263DC"/>
    <w:rsid w:val="004263F0"/>
    <w:rsid w:val="00427F05"/>
    <w:rsid w:val="004302E0"/>
    <w:rsid w:val="004339B3"/>
    <w:rsid w:val="00433C50"/>
    <w:rsid w:val="00433D2D"/>
    <w:rsid w:val="00440823"/>
    <w:rsid w:val="004415DB"/>
    <w:rsid w:val="00450282"/>
    <w:rsid w:val="004531AB"/>
    <w:rsid w:val="004544FC"/>
    <w:rsid w:val="00454AFF"/>
    <w:rsid w:val="00461C6C"/>
    <w:rsid w:val="0047336D"/>
    <w:rsid w:val="00477A78"/>
    <w:rsid w:val="00482105"/>
    <w:rsid w:val="004847EC"/>
    <w:rsid w:val="00484B4C"/>
    <w:rsid w:val="00484E26"/>
    <w:rsid w:val="004904D7"/>
    <w:rsid w:val="00491657"/>
    <w:rsid w:val="004933C0"/>
    <w:rsid w:val="00494B68"/>
    <w:rsid w:val="0049562A"/>
    <w:rsid w:val="00495D31"/>
    <w:rsid w:val="004A4CDE"/>
    <w:rsid w:val="004A5008"/>
    <w:rsid w:val="004A6976"/>
    <w:rsid w:val="004A7079"/>
    <w:rsid w:val="004B2256"/>
    <w:rsid w:val="004B5AA7"/>
    <w:rsid w:val="004B6261"/>
    <w:rsid w:val="004B7338"/>
    <w:rsid w:val="004C0606"/>
    <w:rsid w:val="004C5205"/>
    <w:rsid w:val="004C5E8A"/>
    <w:rsid w:val="004D2865"/>
    <w:rsid w:val="004D3878"/>
    <w:rsid w:val="004E14F0"/>
    <w:rsid w:val="004E2C42"/>
    <w:rsid w:val="004E40B6"/>
    <w:rsid w:val="004E603B"/>
    <w:rsid w:val="004E7F2E"/>
    <w:rsid w:val="004F010A"/>
    <w:rsid w:val="004F0172"/>
    <w:rsid w:val="004F2028"/>
    <w:rsid w:val="004F3673"/>
    <w:rsid w:val="004F4417"/>
    <w:rsid w:val="005013DC"/>
    <w:rsid w:val="00503E74"/>
    <w:rsid w:val="00503F74"/>
    <w:rsid w:val="00504EEB"/>
    <w:rsid w:val="00507305"/>
    <w:rsid w:val="00510F4D"/>
    <w:rsid w:val="005160E8"/>
    <w:rsid w:val="00521F5A"/>
    <w:rsid w:val="00540167"/>
    <w:rsid w:val="0054099B"/>
    <w:rsid w:val="0054210E"/>
    <w:rsid w:val="005427D4"/>
    <w:rsid w:val="00542ED7"/>
    <w:rsid w:val="00546E81"/>
    <w:rsid w:val="00546EF7"/>
    <w:rsid w:val="00547AA5"/>
    <w:rsid w:val="0055168F"/>
    <w:rsid w:val="00552FFC"/>
    <w:rsid w:val="00563207"/>
    <w:rsid w:val="0056371F"/>
    <w:rsid w:val="00570C4C"/>
    <w:rsid w:val="00572BCD"/>
    <w:rsid w:val="00573983"/>
    <w:rsid w:val="00574E8B"/>
    <w:rsid w:val="00584870"/>
    <w:rsid w:val="00584DD1"/>
    <w:rsid w:val="005915E5"/>
    <w:rsid w:val="00597AAC"/>
    <w:rsid w:val="005A45A8"/>
    <w:rsid w:val="005A5E9A"/>
    <w:rsid w:val="005B15FC"/>
    <w:rsid w:val="005B63F8"/>
    <w:rsid w:val="005B702E"/>
    <w:rsid w:val="005C0411"/>
    <w:rsid w:val="005C33B1"/>
    <w:rsid w:val="005C3AC7"/>
    <w:rsid w:val="005C447D"/>
    <w:rsid w:val="005D319D"/>
    <w:rsid w:val="005D4A74"/>
    <w:rsid w:val="005D502B"/>
    <w:rsid w:val="005E0540"/>
    <w:rsid w:val="005E4BCD"/>
    <w:rsid w:val="005E4DB5"/>
    <w:rsid w:val="005E7F8F"/>
    <w:rsid w:val="005F0B48"/>
    <w:rsid w:val="005F0F8F"/>
    <w:rsid w:val="005F2123"/>
    <w:rsid w:val="005F5F6D"/>
    <w:rsid w:val="005F7B91"/>
    <w:rsid w:val="0060036A"/>
    <w:rsid w:val="00603649"/>
    <w:rsid w:val="006039C6"/>
    <w:rsid w:val="00606C92"/>
    <w:rsid w:val="0061393E"/>
    <w:rsid w:val="00613C69"/>
    <w:rsid w:val="00614A63"/>
    <w:rsid w:val="00614AA9"/>
    <w:rsid w:val="0061636C"/>
    <w:rsid w:val="006178C3"/>
    <w:rsid w:val="00621930"/>
    <w:rsid w:val="0062472B"/>
    <w:rsid w:val="00625A76"/>
    <w:rsid w:val="00630132"/>
    <w:rsid w:val="0063259F"/>
    <w:rsid w:val="0064175F"/>
    <w:rsid w:val="00641D3D"/>
    <w:rsid w:val="00641E9D"/>
    <w:rsid w:val="00644285"/>
    <w:rsid w:val="00650513"/>
    <w:rsid w:val="00650A6A"/>
    <w:rsid w:val="00652432"/>
    <w:rsid w:val="00652DED"/>
    <w:rsid w:val="00652F79"/>
    <w:rsid w:val="00653BFD"/>
    <w:rsid w:val="006554FF"/>
    <w:rsid w:val="00657391"/>
    <w:rsid w:val="006578D1"/>
    <w:rsid w:val="006619B3"/>
    <w:rsid w:val="00666A34"/>
    <w:rsid w:val="00666A53"/>
    <w:rsid w:val="006672A8"/>
    <w:rsid w:val="0067063D"/>
    <w:rsid w:val="006724BD"/>
    <w:rsid w:val="006820B3"/>
    <w:rsid w:val="006821A2"/>
    <w:rsid w:val="0068513F"/>
    <w:rsid w:val="00686344"/>
    <w:rsid w:val="0069041D"/>
    <w:rsid w:val="00691596"/>
    <w:rsid w:val="00692CE6"/>
    <w:rsid w:val="00694E5E"/>
    <w:rsid w:val="006955F0"/>
    <w:rsid w:val="00695E7E"/>
    <w:rsid w:val="00696097"/>
    <w:rsid w:val="006A07A6"/>
    <w:rsid w:val="006A32F9"/>
    <w:rsid w:val="006A5FFB"/>
    <w:rsid w:val="006A70C8"/>
    <w:rsid w:val="006A7A08"/>
    <w:rsid w:val="006B048A"/>
    <w:rsid w:val="006B212C"/>
    <w:rsid w:val="006B5D53"/>
    <w:rsid w:val="006C31A8"/>
    <w:rsid w:val="006C4DD5"/>
    <w:rsid w:val="006C51BC"/>
    <w:rsid w:val="006C55FF"/>
    <w:rsid w:val="006C5D42"/>
    <w:rsid w:val="006C772F"/>
    <w:rsid w:val="006D0A15"/>
    <w:rsid w:val="006D1C55"/>
    <w:rsid w:val="006D1E47"/>
    <w:rsid w:val="006D67F2"/>
    <w:rsid w:val="006E1FC5"/>
    <w:rsid w:val="006E4F86"/>
    <w:rsid w:val="006E578A"/>
    <w:rsid w:val="006E6D2D"/>
    <w:rsid w:val="006F2DF0"/>
    <w:rsid w:val="006F55FF"/>
    <w:rsid w:val="007013F5"/>
    <w:rsid w:val="00703E52"/>
    <w:rsid w:val="007076B7"/>
    <w:rsid w:val="00714CE7"/>
    <w:rsid w:val="00720F0F"/>
    <w:rsid w:val="00724B1D"/>
    <w:rsid w:val="00725AC4"/>
    <w:rsid w:val="007313BA"/>
    <w:rsid w:val="007318E3"/>
    <w:rsid w:val="00731D60"/>
    <w:rsid w:val="0074171A"/>
    <w:rsid w:val="007430ED"/>
    <w:rsid w:val="00743AD2"/>
    <w:rsid w:val="007448DA"/>
    <w:rsid w:val="007539F0"/>
    <w:rsid w:val="0075650D"/>
    <w:rsid w:val="00762D1E"/>
    <w:rsid w:val="00762D8D"/>
    <w:rsid w:val="007635C7"/>
    <w:rsid w:val="007636F6"/>
    <w:rsid w:val="007672DF"/>
    <w:rsid w:val="00767D04"/>
    <w:rsid w:val="00770F01"/>
    <w:rsid w:val="007713B1"/>
    <w:rsid w:val="00773CE4"/>
    <w:rsid w:val="00776B15"/>
    <w:rsid w:val="0078008E"/>
    <w:rsid w:val="007825CE"/>
    <w:rsid w:val="00786FB4"/>
    <w:rsid w:val="0078721C"/>
    <w:rsid w:val="00787A26"/>
    <w:rsid w:val="00790510"/>
    <w:rsid w:val="00790C11"/>
    <w:rsid w:val="00793305"/>
    <w:rsid w:val="0079368D"/>
    <w:rsid w:val="0079382C"/>
    <w:rsid w:val="0079420A"/>
    <w:rsid w:val="007950D5"/>
    <w:rsid w:val="007958B6"/>
    <w:rsid w:val="007965C7"/>
    <w:rsid w:val="007A02F3"/>
    <w:rsid w:val="007A08FC"/>
    <w:rsid w:val="007A18CB"/>
    <w:rsid w:val="007A3C29"/>
    <w:rsid w:val="007A3CDE"/>
    <w:rsid w:val="007A6601"/>
    <w:rsid w:val="007B4834"/>
    <w:rsid w:val="007C27EE"/>
    <w:rsid w:val="007D1556"/>
    <w:rsid w:val="007D1A45"/>
    <w:rsid w:val="007D2C25"/>
    <w:rsid w:val="007D2D38"/>
    <w:rsid w:val="007D49BE"/>
    <w:rsid w:val="007D5B71"/>
    <w:rsid w:val="007D6110"/>
    <w:rsid w:val="007E4B5B"/>
    <w:rsid w:val="007E58B1"/>
    <w:rsid w:val="007F3C11"/>
    <w:rsid w:val="007F4037"/>
    <w:rsid w:val="007F431D"/>
    <w:rsid w:val="0080132C"/>
    <w:rsid w:val="00804545"/>
    <w:rsid w:val="00805244"/>
    <w:rsid w:val="008057FB"/>
    <w:rsid w:val="00807135"/>
    <w:rsid w:val="00810B70"/>
    <w:rsid w:val="00810DDE"/>
    <w:rsid w:val="00811761"/>
    <w:rsid w:val="00811EDB"/>
    <w:rsid w:val="00812DB8"/>
    <w:rsid w:val="00824127"/>
    <w:rsid w:val="00835A92"/>
    <w:rsid w:val="00841A5A"/>
    <w:rsid w:val="00841C70"/>
    <w:rsid w:val="00850838"/>
    <w:rsid w:val="008510B3"/>
    <w:rsid w:val="00854175"/>
    <w:rsid w:val="008563B5"/>
    <w:rsid w:val="008702C9"/>
    <w:rsid w:val="00876BAE"/>
    <w:rsid w:val="00876C2F"/>
    <w:rsid w:val="0088424F"/>
    <w:rsid w:val="008843A0"/>
    <w:rsid w:val="00884F70"/>
    <w:rsid w:val="0089134C"/>
    <w:rsid w:val="0089140D"/>
    <w:rsid w:val="0089468B"/>
    <w:rsid w:val="00897191"/>
    <w:rsid w:val="00897E34"/>
    <w:rsid w:val="008A07B1"/>
    <w:rsid w:val="008A09C2"/>
    <w:rsid w:val="008A2C11"/>
    <w:rsid w:val="008A47BC"/>
    <w:rsid w:val="008A7823"/>
    <w:rsid w:val="008B0754"/>
    <w:rsid w:val="008B5D14"/>
    <w:rsid w:val="008B6982"/>
    <w:rsid w:val="008C286E"/>
    <w:rsid w:val="008C2E11"/>
    <w:rsid w:val="008C429E"/>
    <w:rsid w:val="008C74E1"/>
    <w:rsid w:val="008C76D7"/>
    <w:rsid w:val="008D0718"/>
    <w:rsid w:val="008D3DB5"/>
    <w:rsid w:val="008E389E"/>
    <w:rsid w:val="008E3DB8"/>
    <w:rsid w:val="008E42B2"/>
    <w:rsid w:val="008E5E04"/>
    <w:rsid w:val="008E7555"/>
    <w:rsid w:val="008F6082"/>
    <w:rsid w:val="008F6CDD"/>
    <w:rsid w:val="008F75CE"/>
    <w:rsid w:val="00902625"/>
    <w:rsid w:val="00902B9B"/>
    <w:rsid w:val="00904CBF"/>
    <w:rsid w:val="00910B80"/>
    <w:rsid w:val="00912281"/>
    <w:rsid w:val="009161A1"/>
    <w:rsid w:val="00920E7D"/>
    <w:rsid w:val="009210E6"/>
    <w:rsid w:val="00921C88"/>
    <w:rsid w:val="00935BAB"/>
    <w:rsid w:val="009365A1"/>
    <w:rsid w:val="00937AFA"/>
    <w:rsid w:val="00944222"/>
    <w:rsid w:val="00946F09"/>
    <w:rsid w:val="00951C12"/>
    <w:rsid w:val="00952DE9"/>
    <w:rsid w:val="00955678"/>
    <w:rsid w:val="00955B76"/>
    <w:rsid w:val="0095619B"/>
    <w:rsid w:val="00957A45"/>
    <w:rsid w:val="00962790"/>
    <w:rsid w:val="009653DA"/>
    <w:rsid w:val="00965D4A"/>
    <w:rsid w:val="009679AB"/>
    <w:rsid w:val="00975638"/>
    <w:rsid w:val="00977408"/>
    <w:rsid w:val="00980981"/>
    <w:rsid w:val="009854E9"/>
    <w:rsid w:val="0099047F"/>
    <w:rsid w:val="00997ED0"/>
    <w:rsid w:val="009A3E0F"/>
    <w:rsid w:val="009A3EC1"/>
    <w:rsid w:val="009B0AD8"/>
    <w:rsid w:val="009B3E25"/>
    <w:rsid w:val="009B6F09"/>
    <w:rsid w:val="009C0212"/>
    <w:rsid w:val="009C3396"/>
    <w:rsid w:val="009D10E8"/>
    <w:rsid w:val="009D198C"/>
    <w:rsid w:val="009D2633"/>
    <w:rsid w:val="009D55C2"/>
    <w:rsid w:val="009D7617"/>
    <w:rsid w:val="009D7D9D"/>
    <w:rsid w:val="009E584F"/>
    <w:rsid w:val="009F14B6"/>
    <w:rsid w:val="009F7105"/>
    <w:rsid w:val="009F7713"/>
    <w:rsid w:val="00A023BD"/>
    <w:rsid w:val="00A02D7C"/>
    <w:rsid w:val="00A02E5B"/>
    <w:rsid w:val="00A03321"/>
    <w:rsid w:val="00A06179"/>
    <w:rsid w:val="00A06A33"/>
    <w:rsid w:val="00A15676"/>
    <w:rsid w:val="00A17247"/>
    <w:rsid w:val="00A2146C"/>
    <w:rsid w:val="00A22767"/>
    <w:rsid w:val="00A22FA7"/>
    <w:rsid w:val="00A23106"/>
    <w:rsid w:val="00A23F29"/>
    <w:rsid w:val="00A2439B"/>
    <w:rsid w:val="00A34F4E"/>
    <w:rsid w:val="00A356BC"/>
    <w:rsid w:val="00A37043"/>
    <w:rsid w:val="00A37790"/>
    <w:rsid w:val="00A40D0B"/>
    <w:rsid w:val="00A44DBC"/>
    <w:rsid w:val="00A455A6"/>
    <w:rsid w:val="00A57A23"/>
    <w:rsid w:val="00A60564"/>
    <w:rsid w:val="00A657A7"/>
    <w:rsid w:val="00A659B6"/>
    <w:rsid w:val="00A676FD"/>
    <w:rsid w:val="00A71DC8"/>
    <w:rsid w:val="00A728B9"/>
    <w:rsid w:val="00A750C3"/>
    <w:rsid w:val="00A816D2"/>
    <w:rsid w:val="00A905E1"/>
    <w:rsid w:val="00A91668"/>
    <w:rsid w:val="00A91E14"/>
    <w:rsid w:val="00A92427"/>
    <w:rsid w:val="00A962FF"/>
    <w:rsid w:val="00A96A20"/>
    <w:rsid w:val="00AA20AA"/>
    <w:rsid w:val="00AA6249"/>
    <w:rsid w:val="00AB6744"/>
    <w:rsid w:val="00AB7CBE"/>
    <w:rsid w:val="00AB7CF9"/>
    <w:rsid w:val="00AC41AF"/>
    <w:rsid w:val="00AC5DDF"/>
    <w:rsid w:val="00AD707A"/>
    <w:rsid w:val="00AD7155"/>
    <w:rsid w:val="00AE0AEB"/>
    <w:rsid w:val="00AE0B16"/>
    <w:rsid w:val="00AE1ED1"/>
    <w:rsid w:val="00AE6294"/>
    <w:rsid w:val="00AE783E"/>
    <w:rsid w:val="00AF0BB1"/>
    <w:rsid w:val="00AF6778"/>
    <w:rsid w:val="00B00AF4"/>
    <w:rsid w:val="00B00D08"/>
    <w:rsid w:val="00B11A58"/>
    <w:rsid w:val="00B1545F"/>
    <w:rsid w:val="00B165F3"/>
    <w:rsid w:val="00B27DE4"/>
    <w:rsid w:val="00B34502"/>
    <w:rsid w:val="00B40D4A"/>
    <w:rsid w:val="00B46001"/>
    <w:rsid w:val="00B46D87"/>
    <w:rsid w:val="00B500C6"/>
    <w:rsid w:val="00B516AD"/>
    <w:rsid w:val="00B51CAB"/>
    <w:rsid w:val="00B54EF3"/>
    <w:rsid w:val="00B564FD"/>
    <w:rsid w:val="00B6213C"/>
    <w:rsid w:val="00B67ABC"/>
    <w:rsid w:val="00B70673"/>
    <w:rsid w:val="00B716F5"/>
    <w:rsid w:val="00B72DE8"/>
    <w:rsid w:val="00B83054"/>
    <w:rsid w:val="00B862E4"/>
    <w:rsid w:val="00B878E3"/>
    <w:rsid w:val="00B90271"/>
    <w:rsid w:val="00B9166D"/>
    <w:rsid w:val="00B91A43"/>
    <w:rsid w:val="00B93419"/>
    <w:rsid w:val="00B93546"/>
    <w:rsid w:val="00B9452C"/>
    <w:rsid w:val="00B94FB8"/>
    <w:rsid w:val="00B971C4"/>
    <w:rsid w:val="00BA2050"/>
    <w:rsid w:val="00BA6FB1"/>
    <w:rsid w:val="00BA7201"/>
    <w:rsid w:val="00BB1904"/>
    <w:rsid w:val="00BB1AF0"/>
    <w:rsid w:val="00BB1D1C"/>
    <w:rsid w:val="00BB761E"/>
    <w:rsid w:val="00BC2A3B"/>
    <w:rsid w:val="00BC36A1"/>
    <w:rsid w:val="00BC6F0C"/>
    <w:rsid w:val="00BD247B"/>
    <w:rsid w:val="00BD4EF1"/>
    <w:rsid w:val="00BD51CE"/>
    <w:rsid w:val="00BD6135"/>
    <w:rsid w:val="00BD658E"/>
    <w:rsid w:val="00BF2826"/>
    <w:rsid w:val="00BF3D09"/>
    <w:rsid w:val="00C02F21"/>
    <w:rsid w:val="00C03871"/>
    <w:rsid w:val="00C04152"/>
    <w:rsid w:val="00C04A0A"/>
    <w:rsid w:val="00C1301C"/>
    <w:rsid w:val="00C1353B"/>
    <w:rsid w:val="00C152C0"/>
    <w:rsid w:val="00C15EBF"/>
    <w:rsid w:val="00C220EA"/>
    <w:rsid w:val="00C252E6"/>
    <w:rsid w:val="00C26B0E"/>
    <w:rsid w:val="00C30526"/>
    <w:rsid w:val="00C3404C"/>
    <w:rsid w:val="00C35475"/>
    <w:rsid w:val="00C360A9"/>
    <w:rsid w:val="00C37DF3"/>
    <w:rsid w:val="00C40A77"/>
    <w:rsid w:val="00C4411B"/>
    <w:rsid w:val="00C441ED"/>
    <w:rsid w:val="00C46E81"/>
    <w:rsid w:val="00C525CC"/>
    <w:rsid w:val="00C60199"/>
    <w:rsid w:val="00C61109"/>
    <w:rsid w:val="00C61BE9"/>
    <w:rsid w:val="00C620B7"/>
    <w:rsid w:val="00C63AF4"/>
    <w:rsid w:val="00C6579F"/>
    <w:rsid w:val="00C66987"/>
    <w:rsid w:val="00C67307"/>
    <w:rsid w:val="00C73872"/>
    <w:rsid w:val="00C73A41"/>
    <w:rsid w:val="00C7699F"/>
    <w:rsid w:val="00C779C0"/>
    <w:rsid w:val="00C77A1A"/>
    <w:rsid w:val="00C77F43"/>
    <w:rsid w:val="00C80E0D"/>
    <w:rsid w:val="00C818A9"/>
    <w:rsid w:val="00C818E8"/>
    <w:rsid w:val="00C81EB2"/>
    <w:rsid w:val="00C82B8F"/>
    <w:rsid w:val="00C8676A"/>
    <w:rsid w:val="00C87390"/>
    <w:rsid w:val="00C87A8A"/>
    <w:rsid w:val="00C90B54"/>
    <w:rsid w:val="00C94F2D"/>
    <w:rsid w:val="00C964AF"/>
    <w:rsid w:val="00CA1130"/>
    <w:rsid w:val="00CA2510"/>
    <w:rsid w:val="00CB29D4"/>
    <w:rsid w:val="00CC02F2"/>
    <w:rsid w:val="00CC0BF3"/>
    <w:rsid w:val="00CC118E"/>
    <w:rsid w:val="00CC144D"/>
    <w:rsid w:val="00CC1B54"/>
    <w:rsid w:val="00CC4CF2"/>
    <w:rsid w:val="00CC4D39"/>
    <w:rsid w:val="00CD7B00"/>
    <w:rsid w:val="00CE39FC"/>
    <w:rsid w:val="00CE5B72"/>
    <w:rsid w:val="00CE7769"/>
    <w:rsid w:val="00CF352A"/>
    <w:rsid w:val="00CF4679"/>
    <w:rsid w:val="00CF4BFC"/>
    <w:rsid w:val="00CF698F"/>
    <w:rsid w:val="00CF73DF"/>
    <w:rsid w:val="00D003F8"/>
    <w:rsid w:val="00D03159"/>
    <w:rsid w:val="00D0353F"/>
    <w:rsid w:val="00D046F4"/>
    <w:rsid w:val="00D07602"/>
    <w:rsid w:val="00D121B1"/>
    <w:rsid w:val="00D149C0"/>
    <w:rsid w:val="00D1518B"/>
    <w:rsid w:val="00D165CB"/>
    <w:rsid w:val="00D173A9"/>
    <w:rsid w:val="00D179D9"/>
    <w:rsid w:val="00D21E6A"/>
    <w:rsid w:val="00D24ABE"/>
    <w:rsid w:val="00D250CA"/>
    <w:rsid w:val="00D315DA"/>
    <w:rsid w:val="00D31797"/>
    <w:rsid w:val="00D36785"/>
    <w:rsid w:val="00D424DF"/>
    <w:rsid w:val="00D463C5"/>
    <w:rsid w:val="00D56DF2"/>
    <w:rsid w:val="00D56E66"/>
    <w:rsid w:val="00D61548"/>
    <w:rsid w:val="00D66B0D"/>
    <w:rsid w:val="00D70966"/>
    <w:rsid w:val="00D71239"/>
    <w:rsid w:val="00D719C8"/>
    <w:rsid w:val="00D71C04"/>
    <w:rsid w:val="00D756ED"/>
    <w:rsid w:val="00D76727"/>
    <w:rsid w:val="00D77524"/>
    <w:rsid w:val="00D80634"/>
    <w:rsid w:val="00D808C1"/>
    <w:rsid w:val="00D82056"/>
    <w:rsid w:val="00D851F4"/>
    <w:rsid w:val="00D86173"/>
    <w:rsid w:val="00D87F5D"/>
    <w:rsid w:val="00D91810"/>
    <w:rsid w:val="00D96F4D"/>
    <w:rsid w:val="00DA2DAA"/>
    <w:rsid w:val="00DB4836"/>
    <w:rsid w:val="00DC6B35"/>
    <w:rsid w:val="00DD0633"/>
    <w:rsid w:val="00DD0C8D"/>
    <w:rsid w:val="00DD1039"/>
    <w:rsid w:val="00DD29B3"/>
    <w:rsid w:val="00DD2A29"/>
    <w:rsid w:val="00DE3D56"/>
    <w:rsid w:val="00DE4EBF"/>
    <w:rsid w:val="00DF1277"/>
    <w:rsid w:val="00E0075F"/>
    <w:rsid w:val="00E01250"/>
    <w:rsid w:val="00E04DDE"/>
    <w:rsid w:val="00E05056"/>
    <w:rsid w:val="00E05E86"/>
    <w:rsid w:val="00E0639A"/>
    <w:rsid w:val="00E0687C"/>
    <w:rsid w:val="00E104AF"/>
    <w:rsid w:val="00E12451"/>
    <w:rsid w:val="00E1253B"/>
    <w:rsid w:val="00E1610A"/>
    <w:rsid w:val="00E20561"/>
    <w:rsid w:val="00E21FC9"/>
    <w:rsid w:val="00E232FF"/>
    <w:rsid w:val="00E23CC8"/>
    <w:rsid w:val="00E24528"/>
    <w:rsid w:val="00E2578B"/>
    <w:rsid w:val="00E310BD"/>
    <w:rsid w:val="00E31B9D"/>
    <w:rsid w:val="00E32274"/>
    <w:rsid w:val="00E34CAC"/>
    <w:rsid w:val="00E34DEC"/>
    <w:rsid w:val="00E41522"/>
    <w:rsid w:val="00E4287B"/>
    <w:rsid w:val="00E4399B"/>
    <w:rsid w:val="00E443EF"/>
    <w:rsid w:val="00E448EB"/>
    <w:rsid w:val="00E45080"/>
    <w:rsid w:val="00E452DF"/>
    <w:rsid w:val="00E47986"/>
    <w:rsid w:val="00E47AB4"/>
    <w:rsid w:val="00E5075F"/>
    <w:rsid w:val="00E51422"/>
    <w:rsid w:val="00E51B2C"/>
    <w:rsid w:val="00E54475"/>
    <w:rsid w:val="00E56FB9"/>
    <w:rsid w:val="00E6039C"/>
    <w:rsid w:val="00E64818"/>
    <w:rsid w:val="00E6501A"/>
    <w:rsid w:val="00E6672C"/>
    <w:rsid w:val="00E73217"/>
    <w:rsid w:val="00E8256E"/>
    <w:rsid w:val="00E91E55"/>
    <w:rsid w:val="00E946B8"/>
    <w:rsid w:val="00E94E11"/>
    <w:rsid w:val="00EA5310"/>
    <w:rsid w:val="00EA5E08"/>
    <w:rsid w:val="00EC350F"/>
    <w:rsid w:val="00EC3F71"/>
    <w:rsid w:val="00EC63EE"/>
    <w:rsid w:val="00ED13D5"/>
    <w:rsid w:val="00ED173E"/>
    <w:rsid w:val="00ED3520"/>
    <w:rsid w:val="00ED5340"/>
    <w:rsid w:val="00ED75B5"/>
    <w:rsid w:val="00EE01C1"/>
    <w:rsid w:val="00EE4C60"/>
    <w:rsid w:val="00EF0716"/>
    <w:rsid w:val="00F11353"/>
    <w:rsid w:val="00F1208A"/>
    <w:rsid w:val="00F14810"/>
    <w:rsid w:val="00F20C9C"/>
    <w:rsid w:val="00F30D4F"/>
    <w:rsid w:val="00F32722"/>
    <w:rsid w:val="00F35DB1"/>
    <w:rsid w:val="00F375E7"/>
    <w:rsid w:val="00F444FE"/>
    <w:rsid w:val="00F52686"/>
    <w:rsid w:val="00F528F8"/>
    <w:rsid w:val="00F533A0"/>
    <w:rsid w:val="00F53754"/>
    <w:rsid w:val="00F62486"/>
    <w:rsid w:val="00F6264F"/>
    <w:rsid w:val="00F70ADD"/>
    <w:rsid w:val="00F710B7"/>
    <w:rsid w:val="00F7214A"/>
    <w:rsid w:val="00F758CF"/>
    <w:rsid w:val="00F86716"/>
    <w:rsid w:val="00F86B85"/>
    <w:rsid w:val="00F9395B"/>
    <w:rsid w:val="00F95FA0"/>
    <w:rsid w:val="00F9619B"/>
    <w:rsid w:val="00F96A04"/>
    <w:rsid w:val="00F978AA"/>
    <w:rsid w:val="00FA28E6"/>
    <w:rsid w:val="00FA33A1"/>
    <w:rsid w:val="00FA485A"/>
    <w:rsid w:val="00FA4D46"/>
    <w:rsid w:val="00FA4EF2"/>
    <w:rsid w:val="00FA5936"/>
    <w:rsid w:val="00FA5F18"/>
    <w:rsid w:val="00FA6107"/>
    <w:rsid w:val="00FB0D80"/>
    <w:rsid w:val="00FB6EA3"/>
    <w:rsid w:val="00FB7039"/>
    <w:rsid w:val="00FC06B6"/>
    <w:rsid w:val="00FC136C"/>
    <w:rsid w:val="00FC1C5A"/>
    <w:rsid w:val="00FC2791"/>
    <w:rsid w:val="00FC3687"/>
    <w:rsid w:val="00FC6C90"/>
    <w:rsid w:val="00FD00B5"/>
    <w:rsid w:val="00FD19F8"/>
    <w:rsid w:val="00FD395C"/>
    <w:rsid w:val="00FD685C"/>
    <w:rsid w:val="00FD69F6"/>
    <w:rsid w:val="00FD78CF"/>
    <w:rsid w:val="00FE00E3"/>
    <w:rsid w:val="00FE251F"/>
    <w:rsid w:val="00FE46D7"/>
    <w:rsid w:val="00FE4DDE"/>
    <w:rsid w:val="00FE533F"/>
    <w:rsid w:val="00FE7C47"/>
    <w:rsid w:val="00FF0582"/>
    <w:rsid w:val="00FF05EC"/>
    <w:rsid w:val="00FF2781"/>
    <w:rsid w:val="00FF45EB"/>
    <w:rsid w:val="00FF5678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A26915"/>
  <w15:chartTrackingRefBased/>
  <w15:docId w15:val="{2E946B1C-0AE3-4E67-B945-66F1F3E9A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0E1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qFormat/>
    <w:rsid w:val="002F5EFF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fontstyle01">
    <w:name w:val="fontstyle01"/>
    <w:basedOn w:val="Fontepargpadro"/>
    <w:rsid w:val="008A47BC"/>
    <w:rPr>
      <w:rFonts w:ascii="Calibri-Bold" w:hAnsi="Calibri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8A47BC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8A47BC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96A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7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prasnet.gov.b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ECA87-2FF8-441C-8FFC-5EFBBA92E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1045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Sales</dc:creator>
  <cp:keywords/>
  <dc:description/>
  <cp:lastModifiedBy>Veronica</cp:lastModifiedBy>
  <cp:revision>6</cp:revision>
  <cp:lastPrinted>2023-04-18T20:27:00Z</cp:lastPrinted>
  <dcterms:created xsi:type="dcterms:W3CDTF">2023-04-13T20:27:00Z</dcterms:created>
  <dcterms:modified xsi:type="dcterms:W3CDTF">2023-04-18T20:28:00Z</dcterms:modified>
</cp:coreProperties>
</file>