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E45274" w14:textId="793C0DC5" w:rsidR="00C04011" w:rsidRPr="00B430A3" w:rsidRDefault="00C04011" w:rsidP="00B711C6">
      <w:pPr>
        <w:jc w:val="center"/>
        <w:rPr>
          <w:sz w:val="24"/>
          <w:szCs w:val="24"/>
        </w:rPr>
      </w:pPr>
    </w:p>
    <w:p w14:paraId="3DA3137B" w14:textId="77777777" w:rsidR="00B430A3" w:rsidRPr="00710272" w:rsidRDefault="00CA774E" w:rsidP="002A0B64">
      <w:pPr>
        <w:tabs>
          <w:tab w:val="center" w:pos="4649"/>
          <w:tab w:val="left" w:pos="7065"/>
        </w:tabs>
        <w:adjustRightInd w:val="0"/>
        <w:spacing w:line="360" w:lineRule="auto"/>
        <w:rPr>
          <w:rFonts w:ascii="Bookman Old Style" w:hAnsi="Bookman Old Style"/>
          <w:b/>
          <w:bCs/>
          <w:sz w:val="24"/>
          <w:szCs w:val="24"/>
          <w:lang w:val="pt-PT"/>
        </w:rPr>
      </w:pPr>
      <w:r w:rsidRPr="001D1CDF">
        <w:rPr>
          <w:bCs/>
          <w:sz w:val="24"/>
          <w:szCs w:val="24"/>
        </w:rPr>
        <w:tab/>
      </w:r>
      <w:r w:rsidR="00B430A3" w:rsidRPr="00710272">
        <w:rPr>
          <w:rFonts w:ascii="Bookman Old Style" w:hAnsi="Bookman Old Style"/>
          <w:b/>
          <w:bCs/>
          <w:sz w:val="24"/>
          <w:szCs w:val="24"/>
          <w:lang w:val="pt-PT"/>
        </w:rPr>
        <w:t>TERMO DE REFERÊNCIA</w:t>
      </w:r>
    </w:p>
    <w:p w14:paraId="39AB54B3" w14:textId="5D398C11" w:rsidR="00710272" w:rsidRPr="00710272" w:rsidRDefault="00710272" w:rsidP="002A0B64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jc w:val="center"/>
        <w:rPr>
          <w:rFonts w:ascii="Bookman Old Style" w:hAnsi="Bookman Old Style"/>
          <w:b/>
          <w:sz w:val="24"/>
          <w:szCs w:val="24"/>
          <w:lang w:val="pt-PT"/>
        </w:rPr>
      </w:pPr>
      <w:bookmarkStart w:id="0" w:name="_Hlk204709378"/>
      <w:r w:rsidRPr="00710272">
        <w:rPr>
          <w:rFonts w:ascii="Bookman Old Style" w:hAnsi="Bookman Old Style"/>
          <w:b/>
          <w:sz w:val="24"/>
          <w:szCs w:val="24"/>
          <w:lang w:val="pt-PT"/>
        </w:rPr>
        <w:t xml:space="preserve">PROCESSO ADMINISTRATIVO Nº </w:t>
      </w:r>
      <w:r w:rsidR="00161732">
        <w:rPr>
          <w:rFonts w:ascii="Bookman Old Style" w:hAnsi="Bookman Old Style"/>
          <w:b/>
          <w:sz w:val="24"/>
          <w:szCs w:val="24"/>
          <w:lang w:val="pt-PT"/>
        </w:rPr>
        <w:t>2187</w:t>
      </w:r>
      <w:r w:rsidR="005E31CA">
        <w:rPr>
          <w:rFonts w:ascii="Bookman Old Style" w:hAnsi="Bookman Old Style"/>
          <w:b/>
          <w:sz w:val="24"/>
          <w:szCs w:val="24"/>
          <w:lang w:val="pt-PT"/>
        </w:rPr>
        <w:t>-</w:t>
      </w:r>
      <w:r w:rsidR="00161732">
        <w:rPr>
          <w:rFonts w:ascii="Bookman Old Style" w:hAnsi="Bookman Old Style"/>
          <w:b/>
          <w:sz w:val="24"/>
          <w:szCs w:val="24"/>
          <w:lang w:val="pt-PT"/>
        </w:rPr>
        <w:t>11650</w:t>
      </w:r>
    </w:p>
    <w:p w14:paraId="0EE75C70" w14:textId="77777777" w:rsidR="00710272" w:rsidRPr="00710272" w:rsidRDefault="00710272" w:rsidP="002A0B64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jc w:val="center"/>
        <w:rPr>
          <w:rFonts w:ascii="Bookman Old Style" w:hAnsi="Bookman Old Style"/>
          <w:bCs/>
          <w:sz w:val="24"/>
          <w:szCs w:val="24"/>
          <w:lang w:val="pt-PT"/>
        </w:rPr>
      </w:pPr>
      <w:r w:rsidRPr="00710272">
        <w:rPr>
          <w:rFonts w:ascii="Bookman Old Style" w:hAnsi="Bookman Old Style"/>
          <w:bCs/>
          <w:sz w:val="24"/>
          <w:szCs w:val="24"/>
          <w:lang w:val="pt-PT"/>
        </w:rPr>
        <w:t>Secretaria Municipal de Agricultura e Meio Ambiente</w:t>
      </w:r>
    </w:p>
    <w:bookmarkEnd w:id="0"/>
    <w:p w14:paraId="4E0B7DE2" w14:textId="7FAC9CE5" w:rsidR="00B430A3" w:rsidRDefault="001140E4" w:rsidP="007216C4">
      <w:p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Cs/>
          <w:sz w:val="24"/>
          <w:szCs w:val="24"/>
          <w:lang w:val="pt-PT"/>
        </w:rPr>
      </w:pPr>
      <w:r w:rsidRPr="00710272">
        <w:rPr>
          <w:rFonts w:ascii="Bookman Old Style" w:hAnsi="Bookman Old Style"/>
          <w:b/>
          <w:sz w:val="24"/>
          <w:szCs w:val="24"/>
          <w:lang w:val="pt-PT"/>
        </w:rPr>
        <w:t>Objeto da contratação:</w:t>
      </w:r>
      <w:r w:rsidRPr="00710272">
        <w:rPr>
          <w:rFonts w:ascii="Bookman Old Style" w:hAnsi="Bookman Old Style"/>
          <w:bCs/>
          <w:sz w:val="24"/>
          <w:szCs w:val="24"/>
          <w:lang w:val="pt-PT"/>
        </w:rPr>
        <w:t xml:space="preserve"> </w:t>
      </w:r>
      <w:r w:rsidR="00543193" w:rsidRPr="00543193">
        <w:rPr>
          <w:rFonts w:ascii="Bookman Old Style" w:hAnsi="Bookman Old Style"/>
          <w:bCs/>
          <w:sz w:val="24"/>
          <w:szCs w:val="24"/>
          <w:lang w:val="pt-PT"/>
        </w:rPr>
        <w:t xml:space="preserve">Aquisição de </w:t>
      </w:r>
      <w:bookmarkStart w:id="1" w:name="_Hlk210683036"/>
      <w:r w:rsidR="007216C4" w:rsidRPr="007216C4">
        <w:rPr>
          <w:rFonts w:ascii="Bookman Old Style" w:hAnsi="Bookman Old Style"/>
          <w:bCs/>
          <w:sz w:val="24"/>
          <w:szCs w:val="24"/>
          <w:lang w:val="pt-PT"/>
        </w:rPr>
        <w:t>EQUIPAMENTOS PARA MELHORIA DA QUALIDADE</w:t>
      </w:r>
      <w:r w:rsidR="007216C4">
        <w:rPr>
          <w:rFonts w:ascii="Bookman Old Style" w:hAnsi="Bookman Old Style"/>
          <w:bCs/>
          <w:sz w:val="24"/>
          <w:szCs w:val="24"/>
          <w:lang w:val="pt-PT"/>
        </w:rPr>
        <w:t xml:space="preserve"> </w:t>
      </w:r>
      <w:r w:rsidR="007216C4" w:rsidRPr="007216C4">
        <w:rPr>
          <w:rFonts w:ascii="Bookman Old Style" w:hAnsi="Bookman Old Style"/>
          <w:bCs/>
          <w:sz w:val="24"/>
          <w:szCs w:val="24"/>
          <w:lang w:val="pt-PT"/>
        </w:rPr>
        <w:t xml:space="preserve">DA PRODUÇÃO </w:t>
      </w:r>
      <w:r w:rsidR="00161732">
        <w:rPr>
          <w:rFonts w:ascii="Bookman Old Style" w:hAnsi="Bookman Old Style"/>
          <w:bCs/>
          <w:sz w:val="24"/>
          <w:szCs w:val="24"/>
          <w:lang w:val="pt-PT"/>
        </w:rPr>
        <w:t>AGRÍCOLA</w:t>
      </w:r>
      <w:r w:rsidR="001A6D4A">
        <w:rPr>
          <w:rFonts w:ascii="Bookman Old Style" w:hAnsi="Bookman Old Style"/>
          <w:bCs/>
          <w:sz w:val="24"/>
          <w:szCs w:val="24"/>
          <w:lang w:val="pt-PT"/>
        </w:rPr>
        <w:t>,</w:t>
      </w:r>
      <w:r w:rsidR="00CA1447">
        <w:rPr>
          <w:rFonts w:ascii="Bookman Old Style" w:hAnsi="Bookman Old Style"/>
          <w:bCs/>
          <w:sz w:val="24"/>
          <w:szCs w:val="24"/>
          <w:lang w:val="pt-PT"/>
        </w:rPr>
        <w:t xml:space="preserve"> atendendo a </w:t>
      </w:r>
      <w:r w:rsidR="008B2B15">
        <w:rPr>
          <w:rFonts w:ascii="Bookman Old Style" w:hAnsi="Bookman Old Style"/>
          <w:bCs/>
          <w:sz w:val="24"/>
          <w:szCs w:val="24"/>
          <w:lang w:val="pt-PT"/>
        </w:rPr>
        <w:t>EMENDA PARLAMENTAR</w:t>
      </w:r>
      <w:r w:rsidR="00CA1447">
        <w:rPr>
          <w:rFonts w:ascii="Bookman Old Style" w:hAnsi="Bookman Old Style"/>
          <w:bCs/>
          <w:sz w:val="24"/>
          <w:szCs w:val="24"/>
          <w:lang w:val="pt-PT"/>
        </w:rPr>
        <w:t xml:space="preserve"> do </w:t>
      </w:r>
      <w:r w:rsidR="008B2B15">
        <w:rPr>
          <w:rFonts w:ascii="Bookman Old Style" w:hAnsi="Bookman Old Style"/>
          <w:bCs/>
          <w:sz w:val="24"/>
          <w:szCs w:val="24"/>
          <w:lang w:val="pt-PT"/>
        </w:rPr>
        <w:t>D</w:t>
      </w:r>
      <w:r w:rsidR="00CA1447">
        <w:rPr>
          <w:rFonts w:ascii="Bookman Old Style" w:hAnsi="Bookman Old Style"/>
          <w:bCs/>
          <w:sz w:val="24"/>
          <w:szCs w:val="24"/>
          <w:lang w:val="pt-PT"/>
        </w:rPr>
        <w:t xml:space="preserve">eputado </w:t>
      </w:r>
      <w:r w:rsidR="008B2B15">
        <w:rPr>
          <w:rFonts w:ascii="Bookman Old Style" w:hAnsi="Bookman Old Style"/>
          <w:bCs/>
          <w:sz w:val="24"/>
          <w:szCs w:val="24"/>
          <w:lang w:val="pt-PT"/>
        </w:rPr>
        <w:t>F</w:t>
      </w:r>
      <w:r w:rsidR="00CA1447">
        <w:rPr>
          <w:rFonts w:ascii="Bookman Old Style" w:hAnsi="Bookman Old Style"/>
          <w:bCs/>
          <w:sz w:val="24"/>
          <w:szCs w:val="24"/>
          <w:lang w:val="pt-PT"/>
        </w:rPr>
        <w:t xml:space="preserve">ederal </w:t>
      </w:r>
      <w:r w:rsidR="007216C4" w:rsidRPr="007216C4">
        <w:rPr>
          <w:rFonts w:ascii="Bookman Old Style" w:hAnsi="Bookman Old Style"/>
          <w:bCs/>
          <w:sz w:val="24"/>
          <w:szCs w:val="24"/>
          <w:lang w:val="pt-PT"/>
        </w:rPr>
        <w:t>BOHN GASS</w:t>
      </w:r>
      <w:r w:rsidR="007216C4">
        <w:rPr>
          <w:rFonts w:ascii="Bookman Old Style" w:hAnsi="Bookman Old Style"/>
          <w:bCs/>
          <w:sz w:val="24"/>
          <w:szCs w:val="24"/>
          <w:lang w:val="pt-PT"/>
        </w:rPr>
        <w:t xml:space="preserve"> </w:t>
      </w:r>
      <w:r w:rsidR="00CA1447">
        <w:rPr>
          <w:rFonts w:ascii="Bookman Old Style" w:hAnsi="Bookman Old Style"/>
          <w:bCs/>
          <w:sz w:val="24"/>
          <w:szCs w:val="24"/>
          <w:lang w:val="pt-PT"/>
        </w:rPr>
        <w:t xml:space="preserve">nº </w:t>
      </w:r>
      <w:r w:rsidR="007216C4" w:rsidRPr="007216C4">
        <w:rPr>
          <w:rFonts w:ascii="Bookman Old Style" w:hAnsi="Bookman Old Style"/>
          <w:bCs/>
          <w:sz w:val="24"/>
          <w:szCs w:val="24"/>
          <w:lang w:val="pt-PT"/>
        </w:rPr>
        <w:t>202528620019</w:t>
      </w:r>
      <w:r w:rsidR="007216C4">
        <w:rPr>
          <w:rFonts w:ascii="Bookman Old Style" w:hAnsi="Bookman Old Style"/>
          <w:bCs/>
          <w:sz w:val="24"/>
          <w:szCs w:val="24"/>
          <w:lang w:val="pt-PT"/>
        </w:rPr>
        <w:t xml:space="preserve"> </w:t>
      </w:r>
      <w:r w:rsidR="00CA1447">
        <w:rPr>
          <w:rFonts w:ascii="Bookman Old Style" w:hAnsi="Bookman Old Style"/>
          <w:bCs/>
          <w:sz w:val="24"/>
          <w:szCs w:val="24"/>
          <w:lang w:val="pt-PT"/>
        </w:rPr>
        <w:t xml:space="preserve">e, </w:t>
      </w:r>
      <w:r w:rsidR="008B2B15">
        <w:rPr>
          <w:rFonts w:ascii="Bookman Old Style" w:hAnsi="Bookman Old Style"/>
          <w:bCs/>
          <w:sz w:val="24"/>
          <w:szCs w:val="24"/>
          <w:lang w:val="pt-PT"/>
        </w:rPr>
        <w:t xml:space="preserve">PLANO DE AÇÃO </w:t>
      </w:r>
      <w:r w:rsidR="00CA1447">
        <w:rPr>
          <w:rFonts w:ascii="Bookman Old Style" w:hAnsi="Bookman Old Style"/>
          <w:bCs/>
          <w:sz w:val="24"/>
          <w:szCs w:val="24"/>
          <w:lang w:val="pt-PT"/>
        </w:rPr>
        <w:t>n</w:t>
      </w:r>
      <w:r w:rsidR="001A6D4A" w:rsidRPr="001A6D4A">
        <w:rPr>
          <w:rFonts w:ascii="Bookman Old Style" w:hAnsi="Bookman Old Style"/>
          <w:bCs/>
          <w:sz w:val="24"/>
          <w:szCs w:val="24"/>
          <w:lang w:val="pt-PT"/>
        </w:rPr>
        <w:t xml:space="preserve">º </w:t>
      </w:r>
      <w:r w:rsidR="007216C4" w:rsidRPr="007216C4">
        <w:rPr>
          <w:rFonts w:ascii="Bookman Old Style" w:hAnsi="Bookman Old Style"/>
          <w:bCs/>
          <w:sz w:val="24"/>
          <w:szCs w:val="24"/>
          <w:lang w:val="pt-PT"/>
        </w:rPr>
        <w:t>09032025-082284</w:t>
      </w:r>
      <w:r w:rsidR="001A6D4A">
        <w:rPr>
          <w:rFonts w:ascii="Bookman Old Style" w:hAnsi="Bookman Old Style"/>
          <w:bCs/>
          <w:sz w:val="24"/>
          <w:szCs w:val="24"/>
          <w:lang w:val="pt-PT"/>
        </w:rPr>
        <w:t>,</w:t>
      </w:r>
      <w:r w:rsidR="003B2F01">
        <w:rPr>
          <w:rFonts w:ascii="Bookman Old Style" w:hAnsi="Bookman Old Style"/>
          <w:bCs/>
          <w:sz w:val="24"/>
          <w:szCs w:val="24"/>
          <w:lang w:val="pt-PT"/>
        </w:rPr>
        <w:t xml:space="preserve"> </w:t>
      </w:r>
      <w:r w:rsidR="00543193" w:rsidRPr="00543193">
        <w:rPr>
          <w:rFonts w:ascii="Bookman Old Style" w:hAnsi="Bookman Old Style"/>
          <w:bCs/>
          <w:sz w:val="24"/>
          <w:szCs w:val="24"/>
          <w:lang w:val="pt-PT"/>
        </w:rPr>
        <w:t>para a secretaria municipal de agricultura e meio ambiente do município de Pirapó - RS.</w:t>
      </w:r>
      <w:bookmarkEnd w:id="1"/>
    </w:p>
    <w:p w14:paraId="51A47634" w14:textId="77777777" w:rsidR="001140E4" w:rsidRPr="00710272" w:rsidRDefault="001140E4" w:rsidP="001D1CDF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  <w:bCs/>
          <w:sz w:val="24"/>
          <w:szCs w:val="24"/>
          <w:highlight w:val="yellow"/>
          <w:lang w:val="pt-PT"/>
        </w:rPr>
      </w:pPr>
    </w:p>
    <w:p w14:paraId="71A867D7" w14:textId="77777777" w:rsidR="00B430A3" w:rsidRPr="00710272" w:rsidRDefault="00B430A3" w:rsidP="002A0B64">
      <w:pPr>
        <w:numPr>
          <w:ilvl w:val="0"/>
          <w:numId w:val="14"/>
        </w:numPr>
        <w:tabs>
          <w:tab w:val="center" w:pos="4649"/>
          <w:tab w:val="left" w:pos="7065"/>
        </w:tabs>
        <w:autoSpaceDE w:val="0"/>
        <w:autoSpaceDN w:val="0"/>
        <w:adjustRightInd w:val="0"/>
        <w:rPr>
          <w:rFonts w:ascii="Bookman Old Style" w:hAnsi="Bookman Old Style"/>
          <w:b/>
          <w:bCs/>
          <w:sz w:val="24"/>
          <w:szCs w:val="24"/>
          <w:lang w:val="pt-PT"/>
        </w:rPr>
      </w:pPr>
      <w:r w:rsidRPr="00710272">
        <w:rPr>
          <w:rFonts w:ascii="Bookman Old Style" w:hAnsi="Bookman Old Style"/>
          <w:b/>
          <w:bCs/>
          <w:sz w:val="24"/>
          <w:szCs w:val="24"/>
          <w:lang w:val="pt-PT"/>
        </w:rPr>
        <w:t>DEFINIÇÃO DO OBJETO</w:t>
      </w:r>
    </w:p>
    <w:p w14:paraId="388A0DD7" w14:textId="6D3DFF3B" w:rsidR="003860A7" w:rsidRDefault="00CA1447" w:rsidP="002A0B64">
      <w:p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Cs/>
          <w:sz w:val="24"/>
          <w:szCs w:val="24"/>
          <w:lang w:val="pt-PT"/>
        </w:rPr>
      </w:pPr>
      <w:r w:rsidRPr="00CA1447">
        <w:rPr>
          <w:rFonts w:ascii="Bookman Old Style" w:hAnsi="Bookman Old Style"/>
          <w:bCs/>
          <w:sz w:val="24"/>
          <w:szCs w:val="24"/>
          <w:lang w:val="pt-PT"/>
        </w:rPr>
        <w:t xml:space="preserve">Aquisição de </w:t>
      </w:r>
      <w:r w:rsidR="007216C4" w:rsidRPr="007216C4">
        <w:rPr>
          <w:rFonts w:ascii="Bookman Old Style" w:hAnsi="Bookman Old Style"/>
          <w:bCs/>
          <w:sz w:val="24"/>
          <w:szCs w:val="24"/>
          <w:lang w:val="pt-PT"/>
        </w:rPr>
        <w:t xml:space="preserve">EQUIPAMENTOS PARA MELHORIA DA QUALIDADE DA PRODUÇÃO </w:t>
      </w:r>
      <w:r w:rsidR="00161732">
        <w:rPr>
          <w:rFonts w:ascii="Bookman Old Style" w:hAnsi="Bookman Old Style"/>
          <w:bCs/>
          <w:sz w:val="24"/>
          <w:szCs w:val="24"/>
          <w:lang w:val="pt-PT"/>
        </w:rPr>
        <w:t>AGRÍCOLA</w:t>
      </w:r>
      <w:r w:rsidR="003B2F01" w:rsidRPr="003B2F01">
        <w:rPr>
          <w:rFonts w:ascii="Bookman Old Style" w:hAnsi="Bookman Old Style"/>
          <w:bCs/>
          <w:sz w:val="24"/>
          <w:szCs w:val="24"/>
          <w:lang w:val="pt-PT"/>
        </w:rPr>
        <w:t xml:space="preserve">, para a secretaria municipal de agricultura e meio ambiente do município de Pirapó </w:t>
      </w:r>
      <w:r w:rsidR="00CF7A7E">
        <w:rPr>
          <w:rFonts w:ascii="Bookman Old Style" w:hAnsi="Bookman Old Style"/>
          <w:bCs/>
          <w:sz w:val="24"/>
          <w:szCs w:val="24"/>
          <w:lang w:val="pt-PT"/>
        </w:rPr>
        <w:t>-</w:t>
      </w:r>
      <w:r w:rsidR="003B2F01" w:rsidRPr="003B2F01">
        <w:rPr>
          <w:rFonts w:ascii="Bookman Old Style" w:hAnsi="Bookman Old Style"/>
          <w:bCs/>
          <w:sz w:val="24"/>
          <w:szCs w:val="24"/>
          <w:lang w:val="pt-PT"/>
        </w:rPr>
        <w:t xml:space="preserve"> RS</w:t>
      </w:r>
      <w:r w:rsidR="003B2F01">
        <w:rPr>
          <w:rFonts w:ascii="Bookman Old Style" w:hAnsi="Bookman Old Style"/>
          <w:bCs/>
          <w:sz w:val="24"/>
          <w:szCs w:val="24"/>
          <w:lang w:val="pt-PT"/>
        </w:rPr>
        <w:t>,</w:t>
      </w:r>
      <w:r w:rsidR="00AC62E5" w:rsidRPr="00710272">
        <w:rPr>
          <w:rFonts w:ascii="Bookman Old Style" w:hAnsi="Bookman Old Style"/>
          <w:bCs/>
          <w:sz w:val="24"/>
          <w:szCs w:val="24"/>
          <w:lang w:val="pt-PT"/>
        </w:rPr>
        <w:t xml:space="preserve"> através de recursos da </w:t>
      </w:r>
      <w:r w:rsidR="008B2B15" w:rsidRPr="00710272">
        <w:rPr>
          <w:rFonts w:ascii="Bookman Old Style" w:hAnsi="Bookman Old Style"/>
          <w:bCs/>
          <w:sz w:val="24"/>
          <w:szCs w:val="24"/>
          <w:lang w:val="pt-PT"/>
        </w:rPr>
        <w:t>EMENDA PARLAMENTAR</w:t>
      </w:r>
      <w:r w:rsidR="00AC62E5" w:rsidRPr="00710272">
        <w:rPr>
          <w:rFonts w:ascii="Bookman Old Style" w:hAnsi="Bookman Old Style"/>
          <w:bCs/>
          <w:sz w:val="24"/>
          <w:szCs w:val="24"/>
          <w:lang w:val="pt-PT"/>
        </w:rPr>
        <w:t xml:space="preserve"> n° </w:t>
      </w:r>
      <w:r w:rsidR="007216C4" w:rsidRPr="007216C4">
        <w:rPr>
          <w:rFonts w:ascii="Bookman Old Style" w:hAnsi="Bookman Old Style"/>
          <w:bCs/>
          <w:sz w:val="24"/>
          <w:szCs w:val="24"/>
          <w:lang w:val="pt-PT"/>
        </w:rPr>
        <w:t>202528620019</w:t>
      </w:r>
      <w:r w:rsidR="00AC62E5" w:rsidRPr="00710272">
        <w:rPr>
          <w:rFonts w:ascii="Bookman Old Style" w:hAnsi="Bookman Old Style"/>
          <w:bCs/>
          <w:sz w:val="24"/>
          <w:szCs w:val="24"/>
          <w:lang w:val="pt-PT"/>
        </w:rPr>
        <w:t>-</w:t>
      </w:r>
      <w:r w:rsidR="007216C4" w:rsidRPr="007216C4">
        <w:rPr>
          <w:rFonts w:ascii="Bookman Old Style" w:hAnsi="Bookman Old Style"/>
          <w:bCs/>
          <w:sz w:val="24"/>
          <w:szCs w:val="24"/>
          <w:lang w:val="pt-PT"/>
        </w:rPr>
        <w:t>BOHN GASS</w:t>
      </w:r>
      <w:r w:rsidR="00AC62E5" w:rsidRPr="00710272">
        <w:rPr>
          <w:rFonts w:ascii="Bookman Old Style" w:hAnsi="Bookman Old Style"/>
          <w:bCs/>
          <w:sz w:val="24"/>
          <w:szCs w:val="24"/>
          <w:lang w:val="pt-PT"/>
        </w:rPr>
        <w:t xml:space="preserve">, do Ministério da </w:t>
      </w:r>
      <w:r w:rsidR="007216C4">
        <w:rPr>
          <w:rFonts w:ascii="Bookman Old Style" w:hAnsi="Bookman Old Style"/>
          <w:bCs/>
          <w:sz w:val="24"/>
          <w:szCs w:val="24"/>
          <w:lang w:val="pt-PT"/>
        </w:rPr>
        <w:t>Agricultura</w:t>
      </w:r>
      <w:r w:rsidR="00CF71C3" w:rsidRPr="00710272">
        <w:rPr>
          <w:rFonts w:ascii="Bookman Old Style" w:hAnsi="Bookman Old Style"/>
          <w:bCs/>
          <w:sz w:val="24"/>
          <w:szCs w:val="24"/>
          <w:lang w:val="pt-PT"/>
        </w:rPr>
        <w:t xml:space="preserve">, </w:t>
      </w:r>
      <w:r w:rsidR="004775A8" w:rsidRPr="00710272">
        <w:rPr>
          <w:rFonts w:ascii="Bookman Old Style" w:hAnsi="Bookman Old Style"/>
          <w:bCs/>
          <w:sz w:val="24"/>
          <w:szCs w:val="24"/>
          <w:lang w:val="pt-PT"/>
        </w:rPr>
        <w:t>sendo assim descrito</w:t>
      </w:r>
      <w:r w:rsidR="001C3200" w:rsidRPr="00710272">
        <w:rPr>
          <w:rFonts w:ascii="Bookman Old Style" w:hAnsi="Bookman Old Style"/>
          <w:bCs/>
          <w:sz w:val="24"/>
          <w:szCs w:val="24"/>
          <w:lang w:val="pt-PT"/>
        </w:rPr>
        <w:t xml:space="preserve">: </w:t>
      </w:r>
    </w:p>
    <w:p w14:paraId="5D0B62EA" w14:textId="77777777" w:rsidR="00543193" w:rsidRPr="00710272" w:rsidRDefault="00543193" w:rsidP="002A0B64">
      <w:p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Cs/>
          <w:sz w:val="24"/>
          <w:szCs w:val="24"/>
          <w:lang w:val="pt-PT"/>
        </w:rPr>
      </w:pPr>
    </w:p>
    <w:tbl>
      <w:tblPr>
        <w:tblStyle w:val="Tabelacomgrade3"/>
        <w:tblpPr w:leftFromText="141" w:rightFromText="141" w:vertAnchor="text" w:horzAnchor="margin" w:tblpX="108" w:tblpY="144"/>
        <w:tblW w:w="9440" w:type="dxa"/>
        <w:tblLayout w:type="fixed"/>
        <w:tblLook w:val="04A0" w:firstRow="1" w:lastRow="0" w:firstColumn="1" w:lastColumn="0" w:noHBand="0" w:noVBand="1"/>
      </w:tblPr>
      <w:tblGrid>
        <w:gridCol w:w="947"/>
        <w:gridCol w:w="1288"/>
        <w:gridCol w:w="7205"/>
      </w:tblGrid>
      <w:tr w:rsidR="004775A8" w:rsidRPr="002A0261" w14:paraId="59A6D6EF" w14:textId="77777777" w:rsidTr="003B2F01">
        <w:trPr>
          <w:trHeight w:val="395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hideMark/>
          </w:tcPr>
          <w:p w14:paraId="14F08B6E" w14:textId="7B42CE47" w:rsidR="004775A8" w:rsidRPr="002A0261" w:rsidRDefault="00CF71C3" w:rsidP="002A0B64">
            <w:pPr>
              <w:spacing w:line="360" w:lineRule="auto"/>
              <w:jc w:val="both"/>
              <w:rPr>
                <w:rFonts w:ascii="Bookman Old Style" w:hAnsi="Bookman Old Style"/>
                <w:b/>
              </w:rPr>
            </w:pPr>
            <w:bookmarkStart w:id="2" w:name="_Hlk204710177"/>
            <w:r w:rsidRPr="002A0261">
              <w:rPr>
                <w:rFonts w:ascii="Bookman Old Style" w:hAnsi="Bookman Old Style"/>
                <w:b/>
              </w:rPr>
              <w:t>I</w:t>
            </w:r>
            <w:r w:rsidR="004775A8" w:rsidRPr="002A0261">
              <w:rPr>
                <w:rFonts w:ascii="Bookman Old Style" w:hAnsi="Bookman Old Style"/>
                <w:b/>
              </w:rPr>
              <w:t>TEM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hideMark/>
          </w:tcPr>
          <w:p w14:paraId="6B21B541" w14:textId="28B8E280" w:rsidR="004775A8" w:rsidRPr="002A0261" w:rsidRDefault="004775A8" w:rsidP="002A0B64">
            <w:pPr>
              <w:spacing w:line="360" w:lineRule="auto"/>
              <w:jc w:val="both"/>
              <w:rPr>
                <w:rFonts w:ascii="Bookman Old Style" w:hAnsi="Bookman Old Style"/>
                <w:b/>
              </w:rPr>
            </w:pPr>
            <w:r w:rsidRPr="002A0261">
              <w:rPr>
                <w:rFonts w:ascii="Bookman Old Style" w:hAnsi="Bookman Old Style"/>
                <w:b/>
              </w:rPr>
              <w:t>QUANT</w:t>
            </w:r>
            <w:r w:rsidR="003B2F01" w:rsidRPr="002A0261">
              <w:rPr>
                <w:rFonts w:ascii="Bookman Old Style" w:hAnsi="Bookman Old Style"/>
                <w:b/>
              </w:rPr>
              <w:t>.</w:t>
            </w: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hideMark/>
          </w:tcPr>
          <w:p w14:paraId="07336498" w14:textId="77777777" w:rsidR="004775A8" w:rsidRPr="002A0261" w:rsidRDefault="004775A8" w:rsidP="002A0B64">
            <w:pPr>
              <w:spacing w:line="360" w:lineRule="auto"/>
              <w:jc w:val="both"/>
              <w:rPr>
                <w:rFonts w:ascii="Bookman Old Style" w:hAnsi="Bookman Old Style"/>
                <w:b/>
              </w:rPr>
            </w:pPr>
            <w:r w:rsidRPr="002A0261">
              <w:rPr>
                <w:rFonts w:ascii="Bookman Old Style" w:hAnsi="Bookman Old Style"/>
                <w:b/>
              </w:rPr>
              <w:t xml:space="preserve">                             PRODUTO</w:t>
            </w:r>
          </w:p>
        </w:tc>
      </w:tr>
      <w:tr w:rsidR="00161732" w:rsidRPr="002A0261" w14:paraId="270C168E" w14:textId="77777777" w:rsidTr="003B2F01">
        <w:trPr>
          <w:trHeight w:val="41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0861B" w14:textId="596DBA74" w:rsidR="00161732" w:rsidRPr="002A0261" w:rsidRDefault="00161732" w:rsidP="00161732">
            <w:pPr>
              <w:spacing w:line="360" w:lineRule="auto"/>
              <w:jc w:val="center"/>
              <w:rPr>
                <w:rFonts w:ascii="Bookman Old Style" w:hAnsi="Bookman Old Style"/>
                <w:bCs/>
              </w:rPr>
            </w:pPr>
            <w:r w:rsidRPr="002A0261">
              <w:rPr>
                <w:rFonts w:ascii="Bookman Old Style" w:hAnsi="Bookman Old Style"/>
                <w:bCs/>
              </w:rPr>
              <w:t>01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5C09A" w14:textId="5355D302" w:rsidR="00161732" w:rsidRPr="002A0261" w:rsidRDefault="00161732" w:rsidP="00161732">
            <w:pPr>
              <w:spacing w:line="360" w:lineRule="auto"/>
              <w:jc w:val="center"/>
              <w:rPr>
                <w:rFonts w:ascii="Bookman Old Style" w:hAnsi="Bookman Old Style"/>
                <w:bCs/>
              </w:rPr>
            </w:pPr>
            <w:r w:rsidRPr="002A0261">
              <w:rPr>
                <w:rFonts w:ascii="Bookman Old Style" w:hAnsi="Bookman Old Style"/>
                <w:bCs/>
              </w:rPr>
              <w:t>01</w:t>
            </w: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CD59D" w14:textId="77777777" w:rsidR="00161732" w:rsidRPr="00316BF1" w:rsidRDefault="00161732" w:rsidP="00161732">
            <w:pPr>
              <w:jc w:val="both"/>
              <w:rPr>
                <w:rFonts w:ascii="Bookman Old Style" w:hAnsi="Bookman Old Style"/>
                <w:bCs/>
                <w:szCs w:val="22"/>
              </w:rPr>
            </w:pPr>
            <w:r w:rsidRPr="00316BF1">
              <w:rPr>
                <w:rFonts w:ascii="Bookman Old Style" w:hAnsi="Bookman Old Style"/>
                <w:b/>
                <w:szCs w:val="22"/>
              </w:rPr>
              <w:t>COLHEDORA DE FORRAGEM DE ÁREA TOTAL</w:t>
            </w:r>
            <w:r w:rsidRPr="00316BF1">
              <w:rPr>
                <w:rFonts w:ascii="Bookman Old Style" w:hAnsi="Bookman Old Style"/>
                <w:bCs/>
                <w:szCs w:val="22"/>
              </w:rPr>
              <w:t xml:space="preserve"> - para cultura de verão e inverno com 1m de largura máxima de trabalho, colheita de</w:t>
            </w:r>
          </w:p>
          <w:p w14:paraId="0E1BBE0F" w14:textId="77777777" w:rsidR="00161732" w:rsidRPr="00316BF1" w:rsidRDefault="00161732" w:rsidP="00161732">
            <w:pPr>
              <w:jc w:val="both"/>
              <w:rPr>
                <w:rFonts w:ascii="Bookman Old Style" w:hAnsi="Bookman Old Style"/>
                <w:bCs/>
                <w:szCs w:val="22"/>
              </w:rPr>
            </w:pPr>
            <w:r w:rsidRPr="00316BF1">
              <w:rPr>
                <w:rFonts w:ascii="Bookman Old Style" w:hAnsi="Bookman Old Style"/>
                <w:bCs/>
                <w:szCs w:val="22"/>
              </w:rPr>
              <w:t xml:space="preserve">plantios a lanço e em linhas, independente de direção, especial para capins, milho e sorgo dentre outros tipos de forragens, </w:t>
            </w:r>
            <w:proofErr w:type="spellStart"/>
            <w:r w:rsidRPr="00316BF1">
              <w:rPr>
                <w:rFonts w:ascii="Bookman Old Style" w:hAnsi="Bookman Old Style"/>
                <w:bCs/>
                <w:szCs w:val="22"/>
              </w:rPr>
              <w:t>tratorizado</w:t>
            </w:r>
            <w:proofErr w:type="spellEnd"/>
            <w:r w:rsidRPr="00316BF1">
              <w:rPr>
                <w:rFonts w:ascii="Bookman Old Style" w:hAnsi="Bookman Old Style"/>
                <w:bCs/>
                <w:szCs w:val="22"/>
              </w:rPr>
              <w:t>, equipado com dois tambores recolhedores com</w:t>
            </w:r>
          </w:p>
          <w:p w14:paraId="076ACB76" w14:textId="5956F21B" w:rsidR="00161732" w:rsidRPr="002A0261" w:rsidRDefault="00161732" w:rsidP="00161732">
            <w:pPr>
              <w:jc w:val="both"/>
              <w:rPr>
                <w:rFonts w:ascii="Bookman Old Style" w:hAnsi="Bookman Old Style"/>
                <w:bCs/>
              </w:rPr>
            </w:pPr>
            <w:r w:rsidRPr="00316BF1">
              <w:rPr>
                <w:rFonts w:ascii="Bookman Old Style" w:hAnsi="Bookman Old Style"/>
                <w:bCs/>
                <w:szCs w:val="22"/>
              </w:rPr>
              <w:t xml:space="preserve">discos com facas de alta velocidade em cada tambor, transmissão por coroa e pinhão com caixa blindada, com 4 rolos internos sendo 02 rolos recolhedores, 01 liso e 01 móvel, rotor regulável com 12 facas em perfil “C”, sistema de quebra grão, 06 lançadores, plataforma articulável, engrenagens com regulagem de tamanho de corte, afiador com pedra retangular, </w:t>
            </w:r>
            <w:proofErr w:type="spellStart"/>
            <w:r w:rsidRPr="00316BF1">
              <w:rPr>
                <w:rFonts w:ascii="Bookman Old Style" w:hAnsi="Bookman Old Style"/>
                <w:bCs/>
                <w:szCs w:val="22"/>
              </w:rPr>
              <w:t>contrafaca</w:t>
            </w:r>
            <w:proofErr w:type="spellEnd"/>
            <w:r w:rsidRPr="00316BF1">
              <w:rPr>
                <w:rFonts w:ascii="Bookman Old Style" w:hAnsi="Bookman Old Style"/>
                <w:bCs/>
                <w:szCs w:val="22"/>
              </w:rPr>
              <w:t xml:space="preserve"> do rotor fixo, 02 limpadores por rotor, bica de saída dobrável, pé de apoio, </w:t>
            </w:r>
            <w:proofErr w:type="spellStart"/>
            <w:r w:rsidRPr="00316BF1">
              <w:rPr>
                <w:rFonts w:ascii="Bookman Old Style" w:hAnsi="Bookman Old Style"/>
                <w:bCs/>
                <w:szCs w:val="22"/>
              </w:rPr>
              <w:t>cardan</w:t>
            </w:r>
            <w:proofErr w:type="spellEnd"/>
            <w:r w:rsidRPr="00316BF1">
              <w:rPr>
                <w:rFonts w:ascii="Bookman Old Style" w:hAnsi="Bookman Old Style"/>
                <w:bCs/>
                <w:szCs w:val="22"/>
              </w:rPr>
              <w:t xml:space="preserve"> de acionamento, dedos alinhadores, tambores recolhedores, tombador, pistão de giro da bica, quebra-jato, caixa de ferramentas, caixa da plataforma lubrificada por graxa, </w:t>
            </w:r>
            <w:proofErr w:type="spellStart"/>
            <w:r w:rsidRPr="00316BF1">
              <w:rPr>
                <w:rFonts w:ascii="Bookman Old Style" w:hAnsi="Bookman Old Style"/>
                <w:bCs/>
                <w:szCs w:val="22"/>
              </w:rPr>
              <w:t>cardan</w:t>
            </w:r>
            <w:proofErr w:type="spellEnd"/>
            <w:r w:rsidRPr="00316BF1">
              <w:rPr>
                <w:rFonts w:ascii="Bookman Old Style" w:hAnsi="Bookman Old Style"/>
                <w:bCs/>
                <w:szCs w:val="22"/>
              </w:rPr>
              <w:t xml:space="preserve"> de acionamento do rotor e rolos, transmissão por caixa e </w:t>
            </w:r>
            <w:proofErr w:type="spellStart"/>
            <w:r w:rsidRPr="00316BF1">
              <w:rPr>
                <w:rFonts w:ascii="Bookman Old Style" w:hAnsi="Bookman Old Style"/>
                <w:bCs/>
                <w:szCs w:val="22"/>
              </w:rPr>
              <w:t>cardan</w:t>
            </w:r>
            <w:proofErr w:type="spellEnd"/>
            <w:r w:rsidRPr="00316BF1">
              <w:rPr>
                <w:rFonts w:ascii="Bookman Old Style" w:hAnsi="Bookman Old Style"/>
                <w:bCs/>
                <w:szCs w:val="22"/>
              </w:rPr>
              <w:t xml:space="preserve">, caixa articulada com a </w:t>
            </w:r>
            <w:proofErr w:type="spellStart"/>
            <w:r w:rsidRPr="00316BF1">
              <w:rPr>
                <w:rFonts w:ascii="Bookman Old Style" w:hAnsi="Bookman Old Style"/>
                <w:bCs/>
                <w:szCs w:val="22"/>
              </w:rPr>
              <w:t>contra-faca</w:t>
            </w:r>
            <w:proofErr w:type="spellEnd"/>
            <w:r w:rsidRPr="00316BF1">
              <w:rPr>
                <w:rFonts w:ascii="Bookman Old Style" w:hAnsi="Bookman Old Style"/>
                <w:bCs/>
                <w:szCs w:val="22"/>
              </w:rPr>
              <w:t xml:space="preserve"> ajustável, comando hidráulico da bica, rotação requerida na TDP de 540 RPM, potência requerida 65 a 95 cv. Deve estar em linha de produção da fábrica; Manual de peças e manual de operações, estes podendo ser em mídia ou papel em língua Portuguesa.</w:t>
            </w:r>
          </w:p>
        </w:tc>
      </w:tr>
      <w:tr w:rsidR="00161732" w:rsidRPr="002A0261" w14:paraId="69A8CB06" w14:textId="77777777" w:rsidTr="003B2F01">
        <w:trPr>
          <w:trHeight w:val="41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B7BBE" w14:textId="731E1B09" w:rsidR="00161732" w:rsidRPr="002A0261" w:rsidRDefault="00161732" w:rsidP="00161732">
            <w:pPr>
              <w:spacing w:line="360" w:lineRule="auto"/>
              <w:jc w:val="center"/>
              <w:rPr>
                <w:rFonts w:ascii="Bookman Old Style" w:hAnsi="Bookman Old Style"/>
                <w:bCs/>
              </w:rPr>
            </w:pPr>
            <w:r w:rsidRPr="002A0261">
              <w:rPr>
                <w:rFonts w:ascii="Bookman Old Style" w:hAnsi="Bookman Old Style"/>
                <w:bCs/>
              </w:rPr>
              <w:t>02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718A4" w14:textId="171772B8" w:rsidR="00161732" w:rsidRPr="002A0261" w:rsidRDefault="00161732" w:rsidP="00161732">
            <w:pPr>
              <w:spacing w:line="360" w:lineRule="auto"/>
              <w:jc w:val="center"/>
              <w:rPr>
                <w:rFonts w:ascii="Bookman Old Style" w:hAnsi="Bookman Old Style"/>
                <w:bCs/>
              </w:rPr>
            </w:pPr>
            <w:r w:rsidRPr="002A0261">
              <w:rPr>
                <w:rFonts w:ascii="Bookman Old Style" w:hAnsi="Bookman Old Style"/>
                <w:bCs/>
              </w:rPr>
              <w:t>01</w:t>
            </w: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25B7" w14:textId="57B053E8" w:rsidR="00161732" w:rsidRPr="002A0261" w:rsidRDefault="00161732" w:rsidP="00161732">
            <w:pPr>
              <w:jc w:val="both"/>
              <w:rPr>
                <w:rFonts w:ascii="Bookman Old Style" w:hAnsi="Bookman Old Style"/>
                <w:b/>
              </w:rPr>
            </w:pPr>
            <w:r w:rsidRPr="00F670A1">
              <w:rPr>
                <w:rFonts w:ascii="Bookman Old Style" w:hAnsi="Bookman Old Style"/>
                <w:b/>
                <w:szCs w:val="22"/>
              </w:rPr>
              <w:t>ENXADA ROTATIVA -</w:t>
            </w:r>
            <w:r w:rsidRPr="00F670A1">
              <w:rPr>
                <w:rFonts w:ascii="Bookman Old Style" w:hAnsi="Bookman Old Style"/>
                <w:bCs/>
                <w:szCs w:val="22"/>
              </w:rPr>
              <w:t xml:space="preserve"> fixa </w:t>
            </w:r>
            <w:proofErr w:type="spellStart"/>
            <w:r w:rsidRPr="00F670A1">
              <w:rPr>
                <w:rFonts w:ascii="Bookman Old Style" w:hAnsi="Bookman Old Style"/>
                <w:bCs/>
                <w:szCs w:val="22"/>
              </w:rPr>
              <w:t>encanteiradora</w:t>
            </w:r>
            <w:proofErr w:type="spellEnd"/>
            <w:r w:rsidRPr="00F670A1">
              <w:rPr>
                <w:rFonts w:ascii="Bookman Old Style" w:hAnsi="Bookman Old Style"/>
                <w:bCs/>
                <w:szCs w:val="22"/>
              </w:rPr>
              <w:t>, possuir no mínimo 40 enxadas. Largura de trabalho: mínimo 1,60 m. Largura do topo: mín. 120 e máx. 160 m.</w:t>
            </w:r>
            <w:r>
              <w:rPr>
                <w:rFonts w:ascii="Bookman Old Style" w:hAnsi="Bookman Old Style"/>
                <w:bCs/>
                <w:szCs w:val="22"/>
              </w:rPr>
              <w:t xml:space="preserve"> </w:t>
            </w:r>
            <w:r w:rsidRPr="00F670A1">
              <w:rPr>
                <w:rFonts w:ascii="Bookman Old Style" w:hAnsi="Bookman Old Style"/>
                <w:bCs/>
                <w:szCs w:val="22"/>
              </w:rPr>
              <w:t>Largura da base: mín. 1,40 e máx. 1,90. Profundidade de trabalho(m): aprox. 25cm. Rotação do rotor (rpm): 170/230. Potência necessária do trator no mínimo 70 cv. Peso (kg): entre 480 a 540kg.</w:t>
            </w:r>
          </w:p>
        </w:tc>
      </w:tr>
      <w:bookmarkEnd w:id="2"/>
    </w:tbl>
    <w:p w14:paraId="34E3618F" w14:textId="77777777" w:rsidR="001D1CDF" w:rsidRDefault="001D1CDF" w:rsidP="001D1CDF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bCs/>
          <w:sz w:val="24"/>
          <w:szCs w:val="24"/>
        </w:rPr>
      </w:pPr>
    </w:p>
    <w:p w14:paraId="7C280E5F" w14:textId="77777777" w:rsidR="00161732" w:rsidRPr="00710272" w:rsidRDefault="00161732" w:rsidP="001D1CDF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bCs/>
          <w:sz w:val="24"/>
          <w:szCs w:val="24"/>
        </w:rPr>
      </w:pPr>
    </w:p>
    <w:p w14:paraId="425E2416" w14:textId="77777777" w:rsidR="00B430A3" w:rsidRPr="00710272" w:rsidRDefault="00B430A3" w:rsidP="00D60638">
      <w:pPr>
        <w:numPr>
          <w:ilvl w:val="0"/>
          <w:numId w:val="14"/>
        </w:num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/>
          <w:bCs/>
          <w:sz w:val="24"/>
          <w:szCs w:val="24"/>
        </w:rPr>
      </w:pPr>
      <w:r w:rsidRPr="00710272">
        <w:rPr>
          <w:rFonts w:ascii="Bookman Old Style" w:hAnsi="Bookman Old Style"/>
          <w:b/>
          <w:bCs/>
          <w:sz w:val="24"/>
          <w:szCs w:val="24"/>
        </w:rPr>
        <w:lastRenderedPageBreak/>
        <w:t>FUNDAMENTAÇÃO DA CONTRATAÇÃO</w:t>
      </w:r>
    </w:p>
    <w:p w14:paraId="785F40EE" w14:textId="79233BC9" w:rsidR="00D60638" w:rsidRDefault="003C3F21" w:rsidP="00D60638">
      <w:p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Cs/>
          <w:sz w:val="24"/>
          <w:szCs w:val="24"/>
          <w:lang w:val="pt-PT"/>
        </w:rPr>
      </w:pPr>
      <w:r w:rsidRPr="00710272">
        <w:rPr>
          <w:rFonts w:ascii="Bookman Old Style" w:hAnsi="Bookman Old Style"/>
          <w:bCs/>
          <w:sz w:val="24"/>
          <w:szCs w:val="24"/>
          <w:lang w:val="pt-PT"/>
        </w:rPr>
        <w:t xml:space="preserve">A Secretaria Municipal de Agricultura e Meio Ambiente de Pirapó - RS identificou a necessidade urgente de adquirir </w:t>
      </w:r>
      <w:r w:rsidR="00CF7A7E" w:rsidRPr="00CF7A7E">
        <w:rPr>
          <w:rFonts w:ascii="Bookman Old Style" w:hAnsi="Bookman Old Style"/>
          <w:bCs/>
          <w:sz w:val="24"/>
          <w:szCs w:val="24"/>
          <w:lang w:val="pt-PT"/>
        </w:rPr>
        <w:t xml:space="preserve">EQUIPAMENTOS PARA MELHORIA DA QUALIDADE DA PRODUÇÃO </w:t>
      </w:r>
      <w:r w:rsidR="00161732">
        <w:rPr>
          <w:rFonts w:ascii="Bookman Old Style" w:hAnsi="Bookman Old Style"/>
          <w:bCs/>
          <w:sz w:val="24"/>
          <w:szCs w:val="24"/>
          <w:lang w:val="pt-PT"/>
        </w:rPr>
        <w:t>AGRÍCOLA</w:t>
      </w:r>
      <w:r w:rsidR="00CF7A7E" w:rsidRPr="00CF7A7E">
        <w:rPr>
          <w:rFonts w:ascii="Bookman Old Style" w:hAnsi="Bookman Old Style"/>
          <w:bCs/>
          <w:sz w:val="24"/>
          <w:szCs w:val="24"/>
          <w:lang w:val="pt-PT"/>
        </w:rPr>
        <w:t>, para a secretaria municipal de agricultura e meio ambiente do município de Pirapó - RS</w:t>
      </w:r>
      <w:r w:rsidR="001B7081">
        <w:rPr>
          <w:rFonts w:ascii="Bookman Old Style" w:hAnsi="Bookman Old Style"/>
          <w:bCs/>
          <w:sz w:val="24"/>
          <w:szCs w:val="24"/>
        </w:rPr>
        <w:t>.</w:t>
      </w:r>
      <w:r w:rsidRPr="00710272">
        <w:rPr>
          <w:rFonts w:ascii="Bookman Old Style" w:hAnsi="Bookman Old Style"/>
          <w:bCs/>
          <w:sz w:val="24"/>
          <w:szCs w:val="24"/>
          <w:lang w:val="pt-PT"/>
        </w:rPr>
        <w:t xml:space="preserve"> Esta necessidade decorre da importância de garantir condições seguras e adequadas para os operadores durante a realização de manutenções básicas e no uso de implementos agrícolas pelos pequenos produtores rurais do município. A melhoria nas condições de</w:t>
      </w:r>
      <w:r w:rsidR="00A76348" w:rsidRPr="00710272">
        <w:rPr>
          <w:rFonts w:ascii="Bookman Old Style" w:hAnsi="Bookman Old Style"/>
          <w:bCs/>
          <w:sz w:val="24"/>
          <w:szCs w:val="24"/>
          <w:lang w:val="pt-PT"/>
        </w:rPr>
        <w:t xml:space="preserve"> </w:t>
      </w:r>
      <w:r w:rsidRPr="00710272">
        <w:rPr>
          <w:rFonts w:ascii="Bookman Old Style" w:hAnsi="Bookman Old Style"/>
          <w:bCs/>
          <w:sz w:val="24"/>
          <w:szCs w:val="24"/>
          <w:lang w:val="pt-PT"/>
        </w:rPr>
        <w:t>trabalho proporcionará maior eficiência nas operações, refletindo positivamente na produtividade agrícola e no</w:t>
      </w:r>
      <w:r w:rsidR="00A76348" w:rsidRPr="00710272">
        <w:rPr>
          <w:rFonts w:ascii="Bookman Old Style" w:hAnsi="Bookman Old Style"/>
          <w:bCs/>
          <w:sz w:val="24"/>
          <w:szCs w:val="24"/>
          <w:lang w:val="pt-PT"/>
        </w:rPr>
        <w:t xml:space="preserve"> </w:t>
      </w:r>
      <w:r w:rsidRPr="00710272">
        <w:rPr>
          <w:rFonts w:ascii="Bookman Old Style" w:hAnsi="Bookman Old Style"/>
          <w:bCs/>
          <w:sz w:val="24"/>
          <w:szCs w:val="24"/>
          <w:lang w:val="pt-PT"/>
        </w:rPr>
        <w:t xml:space="preserve">suporte ao desenvolvimento sustentável das pequenas propriedades rurais em </w:t>
      </w:r>
      <w:r w:rsidR="00A76348" w:rsidRPr="00710272">
        <w:rPr>
          <w:rFonts w:ascii="Bookman Old Style" w:hAnsi="Bookman Old Style"/>
          <w:bCs/>
          <w:sz w:val="24"/>
          <w:szCs w:val="24"/>
          <w:lang w:val="pt-PT"/>
        </w:rPr>
        <w:t>Pirapó - RS</w:t>
      </w:r>
      <w:r w:rsidRPr="00710272">
        <w:rPr>
          <w:rFonts w:ascii="Bookman Old Style" w:hAnsi="Bookman Old Style"/>
          <w:bCs/>
          <w:sz w:val="24"/>
          <w:szCs w:val="24"/>
          <w:lang w:val="pt-PT"/>
        </w:rPr>
        <w:t>.</w:t>
      </w:r>
    </w:p>
    <w:p w14:paraId="0E8ECDE2" w14:textId="5EB8502F" w:rsidR="00AA2ED7" w:rsidRPr="00710272" w:rsidRDefault="00B430A3" w:rsidP="00D60638">
      <w:p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Cs/>
          <w:sz w:val="24"/>
          <w:szCs w:val="24"/>
          <w:lang w:val="pt-PT"/>
        </w:rPr>
      </w:pPr>
      <w:r w:rsidRPr="00710272">
        <w:rPr>
          <w:rFonts w:ascii="Bookman Old Style" w:hAnsi="Bookman Old Style"/>
          <w:bCs/>
          <w:sz w:val="24"/>
          <w:szCs w:val="24"/>
        </w:rPr>
        <w:t xml:space="preserve">A </w:t>
      </w:r>
      <w:r w:rsidR="004775A8" w:rsidRPr="00710272">
        <w:rPr>
          <w:rFonts w:ascii="Bookman Old Style" w:hAnsi="Bookman Old Style"/>
          <w:bCs/>
          <w:sz w:val="24"/>
          <w:szCs w:val="24"/>
        </w:rPr>
        <w:t xml:space="preserve">conferência da realização dos serviços </w:t>
      </w:r>
      <w:r w:rsidRPr="00710272">
        <w:rPr>
          <w:rFonts w:ascii="Bookman Old Style" w:hAnsi="Bookman Old Style"/>
          <w:bCs/>
          <w:sz w:val="24"/>
          <w:szCs w:val="24"/>
        </w:rPr>
        <w:t xml:space="preserve">será </w:t>
      </w:r>
      <w:r w:rsidR="001140E4" w:rsidRPr="00710272">
        <w:rPr>
          <w:rFonts w:ascii="Bookman Old Style" w:hAnsi="Bookman Old Style"/>
          <w:bCs/>
          <w:sz w:val="24"/>
          <w:szCs w:val="24"/>
        </w:rPr>
        <w:t>de responsabilidade</w:t>
      </w:r>
      <w:r w:rsidRPr="00710272">
        <w:rPr>
          <w:rFonts w:ascii="Bookman Old Style" w:hAnsi="Bookman Old Style"/>
          <w:bCs/>
          <w:sz w:val="24"/>
          <w:szCs w:val="24"/>
        </w:rPr>
        <w:t xml:space="preserve"> </w:t>
      </w:r>
      <w:r w:rsidR="00AA2ED7" w:rsidRPr="00710272">
        <w:rPr>
          <w:rFonts w:ascii="Bookman Old Style" w:hAnsi="Bookman Old Style"/>
          <w:bCs/>
          <w:sz w:val="24"/>
          <w:szCs w:val="24"/>
        </w:rPr>
        <w:t xml:space="preserve">do fiscal do contrato, designado na </w:t>
      </w:r>
      <w:r w:rsidR="00AA2ED7" w:rsidRPr="00710272">
        <w:rPr>
          <w:rFonts w:ascii="Bookman Old Style" w:hAnsi="Bookman Old Style"/>
          <w:bCs/>
          <w:sz w:val="24"/>
          <w:szCs w:val="24"/>
          <w:lang w:val="pt-PT"/>
        </w:rPr>
        <w:t xml:space="preserve">Secretaria Municipal </w:t>
      </w:r>
      <w:r w:rsidR="003C3F21" w:rsidRPr="00710272">
        <w:rPr>
          <w:rFonts w:ascii="Bookman Old Style" w:hAnsi="Bookman Old Style"/>
          <w:bCs/>
          <w:sz w:val="24"/>
          <w:szCs w:val="24"/>
          <w:lang w:val="pt-PT"/>
        </w:rPr>
        <w:t>da Agricultura e Meio Ambiente</w:t>
      </w:r>
      <w:r w:rsidR="00AA2ED7" w:rsidRPr="00710272">
        <w:rPr>
          <w:rFonts w:ascii="Bookman Old Style" w:hAnsi="Bookman Old Style"/>
          <w:bCs/>
          <w:sz w:val="24"/>
          <w:szCs w:val="24"/>
          <w:lang w:val="pt-PT"/>
        </w:rPr>
        <w:t>.</w:t>
      </w:r>
    </w:p>
    <w:p w14:paraId="6F074988" w14:textId="4A432FD5" w:rsidR="00B430A3" w:rsidRPr="00710272" w:rsidRDefault="00B430A3" w:rsidP="001D1CDF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bCs/>
          <w:sz w:val="24"/>
          <w:szCs w:val="24"/>
        </w:rPr>
      </w:pPr>
      <w:r w:rsidRPr="00710272">
        <w:rPr>
          <w:rFonts w:ascii="Bookman Old Style" w:hAnsi="Bookman Old Style"/>
          <w:bCs/>
          <w:sz w:val="24"/>
          <w:szCs w:val="24"/>
        </w:rPr>
        <w:tab/>
      </w:r>
    </w:p>
    <w:p w14:paraId="059CEACF" w14:textId="6D2E4100" w:rsidR="00B430A3" w:rsidRPr="00710272" w:rsidRDefault="00B430A3" w:rsidP="002A0B64">
      <w:pPr>
        <w:numPr>
          <w:ilvl w:val="0"/>
          <w:numId w:val="14"/>
        </w:num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/>
          <w:bCs/>
          <w:sz w:val="24"/>
          <w:szCs w:val="24"/>
        </w:rPr>
      </w:pPr>
      <w:r w:rsidRPr="00710272">
        <w:rPr>
          <w:rFonts w:ascii="Bookman Old Style" w:hAnsi="Bookman Old Style"/>
          <w:b/>
          <w:bCs/>
          <w:sz w:val="24"/>
          <w:szCs w:val="24"/>
        </w:rPr>
        <w:t>DESCRIÇÃO DA SOLUÇÃO COMO UM TODO</w:t>
      </w:r>
    </w:p>
    <w:p w14:paraId="44AB13C5" w14:textId="6A309E9F" w:rsidR="00D80FE3" w:rsidRPr="00710272" w:rsidRDefault="003741C4" w:rsidP="002A0B64">
      <w:p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Cs/>
          <w:sz w:val="24"/>
          <w:szCs w:val="24"/>
        </w:rPr>
      </w:pPr>
      <w:r w:rsidRPr="00710272">
        <w:rPr>
          <w:rFonts w:ascii="Bookman Old Style" w:hAnsi="Bookman Old Style"/>
          <w:bCs/>
          <w:sz w:val="24"/>
          <w:szCs w:val="24"/>
        </w:rPr>
        <w:t>A contratação e</w:t>
      </w:r>
      <w:r w:rsidR="00163AE4" w:rsidRPr="00710272">
        <w:rPr>
          <w:rFonts w:ascii="Bookman Old Style" w:hAnsi="Bookman Old Style"/>
          <w:bCs/>
          <w:sz w:val="24"/>
          <w:szCs w:val="24"/>
        </w:rPr>
        <w:t xml:space="preserve">xterna, através de </w:t>
      </w:r>
      <w:r w:rsidR="00163AE4" w:rsidRPr="00394658">
        <w:rPr>
          <w:rFonts w:ascii="Bookman Old Style" w:hAnsi="Bookman Old Style"/>
          <w:bCs/>
          <w:sz w:val="24"/>
          <w:szCs w:val="24"/>
        </w:rPr>
        <w:t>PREGÃO ELETRÔ</w:t>
      </w:r>
      <w:r w:rsidRPr="00394658">
        <w:rPr>
          <w:rFonts w:ascii="Bookman Old Style" w:hAnsi="Bookman Old Style"/>
          <w:bCs/>
          <w:sz w:val="24"/>
          <w:szCs w:val="24"/>
        </w:rPr>
        <w:t>NICO</w:t>
      </w:r>
      <w:r w:rsidRPr="00710272">
        <w:rPr>
          <w:rFonts w:ascii="Bookman Old Style" w:hAnsi="Bookman Old Style"/>
          <w:bCs/>
          <w:sz w:val="24"/>
          <w:szCs w:val="24"/>
        </w:rPr>
        <w:t xml:space="preserve">, com critério de julgamento de </w:t>
      </w:r>
      <w:r w:rsidR="00CF7A7E">
        <w:rPr>
          <w:rFonts w:ascii="Bookman Old Style" w:hAnsi="Bookman Old Style"/>
          <w:bCs/>
          <w:sz w:val="24"/>
          <w:szCs w:val="24"/>
        </w:rPr>
        <w:t>MENOR</w:t>
      </w:r>
      <w:r w:rsidRPr="00710272">
        <w:rPr>
          <w:rFonts w:ascii="Bookman Old Style" w:hAnsi="Bookman Old Style"/>
          <w:bCs/>
          <w:sz w:val="24"/>
          <w:szCs w:val="24"/>
        </w:rPr>
        <w:t xml:space="preserve"> PREÇO</w:t>
      </w:r>
      <w:r w:rsidR="00CF7A7E">
        <w:rPr>
          <w:rFonts w:ascii="Bookman Old Style" w:hAnsi="Bookman Old Style"/>
          <w:bCs/>
          <w:sz w:val="24"/>
          <w:szCs w:val="24"/>
        </w:rPr>
        <w:t xml:space="preserve"> POR ITEM</w:t>
      </w:r>
      <w:r w:rsidRPr="00710272">
        <w:rPr>
          <w:rFonts w:ascii="Bookman Old Style" w:hAnsi="Bookman Old Style"/>
          <w:bCs/>
          <w:sz w:val="24"/>
          <w:szCs w:val="24"/>
        </w:rPr>
        <w:t>, foi o meio mais eficaz e econômico, bem como o</w:t>
      </w:r>
      <w:r w:rsidR="00163AE4" w:rsidRPr="00710272">
        <w:rPr>
          <w:rFonts w:ascii="Bookman Old Style" w:hAnsi="Bookman Old Style"/>
          <w:bCs/>
          <w:sz w:val="24"/>
          <w:szCs w:val="24"/>
        </w:rPr>
        <w:t xml:space="preserve"> </w:t>
      </w:r>
      <w:r w:rsidRPr="00710272">
        <w:rPr>
          <w:rFonts w:ascii="Bookman Old Style" w:hAnsi="Bookman Old Style"/>
          <w:bCs/>
          <w:sz w:val="24"/>
          <w:szCs w:val="24"/>
        </w:rPr>
        <w:t>que melhor permite a</w:t>
      </w:r>
      <w:r w:rsidR="00D80FE3" w:rsidRPr="00710272">
        <w:rPr>
          <w:rFonts w:ascii="Bookman Old Style" w:hAnsi="Bookman Old Style"/>
          <w:bCs/>
          <w:sz w:val="24"/>
          <w:szCs w:val="24"/>
        </w:rPr>
        <w:t xml:space="preserve"> concorrência, em razão da conveniência da aquisição dos produtos, uma vez que são necessários de acordo com a necessidade da Secretaria Municipal da Agricultura e Meio Ambiente durante o ano de </w:t>
      </w:r>
      <w:r w:rsidR="00CF7A7E">
        <w:rPr>
          <w:rFonts w:ascii="Bookman Old Style" w:hAnsi="Bookman Old Style"/>
          <w:bCs/>
          <w:sz w:val="24"/>
          <w:szCs w:val="24"/>
        </w:rPr>
        <w:t>2026</w:t>
      </w:r>
      <w:r w:rsidR="00D80FE3" w:rsidRPr="00710272">
        <w:rPr>
          <w:rFonts w:ascii="Bookman Old Style" w:hAnsi="Bookman Old Style"/>
          <w:bCs/>
          <w:sz w:val="24"/>
          <w:szCs w:val="24"/>
        </w:rPr>
        <w:t xml:space="preserve"> e também em função do desconhecimento da quantidade a ser efetivamente adquirida, somente podendo ser estimada, proporcionando melhor planejamento dos gastos públicos. Aliado a isto, considerando a sazonalidade da demanda, não se justifica a aquisição de maquinários para execução direta, onde a contratação externa e execução indireta mostram-se </w:t>
      </w:r>
      <w:r w:rsidR="00163AE4" w:rsidRPr="00710272">
        <w:rPr>
          <w:rFonts w:ascii="Bookman Old Style" w:hAnsi="Bookman Old Style"/>
          <w:bCs/>
          <w:sz w:val="24"/>
          <w:szCs w:val="24"/>
        </w:rPr>
        <w:t>mais econômicas e eficientes</w:t>
      </w:r>
      <w:r w:rsidR="00D80FE3" w:rsidRPr="00710272">
        <w:rPr>
          <w:rFonts w:ascii="Bookman Old Style" w:hAnsi="Bookman Old Style"/>
          <w:bCs/>
          <w:sz w:val="24"/>
          <w:szCs w:val="24"/>
        </w:rPr>
        <w:t xml:space="preserve">. </w:t>
      </w:r>
    </w:p>
    <w:p w14:paraId="5AF0FBC2" w14:textId="7222426E" w:rsidR="004775A8" w:rsidRPr="00710272" w:rsidRDefault="00D80FE3" w:rsidP="001D1CDF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bCs/>
          <w:sz w:val="24"/>
          <w:szCs w:val="24"/>
        </w:rPr>
      </w:pPr>
      <w:r w:rsidRPr="00710272">
        <w:rPr>
          <w:rFonts w:ascii="Bookman Old Style" w:hAnsi="Bookman Old Style"/>
          <w:bCs/>
          <w:sz w:val="24"/>
          <w:szCs w:val="24"/>
        </w:rPr>
        <w:t xml:space="preserve"> </w:t>
      </w:r>
    </w:p>
    <w:p w14:paraId="0E3684AB" w14:textId="77777777" w:rsidR="00B430A3" w:rsidRPr="00710272" w:rsidRDefault="00B430A3" w:rsidP="002A0B64">
      <w:pPr>
        <w:numPr>
          <w:ilvl w:val="0"/>
          <w:numId w:val="14"/>
        </w:num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/>
          <w:bCs/>
          <w:sz w:val="24"/>
          <w:szCs w:val="24"/>
          <w:lang w:val="pt-PT"/>
        </w:rPr>
      </w:pPr>
      <w:r w:rsidRPr="00710272">
        <w:rPr>
          <w:rFonts w:ascii="Bookman Old Style" w:hAnsi="Bookman Old Style"/>
          <w:b/>
          <w:bCs/>
          <w:sz w:val="24"/>
          <w:szCs w:val="24"/>
          <w:lang w:val="pt-PT"/>
        </w:rPr>
        <w:t>REQUISITOS DA CONTRATAÇÃO</w:t>
      </w:r>
    </w:p>
    <w:p w14:paraId="18B5E3F3" w14:textId="017082BA" w:rsidR="00B430A3" w:rsidRPr="00710272" w:rsidRDefault="00B430A3" w:rsidP="002A0B64">
      <w:p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Cs/>
          <w:sz w:val="24"/>
          <w:szCs w:val="24"/>
        </w:rPr>
      </w:pPr>
      <w:r w:rsidRPr="00710272">
        <w:rPr>
          <w:rFonts w:ascii="Bookman Old Style" w:hAnsi="Bookman Old Style"/>
          <w:bCs/>
          <w:sz w:val="24"/>
          <w:szCs w:val="24"/>
        </w:rPr>
        <w:t>A contratação será realizada p</w:t>
      </w:r>
      <w:r w:rsidR="003741C4" w:rsidRPr="00710272">
        <w:rPr>
          <w:rFonts w:ascii="Bookman Old Style" w:hAnsi="Bookman Old Style"/>
          <w:bCs/>
          <w:sz w:val="24"/>
          <w:szCs w:val="24"/>
        </w:rPr>
        <w:t xml:space="preserve">or meio de </w:t>
      </w:r>
      <w:r w:rsidR="003741C4" w:rsidRPr="002A0B64">
        <w:rPr>
          <w:rFonts w:ascii="Bookman Old Style" w:hAnsi="Bookman Old Style"/>
          <w:bCs/>
          <w:sz w:val="24"/>
          <w:szCs w:val="24"/>
        </w:rPr>
        <w:t>pregão eletrônico</w:t>
      </w:r>
      <w:r w:rsidRPr="00710272">
        <w:rPr>
          <w:rFonts w:ascii="Bookman Old Style" w:hAnsi="Bookman Old Style"/>
          <w:bCs/>
          <w:sz w:val="24"/>
          <w:szCs w:val="24"/>
        </w:rPr>
        <w:t>, no</w:t>
      </w:r>
      <w:r w:rsidR="003741C4" w:rsidRPr="00710272">
        <w:rPr>
          <w:rFonts w:ascii="Bookman Old Style" w:hAnsi="Bookman Old Style"/>
          <w:bCs/>
          <w:sz w:val="24"/>
          <w:szCs w:val="24"/>
        </w:rPr>
        <w:t>s termos</w:t>
      </w:r>
      <w:r w:rsidRPr="00710272">
        <w:rPr>
          <w:rFonts w:ascii="Bookman Old Style" w:hAnsi="Bookman Old Style"/>
          <w:bCs/>
          <w:sz w:val="24"/>
          <w:szCs w:val="24"/>
        </w:rPr>
        <w:t xml:space="preserve"> da Lei Federal nº 14.133/2021.</w:t>
      </w:r>
    </w:p>
    <w:p w14:paraId="14F6AFBB" w14:textId="7E56D2CE" w:rsidR="00B430A3" w:rsidRPr="00710272" w:rsidRDefault="00B430A3" w:rsidP="002A0B64">
      <w:p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Cs/>
          <w:sz w:val="24"/>
          <w:szCs w:val="24"/>
        </w:rPr>
      </w:pPr>
      <w:r w:rsidRPr="00710272">
        <w:rPr>
          <w:rFonts w:ascii="Bookman Old Style" w:hAnsi="Bookman Old Style"/>
          <w:bCs/>
          <w:sz w:val="24"/>
          <w:szCs w:val="24"/>
        </w:rPr>
        <w:t xml:space="preserve">Para fornecimento </w:t>
      </w:r>
      <w:r w:rsidR="00AA2ED7" w:rsidRPr="00710272">
        <w:rPr>
          <w:rFonts w:ascii="Bookman Old Style" w:hAnsi="Bookman Old Style"/>
          <w:bCs/>
          <w:sz w:val="24"/>
          <w:szCs w:val="24"/>
        </w:rPr>
        <w:t>do serviço prestados</w:t>
      </w:r>
      <w:r w:rsidRPr="00710272">
        <w:rPr>
          <w:rFonts w:ascii="Bookman Old Style" w:hAnsi="Bookman Old Style"/>
          <w:bCs/>
          <w:sz w:val="24"/>
          <w:szCs w:val="24"/>
        </w:rPr>
        <w:t xml:space="preserve"> os eventuais interessados deverão comprovar que atuam em ramo de atividade compatí</w:t>
      </w:r>
      <w:r w:rsidR="003741C4" w:rsidRPr="00710272">
        <w:rPr>
          <w:rFonts w:ascii="Bookman Old Style" w:hAnsi="Bookman Old Style"/>
          <w:bCs/>
          <w:sz w:val="24"/>
          <w:szCs w:val="24"/>
        </w:rPr>
        <w:t xml:space="preserve">vel com o objeto da </w:t>
      </w:r>
      <w:r w:rsidRPr="00710272">
        <w:rPr>
          <w:rFonts w:ascii="Bookman Old Style" w:hAnsi="Bookman Old Style"/>
          <w:bCs/>
          <w:sz w:val="24"/>
          <w:szCs w:val="24"/>
        </w:rPr>
        <w:t>licitação, bem como apresentar os documentos a título de habilitação, nos termos do art. 62, da Lei nº 14.133/2021.</w:t>
      </w:r>
    </w:p>
    <w:p w14:paraId="431F65DA" w14:textId="0F39C784" w:rsidR="00004D33" w:rsidRPr="00710272" w:rsidRDefault="00004D33" w:rsidP="001D1CDF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bCs/>
          <w:sz w:val="24"/>
          <w:szCs w:val="24"/>
        </w:rPr>
      </w:pPr>
    </w:p>
    <w:p w14:paraId="2B45BE0D" w14:textId="77777777" w:rsidR="00B430A3" w:rsidRPr="00710272" w:rsidRDefault="00B430A3" w:rsidP="002A0B64">
      <w:pPr>
        <w:numPr>
          <w:ilvl w:val="0"/>
          <w:numId w:val="14"/>
        </w:num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/>
          <w:bCs/>
          <w:sz w:val="24"/>
          <w:szCs w:val="24"/>
          <w:lang w:val="pt-PT"/>
        </w:rPr>
      </w:pPr>
      <w:r w:rsidRPr="00710272">
        <w:rPr>
          <w:rFonts w:ascii="Bookman Old Style" w:hAnsi="Bookman Old Style"/>
          <w:b/>
          <w:bCs/>
          <w:sz w:val="24"/>
          <w:szCs w:val="24"/>
          <w:lang w:val="pt-PT"/>
        </w:rPr>
        <w:t>MODELO DE EXECUÇÃO DO OBJETO</w:t>
      </w:r>
    </w:p>
    <w:p w14:paraId="768C9257" w14:textId="2ED94D4D" w:rsidR="00D80FE3" w:rsidRDefault="00D80FE3" w:rsidP="002A0B64">
      <w:p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Cs/>
          <w:sz w:val="24"/>
          <w:szCs w:val="24"/>
          <w:lang w:val="pt-PT"/>
        </w:rPr>
      </w:pPr>
      <w:r w:rsidRPr="00710272">
        <w:rPr>
          <w:rFonts w:ascii="Bookman Old Style" w:hAnsi="Bookman Old Style"/>
          <w:bCs/>
          <w:sz w:val="24"/>
          <w:szCs w:val="24"/>
          <w:lang w:val="pt-PT"/>
        </w:rPr>
        <w:t>Modalidade pr</w:t>
      </w:r>
      <w:r w:rsidR="00163AE4" w:rsidRPr="00710272">
        <w:rPr>
          <w:rFonts w:ascii="Bookman Old Style" w:hAnsi="Bookman Old Style"/>
          <w:bCs/>
          <w:sz w:val="24"/>
          <w:szCs w:val="24"/>
          <w:lang w:val="pt-PT"/>
        </w:rPr>
        <w:t>e</w:t>
      </w:r>
      <w:r w:rsidRPr="00710272">
        <w:rPr>
          <w:rFonts w:ascii="Bookman Old Style" w:hAnsi="Bookman Old Style"/>
          <w:bCs/>
          <w:sz w:val="24"/>
          <w:szCs w:val="24"/>
          <w:lang w:val="pt-PT"/>
        </w:rPr>
        <w:t>gão elet</w:t>
      </w:r>
      <w:r w:rsidR="00163AE4" w:rsidRPr="00710272">
        <w:rPr>
          <w:rFonts w:ascii="Bookman Old Style" w:hAnsi="Bookman Old Style"/>
          <w:bCs/>
          <w:sz w:val="24"/>
          <w:szCs w:val="24"/>
          <w:lang w:val="pt-PT"/>
        </w:rPr>
        <w:t>rônico para contratação de empres</w:t>
      </w:r>
      <w:r w:rsidRPr="00710272">
        <w:rPr>
          <w:rFonts w:ascii="Bookman Old Style" w:hAnsi="Bookman Old Style"/>
          <w:bCs/>
          <w:sz w:val="24"/>
          <w:szCs w:val="24"/>
          <w:lang w:val="pt-PT"/>
        </w:rPr>
        <w:t xml:space="preserve">a especializada na venda </w:t>
      </w:r>
      <w:r w:rsidR="002A0B64">
        <w:rPr>
          <w:rFonts w:ascii="Bookman Old Style" w:hAnsi="Bookman Old Style"/>
          <w:bCs/>
          <w:sz w:val="24"/>
          <w:szCs w:val="24"/>
          <w:lang w:val="pt-PT"/>
        </w:rPr>
        <w:t xml:space="preserve">de </w:t>
      </w:r>
      <w:r w:rsidR="006B5F57" w:rsidRPr="006B5F57">
        <w:rPr>
          <w:rFonts w:ascii="Bookman Old Style" w:hAnsi="Bookman Old Style"/>
          <w:bCs/>
          <w:sz w:val="24"/>
          <w:szCs w:val="24"/>
          <w:lang w:val="pt-PT"/>
        </w:rPr>
        <w:t xml:space="preserve">EQUIPAMENTOS PARA MELHORIA DA QUALIDADE DA PRODUÇÃO </w:t>
      </w:r>
      <w:r w:rsidR="00161732">
        <w:rPr>
          <w:rFonts w:ascii="Bookman Old Style" w:hAnsi="Bookman Old Style"/>
          <w:bCs/>
          <w:sz w:val="24"/>
          <w:szCs w:val="24"/>
          <w:lang w:val="pt-PT"/>
        </w:rPr>
        <w:t>AGRÍCOLA</w:t>
      </w:r>
      <w:r w:rsidR="00CA1447">
        <w:rPr>
          <w:rFonts w:ascii="Bookman Old Style" w:hAnsi="Bookman Old Style"/>
          <w:bCs/>
          <w:sz w:val="24"/>
          <w:szCs w:val="24"/>
          <w:lang w:val="pt-PT"/>
        </w:rPr>
        <w:t>.</w:t>
      </w:r>
    </w:p>
    <w:p w14:paraId="1187C80F" w14:textId="092A4D7F" w:rsidR="009C26F0" w:rsidRPr="009C26F0" w:rsidRDefault="009C26F0" w:rsidP="009C26F0">
      <w:p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/>
          <w:sz w:val="24"/>
          <w:szCs w:val="24"/>
          <w:lang w:val="pt-PT"/>
        </w:rPr>
      </w:pPr>
      <w:r w:rsidRPr="00161732">
        <w:rPr>
          <w:rFonts w:ascii="Bookman Old Style" w:hAnsi="Bookman Old Style"/>
          <w:b/>
          <w:sz w:val="24"/>
          <w:szCs w:val="24"/>
          <w:lang w:val="pt-PT"/>
        </w:rPr>
        <w:t>5.1</w:t>
      </w:r>
      <w:r w:rsidRPr="009C26F0">
        <w:rPr>
          <w:rFonts w:ascii="Bookman Old Style" w:hAnsi="Bookman Old Style"/>
          <w:bCs/>
          <w:sz w:val="24"/>
          <w:szCs w:val="24"/>
          <w:lang w:val="pt-PT"/>
        </w:rPr>
        <w:t xml:space="preserve"> </w:t>
      </w:r>
      <w:r w:rsidRPr="009C26F0">
        <w:rPr>
          <w:rFonts w:ascii="Bookman Old Style" w:hAnsi="Bookman Old Style"/>
          <w:b/>
          <w:sz w:val="24"/>
          <w:szCs w:val="24"/>
          <w:lang w:val="pt-PT"/>
        </w:rPr>
        <w:t>O prazo de entrega dos equipamentos é de 30 (trinta) dias contados do envio da(s)</w:t>
      </w:r>
      <w:r>
        <w:rPr>
          <w:rFonts w:ascii="Bookman Old Style" w:hAnsi="Bookman Old Style"/>
          <w:b/>
          <w:sz w:val="24"/>
          <w:szCs w:val="24"/>
          <w:lang w:val="pt-PT"/>
        </w:rPr>
        <w:t xml:space="preserve"> </w:t>
      </w:r>
      <w:r w:rsidRPr="009C26F0">
        <w:rPr>
          <w:rFonts w:ascii="Bookman Old Style" w:hAnsi="Bookman Old Style"/>
          <w:b/>
          <w:sz w:val="24"/>
          <w:szCs w:val="24"/>
          <w:lang w:val="pt-PT"/>
        </w:rPr>
        <w:t>nota(s) de empenho.</w:t>
      </w:r>
    </w:p>
    <w:p w14:paraId="22BBB37A" w14:textId="13C4D73E" w:rsidR="009C26F0" w:rsidRDefault="009C26F0" w:rsidP="009C26F0">
      <w:p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Cs/>
          <w:sz w:val="24"/>
          <w:szCs w:val="24"/>
          <w:lang w:val="pt-PT"/>
        </w:rPr>
      </w:pPr>
      <w:r w:rsidRPr="009C26F0">
        <w:rPr>
          <w:rFonts w:ascii="Bookman Old Style" w:hAnsi="Bookman Old Style"/>
          <w:bCs/>
          <w:sz w:val="24"/>
          <w:szCs w:val="24"/>
          <w:lang w:val="pt-PT"/>
        </w:rPr>
        <w:lastRenderedPageBreak/>
        <w:t>5.2 Caso não seja possível a entrega na data assinalada, a empresa deverá comunicar as</w:t>
      </w:r>
      <w:r>
        <w:rPr>
          <w:rFonts w:ascii="Bookman Old Style" w:hAnsi="Bookman Old Style"/>
          <w:bCs/>
          <w:sz w:val="24"/>
          <w:szCs w:val="24"/>
          <w:lang w:val="pt-PT"/>
        </w:rPr>
        <w:t xml:space="preserve"> </w:t>
      </w:r>
      <w:r w:rsidRPr="009C26F0">
        <w:rPr>
          <w:rFonts w:ascii="Bookman Old Style" w:hAnsi="Bookman Old Style"/>
          <w:bCs/>
          <w:sz w:val="24"/>
          <w:szCs w:val="24"/>
          <w:lang w:val="pt-PT"/>
        </w:rPr>
        <w:t xml:space="preserve">razões respectivas com pelo menos 5 (cinco) dias de antecedência para que qualquer pleito deprorrogação de prazo seja analisado, </w:t>
      </w:r>
      <w:r>
        <w:rPr>
          <w:rFonts w:ascii="Bookman Old Style" w:hAnsi="Bookman Old Style"/>
          <w:bCs/>
          <w:sz w:val="24"/>
          <w:szCs w:val="24"/>
          <w:lang w:val="pt-PT"/>
        </w:rPr>
        <w:t xml:space="preserve"> </w:t>
      </w:r>
      <w:r w:rsidRPr="009C26F0">
        <w:rPr>
          <w:rFonts w:ascii="Bookman Old Style" w:hAnsi="Bookman Old Style"/>
          <w:bCs/>
          <w:sz w:val="24"/>
          <w:szCs w:val="24"/>
          <w:lang w:val="pt-PT"/>
        </w:rPr>
        <w:t>ressalvadas situações de caso fortuito e força maior.</w:t>
      </w:r>
    </w:p>
    <w:p w14:paraId="2B46AD42" w14:textId="77777777" w:rsidR="009C26F0" w:rsidRPr="009C26F0" w:rsidRDefault="009C26F0" w:rsidP="009C26F0">
      <w:p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Cs/>
          <w:sz w:val="24"/>
          <w:szCs w:val="24"/>
          <w:lang w:val="pt-PT"/>
        </w:rPr>
      </w:pPr>
      <w:r w:rsidRPr="009C26F0">
        <w:rPr>
          <w:rFonts w:ascii="Bookman Old Style" w:hAnsi="Bookman Old Style"/>
          <w:bCs/>
          <w:sz w:val="24"/>
          <w:szCs w:val="24"/>
          <w:lang w:val="pt-PT"/>
        </w:rPr>
        <w:t>5.3 Os bens deverão ser entregues no endereço da Prefeitura de Pirapó/RS.</w:t>
      </w:r>
    </w:p>
    <w:p w14:paraId="06A78329" w14:textId="5886DC3C" w:rsidR="009C26F0" w:rsidRDefault="009C26F0" w:rsidP="009C26F0">
      <w:p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Cs/>
          <w:sz w:val="24"/>
          <w:szCs w:val="24"/>
          <w:lang w:val="pt-PT"/>
        </w:rPr>
      </w:pPr>
      <w:r w:rsidRPr="009C26F0">
        <w:rPr>
          <w:rFonts w:ascii="Bookman Old Style" w:hAnsi="Bookman Old Style"/>
          <w:bCs/>
          <w:sz w:val="24"/>
          <w:szCs w:val="24"/>
          <w:lang w:val="pt-PT"/>
        </w:rPr>
        <w:t>5.4 O recebimento provisório ou definitivo não excluirá a responsabilidade civil pela solidez</w:t>
      </w:r>
      <w:r>
        <w:rPr>
          <w:rFonts w:ascii="Bookman Old Style" w:hAnsi="Bookman Old Style"/>
          <w:bCs/>
          <w:sz w:val="24"/>
          <w:szCs w:val="24"/>
          <w:lang w:val="pt-PT"/>
        </w:rPr>
        <w:t xml:space="preserve"> </w:t>
      </w:r>
      <w:r w:rsidRPr="009C26F0">
        <w:rPr>
          <w:rFonts w:ascii="Bookman Old Style" w:hAnsi="Bookman Old Style"/>
          <w:bCs/>
          <w:sz w:val="24"/>
          <w:szCs w:val="24"/>
          <w:lang w:val="pt-PT"/>
        </w:rPr>
        <w:t>e pela segurança do serviço nem a responsabilidade ético-profissional pela perfeita execução do</w:t>
      </w:r>
      <w:r>
        <w:rPr>
          <w:rFonts w:ascii="Bookman Old Style" w:hAnsi="Bookman Old Style"/>
          <w:bCs/>
          <w:sz w:val="24"/>
          <w:szCs w:val="24"/>
          <w:lang w:val="pt-PT"/>
        </w:rPr>
        <w:t xml:space="preserve"> </w:t>
      </w:r>
      <w:r w:rsidRPr="009C26F0">
        <w:rPr>
          <w:rFonts w:ascii="Bookman Old Style" w:hAnsi="Bookman Old Style"/>
          <w:bCs/>
          <w:sz w:val="24"/>
          <w:szCs w:val="24"/>
          <w:lang w:val="pt-PT"/>
        </w:rPr>
        <w:t>contrato.</w:t>
      </w:r>
    </w:p>
    <w:p w14:paraId="74E585C5" w14:textId="77777777" w:rsidR="002A0B64" w:rsidRPr="00710272" w:rsidRDefault="002A0B64" w:rsidP="002A0B64">
      <w:p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Cs/>
          <w:sz w:val="24"/>
          <w:szCs w:val="24"/>
          <w:lang w:val="pt-PT"/>
        </w:rPr>
      </w:pPr>
    </w:p>
    <w:p w14:paraId="2DFA1A10" w14:textId="77777777" w:rsidR="00B430A3" w:rsidRPr="00710272" w:rsidRDefault="00B430A3" w:rsidP="002A0B64">
      <w:pPr>
        <w:numPr>
          <w:ilvl w:val="0"/>
          <w:numId w:val="14"/>
        </w:num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/>
          <w:bCs/>
          <w:sz w:val="24"/>
          <w:szCs w:val="24"/>
          <w:lang w:val="pt-PT"/>
        </w:rPr>
      </w:pPr>
      <w:r w:rsidRPr="00710272">
        <w:rPr>
          <w:rFonts w:ascii="Bookman Old Style" w:hAnsi="Bookman Old Style"/>
          <w:b/>
          <w:bCs/>
          <w:sz w:val="24"/>
          <w:szCs w:val="24"/>
          <w:lang w:val="pt-PT"/>
        </w:rPr>
        <w:t>MODELO DE GESTÃO DO CONTRATO</w:t>
      </w:r>
    </w:p>
    <w:p w14:paraId="585BFE9A" w14:textId="77777777" w:rsidR="00B430A3" w:rsidRPr="00710272" w:rsidRDefault="00B430A3" w:rsidP="002A0B64">
      <w:p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Cs/>
          <w:sz w:val="24"/>
          <w:szCs w:val="24"/>
          <w:lang w:val="pt-PT"/>
        </w:rPr>
      </w:pPr>
      <w:r w:rsidRPr="00710272">
        <w:rPr>
          <w:rFonts w:ascii="Bookman Old Style" w:hAnsi="Bookman Old Style"/>
          <w:bCs/>
          <w:sz w:val="24"/>
          <w:szCs w:val="24"/>
          <w:lang w:val="pt-PT"/>
        </w:rPr>
        <w:t>6.1 O contrato deverá ser executado fielmente pelas partes, de acordo com as cláusulas avençadas e as normas da Lei nº 14.133, de 2021, e cada parte responderá pelas consequências de sua inexecução total ou parcial (Lei nº 14.133/2021, art. 115, caput).</w:t>
      </w:r>
    </w:p>
    <w:p w14:paraId="5C434F0F" w14:textId="77777777" w:rsidR="00B430A3" w:rsidRPr="00710272" w:rsidRDefault="00B430A3" w:rsidP="002A0B64">
      <w:p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Cs/>
          <w:sz w:val="24"/>
          <w:szCs w:val="24"/>
          <w:lang w:val="pt-PT"/>
        </w:rPr>
      </w:pPr>
      <w:r w:rsidRPr="00710272">
        <w:rPr>
          <w:rFonts w:ascii="Bookman Old Style" w:hAnsi="Bookman Old Style"/>
          <w:bCs/>
          <w:sz w:val="24"/>
          <w:szCs w:val="24"/>
          <w:lang w:val="pt-PT"/>
        </w:rPr>
        <w:t xml:space="preserve">6.2. Em caso de impedimento, ordem de paralisação ou suspensão do contrato, o cronograma de execução será prorrogado automaticamente pelo tempo correspondente, anotadas tais circunstâncias mediante simples apostila (Lei nº 14.133/2021, art. 115, §5º). </w:t>
      </w:r>
    </w:p>
    <w:p w14:paraId="241E5995" w14:textId="184E15EB" w:rsidR="001B7081" w:rsidRDefault="00B430A3" w:rsidP="006B5F57">
      <w:p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Cs/>
          <w:sz w:val="24"/>
          <w:szCs w:val="24"/>
          <w:lang w:val="pt-PT"/>
        </w:rPr>
      </w:pPr>
      <w:r w:rsidRPr="00710272">
        <w:rPr>
          <w:rFonts w:ascii="Bookman Old Style" w:hAnsi="Bookman Old Style"/>
          <w:bCs/>
          <w:sz w:val="24"/>
          <w:szCs w:val="24"/>
          <w:lang w:val="pt-PT"/>
        </w:rPr>
        <w:t>6.3. A execução do contrato deverá ser acompanhada e fiscalizada pelo(s) fiscal(is) do contrato, ou pelos respectivos substitutos (Lei nº</w:t>
      </w:r>
      <w:r w:rsidR="00D80FE3" w:rsidRPr="00710272">
        <w:rPr>
          <w:rFonts w:ascii="Bookman Old Style" w:hAnsi="Bookman Old Style"/>
          <w:bCs/>
          <w:sz w:val="24"/>
          <w:szCs w:val="24"/>
          <w:lang w:val="pt-PT"/>
        </w:rPr>
        <w:t xml:space="preserve"> 14.133/2021, art. 117, caput).</w:t>
      </w:r>
    </w:p>
    <w:p w14:paraId="54CC73D7" w14:textId="77777777" w:rsidR="001B7081" w:rsidRDefault="001B7081" w:rsidP="001D1CDF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bCs/>
          <w:sz w:val="24"/>
          <w:szCs w:val="24"/>
          <w:lang w:val="pt-PT"/>
        </w:rPr>
      </w:pPr>
    </w:p>
    <w:p w14:paraId="6F1F5055" w14:textId="77777777" w:rsidR="00B430A3" w:rsidRPr="00710272" w:rsidRDefault="00B430A3" w:rsidP="002A0B64">
      <w:pPr>
        <w:numPr>
          <w:ilvl w:val="0"/>
          <w:numId w:val="14"/>
        </w:num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/>
          <w:bCs/>
          <w:sz w:val="24"/>
          <w:szCs w:val="24"/>
          <w:lang w:val="pt-PT"/>
        </w:rPr>
      </w:pPr>
      <w:r w:rsidRPr="00710272">
        <w:rPr>
          <w:rFonts w:ascii="Bookman Old Style" w:hAnsi="Bookman Old Style"/>
          <w:b/>
          <w:bCs/>
          <w:sz w:val="24"/>
          <w:szCs w:val="24"/>
          <w:lang w:val="pt-PT"/>
        </w:rPr>
        <w:t>CRITÉRIOS DE MEDIÇÃO E DE PAGAMENTO</w:t>
      </w:r>
    </w:p>
    <w:p w14:paraId="4E9FA41B" w14:textId="5B4293B2" w:rsidR="00B430A3" w:rsidRPr="00710272" w:rsidRDefault="00B430A3" w:rsidP="002A0B64">
      <w:p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Cs/>
          <w:sz w:val="24"/>
          <w:szCs w:val="24"/>
          <w:lang w:val="pt-PT"/>
        </w:rPr>
      </w:pPr>
      <w:r w:rsidRPr="00710272">
        <w:rPr>
          <w:rFonts w:ascii="Bookman Old Style" w:hAnsi="Bookman Old Style"/>
          <w:bCs/>
          <w:sz w:val="24"/>
          <w:szCs w:val="24"/>
          <w:lang w:val="pt-PT"/>
        </w:rPr>
        <w:t>7.1. O fornecedor será selecionado por meio da realização de proce</w:t>
      </w:r>
      <w:r w:rsidR="00D80FE3" w:rsidRPr="00710272">
        <w:rPr>
          <w:rFonts w:ascii="Bookman Old Style" w:hAnsi="Bookman Old Style"/>
          <w:bCs/>
          <w:sz w:val="24"/>
          <w:szCs w:val="24"/>
          <w:lang w:val="pt-PT"/>
        </w:rPr>
        <w:t xml:space="preserve">dimento de </w:t>
      </w:r>
      <w:r w:rsidR="00D80FE3" w:rsidRPr="002A0B64">
        <w:rPr>
          <w:rFonts w:ascii="Bookman Old Style" w:hAnsi="Bookman Old Style"/>
          <w:bCs/>
          <w:sz w:val="24"/>
          <w:szCs w:val="24"/>
          <w:lang w:val="pt-PT"/>
        </w:rPr>
        <w:t>pregã</w:t>
      </w:r>
      <w:r w:rsidR="002A0B64" w:rsidRPr="002A0B64">
        <w:rPr>
          <w:rFonts w:ascii="Bookman Old Style" w:hAnsi="Bookman Old Style"/>
          <w:bCs/>
          <w:sz w:val="24"/>
          <w:szCs w:val="24"/>
          <w:lang w:val="pt-PT"/>
        </w:rPr>
        <w:t>o</w:t>
      </w:r>
      <w:r w:rsidR="00D80FE3" w:rsidRPr="002A0B64">
        <w:rPr>
          <w:rFonts w:ascii="Bookman Old Style" w:hAnsi="Bookman Old Style"/>
          <w:bCs/>
          <w:sz w:val="24"/>
          <w:szCs w:val="24"/>
          <w:lang w:val="pt-PT"/>
        </w:rPr>
        <w:t xml:space="preserve"> eletrônico</w:t>
      </w:r>
      <w:r w:rsidRPr="00710272">
        <w:rPr>
          <w:rFonts w:ascii="Bookman Old Style" w:hAnsi="Bookman Old Style"/>
          <w:bCs/>
          <w:sz w:val="24"/>
          <w:szCs w:val="24"/>
          <w:lang w:val="pt-PT"/>
        </w:rPr>
        <w:t>, com fundamento na hip</w:t>
      </w:r>
      <w:r w:rsidR="00D80FE3" w:rsidRPr="00710272">
        <w:rPr>
          <w:rFonts w:ascii="Bookman Old Style" w:hAnsi="Bookman Old Style"/>
          <w:bCs/>
          <w:sz w:val="24"/>
          <w:szCs w:val="24"/>
          <w:lang w:val="pt-PT"/>
        </w:rPr>
        <w:t>ótese</w:t>
      </w:r>
      <w:r w:rsidR="00F91D00" w:rsidRPr="00710272">
        <w:rPr>
          <w:rFonts w:ascii="Bookman Old Style" w:hAnsi="Bookman Old Style"/>
          <w:bCs/>
          <w:sz w:val="24"/>
          <w:szCs w:val="24"/>
          <w:lang w:val="pt-PT"/>
        </w:rPr>
        <w:t xml:space="preserve"> </w:t>
      </w:r>
      <w:r w:rsidRPr="00710272">
        <w:rPr>
          <w:rFonts w:ascii="Bookman Old Style" w:hAnsi="Bookman Old Style"/>
          <w:bCs/>
          <w:sz w:val="24"/>
          <w:szCs w:val="24"/>
          <w:lang w:val="pt-PT"/>
        </w:rPr>
        <w:t>da Lei n.º 14.133/2021, que culminará com a seleção da proposta de menor preço por item.</w:t>
      </w:r>
    </w:p>
    <w:p w14:paraId="5D677EF7" w14:textId="77777777" w:rsidR="00B430A3" w:rsidRPr="00710272" w:rsidRDefault="00B430A3" w:rsidP="002A0B64">
      <w:p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Cs/>
          <w:sz w:val="24"/>
          <w:szCs w:val="24"/>
          <w:lang w:val="pt-PT"/>
        </w:rPr>
      </w:pPr>
      <w:r w:rsidRPr="00710272">
        <w:rPr>
          <w:rFonts w:ascii="Bookman Old Style" w:hAnsi="Bookman Old Style"/>
          <w:bCs/>
          <w:sz w:val="24"/>
          <w:szCs w:val="24"/>
          <w:lang w:val="pt-PT"/>
        </w:rPr>
        <w:t>7.2. As exigências de habilitação jurídica, fiscal, social e trabalhista são as usuais para a generalidade dos objetos, conforme disciplinado no Anexo I do Aviso de Contratação Direta.</w:t>
      </w:r>
    </w:p>
    <w:p w14:paraId="667EBDCB" w14:textId="77777777" w:rsidR="00B430A3" w:rsidRPr="00710272" w:rsidRDefault="00B430A3" w:rsidP="001D1CDF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b/>
          <w:bCs/>
          <w:sz w:val="24"/>
          <w:szCs w:val="24"/>
          <w:lang w:val="pt-PT"/>
        </w:rPr>
      </w:pPr>
    </w:p>
    <w:p w14:paraId="2743FC73" w14:textId="77777777" w:rsidR="00B430A3" w:rsidRPr="00710272" w:rsidRDefault="00B430A3" w:rsidP="002A0B64">
      <w:pPr>
        <w:numPr>
          <w:ilvl w:val="0"/>
          <w:numId w:val="14"/>
        </w:num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/>
          <w:bCs/>
          <w:sz w:val="24"/>
          <w:szCs w:val="24"/>
          <w:lang w:val="pt-PT"/>
        </w:rPr>
      </w:pPr>
      <w:r w:rsidRPr="00710272">
        <w:rPr>
          <w:rFonts w:ascii="Bookman Old Style" w:hAnsi="Bookman Old Style"/>
          <w:b/>
          <w:bCs/>
          <w:sz w:val="24"/>
          <w:szCs w:val="24"/>
          <w:lang w:val="pt-PT"/>
        </w:rPr>
        <w:t>FORMA E CRITÉRIOS DE SELEÇÃO DO FORNECEDOR/PRESTADOR DE SERVIÇO</w:t>
      </w:r>
    </w:p>
    <w:p w14:paraId="3CAE0A31" w14:textId="19DF5191" w:rsidR="00B430A3" w:rsidRDefault="00B430A3" w:rsidP="009C26F0">
      <w:p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Cs/>
          <w:sz w:val="24"/>
          <w:szCs w:val="24"/>
          <w:lang w:val="pt-PT"/>
        </w:rPr>
      </w:pPr>
      <w:r w:rsidRPr="00710272">
        <w:rPr>
          <w:rFonts w:ascii="Bookman Old Style" w:hAnsi="Bookman Old Style"/>
          <w:bCs/>
          <w:sz w:val="24"/>
          <w:szCs w:val="24"/>
          <w:lang w:val="pt-PT"/>
        </w:rPr>
        <w:t xml:space="preserve">Conforme disposto no item 4, o futuro contratado será selecionado por meio da realização de procedimento de </w:t>
      </w:r>
      <w:r w:rsidR="002A0B64">
        <w:rPr>
          <w:rFonts w:ascii="Bookman Old Style" w:hAnsi="Bookman Old Style"/>
          <w:bCs/>
          <w:sz w:val="24"/>
          <w:szCs w:val="24"/>
          <w:lang w:val="pt-PT"/>
        </w:rPr>
        <w:t>pregão eletrônico</w:t>
      </w:r>
      <w:r w:rsidRPr="00710272">
        <w:rPr>
          <w:rFonts w:ascii="Bookman Old Style" w:hAnsi="Bookman Old Style"/>
          <w:bCs/>
          <w:sz w:val="24"/>
          <w:szCs w:val="24"/>
          <w:lang w:val="pt-PT"/>
        </w:rPr>
        <w:t xml:space="preserve">, com fundamento na </w:t>
      </w:r>
      <w:r w:rsidR="00D80FE3" w:rsidRPr="00710272">
        <w:rPr>
          <w:rFonts w:ascii="Bookman Old Style" w:hAnsi="Bookman Old Style"/>
          <w:bCs/>
          <w:sz w:val="24"/>
          <w:szCs w:val="24"/>
          <w:lang w:val="pt-PT"/>
        </w:rPr>
        <w:t xml:space="preserve">hipótese </w:t>
      </w:r>
      <w:r w:rsidRPr="00710272">
        <w:rPr>
          <w:rFonts w:ascii="Bookman Old Style" w:hAnsi="Bookman Old Style"/>
          <w:bCs/>
          <w:sz w:val="24"/>
          <w:szCs w:val="24"/>
          <w:lang w:val="pt-PT"/>
        </w:rPr>
        <w:t>da Lei nº 14.133/2021.  </w:t>
      </w:r>
    </w:p>
    <w:p w14:paraId="315F9517" w14:textId="77777777" w:rsidR="009C26F0" w:rsidRPr="00710272" w:rsidRDefault="009C26F0" w:rsidP="009C26F0">
      <w:p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/>
          <w:bCs/>
          <w:sz w:val="24"/>
          <w:szCs w:val="24"/>
          <w:lang w:val="pt-PT"/>
        </w:rPr>
      </w:pPr>
    </w:p>
    <w:p w14:paraId="4D88AFFA" w14:textId="77777777" w:rsidR="00D60638" w:rsidRDefault="00B430A3" w:rsidP="00D60638">
      <w:pPr>
        <w:numPr>
          <w:ilvl w:val="0"/>
          <w:numId w:val="14"/>
        </w:num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/>
          <w:bCs/>
          <w:sz w:val="24"/>
          <w:szCs w:val="24"/>
          <w:lang w:val="pt-PT"/>
        </w:rPr>
      </w:pPr>
      <w:r w:rsidRPr="00710272">
        <w:rPr>
          <w:rFonts w:ascii="Bookman Old Style" w:hAnsi="Bookman Old Style"/>
          <w:b/>
          <w:bCs/>
          <w:sz w:val="24"/>
          <w:szCs w:val="24"/>
          <w:lang w:val="pt-PT"/>
        </w:rPr>
        <w:t>ESTIMATIVA DO VALOR DA CONTRATAÇÃO</w:t>
      </w:r>
    </w:p>
    <w:p w14:paraId="443D3F51" w14:textId="07F2A2A8" w:rsidR="004775A8" w:rsidRPr="00D60638" w:rsidRDefault="00B430A3" w:rsidP="00D60638">
      <w:p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/>
          <w:bCs/>
          <w:sz w:val="24"/>
          <w:szCs w:val="24"/>
          <w:lang w:val="pt-PT"/>
        </w:rPr>
      </w:pPr>
      <w:r w:rsidRPr="00D60638">
        <w:rPr>
          <w:rFonts w:ascii="Bookman Old Style" w:hAnsi="Bookman Old Style"/>
          <w:bCs/>
          <w:sz w:val="24"/>
          <w:szCs w:val="24"/>
          <w:lang w:val="pt-PT"/>
        </w:rPr>
        <w:t>Estima-se para a co</w:t>
      </w:r>
      <w:r w:rsidR="00D80FE3" w:rsidRPr="00D60638">
        <w:rPr>
          <w:rFonts w:ascii="Bookman Old Style" w:hAnsi="Bookman Old Style"/>
          <w:bCs/>
          <w:sz w:val="24"/>
          <w:szCs w:val="24"/>
          <w:lang w:val="pt-PT"/>
        </w:rPr>
        <w:t>ntratação almejada o valo</w:t>
      </w:r>
      <w:r w:rsidR="006C249A" w:rsidRPr="00D60638">
        <w:rPr>
          <w:rFonts w:ascii="Bookman Old Style" w:hAnsi="Bookman Old Style"/>
          <w:bCs/>
          <w:sz w:val="24"/>
          <w:szCs w:val="24"/>
          <w:lang w:val="pt-PT"/>
        </w:rPr>
        <w:t xml:space="preserve">r de </w:t>
      </w:r>
      <w:r w:rsidR="00161732" w:rsidRPr="00161732">
        <w:rPr>
          <w:rFonts w:ascii="Bookman Old Style" w:hAnsi="Bookman Old Style"/>
          <w:b/>
          <w:sz w:val="24"/>
          <w:szCs w:val="24"/>
          <w:lang w:val="pt-PT"/>
        </w:rPr>
        <w:t>R$ 90.511,59 (noventa mil, quinhentos e onze reais com cinquenta e nove centavos).</w:t>
      </w:r>
    </w:p>
    <w:p w14:paraId="75E40B7D" w14:textId="7CB2D04D" w:rsidR="00B430A3" w:rsidRPr="00710272" w:rsidRDefault="00B430A3" w:rsidP="00D60638">
      <w:p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Cs/>
          <w:sz w:val="24"/>
          <w:szCs w:val="24"/>
          <w:lang w:val="pt-PT"/>
        </w:rPr>
      </w:pPr>
      <w:r w:rsidRPr="00710272">
        <w:rPr>
          <w:rFonts w:ascii="Bookman Old Style" w:hAnsi="Bookman Old Style"/>
          <w:bCs/>
          <w:sz w:val="24"/>
          <w:szCs w:val="24"/>
          <w:lang w:val="pt-PT"/>
        </w:rPr>
        <w:t xml:space="preserve">Vislumbra-se que tal valor é compatível com o praticado pelo mercado correspondente, observando-se o disposto no Decreto Municipal n.º 049/2022,que “Estabelece o procedimento administrativo para a realização de pesquisa de preços para aquisição de bens, contratação de serviços em geral e para contratação de obras e serviços de engenharia no âmbito do Município de </w:t>
      </w:r>
      <w:r w:rsidRPr="00710272">
        <w:rPr>
          <w:rFonts w:ascii="Bookman Old Style" w:hAnsi="Bookman Old Style"/>
          <w:bCs/>
          <w:sz w:val="24"/>
          <w:szCs w:val="24"/>
          <w:lang w:val="pt-PT"/>
        </w:rPr>
        <w:lastRenderedPageBreak/>
        <w:t>Pirapó,nos termos da Lei Federal nº 14.133/2021”, nos termos do art. 23, § 1º, da Lei Federal nº 14.133/2021.</w:t>
      </w:r>
    </w:p>
    <w:p w14:paraId="4899A33C" w14:textId="5AF1BAB9" w:rsidR="00B430A3" w:rsidRPr="00710272" w:rsidRDefault="00B430A3" w:rsidP="00D60638">
      <w:p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Cs/>
          <w:sz w:val="24"/>
          <w:szCs w:val="24"/>
          <w:lang w:val="pt-PT"/>
        </w:rPr>
      </w:pPr>
      <w:r w:rsidRPr="00710272">
        <w:rPr>
          <w:rFonts w:ascii="Bookman Old Style" w:hAnsi="Bookman Old Style"/>
          <w:bCs/>
          <w:sz w:val="24"/>
          <w:szCs w:val="24"/>
          <w:lang w:val="pt-PT"/>
        </w:rPr>
        <w:t>Tais orçamen</w:t>
      </w:r>
      <w:r w:rsidR="003860A7" w:rsidRPr="00710272">
        <w:rPr>
          <w:rFonts w:ascii="Bookman Old Style" w:hAnsi="Bookman Old Style"/>
          <w:bCs/>
          <w:sz w:val="24"/>
          <w:szCs w:val="24"/>
          <w:lang w:val="pt-PT"/>
        </w:rPr>
        <w:t xml:space="preserve">tos foram obtidos  </w:t>
      </w:r>
      <w:r w:rsidR="004775A8" w:rsidRPr="00710272">
        <w:rPr>
          <w:rFonts w:ascii="Bookman Old Style" w:hAnsi="Bookman Old Style"/>
          <w:bCs/>
          <w:sz w:val="24"/>
          <w:szCs w:val="24"/>
          <w:lang w:val="pt-PT"/>
        </w:rPr>
        <w:t xml:space="preserve">diretamente </w:t>
      </w:r>
      <w:r w:rsidR="001A6D4A">
        <w:rPr>
          <w:rFonts w:ascii="Bookman Old Style" w:hAnsi="Bookman Old Style"/>
          <w:bCs/>
          <w:sz w:val="24"/>
          <w:szCs w:val="24"/>
          <w:lang w:val="pt-PT"/>
        </w:rPr>
        <w:t>no sistema Licita</w:t>
      </w:r>
      <w:r w:rsidR="008B2B15">
        <w:rPr>
          <w:rFonts w:ascii="Bookman Old Style" w:hAnsi="Bookman Old Style"/>
          <w:bCs/>
          <w:sz w:val="24"/>
          <w:szCs w:val="24"/>
          <w:lang w:val="pt-PT"/>
        </w:rPr>
        <w:t>C</w:t>
      </w:r>
      <w:r w:rsidR="001A6D4A">
        <w:rPr>
          <w:rFonts w:ascii="Bookman Old Style" w:hAnsi="Bookman Old Style"/>
          <w:bCs/>
          <w:sz w:val="24"/>
          <w:szCs w:val="24"/>
          <w:lang w:val="pt-PT"/>
        </w:rPr>
        <w:t xml:space="preserve">on, </w:t>
      </w:r>
      <w:r w:rsidR="006B5F57">
        <w:rPr>
          <w:rFonts w:ascii="Bookman Old Style" w:hAnsi="Bookman Old Style"/>
          <w:bCs/>
          <w:sz w:val="24"/>
          <w:szCs w:val="24"/>
          <w:lang w:val="pt-PT"/>
        </w:rPr>
        <w:t xml:space="preserve">conforme </w:t>
      </w:r>
      <w:r w:rsidR="001A6D4A">
        <w:rPr>
          <w:rFonts w:ascii="Bookman Old Style" w:hAnsi="Bookman Old Style"/>
          <w:bCs/>
          <w:sz w:val="24"/>
          <w:szCs w:val="24"/>
          <w:lang w:val="pt-PT"/>
        </w:rPr>
        <w:t>segue em anexo.</w:t>
      </w:r>
    </w:p>
    <w:p w14:paraId="49181322" w14:textId="77777777" w:rsidR="00B430A3" w:rsidRPr="00710272" w:rsidRDefault="00B430A3" w:rsidP="001D1CDF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bCs/>
          <w:sz w:val="24"/>
          <w:szCs w:val="24"/>
          <w:lang w:val="pt-PT"/>
        </w:rPr>
      </w:pPr>
    </w:p>
    <w:p w14:paraId="3BA2CD21" w14:textId="3BEACBDA" w:rsidR="00B430A3" w:rsidRPr="00710272" w:rsidRDefault="00615DB9" w:rsidP="00D60638">
      <w:p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Cs/>
          <w:sz w:val="24"/>
          <w:szCs w:val="24"/>
          <w:lang w:val="pt-PT"/>
        </w:rPr>
      </w:pPr>
      <w:r w:rsidRPr="00710272">
        <w:rPr>
          <w:rFonts w:ascii="Bookman Old Style" w:hAnsi="Bookman Old Style"/>
          <w:b/>
          <w:bCs/>
          <w:sz w:val="24"/>
          <w:szCs w:val="24"/>
          <w:lang w:val="pt-PT"/>
        </w:rPr>
        <w:t>10</w:t>
      </w:r>
      <w:r w:rsidRPr="00710272">
        <w:rPr>
          <w:rFonts w:ascii="Bookman Old Style" w:hAnsi="Bookman Old Style"/>
          <w:bCs/>
          <w:sz w:val="24"/>
          <w:szCs w:val="24"/>
          <w:lang w:val="pt-PT"/>
        </w:rPr>
        <w:t>.</w:t>
      </w:r>
      <w:r w:rsidR="007B60AD" w:rsidRPr="00710272">
        <w:rPr>
          <w:rFonts w:ascii="Bookman Old Style" w:hAnsi="Bookman Old Style"/>
          <w:bCs/>
          <w:sz w:val="24"/>
          <w:szCs w:val="24"/>
          <w:lang w:val="pt-PT"/>
        </w:rPr>
        <w:t xml:space="preserve"> </w:t>
      </w:r>
      <w:r w:rsidR="00B430A3" w:rsidRPr="00710272">
        <w:rPr>
          <w:rFonts w:ascii="Bookman Old Style" w:hAnsi="Bookman Old Style"/>
          <w:b/>
          <w:bCs/>
          <w:sz w:val="24"/>
          <w:szCs w:val="24"/>
          <w:lang w:val="pt-PT"/>
        </w:rPr>
        <w:t>ADEQUAÇÃO ORÇAMENTÁRIA</w:t>
      </w:r>
    </w:p>
    <w:p w14:paraId="6FA4334B" w14:textId="39431242" w:rsidR="00B430A3" w:rsidRPr="00710272" w:rsidRDefault="00B430A3" w:rsidP="00D60638">
      <w:pPr>
        <w:tabs>
          <w:tab w:val="center" w:pos="4649"/>
          <w:tab w:val="left" w:pos="7065"/>
        </w:tabs>
        <w:autoSpaceDE w:val="0"/>
        <w:autoSpaceDN w:val="0"/>
        <w:adjustRightInd w:val="0"/>
        <w:jc w:val="both"/>
        <w:rPr>
          <w:rFonts w:ascii="Bookman Old Style" w:hAnsi="Bookman Old Style"/>
          <w:bCs/>
          <w:sz w:val="24"/>
          <w:szCs w:val="24"/>
          <w:lang w:val="pt-PT"/>
        </w:rPr>
      </w:pPr>
      <w:r w:rsidRPr="00710272">
        <w:rPr>
          <w:rFonts w:ascii="Bookman Old Style" w:hAnsi="Bookman Old Style"/>
          <w:bCs/>
          <w:sz w:val="24"/>
          <w:szCs w:val="24"/>
          <w:lang w:val="pt-PT"/>
        </w:rPr>
        <w:t xml:space="preserve">O dispêndio </w:t>
      </w:r>
      <w:r w:rsidR="00163AE4" w:rsidRPr="00710272">
        <w:rPr>
          <w:rFonts w:ascii="Bookman Old Style" w:hAnsi="Bookman Old Style"/>
          <w:bCs/>
          <w:sz w:val="24"/>
          <w:szCs w:val="24"/>
          <w:lang w:val="pt-PT"/>
        </w:rPr>
        <w:t>financeiro decorrente da contratação ora pretendido</w:t>
      </w:r>
      <w:r w:rsidRPr="00710272">
        <w:rPr>
          <w:rFonts w:ascii="Bookman Old Style" w:hAnsi="Bookman Old Style"/>
          <w:bCs/>
          <w:sz w:val="24"/>
          <w:szCs w:val="24"/>
          <w:lang w:val="pt-PT"/>
        </w:rPr>
        <w:t xml:space="preserve"> decorrerá da dota</w:t>
      </w:r>
      <w:r w:rsidR="006C249A" w:rsidRPr="00710272">
        <w:rPr>
          <w:rFonts w:ascii="Bookman Old Style" w:hAnsi="Bookman Old Style"/>
          <w:bCs/>
          <w:sz w:val="24"/>
          <w:szCs w:val="24"/>
          <w:lang w:val="pt-PT"/>
        </w:rPr>
        <w:t>ção orçamentária.</w:t>
      </w:r>
    </w:p>
    <w:p w14:paraId="7DA50B61" w14:textId="3357A8CA" w:rsidR="00B430A3" w:rsidRDefault="00B430A3" w:rsidP="001D1CDF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bCs/>
          <w:sz w:val="24"/>
          <w:szCs w:val="24"/>
          <w:lang w:val="pt-PT"/>
        </w:rPr>
      </w:pPr>
    </w:p>
    <w:p w14:paraId="7210D50B" w14:textId="77777777" w:rsidR="00D60638" w:rsidRDefault="00D60638" w:rsidP="001D1CDF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bCs/>
          <w:sz w:val="24"/>
          <w:szCs w:val="24"/>
          <w:lang w:val="pt-PT"/>
        </w:rPr>
      </w:pPr>
    </w:p>
    <w:p w14:paraId="37F1B27F" w14:textId="17C26DB3" w:rsidR="00B430A3" w:rsidRPr="00710272" w:rsidRDefault="003860A7" w:rsidP="001D1CDF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jc w:val="right"/>
        <w:rPr>
          <w:rFonts w:ascii="Bookman Old Style" w:hAnsi="Bookman Old Style"/>
          <w:bCs/>
          <w:sz w:val="24"/>
          <w:szCs w:val="24"/>
        </w:rPr>
      </w:pPr>
      <w:r w:rsidRPr="00710272">
        <w:rPr>
          <w:rFonts w:ascii="Bookman Old Style" w:hAnsi="Bookman Old Style"/>
          <w:bCs/>
          <w:sz w:val="24"/>
          <w:szCs w:val="24"/>
        </w:rPr>
        <w:t xml:space="preserve">Pirapó, </w:t>
      </w:r>
      <w:r w:rsidR="00161732">
        <w:rPr>
          <w:rFonts w:ascii="Bookman Old Style" w:hAnsi="Bookman Old Style"/>
          <w:bCs/>
          <w:sz w:val="24"/>
          <w:szCs w:val="24"/>
        </w:rPr>
        <w:t>07</w:t>
      </w:r>
      <w:r w:rsidR="00D60638">
        <w:rPr>
          <w:rFonts w:ascii="Bookman Old Style" w:hAnsi="Bookman Old Style"/>
          <w:bCs/>
          <w:sz w:val="24"/>
          <w:szCs w:val="24"/>
        </w:rPr>
        <w:t xml:space="preserve"> de</w:t>
      </w:r>
      <w:r w:rsidR="001140E4" w:rsidRPr="00710272">
        <w:rPr>
          <w:rFonts w:ascii="Bookman Old Style" w:hAnsi="Bookman Old Style"/>
          <w:bCs/>
          <w:sz w:val="24"/>
          <w:szCs w:val="24"/>
        </w:rPr>
        <w:t xml:space="preserve"> </w:t>
      </w:r>
      <w:r w:rsidR="00161732">
        <w:rPr>
          <w:rFonts w:ascii="Bookman Old Style" w:hAnsi="Bookman Old Style"/>
          <w:bCs/>
          <w:sz w:val="24"/>
          <w:szCs w:val="24"/>
        </w:rPr>
        <w:t>abril</w:t>
      </w:r>
      <w:r w:rsidR="004775A8" w:rsidRPr="00710272">
        <w:rPr>
          <w:rFonts w:ascii="Bookman Old Style" w:hAnsi="Bookman Old Style"/>
          <w:bCs/>
          <w:sz w:val="24"/>
          <w:szCs w:val="24"/>
        </w:rPr>
        <w:t xml:space="preserve"> de</w:t>
      </w:r>
      <w:r w:rsidR="00B430A3" w:rsidRPr="00710272">
        <w:rPr>
          <w:rFonts w:ascii="Bookman Old Style" w:hAnsi="Bookman Old Style"/>
          <w:bCs/>
          <w:sz w:val="24"/>
          <w:szCs w:val="24"/>
        </w:rPr>
        <w:t xml:space="preserve"> </w:t>
      </w:r>
      <w:r w:rsidR="006B5F57">
        <w:rPr>
          <w:rFonts w:ascii="Bookman Old Style" w:hAnsi="Bookman Old Style"/>
          <w:bCs/>
          <w:sz w:val="24"/>
          <w:szCs w:val="24"/>
        </w:rPr>
        <w:t>2026</w:t>
      </w:r>
      <w:r w:rsidR="00B430A3" w:rsidRPr="00710272">
        <w:rPr>
          <w:rFonts w:ascii="Bookman Old Style" w:hAnsi="Bookman Old Style"/>
          <w:bCs/>
          <w:sz w:val="24"/>
          <w:szCs w:val="24"/>
        </w:rPr>
        <w:t>.</w:t>
      </w:r>
    </w:p>
    <w:p w14:paraId="1703BE71" w14:textId="52D289B3" w:rsidR="002759AC" w:rsidRPr="00710272" w:rsidRDefault="002759AC" w:rsidP="001D1CDF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  <w:sz w:val="24"/>
          <w:szCs w:val="24"/>
          <w:lang w:val="pt-PT"/>
        </w:rPr>
      </w:pPr>
    </w:p>
    <w:p w14:paraId="0AA07A9B" w14:textId="77777777" w:rsidR="00D60638" w:rsidRDefault="00D60638" w:rsidP="001D1CDF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  <w:sz w:val="24"/>
          <w:szCs w:val="24"/>
          <w:lang w:val="pt-PT"/>
        </w:rPr>
      </w:pPr>
    </w:p>
    <w:p w14:paraId="23D6DAF0" w14:textId="77777777" w:rsidR="00D60638" w:rsidRPr="00710272" w:rsidRDefault="00D60638" w:rsidP="001D1CDF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  <w:sz w:val="24"/>
          <w:szCs w:val="24"/>
          <w:lang w:val="pt-PT"/>
        </w:rPr>
      </w:pPr>
    </w:p>
    <w:p w14:paraId="60A018D9" w14:textId="77777777" w:rsidR="002759AC" w:rsidRPr="00710272" w:rsidRDefault="002759AC" w:rsidP="001D1CDF">
      <w:pPr>
        <w:spacing w:line="360" w:lineRule="auto"/>
        <w:ind w:left="228"/>
        <w:jc w:val="center"/>
        <w:rPr>
          <w:rFonts w:ascii="Bookman Old Style" w:hAnsi="Bookman Old Style"/>
          <w:sz w:val="24"/>
          <w:szCs w:val="24"/>
          <w:lang w:val="pt-PT"/>
        </w:rPr>
      </w:pPr>
    </w:p>
    <w:p w14:paraId="219470AC" w14:textId="0ECD1EA7" w:rsidR="001C3200" w:rsidRPr="00710272" w:rsidRDefault="006B5F57" w:rsidP="001D1CDF">
      <w:pPr>
        <w:spacing w:line="360" w:lineRule="auto"/>
        <w:jc w:val="center"/>
        <w:rPr>
          <w:rFonts w:ascii="Bookman Old Style" w:hAnsi="Bookman Old Style"/>
          <w:sz w:val="24"/>
          <w:szCs w:val="24"/>
          <w:lang w:val="pt-PT"/>
        </w:rPr>
      </w:pPr>
      <w:r>
        <w:rPr>
          <w:rFonts w:ascii="Bookman Old Style" w:hAnsi="Bookman Old Style"/>
          <w:sz w:val="24"/>
          <w:szCs w:val="24"/>
          <w:lang w:val="pt-PT"/>
        </w:rPr>
        <w:t>SAMUEL NEVES STEIN</w:t>
      </w:r>
    </w:p>
    <w:p w14:paraId="528C57E6" w14:textId="02410FC3" w:rsidR="00097A93" w:rsidRPr="00710272" w:rsidRDefault="00D60638" w:rsidP="00D60638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  <w:lang w:val="pt-PT"/>
        </w:rPr>
        <w:t>Responsável pela elaboração</w:t>
      </w:r>
    </w:p>
    <w:sectPr w:rsidR="00097A93" w:rsidRPr="00710272" w:rsidSect="00557F13">
      <w:headerReference w:type="default" r:id="rId8"/>
      <w:footerReference w:type="default" r:id="rId9"/>
      <w:pgSz w:w="11906" w:h="16838"/>
      <w:pgMar w:top="2438" w:right="1304" w:bottom="964" w:left="130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6E3AEC" w14:textId="77777777" w:rsidR="00BB2B75" w:rsidRDefault="00BB2B75" w:rsidP="00F36C41">
      <w:r>
        <w:separator/>
      </w:r>
    </w:p>
  </w:endnote>
  <w:endnote w:type="continuationSeparator" w:id="0">
    <w:p w14:paraId="64935091" w14:textId="77777777" w:rsidR="00BB2B75" w:rsidRDefault="00BB2B75" w:rsidP="00F36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Sorts">
    <w:charset w:val="02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ED99D6" w14:textId="77777777" w:rsidR="00A67573" w:rsidRPr="00710272" w:rsidRDefault="00A67573" w:rsidP="00F36C41">
    <w:pPr>
      <w:tabs>
        <w:tab w:val="center" w:pos="4252"/>
        <w:tab w:val="right" w:pos="8504"/>
      </w:tabs>
      <w:jc w:val="center"/>
      <w:rPr>
        <w:rFonts w:ascii="Bookman Old Style" w:hAnsi="Bookman Old Style"/>
        <w:sz w:val="18"/>
      </w:rPr>
    </w:pPr>
    <w:r w:rsidRPr="00710272">
      <w:rPr>
        <w:rFonts w:ascii="Bookman Old Style" w:hAnsi="Bookman Old Style"/>
        <w:sz w:val="18"/>
      </w:rPr>
      <w:t>Rua Afonso de Medeiros, 562 – Fone PABX: 55 3351-1800-</w:t>
    </w:r>
    <w:hyperlink r:id="rId1" w:history="1">
      <w:r w:rsidRPr="00710272">
        <w:rPr>
          <w:rFonts w:ascii="Bookman Old Style" w:hAnsi="Bookman Old Style"/>
          <w:color w:val="0000FF"/>
          <w:sz w:val="18"/>
          <w:u w:val="single"/>
        </w:rPr>
        <w:t>http://www.pirapo.rs.gov.br</w:t>
      </w:r>
    </w:hyperlink>
    <w:r w:rsidRPr="00710272">
      <w:rPr>
        <w:rFonts w:ascii="Bookman Old Style" w:hAnsi="Bookman Old Style"/>
        <w:sz w:val="18"/>
      </w:rPr>
      <w:t xml:space="preserve"> </w:t>
    </w:r>
  </w:p>
  <w:p w14:paraId="17337A71" w14:textId="7C4BB31E" w:rsidR="00A67573" w:rsidRPr="00710272" w:rsidRDefault="00A67573" w:rsidP="00F36C41">
    <w:pPr>
      <w:tabs>
        <w:tab w:val="center" w:pos="4252"/>
        <w:tab w:val="right" w:pos="8504"/>
      </w:tabs>
      <w:jc w:val="center"/>
      <w:rPr>
        <w:rFonts w:ascii="Bookman Old Style" w:hAnsi="Bookman Old Style"/>
        <w:sz w:val="18"/>
      </w:rPr>
    </w:pPr>
    <w:r w:rsidRPr="00710272">
      <w:rPr>
        <w:rFonts w:ascii="Bookman Old Style" w:hAnsi="Bookman Old Style"/>
        <w:sz w:val="18"/>
      </w:rPr>
      <w:t xml:space="preserve"> e-mail: </w:t>
    </w:r>
    <w:hyperlink r:id="rId2" w:history="1">
      <w:r w:rsidRPr="00710272">
        <w:rPr>
          <w:rStyle w:val="Hyperlink"/>
          <w:rFonts w:ascii="Bookman Old Style" w:hAnsi="Bookman Old Style"/>
          <w:sz w:val="18"/>
        </w:rPr>
        <w:t>licitacao@pirapo.rs.gov.br</w:t>
      </w:r>
    </w:hyperlink>
    <w:r w:rsidRPr="00710272">
      <w:rPr>
        <w:rFonts w:ascii="Bookman Old Style" w:hAnsi="Bookman Old Style"/>
        <w:sz w:val="18"/>
      </w:rPr>
      <w:t xml:space="preserve"> - </w:t>
    </w:r>
    <w:r w:rsidR="00710272" w:rsidRPr="00710272">
      <w:rPr>
        <w:rFonts w:ascii="Bookman Old Style" w:hAnsi="Bookman Old Style"/>
        <w:sz w:val="18"/>
      </w:rPr>
      <w:t xml:space="preserve">CNPJ: </w:t>
    </w:r>
    <w:r w:rsidRPr="00710272">
      <w:rPr>
        <w:rFonts w:ascii="Bookman Old Style" w:hAnsi="Bookman Old Style"/>
        <w:sz w:val="18"/>
      </w:rPr>
      <w:t>91.553.941/0001-08</w:t>
    </w:r>
  </w:p>
  <w:p w14:paraId="2CECFECB" w14:textId="77777777" w:rsidR="00A67573" w:rsidRPr="00710272" w:rsidRDefault="00A67573" w:rsidP="00F36C41">
    <w:pPr>
      <w:tabs>
        <w:tab w:val="center" w:pos="4252"/>
        <w:tab w:val="right" w:pos="8504"/>
      </w:tabs>
      <w:jc w:val="center"/>
      <w:rPr>
        <w:rFonts w:ascii="Bookman Old Style" w:hAnsi="Bookman Old Style"/>
        <w:sz w:val="18"/>
      </w:rPr>
    </w:pPr>
    <w:r w:rsidRPr="00710272">
      <w:rPr>
        <w:rFonts w:ascii="Bookman Old Style" w:hAnsi="Bookman Old Style"/>
        <w:sz w:val="18"/>
      </w:rPr>
      <w:t>CEP: 97885-000 - Pirapó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748591" w14:textId="77777777" w:rsidR="00BB2B75" w:rsidRDefault="00BB2B75" w:rsidP="00F36C41">
      <w:r>
        <w:separator/>
      </w:r>
    </w:p>
  </w:footnote>
  <w:footnote w:type="continuationSeparator" w:id="0">
    <w:p w14:paraId="29F8F537" w14:textId="77777777" w:rsidR="00BB2B75" w:rsidRDefault="00BB2B75" w:rsidP="00F36C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3849C" w14:textId="77777777" w:rsidR="00A67573" w:rsidRPr="00862ED4" w:rsidRDefault="00A67573" w:rsidP="00F36C41">
    <w:pPr>
      <w:jc w:val="center"/>
      <w:rPr>
        <w:sz w:val="24"/>
        <w:szCs w:val="24"/>
      </w:rPr>
    </w:pPr>
    <w:r w:rsidRPr="00862ED4">
      <w:rPr>
        <w:noProof/>
        <w:sz w:val="24"/>
        <w:szCs w:val="24"/>
      </w:rPr>
      <w:drawing>
        <wp:inline distT="0" distB="0" distL="0" distR="0" wp14:anchorId="78F36603" wp14:editId="2C9D8377">
          <wp:extent cx="1009650" cy="885825"/>
          <wp:effectExtent l="0" t="0" r="0" b="9525"/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B321EC" w14:textId="77777777" w:rsidR="00A67573" w:rsidRPr="00710272" w:rsidRDefault="00A67573" w:rsidP="00F36C41">
    <w:pPr>
      <w:tabs>
        <w:tab w:val="center" w:pos="4252"/>
        <w:tab w:val="right" w:pos="8504"/>
      </w:tabs>
      <w:jc w:val="center"/>
      <w:rPr>
        <w:rFonts w:ascii="Bookman Old Style" w:hAnsi="Bookman Old Style"/>
        <w:i/>
        <w:sz w:val="24"/>
        <w:szCs w:val="24"/>
      </w:rPr>
    </w:pPr>
    <w:r w:rsidRPr="00710272">
      <w:rPr>
        <w:rFonts w:ascii="Bookman Old Style" w:hAnsi="Bookman Old Style"/>
        <w:i/>
        <w:sz w:val="24"/>
        <w:szCs w:val="24"/>
      </w:rPr>
      <w:t>Estado do Rio Grande do Sul</w:t>
    </w:r>
  </w:p>
  <w:p w14:paraId="23293EFE" w14:textId="77777777" w:rsidR="00A67573" w:rsidRPr="00710272" w:rsidRDefault="00A67573" w:rsidP="00F36C41">
    <w:pPr>
      <w:tabs>
        <w:tab w:val="center" w:pos="4252"/>
        <w:tab w:val="right" w:pos="8504"/>
      </w:tabs>
      <w:jc w:val="center"/>
      <w:rPr>
        <w:rFonts w:ascii="Bookman Old Style" w:hAnsi="Bookman Old Style"/>
        <w:b/>
        <w:bCs/>
        <w:sz w:val="24"/>
        <w:szCs w:val="24"/>
      </w:rPr>
    </w:pPr>
    <w:r w:rsidRPr="00710272">
      <w:rPr>
        <w:rFonts w:ascii="Bookman Old Style" w:hAnsi="Bookman Old Style"/>
        <w:b/>
        <w:bCs/>
        <w:sz w:val="24"/>
        <w:szCs w:val="24"/>
      </w:rPr>
      <w:t>PREFEITURA MUNICIPAL DE PIRAPÓ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CD9184A"/>
    <w:multiLevelType w:val="hybridMultilevel"/>
    <w:tmpl w:val="1936A03A"/>
    <w:lvl w:ilvl="0" w:tplc="FFFFFFFF">
      <w:start w:val="1"/>
      <w:numFmt w:val="lowerLetter"/>
      <w:lvlText w:val="%1)"/>
      <w:lvlJc w:val="left"/>
      <w:pPr>
        <w:tabs>
          <w:tab w:val="num" w:pos="1365"/>
        </w:tabs>
        <w:ind w:left="1365" w:hanging="360"/>
      </w:pPr>
      <w:rPr>
        <w:b/>
      </w:rPr>
    </w:lvl>
    <w:lvl w:ilvl="1" w:tplc="FFFFFFFF">
      <w:start w:val="1"/>
      <w:numFmt w:val="bullet"/>
      <w:lvlText w:val="-"/>
      <w:lvlJc w:val="left"/>
      <w:pPr>
        <w:tabs>
          <w:tab w:val="num" w:pos="2085"/>
        </w:tabs>
        <w:ind w:left="2085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 w:tplc="FFFFFFFF">
      <w:start w:val="1"/>
      <w:numFmt w:val="decimal"/>
      <w:pStyle w:val="Ttulo7"/>
      <w:lvlText w:val="%7."/>
      <w:lvlJc w:val="left"/>
      <w:pPr>
        <w:tabs>
          <w:tab w:val="num" w:pos="5685"/>
        </w:tabs>
        <w:ind w:left="5685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2" w15:restartNumberingAfterBreak="0">
    <w:nsid w:val="12AE5703"/>
    <w:multiLevelType w:val="hybridMultilevel"/>
    <w:tmpl w:val="906286B0"/>
    <w:lvl w:ilvl="0" w:tplc="8592BC3C">
      <w:start w:val="1"/>
      <w:numFmt w:val="upperRoman"/>
      <w:lvlText w:val="%1"/>
      <w:lvlJc w:val="left"/>
      <w:pPr>
        <w:ind w:left="228" w:hanging="173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BEFC48EA">
      <w:numFmt w:val="bullet"/>
      <w:lvlText w:val="•"/>
      <w:lvlJc w:val="left"/>
      <w:pPr>
        <w:ind w:left="1186" w:hanging="173"/>
      </w:pPr>
      <w:rPr>
        <w:rFonts w:hint="default"/>
        <w:lang w:val="pt-BR" w:eastAsia="pt-BR" w:bidi="pt-BR"/>
      </w:rPr>
    </w:lvl>
    <w:lvl w:ilvl="2" w:tplc="BFD86D86">
      <w:numFmt w:val="bullet"/>
      <w:lvlText w:val="•"/>
      <w:lvlJc w:val="left"/>
      <w:pPr>
        <w:ind w:left="2153" w:hanging="173"/>
      </w:pPr>
      <w:rPr>
        <w:rFonts w:hint="default"/>
        <w:lang w:val="pt-BR" w:eastAsia="pt-BR" w:bidi="pt-BR"/>
      </w:rPr>
    </w:lvl>
    <w:lvl w:ilvl="3" w:tplc="1F2430AA">
      <w:numFmt w:val="bullet"/>
      <w:lvlText w:val="•"/>
      <w:lvlJc w:val="left"/>
      <w:pPr>
        <w:ind w:left="3119" w:hanging="173"/>
      </w:pPr>
      <w:rPr>
        <w:rFonts w:hint="default"/>
        <w:lang w:val="pt-BR" w:eastAsia="pt-BR" w:bidi="pt-BR"/>
      </w:rPr>
    </w:lvl>
    <w:lvl w:ilvl="4" w:tplc="51548B6C">
      <w:numFmt w:val="bullet"/>
      <w:lvlText w:val="•"/>
      <w:lvlJc w:val="left"/>
      <w:pPr>
        <w:ind w:left="4086" w:hanging="173"/>
      </w:pPr>
      <w:rPr>
        <w:rFonts w:hint="default"/>
        <w:lang w:val="pt-BR" w:eastAsia="pt-BR" w:bidi="pt-BR"/>
      </w:rPr>
    </w:lvl>
    <w:lvl w:ilvl="5" w:tplc="58F62F52">
      <w:numFmt w:val="bullet"/>
      <w:lvlText w:val="•"/>
      <w:lvlJc w:val="left"/>
      <w:pPr>
        <w:ind w:left="5053" w:hanging="173"/>
      </w:pPr>
      <w:rPr>
        <w:rFonts w:hint="default"/>
        <w:lang w:val="pt-BR" w:eastAsia="pt-BR" w:bidi="pt-BR"/>
      </w:rPr>
    </w:lvl>
    <w:lvl w:ilvl="6" w:tplc="C49E6642">
      <w:numFmt w:val="bullet"/>
      <w:lvlText w:val="•"/>
      <w:lvlJc w:val="left"/>
      <w:pPr>
        <w:ind w:left="6019" w:hanging="173"/>
      </w:pPr>
      <w:rPr>
        <w:rFonts w:hint="default"/>
        <w:lang w:val="pt-BR" w:eastAsia="pt-BR" w:bidi="pt-BR"/>
      </w:rPr>
    </w:lvl>
    <w:lvl w:ilvl="7" w:tplc="7ED6497A">
      <w:numFmt w:val="bullet"/>
      <w:lvlText w:val="•"/>
      <w:lvlJc w:val="left"/>
      <w:pPr>
        <w:ind w:left="6986" w:hanging="173"/>
      </w:pPr>
      <w:rPr>
        <w:rFonts w:hint="default"/>
        <w:lang w:val="pt-BR" w:eastAsia="pt-BR" w:bidi="pt-BR"/>
      </w:rPr>
    </w:lvl>
    <w:lvl w:ilvl="8" w:tplc="574C744A">
      <w:numFmt w:val="bullet"/>
      <w:lvlText w:val="•"/>
      <w:lvlJc w:val="left"/>
      <w:pPr>
        <w:ind w:left="7953" w:hanging="173"/>
      </w:pPr>
      <w:rPr>
        <w:rFonts w:hint="default"/>
        <w:lang w:val="pt-BR" w:eastAsia="pt-BR" w:bidi="pt-BR"/>
      </w:rPr>
    </w:lvl>
  </w:abstractNum>
  <w:abstractNum w:abstractNumId="3" w15:restartNumberingAfterBreak="0">
    <w:nsid w:val="14234643"/>
    <w:multiLevelType w:val="hybridMultilevel"/>
    <w:tmpl w:val="1C9AB07A"/>
    <w:lvl w:ilvl="0" w:tplc="EC6812B8">
      <w:start w:val="1"/>
      <w:numFmt w:val="decimal"/>
      <w:lvlText w:val="%1."/>
      <w:lvlJc w:val="left"/>
      <w:pPr>
        <w:ind w:left="269" w:hanging="269"/>
      </w:pPr>
      <w:rPr>
        <w:rFonts w:ascii="Times New Roman" w:eastAsia="Arial" w:hAnsi="Times New Roman" w:cs="Times New Roman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4F665730">
      <w:numFmt w:val="bullet"/>
      <w:lvlText w:val="•"/>
      <w:lvlJc w:val="left"/>
      <w:pPr>
        <w:ind w:left="1169" w:hanging="269"/>
      </w:pPr>
      <w:rPr>
        <w:rFonts w:hint="default"/>
        <w:lang w:val="pt-PT" w:eastAsia="en-US" w:bidi="ar-SA"/>
      </w:rPr>
    </w:lvl>
    <w:lvl w:ilvl="2" w:tplc="4C26B304">
      <w:numFmt w:val="bullet"/>
      <w:lvlText w:val="•"/>
      <w:lvlJc w:val="left"/>
      <w:pPr>
        <w:ind w:left="2060" w:hanging="269"/>
      </w:pPr>
      <w:rPr>
        <w:rFonts w:hint="default"/>
        <w:lang w:val="pt-PT" w:eastAsia="en-US" w:bidi="ar-SA"/>
      </w:rPr>
    </w:lvl>
    <w:lvl w:ilvl="3" w:tplc="348C317A">
      <w:numFmt w:val="bullet"/>
      <w:lvlText w:val="•"/>
      <w:lvlJc w:val="left"/>
      <w:pPr>
        <w:ind w:left="2950" w:hanging="269"/>
      </w:pPr>
      <w:rPr>
        <w:rFonts w:hint="default"/>
        <w:lang w:val="pt-PT" w:eastAsia="en-US" w:bidi="ar-SA"/>
      </w:rPr>
    </w:lvl>
    <w:lvl w:ilvl="4" w:tplc="60447798">
      <w:numFmt w:val="bullet"/>
      <w:lvlText w:val="•"/>
      <w:lvlJc w:val="left"/>
      <w:pPr>
        <w:ind w:left="3841" w:hanging="269"/>
      </w:pPr>
      <w:rPr>
        <w:rFonts w:hint="default"/>
        <w:lang w:val="pt-PT" w:eastAsia="en-US" w:bidi="ar-SA"/>
      </w:rPr>
    </w:lvl>
    <w:lvl w:ilvl="5" w:tplc="899EFA72">
      <w:numFmt w:val="bullet"/>
      <w:lvlText w:val="•"/>
      <w:lvlJc w:val="left"/>
      <w:pPr>
        <w:ind w:left="4732" w:hanging="269"/>
      </w:pPr>
      <w:rPr>
        <w:rFonts w:hint="default"/>
        <w:lang w:val="pt-PT" w:eastAsia="en-US" w:bidi="ar-SA"/>
      </w:rPr>
    </w:lvl>
    <w:lvl w:ilvl="6" w:tplc="822C68A4">
      <w:numFmt w:val="bullet"/>
      <w:lvlText w:val="•"/>
      <w:lvlJc w:val="left"/>
      <w:pPr>
        <w:ind w:left="5622" w:hanging="269"/>
      </w:pPr>
      <w:rPr>
        <w:rFonts w:hint="default"/>
        <w:lang w:val="pt-PT" w:eastAsia="en-US" w:bidi="ar-SA"/>
      </w:rPr>
    </w:lvl>
    <w:lvl w:ilvl="7" w:tplc="C8B687DA">
      <w:numFmt w:val="bullet"/>
      <w:lvlText w:val="•"/>
      <w:lvlJc w:val="left"/>
      <w:pPr>
        <w:ind w:left="6513" w:hanging="269"/>
      </w:pPr>
      <w:rPr>
        <w:rFonts w:hint="default"/>
        <w:lang w:val="pt-PT" w:eastAsia="en-US" w:bidi="ar-SA"/>
      </w:rPr>
    </w:lvl>
    <w:lvl w:ilvl="8" w:tplc="1938C1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4" w15:restartNumberingAfterBreak="0">
    <w:nsid w:val="157B3974"/>
    <w:multiLevelType w:val="hybridMultilevel"/>
    <w:tmpl w:val="7974D2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5C100D"/>
    <w:multiLevelType w:val="multilevel"/>
    <w:tmpl w:val="DF6CF00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pStyle w:val="Nivel3"/>
      <w:lvlText w:val="%3)"/>
      <w:lvlJc w:val="left"/>
      <w:pPr>
        <w:ind w:left="3198" w:hanging="504"/>
      </w:pPr>
      <w:rPr>
        <w:rFonts w:ascii="Arial" w:eastAsia="MS Mincho" w:hAnsi="Arial" w:cs="Arial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D5A2308"/>
    <w:multiLevelType w:val="hybridMultilevel"/>
    <w:tmpl w:val="60DC312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D5001E"/>
    <w:multiLevelType w:val="hybridMultilevel"/>
    <w:tmpl w:val="8B34AC3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8B91564"/>
    <w:multiLevelType w:val="hybridMultilevel"/>
    <w:tmpl w:val="CCA8C82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D8D5540"/>
    <w:multiLevelType w:val="hybridMultilevel"/>
    <w:tmpl w:val="CA80446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426D6F"/>
    <w:multiLevelType w:val="hybridMultilevel"/>
    <w:tmpl w:val="29B67D38"/>
    <w:lvl w:ilvl="0" w:tplc="0416000F">
      <w:start w:val="1"/>
      <w:numFmt w:val="decimal"/>
      <w:lvlText w:val="%1."/>
      <w:lvlJc w:val="left"/>
      <w:pPr>
        <w:ind w:left="989" w:hanging="360"/>
      </w:pPr>
    </w:lvl>
    <w:lvl w:ilvl="1" w:tplc="04160019" w:tentative="1">
      <w:start w:val="1"/>
      <w:numFmt w:val="lowerLetter"/>
      <w:lvlText w:val="%2."/>
      <w:lvlJc w:val="left"/>
      <w:pPr>
        <w:ind w:left="1709" w:hanging="360"/>
      </w:pPr>
    </w:lvl>
    <w:lvl w:ilvl="2" w:tplc="0416001B" w:tentative="1">
      <w:start w:val="1"/>
      <w:numFmt w:val="lowerRoman"/>
      <w:lvlText w:val="%3."/>
      <w:lvlJc w:val="right"/>
      <w:pPr>
        <w:ind w:left="2429" w:hanging="180"/>
      </w:pPr>
    </w:lvl>
    <w:lvl w:ilvl="3" w:tplc="0416000F" w:tentative="1">
      <w:start w:val="1"/>
      <w:numFmt w:val="decimal"/>
      <w:lvlText w:val="%4."/>
      <w:lvlJc w:val="left"/>
      <w:pPr>
        <w:ind w:left="3149" w:hanging="360"/>
      </w:pPr>
    </w:lvl>
    <w:lvl w:ilvl="4" w:tplc="04160019" w:tentative="1">
      <w:start w:val="1"/>
      <w:numFmt w:val="lowerLetter"/>
      <w:lvlText w:val="%5."/>
      <w:lvlJc w:val="left"/>
      <w:pPr>
        <w:ind w:left="3869" w:hanging="360"/>
      </w:pPr>
    </w:lvl>
    <w:lvl w:ilvl="5" w:tplc="0416001B" w:tentative="1">
      <w:start w:val="1"/>
      <w:numFmt w:val="lowerRoman"/>
      <w:lvlText w:val="%6."/>
      <w:lvlJc w:val="right"/>
      <w:pPr>
        <w:ind w:left="4589" w:hanging="180"/>
      </w:pPr>
    </w:lvl>
    <w:lvl w:ilvl="6" w:tplc="0416000F" w:tentative="1">
      <w:start w:val="1"/>
      <w:numFmt w:val="decimal"/>
      <w:lvlText w:val="%7."/>
      <w:lvlJc w:val="left"/>
      <w:pPr>
        <w:ind w:left="5309" w:hanging="360"/>
      </w:pPr>
    </w:lvl>
    <w:lvl w:ilvl="7" w:tplc="04160019" w:tentative="1">
      <w:start w:val="1"/>
      <w:numFmt w:val="lowerLetter"/>
      <w:lvlText w:val="%8."/>
      <w:lvlJc w:val="left"/>
      <w:pPr>
        <w:ind w:left="6029" w:hanging="360"/>
      </w:pPr>
    </w:lvl>
    <w:lvl w:ilvl="8" w:tplc="0416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12" w15:restartNumberingAfterBreak="0">
    <w:nsid w:val="5E193007"/>
    <w:multiLevelType w:val="hybridMultilevel"/>
    <w:tmpl w:val="8AE4C5C4"/>
    <w:lvl w:ilvl="0" w:tplc="ACA6EE84">
      <w:start w:val="1"/>
      <w:numFmt w:val="upperRoman"/>
      <w:lvlText w:val="%1"/>
      <w:lvlJc w:val="left"/>
      <w:pPr>
        <w:ind w:left="188" w:hanging="173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34EED4E">
      <w:numFmt w:val="bullet"/>
      <w:lvlText w:val="•"/>
      <w:lvlJc w:val="left"/>
      <w:pPr>
        <w:ind w:left="1146" w:hanging="173"/>
      </w:pPr>
      <w:rPr>
        <w:rFonts w:hint="default"/>
        <w:lang w:val="pt-BR" w:eastAsia="pt-BR" w:bidi="pt-BR"/>
      </w:rPr>
    </w:lvl>
    <w:lvl w:ilvl="2" w:tplc="5226DC00">
      <w:numFmt w:val="bullet"/>
      <w:lvlText w:val="•"/>
      <w:lvlJc w:val="left"/>
      <w:pPr>
        <w:ind w:left="2113" w:hanging="173"/>
      </w:pPr>
      <w:rPr>
        <w:rFonts w:hint="default"/>
        <w:lang w:val="pt-BR" w:eastAsia="pt-BR" w:bidi="pt-BR"/>
      </w:rPr>
    </w:lvl>
    <w:lvl w:ilvl="3" w:tplc="72F0EE18">
      <w:numFmt w:val="bullet"/>
      <w:lvlText w:val="•"/>
      <w:lvlJc w:val="left"/>
      <w:pPr>
        <w:ind w:left="3079" w:hanging="173"/>
      </w:pPr>
      <w:rPr>
        <w:rFonts w:hint="default"/>
        <w:lang w:val="pt-BR" w:eastAsia="pt-BR" w:bidi="pt-BR"/>
      </w:rPr>
    </w:lvl>
    <w:lvl w:ilvl="4" w:tplc="B1268C82">
      <w:numFmt w:val="bullet"/>
      <w:lvlText w:val="•"/>
      <w:lvlJc w:val="left"/>
      <w:pPr>
        <w:ind w:left="4046" w:hanging="173"/>
      </w:pPr>
      <w:rPr>
        <w:rFonts w:hint="default"/>
        <w:lang w:val="pt-BR" w:eastAsia="pt-BR" w:bidi="pt-BR"/>
      </w:rPr>
    </w:lvl>
    <w:lvl w:ilvl="5" w:tplc="E2FEB4C8">
      <w:numFmt w:val="bullet"/>
      <w:lvlText w:val="•"/>
      <w:lvlJc w:val="left"/>
      <w:pPr>
        <w:ind w:left="5013" w:hanging="173"/>
      </w:pPr>
      <w:rPr>
        <w:rFonts w:hint="default"/>
        <w:lang w:val="pt-BR" w:eastAsia="pt-BR" w:bidi="pt-BR"/>
      </w:rPr>
    </w:lvl>
    <w:lvl w:ilvl="6" w:tplc="D0282A8C">
      <w:numFmt w:val="bullet"/>
      <w:lvlText w:val="•"/>
      <w:lvlJc w:val="left"/>
      <w:pPr>
        <w:ind w:left="5979" w:hanging="173"/>
      </w:pPr>
      <w:rPr>
        <w:rFonts w:hint="default"/>
        <w:lang w:val="pt-BR" w:eastAsia="pt-BR" w:bidi="pt-BR"/>
      </w:rPr>
    </w:lvl>
    <w:lvl w:ilvl="7" w:tplc="BD9A4F18">
      <w:numFmt w:val="bullet"/>
      <w:lvlText w:val="•"/>
      <w:lvlJc w:val="left"/>
      <w:pPr>
        <w:ind w:left="6946" w:hanging="173"/>
      </w:pPr>
      <w:rPr>
        <w:rFonts w:hint="default"/>
        <w:lang w:val="pt-BR" w:eastAsia="pt-BR" w:bidi="pt-BR"/>
      </w:rPr>
    </w:lvl>
    <w:lvl w:ilvl="8" w:tplc="9F32BC52">
      <w:numFmt w:val="bullet"/>
      <w:lvlText w:val="•"/>
      <w:lvlJc w:val="left"/>
      <w:pPr>
        <w:ind w:left="7913" w:hanging="173"/>
      </w:pPr>
      <w:rPr>
        <w:rFonts w:hint="default"/>
        <w:lang w:val="pt-BR" w:eastAsia="pt-BR" w:bidi="pt-BR"/>
      </w:rPr>
    </w:lvl>
  </w:abstractNum>
  <w:abstractNum w:abstractNumId="13" w15:restartNumberingAfterBreak="0">
    <w:nsid w:val="5E6E5F49"/>
    <w:multiLevelType w:val="hybridMultilevel"/>
    <w:tmpl w:val="E06E560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391479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750193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2931524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61366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8498906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6139745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87510303">
    <w:abstractNumId w:val="1"/>
  </w:num>
  <w:num w:numId="8" w16cid:durableId="1420365709">
    <w:abstractNumId w:val="12"/>
  </w:num>
  <w:num w:numId="9" w16cid:durableId="497891726">
    <w:abstractNumId w:val="2"/>
  </w:num>
  <w:num w:numId="10" w16cid:durableId="522399912">
    <w:abstractNumId w:val="0"/>
  </w:num>
  <w:num w:numId="11" w16cid:durableId="1508254308">
    <w:abstractNumId w:val="8"/>
  </w:num>
  <w:num w:numId="12" w16cid:durableId="619604932">
    <w:abstractNumId w:val="5"/>
  </w:num>
  <w:num w:numId="13" w16cid:durableId="848563402">
    <w:abstractNumId w:val="6"/>
  </w:num>
  <w:num w:numId="14" w16cid:durableId="1512991880">
    <w:abstractNumId w:val="3"/>
  </w:num>
  <w:num w:numId="15" w16cid:durableId="404379863">
    <w:abstractNumId w:val="4"/>
  </w:num>
  <w:num w:numId="16" w16cid:durableId="199433519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37B8"/>
    <w:rsid w:val="00004D33"/>
    <w:rsid w:val="00010DBC"/>
    <w:rsid w:val="00012E4A"/>
    <w:rsid w:val="00013915"/>
    <w:rsid w:val="00014222"/>
    <w:rsid w:val="00020517"/>
    <w:rsid w:val="00022F5E"/>
    <w:rsid w:val="00025264"/>
    <w:rsid w:val="000369EF"/>
    <w:rsid w:val="0003798A"/>
    <w:rsid w:val="000418FC"/>
    <w:rsid w:val="0004215D"/>
    <w:rsid w:val="00051D62"/>
    <w:rsid w:val="000542DA"/>
    <w:rsid w:val="000544C7"/>
    <w:rsid w:val="00061165"/>
    <w:rsid w:val="000751D4"/>
    <w:rsid w:val="00075210"/>
    <w:rsid w:val="0007697F"/>
    <w:rsid w:val="00081C80"/>
    <w:rsid w:val="00093010"/>
    <w:rsid w:val="00097A93"/>
    <w:rsid w:val="000B41CD"/>
    <w:rsid w:val="000B70DD"/>
    <w:rsid w:val="000C7273"/>
    <w:rsid w:val="000D04D3"/>
    <w:rsid w:val="000D213F"/>
    <w:rsid w:val="000D31A4"/>
    <w:rsid w:val="000D7CB7"/>
    <w:rsid w:val="000E7152"/>
    <w:rsid w:val="000E7F00"/>
    <w:rsid w:val="00111035"/>
    <w:rsid w:val="00113322"/>
    <w:rsid w:val="00113F8D"/>
    <w:rsid w:val="001140E4"/>
    <w:rsid w:val="00117737"/>
    <w:rsid w:val="00122A13"/>
    <w:rsid w:val="00123FE5"/>
    <w:rsid w:val="00124D1D"/>
    <w:rsid w:val="00125599"/>
    <w:rsid w:val="001426DF"/>
    <w:rsid w:val="00142AE1"/>
    <w:rsid w:val="001501F2"/>
    <w:rsid w:val="0015359B"/>
    <w:rsid w:val="00156071"/>
    <w:rsid w:val="00157CD3"/>
    <w:rsid w:val="00161732"/>
    <w:rsid w:val="00161872"/>
    <w:rsid w:val="00163AE4"/>
    <w:rsid w:val="00164FFE"/>
    <w:rsid w:val="0016745A"/>
    <w:rsid w:val="0016781F"/>
    <w:rsid w:val="00170B81"/>
    <w:rsid w:val="0017623C"/>
    <w:rsid w:val="0018445B"/>
    <w:rsid w:val="001A62C2"/>
    <w:rsid w:val="001A6D4A"/>
    <w:rsid w:val="001B7040"/>
    <w:rsid w:val="001B7081"/>
    <w:rsid w:val="001C3200"/>
    <w:rsid w:val="001C5AD4"/>
    <w:rsid w:val="001C5CF8"/>
    <w:rsid w:val="001D1CDF"/>
    <w:rsid w:val="001D2EC8"/>
    <w:rsid w:val="001D421F"/>
    <w:rsid w:val="001E148B"/>
    <w:rsid w:val="001E2224"/>
    <w:rsid w:val="001E5C3A"/>
    <w:rsid w:val="001F208D"/>
    <w:rsid w:val="001F406D"/>
    <w:rsid w:val="001F7473"/>
    <w:rsid w:val="002015CD"/>
    <w:rsid w:val="00206CDE"/>
    <w:rsid w:val="0022113B"/>
    <w:rsid w:val="00226241"/>
    <w:rsid w:val="00231132"/>
    <w:rsid w:val="00233244"/>
    <w:rsid w:val="00235120"/>
    <w:rsid w:val="00247880"/>
    <w:rsid w:val="00252928"/>
    <w:rsid w:val="002612CE"/>
    <w:rsid w:val="00263867"/>
    <w:rsid w:val="002703DB"/>
    <w:rsid w:val="002759AC"/>
    <w:rsid w:val="002A0261"/>
    <w:rsid w:val="002A0B64"/>
    <w:rsid w:val="002A5BC1"/>
    <w:rsid w:val="002B42AC"/>
    <w:rsid w:val="002C7EC8"/>
    <w:rsid w:val="002E6A5C"/>
    <w:rsid w:val="002F033B"/>
    <w:rsid w:val="002F6727"/>
    <w:rsid w:val="00306315"/>
    <w:rsid w:val="00320C16"/>
    <w:rsid w:val="00321C6E"/>
    <w:rsid w:val="00334E2E"/>
    <w:rsid w:val="0033545C"/>
    <w:rsid w:val="003461CF"/>
    <w:rsid w:val="00352E02"/>
    <w:rsid w:val="00360DD7"/>
    <w:rsid w:val="00363884"/>
    <w:rsid w:val="0036619A"/>
    <w:rsid w:val="003741C4"/>
    <w:rsid w:val="00376BD6"/>
    <w:rsid w:val="003821B3"/>
    <w:rsid w:val="003860A7"/>
    <w:rsid w:val="00386D82"/>
    <w:rsid w:val="0039084C"/>
    <w:rsid w:val="00390890"/>
    <w:rsid w:val="00391BC9"/>
    <w:rsid w:val="00394419"/>
    <w:rsid w:val="00394658"/>
    <w:rsid w:val="003A3036"/>
    <w:rsid w:val="003A72F9"/>
    <w:rsid w:val="003B2515"/>
    <w:rsid w:val="003B2F01"/>
    <w:rsid w:val="003C3F21"/>
    <w:rsid w:val="003C7C69"/>
    <w:rsid w:val="003D19A6"/>
    <w:rsid w:val="003D2F84"/>
    <w:rsid w:val="003F5CCD"/>
    <w:rsid w:val="003F6C65"/>
    <w:rsid w:val="00400C84"/>
    <w:rsid w:val="00404C03"/>
    <w:rsid w:val="0040615A"/>
    <w:rsid w:val="00407921"/>
    <w:rsid w:val="00407B98"/>
    <w:rsid w:val="00426815"/>
    <w:rsid w:val="00436678"/>
    <w:rsid w:val="004372DB"/>
    <w:rsid w:val="0044242B"/>
    <w:rsid w:val="00445111"/>
    <w:rsid w:val="00455548"/>
    <w:rsid w:val="004722F6"/>
    <w:rsid w:val="004775A8"/>
    <w:rsid w:val="00480535"/>
    <w:rsid w:val="00480760"/>
    <w:rsid w:val="00481AB0"/>
    <w:rsid w:val="00490722"/>
    <w:rsid w:val="0049437A"/>
    <w:rsid w:val="004B1B7F"/>
    <w:rsid w:val="004D029B"/>
    <w:rsid w:val="004D2DB0"/>
    <w:rsid w:val="004E31CE"/>
    <w:rsid w:val="00514B00"/>
    <w:rsid w:val="00526C67"/>
    <w:rsid w:val="005424CD"/>
    <w:rsid w:val="00543193"/>
    <w:rsid w:val="005435D5"/>
    <w:rsid w:val="005444B3"/>
    <w:rsid w:val="00552B43"/>
    <w:rsid w:val="00557F13"/>
    <w:rsid w:val="005663EC"/>
    <w:rsid w:val="00567811"/>
    <w:rsid w:val="00575E03"/>
    <w:rsid w:val="005777C0"/>
    <w:rsid w:val="005856F2"/>
    <w:rsid w:val="00586B7A"/>
    <w:rsid w:val="005877FC"/>
    <w:rsid w:val="00591306"/>
    <w:rsid w:val="00594D3C"/>
    <w:rsid w:val="00597ADE"/>
    <w:rsid w:val="005A23DF"/>
    <w:rsid w:val="005A4ACA"/>
    <w:rsid w:val="005A63AB"/>
    <w:rsid w:val="005D0F08"/>
    <w:rsid w:val="005D42C5"/>
    <w:rsid w:val="005D4F8E"/>
    <w:rsid w:val="005E31CA"/>
    <w:rsid w:val="005F1DAA"/>
    <w:rsid w:val="005F29D1"/>
    <w:rsid w:val="005F560D"/>
    <w:rsid w:val="005F7BA4"/>
    <w:rsid w:val="00611B34"/>
    <w:rsid w:val="00615DB9"/>
    <w:rsid w:val="00621801"/>
    <w:rsid w:val="00624458"/>
    <w:rsid w:val="0062476F"/>
    <w:rsid w:val="006264E6"/>
    <w:rsid w:val="006316BC"/>
    <w:rsid w:val="006433D0"/>
    <w:rsid w:val="006442BB"/>
    <w:rsid w:val="0065177E"/>
    <w:rsid w:val="00656889"/>
    <w:rsid w:val="006621C5"/>
    <w:rsid w:val="0067044B"/>
    <w:rsid w:val="006707E0"/>
    <w:rsid w:val="00671EE2"/>
    <w:rsid w:val="00672993"/>
    <w:rsid w:val="006816A2"/>
    <w:rsid w:val="0068260E"/>
    <w:rsid w:val="00693C3B"/>
    <w:rsid w:val="006973D1"/>
    <w:rsid w:val="006A3BA7"/>
    <w:rsid w:val="006A77A4"/>
    <w:rsid w:val="006B4494"/>
    <w:rsid w:val="006B5F57"/>
    <w:rsid w:val="006C249A"/>
    <w:rsid w:val="006C2844"/>
    <w:rsid w:val="006C6776"/>
    <w:rsid w:val="006D279C"/>
    <w:rsid w:val="006D492F"/>
    <w:rsid w:val="006D76F0"/>
    <w:rsid w:val="006E1591"/>
    <w:rsid w:val="006F0CF0"/>
    <w:rsid w:val="00705607"/>
    <w:rsid w:val="00710272"/>
    <w:rsid w:val="00710860"/>
    <w:rsid w:val="007149C3"/>
    <w:rsid w:val="007216C4"/>
    <w:rsid w:val="007239D2"/>
    <w:rsid w:val="00724829"/>
    <w:rsid w:val="00725004"/>
    <w:rsid w:val="007251ED"/>
    <w:rsid w:val="00732549"/>
    <w:rsid w:val="00734ECF"/>
    <w:rsid w:val="00756659"/>
    <w:rsid w:val="007642A3"/>
    <w:rsid w:val="00765EEF"/>
    <w:rsid w:val="007763CF"/>
    <w:rsid w:val="00785D06"/>
    <w:rsid w:val="00786E9B"/>
    <w:rsid w:val="00787F3C"/>
    <w:rsid w:val="00797321"/>
    <w:rsid w:val="007A1AA3"/>
    <w:rsid w:val="007A1D29"/>
    <w:rsid w:val="007A32AC"/>
    <w:rsid w:val="007B56FD"/>
    <w:rsid w:val="007B60AD"/>
    <w:rsid w:val="007B7F39"/>
    <w:rsid w:val="007C03E6"/>
    <w:rsid w:val="007C05F1"/>
    <w:rsid w:val="007C126D"/>
    <w:rsid w:val="007C2D8E"/>
    <w:rsid w:val="007C4367"/>
    <w:rsid w:val="007C7325"/>
    <w:rsid w:val="007D21EA"/>
    <w:rsid w:val="007D3322"/>
    <w:rsid w:val="007D3D1B"/>
    <w:rsid w:val="007E2FEF"/>
    <w:rsid w:val="007E6EDF"/>
    <w:rsid w:val="007F60C2"/>
    <w:rsid w:val="0080147D"/>
    <w:rsid w:val="008032C9"/>
    <w:rsid w:val="00841CBA"/>
    <w:rsid w:val="00843521"/>
    <w:rsid w:val="00851331"/>
    <w:rsid w:val="00866026"/>
    <w:rsid w:val="008673E0"/>
    <w:rsid w:val="00873B00"/>
    <w:rsid w:val="0087583D"/>
    <w:rsid w:val="00875DC1"/>
    <w:rsid w:val="008814DF"/>
    <w:rsid w:val="0088281E"/>
    <w:rsid w:val="00885813"/>
    <w:rsid w:val="0088743C"/>
    <w:rsid w:val="00890B2C"/>
    <w:rsid w:val="00892312"/>
    <w:rsid w:val="00895FC7"/>
    <w:rsid w:val="008967AF"/>
    <w:rsid w:val="008A1015"/>
    <w:rsid w:val="008A135E"/>
    <w:rsid w:val="008A4494"/>
    <w:rsid w:val="008A7148"/>
    <w:rsid w:val="008B0C01"/>
    <w:rsid w:val="008B2B15"/>
    <w:rsid w:val="008B586B"/>
    <w:rsid w:val="008C7F91"/>
    <w:rsid w:val="008D64DE"/>
    <w:rsid w:val="008D749F"/>
    <w:rsid w:val="008E4A28"/>
    <w:rsid w:val="008F0462"/>
    <w:rsid w:val="008F107F"/>
    <w:rsid w:val="008F6EE6"/>
    <w:rsid w:val="00900216"/>
    <w:rsid w:val="0090135A"/>
    <w:rsid w:val="00902F38"/>
    <w:rsid w:val="009042E0"/>
    <w:rsid w:val="00911AB0"/>
    <w:rsid w:val="009137B8"/>
    <w:rsid w:val="0092365A"/>
    <w:rsid w:val="00923FD8"/>
    <w:rsid w:val="0094208F"/>
    <w:rsid w:val="00952CCC"/>
    <w:rsid w:val="00954788"/>
    <w:rsid w:val="009566E0"/>
    <w:rsid w:val="0097058C"/>
    <w:rsid w:val="00973085"/>
    <w:rsid w:val="0098454F"/>
    <w:rsid w:val="0098719E"/>
    <w:rsid w:val="00995CB8"/>
    <w:rsid w:val="009A53AC"/>
    <w:rsid w:val="009A60E9"/>
    <w:rsid w:val="009B50B2"/>
    <w:rsid w:val="009C12A0"/>
    <w:rsid w:val="009C26F0"/>
    <w:rsid w:val="009C2B46"/>
    <w:rsid w:val="009F0D46"/>
    <w:rsid w:val="009F6F54"/>
    <w:rsid w:val="00A00799"/>
    <w:rsid w:val="00A01EBD"/>
    <w:rsid w:val="00A1250D"/>
    <w:rsid w:val="00A1451F"/>
    <w:rsid w:val="00A268DC"/>
    <w:rsid w:val="00A30149"/>
    <w:rsid w:val="00A40D25"/>
    <w:rsid w:val="00A435E8"/>
    <w:rsid w:val="00A45B96"/>
    <w:rsid w:val="00A45E9C"/>
    <w:rsid w:val="00A52295"/>
    <w:rsid w:val="00A557F6"/>
    <w:rsid w:val="00A57BEB"/>
    <w:rsid w:val="00A57CA1"/>
    <w:rsid w:val="00A621D9"/>
    <w:rsid w:val="00A67573"/>
    <w:rsid w:val="00A76348"/>
    <w:rsid w:val="00A76D20"/>
    <w:rsid w:val="00A8178C"/>
    <w:rsid w:val="00A823D0"/>
    <w:rsid w:val="00A83254"/>
    <w:rsid w:val="00A9217F"/>
    <w:rsid w:val="00A9483D"/>
    <w:rsid w:val="00A95601"/>
    <w:rsid w:val="00A9586B"/>
    <w:rsid w:val="00AA01C9"/>
    <w:rsid w:val="00AA26D5"/>
    <w:rsid w:val="00AA2ED7"/>
    <w:rsid w:val="00AA7A4D"/>
    <w:rsid w:val="00AC62E5"/>
    <w:rsid w:val="00AC78C0"/>
    <w:rsid w:val="00AD2ACC"/>
    <w:rsid w:val="00AD6373"/>
    <w:rsid w:val="00AE10B8"/>
    <w:rsid w:val="00AE50F9"/>
    <w:rsid w:val="00AF1B9E"/>
    <w:rsid w:val="00AF3622"/>
    <w:rsid w:val="00AF48B9"/>
    <w:rsid w:val="00AF55C1"/>
    <w:rsid w:val="00B12FE8"/>
    <w:rsid w:val="00B16DE2"/>
    <w:rsid w:val="00B17A05"/>
    <w:rsid w:val="00B20A8F"/>
    <w:rsid w:val="00B22F78"/>
    <w:rsid w:val="00B34FD6"/>
    <w:rsid w:val="00B367DB"/>
    <w:rsid w:val="00B430A3"/>
    <w:rsid w:val="00B47364"/>
    <w:rsid w:val="00B50210"/>
    <w:rsid w:val="00B50326"/>
    <w:rsid w:val="00B56456"/>
    <w:rsid w:val="00B65B8C"/>
    <w:rsid w:val="00B6764E"/>
    <w:rsid w:val="00B70396"/>
    <w:rsid w:val="00B711C6"/>
    <w:rsid w:val="00B7228E"/>
    <w:rsid w:val="00B73DD7"/>
    <w:rsid w:val="00B81BD3"/>
    <w:rsid w:val="00B83382"/>
    <w:rsid w:val="00B9588F"/>
    <w:rsid w:val="00BA31A4"/>
    <w:rsid w:val="00BB2B75"/>
    <w:rsid w:val="00BB641F"/>
    <w:rsid w:val="00BB7215"/>
    <w:rsid w:val="00BC0BAA"/>
    <w:rsid w:val="00BC1BF2"/>
    <w:rsid w:val="00BD121E"/>
    <w:rsid w:val="00BD363B"/>
    <w:rsid w:val="00BD4762"/>
    <w:rsid w:val="00BE0C31"/>
    <w:rsid w:val="00BE2E06"/>
    <w:rsid w:val="00BE2F3E"/>
    <w:rsid w:val="00BE5BB4"/>
    <w:rsid w:val="00BE762B"/>
    <w:rsid w:val="00C00E64"/>
    <w:rsid w:val="00C04011"/>
    <w:rsid w:val="00C10998"/>
    <w:rsid w:val="00C13CAE"/>
    <w:rsid w:val="00C26068"/>
    <w:rsid w:val="00C342F1"/>
    <w:rsid w:val="00C400F7"/>
    <w:rsid w:val="00C50A47"/>
    <w:rsid w:val="00C53545"/>
    <w:rsid w:val="00C53A09"/>
    <w:rsid w:val="00C576B5"/>
    <w:rsid w:val="00C6261F"/>
    <w:rsid w:val="00C631B2"/>
    <w:rsid w:val="00C726B4"/>
    <w:rsid w:val="00C84117"/>
    <w:rsid w:val="00C90646"/>
    <w:rsid w:val="00CA1447"/>
    <w:rsid w:val="00CA774E"/>
    <w:rsid w:val="00CB0EAE"/>
    <w:rsid w:val="00CB68D3"/>
    <w:rsid w:val="00CC3644"/>
    <w:rsid w:val="00CD1FA5"/>
    <w:rsid w:val="00CF28C8"/>
    <w:rsid w:val="00CF71C3"/>
    <w:rsid w:val="00CF75D7"/>
    <w:rsid w:val="00CF7A7E"/>
    <w:rsid w:val="00D00581"/>
    <w:rsid w:val="00D111B7"/>
    <w:rsid w:val="00D264C6"/>
    <w:rsid w:val="00D33F04"/>
    <w:rsid w:val="00D355B2"/>
    <w:rsid w:val="00D35CFF"/>
    <w:rsid w:val="00D44E68"/>
    <w:rsid w:val="00D5641A"/>
    <w:rsid w:val="00D60638"/>
    <w:rsid w:val="00D64279"/>
    <w:rsid w:val="00D64454"/>
    <w:rsid w:val="00D6487B"/>
    <w:rsid w:val="00D64BF2"/>
    <w:rsid w:val="00D66C4F"/>
    <w:rsid w:val="00D80FE3"/>
    <w:rsid w:val="00D81D5B"/>
    <w:rsid w:val="00D839E1"/>
    <w:rsid w:val="00D90FC6"/>
    <w:rsid w:val="00D9746D"/>
    <w:rsid w:val="00DA165B"/>
    <w:rsid w:val="00DC16E7"/>
    <w:rsid w:val="00DC2EB4"/>
    <w:rsid w:val="00DE0824"/>
    <w:rsid w:val="00DE31C0"/>
    <w:rsid w:val="00DE67A0"/>
    <w:rsid w:val="00DF0159"/>
    <w:rsid w:val="00DF763B"/>
    <w:rsid w:val="00E107A2"/>
    <w:rsid w:val="00E15080"/>
    <w:rsid w:val="00E15246"/>
    <w:rsid w:val="00E20B4E"/>
    <w:rsid w:val="00E331E1"/>
    <w:rsid w:val="00E446F9"/>
    <w:rsid w:val="00E479B4"/>
    <w:rsid w:val="00E5176A"/>
    <w:rsid w:val="00E52ABB"/>
    <w:rsid w:val="00E55670"/>
    <w:rsid w:val="00E575D3"/>
    <w:rsid w:val="00E72263"/>
    <w:rsid w:val="00E80671"/>
    <w:rsid w:val="00E81279"/>
    <w:rsid w:val="00E93EB9"/>
    <w:rsid w:val="00E966A2"/>
    <w:rsid w:val="00EA12A0"/>
    <w:rsid w:val="00EA2EBC"/>
    <w:rsid w:val="00EA2F6D"/>
    <w:rsid w:val="00EB0048"/>
    <w:rsid w:val="00EB5260"/>
    <w:rsid w:val="00EB6625"/>
    <w:rsid w:val="00EC3302"/>
    <w:rsid w:val="00EC4765"/>
    <w:rsid w:val="00EC52F3"/>
    <w:rsid w:val="00EE1DD3"/>
    <w:rsid w:val="00F015AF"/>
    <w:rsid w:val="00F0189E"/>
    <w:rsid w:val="00F07B56"/>
    <w:rsid w:val="00F1301A"/>
    <w:rsid w:val="00F16220"/>
    <w:rsid w:val="00F21F67"/>
    <w:rsid w:val="00F276AE"/>
    <w:rsid w:val="00F334B2"/>
    <w:rsid w:val="00F35504"/>
    <w:rsid w:val="00F36C41"/>
    <w:rsid w:val="00F41A46"/>
    <w:rsid w:val="00F46AC8"/>
    <w:rsid w:val="00F52109"/>
    <w:rsid w:val="00F57725"/>
    <w:rsid w:val="00F75F6E"/>
    <w:rsid w:val="00F85275"/>
    <w:rsid w:val="00F86C3A"/>
    <w:rsid w:val="00F8700C"/>
    <w:rsid w:val="00F87B8E"/>
    <w:rsid w:val="00F91D00"/>
    <w:rsid w:val="00F92B97"/>
    <w:rsid w:val="00F95C27"/>
    <w:rsid w:val="00FA1B1E"/>
    <w:rsid w:val="00FA5427"/>
    <w:rsid w:val="00FB6BB8"/>
    <w:rsid w:val="00FC0008"/>
    <w:rsid w:val="00FC4A93"/>
    <w:rsid w:val="00FC69D1"/>
    <w:rsid w:val="00FD04E0"/>
    <w:rsid w:val="00FD08E2"/>
    <w:rsid w:val="00FE209B"/>
    <w:rsid w:val="00FE3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F4FB9"/>
  <w15:docId w15:val="{B80D95BF-F16A-4E98-B98A-3F0A56F7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37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link w:val="Ttulo1Char"/>
    <w:qFormat/>
    <w:rsid w:val="00363884"/>
    <w:pPr>
      <w:widowControl w:val="0"/>
      <w:autoSpaceDE w:val="0"/>
      <w:autoSpaceDN w:val="0"/>
      <w:spacing w:line="274" w:lineRule="exact"/>
      <w:ind w:left="188"/>
      <w:jc w:val="both"/>
      <w:outlineLvl w:val="0"/>
    </w:pPr>
    <w:rPr>
      <w:b/>
      <w:bCs/>
      <w:sz w:val="24"/>
      <w:szCs w:val="24"/>
      <w:lang w:bidi="pt-BR"/>
    </w:rPr>
  </w:style>
  <w:style w:type="paragraph" w:styleId="Ttulo2">
    <w:name w:val="heading 2"/>
    <w:basedOn w:val="Normal"/>
    <w:next w:val="Normal"/>
    <w:link w:val="Ttulo2Char"/>
    <w:unhideWhenUsed/>
    <w:qFormat/>
    <w:rsid w:val="000418F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0418F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D4762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63884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rsid w:val="000418FC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0418FC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yperlink">
    <w:name w:val="Hyperlink"/>
    <w:uiPriority w:val="99"/>
    <w:unhideWhenUsed/>
    <w:rsid w:val="009137B8"/>
    <w:rPr>
      <w:color w:val="0000FF"/>
      <w:u w:val="single"/>
    </w:rPr>
  </w:style>
  <w:style w:type="paragraph" w:styleId="Corpodetexto">
    <w:name w:val="Body Text"/>
    <w:basedOn w:val="Normal"/>
    <w:link w:val="CorpodetextoChar"/>
    <w:unhideWhenUsed/>
    <w:rsid w:val="009137B8"/>
    <w:pPr>
      <w:jc w:val="center"/>
    </w:pPr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9137B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9137B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9137B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WW-Textosimples">
    <w:name w:val="WW-Texto simples"/>
    <w:basedOn w:val="Normal"/>
    <w:rsid w:val="009137B8"/>
    <w:pPr>
      <w:suppressAutoHyphens/>
    </w:pPr>
    <w:rPr>
      <w:rFonts w:ascii="Courier New" w:hAnsi="Courier New"/>
      <w:kern w:val="2"/>
      <w:lang w:eastAsia="ar-SA"/>
    </w:rPr>
  </w:style>
  <w:style w:type="paragraph" w:styleId="Textodebalo">
    <w:name w:val="Balloon Text"/>
    <w:basedOn w:val="Normal"/>
    <w:link w:val="TextodebaloChar"/>
    <w:unhideWhenUsed/>
    <w:rsid w:val="003461C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3461CF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0D213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020517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F36C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6C4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F36C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36C41"/>
    <w:rPr>
      <w:rFonts w:ascii="Times New Roman" w:eastAsia="Times New Roman" w:hAnsi="Times New Roman" w:cs="Times New Roman"/>
      <w:sz w:val="20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36388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3884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pt-BR"/>
    </w:rPr>
  </w:style>
  <w:style w:type="paragraph" w:styleId="Recuodecorpodetexto">
    <w:name w:val="Body Text Indent"/>
    <w:basedOn w:val="Normal"/>
    <w:link w:val="RecuodecorpodetextoChar"/>
    <w:unhideWhenUsed/>
    <w:rsid w:val="000418F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418F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racteresdenotaderodap">
    <w:name w:val="Caracteres de nota de rodapé"/>
    <w:rsid w:val="000418FC"/>
    <w:rPr>
      <w:vertAlign w:val="superscript"/>
    </w:rPr>
  </w:style>
  <w:style w:type="character" w:styleId="Refdenotaderodap">
    <w:name w:val="footnote reference"/>
    <w:uiPriority w:val="99"/>
    <w:rsid w:val="000418FC"/>
    <w:rPr>
      <w:vertAlign w:val="superscript"/>
    </w:rPr>
  </w:style>
  <w:style w:type="paragraph" w:styleId="Textodenotaderodap">
    <w:name w:val="footnote text"/>
    <w:basedOn w:val="Normal"/>
    <w:link w:val="TextodenotaderodapChar"/>
    <w:rsid w:val="000418FC"/>
  </w:style>
  <w:style w:type="character" w:customStyle="1" w:styleId="TextodenotaderodapChar">
    <w:name w:val="Texto de nota de rodapé Char"/>
    <w:basedOn w:val="Fontepargpadro"/>
    <w:link w:val="Textodenotaderodap"/>
    <w:rsid w:val="000418FC"/>
    <w:rPr>
      <w:rFonts w:ascii="Times New Roman" w:eastAsia="Times New Roman" w:hAnsi="Times New Roman" w:cs="Times New Roman"/>
      <w:sz w:val="20"/>
      <w:szCs w:val="20"/>
    </w:rPr>
  </w:style>
  <w:style w:type="character" w:customStyle="1" w:styleId="Refdenotaderodap5">
    <w:name w:val="Ref. de nota de rodapé5"/>
    <w:rsid w:val="000418FC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sid w:val="003A72F9"/>
    <w:rPr>
      <w:color w:val="800080"/>
      <w:u w:val="single"/>
    </w:rPr>
  </w:style>
  <w:style w:type="paragraph" w:customStyle="1" w:styleId="xl65">
    <w:name w:val="xl65"/>
    <w:basedOn w:val="Normal"/>
    <w:rsid w:val="003A7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Normal"/>
    <w:rsid w:val="003A7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67">
    <w:name w:val="xl67"/>
    <w:basedOn w:val="Normal"/>
    <w:rsid w:val="003A7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68">
    <w:name w:val="xl68"/>
    <w:basedOn w:val="Normal"/>
    <w:rsid w:val="003A7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24"/>
      <w:szCs w:val="24"/>
    </w:rPr>
  </w:style>
  <w:style w:type="paragraph" w:customStyle="1" w:styleId="xl69">
    <w:name w:val="xl69"/>
    <w:basedOn w:val="Normal"/>
    <w:rsid w:val="003A72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24"/>
      <w:szCs w:val="24"/>
    </w:rPr>
  </w:style>
  <w:style w:type="paragraph" w:customStyle="1" w:styleId="xl70">
    <w:name w:val="xl70"/>
    <w:basedOn w:val="Normal"/>
    <w:rsid w:val="003A72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24"/>
      <w:szCs w:val="24"/>
    </w:rPr>
  </w:style>
  <w:style w:type="paragraph" w:customStyle="1" w:styleId="xl71">
    <w:name w:val="xl71"/>
    <w:basedOn w:val="Normal"/>
    <w:rsid w:val="003A72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Normal"/>
    <w:rsid w:val="003A72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Normal"/>
    <w:rsid w:val="003A7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Normal"/>
    <w:rsid w:val="003A7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5">
    <w:name w:val="xl75"/>
    <w:basedOn w:val="Normal"/>
    <w:rsid w:val="003A7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8967AF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514B0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rsid w:val="00BD4762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BD4762"/>
  </w:style>
  <w:style w:type="character" w:customStyle="1" w:styleId="WW-Absatz-Standardschriftart">
    <w:name w:val="WW-Absatz-Standardschriftart"/>
    <w:rsid w:val="00BD4762"/>
  </w:style>
  <w:style w:type="character" w:customStyle="1" w:styleId="WW-Absatz-Standardschriftart1">
    <w:name w:val="WW-Absatz-Standardschriftart1"/>
    <w:rsid w:val="00BD4762"/>
  </w:style>
  <w:style w:type="character" w:customStyle="1" w:styleId="Fontepargpadro2">
    <w:name w:val="Fonte parág. padrão2"/>
    <w:rsid w:val="00BD4762"/>
  </w:style>
  <w:style w:type="character" w:customStyle="1" w:styleId="WW8Num1z0">
    <w:name w:val="WW8Num1z0"/>
    <w:rsid w:val="00BD4762"/>
    <w:rPr>
      <w:b/>
    </w:rPr>
  </w:style>
  <w:style w:type="character" w:customStyle="1" w:styleId="WW8Num2z0">
    <w:name w:val="WW8Num2z0"/>
    <w:rsid w:val="00BD4762"/>
    <w:rPr>
      <w:rFonts w:ascii="Monotype Sorts" w:hAnsi="Monotype Sorts"/>
    </w:rPr>
  </w:style>
  <w:style w:type="character" w:customStyle="1" w:styleId="WW8Num3z0">
    <w:name w:val="WW8Num3z0"/>
    <w:rsid w:val="00BD4762"/>
    <w:rPr>
      <w:b/>
    </w:rPr>
  </w:style>
  <w:style w:type="character" w:customStyle="1" w:styleId="WW8Num4z0">
    <w:name w:val="WW8Num4z0"/>
    <w:rsid w:val="00BD4762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D4762"/>
    <w:rPr>
      <w:rFonts w:ascii="Courier New" w:hAnsi="Courier New"/>
    </w:rPr>
  </w:style>
  <w:style w:type="character" w:customStyle="1" w:styleId="WW8Num4z2">
    <w:name w:val="WW8Num4z2"/>
    <w:rsid w:val="00BD4762"/>
    <w:rPr>
      <w:rFonts w:ascii="Wingdings" w:hAnsi="Wingdings"/>
    </w:rPr>
  </w:style>
  <w:style w:type="character" w:customStyle="1" w:styleId="WW8Num4z3">
    <w:name w:val="WW8Num4z3"/>
    <w:rsid w:val="00BD4762"/>
    <w:rPr>
      <w:rFonts w:ascii="Symbol" w:hAnsi="Symbol"/>
    </w:rPr>
  </w:style>
  <w:style w:type="character" w:customStyle="1" w:styleId="WW8Num5z0">
    <w:name w:val="WW8Num5z0"/>
    <w:rsid w:val="00BD4762"/>
    <w:rPr>
      <w:rFonts w:ascii="Times New Roman" w:hAnsi="Times New Roman"/>
      <w:b/>
    </w:rPr>
  </w:style>
  <w:style w:type="character" w:customStyle="1" w:styleId="WW8Num6z0">
    <w:name w:val="WW8Num6z0"/>
    <w:rsid w:val="00BD4762"/>
    <w:rPr>
      <w:b/>
    </w:rPr>
  </w:style>
  <w:style w:type="character" w:customStyle="1" w:styleId="WW8Num7z0">
    <w:name w:val="WW8Num7z0"/>
    <w:rsid w:val="00BD4762"/>
    <w:rPr>
      <w:b/>
    </w:rPr>
  </w:style>
  <w:style w:type="character" w:customStyle="1" w:styleId="Fontepargpadro1">
    <w:name w:val="Fonte parág. padrão1"/>
    <w:rsid w:val="00BD4762"/>
  </w:style>
  <w:style w:type="character" w:styleId="Nmerodepgina">
    <w:name w:val="page number"/>
    <w:basedOn w:val="Fontepargpadro1"/>
    <w:rsid w:val="00BD4762"/>
  </w:style>
  <w:style w:type="character" w:customStyle="1" w:styleId="Refdenotaderodap1">
    <w:name w:val="Ref. de nota de rodapé1"/>
    <w:rsid w:val="00BD4762"/>
    <w:rPr>
      <w:vertAlign w:val="superscript"/>
    </w:rPr>
  </w:style>
  <w:style w:type="character" w:customStyle="1" w:styleId="Caracteresdenotadefim">
    <w:name w:val="Caracteres de nota de fim"/>
    <w:rsid w:val="00BD4762"/>
    <w:rPr>
      <w:vertAlign w:val="superscript"/>
    </w:rPr>
  </w:style>
  <w:style w:type="character" w:customStyle="1" w:styleId="WW-Caracteresdenotadefim">
    <w:name w:val="WW-Caracteres de nota de fim"/>
    <w:rsid w:val="00BD4762"/>
  </w:style>
  <w:style w:type="character" w:customStyle="1" w:styleId="Smbolosdenumerao">
    <w:name w:val="Símbolos de numeração"/>
    <w:rsid w:val="00BD4762"/>
  </w:style>
  <w:style w:type="character" w:styleId="Refdenotadefim">
    <w:name w:val="endnote reference"/>
    <w:rsid w:val="00BD4762"/>
    <w:rPr>
      <w:vertAlign w:val="superscript"/>
    </w:rPr>
  </w:style>
  <w:style w:type="paragraph" w:customStyle="1" w:styleId="Ttulo20">
    <w:name w:val="Título2"/>
    <w:basedOn w:val="Normal"/>
    <w:next w:val="Corpodetexto"/>
    <w:rsid w:val="00BD4762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Lista">
    <w:name w:val="List"/>
    <w:basedOn w:val="Corpodetexto"/>
    <w:rsid w:val="00BD4762"/>
    <w:pPr>
      <w:spacing w:after="120"/>
      <w:jc w:val="left"/>
    </w:pPr>
    <w:rPr>
      <w:rFonts w:ascii="Arial" w:hAnsi="Arial" w:cs="Tahoma"/>
      <w:b w:val="0"/>
      <w:sz w:val="22"/>
    </w:rPr>
  </w:style>
  <w:style w:type="paragraph" w:customStyle="1" w:styleId="Legenda2">
    <w:name w:val="Legenda2"/>
    <w:basedOn w:val="Normal"/>
    <w:rsid w:val="00BD4762"/>
    <w:pPr>
      <w:suppressLineNumbers/>
      <w:spacing w:before="120" w:after="120"/>
    </w:pPr>
    <w:rPr>
      <w:rFonts w:ascii="Arial" w:hAnsi="Arial" w:cs="Mangal"/>
      <w:i/>
      <w:iCs/>
      <w:sz w:val="24"/>
      <w:szCs w:val="24"/>
    </w:rPr>
  </w:style>
  <w:style w:type="paragraph" w:customStyle="1" w:styleId="ndice">
    <w:name w:val="Índice"/>
    <w:basedOn w:val="Normal"/>
    <w:rsid w:val="00BD4762"/>
    <w:pPr>
      <w:suppressLineNumbers/>
    </w:pPr>
    <w:rPr>
      <w:rFonts w:ascii="Arial" w:hAnsi="Arial" w:cs="Tahoma"/>
      <w:sz w:val="22"/>
    </w:rPr>
  </w:style>
  <w:style w:type="paragraph" w:customStyle="1" w:styleId="Ttulo10">
    <w:name w:val="Título1"/>
    <w:basedOn w:val="Normal"/>
    <w:next w:val="Corpodetexto"/>
    <w:rsid w:val="00BD476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rsid w:val="00BD4762"/>
    <w:pPr>
      <w:suppressLineNumbers/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Textoembloco1">
    <w:name w:val="Texto em bloco1"/>
    <w:basedOn w:val="Normal"/>
    <w:rsid w:val="00BD4762"/>
    <w:pPr>
      <w:ind w:left="4253" w:right="57" w:firstLine="1134"/>
      <w:jc w:val="both"/>
    </w:pPr>
    <w:rPr>
      <w:rFonts w:ascii="Arial" w:hAnsi="Arial"/>
      <w:i/>
      <w:spacing w:val="14"/>
      <w:sz w:val="22"/>
    </w:rPr>
  </w:style>
  <w:style w:type="paragraph" w:customStyle="1" w:styleId="Contedodetabela">
    <w:name w:val="Conteúdo de tabela"/>
    <w:basedOn w:val="Normal"/>
    <w:rsid w:val="00BD4762"/>
    <w:pPr>
      <w:suppressLineNumbers/>
    </w:pPr>
    <w:rPr>
      <w:rFonts w:ascii="Arial" w:hAnsi="Arial"/>
      <w:sz w:val="22"/>
    </w:rPr>
  </w:style>
  <w:style w:type="paragraph" w:customStyle="1" w:styleId="Ttulodetabela">
    <w:name w:val="Título de tabela"/>
    <w:basedOn w:val="Contedodetabela"/>
    <w:rsid w:val="00BD4762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BD4762"/>
    <w:pPr>
      <w:spacing w:after="120"/>
      <w:jc w:val="left"/>
    </w:pPr>
    <w:rPr>
      <w:rFonts w:ascii="Arial" w:hAnsi="Arial"/>
      <w:b w:val="0"/>
      <w:sz w:val="22"/>
    </w:rPr>
  </w:style>
  <w:style w:type="paragraph" w:customStyle="1" w:styleId="texto2">
    <w:name w:val="texto2"/>
    <w:basedOn w:val="Normal"/>
    <w:rsid w:val="00BD4762"/>
    <w:pPr>
      <w:spacing w:before="100" w:beforeAutospacing="1" w:after="100" w:afterAutospacing="1"/>
    </w:pPr>
    <w:rPr>
      <w:sz w:val="24"/>
      <w:szCs w:val="24"/>
    </w:rPr>
  </w:style>
  <w:style w:type="paragraph" w:customStyle="1" w:styleId="04partenormativa">
    <w:name w:val="04partenormativa"/>
    <w:basedOn w:val="Normal"/>
    <w:rsid w:val="00BD4762"/>
    <w:pPr>
      <w:spacing w:before="100" w:beforeAutospacing="1" w:after="100" w:afterAutospacing="1"/>
    </w:pPr>
    <w:rPr>
      <w:sz w:val="24"/>
      <w:szCs w:val="24"/>
    </w:rPr>
  </w:style>
  <w:style w:type="paragraph" w:customStyle="1" w:styleId="Nivel01">
    <w:name w:val="Nivel 01"/>
    <w:basedOn w:val="Ttulo1"/>
    <w:next w:val="Normal"/>
    <w:qFormat/>
    <w:rsid w:val="00BD4762"/>
    <w:pPr>
      <w:keepNext/>
      <w:keepLines/>
      <w:widowControl/>
      <w:numPr>
        <w:numId w:val="12"/>
      </w:numPr>
      <w:tabs>
        <w:tab w:val="num" w:pos="0"/>
        <w:tab w:val="left" w:pos="567"/>
      </w:tabs>
      <w:autoSpaceDE/>
      <w:autoSpaceDN/>
      <w:spacing w:before="240" w:line="240" w:lineRule="auto"/>
      <w:ind w:left="432" w:hanging="432"/>
    </w:pPr>
    <w:rPr>
      <w:rFonts w:ascii="Arial" w:hAnsi="Arial" w:cs="Arial"/>
      <w:sz w:val="20"/>
      <w:szCs w:val="20"/>
      <w:lang w:bidi="ar-SA"/>
    </w:rPr>
  </w:style>
  <w:style w:type="paragraph" w:customStyle="1" w:styleId="Nivel2">
    <w:name w:val="Nivel 2"/>
    <w:basedOn w:val="Normal"/>
    <w:link w:val="Nivel2Char"/>
    <w:qFormat/>
    <w:rsid w:val="00BD4762"/>
    <w:pPr>
      <w:numPr>
        <w:ilvl w:val="1"/>
        <w:numId w:val="12"/>
      </w:numPr>
      <w:spacing w:before="120" w:after="120" w:line="276" w:lineRule="auto"/>
      <w:jc w:val="both"/>
    </w:pPr>
    <w:rPr>
      <w:rFonts w:ascii="Arial" w:eastAsia="MS Mincho" w:hAnsi="Arial" w:cs="Arial"/>
      <w:color w:val="000000"/>
    </w:rPr>
  </w:style>
  <w:style w:type="paragraph" w:customStyle="1" w:styleId="Nivel3">
    <w:name w:val="Nivel 3"/>
    <w:basedOn w:val="Normal"/>
    <w:link w:val="Nivel3Char"/>
    <w:qFormat/>
    <w:rsid w:val="00BD4762"/>
    <w:pPr>
      <w:numPr>
        <w:ilvl w:val="2"/>
        <w:numId w:val="12"/>
      </w:numPr>
      <w:spacing w:before="120" w:after="120" w:line="276" w:lineRule="auto"/>
      <w:jc w:val="both"/>
    </w:pPr>
    <w:rPr>
      <w:rFonts w:ascii="Arial" w:eastAsia="MS Mincho" w:hAnsi="Arial" w:cs="Arial"/>
      <w:color w:val="000000"/>
    </w:rPr>
  </w:style>
  <w:style w:type="paragraph" w:customStyle="1" w:styleId="Nivel4">
    <w:name w:val="Nivel 4"/>
    <w:basedOn w:val="Nivel3"/>
    <w:link w:val="Nivel4Char"/>
    <w:qFormat/>
    <w:rsid w:val="00BD4762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BD4762"/>
    <w:pPr>
      <w:numPr>
        <w:ilvl w:val="4"/>
      </w:numPr>
      <w:tabs>
        <w:tab w:val="num" w:pos="0"/>
        <w:tab w:val="num" w:pos="3600"/>
      </w:tabs>
      <w:ind w:left="1276" w:firstLine="0"/>
    </w:pPr>
  </w:style>
  <w:style w:type="character" w:customStyle="1" w:styleId="Nivel2Char">
    <w:name w:val="Nivel 2 Char"/>
    <w:link w:val="Nivel2"/>
    <w:locked/>
    <w:rsid w:val="00BD4762"/>
    <w:rPr>
      <w:rFonts w:ascii="Arial" w:eastAsia="MS Mincho" w:hAnsi="Arial" w:cs="Arial"/>
      <w:color w:val="000000"/>
      <w:sz w:val="20"/>
      <w:szCs w:val="20"/>
      <w:lang w:eastAsia="pt-BR"/>
    </w:rPr>
  </w:style>
  <w:style w:type="character" w:customStyle="1" w:styleId="Nivel3Char">
    <w:name w:val="Nivel 3 Char"/>
    <w:link w:val="Nivel3"/>
    <w:rsid w:val="00BD4762"/>
    <w:rPr>
      <w:rFonts w:ascii="Arial" w:eastAsia="MS Mincho" w:hAnsi="Arial" w:cs="Arial"/>
      <w:color w:val="000000"/>
      <w:sz w:val="20"/>
      <w:szCs w:val="20"/>
      <w:lang w:eastAsia="pt-BR"/>
    </w:rPr>
  </w:style>
  <w:style w:type="character" w:customStyle="1" w:styleId="Nivel4Char">
    <w:name w:val="Nivel 4 Char"/>
    <w:link w:val="Nivel4"/>
    <w:rsid w:val="00BD4762"/>
    <w:rPr>
      <w:rFonts w:ascii="Arial" w:eastAsia="MS Mincho" w:hAnsi="Arial" w:cs="Arial"/>
      <w:sz w:val="20"/>
      <w:szCs w:val="20"/>
      <w:lang w:eastAsia="pt-BR"/>
    </w:rPr>
  </w:style>
  <w:style w:type="table" w:customStyle="1" w:styleId="Tabelacomgrade1">
    <w:name w:val="Tabela com grade1"/>
    <w:basedOn w:val="Tabelanormal"/>
    <w:next w:val="Tabelacomgrade"/>
    <w:rsid w:val="001C32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6433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rsid w:val="004775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6264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50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pirapo.rs.gov.br" TargetMode="External"/><Relationship Id="rId1" Type="http://schemas.openxmlformats.org/officeDocument/2006/relationships/hyperlink" Target="mailto:fazendapirapo@pro.via-rs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74FF4-0322-4AE3-8EFD-129F5876A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4</Pages>
  <Words>1192</Words>
  <Characters>6437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user12</dc:creator>
  <cp:lastModifiedBy>user76</cp:lastModifiedBy>
  <cp:revision>22</cp:revision>
  <cp:lastPrinted>2026-04-09T12:24:00Z</cp:lastPrinted>
  <dcterms:created xsi:type="dcterms:W3CDTF">2024-08-23T19:44:00Z</dcterms:created>
  <dcterms:modified xsi:type="dcterms:W3CDTF">2026-04-09T12:25:00Z</dcterms:modified>
</cp:coreProperties>
</file>