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PREFEITURA MUNICIPAL DE PIRAPÓ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SECRETARIA MUNICIPAL DE EDUCAÇÃO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ind w:right="1854" w:firstLine="3045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ind w:right="1854" w:firstLine="3045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TERMO</w:t>
      </w:r>
      <w:r w:rsidRPr="00D57653">
        <w:rPr>
          <w:rFonts w:ascii="Arial" w:eastAsia="Arial" w:hAnsi="Arial" w:cs="Arial"/>
          <w:b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REFERÊNCIA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ind w:right="1854" w:firstLine="3045"/>
        <w:jc w:val="both"/>
        <w:outlineLvl w:val="0"/>
        <w:rPr>
          <w:rFonts w:ascii="Arial" w:eastAsia="Arial" w:hAnsi="Arial" w:cs="Arial"/>
          <w:b/>
          <w:bCs/>
          <w:position w:val="8"/>
          <w:sz w:val="24"/>
          <w:szCs w:val="24"/>
          <w:lang w:val="pt-PT"/>
        </w:rPr>
      </w:pPr>
    </w:p>
    <w:p w:rsidR="002075F9" w:rsidRDefault="002075F9" w:rsidP="002075F9">
      <w:pPr>
        <w:widowControl w:val="0"/>
        <w:autoSpaceDE w:val="0"/>
        <w:autoSpaceDN w:val="0"/>
        <w:spacing w:after="0" w:line="0" w:lineRule="atLeast"/>
        <w:ind w:right="76" w:firstLine="1741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PROCESSO ADMI</w:t>
      </w:r>
      <w:r>
        <w:rPr>
          <w:rFonts w:ascii="Arial" w:eastAsia="Arial" w:hAnsi="Arial" w:cs="Arial"/>
          <w:b/>
          <w:bCs/>
          <w:sz w:val="24"/>
          <w:szCs w:val="24"/>
          <w:lang w:val="pt-PT"/>
        </w:rPr>
        <w:t>NISTRATIVO Nº /2026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0" w:lineRule="atLeast"/>
        <w:ind w:right="76" w:firstLine="1741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2075F9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Município de Pirapó – RS</w:t>
      </w:r>
    </w:p>
    <w:p w:rsidR="002075F9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Secretaria Mucicipal de Educação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Necessidade</w:t>
      </w:r>
      <w:r w:rsidRPr="00D57653">
        <w:rPr>
          <w:rFonts w:ascii="Arial" w:eastAsia="Arial MT" w:hAnsi="Arial" w:cs="Arial"/>
          <w:spacing w:val="-12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da</w:t>
      </w:r>
      <w:r w:rsidRPr="00D57653">
        <w:rPr>
          <w:rFonts w:ascii="Arial" w:eastAsia="Arial MT" w:hAnsi="Arial" w:cs="Arial"/>
          <w:spacing w:val="-11"/>
          <w:sz w:val="24"/>
          <w:szCs w:val="24"/>
          <w:lang w:val="pt-PT"/>
        </w:rPr>
        <w:t xml:space="preserve"> Secretaria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:</w:t>
      </w:r>
      <w:r w:rsidRPr="00D57653">
        <w:rPr>
          <w:rFonts w:ascii="Arial" w:eastAsia="Arial MT" w:hAnsi="Arial" w:cs="Arial"/>
          <w:spacing w:val="-13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Aquisição de gêneros alimentícios para suprimento da alimentação escolar </w:t>
      </w:r>
      <w:r>
        <w:rPr>
          <w:rFonts w:ascii="Arial" w:eastAsia="Arial MT" w:hAnsi="Arial" w:cs="Arial"/>
          <w:sz w:val="24"/>
          <w:szCs w:val="24"/>
          <w:lang w:val="pt-PT"/>
        </w:rPr>
        <w:t>das escolas municipais para o ano letivo de 2026.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DEFINIÇÃO DO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OBJETO: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1.1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Contratação de empresa para fornecimento de gêneros alimentícios (merenda), com entrega parcelada em cronograma fornecido pela secretaria municipal de educação, para atender os estudant</w:t>
      </w:r>
      <w:r>
        <w:rPr>
          <w:rFonts w:ascii="Arial" w:eastAsia="Arial MT" w:hAnsi="Arial" w:cs="Arial"/>
          <w:sz w:val="24"/>
          <w:szCs w:val="24"/>
          <w:lang w:val="pt-PT"/>
        </w:rPr>
        <w:t>es da rede municipal de ensino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, conforme condições, quantidades e exigências estabelecidas neste instrumento.  </w:t>
      </w:r>
    </w:p>
    <w:p w:rsidR="002075F9" w:rsidRPr="00D57653" w:rsidRDefault="002075F9" w:rsidP="002075F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 xml:space="preserve">1.2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Os</w:t>
      </w:r>
      <w:proofErr w:type="gramEnd"/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 alunos beneficiados com estes gêneros alimentícios estão matriculados na rede pública municipal de ensino, sendo nas escolas Travessão Nacional, Padre Roque Gonzáles</w:t>
      </w:r>
      <w:r>
        <w:rPr>
          <w:rFonts w:ascii="Arial" w:eastAsia="Times New Roman" w:hAnsi="Arial" w:cs="Arial"/>
          <w:sz w:val="24"/>
          <w:szCs w:val="24"/>
          <w:lang w:eastAsia="pt-BR"/>
        </w:rPr>
        <w:t>, Santa Marta e Reino Encantado, totalizando aproximadamente 144 alunos.</w:t>
      </w:r>
    </w:p>
    <w:p w:rsidR="002075F9" w:rsidRPr="00D57653" w:rsidRDefault="002075F9" w:rsidP="002075F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1.3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A entrega destes itens é de forma parcial, conforme solicitação prévia da Nutricionista, atendendo o cardápio escolar do dia, nas quantidades necessárias para atender o número de refeições produzidas semanalmente.</w:t>
      </w:r>
    </w:p>
    <w:p w:rsidR="002075F9" w:rsidRPr="00D57653" w:rsidRDefault="002075F9" w:rsidP="002075F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1.4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destes itens será para o período de </w:t>
      </w:r>
      <w:r>
        <w:rPr>
          <w:rFonts w:ascii="Arial" w:eastAsia="Times New Roman" w:hAnsi="Arial" w:cs="Arial"/>
          <w:sz w:val="24"/>
          <w:szCs w:val="24"/>
          <w:lang w:eastAsia="pt-BR"/>
        </w:rPr>
        <w:t>onze (11)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 meses, sendo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início em 18 de fevereiro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até o f</w:t>
      </w:r>
      <w:r>
        <w:rPr>
          <w:rFonts w:ascii="Arial" w:eastAsia="Times New Roman" w:hAnsi="Arial" w:cs="Arial"/>
          <w:sz w:val="24"/>
          <w:szCs w:val="24"/>
          <w:lang w:eastAsia="pt-BR"/>
        </w:rPr>
        <w:t>inal do ano letivo de 2026.</w:t>
      </w:r>
    </w:p>
    <w:p w:rsidR="002075F9" w:rsidRPr="00D57653" w:rsidRDefault="002075F9" w:rsidP="002075F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 xml:space="preserve">1.5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Segue</w:t>
      </w:r>
      <w:proofErr w:type="gramEnd"/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 tabela com a descrição dos gêneros alimentícios, com quantidade e valor médio de cada item, que foi calculado baseando-se em pesquisa de preços, realizada no portal </w:t>
      </w:r>
      <w:proofErr w:type="spellStart"/>
      <w:r w:rsidRPr="00D57653">
        <w:rPr>
          <w:rFonts w:ascii="Arial" w:eastAsia="Times New Roman" w:hAnsi="Arial" w:cs="Arial"/>
          <w:sz w:val="24"/>
          <w:szCs w:val="24"/>
          <w:lang w:eastAsia="pt-BR"/>
        </w:rPr>
        <w:t>L</w:t>
      </w:r>
      <w:r>
        <w:rPr>
          <w:rFonts w:ascii="Arial" w:eastAsia="Times New Roman" w:hAnsi="Arial" w:cs="Arial"/>
          <w:sz w:val="24"/>
          <w:szCs w:val="24"/>
          <w:lang w:eastAsia="pt-BR"/>
        </w:rPr>
        <w:t>icitacon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893FFD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Pr="00893FFD">
        <w:rPr>
          <w:rFonts w:ascii="Arial" w:hAnsi="Arial" w:cs="Arial"/>
          <w:sz w:val="24"/>
          <w:szCs w:val="24"/>
          <w:shd w:val="clear" w:color="auto" w:fill="FFFFFF"/>
        </w:rPr>
        <w:t>Sistema de Licitações e Contratos do TCE/RS).</w:t>
      </w:r>
    </w:p>
    <w:tbl>
      <w:tblPr>
        <w:tblStyle w:val="Tabelacomgrade"/>
        <w:tblW w:w="938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40"/>
        <w:gridCol w:w="5017"/>
        <w:gridCol w:w="1276"/>
        <w:gridCol w:w="1276"/>
        <w:gridCol w:w="1276"/>
      </w:tblGrid>
      <w:tr w:rsidR="002075F9" w:rsidRPr="00280468" w:rsidTr="00A3220B">
        <w:trPr>
          <w:trHeight w:val="744"/>
        </w:trPr>
        <w:tc>
          <w:tcPr>
            <w:tcW w:w="540" w:type="dxa"/>
          </w:tcPr>
          <w:p w:rsidR="002075F9" w:rsidRPr="00280468" w:rsidRDefault="002075F9" w:rsidP="00A3220B">
            <w:pPr>
              <w:spacing w:line="276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sz w:val="16"/>
                <w:szCs w:val="16"/>
              </w:rPr>
              <w:tab/>
            </w: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ITEM</w:t>
            </w:r>
          </w:p>
        </w:tc>
        <w:tc>
          <w:tcPr>
            <w:tcW w:w="5017" w:type="dxa"/>
          </w:tcPr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DESCRIÇÃO DOS ITENS</w:t>
            </w:r>
          </w:p>
        </w:tc>
        <w:tc>
          <w:tcPr>
            <w:tcW w:w="1276" w:type="dxa"/>
          </w:tcPr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QUANTIDADE TOTAL PARA LICITAÇÃO</w:t>
            </w:r>
          </w:p>
          <w:p w:rsidR="002075F9" w:rsidRPr="00280468" w:rsidRDefault="002075F9" w:rsidP="00A3220B">
            <w:pPr>
              <w:spacing w:line="276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1276" w:type="dxa"/>
          </w:tcPr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VALOR MÉDIO</w:t>
            </w:r>
          </w:p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R$</w:t>
            </w:r>
          </w:p>
        </w:tc>
        <w:tc>
          <w:tcPr>
            <w:tcW w:w="1276" w:type="dxa"/>
          </w:tcPr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VALOR MÉDIO TOTAL</w:t>
            </w:r>
          </w:p>
          <w:p w:rsidR="002075F9" w:rsidRPr="00280468" w:rsidRDefault="002075F9" w:rsidP="00A3220B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0468">
              <w:rPr>
                <w:rFonts w:ascii="Arial" w:hAnsi="Arial" w:cs="Arial"/>
                <w:b/>
                <w:i/>
                <w:sz w:val="16"/>
                <w:szCs w:val="16"/>
              </w:rPr>
              <w:t>R$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Abacaxi de 1° qualidade, unidade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2774,75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Abóbora </w:t>
            </w:r>
            <w:proofErr w:type="spellStart"/>
            <w:r w:rsidRPr="00B8737B">
              <w:rPr>
                <w:rFonts w:asciiTheme="minorHAnsi" w:hAnsiTheme="minorHAnsi" w:cstheme="minorHAnsi"/>
              </w:rPr>
              <w:t>cabotiá</w:t>
            </w:r>
            <w:proofErr w:type="spellEnd"/>
            <w:r w:rsidRPr="00B8737B">
              <w:rPr>
                <w:rFonts w:asciiTheme="minorHAnsi" w:hAnsiTheme="minorHAnsi" w:cstheme="minorHAnsi"/>
              </w:rPr>
              <w:t xml:space="preserve"> de 1° qualidade, em kg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480,6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Achocolatado em pó solúvel, pacote de 400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1279,74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Açúcar tipo</w:t>
            </w:r>
            <w:r>
              <w:rPr>
                <w:rFonts w:asciiTheme="minorHAnsi" w:hAnsiTheme="minorHAnsi" w:cstheme="minorHAnsi"/>
              </w:rPr>
              <w:t xml:space="preserve"> cristal branco especial, </w:t>
            </w:r>
            <w:r w:rsidRPr="00B8737B">
              <w:rPr>
                <w:rFonts w:asciiTheme="minorHAnsi" w:hAnsiTheme="minorHAnsi" w:cstheme="minorHAnsi"/>
              </w:rPr>
              <w:t xml:space="preserve"> de 02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3384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Alho de 1° qualidade, fresco, pacote de 200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598,62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Amend</w:t>
            </w:r>
            <w:r>
              <w:rPr>
                <w:rFonts w:asciiTheme="minorHAnsi" w:hAnsiTheme="minorHAnsi" w:cstheme="minorHAnsi"/>
              </w:rPr>
              <w:t>oim inteiro cru com pele,</w:t>
            </w:r>
            <w:r w:rsidRPr="00B8737B">
              <w:rPr>
                <w:rFonts w:asciiTheme="minorHAnsi" w:hAnsiTheme="minorHAnsi" w:cstheme="minorHAnsi"/>
              </w:rPr>
              <w:t xml:space="preserve"> de 400g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819,6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Arroz branco longo fino </w:t>
            </w:r>
            <w:r>
              <w:rPr>
                <w:rFonts w:asciiTheme="minorHAnsi" w:hAnsiTheme="minorHAnsi" w:cstheme="minorHAnsi"/>
              </w:rPr>
              <w:t xml:space="preserve">tipo 1, </w:t>
            </w:r>
            <w:r w:rsidRPr="00B8737B">
              <w:rPr>
                <w:rFonts w:asciiTheme="minorHAnsi" w:hAnsiTheme="minorHAnsi" w:cstheme="minorHAnsi"/>
              </w:rPr>
              <w:t xml:space="preserve"> de 02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590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5693,5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</w:t>
            </w:r>
            <w:r>
              <w:rPr>
                <w:rFonts w:asciiTheme="minorHAnsi" w:hAnsiTheme="minorHAnsi" w:cstheme="minorHAnsi"/>
              </w:rPr>
              <w:t>anana prata 1º qualidade</w:t>
            </w:r>
            <w:r w:rsidRPr="00B8737B">
              <w:rPr>
                <w:rFonts w:asciiTheme="minorHAnsi" w:hAnsiTheme="minorHAnsi" w:cstheme="minorHAnsi"/>
              </w:rPr>
              <w:t>, íntegra,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14467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Batata inglesa branca, de 1°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3685,5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Bebida láctea, unidades de 1 litro cada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946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6972,02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Beterraba de 1º qualidade, integra,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711,04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Bolacha águ</w:t>
            </w:r>
            <w:r>
              <w:rPr>
                <w:rFonts w:asciiTheme="minorHAnsi" w:hAnsiTheme="minorHAnsi" w:cstheme="minorHAnsi"/>
              </w:rPr>
              <w:t xml:space="preserve">a e sal de 1° qualidade, </w:t>
            </w:r>
            <w:r w:rsidRPr="00B8737B">
              <w:rPr>
                <w:rFonts w:asciiTheme="minorHAnsi" w:hAnsiTheme="minorHAnsi" w:cstheme="minorHAnsi"/>
              </w:rPr>
              <w:t xml:space="preserve"> de 400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1213,52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Bolacha doce tipo maria, unidade de 400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1165,78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Brócolis de 1° qualidade, unidade bandeja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1630,2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Café solúvel granulado, vidro de 200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5258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Carne moída fresca, de 1° , 01 kg cada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26740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Carne bovina pura fresca,</w:t>
            </w:r>
            <w:r w:rsidRPr="00B8737B">
              <w:rPr>
                <w:rFonts w:asciiTheme="minorHAnsi" w:hAnsiTheme="minorHAnsi" w:cstheme="minorHAnsi"/>
              </w:rPr>
              <w:t xml:space="preserve"> cortes de  1º 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26198,7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Cebola de 1°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1927,8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Cenoura de 1°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1331,55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Chá de Maçã, com 10 sachês, caixa de 18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346,5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Chá de erva doce, </w:t>
            </w:r>
            <w:r w:rsidRPr="00B8737B">
              <w:rPr>
                <w:rFonts w:asciiTheme="minorHAnsi" w:hAnsiTheme="minorHAnsi" w:cstheme="minorHAnsi"/>
              </w:rPr>
              <w:t xml:space="preserve"> 10 sachês, caixa de 10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272,58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Coxa e sobrecoxa de frango, sem dorso, em kg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14237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Creme de</w:t>
            </w:r>
            <w:r>
              <w:rPr>
                <w:rFonts w:asciiTheme="minorHAnsi" w:hAnsiTheme="minorHAnsi" w:cstheme="minorHAnsi"/>
              </w:rPr>
              <w:t xml:space="preserve"> leite pasteurizado (nata), </w:t>
            </w:r>
            <w:r w:rsidRPr="00B8737B">
              <w:rPr>
                <w:rFonts w:asciiTheme="minorHAnsi" w:hAnsiTheme="minorHAnsi" w:cstheme="minorHAnsi"/>
              </w:rPr>
              <w:t xml:space="preserve"> de 300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1802,24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Creme de leite UHT, caixa de 200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713,9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Doce de leite, pote de 350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450,78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Doce de frutas, pote de 1,01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1478,07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Farinha de trigo especial, pacote de 05 kg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6423,5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Farinha de milho média, pacote de 01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539,55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Feijão preto tipo 1, pacote de 01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4094,4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Fermento químico em pó, pote de 250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1636,8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Fermento biológico seco, pacote de 125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732,27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Flocos </w:t>
            </w:r>
            <w:r>
              <w:rPr>
                <w:rFonts w:asciiTheme="minorHAnsi" w:hAnsiTheme="minorHAnsi" w:cstheme="minorHAnsi"/>
              </w:rPr>
              <w:t xml:space="preserve">de milho pré-cozidos, c/ sal, </w:t>
            </w:r>
            <w:r w:rsidRPr="00B8737B">
              <w:rPr>
                <w:rFonts w:asciiTheme="minorHAnsi" w:hAnsiTheme="minorHAnsi" w:cstheme="minorHAnsi"/>
              </w:rPr>
              <w:t xml:space="preserve"> de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209,44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Laranja para suco, de 1°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2754,5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Leite em pó integral, pacote de 400 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23465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Lentilha, pacote de 400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1589,28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Macarrão tipo parafuso, c/ovos,</w:t>
            </w:r>
            <w:r w:rsidRPr="00B8737B">
              <w:rPr>
                <w:rFonts w:asciiTheme="minorHAnsi" w:hAnsiTheme="minorHAnsi" w:cstheme="minorHAnsi"/>
              </w:rPr>
              <w:t xml:space="preserve"> de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3424,3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Maçã nacional de 1°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704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8778,88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Mamão formosa de 1º qualidade,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385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4269,65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Manga rosa,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1894,2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Margarina com sal, pote de </w:t>
            </w:r>
            <w:r>
              <w:rPr>
                <w:rFonts w:asciiTheme="minorHAnsi" w:hAnsiTheme="minorHAnsi" w:cstheme="minorHAnsi"/>
              </w:rPr>
              <w:t>500 g</w:t>
            </w:r>
            <w:r w:rsidRPr="00B8737B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1227,2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Manteiga extra, sem sal, pacote de 200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1281,54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Melancia, kg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Milho Pipoca</w:t>
            </w:r>
            <w:r w:rsidR="001B7B0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1B7B0A">
              <w:rPr>
                <w:rFonts w:asciiTheme="minorHAnsi" w:hAnsiTheme="minorHAnsi" w:cstheme="minorHAnsi"/>
              </w:rPr>
              <w:t>embalagm</w:t>
            </w:r>
            <w:proofErr w:type="spellEnd"/>
            <w:r w:rsidR="001B7B0A">
              <w:rPr>
                <w:rFonts w:asciiTheme="minorHAnsi" w:hAnsiTheme="minorHAnsi" w:cstheme="minorHAnsi"/>
              </w:rPr>
              <w:t xml:space="preserve"> 400 g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375,9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Óleo de soja, frasco de 900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4766,85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Orégano seco, pacote de 100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533,5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Ovos vermelhos inspecionados, em dúzias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5203,8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Pão de</w:t>
            </w:r>
            <w:r>
              <w:rPr>
                <w:rFonts w:asciiTheme="minorHAnsi" w:hAnsiTheme="minorHAnsi" w:cstheme="minorHAnsi"/>
              </w:rPr>
              <w:t xml:space="preserve"> sanduíche, </w:t>
            </w:r>
            <w:r w:rsidRPr="00B8737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pacote </w:t>
            </w:r>
            <w:r w:rsidRPr="00B8737B">
              <w:rPr>
                <w:rFonts w:asciiTheme="minorHAnsi" w:hAnsiTheme="minorHAnsi" w:cstheme="minorHAnsi"/>
              </w:rPr>
              <w:t>700 g cada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5346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Pão de cachorro-quente ,  60 g cada</w:t>
            </w:r>
            <w:r>
              <w:rPr>
                <w:rFonts w:asciiTheme="minorHAnsi" w:hAnsiTheme="minorHAnsi" w:cstheme="minorHAnsi"/>
              </w:rPr>
              <w:t>, unidade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2716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Pão de cachorro-quente mini,  40 g cada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Pão raminho, com no mínimo 40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1224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Peito de frango congelado,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9053,2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Polvilho azedo, pacote de 01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1225,12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Polpa de tomate</w:t>
            </w:r>
            <w:r>
              <w:rPr>
                <w:rFonts w:asciiTheme="minorHAnsi" w:hAnsiTheme="minorHAnsi" w:cstheme="minorHAnsi"/>
              </w:rPr>
              <w:t xml:space="preserve"> (extrato)</w:t>
            </w:r>
            <w:r w:rsidRPr="00B8737B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30</w:t>
            </w:r>
            <w:r w:rsidRPr="00B8737B">
              <w:rPr>
                <w:rFonts w:asciiTheme="minorHAnsi" w:hAnsiTheme="minorHAnsi" w:cstheme="minorHAnsi"/>
              </w:rPr>
              <w:t xml:space="preserve">0 g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935,55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Pres</w:t>
            </w:r>
            <w:r>
              <w:rPr>
                <w:rFonts w:asciiTheme="minorHAnsi" w:hAnsiTheme="minorHAnsi" w:cstheme="minorHAnsi"/>
              </w:rPr>
              <w:t>unto sem gordura fatiado,</w:t>
            </w:r>
            <w:r w:rsidRPr="00B8737B">
              <w:rPr>
                <w:rFonts w:asciiTheme="minorHAnsi" w:hAnsiTheme="minorHAnsi" w:cstheme="minorHAnsi"/>
              </w:rPr>
              <w:t xml:space="preserve"> de 200 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3637,8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Queijo </w:t>
            </w:r>
            <w:proofErr w:type="spellStart"/>
            <w:r w:rsidRPr="00B8737B">
              <w:rPr>
                <w:rFonts w:asciiTheme="minorHAnsi" w:hAnsiTheme="minorHAnsi" w:cstheme="minorHAnsi"/>
              </w:rPr>
              <w:t>mussarela</w:t>
            </w:r>
            <w:proofErr w:type="spellEnd"/>
            <w:r w:rsidRPr="00B8737B">
              <w:rPr>
                <w:rFonts w:asciiTheme="minorHAnsi" w:hAnsiTheme="minorHAnsi" w:cstheme="minorHAnsi"/>
              </w:rPr>
              <w:t xml:space="preserve"> fatiado, pacote de 300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5198,6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Queijo </w:t>
            </w:r>
            <w:proofErr w:type="spellStart"/>
            <w:r w:rsidRPr="00B8737B">
              <w:rPr>
                <w:rFonts w:asciiTheme="minorHAnsi" w:hAnsiTheme="minorHAnsi" w:cstheme="minorHAnsi"/>
              </w:rPr>
              <w:t>mussarela</w:t>
            </w:r>
            <w:proofErr w:type="spellEnd"/>
            <w:r w:rsidRPr="00B8737B">
              <w:rPr>
                <w:rFonts w:asciiTheme="minorHAnsi" w:hAnsiTheme="minorHAnsi" w:cstheme="minorHAnsi"/>
              </w:rPr>
              <w:t xml:space="preserve"> inteiro, em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5089,7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 xml:space="preserve">Repolho verde podado, unidade </w:t>
            </w:r>
            <w:r>
              <w:rPr>
                <w:rFonts w:asciiTheme="minorHAnsi" w:hAnsiTheme="minorHAnsi" w:cstheme="minorHAnsi"/>
              </w:rPr>
              <w:t>média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1626,9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Requeijão cremoso, pote de 400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647,68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Sal branco iodado e refinado, pacote de 01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175,56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Sal temperado sem pimenta, </w:t>
            </w:r>
            <w:r w:rsidRPr="00B8737B">
              <w:rPr>
                <w:rFonts w:asciiTheme="minorHAnsi" w:hAnsiTheme="minorHAnsi" w:cstheme="minorHAnsi"/>
              </w:rPr>
              <w:t xml:space="preserve"> de 550 g cada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962</w:t>
            </w:r>
          </w:p>
        </w:tc>
      </w:tr>
      <w:tr w:rsidR="002075F9" w:rsidRPr="00280468" w:rsidTr="00A3220B">
        <w:tblPrEx>
          <w:tblLook w:val="04A0" w:firstRow="1" w:lastRow="0" w:firstColumn="1" w:lastColumn="0" w:noHBand="0" w:noVBand="1"/>
        </w:tblPrEx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Tomate de 1</w:t>
            </w:r>
            <w:r>
              <w:rPr>
                <w:rFonts w:asciiTheme="minorHAnsi" w:hAnsiTheme="minorHAnsi" w:cstheme="minorHAnsi"/>
              </w:rPr>
              <w:t>° qualidade, maduro, íntegro,</w:t>
            </w:r>
            <w:r w:rsidRPr="00B8737B">
              <w:rPr>
                <w:rFonts w:asciiTheme="minorHAnsi" w:hAnsiTheme="minorHAnsi" w:cstheme="minorHAnsi"/>
              </w:rPr>
              <w:t xml:space="preserve">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5671,5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asciiTheme="minorHAnsi" w:hAnsiTheme="minorHAnsi" w:cstheme="minorHAnsi"/>
              </w:rPr>
            </w:pPr>
            <w:r w:rsidRPr="00B8737B">
              <w:rPr>
                <w:rFonts w:asciiTheme="minorHAnsi" w:hAnsiTheme="minorHAnsi" w:cstheme="minorHAnsi"/>
              </w:rPr>
              <w:t>Vinagre de maçã, frasco de 750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8737B">
              <w:rPr>
                <w:rFonts w:asciiTheme="minorHAnsi" w:hAnsiTheme="minorHAnsi" w:cstheme="minorHAnsi"/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Default="002075F9" w:rsidP="00A322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492,8</w:t>
            </w:r>
          </w:p>
        </w:tc>
      </w:tr>
      <w:tr w:rsidR="002075F9" w:rsidRPr="00280468" w:rsidTr="00A3220B">
        <w:tc>
          <w:tcPr>
            <w:tcW w:w="540" w:type="dxa"/>
          </w:tcPr>
          <w:p w:rsidR="002075F9" w:rsidRPr="00280468" w:rsidRDefault="002075F9" w:rsidP="002075F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2075F9" w:rsidRPr="00B8737B" w:rsidRDefault="002075F9" w:rsidP="00A3220B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B8737B" w:rsidRDefault="002075F9" w:rsidP="00A3220B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DE061D" w:rsidRDefault="002075F9" w:rsidP="00A3220B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061D">
              <w:rPr>
                <w:rFonts w:ascii="Calibri" w:hAnsi="Calibri" w:cs="Calibri"/>
                <w:b/>
                <w:color w:val="000000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75F9" w:rsidRPr="00DE061D" w:rsidRDefault="002075F9" w:rsidP="00A322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E061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246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</w:t>
            </w:r>
            <w:r w:rsidRPr="00DE061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272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:rsidR="002075F9" w:rsidRPr="00D57653" w:rsidRDefault="002075F9" w:rsidP="002075F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075F9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57653">
        <w:rPr>
          <w:rFonts w:ascii="Arial" w:eastAsia="Times New Roman" w:hAnsi="Arial" w:cs="Arial"/>
          <w:b/>
          <w:sz w:val="24"/>
          <w:szCs w:val="24"/>
          <w:lang w:eastAsia="pt-BR"/>
        </w:rPr>
        <w:t>FUNDAMENTAÇÃO DA CONTRATAÇÃO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:rsidR="002075F9" w:rsidRPr="00D57653" w:rsidRDefault="002075F9" w:rsidP="002075F9">
      <w:pPr>
        <w:widowControl w:val="0"/>
        <w:tabs>
          <w:tab w:val="left" w:pos="368"/>
        </w:tabs>
        <w:autoSpaceDE w:val="0"/>
        <w:autoSpaceDN w:val="0"/>
        <w:spacing w:after="0" w:line="240" w:lineRule="auto"/>
        <w:ind w:left="269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075F9" w:rsidRPr="00D57653" w:rsidRDefault="002075F9" w:rsidP="002075F9">
      <w:pPr>
        <w:widowControl w:val="0"/>
        <w:tabs>
          <w:tab w:val="left" w:pos="368"/>
        </w:tabs>
        <w:autoSpaceDE w:val="0"/>
        <w:autoSpaceDN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2.1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A presente aquisição visa o fornecimento de alimentos variados e seguros, que contribuam para o crescimento e desenvolvimento saudável dos alunos matriculados nas escolas da rede pública municipal, garantindo melhoria do rendimento escolar e segurança alimentar e nutricional, bem como, condições de saúde àqueles que necessitem de atenção especifica e em vulnerabilidade social, com acesso igualitário, respeitando as diferenças biológicas entre as faixas etárias.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2.2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 xml:space="preserve">A entrega dos itens será realizada na Sala da Merenda Escolar/Nutricionista, na Rua Afonso de Medeiros, 562, Centro, </w:t>
      </w:r>
      <w:proofErr w:type="spellStart"/>
      <w:r w:rsidRPr="00D57653">
        <w:rPr>
          <w:rFonts w:ascii="Arial" w:eastAsia="Times New Roman" w:hAnsi="Arial" w:cs="Arial"/>
          <w:sz w:val="24"/>
          <w:szCs w:val="24"/>
          <w:lang w:eastAsia="pt-BR"/>
        </w:rPr>
        <w:t>Pirapó</w:t>
      </w:r>
      <w:proofErr w:type="spellEnd"/>
      <w:r w:rsidRPr="00D57653">
        <w:rPr>
          <w:rFonts w:ascii="Arial" w:eastAsia="Times New Roman" w:hAnsi="Arial" w:cs="Arial"/>
          <w:sz w:val="24"/>
          <w:szCs w:val="24"/>
          <w:lang w:eastAsia="pt-BR"/>
        </w:rPr>
        <w:t>/RS, sendo de respo</w:t>
      </w:r>
      <w:r w:rsidR="00C016AD">
        <w:rPr>
          <w:rFonts w:ascii="Arial" w:eastAsia="Times New Roman" w:hAnsi="Arial" w:cs="Arial"/>
          <w:sz w:val="24"/>
          <w:szCs w:val="24"/>
          <w:lang w:eastAsia="pt-BR"/>
        </w:rPr>
        <w:t xml:space="preserve">nsabilidade da Nutricionista o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devido recebimento, assim como a conferência física dos itens.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2.3 </w:t>
      </w: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Os gêneros alimentícios deverão ser de primeira qualidade, atendendo ao disposto na legislação de alimentos com característica de cada produto (organolépticas, físico-químicas, microbiológicas, microscópicas, toxicológicas), estabelecida pela Agencia Nacional de Vigilância Sanitária – ANVISA, Ministério da Agricultura/Pecuária e Abastecimento e pelas Autoridades Sanitárias Locais para cada gênero descrito conforme tabela de especificação e quantidades e registro no órgão fiscalizador quando couber (SIM, SIE, SIF) 3.6 – Só será aceito o fornecimento dos produtos que estiverem de acordo com o item anterior e as especificações mínimas exigidas abaixo: 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 Identificação do produto; 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 Embalagem original e intacta, 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t> Data de fabricação,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 Data de validade, 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 Peso líquido, </w:t>
      </w:r>
      <w:r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 Número do Lote, </w:t>
      </w:r>
    </w:p>
    <w:p w:rsidR="002075F9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firstLine="26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318E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 Nome do fabricante. Registro no órgão fiscalizador (SIM, SIE e SIF) quando couber. </w:t>
      </w:r>
    </w:p>
    <w:p w:rsidR="002075F9" w:rsidRPr="00A1318E" w:rsidRDefault="00C016AD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2.4 Cumpridas</w:t>
      </w:r>
      <w:proofErr w:type="gramEnd"/>
      <w:r w:rsidR="002075F9" w:rsidRPr="00A1318E">
        <w:rPr>
          <w:rFonts w:ascii="Arial" w:eastAsia="Times New Roman" w:hAnsi="Arial" w:cs="Arial"/>
          <w:sz w:val="24"/>
          <w:szCs w:val="24"/>
          <w:lang w:eastAsia="pt-BR"/>
        </w:rPr>
        <w:t xml:space="preserve"> as formalidades a Autoridade Competente atestará as Notas Fiscais através de aposição de carimbo e assinatura e as encaminhará a Prefeitura para pagamento.</w:t>
      </w: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57653">
        <w:rPr>
          <w:rFonts w:ascii="Arial" w:eastAsia="Times New Roman" w:hAnsi="Arial" w:cs="Arial"/>
          <w:b/>
          <w:sz w:val="24"/>
          <w:szCs w:val="24"/>
          <w:lang w:eastAsia="pt-BR"/>
        </w:rPr>
        <w:t>DESCRIÇÃO DA SOLUÇÃO COMO UM TODO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3.1 </w:t>
      </w:r>
      <w:r w:rsidRPr="00D57653">
        <w:rPr>
          <w:rFonts w:ascii="Arial" w:eastAsia="Times New Roman" w:hAnsi="Arial" w:cs="Arial"/>
          <w:sz w:val="24"/>
          <w:szCs w:val="24"/>
          <w:lang w:eastAsia="pt-BR"/>
        </w:rPr>
        <w:t>A solução proposta é a aquisição dos gêneros alimentícios através de processo de Licitação pública, pregão eletrônico, menor valor por item.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REQUISITOS</w:t>
      </w:r>
      <w:r w:rsidRPr="00D57653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DA</w:t>
      </w:r>
      <w:r w:rsidRPr="00D57653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CONTRATAÇÃO</w:t>
      </w:r>
      <w:r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:</w:t>
      </w:r>
    </w:p>
    <w:p w:rsidR="002075F9" w:rsidRPr="00D57653" w:rsidRDefault="002075F9" w:rsidP="002075F9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before="100" w:beforeAutospacing="1" w:after="100" w:afterAutospacing="1" w:line="360" w:lineRule="auto"/>
        <w:ind w:right="-680"/>
        <w:jc w:val="both"/>
        <w:rPr>
          <w:rFonts w:ascii="Arial" w:eastAsia="Arial MT" w:hAnsi="Arial" w:cs="Arial"/>
          <w:spacing w:val="-14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4.1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Os</w:t>
      </w:r>
      <w:r w:rsidRPr="00D57653">
        <w:rPr>
          <w:rFonts w:ascii="Arial" w:eastAsia="Arial MT" w:hAnsi="Arial" w:cs="Arial"/>
          <w:spacing w:val="-14"/>
          <w:sz w:val="24"/>
          <w:szCs w:val="24"/>
          <w:lang w:val="pt-PT"/>
        </w:rPr>
        <w:t xml:space="preserve"> itens a serem adquiridos devem atender as normativas sanitárias, estando em conformidade com o que determina o art 33 da resolução FNDE N° 26 de 17/06/13 onde diz que “os produtos alimentícios a serem adquiridos para o alunado do PNAE deverão atender ao disposto na legislação de alimentos, estabelecido pela ANVISA (Agencia Nacional de Vigilância Sanitária)” e também o que estará descrito no edital de chamada pública da Agricultura Familiar.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4.2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A contratação será realizada por meio de </w:t>
      </w:r>
      <w:r>
        <w:rPr>
          <w:rFonts w:ascii="Arial" w:eastAsia="Arial MT" w:hAnsi="Arial" w:cs="Arial"/>
          <w:sz w:val="24"/>
          <w:szCs w:val="24"/>
          <w:lang w:val="pt-PT"/>
        </w:rPr>
        <w:t>Licitação pública, Pregão eletrônico.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MODELO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-5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EXECUÇÃO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D57653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OBJETO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5.1. O prazo de entrega dos itens é de 07 (</w:t>
      </w:r>
      <w:r>
        <w:rPr>
          <w:rFonts w:ascii="Arial" w:eastAsia="Arial MT" w:hAnsi="Arial" w:cs="Arial"/>
          <w:sz w:val="24"/>
          <w:szCs w:val="24"/>
          <w:lang w:val="pt-PT"/>
        </w:rPr>
        <w:t>sete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) dias contados do envio da(s) solicitação ao fornecedor, conforme cronograma pré estabelecido pela nutricionista, atendendo as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necessidades das escolas.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5.2. Caso não seja possível a entrega na data assinalada, a empresa deverá comunicar as razões respectivas com pelo menos 5 (cinco) dias de antecedência para que qualquer pleito de prorrogação de prazo seja analisado, ressalvadas situações de caso fortuito e força maior.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5.3. Os gêneros alimentícios deverão ser entregues no endereço indicado no item 2.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MODELO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GESTÃO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CONTRATO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6.3. A execução do contrato deverá ser acompanhada e fiscalizada pelo(s) fiscal(is) do contrato, ou pelos respectivos substitutos (Lei nº 14.133/2021, art. 117, caput).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CRITÉRIOS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MEDIÇÃO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E</w:t>
      </w:r>
      <w:r w:rsidRPr="00D57653">
        <w:rPr>
          <w:rFonts w:ascii="Arial" w:eastAsia="Arial" w:hAnsi="Arial" w:cs="Arial"/>
          <w:b/>
          <w:bCs/>
          <w:spacing w:val="-5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PAGAMENTO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7.1. O fornecedor será selecionado por meio da realização de </w:t>
      </w:r>
      <w:r>
        <w:rPr>
          <w:rFonts w:ascii="Arial" w:eastAsia="Arial MT" w:hAnsi="Arial" w:cs="Arial"/>
          <w:sz w:val="24"/>
          <w:szCs w:val="24"/>
          <w:lang w:val="pt-PT"/>
        </w:rPr>
        <w:t>processo de Licitação Pública, na forma de Pregão Eletrônico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, que culminará com a seleção da proposta de menor preço por item.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A1318E" w:rsidRDefault="002075F9" w:rsidP="002075F9">
      <w:pPr>
        <w:widowControl w:val="0"/>
        <w:numPr>
          <w:ilvl w:val="0"/>
          <w:numId w:val="1"/>
        </w:numPr>
        <w:tabs>
          <w:tab w:val="left" w:pos="433"/>
        </w:tabs>
        <w:autoSpaceDE w:val="0"/>
        <w:autoSpaceDN w:val="0"/>
        <w:spacing w:after="0" w:line="360" w:lineRule="auto"/>
        <w:ind w:right="110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FORMA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E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CRITÉRIOS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SELEÇÃO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FORNECEDOR/PRESTADOR</w:t>
      </w:r>
      <w:r w:rsidRPr="00D57653">
        <w:rPr>
          <w:rFonts w:ascii="Arial" w:eastAsia="Arial" w:hAnsi="Arial" w:cs="Arial"/>
          <w:b/>
          <w:bCs/>
          <w:spacing w:val="40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DE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SERVIÇO</w:t>
      </w:r>
      <w:r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:</w:t>
      </w:r>
    </w:p>
    <w:p w:rsidR="002075F9" w:rsidRPr="00D57653" w:rsidRDefault="002075F9" w:rsidP="002075F9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jc w:val="both"/>
        <w:outlineLvl w:val="0"/>
        <w:rPr>
          <w:rFonts w:ascii="Arial" w:eastAsia="Arial" w:hAnsi="Arial" w:cs="Arial"/>
          <w:bCs/>
          <w:sz w:val="24"/>
          <w:szCs w:val="24"/>
          <w:lang w:val="pt-PT"/>
        </w:rPr>
      </w:pPr>
      <w:r>
        <w:rPr>
          <w:rFonts w:ascii="Arial" w:eastAsia="Arial" w:hAnsi="Arial" w:cs="Arial"/>
          <w:bCs/>
          <w:spacing w:val="-2"/>
          <w:sz w:val="24"/>
          <w:szCs w:val="24"/>
          <w:lang w:val="pt-PT"/>
        </w:rPr>
        <w:t xml:space="preserve">8.1 </w:t>
      </w:r>
      <w:r w:rsidRPr="00A1318E">
        <w:rPr>
          <w:rFonts w:ascii="Arial" w:eastAsia="Arial" w:hAnsi="Arial" w:cs="Arial"/>
          <w:bCs/>
          <w:spacing w:val="-2"/>
          <w:sz w:val="24"/>
          <w:szCs w:val="24"/>
          <w:lang w:val="pt-PT"/>
        </w:rPr>
        <w:t>Conforme legislaçao pertinente, através de processo de Licitação Publica, na forma de Pregõa eletrônico.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8.2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Só serão aceitas e classificadas as propostas cujo valor não seja superfaturado nem inexequível em relação ao preço médio, constituídos pela média de preços pesquisados no </w:t>
      </w:r>
      <w:r w:rsidRPr="00A1318E">
        <w:rPr>
          <w:rFonts w:ascii="Arial" w:eastAsia="Arial MT" w:hAnsi="Arial" w:cs="Arial"/>
          <w:sz w:val="24"/>
          <w:szCs w:val="24"/>
          <w:lang w:val="pt-PT"/>
        </w:rPr>
        <w:t>portal LICITACON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, assim considerados os que variarem em mais de 15%(quinze por cento) para mais ou para menos respectivamente.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368"/>
        </w:tabs>
        <w:autoSpaceDE w:val="0"/>
        <w:autoSpaceDN w:val="0"/>
        <w:spacing w:after="0" w:line="240" w:lineRule="auto"/>
        <w:ind w:hanging="266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ESTIMATIVA</w:t>
      </w:r>
      <w:r w:rsidRPr="00D57653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D57653">
        <w:rPr>
          <w:rFonts w:ascii="Arial" w:eastAsia="Arial" w:hAnsi="Arial" w:cs="Arial"/>
          <w:b/>
          <w:bCs/>
          <w:spacing w:val="-6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VALOR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DA</w:t>
      </w:r>
      <w:r w:rsidRPr="00D57653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CONTRATAÇÃO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9.1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Estima-se</w:t>
      </w:r>
      <w:r w:rsidRPr="00D57653">
        <w:rPr>
          <w:rFonts w:ascii="Arial" w:eastAsia="Arial MT" w:hAnsi="Arial" w:cs="Arial"/>
          <w:spacing w:val="-5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para</w:t>
      </w:r>
      <w:r w:rsidRPr="00D57653">
        <w:rPr>
          <w:rFonts w:ascii="Arial" w:eastAsia="Arial MT" w:hAnsi="Arial" w:cs="Arial"/>
          <w:spacing w:val="-5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a</w:t>
      </w:r>
      <w:r w:rsidRPr="00D57653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contratação</w:t>
      </w:r>
      <w:r w:rsidRPr="00D57653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almejada</w:t>
      </w:r>
      <w:r w:rsidRPr="00D57653">
        <w:rPr>
          <w:rFonts w:ascii="Arial" w:eastAsia="Arial MT" w:hAnsi="Arial" w:cs="Arial"/>
          <w:spacing w:val="-4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o</w:t>
      </w:r>
      <w:r w:rsidRPr="00D57653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valor</w:t>
      </w:r>
      <w:r w:rsidRPr="00D57653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total</w:t>
      </w:r>
      <w:r w:rsidRPr="00D57653">
        <w:rPr>
          <w:rFonts w:ascii="Arial" w:eastAsia="Arial MT" w:hAnsi="Arial" w:cs="Arial"/>
          <w:spacing w:val="-5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de</w:t>
      </w:r>
      <w:r w:rsidRPr="00D57653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R$ </w:t>
      </w:r>
      <w:r>
        <w:rPr>
          <w:rFonts w:ascii="Arial" w:eastAsia="Arial MT" w:hAnsi="Arial" w:cs="Arial"/>
          <w:sz w:val="24"/>
          <w:szCs w:val="24"/>
          <w:lang w:val="pt-PT"/>
        </w:rPr>
        <w:t>246.272,00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 (</w:t>
      </w:r>
      <w:r>
        <w:rPr>
          <w:rFonts w:ascii="Arial" w:eastAsia="Arial MT" w:hAnsi="Arial" w:cs="Arial"/>
          <w:sz w:val="24"/>
          <w:szCs w:val="24"/>
          <w:lang w:val="pt-PT"/>
        </w:rPr>
        <w:t>duzentos e quarenta e seis mil duzentos e setenta e dois reais</w:t>
      </w:r>
      <w:r w:rsidRPr="00D57653">
        <w:rPr>
          <w:rFonts w:ascii="Arial" w:eastAsia="Arial MT" w:hAnsi="Arial" w:cs="Arial"/>
          <w:sz w:val="24"/>
          <w:szCs w:val="24"/>
          <w:lang w:val="pt-PT"/>
        </w:rPr>
        <w:t>).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360" w:lineRule="auto"/>
        <w:ind w:right="110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Vislumbra-se que tal valor é compatível com o praticado pelo mercado correspondente, nos termos do art. 23, § 1º, da Lei Federal nº 14.133/2021.</w:t>
      </w:r>
    </w:p>
    <w:p w:rsidR="002075F9" w:rsidRPr="00BC1D14" w:rsidRDefault="002075F9" w:rsidP="002075F9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lastRenderedPageBreak/>
        <w:t>Os orçamentos foram obtidos através de pesquisa de p</w:t>
      </w:r>
      <w:r>
        <w:rPr>
          <w:rFonts w:ascii="Arial" w:eastAsia="Arial MT" w:hAnsi="Arial" w:cs="Arial"/>
          <w:sz w:val="24"/>
          <w:szCs w:val="24"/>
          <w:lang w:val="pt-PT"/>
        </w:rPr>
        <w:t>reços realizada diretamente no portal Licitacon (</w:t>
      </w:r>
      <w:r w:rsidRPr="00BC1D14">
        <w:rPr>
          <w:rFonts w:ascii="Arial" w:hAnsi="Arial" w:cs="Arial"/>
          <w:sz w:val="24"/>
          <w:szCs w:val="24"/>
          <w:shd w:val="clear" w:color="auto" w:fill="FFFFFF"/>
        </w:rPr>
        <w:t>Sistema de Licitações e Contratos do TCE/RS).</w:t>
      </w:r>
    </w:p>
    <w:p w:rsidR="002075F9" w:rsidRPr="00BC1D14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numPr>
          <w:ilvl w:val="0"/>
          <w:numId w:val="1"/>
        </w:numPr>
        <w:tabs>
          <w:tab w:val="left" w:pos="502"/>
        </w:tabs>
        <w:autoSpaceDE w:val="0"/>
        <w:autoSpaceDN w:val="0"/>
        <w:spacing w:after="0" w:line="360" w:lineRule="auto"/>
        <w:ind w:right="117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/>
          <w:bCs/>
          <w:sz w:val="24"/>
          <w:szCs w:val="24"/>
          <w:lang w:val="pt-PT"/>
        </w:rPr>
        <w:t>ADEQUAÇÃO</w:t>
      </w:r>
      <w:r w:rsidRPr="00D57653">
        <w:rPr>
          <w:rFonts w:ascii="Arial" w:eastAsia="Arial" w:hAnsi="Arial" w:cs="Arial"/>
          <w:b/>
          <w:bCs/>
          <w:spacing w:val="-13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ORÇAMENTÁRIA</w:t>
      </w:r>
    </w:p>
    <w:p w:rsidR="002075F9" w:rsidRPr="00D57653" w:rsidRDefault="002075F9" w:rsidP="002075F9">
      <w:pPr>
        <w:widowControl w:val="0"/>
        <w:tabs>
          <w:tab w:val="left" w:pos="502"/>
        </w:tabs>
        <w:autoSpaceDE w:val="0"/>
        <w:autoSpaceDN w:val="0"/>
        <w:spacing w:after="0" w:line="360" w:lineRule="auto"/>
        <w:ind w:right="117"/>
        <w:jc w:val="both"/>
        <w:outlineLvl w:val="0"/>
        <w:rPr>
          <w:rFonts w:ascii="Arial" w:eastAsia="Arial" w:hAnsi="Arial" w:cs="Arial"/>
          <w:bCs/>
          <w:sz w:val="24"/>
          <w:szCs w:val="24"/>
          <w:lang w:val="pt-PT"/>
        </w:rPr>
      </w:pP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O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dispêndio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financeiro</w:t>
      </w:r>
      <w:r w:rsidRPr="00D57653">
        <w:rPr>
          <w:rFonts w:ascii="Arial" w:eastAsia="Arial" w:hAnsi="Arial" w:cs="Arial"/>
          <w:bCs/>
          <w:spacing w:val="-18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decorrente</w:t>
      </w:r>
      <w:r w:rsidRPr="00D57653">
        <w:rPr>
          <w:rFonts w:ascii="Arial" w:eastAsia="Arial" w:hAnsi="Arial" w:cs="Arial"/>
          <w:bCs/>
          <w:spacing w:val="-16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da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contratação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ora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pretendida</w:t>
      </w:r>
      <w:r w:rsidRPr="00D57653">
        <w:rPr>
          <w:rFonts w:ascii="Arial" w:eastAsia="Arial" w:hAnsi="Arial" w:cs="Arial"/>
          <w:bCs/>
          <w:spacing w:val="-16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decorrerá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da</w:t>
      </w:r>
      <w:r w:rsidRPr="00D57653">
        <w:rPr>
          <w:rFonts w:ascii="Arial" w:eastAsia="Arial" w:hAnsi="Arial" w:cs="Arial"/>
          <w:bCs/>
          <w:spacing w:val="-17"/>
          <w:sz w:val="24"/>
          <w:szCs w:val="24"/>
          <w:lang w:val="pt-PT"/>
        </w:rPr>
        <w:t xml:space="preserve"> </w:t>
      </w:r>
      <w:r w:rsidRPr="00D57653">
        <w:rPr>
          <w:rFonts w:ascii="Arial" w:eastAsia="Arial" w:hAnsi="Arial" w:cs="Arial"/>
          <w:bCs/>
          <w:sz w:val="24"/>
          <w:szCs w:val="24"/>
          <w:lang w:val="pt-PT"/>
        </w:rPr>
        <w:t>dotação orçamentária: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Órgão: 05 – SECRETARIA MUNICIPAL DE EDUCAÇÃO E CULTURA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Unid. Orçament.: 0504- Auxílios e Convênios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 xml:space="preserve">Atividade: 2068 – Manutenção da merenda escolar – fundamental 3.3.9.0.3.0 – Material de Consumo D= 928 V= 552 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Atividade: 2069 – Manutenção da merenda escolar – educação infantil 3.3.9.0.30 – MATERIAL DE CONSUMO D= 931 V=552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Default="002075F9" w:rsidP="002075F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 MT" w:hAnsi="Arial" w:cs="Arial"/>
          <w:spacing w:val="-2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Pirapó, </w:t>
      </w:r>
      <w:r>
        <w:rPr>
          <w:rFonts w:ascii="Arial" w:eastAsia="Arial MT" w:hAnsi="Arial" w:cs="Arial"/>
          <w:spacing w:val="-2"/>
          <w:sz w:val="24"/>
          <w:szCs w:val="24"/>
          <w:lang w:val="pt-PT"/>
        </w:rPr>
        <w:t>27 de janeiro de 2026.</w:t>
      </w:r>
    </w:p>
    <w:p w:rsidR="002075F9" w:rsidRDefault="002075F9" w:rsidP="002075F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 MT" w:hAnsi="Arial" w:cs="Arial"/>
          <w:spacing w:val="-2"/>
          <w:sz w:val="24"/>
          <w:szCs w:val="24"/>
          <w:lang w:val="pt-PT"/>
        </w:rPr>
      </w:pPr>
    </w:p>
    <w:p w:rsidR="002075F9" w:rsidRDefault="002075F9" w:rsidP="002075F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 MT" w:hAnsi="Arial" w:cs="Arial"/>
          <w:spacing w:val="-2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 MT" w:hAnsi="Arial" w:cs="Arial"/>
          <w:spacing w:val="-2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Wiliene Oliveira de Almeida, MAT 4995</w:t>
      </w:r>
    </w:p>
    <w:p w:rsidR="002075F9" w:rsidRPr="00D57653" w:rsidRDefault="002075F9" w:rsidP="002075F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sz w:val="24"/>
          <w:szCs w:val="24"/>
          <w:lang w:val="pt-PT"/>
        </w:rPr>
      </w:pPr>
      <w:r w:rsidRPr="00D57653">
        <w:rPr>
          <w:rFonts w:ascii="Arial" w:eastAsia="Arial MT" w:hAnsi="Arial" w:cs="Arial"/>
          <w:sz w:val="24"/>
          <w:szCs w:val="24"/>
          <w:lang w:val="pt-PT"/>
        </w:rPr>
        <w:t>Nutricionista, CRN 8255</w:t>
      </w:r>
    </w:p>
    <w:p w:rsidR="002075F9" w:rsidRPr="00D57653" w:rsidRDefault="002075F9" w:rsidP="002075F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C31A5" w:rsidRDefault="002C31A5"/>
    <w:sectPr w:rsidR="002C31A5" w:rsidSect="00280468">
      <w:footerReference w:type="default" r:id="rId7"/>
      <w:pgSz w:w="11910" w:h="16840"/>
      <w:pgMar w:top="1417" w:right="1701" w:bottom="1417" w:left="1701" w:header="0" w:footer="10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645" w:rsidRDefault="00666645">
      <w:pPr>
        <w:spacing w:after="0" w:line="240" w:lineRule="auto"/>
      </w:pPr>
      <w:r>
        <w:separator/>
      </w:r>
    </w:p>
  </w:endnote>
  <w:endnote w:type="continuationSeparator" w:id="0">
    <w:p w:rsidR="00666645" w:rsidRDefault="00666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FFD" w:rsidRDefault="00C016AD">
    <w:pPr>
      <w:pStyle w:val="Corpodetexto"/>
      <w:spacing w:line="14" w:lineRule="auto"/>
      <w:rPr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809D409" wp14:editId="1C181D1C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93FFD" w:rsidRDefault="00C016AD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1B7B0A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09D40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" filled="f" stroked="f">
              <v:path arrowok="t"/>
              <v:textbox inset="0,0,0,0">
                <w:txbxContent>
                  <w:p w:rsidR="00893FFD" w:rsidRDefault="00C016AD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1B7B0A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645" w:rsidRDefault="00666645">
      <w:pPr>
        <w:spacing w:after="0" w:line="240" w:lineRule="auto"/>
      </w:pPr>
      <w:r>
        <w:separator/>
      </w:r>
    </w:p>
  </w:footnote>
  <w:footnote w:type="continuationSeparator" w:id="0">
    <w:p w:rsidR="00666645" w:rsidRDefault="00666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6B766D7D"/>
    <w:multiLevelType w:val="hybridMultilevel"/>
    <w:tmpl w:val="315CEB6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F9"/>
    <w:rsid w:val="001B7B0A"/>
    <w:rsid w:val="002075F9"/>
    <w:rsid w:val="002C31A5"/>
    <w:rsid w:val="00666645"/>
    <w:rsid w:val="00C0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45F5"/>
  <w15:chartTrackingRefBased/>
  <w15:docId w15:val="{8938A72B-6EE2-435D-BFEA-783B2EDA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075F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75F9"/>
  </w:style>
  <w:style w:type="table" w:styleId="Tabelacomgrade">
    <w:name w:val="Table Grid"/>
    <w:basedOn w:val="Tabelanormal"/>
    <w:rsid w:val="002075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1695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dcterms:created xsi:type="dcterms:W3CDTF">2026-01-27T13:27:00Z</dcterms:created>
  <dcterms:modified xsi:type="dcterms:W3CDTF">2026-01-27T13:46:00Z</dcterms:modified>
</cp:coreProperties>
</file>