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190A1" w14:textId="1E921752" w:rsidR="00B86A7B" w:rsidRDefault="00B86A7B" w:rsidP="00F123FA">
      <w:pPr>
        <w:tabs>
          <w:tab w:val="center" w:pos="4393"/>
          <w:tab w:val="left" w:pos="7950"/>
        </w:tabs>
        <w:spacing w:before="120" w:after="120" w:line="360" w:lineRule="auto"/>
        <w:jc w:val="center"/>
        <w:rPr>
          <w:rFonts w:ascii="Arial" w:eastAsia="LiberationSerif-Bold" w:hAnsi="Arial" w:cs="Arial"/>
          <w:b/>
          <w:color w:val="000000"/>
          <w:sz w:val="24"/>
          <w:szCs w:val="24"/>
          <w:highlight w:val="yellow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36"/>
          <w:szCs w:val="24"/>
          <w:lang w:eastAsia="zh-CN" w:bidi="ar"/>
        </w:rPr>
        <w:t>Estudo Técnico Preliminar</w:t>
      </w:r>
    </w:p>
    <w:p w14:paraId="146640AA" w14:textId="3443023E" w:rsidR="00B86A7B" w:rsidRPr="001B3A6C" w:rsidRDefault="001B3A6C" w:rsidP="00B86A7B">
      <w:pPr>
        <w:spacing w:before="120" w:after="120"/>
        <w:jc w:val="center"/>
        <w:rPr>
          <w:rFonts w:ascii="Arial" w:eastAsia="LiberationSerif-Bold" w:hAnsi="Arial" w:cs="Arial"/>
          <w:b/>
          <w:color w:val="000000"/>
          <w:sz w:val="28"/>
          <w:szCs w:val="28"/>
          <w:lang w:eastAsia="zh-CN" w:bidi="ar"/>
        </w:rPr>
      </w:pPr>
      <w:r w:rsidRPr="001B3A6C">
        <w:rPr>
          <w:rFonts w:ascii="Arial" w:eastAsia="LiberationSerif-Bold" w:hAnsi="Arial" w:cs="Arial"/>
          <w:b/>
          <w:color w:val="000000"/>
          <w:sz w:val="28"/>
          <w:szCs w:val="28"/>
          <w:lang w:eastAsia="zh-CN" w:bidi="ar"/>
        </w:rPr>
        <w:t>Aquisição de larvicida biológico B.T.I. (</w:t>
      </w:r>
      <w:r w:rsidRPr="001B3A6C">
        <w:rPr>
          <w:rFonts w:ascii="Arial" w:hAnsi="Arial" w:cs="Arial"/>
          <w:b/>
          <w:sz w:val="28"/>
          <w:szCs w:val="28"/>
        </w:rPr>
        <w:t>Bacillus thuringiensis var. israelensis</w:t>
      </w:r>
      <w:r w:rsidRPr="001B3A6C">
        <w:rPr>
          <w:rFonts w:ascii="Arial" w:eastAsia="LiberationSerif-Bold" w:hAnsi="Arial" w:cs="Arial"/>
          <w:b/>
          <w:color w:val="000000"/>
          <w:sz w:val="28"/>
          <w:szCs w:val="28"/>
          <w:lang w:eastAsia="zh-CN" w:bidi="ar"/>
        </w:rPr>
        <w:t>)</w:t>
      </w:r>
    </w:p>
    <w:p w14:paraId="31CB8656" w14:textId="77777777" w:rsidR="00B86A7B" w:rsidRDefault="00B86A7B" w:rsidP="00B86A7B">
      <w:pPr>
        <w:spacing w:before="120" w:after="120" w:line="360" w:lineRule="auto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</w:p>
    <w:p w14:paraId="67ED5D24" w14:textId="77777777" w:rsidR="00B86A7B" w:rsidRDefault="00B86A7B" w:rsidP="00B86A7B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Descrição da necessidade.</w:t>
      </w:r>
    </w:p>
    <w:p w14:paraId="2DE69912" w14:textId="3D00AF70" w:rsidR="004C4581" w:rsidRDefault="00B86A7B" w:rsidP="001B3A6C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presente Estudo Técnico Preliminar tem como objetivo </w:t>
      </w:r>
      <w:r w:rsidR="009D4710">
        <w:rPr>
          <w:rFonts w:ascii="Arial" w:hAnsi="Arial" w:cs="Arial"/>
          <w:sz w:val="24"/>
          <w:szCs w:val="24"/>
        </w:rPr>
        <w:t>a</w:t>
      </w:r>
      <w:r w:rsidR="00434BA4">
        <w:rPr>
          <w:rFonts w:ascii="Arial" w:hAnsi="Arial" w:cs="Arial"/>
          <w:sz w:val="24"/>
          <w:szCs w:val="24"/>
        </w:rPr>
        <w:t xml:space="preserve"> </w:t>
      </w:r>
      <w:r w:rsidR="001B3A6C">
        <w:rPr>
          <w:rFonts w:ascii="Arial" w:hAnsi="Arial" w:cs="Arial"/>
          <w:sz w:val="24"/>
          <w:szCs w:val="24"/>
        </w:rPr>
        <w:t xml:space="preserve">aquisição de </w:t>
      </w:r>
      <w:r w:rsidR="001B3A6C" w:rsidRPr="001B3A6C">
        <w:rPr>
          <w:rFonts w:ascii="Arial" w:hAnsi="Arial" w:cs="Arial"/>
          <w:sz w:val="24"/>
          <w:szCs w:val="24"/>
        </w:rPr>
        <w:t>Larvicida Biológico B.T.I. (Bacillus thuringiensis var. israelensis)</w:t>
      </w:r>
      <w:r w:rsidR="002D73B5">
        <w:rPr>
          <w:rFonts w:ascii="Arial" w:hAnsi="Arial" w:cs="Arial"/>
          <w:sz w:val="24"/>
          <w:szCs w:val="24"/>
        </w:rPr>
        <w:t xml:space="preserve"> </w:t>
      </w:r>
      <w:r w:rsidR="002D73B5" w:rsidRPr="002D73B5">
        <w:rPr>
          <w:rFonts w:ascii="Arial" w:hAnsi="Arial" w:cs="Arial"/>
          <w:sz w:val="24"/>
          <w:szCs w:val="24"/>
        </w:rPr>
        <w:t xml:space="preserve">para </w:t>
      </w:r>
      <w:r w:rsidR="004C4581" w:rsidRPr="004C4581">
        <w:rPr>
          <w:rFonts w:ascii="Arial" w:hAnsi="Arial" w:cs="Arial"/>
          <w:sz w:val="24"/>
          <w:szCs w:val="24"/>
        </w:rPr>
        <w:t xml:space="preserve">controle da proliferação de mosquitos e borrachudos </w:t>
      </w:r>
      <w:r w:rsidR="004C4581">
        <w:rPr>
          <w:rFonts w:ascii="Arial" w:hAnsi="Arial" w:cs="Arial"/>
          <w:sz w:val="24"/>
          <w:szCs w:val="24"/>
        </w:rPr>
        <w:t xml:space="preserve">visto </w:t>
      </w:r>
      <w:r w:rsidR="00F5593A">
        <w:rPr>
          <w:rFonts w:ascii="Arial" w:hAnsi="Arial" w:cs="Arial"/>
          <w:sz w:val="24"/>
          <w:szCs w:val="24"/>
        </w:rPr>
        <w:t>se tratar de uma</w:t>
      </w:r>
      <w:r w:rsidR="004C4581" w:rsidRPr="004C4581">
        <w:rPr>
          <w:rFonts w:ascii="Arial" w:hAnsi="Arial" w:cs="Arial"/>
          <w:sz w:val="24"/>
          <w:szCs w:val="24"/>
        </w:rPr>
        <w:t xml:space="preserve"> questão de saúde pública</w:t>
      </w:r>
      <w:r w:rsidR="00AB6476">
        <w:rPr>
          <w:rFonts w:ascii="Arial" w:hAnsi="Arial" w:cs="Arial"/>
          <w:sz w:val="24"/>
          <w:szCs w:val="24"/>
        </w:rPr>
        <w:t xml:space="preserve"> que afeta toda a população.</w:t>
      </w:r>
    </w:p>
    <w:p w14:paraId="12373490" w14:textId="20B2B3F1" w:rsidR="00604845" w:rsidRDefault="00604845" w:rsidP="001B3A6C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bookmarkStart w:id="0" w:name="_Hlk187070641"/>
      <w:r w:rsidRPr="00604845">
        <w:rPr>
          <w:rFonts w:ascii="Arial" w:hAnsi="Arial" w:cs="Arial"/>
          <w:sz w:val="24"/>
          <w:szCs w:val="24"/>
        </w:rPr>
        <w:t xml:space="preserve">O município de São Jorge </w:t>
      </w:r>
      <w:r>
        <w:rPr>
          <w:rFonts w:ascii="Arial" w:hAnsi="Arial" w:cs="Arial"/>
          <w:sz w:val="24"/>
          <w:szCs w:val="24"/>
        </w:rPr>
        <w:t>apresenta</w:t>
      </w:r>
      <w:r w:rsidRPr="00604845">
        <w:rPr>
          <w:rFonts w:ascii="Arial" w:hAnsi="Arial" w:cs="Arial"/>
          <w:sz w:val="24"/>
          <w:szCs w:val="24"/>
        </w:rPr>
        <w:t xml:space="preserve"> microbacias e atividades econômicas, como a produção agrícola, a pecuária e a piscicultura, que </w:t>
      </w:r>
      <w:r w:rsidR="00A945A9">
        <w:rPr>
          <w:rFonts w:ascii="Arial" w:hAnsi="Arial" w:cs="Arial"/>
          <w:sz w:val="24"/>
          <w:szCs w:val="24"/>
        </w:rPr>
        <w:t>criam</w:t>
      </w:r>
      <w:r w:rsidRPr="00604845">
        <w:rPr>
          <w:rFonts w:ascii="Arial" w:hAnsi="Arial" w:cs="Arial"/>
          <w:sz w:val="24"/>
          <w:szCs w:val="24"/>
        </w:rPr>
        <w:t xml:space="preserve"> condições favoráveis para o desenvolvimento de criadouros de simulídeos</w:t>
      </w:r>
      <w:r>
        <w:rPr>
          <w:rFonts w:ascii="Arial" w:hAnsi="Arial" w:cs="Arial"/>
          <w:sz w:val="24"/>
          <w:szCs w:val="24"/>
        </w:rPr>
        <w:t xml:space="preserve"> que </w:t>
      </w:r>
      <w:r w:rsidR="00A945A9">
        <w:rPr>
          <w:rFonts w:ascii="Arial" w:hAnsi="Arial" w:cs="Arial"/>
          <w:sz w:val="24"/>
          <w:szCs w:val="24"/>
        </w:rPr>
        <w:t>geram</w:t>
      </w:r>
      <w:r>
        <w:rPr>
          <w:rFonts w:ascii="Arial" w:hAnsi="Arial" w:cs="Arial"/>
          <w:sz w:val="24"/>
          <w:szCs w:val="24"/>
        </w:rPr>
        <w:t xml:space="preserve"> infestações e incômodos tanto na zona urbana quanto na zona rural do Município.</w:t>
      </w:r>
    </w:p>
    <w:p w14:paraId="7171192A" w14:textId="0B000564" w:rsidR="004C4581" w:rsidRDefault="004C4581" w:rsidP="00A945A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C4581">
        <w:rPr>
          <w:rFonts w:ascii="Arial" w:hAnsi="Arial" w:cs="Arial"/>
          <w:sz w:val="24"/>
          <w:szCs w:val="24"/>
        </w:rPr>
        <w:t>Atualmente</w:t>
      </w:r>
      <w:r w:rsidR="00A945A9">
        <w:rPr>
          <w:rFonts w:ascii="Arial" w:hAnsi="Arial" w:cs="Arial"/>
          <w:sz w:val="24"/>
          <w:szCs w:val="24"/>
        </w:rPr>
        <w:t>,</w:t>
      </w:r>
      <w:r w:rsidRPr="004C4581">
        <w:rPr>
          <w:rFonts w:ascii="Arial" w:hAnsi="Arial" w:cs="Arial"/>
          <w:sz w:val="24"/>
          <w:szCs w:val="24"/>
        </w:rPr>
        <w:t xml:space="preserve"> </w:t>
      </w:r>
      <w:r w:rsidR="00A945A9">
        <w:rPr>
          <w:rFonts w:ascii="Arial" w:hAnsi="Arial" w:cs="Arial"/>
          <w:sz w:val="24"/>
          <w:szCs w:val="24"/>
        </w:rPr>
        <w:t xml:space="preserve">São Jorge </w:t>
      </w:r>
      <w:r w:rsidRPr="004C4581">
        <w:rPr>
          <w:rFonts w:ascii="Arial" w:hAnsi="Arial" w:cs="Arial"/>
          <w:sz w:val="24"/>
          <w:szCs w:val="24"/>
        </w:rPr>
        <w:t xml:space="preserve">participa do </w:t>
      </w:r>
      <w:r w:rsidR="00903235">
        <w:rPr>
          <w:rFonts w:ascii="Arial" w:hAnsi="Arial" w:cs="Arial"/>
          <w:sz w:val="24"/>
          <w:szCs w:val="24"/>
        </w:rPr>
        <w:t>P</w:t>
      </w:r>
      <w:r w:rsidRPr="004C4581">
        <w:rPr>
          <w:rFonts w:ascii="Arial" w:hAnsi="Arial" w:cs="Arial"/>
          <w:sz w:val="24"/>
          <w:szCs w:val="24"/>
        </w:rPr>
        <w:t xml:space="preserve">rograma </w:t>
      </w:r>
      <w:r w:rsidR="00903235">
        <w:rPr>
          <w:rFonts w:ascii="Arial" w:hAnsi="Arial" w:cs="Arial"/>
          <w:sz w:val="24"/>
          <w:szCs w:val="24"/>
        </w:rPr>
        <w:t>E</w:t>
      </w:r>
      <w:r w:rsidRPr="004C4581">
        <w:rPr>
          <w:rFonts w:ascii="Arial" w:hAnsi="Arial" w:cs="Arial"/>
          <w:sz w:val="24"/>
          <w:szCs w:val="24"/>
        </w:rPr>
        <w:t xml:space="preserve">stadual de </w:t>
      </w:r>
      <w:r w:rsidR="00903235">
        <w:rPr>
          <w:rFonts w:ascii="Arial" w:hAnsi="Arial" w:cs="Arial"/>
          <w:sz w:val="24"/>
          <w:szCs w:val="24"/>
        </w:rPr>
        <w:t>Vigilância do</w:t>
      </w:r>
      <w:r w:rsidRPr="004C4581">
        <w:rPr>
          <w:rFonts w:ascii="Arial" w:hAnsi="Arial" w:cs="Arial"/>
          <w:sz w:val="24"/>
          <w:szCs w:val="24"/>
        </w:rPr>
        <w:t xml:space="preserve"> </w:t>
      </w:r>
      <w:r w:rsidR="00903235">
        <w:rPr>
          <w:rFonts w:ascii="Arial" w:hAnsi="Arial" w:cs="Arial"/>
          <w:sz w:val="24"/>
          <w:szCs w:val="24"/>
        </w:rPr>
        <w:t>S</w:t>
      </w:r>
      <w:r w:rsidRPr="004C4581">
        <w:rPr>
          <w:rFonts w:ascii="Arial" w:hAnsi="Arial" w:cs="Arial"/>
          <w:sz w:val="24"/>
          <w:szCs w:val="24"/>
        </w:rPr>
        <w:t xml:space="preserve">imulídeo para reduzir a incidência do inseto proporcionando uma melhora na qualidade de vida da população. </w:t>
      </w:r>
      <w:r w:rsidR="00A945A9">
        <w:rPr>
          <w:rFonts w:ascii="Arial" w:hAnsi="Arial" w:cs="Arial"/>
          <w:sz w:val="24"/>
          <w:szCs w:val="24"/>
        </w:rPr>
        <w:t xml:space="preserve">Para ser possível dar </w:t>
      </w:r>
      <w:r w:rsidRPr="004C4581">
        <w:rPr>
          <w:rFonts w:ascii="Arial" w:hAnsi="Arial" w:cs="Arial"/>
          <w:sz w:val="24"/>
          <w:szCs w:val="24"/>
        </w:rPr>
        <w:t xml:space="preserve">continuidade a esse trabalho visa-se a aquisição do produto para </w:t>
      </w:r>
      <w:r w:rsidR="00A945A9">
        <w:rPr>
          <w:rFonts w:ascii="Arial" w:hAnsi="Arial" w:cs="Arial"/>
          <w:sz w:val="24"/>
          <w:szCs w:val="24"/>
        </w:rPr>
        <w:t>continuar com as</w:t>
      </w:r>
      <w:r w:rsidRPr="004C4581">
        <w:rPr>
          <w:rFonts w:ascii="Arial" w:hAnsi="Arial" w:cs="Arial"/>
          <w:sz w:val="24"/>
          <w:szCs w:val="24"/>
        </w:rPr>
        <w:t xml:space="preserve"> aplicaç</w:t>
      </w:r>
      <w:r w:rsidR="00AB6476">
        <w:rPr>
          <w:rFonts w:ascii="Arial" w:hAnsi="Arial" w:cs="Arial"/>
          <w:sz w:val="24"/>
          <w:szCs w:val="24"/>
        </w:rPr>
        <w:t>ões</w:t>
      </w:r>
      <w:r w:rsidRPr="004C4581">
        <w:rPr>
          <w:rFonts w:ascii="Arial" w:hAnsi="Arial" w:cs="Arial"/>
          <w:sz w:val="24"/>
          <w:szCs w:val="24"/>
        </w:rPr>
        <w:t>,</w:t>
      </w:r>
      <w:r w:rsidR="00AB6476">
        <w:rPr>
          <w:rFonts w:ascii="Arial" w:hAnsi="Arial" w:cs="Arial"/>
          <w:sz w:val="24"/>
          <w:szCs w:val="24"/>
        </w:rPr>
        <w:t xml:space="preserve"> assim como para</w:t>
      </w:r>
      <w:r w:rsidRPr="004C4581">
        <w:rPr>
          <w:rFonts w:ascii="Arial" w:hAnsi="Arial" w:cs="Arial"/>
          <w:sz w:val="24"/>
          <w:szCs w:val="24"/>
        </w:rPr>
        <w:t xml:space="preserve"> monitoramento e identificação </w:t>
      </w:r>
      <w:r w:rsidR="00EB50E5">
        <w:rPr>
          <w:rFonts w:ascii="Arial" w:hAnsi="Arial" w:cs="Arial"/>
          <w:sz w:val="24"/>
          <w:szCs w:val="24"/>
        </w:rPr>
        <w:t>dos riscos potenciais para</w:t>
      </w:r>
      <w:r w:rsidR="00A945A9">
        <w:rPr>
          <w:rFonts w:ascii="Arial" w:hAnsi="Arial" w:cs="Arial"/>
          <w:sz w:val="24"/>
          <w:szCs w:val="24"/>
        </w:rPr>
        <w:t xml:space="preserve"> novas</w:t>
      </w:r>
      <w:r w:rsidR="00EB50E5">
        <w:rPr>
          <w:rFonts w:ascii="Arial" w:hAnsi="Arial" w:cs="Arial"/>
          <w:sz w:val="24"/>
          <w:szCs w:val="24"/>
        </w:rPr>
        <w:t xml:space="preserve"> infestaç</w:t>
      </w:r>
      <w:r w:rsidR="00A945A9">
        <w:rPr>
          <w:rFonts w:ascii="Arial" w:hAnsi="Arial" w:cs="Arial"/>
          <w:sz w:val="24"/>
          <w:szCs w:val="24"/>
        </w:rPr>
        <w:t>ões</w:t>
      </w:r>
      <w:r w:rsidRPr="004C4581">
        <w:rPr>
          <w:rFonts w:ascii="Arial" w:hAnsi="Arial" w:cs="Arial"/>
          <w:sz w:val="24"/>
          <w:szCs w:val="24"/>
        </w:rPr>
        <w:t xml:space="preserve"> do mesmo.</w:t>
      </w:r>
    </w:p>
    <w:bookmarkEnd w:id="0"/>
    <w:p w14:paraId="4F76C9A7" w14:textId="3E85C9E7" w:rsidR="00E237A3" w:rsidRDefault="004C4581" w:rsidP="00AB6476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Salienta-se que a</w:t>
      </w:r>
      <w:r w:rsidR="002D73B5" w:rsidRPr="002D73B5">
        <w:rPr>
          <w:rFonts w:ascii="Arial" w:hAnsi="Arial" w:cs="Arial"/>
          <w:sz w:val="24"/>
          <w:szCs w:val="24"/>
        </w:rPr>
        <w:t xml:space="preserve"> aplicação do produto é realizada em</w:t>
      </w:r>
      <w:r w:rsidR="002D73B5">
        <w:rPr>
          <w:rFonts w:ascii="Arial" w:hAnsi="Arial" w:cs="Arial"/>
          <w:sz w:val="24"/>
          <w:szCs w:val="24"/>
        </w:rPr>
        <w:t xml:space="preserve"> </w:t>
      </w:r>
      <w:r w:rsidR="002D73B5" w:rsidRPr="002D73B5">
        <w:rPr>
          <w:rFonts w:ascii="Arial" w:hAnsi="Arial" w:cs="Arial"/>
          <w:sz w:val="24"/>
          <w:szCs w:val="24"/>
        </w:rPr>
        <w:t>doses definidas e com acompanhamento técnico</w:t>
      </w:r>
      <w:r w:rsidR="00AB6476">
        <w:rPr>
          <w:rFonts w:ascii="Arial" w:hAnsi="Arial" w:cs="Arial"/>
          <w:sz w:val="24"/>
          <w:szCs w:val="24"/>
        </w:rPr>
        <w:t xml:space="preserve">. O </w:t>
      </w:r>
      <w:r w:rsidR="00903235">
        <w:rPr>
          <w:rFonts w:ascii="Arial" w:hAnsi="Arial" w:cs="Arial"/>
          <w:sz w:val="24"/>
          <w:szCs w:val="24"/>
        </w:rPr>
        <w:t xml:space="preserve">presente </w:t>
      </w:r>
      <w:r w:rsidR="00B86A7B">
        <w:rPr>
          <w:rFonts w:ascii="Arial" w:hAnsi="Arial" w:cs="Arial"/>
          <w:sz w:val="24"/>
          <w:szCs w:val="24"/>
        </w:rPr>
        <w:t xml:space="preserve">quantitativo </w:t>
      </w:r>
      <w:r w:rsidR="00434BA4">
        <w:rPr>
          <w:rFonts w:ascii="Arial" w:hAnsi="Arial" w:cs="Arial"/>
          <w:sz w:val="24"/>
          <w:szCs w:val="24"/>
        </w:rPr>
        <w:t xml:space="preserve">de </w:t>
      </w:r>
      <w:r w:rsidR="00903235">
        <w:rPr>
          <w:rFonts w:ascii="Arial" w:hAnsi="Arial" w:cs="Arial"/>
          <w:sz w:val="24"/>
          <w:szCs w:val="24"/>
        </w:rPr>
        <w:t xml:space="preserve">300 litros foi </w:t>
      </w:r>
      <w:r w:rsidR="00B86A7B">
        <w:rPr>
          <w:rFonts w:ascii="Arial" w:hAnsi="Arial" w:cs="Arial"/>
          <w:sz w:val="24"/>
          <w:szCs w:val="24"/>
        </w:rPr>
        <w:t xml:space="preserve">estimado </w:t>
      </w:r>
      <w:r w:rsidR="007F6F7B">
        <w:rPr>
          <w:rFonts w:ascii="Arial" w:hAnsi="Arial" w:cs="Arial"/>
          <w:sz w:val="24"/>
          <w:szCs w:val="24"/>
        </w:rPr>
        <w:t xml:space="preserve">pela Prefeitura Municipal </w:t>
      </w:r>
      <w:r w:rsidR="00527874">
        <w:rPr>
          <w:rFonts w:ascii="Arial" w:hAnsi="Arial" w:cs="Arial"/>
          <w:sz w:val="24"/>
          <w:szCs w:val="24"/>
        </w:rPr>
        <w:t>co</w:t>
      </w:r>
      <w:r w:rsidR="00E237A3">
        <w:rPr>
          <w:rFonts w:ascii="Arial" w:hAnsi="Arial" w:cs="Arial"/>
          <w:sz w:val="24"/>
          <w:szCs w:val="24"/>
        </w:rPr>
        <w:t xml:space="preserve">m base </w:t>
      </w:r>
      <w:r w:rsidR="00903235">
        <w:rPr>
          <w:rFonts w:ascii="Arial" w:hAnsi="Arial" w:cs="Arial"/>
          <w:sz w:val="24"/>
          <w:szCs w:val="24"/>
        </w:rPr>
        <w:t>nas aplicações dos</w:t>
      </w:r>
      <w:r w:rsidR="00434BA4">
        <w:rPr>
          <w:rFonts w:ascii="Arial" w:hAnsi="Arial" w:cs="Arial"/>
          <w:sz w:val="24"/>
          <w:szCs w:val="24"/>
        </w:rPr>
        <w:t xml:space="preserve"> anos anteriores</w:t>
      </w:r>
      <w:r w:rsidR="00AB6476">
        <w:rPr>
          <w:rFonts w:ascii="Arial" w:hAnsi="Arial" w:cs="Arial"/>
          <w:sz w:val="24"/>
          <w:szCs w:val="24"/>
        </w:rPr>
        <w:t>.</w:t>
      </w:r>
    </w:p>
    <w:p w14:paraId="44B71BAE" w14:textId="77777777" w:rsidR="00EB50E5" w:rsidRDefault="00EB50E5" w:rsidP="00AB6476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24E3E39" w14:textId="3B03EAED" w:rsidR="00434BA4" w:rsidRPr="00AB6476" w:rsidRDefault="00B86A7B" w:rsidP="00434BA4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Área requisitante.</w:t>
      </w:r>
    </w:p>
    <w:p w14:paraId="371A7B52" w14:textId="064246C9" w:rsidR="008A06C3" w:rsidRPr="00434BA4" w:rsidRDefault="008A06C3" w:rsidP="00AB6476">
      <w:pPr>
        <w:tabs>
          <w:tab w:val="left" w:pos="0"/>
        </w:tabs>
        <w:spacing w:line="360" w:lineRule="auto"/>
        <w:ind w:right="-81"/>
        <w:rPr>
          <w:rFonts w:ascii="Arial" w:hAnsi="Arial" w:cs="Arial"/>
          <w:bCs/>
          <w:sz w:val="24"/>
          <w:szCs w:val="24"/>
        </w:rPr>
      </w:pPr>
      <w:r w:rsidRPr="00434BA4">
        <w:rPr>
          <w:rFonts w:ascii="Arial" w:hAnsi="Arial" w:cs="Arial"/>
          <w:bCs/>
          <w:sz w:val="24"/>
          <w:szCs w:val="24"/>
        </w:rPr>
        <w:t xml:space="preserve">SECRETARIA MUNICIPAL DE </w:t>
      </w:r>
      <w:r w:rsidR="00022287">
        <w:rPr>
          <w:rFonts w:ascii="Arial" w:hAnsi="Arial" w:cs="Arial"/>
          <w:bCs/>
          <w:sz w:val="24"/>
          <w:szCs w:val="24"/>
        </w:rPr>
        <w:t>AGRICULTURA, ABASTECIMENTO E MEIO AMBIENTE</w:t>
      </w:r>
    </w:p>
    <w:p w14:paraId="27F8F94D" w14:textId="77777777" w:rsidR="00E237A3" w:rsidRPr="008A06C3" w:rsidRDefault="00E237A3" w:rsidP="00B86A7B">
      <w:pPr>
        <w:tabs>
          <w:tab w:val="left" w:pos="0"/>
        </w:tabs>
        <w:spacing w:line="360" w:lineRule="auto"/>
        <w:ind w:right="-81"/>
        <w:rPr>
          <w:rFonts w:ascii="Arial" w:hAnsi="Arial" w:cs="Arial"/>
          <w:b/>
          <w:sz w:val="24"/>
          <w:szCs w:val="24"/>
        </w:rPr>
      </w:pPr>
    </w:p>
    <w:p w14:paraId="08ABF087" w14:textId="505AD58F" w:rsidR="00E237A3" w:rsidRPr="0060577F" w:rsidRDefault="00B86A7B" w:rsidP="00E237A3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lastRenderedPageBreak/>
        <w:t>Descrição dos Requisitos da Contratação.</w:t>
      </w:r>
    </w:p>
    <w:p w14:paraId="614AA821" w14:textId="76C0DDB6" w:rsidR="00B86A7B" w:rsidRDefault="00B86A7B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6476">
        <w:rPr>
          <w:rFonts w:ascii="Arial" w:hAnsi="Arial" w:cs="Arial"/>
          <w:sz w:val="24"/>
          <w:szCs w:val="24"/>
        </w:rPr>
        <w:t>O</w:t>
      </w:r>
      <w:r w:rsidR="00AB6476" w:rsidRPr="00AB6476">
        <w:rPr>
          <w:rFonts w:ascii="Arial" w:hAnsi="Arial" w:cs="Arial"/>
          <w:sz w:val="24"/>
          <w:szCs w:val="24"/>
        </w:rPr>
        <w:t xml:space="preserve"> objeto </w:t>
      </w:r>
      <w:r w:rsidRPr="00AB6476">
        <w:rPr>
          <w:rFonts w:ascii="Arial" w:hAnsi="Arial" w:cs="Arial"/>
          <w:sz w:val="24"/>
          <w:szCs w:val="24"/>
        </w:rPr>
        <w:t xml:space="preserve">enquadra-se na classificação de bens comuns, tendo em vista que pode ser especificado e têm as suas características de desempenho estabelecidas de forma objetiva, </w:t>
      </w:r>
      <w:r w:rsidR="00B059FC" w:rsidRPr="00AB6476">
        <w:rPr>
          <w:rFonts w:ascii="Arial" w:hAnsi="Arial" w:cs="Arial"/>
          <w:sz w:val="24"/>
          <w:szCs w:val="24"/>
        </w:rPr>
        <w:t>(correspondendo às exigências expressas nos termos da Lei Federal nº 14.133/2021 e do Decreto Municipal nº 1.535/2024).</w:t>
      </w:r>
    </w:p>
    <w:p w14:paraId="78E528A9" w14:textId="16A514EB" w:rsidR="00AB6476" w:rsidRPr="00AB6476" w:rsidRDefault="00AB6476" w:rsidP="00AB6476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6476">
        <w:rPr>
          <w:rFonts w:ascii="Arial" w:hAnsi="Arial" w:cs="Arial"/>
          <w:sz w:val="24"/>
          <w:szCs w:val="24"/>
        </w:rPr>
        <w:t xml:space="preserve">O objeto deste processo é a seleção de propostas, visando à aquisição </w:t>
      </w:r>
      <w:r w:rsidR="00D56FA3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l</w:t>
      </w:r>
      <w:r w:rsidRPr="00AB6476">
        <w:rPr>
          <w:rFonts w:ascii="Arial" w:hAnsi="Arial" w:cs="Arial"/>
          <w:sz w:val="24"/>
          <w:szCs w:val="24"/>
        </w:rPr>
        <w:t xml:space="preserve">arvicida </w:t>
      </w:r>
      <w:r>
        <w:rPr>
          <w:rFonts w:ascii="Arial" w:hAnsi="Arial" w:cs="Arial"/>
          <w:sz w:val="24"/>
          <w:szCs w:val="24"/>
        </w:rPr>
        <w:t>b</w:t>
      </w:r>
      <w:r w:rsidRPr="00AB6476">
        <w:rPr>
          <w:rFonts w:ascii="Arial" w:hAnsi="Arial" w:cs="Arial"/>
          <w:sz w:val="24"/>
          <w:szCs w:val="24"/>
        </w:rPr>
        <w:t xml:space="preserve">iológico B.T.I. (Bacillus thuringiensis var. israelensis) para controle da proliferação de mosquitos e borrachudos </w:t>
      </w:r>
      <w:r>
        <w:rPr>
          <w:rFonts w:ascii="Arial" w:hAnsi="Arial" w:cs="Arial"/>
          <w:sz w:val="24"/>
          <w:szCs w:val="24"/>
        </w:rPr>
        <w:t xml:space="preserve">através da Secretaria Municipal de </w:t>
      </w:r>
      <w:r w:rsidR="00240FA1">
        <w:rPr>
          <w:rFonts w:ascii="Arial" w:hAnsi="Arial" w:cs="Arial"/>
          <w:sz w:val="24"/>
          <w:szCs w:val="24"/>
        </w:rPr>
        <w:t>Agricultura, Abastecimento e Meio Ambiente</w:t>
      </w:r>
      <w:r>
        <w:rPr>
          <w:rFonts w:ascii="Arial" w:hAnsi="Arial" w:cs="Arial"/>
          <w:sz w:val="24"/>
          <w:szCs w:val="24"/>
        </w:rPr>
        <w:t>.</w:t>
      </w:r>
    </w:p>
    <w:p w14:paraId="08133304" w14:textId="056551F0" w:rsidR="001D0BA2" w:rsidRPr="00AB6476" w:rsidRDefault="00AB6476" w:rsidP="001D0BA2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22287">
        <w:rPr>
          <w:rFonts w:ascii="Arial" w:hAnsi="Arial" w:cs="Arial"/>
          <w:sz w:val="24"/>
          <w:szCs w:val="24"/>
        </w:rPr>
        <w:t xml:space="preserve">O produto deve ser entregue no prazo de até </w:t>
      </w:r>
      <w:r w:rsidR="00022287" w:rsidRPr="00022287">
        <w:rPr>
          <w:rFonts w:ascii="Arial" w:hAnsi="Arial" w:cs="Arial"/>
          <w:sz w:val="24"/>
          <w:szCs w:val="24"/>
        </w:rPr>
        <w:t>05</w:t>
      </w:r>
      <w:r w:rsidRPr="00022287">
        <w:rPr>
          <w:rFonts w:ascii="Arial" w:hAnsi="Arial" w:cs="Arial"/>
          <w:sz w:val="24"/>
          <w:szCs w:val="24"/>
        </w:rPr>
        <w:t xml:space="preserve"> dias </w:t>
      </w:r>
      <w:r w:rsidR="00240FA1">
        <w:rPr>
          <w:rFonts w:ascii="Arial" w:hAnsi="Arial" w:cs="Arial"/>
          <w:sz w:val="24"/>
          <w:szCs w:val="24"/>
        </w:rPr>
        <w:t>úteis</w:t>
      </w:r>
      <w:r w:rsidRPr="00022287">
        <w:rPr>
          <w:rFonts w:ascii="Arial" w:hAnsi="Arial" w:cs="Arial"/>
          <w:sz w:val="24"/>
          <w:szCs w:val="24"/>
        </w:rPr>
        <w:t xml:space="preserve"> da ordem do empenho ao fornecedor, em remessa única ou parcelada no Centro Administrativo Jorge Postal</w:t>
      </w:r>
      <w:r w:rsidR="001D0BA2" w:rsidRPr="00022287">
        <w:rPr>
          <w:rFonts w:ascii="Arial" w:hAnsi="Arial" w:cs="Arial"/>
          <w:sz w:val="24"/>
          <w:szCs w:val="24"/>
        </w:rPr>
        <w:t xml:space="preserve"> localizado no </w:t>
      </w:r>
      <w:r w:rsidRPr="00022287">
        <w:rPr>
          <w:rFonts w:ascii="Arial" w:hAnsi="Arial" w:cs="Arial"/>
          <w:sz w:val="24"/>
          <w:szCs w:val="24"/>
        </w:rPr>
        <w:t>endereço Av. Daltro Filho, 901, Centro, São Jorge/RS, nos horários entre 08:00h às 11h e 13h15</w:t>
      </w:r>
      <w:r w:rsidR="00240FA1">
        <w:rPr>
          <w:rFonts w:ascii="Arial" w:hAnsi="Arial" w:cs="Arial"/>
          <w:sz w:val="24"/>
          <w:szCs w:val="24"/>
        </w:rPr>
        <w:t xml:space="preserve"> às</w:t>
      </w:r>
      <w:r w:rsidRPr="00022287">
        <w:rPr>
          <w:rFonts w:ascii="Arial" w:hAnsi="Arial" w:cs="Arial"/>
          <w:sz w:val="24"/>
          <w:szCs w:val="24"/>
        </w:rPr>
        <w:t xml:space="preserve"> 16h30, </w:t>
      </w:r>
      <w:r w:rsidR="001D0BA2" w:rsidRPr="00022287">
        <w:rPr>
          <w:rFonts w:ascii="Arial" w:hAnsi="Arial" w:cs="Arial"/>
          <w:sz w:val="24"/>
          <w:szCs w:val="24"/>
        </w:rPr>
        <w:t>devendo apresentar as características constantes nas especificações do contrato</w:t>
      </w:r>
      <w:r w:rsidR="001D0BA2" w:rsidRPr="001D0BA2">
        <w:rPr>
          <w:rFonts w:ascii="Arial" w:hAnsi="Arial" w:cs="Arial"/>
          <w:sz w:val="24"/>
          <w:szCs w:val="24"/>
        </w:rPr>
        <w:t>.</w:t>
      </w:r>
    </w:p>
    <w:p w14:paraId="61897CF8" w14:textId="07477D75" w:rsidR="00A945A9" w:rsidRPr="006A0D32" w:rsidRDefault="00A945A9" w:rsidP="006A0D32">
      <w:pPr>
        <w:spacing w:before="120" w:after="120" w:line="360" w:lineRule="auto"/>
        <w:ind w:firstLine="708"/>
        <w:jc w:val="both"/>
        <w:rPr>
          <w:rFonts w:ascii="Arial" w:hAnsi="Arial" w:cs="Arial"/>
          <w:color w:val="FF0066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empresa vencedora deverá apresentar </w:t>
      </w:r>
      <w:r w:rsidRPr="0060577F">
        <w:rPr>
          <w:rFonts w:ascii="Arial" w:hAnsi="Arial" w:cs="Arial"/>
          <w:sz w:val="24"/>
          <w:szCs w:val="24"/>
        </w:rPr>
        <w:t>alvará de licença sanitária compatível com o objeto da licitação, expedido pelo órgão competente do Município e/ou Estado ou Distrito Federal onde for domiciliado o licitante, devidamente válido na forma da legislação específica vigente e certificado de registro do produto, expedido pela Agência Nacional de Vigilância Sanitária - ANVISA, devidamente válido na forma da legislação específica vigente, ou cópia da respectiva publicação no Diário Oficial da União</w:t>
      </w:r>
      <w:r w:rsidR="006A0D32" w:rsidRPr="0060577F">
        <w:rPr>
          <w:rFonts w:ascii="Arial" w:hAnsi="Arial" w:cs="Arial"/>
          <w:sz w:val="24"/>
          <w:szCs w:val="24"/>
        </w:rPr>
        <w:t>.</w:t>
      </w:r>
    </w:p>
    <w:p w14:paraId="5A72B1CD" w14:textId="1178C77B" w:rsidR="00AB6476" w:rsidRPr="00022287" w:rsidRDefault="00AB6476" w:rsidP="00AB6476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6476">
        <w:rPr>
          <w:rFonts w:ascii="Arial" w:hAnsi="Arial" w:cs="Arial"/>
          <w:sz w:val="24"/>
          <w:szCs w:val="24"/>
        </w:rPr>
        <w:t>Os bens poderão ser rejeitados, no todo ou em parte, quando em desacordo com as especificações constantes neste Estudo Técnico Preliminar, devendo ser substituídos no prazo de 10 (dez) dias corridos, a contar da notificação da contratada, às suas custas, sem prejuízo da aplicação das penalidades.</w:t>
      </w:r>
    </w:p>
    <w:p w14:paraId="7D1BE77A" w14:textId="5EE6E135" w:rsidR="00AB6476" w:rsidRPr="00AB6476" w:rsidRDefault="00AB6476" w:rsidP="00AB6476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22287">
        <w:rPr>
          <w:rFonts w:ascii="Arial" w:hAnsi="Arial" w:cs="Arial"/>
          <w:sz w:val="24"/>
          <w:szCs w:val="24"/>
        </w:rPr>
        <w:t xml:space="preserve">Os produtos serão recebidos no prazo de 15 (quinze) dias </w:t>
      </w:r>
      <w:r w:rsidR="00022287" w:rsidRPr="00022287">
        <w:rPr>
          <w:rFonts w:ascii="Arial" w:hAnsi="Arial" w:cs="Arial"/>
          <w:sz w:val="24"/>
          <w:szCs w:val="24"/>
        </w:rPr>
        <w:t>úteis</w:t>
      </w:r>
      <w:r w:rsidRPr="00022287">
        <w:rPr>
          <w:rFonts w:ascii="Arial" w:hAnsi="Arial" w:cs="Arial"/>
          <w:sz w:val="24"/>
          <w:szCs w:val="24"/>
        </w:rPr>
        <w:t xml:space="preserve">. </w:t>
      </w:r>
      <w:r w:rsidRPr="00AB6476">
        <w:rPr>
          <w:rFonts w:ascii="Arial" w:hAnsi="Arial" w:cs="Arial"/>
          <w:sz w:val="24"/>
          <w:szCs w:val="24"/>
        </w:rPr>
        <w:t xml:space="preserve">Somente após a verificação da qualidade, quantidade e análise de características dos materiais será efetuado o aceite, a liberação da Nota fiscal e o pagamento do </w:t>
      </w:r>
      <w:r w:rsidRPr="00AB6476">
        <w:rPr>
          <w:rFonts w:ascii="Arial" w:hAnsi="Arial" w:cs="Arial"/>
          <w:sz w:val="24"/>
          <w:szCs w:val="24"/>
        </w:rPr>
        <w:lastRenderedPageBreak/>
        <w:t>material. O recebimento do objeto não exclui a responsabilidade da contratada pelos prejuízos resultantes da incorreta execução do contrato</w:t>
      </w:r>
      <w:r w:rsidR="001D0BA2">
        <w:rPr>
          <w:rFonts w:ascii="Arial" w:hAnsi="Arial" w:cs="Arial"/>
          <w:sz w:val="24"/>
          <w:szCs w:val="24"/>
        </w:rPr>
        <w:t>.</w:t>
      </w:r>
    </w:p>
    <w:p w14:paraId="4B5F49F4" w14:textId="7F645E75" w:rsidR="001D0BA2" w:rsidRPr="00AB6476" w:rsidRDefault="00AB6476" w:rsidP="001D0BA2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6476">
        <w:rPr>
          <w:rFonts w:ascii="Arial" w:hAnsi="Arial" w:cs="Arial"/>
          <w:sz w:val="24"/>
          <w:szCs w:val="24"/>
        </w:rPr>
        <w:t>Todos os custos com impostos, taxas, pedágios, fretes e demais despesas que, porventura, ocorrerem serão de responsabilidade da empresa vencedora.</w:t>
      </w:r>
    </w:p>
    <w:p w14:paraId="4DF64EC6" w14:textId="118BB418" w:rsidR="001D0BA2" w:rsidRDefault="00AB6476" w:rsidP="00A945A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6476">
        <w:rPr>
          <w:rFonts w:ascii="Arial" w:hAnsi="Arial" w:cs="Arial"/>
          <w:sz w:val="24"/>
          <w:szCs w:val="24"/>
        </w:rPr>
        <w:t xml:space="preserve">Caso a compatibilidade com as especificações demandadas, sobretudo quanto a padrões de qualidade, não possa ser aferida pelos meios previstos acima, </w:t>
      </w:r>
      <w:r w:rsidR="00A945A9">
        <w:rPr>
          <w:rFonts w:ascii="Arial" w:hAnsi="Arial" w:cs="Arial"/>
          <w:sz w:val="24"/>
          <w:szCs w:val="24"/>
        </w:rPr>
        <w:t xml:space="preserve">será </w:t>
      </w:r>
      <w:r w:rsidRPr="00AB6476">
        <w:rPr>
          <w:rFonts w:ascii="Arial" w:hAnsi="Arial" w:cs="Arial"/>
          <w:sz w:val="24"/>
          <w:szCs w:val="24"/>
        </w:rPr>
        <w:t>exigi</w:t>
      </w:r>
      <w:r w:rsidR="00A945A9">
        <w:rPr>
          <w:rFonts w:ascii="Arial" w:hAnsi="Arial" w:cs="Arial"/>
          <w:sz w:val="24"/>
          <w:szCs w:val="24"/>
        </w:rPr>
        <w:t>do</w:t>
      </w:r>
      <w:r w:rsidRPr="00AB6476">
        <w:rPr>
          <w:rFonts w:ascii="Arial" w:hAnsi="Arial" w:cs="Arial"/>
          <w:sz w:val="24"/>
          <w:szCs w:val="24"/>
        </w:rPr>
        <w:t xml:space="preserve"> que o licitante classificado em primeiro lugar apresente amostra, sob pena de não aceitação da proposta</w:t>
      </w:r>
      <w:r w:rsidR="00A945A9">
        <w:rPr>
          <w:rFonts w:ascii="Arial" w:hAnsi="Arial" w:cs="Arial"/>
          <w:sz w:val="24"/>
          <w:szCs w:val="24"/>
        </w:rPr>
        <w:t>. A amostra deverá ser entregue</w:t>
      </w:r>
      <w:r w:rsidRPr="00AB6476">
        <w:rPr>
          <w:rFonts w:ascii="Arial" w:hAnsi="Arial" w:cs="Arial"/>
          <w:sz w:val="24"/>
          <w:szCs w:val="24"/>
        </w:rPr>
        <w:t xml:space="preserve"> no local a ser indicado e dentro do prazo convencionado da solicitação.</w:t>
      </w:r>
    </w:p>
    <w:p w14:paraId="2B905D60" w14:textId="77777777" w:rsidR="00EB50E5" w:rsidRDefault="00EB50E5" w:rsidP="00AB6476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E975B03" w14:textId="2A9A5C8A" w:rsidR="0060577F" w:rsidRPr="0060577F" w:rsidRDefault="00B86A7B" w:rsidP="0060577F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sz w:val="24"/>
          <w:szCs w:val="24"/>
          <w:lang w:eastAsia="zh-CN" w:bidi="ar"/>
        </w:rPr>
        <w:t>Levantamento de Mercado.</w:t>
      </w:r>
    </w:p>
    <w:p w14:paraId="2791FFD0" w14:textId="5FE76266" w:rsidR="00B86A7B" w:rsidRDefault="00B86A7B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valores se baseiam nos orçamentos solicitados </w:t>
      </w:r>
      <w:r w:rsidR="00611D45">
        <w:rPr>
          <w:rFonts w:ascii="Arial" w:hAnsi="Arial" w:cs="Arial"/>
          <w:sz w:val="24"/>
          <w:szCs w:val="24"/>
        </w:rPr>
        <w:t>à</w:t>
      </w:r>
      <w:r>
        <w:rPr>
          <w:rFonts w:ascii="Arial" w:hAnsi="Arial" w:cs="Arial"/>
          <w:sz w:val="24"/>
          <w:szCs w:val="24"/>
        </w:rPr>
        <w:t>s empresas</w:t>
      </w:r>
      <w:r w:rsidR="001D0BA2">
        <w:rPr>
          <w:rFonts w:ascii="Arial" w:hAnsi="Arial" w:cs="Arial"/>
          <w:sz w:val="24"/>
          <w:szCs w:val="24"/>
        </w:rPr>
        <w:t xml:space="preserve"> do ramo</w:t>
      </w:r>
      <w:r>
        <w:rPr>
          <w:rFonts w:ascii="Arial" w:hAnsi="Arial" w:cs="Arial"/>
          <w:sz w:val="24"/>
          <w:szCs w:val="24"/>
        </w:rPr>
        <w:t xml:space="preserve"> </w:t>
      </w:r>
      <w:r w:rsidR="001D0BA2">
        <w:rPr>
          <w:rFonts w:ascii="Arial" w:hAnsi="Arial" w:cs="Arial"/>
          <w:sz w:val="24"/>
          <w:szCs w:val="24"/>
        </w:rPr>
        <w:t xml:space="preserve">de atuação </w:t>
      </w:r>
      <w:r w:rsidR="004011C2">
        <w:rPr>
          <w:rFonts w:ascii="Arial" w:hAnsi="Arial" w:cs="Arial"/>
          <w:sz w:val="24"/>
          <w:szCs w:val="24"/>
        </w:rPr>
        <w:t>visando selecionar a melhor proposta.</w:t>
      </w:r>
    </w:p>
    <w:p w14:paraId="270F9F69" w14:textId="2798480D" w:rsidR="00B86A7B" w:rsidRDefault="00B86A7B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o</w:t>
      </w:r>
      <w:r w:rsidR="00206F93">
        <w:rPr>
          <w:rFonts w:ascii="Arial" w:hAnsi="Arial" w:cs="Arial"/>
          <w:sz w:val="24"/>
          <w:szCs w:val="24"/>
        </w:rPr>
        <w:t xml:space="preserve"> </w:t>
      </w:r>
      <w:r w:rsidR="00271BD9">
        <w:rPr>
          <w:rFonts w:ascii="Arial" w:hAnsi="Arial" w:cs="Arial"/>
          <w:sz w:val="24"/>
          <w:szCs w:val="24"/>
        </w:rPr>
        <w:t>produto</w:t>
      </w:r>
      <w:r w:rsidR="00206F9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ser adquirido existe um grande número de fornecedores existente</w:t>
      </w:r>
      <w:r w:rsidR="008E457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no mercado nacional, que oferecem </w:t>
      </w:r>
      <w:r w:rsidR="00206F93">
        <w:rPr>
          <w:rFonts w:ascii="Arial" w:hAnsi="Arial" w:cs="Arial"/>
          <w:sz w:val="24"/>
          <w:szCs w:val="24"/>
        </w:rPr>
        <w:t xml:space="preserve">o </w:t>
      </w:r>
      <w:r w:rsidR="00271BD9">
        <w:rPr>
          <w:rFonts w:ascii="Arial" w:hAnsi="Arial" w:cs="Arial"/>
          <w:sz w:val="24"/>
          <w:szCs w:val="24"/>
        </w:rPr>
        <w:t>item</w:t>
      </w:r>
      <w:r>
        <w:rPr>
          <w:rFonts w:ascii="Arial" w:hAnsi="Arial" w:cs="Arial"/>
          <w:sz w:val="24"/>
          <w:szCs w:val="24"/>
        </w:rPr>
        <w:t xml:space="preserve"> dentro das especificações solicitadas.</w:t>
      </w:r>
    </w:p>
    <w:p w14:paraId="748BF00B" w14:textId="77777777" w:rsidR="00206F93" w:rsidRDefault="00206F93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C2092EA" w14:textId="74F9C1FF" w:rsidR="000E2048" w:rsidRPr="0060577F" w:rsidRDefault="00B86A7B" w:rsidP="000E2048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sz w:val="24"/>
          <w:szCs w:val="24"/>
          <w:lang w:eastAsia="zh-CN" w:bidi="ar"/>
        </w:rPr>
        <w:t>Descrição da solução como um todo.</w:t>
      </w:r>
    </w:p>
    <w:p w14:paraId="09C7BF81" w14:textId="7D0C2BCB" w:rsidR="004011C2" w:rsidRPr="004011C2" w:rsidRDefault="00B86A7B" w:rsidP="004011C2">
      <w:pPr>
        <w:pStyle w:val="Textbody"/>
        <w:spacing w:before="12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>
        <w:rPr>
          <w:rFonts w:ascii="Arial" w:eastAsia="Times New Roman" w:hAnsi="Arial" w:cs="Arial"/>
          <w:kern w:val="0"/>
          <w:lang w:eastAsia="pt-BR"/>
        </w:rPr>
        <w:t xml:space="preserve">A contratação referida neste estudo técnico preliminar tem como objetivo </w:t>
      </w:r>
      <w:r w:rsidR="00204D7B">
        <w:rPr>
          <w:rFonts w:ascii="Arial" w:eastAsia="Times New Roman" w:hAnsi="Arial" w:cs="Arial"/>
          <w:kern w:val="0"/>
          <w:lang w:eastAsia="pt-BR"/>
        </w:rPr>
        <w:t>a</w:t>
      </w:r>
      <w:r w:rsidR="004011C2" w:rsidRPr="004011C2">
        <w:rPr>
          <w:rFonts w:ascii="Arial" w:eastAsia="Times New Roman" w:hAnsi="Arial" w:cs="Arial"/>
          <w:kern w:val="0"/>
          <w:lang w:eastAsia="pt-BR"/>
        </w:rPr>
        <w:t xml:space="preserve"> aquisição de Larvicida Biológico B.T.I. (Bacillus thuringiensis var. israelensis) para controle da proliferação de mosquitos e borrachudos</w:t>
      </w:r>
      <w:r w:rsidR="004011C2">
        <w:rPr>
          <w:rFonts w:ascii="Arial" w:eastAsia="Times New Roman" w:hAnsi="Arial" w:cs="Arial"/>
          <w:kern w:val="0"/>
          <w:lang w:eastAsia="pt-BR"/>
        </w:rPr>
        <w:t>.</w:t>
      </w:r>
    </w:p>
    <w:p w14:paraId="5FC5CD2F" w14:textId="77777777" w:rsidR="00B86A7B" w:rsidRDefault="00B86A7B" w:rsidP="00B86A7B">
      <w:pPr>
        <w:pStyle w:val="Textbody"/>
        <w:spacing w:before="12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Além disso a contratação será dividida em itens unitários com o objetivo de estimular uma maior disputa com potencial de impacto na redução do preço final de cada item. Garantindo, assim, a ampla concorrência, conforme previsto na Súmula nº 247 do TCU no tocante à obrigatoriedade da adjudicação por item e não por preço global.</w:t>
      </w:r>
    </w:p>
    <w:p w14:paraId="66DD6D2D" w14:textId="77777777" w:rsidR="00755A68" w:rsidRDefault="00755A68" w:rsidP="00B86A7B">
      <w:pPr>
        <w:pStyle w:val="Textbody"/>
        <w:spacing w:before="120" w:line="360" w:lineRule="auto"/>
        <w:ind w:firstLine="709"/>
        <w:jc w:val="both"/>
        <w:rPr>
          <w:rFonts w:ascii="Arial" w:hAnsi="Arial" w:cs="Arial"/>
        </w:rPr>
      </w:pPr>
    </w:p>
    <w:p w14:paraId="6F3582EF" w14:textId="51DBFE0C" w:rsidR="000E2048" w:rsidRPr="0060577F" w:rsidRDefault="00B86A7B" w:rsidP="000E2048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5B9BD5" w:themeColor="accent5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lastRenderedPageBreak/>
        <w:t>Estimativa das Quantidades a serem contratadas.</w:t>
      </w:r>
    </w:p>
    <w:p w14:paraId="6B52FC58" w14:textId="70CEF0F2" w:rsidR="003E020F" w:rsidRDefault="004011C2" w:rsidP="005169E2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quantidade de litros</w:t>
      </w:r>
      <w:r w:rsidR="00755A68">
        <w:rPr>
          <w:rFonts w:ascii="Arial" w:hAnsi="Arial" w:cs="Arial"/>
          <w:sz w:val="24"/>
          <w:szCs w:val="24"/>
        </w:rPr>
        <w:t xml:space="preserve"> a serem </w:t>
      </w:r>
      <w:r>
        <w:rPr>
          <w:rFonts w:ascii="Arial" w:hAnsi="Arial" w:cs="Arial"/>
          <w:sz w:val="24"/>
          <w:szCs w:val="24"/>
        </w:rPr>
        <w:t xml:space="preserve">adquiridos </w:t>
      </w:r>
      <w:r w:rsidR="00755A68">
        <w:rPr>
          <w:rFonts w:ascii="Arial" w:hAnsi="Arial" w:cs="Arial"/>
          <w:sz w:val="24"/>
          <w:szCs w:val="24"/>
        </w:rPr>
        <w:t xml:space="preserve">foram estimados pela </w:t>
      </w:r>
      <w:r w:rsidR="006A0D32">
        <w:rPr>
          <w:rFonts w:ascii="Arial" w:hAnsi="Arial" w:cs="Arial"/>
          <w:sz w:val="24"/>
          <w:szCs w:val="24"/>
        </w:rPr>
        <w:t xml:space="preserve">Secretaria Municipal de </w:t>
      </w:r>
      <w:r w:rsidR="00271BD9">
        <w:rPr>
          <w:rFonts w:ascii="Arial" w:hAnsi="Arial" w:cs="Arial"/>
          <w:sz w:val="24"/>
          <w:szCs w:val="24"/>
        </w:rPr>
        <w:t>Agricultura, Abastecimento e Meio Ambiente,</w:t>
      </w:r>
      <w:r w:rsidR="006A0D32">
        <w:rPr>
          <w:rFonts w:ascii="Arial" w:hAnsi="Arial" w:cs="Arial"/>
          <w:sz w:val="24"/>
          <w:szCs w:val="24"/>
        </w:rPr>
        <w:t xml:space="preserve"> </w:t>
      </w:r>
      <w:r w:rsidR="00755A68">
        <w:rPr>
          <w:rFonts w:ascii="Arial" w:hAnsi="Arial" w:cs="Arial"/>
          <w:sz w:val="24"/>
          <w:szCs w:val="24"/>
        </w:rPr>
        <w:t>com base nas</w:t>
      </w:r>
      <w:r>
        <w:rPr>
          <w:rFonts w:ascii="Arial" w:hAnsi="Arial" w:cs="Arial"/>
          <w:sz w:val="24"/>
          <w:szCs w:val="24"/>
        </w:rPr>
        <w:t xml:space="preserve"> aplicações do produto nos anos</w:t>
      </w:r>
      <w:r w:rsidR="00755A68">
        <w:rPr>
          <w:rFonts w:ascii="Arial" w:hAnsi="Arial" w:cs="Arial"/>
          <w:sz w:val="24"/>
          <w:szCs w:val="24"/>
        </w:rPr>
        <w:t xml:space="preserve"> anteriores</w:t>
      </w:r>
      <w:r>
        <w:rPr>
          <w:rFonts w:ascii="Arial" w:hAnsi="Arial" w:cs="Arial"/>
          <w:sz w:val="24"/>
          <w:szCs w:val="24"/>
        </w:rPr>
        <w:t xml:space="preserve"> </w:t>
      </w:r>
      <w:r w:rsidR="006A0D32">
        <w:rPr>
          <w:rFonts w:ascii="Arial" w:hAnsi="Arial" w:cs="Arial"/>
          <w:sz w:val="24"/>
          <w:szCs w:val="24"/>
        </w:rPr>
        <w:t>para viabilizar ao</w:t>
      </w:r>
      <w:r>
        <w:rPr>
          <w:rFonts w:ascii="Arial" w:hAnsi="Arial" w:cs="Arial"/>
          <w:sz w:val="24"/>
          <w:szCs w:val="24"/>
        </w:rPr>
        <w:t xml:space="preserve"> menos 02 aplicações do produto por ano</w:t>
      </w:r>
      <w:r w:rsidR="00527874">
        <w:rPr>
          <w:rFonts w:ascii="Arial" w:hAnsi="Arial" w:cs="Arial"/>
          <w:sz w:val="24"/>
          <w:szCs w:val="24"/>
        </w:rPr>
        <w:t>.</w:t>
      </w:r>
      <w:r w:rsidR="00B86A7B">
        <w:rPr>
          <w:rFonts w:ascii="Arial" w:hAnsi="Arial" w:cs="Arial"/>
          <w:sz w:val="24"/>
          <w:szCs w:val="24"/>
        </w:rPr>
        <w:t xml:space="preserve"> Diante disso, segue o quantitativo necessário:</w:t>
      </w:r>
    </w:p>
    <w:tbl>
      <w:tblPr>
        <w:tblStyle w:val="Tabelacomgrade2"/>
        <w:tblW w:w="9294" w:type="dxa"/>
        <w:jc w:val="center"/>
        <w:tblLook w:val="04A0" w:firstRow="1" w:lastRow="0" w:firstColumn="1" w:lastColumn="0" w:noHBand="0" w:noVBand="1"/>
      </w:tblPr>
      <w:tblGrid>
        <w:gridCol w:w="669"/>
        <w:gridCol w:w="4798"/>
        <w:gridCol w:w="1984"/>
        <w:gridCol w:w="1843"/>
      </w:tblGrid>
      <w:tr w:rsidR="003E020F" w:rsidRPr="00274CB3" w14:paraId="2679AB67" w14:textId="77777777" w:rsidTr="000E2048">
        <w:trPr>
          <w:trHeight w:val="434"/>
          <w:jc w:val="center"/>
        </w:trPr>
        <w:tc>
          <w:tcPr>
            <w:tcW w:w="669" w:type="dxa"/>
            <w:vAlign w:val="center"/>
          </w:tcPr>
          <w:p w14:paraId="541913CF" w14:textId="77777777" w:rsidR="003E020F" w:rsidRPr="00274CB3" w:rsidRDefault="003E020F" w:rsidP="000E2048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74CB3">
              <w:rPr>
                <w:rFonts w:ascii="Arial" w:hAnsi="Arial" w:cs="Arial"/>
                <w:b/>
                <w:sz w:val="22"/>
                <w:szCs w:val="22"/>
              </w:rPr>
              <w:t>Item</w:t>
            </w:r>
          </w:p>
        </w:tc>
        <w:tc>
          <w:tcPr>
            <w:tcW w:w="4798" w:type="dxa"/>
            <w:vAlign w:val="center"/>
          </w:tcPr>
          <w:p w14:paraId="6119C0B7" w14:textId="77777777" w:rsidR="003E020F" w:rsidRPr="00274CB3" w:rsidRDefault="003E020F" w:rsidP="000E2048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74CB3">
              <w:rPr>
                <w:rFonts w:ascii="Arial" w:hAnsi="Arial" w:cs="Arial"/>
                <w:b/>
                <w:sz w:val="22"/>
                <w:szCs w:val="22"/>
              </w:rPr>
              <w:t>Especificação do material/serviço</w:t>
            </w:r>
          </w:p>
        </w:tc>
        <w:tc>
          <w:tcPr>
            <w:tcW w:w="1984" w:type="dxa"/>
            <w:vAlign w:val="center"/>
          </w:tcPr>
          <w:p w14:paraId="3403287D" w14:textId="77777777" w:rsidR="003E020F" w:rsidRPr="00274CB3" w:rsidRDefault="003E020F" w:rsidP="000E2048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74CB3">
              <w:rPr>
                <w:rFonts w:ascii="Arial" w:hAnsi="Arial" w:cs="Arial"/>
                <w:b/>
                <w:sz w:val="22"/>
                <w:szCs w:val="22"/>
              </w:rPr>
              <w:t>Unid Medida</w:t>
            </w:r>
          </w:p>
        </w:tc>
        <w:tc>
          <w:tcPr>
            <w:tcW w:w="1843" w:type="dxa"/>
            <w:vAlign w:val="center"/>
          </w:tcPr>
          <w:p w14:paraId="78350E7C" w14:textId="77777777" w:rsidR="003E020F" w:rsidRPr="00274CB3" w:rsidRDefault="003E020F" w:rsidP="000E2048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74CB3">
              <w:rPr>
                <w:rFonts w:ascii="Arial" w:hAnsi="Arial" w:cs="Arial"/>
                <w:b/>
                <w:sz w:val="22"/>
                <w:szCs w:val="22"/>
              </w:rPr>
              <w:t>Quant.</w:t>
            </w:r>
          </w:p>
        </w:tc>
      </w:tr>
      <w:tr w:rsidR="003E020F" w:rsidRPr="00274CB3" w14:paraId="210C519F" w14:textId="77777777" w:rsidTr="000E2048">
        <w:trPr>
          <w:trHeight w:val="873"/>
          <w:jc w:val="center"/>
        </w:trPr>
        <w:tc>
          <w:tcPr>
            <w:tcW w:w="669" w:type="dxa"/>
            <w:vAlign w:val="center"/>
          </w:tcPr>
          <w:p w14:paraId="24B147BD" w14:textId="77777777" w:rsidR="003E020F" w:rsidRPr="00274CB3" w:rsidRDefault="003E020F" w:rsidP="000E204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74CB3">
              <w:rPr>
                <w:rFonts w:ascii="Arial" w:hAnsi="Arial" w:cs="Arial"/>
                <w:b/>
                <w:sz w:val="22"/>
                <w:szCs w:val="22"/>
              </w:rPr>
              <w:t>01</w:t>
            </w:r>
          </w:p>
        </w:tc>
        <w:tc>
          <w:tcPr>
            <w:tcW w:w="4798" w:type="dxa"/>
            <w:vAlign w:val="center"/>
          </w:tcPr>
          <w:p w14:paraId="4019F5C7" w14:textId="640D4F99" w:rsidR="003E020F" w:rsidRPr="00274CB3" w:rsidRDefault="005169E2" w:rsidP="000E2048">
            <w:pPr>
              <w:spacing w:line="276" w:lineRule="auto"/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5169E2">
              <w:rPr>
                <w:rFonts w:ascii="Arial" w:eastAsia="Arial Unicode MS" w:hAnsi="Arial" w:cs="Arial"/>
                <w:sz w:val="22"/>
                <w:szCs w:val="22"/>
              </w:rPr>
              <w:t>Larvicida Biológico B.T.I. (Bacillus thuringiensis var. israelensis). Formulação do tipo suspensão aquosa concentrada contendo 1.200 UTI/mg (Unidades Tóxicas Internacionais por miligrama), Sorotipo H-14, com registro na ANVISA. Embalagem hermeticamente fechada, com lacre interno à tampa e prazo mínimo de validade de 12 meses da entrega.</w:t>
            </w:r>
          </w:p>
        </w:tc>
        <w:tc>
          <w:tcPr>
            <w:tcW w:w="1984" w:type="dxa"/>
            <w:vAlign w:val="center"/>
          </w:tcPr>
          <w:p w14:paraId="12AFDC71" w14:textId="70E8FD4D" w:rsidR="003E020F" w:rsidRPr="006A0D32" w:rsidRDefault="004011C2" w:rsidP="000E2048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A0D32">
              <w:rPr>
                <w:rFonts w:ascii="Arial" w:hAnsi="Arial" w:cs="Arial"/>
                <w:bCs/>
                <w:sz w:val="22"/>
                <w:szCs w:val="22"/>
              </w:rPr>
              <w:t>litros</w:t>
            </w:r>
          </w:p>
        </w:tc>
        <w:tc>
          <w:tcPr>
            <w:tcW w:w="1843" w:type="dxa"/>
            <w:vAlign w:val="center"/>
          </w:tcPr>
          <w:p w14:paraId="0E16F045" w14:textId="02D2A6E0" w:rsidR="003E020F" w:rsidRPr="006A0D32" w:rsidRDefault="004011C2" w:rsidP="000E2048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A0D32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0E2048" w:rsidRPr="006A0D32">
              <w:rPr>
                <w:rFonts w:ascii="Arial" w:hAnsi="Arial" w:cs="Arial"/>
                <w:bCs/>
                <w:sz w:val="22"/>
                <w:szCs w:val="22"/>
              </w:rPr>
              <w:t>00</w:t>
            </w:r>
          </w:p>
        </w:tc>
      </w:tr>
    </w:tbl>
    <w:p w14:paraId="5BDAEF65" w14:textId="77777777" w:rsidR="00B86A7B" w:rsidRDefault="00B86A7B" w:rsidP="00B86A7B">
      <w:pPr>
        <w:tabs>
          <w:tab w:val="left" w:pos="0"/>
        </w:tabs>
        <w:spacing w:line="360" w:lineRule="auto"/>
        <w:ind w:right="-81"/>
        <w:rPr>
          <w:rFonts w:ascii="Arial" w:hAnsi="Arial" w:cs="Arial"/>
          <w:sz w:val="24"/>
          <w:szCs w:val="24"/>
        </w:rPr>
      </w:pPr>
    </w:p>
    <w:p w14:paraId="469A4936" w14:textId="77777777" w:rsidR="00F123FA" w:rsidRDefault="00F123FA" w:rsidP="00F123FA">
      <w:pPr>
        <w:pStyle w:val="PargrafodaLista"/>
        <w:widowControl w:val="0"/>
        <w:numPr>
          <w:ilvl w:val="0"/>
          <w:numId w:val="4"/>
        </w:numPr>
        <w:tabs>
          <w:tab w:val="left" w:pos="0"/>
          <w:tab w:val="left" w:pos="142"/>
        </w:tabs>
        <w:autoSpaceDE w:val="0"/>
        <w:autoSpaceDN w:val="0"/>
        <w:spacing w:before="120" w:after="120" w:line="360" w:lineRule="auto"/>
        <w:ind w:left="0" w:firstLine="0"/>
        <w:jc w:val="both"/>
        <w:rPr>
          <w:rStyle w:val="nfase"/>
          <w:i w:val="0"/>
          <w:iCs w:val="0"/>
          <w:color w:val="FF0000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Estimativa do Valor da Contratação</w:t>
      </w:r>
    </w:p>
    <w:p w14:paraId="27F77F00" w14:textId="757603F9" w:rsidR="00F123FA" w:rsidRDefault="00142039" w:rsidP="00F123FA">
      <w:pPr>
        <w:widowControl w:val="0"/>
        <w:tabs>
          <w:tab w:val="left" w:pos="0"/>
          <w:tab w:val="left" w:pos="142"/>
        </w:tabs>
        <w:autoSpaceDE w:val="0"/>
        <w:autoSpaceDN w:val="0"/>
        <w:spacing w:before="240"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Foram analisados </w:t>
      </w:r>
      <w:r w:rsidR="00022287">
        <w:rPr>
          <w:rFonts w:ascii="Arial" w:hAnsi="Arial" w:cs="Arial"/>
          <w:sz w:val="24"/>
          <w:szCs w:val="24"/>
        </w:rPr>
        <w:t>0</w:t>
      </w:r>
      <w:r w:rsidR="0060577F">
        <w:rPr>
          <w:rFonts w:ascii="Arial" w:hAnsi="Arial" w:cs="Arial"/>
          <w:sz w:val="24"/>
          <w:szCs w:val="24"/>
        </w:rPr>
        <w:t>3</w:t>
      </w:r>
      <w:r w:rsidR="00F123FA">
        <w:rPr>
          <w:rFonts w:ascii="Arial" w:hAnsi="Arial" w:cs="Arial"/>
          <w:sz w:val="24"/>
          <w:szCs w:val="24"/>
        </w:rPr>
        <w:t xml:space="preserve"> (</w:t>
      </w:r>
      <w:r w:rsidR="0060577F">
        <w:rPr>
          <w:rFonts w:ascii="Arial" w:hAnsi="Arial" w:cs="Arial"/>
          <w:sz w:val="24"/>
          <w:szCs w:val="24"/>
        </w:rPr>
        <w:t>três</w:t>
      </w:r>
      <w:r w:rsidR="00F123FA">
        <w:rPr>
          <w:rFonts w:ascii="Arial" w:hAnsi="Arial" w:cs="Arial"/>
          <w:sz w:val="24"/>
          <w:szCs w:val="24"/>
        </w:rPr>
        <w:t>) orçamentos, que serão numerados, para facilitar a compreensão do preço:</w:t>
      </w:r>
    </w:p>
    <w:p w14:paraId="0BC05794" w14:textId="66D616B4" w:rsidR="00022287" w:rsidRDefault="00F123FA" w:rsidP="0060577F">
      <w:pPr>
        <w:widowControl w:val="0"/>
        <w:tabs>
          <w:tab w:val="left" w:pos="0"/>
          <w:tab w:val="left" w:pos="142"/>
        </w:tabs>
        <w:autoSpaceDE w:val="0"/>
        <w:autoSpaceDN w:val="0"/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47166">
        <w:rPr>
          <w:rFonts w:ascii="Arial" w:hAnsi="Arial" w:cs="Arial"/>
          <w:sz w:val="24"/>
          <w:szCs w:val="24"/>
        </w:rPr>
        <w:t xml:space="preserve">Orçamento 1: </w:t>
      </w:r>
      <w:r w:rsidR="00022287" w:rsidRPr="00022287">
        <w:rPr>
          <w:rFonts w:ascii="Arial" w:hAnsi="Arial" w:cs="Arial"/>
          <w:b/>
          <w:bCs/>
          <w:sz w:val="24"/>
          <w:szCs w:val="24"/>
        </w:rPr>
        <w:t>SANIGRAN LTDA</w:t>
      </w:r>
      <w:r w:rsidR="00022287">
        <w:rPr>
          <w:rFonts w:ascii="Arial" w:hAnsi="Arial" w:cs="Arial"/>
          <w:sz w:val="24"/>
          <w:szCs w:val="24"/>
        </w:rPr>
        <w:t xml:space="preserve"> </w:t>
      </w:r>
      <w:r w:rsidR="00022287" w:rsidRPr="00847166">
        <w:rPr>
          <w:rFonts w:ascii="Arial" w:hAnsi="Arial" w:cs="Arial"/>
          <w:sz w:val="24"/>
          <w:szCs w:val="24"/>
        </w:rPr>
        <w:t>CNPJ:</w:t>
      </w:r>
      <w:r w:rsidR="00022287">
        <w:rPr>
          <w:rFonts w:ascii="Arial" w:hAnsi="Arial" w:cs="Arial"/>
          <w:sz w:val="24"/>
          <w:szCs w:val="24"/>
        </w:rPr>
        <w:t xml:space="preserve"> 15.153.524/0001-90</w:t>
      </w:r>
      <w:r w:rsidR="00022287" w:rsidRPr="00847166">
        <w:rPr>
          <w:rFonts w:ascii="Arial" w:hAnsi="Arial" w:cs="Arial"/>
          <w:sz w:val="24"/>
          <w:szCs w:val="24"/>
        </w:rPr>
        <w:t>;</w:t>
      </w:r>
    </w:p>
    <w:p w14:paraId="5CCFE96E" w14:textId="2F650F9C" w:rsidR="00F123FA" w:rsidRPr="00847166" w:rsidRDefault="00022287" w:rsidP="0060577F">
      <w:pPr>
        <w:widowControl w:val="0"/>
        <w:tabs>
          <w:tab w:val="left" w:pos="0"/>
          <w:tab w:val="left" w:pos="142"/>
        </w:tabs>
        <w:autoSpaceDE w:val="0"/>
        <w:autoSpaceDN w:val="0"/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022287">
        <w:rPr>
          <w:rFonts w:ascii="Arial" w:hAnsi="Arial" w:cs="Arial"/>
          <w:bCs/>
          <w:sz w:val="24"/>
          <w:szCs w:val="24"/>
        </w:rPr>
        <w:t>Orçamento 2: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5169E2">
        <w:rPr>
          <w:rFonts w:ascii="Arial" w:hAnsi="Arial" w:cs="Arial"/>
          <w:b/>
          <w:sz w:val="24"/>
          <w:szCs w:val="24"/>
        </w:rPr>
        <w:t>COMÉRCIO E REPRESENTAÇÕES MATTIELO LTDA</w:t>
      </w:r>
      <w:r w:rsidR="000A2F55">
        <w:rPr>
          <w:rFonts w:ascii="Arial" w:hAnsi="Arial" w:cs="Arial"/>
          <w:sz w:val="24"/>
          <w:szCs w:val="24"/>
        </w:rPr>
        <w:t xml:space="preserve"> </w:t>
      </w:r>
      <w:r w:rsidR="008674D2" w:rsidRPr="00847166">
        <w:rPr>
          <w:rFonts w:ascii="Arial" w:hAnsi="Arial" w:cs="Arial"/>
          <w:sz w:val="24"/>
          <w:szCs w:val="24"/>
        </w:rPr>
        <w:t>CNPJ:</w:t>
      </w:r>
      <w:r w:rsidR="000A2F55">
        <w:rPr>
          <w:rFonts w:ascii="Arial" w:hAnsi="Arial" w:cs="Arial"/>
          <w:sz w:val="24"/>
          <w:szCs w:val="24"/>
        </w:rPr>
        <w:t xml:space="preserve"> </w:t>
      </w:r>
      <w:r w:rsidR="005169E2">
        <w:rPr>
          <w:rFonts w:ascii="Arial" w:hAnsi="Arial" w:cs="Arial"/>
          <w:sz w:val="24"/>
          <w:szCs w:val="24"/>
        </w:rPr>
        <w:t>88.245.485/0001-24</w:t>
      </w:r>
      <w:r w:rsidR="00F123FA" w:rsidRPr="00847166">
        <w:rPr>
          <w:rFonts w:ascii="Arial" w:hAnsi="Arial" w:cs="Arial"/>
          <w:sz w:val="24"/>
          <w:szCs w:val="24"/>
        </w:rPr>
        <w:t>;</w:t>
      </w:r>
    </w:p>
    <w:p w14:paraId="69400786" w14:textId="081BD387" w:rsidR="0085518A" w:rsidRDefault="00BC5308" w:rsidP="0060577F">
      <w:pPr>
        <w:widowControl w:val="0"/>
        <w:tabs>
          <w:tab w:val="left" w:pos="0"/>
          <w:tab w:val="left" w:pos="142"/>
        </w:tabs>
        <w:autoSpaceDE w:val="0"/>
        <w:autoSpaceDN w:val="0"/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Orçamento </w:t>
      </w:r>
      <w:r w:rsidR="0060577F">
        <w:rPr>
          <w:rFonts w:ascii="Arial" w:hAnsi="Arial" w:cs="Arial"/>
          <w:sz w:val="24"/>
          <w:szCs w:val="24"/>
        </w:rPr>
        <w:t>3</w:t>
      </w:r>
      <w:r w:rsidR="0085518A">
        <w:rPr>
          <w:rFonts w:ascii="Arial" w:hAnsi="Arial" w:cs="Arial"/>
          <w:sz w:val="24"/>
          <w:szCs w:val="24"/>
        </w:rPr>
        <w:t xml:space="preserve">: </w:t>
      </w:r>
      <w:r w:rsidR="005169E2" w:rsidRPr="005169E2">
        <w:rPr>
          <w:rFonts w:ascii="Arial" w:hAnsi="Arial" w:cs="Arial"/>
          <w:b/>
          <w:bCs/>
          <w:sz w:val="24"/>
          <w:szCs w:val="24"/>
        </w:rPr>
        <w:t>PES COM</w:t>
      </w:r>
      <w:r w:rsidR="005169E2">
        <w:rPr>
          <w:rFonts w:ascii="Arial" w:hAnsi="Arial" w:cs="Arial"/>
          <w:b/>
          <w:bCs/>
          <w:sz w:val="24"/>
          <w:szCs w:val="24"/>
        </w:rPr>
        <w:t>É</w:t>
      </w:r>
      <w:r w:rsidR="005169E2" w:rsidRPr="005169E2">
        <w:rPr>
          <w:rFonts w:ascii="Arial" w:hAnsi="Arial" w:cs="Arial"/>
          <w:b/>
          <w:bCs/>
          <w:sz w:val="24"/>
          <w:szCs w:val="24"/>
        </w:rPr>
        <w:t>RCIO IMPORTA</w:t>
      </w:r>
      <w:r w:rsidR="005169E2">
        <w:rPr>
          <w:rFonts w:ascii="Arial" w:hAnsi="Arial" w:cs="Arial"/>
          <w:b/>
          <w:bCs/>
          <w:sz w:val="24"/>
          <w:szCs w:val="24"/>
        </w:rPr>
        <w:t>ÇÃ</w:t>
      </w:r>
      <w:r w:rsidR="005169E2" w:rsidRPr="005169E2">
        <w:rPr>
          <w:rFonts w:ascii="Arial" w:hAnsi="Arial" w:cs="Arial"/>
          <w:b/>
          <w:bCs/>
          <w:sz w:val="24"/>
          <w:szCs w:val="24"/>
        </w:rPr>
        <w:t>O E EXPORTA</w:t>
      </w:r>
      <w:r w:rsidR="005169E2">
        <w:rPr>
          <w:rFonts w:ascii="Arial" w:hAnsi="Arial" w:cs="Arial"/>
          <w:b/>
          <w:bCs/>
          <w:sz w:val="24"/>
          <w:szCs w:val="24"/>
        </w:rPr>
        <w:t>ÇÃ</w:t>
      </w:r>
      <w:r w:rsidR="005169E2" w:rsidRPr="005169E2">
        <w:rPr>
          <w:rFonts w:ascii="Arial" w:hAnsi="Arial" w:cs="Arial"/>
          <w:b/>
          <w:bCs/>
          <w:sz w:val="24"/>
          <w:szCs w:val="24"/>
        </w:rPr>
        <w:t>O LTDA</w:t>
      </w:r>
      <w:r w:rsidR="005169E2">
        <w:rPr>
          <w:rFonts w:ascii="Arial" w:hAnsi="Arial" w:cs="Arial"/>
          <w:b/>
          <w:sz w:val="24"/>
          <w:szCs w:val="24"/>
        </w:rPr>
        <w:t xml:space="preserve"> </w:t>
      </w:r>
      <w:r w:rsidR="0085518A">
        <w:rPr>
          <w:rFonts w:ascii="Arial" w:hAnsi="Arial" w:cs="Arial"/>
          <w:sz w:val="24"/>
          <w:szCs w:val="24"/>
        </w:rPr>
        <w:t xml:space="preserve"> CNPJ: </w:t>
      </w:r>
      <w:r w:rsidR="005169E2">
        <w:rPr>
          <w:rFonts w:ascii="Arial" w:hAnsi="Arial" w:cs="Arial"/>
          <w:sz w:val="24"/>
          <w:szCs w:val="24"/>
        </w:rPr>
        <w:t>68.833.227/0001-51</w:t>
      </w:r>
      <w:r w:rsidR="0085518A">
        <w:rPr>
          <w:rFonts w:ascii="Arial" w:hAnsi="Arial" w:cs="Arial"/>
          <w:sz w:val="24"/>
          <w:szCs w:val="24"/>
        </w:rPr>
        <w:t>;</w:t>
      </w:r>
    </w:p>
    <w:p w14:paraId="0FAA50F6" w14:textId="5F2A9E92" w:rsidR="00F123FA" w:rsidRPr="001D3B02" w:rsidRDefault="00F123FA" w:rsidP="00F123FA">
      <w:pPr>
        <w:widowControl w:val="0"/>
        <w:tabs>
          <w:tab w:val="left" w:pos="0"/>
          <w:tab w:val="left" w:pos="142"/>
        </w:tabs>
        <w:autoSpaceDE w:val="0"/>
        <w:autoSpaceDN w:val="0"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35433">
        <w:rPr>
          <w:rFonts w:ascii="Arial" w:hAnsi="Arial" w:cs="Arial"/>
          <w:sz w:val="24"/>
          <w:szCs w:val="24"/>
        </w:rPr>
        <w:t>O valor estimado para esta contratação está previsto da seguinte forma:</w:t>
      </w:r>
      <w:r w:rsidR="00935433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elacomgrade"/>
        <w:tblW w:w="10627" w:type="dxa"/>
        <w:jc w:val="center"/>
        <w:tblLook w:val="04A0" w:firstRow="1" w:lastRow="0" w:firstColumn="1" w:lastColumn="0" w:noHBand="0" w:noVBand="1"/>
      </w:tblPr>
      <w:tblGrid>
        <w:gridCol w:w="669"/>
        <w:gridCol w:w="4038"/>
        <w:gridCol w:w="1525"/>
        <w:gridCol w:w="1427"/>
        <w:gridCol w:w="1491"/>
        <w:gridCol w:w="1477"/>
      </w:tblGrid>
      <w:tr w:rsidR="00C77565" w:rsidRPr="0060577F" w14:paraId="2545F1D6" w14:textId="77777777" w:rsidTr="0060577F">
        <w:trPr>
          <w:trHeight w:val="434"/>
          <w:jc w:val="center"/>
        </w:trPr>
        <w:tc>
          <w:tcPr>
            <w:tcW w:w="669" w:type="dxa"/>
            <w:vAlign w:val="center"/>
          </w:tcPr>
          <w:p w14:paraId="43C9748F" w14:textId="77777777" w:rsidR="00C77565" w:rsidRPr="0060577F" w:rsidRDefault="00C77565" w:rsidP="00C77565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0577F">
              <w:rPr>
                <w:rFonts w:ascii="Arial" w:hAnsi="Arial" w:cs="Arial"/>
                <w:b/>
                <w:sz w:val="22"/>
                <w:szCs w:val="22"/>
              </w:rPr>
              <w:t>Item</w:t>
            </w:r>
          </w:p>
        </w:tc>
        <w:tc>
          <w:tcPr>
            <w:tcW w:w="4038" w:type="dxa"/>
            <w:vAlign w:val="center"/>
          </w:tcPr>
          <w:p w14:paraId="22897322" w14:textId="77777777" w:rsidR="00C77565" w:rsidRPr="0060577F" w:rsidRDefault="00C77565" w:rsidP="00C77565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0577F">
              <w:rPr>
                <w:rFonts w:ascii="Arial" w:hAnsi="Arial" w:cs="Arial"/>
                <w:b/>
                <w:sz w:val="22"/>
                <w:szCs w:val="22"/>
              </w:rPr>
              <w:t>Especificação do material/serviço</w:t>
            </w:r>
          </w:p>
        </w:tc>
        <w:tc>
          <w:tcPr>
            <w:tcW w:w="1525" w:type="dxa"/>
            <w:vAlign w:val="center"/>
          </w:tcPr>
          <w:p w14:paraId="0E12A962" w14:textId="77777777" w:rsidR="00C77565" w:rsidRPr="0060577F" w:rsidRDefault="00C77565" w:rsidP="00C77565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0577F">
              <w:rPr>
                <w:rFonts w:ascii="Arial" w:hAnsi="Arial" w:cs="Arial"/>
                <w:b/>
                <w:sz w:val="22"/>
                <w:szCs w:val="22"/>
              </w:rPr>
              <w:t>Unid. Medida</w:t>
            </w:r>
          </w:p>
        </w:tc>
        <w:tc>
          <w:tcPr>
            <w:tcW w:w="1427" w:type="dxa"/>
          </w:tcPr>
          <w:p w14:paraId="7CF8D9C2" w14:textId="77777777" w:rsidR="00C77565" w:rsidRPr="0060577F" w:rsidRDefault="00C77565" w:rsidP="00C77565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1C6DA6A" w14:textId="77777777" w:rsidR="00C77565" w:rsidRPr="0060577F" w:rsidRDefault="00C77565" w:rsidP="00C77565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0577F">
              <w:rPr>
                <w:rFonts w:ascii="Arial" w:hAnsi="Arial" w:cs="Arial"/>
                <w:b/>
                <w:sz w:val="22"/>
                <w:szCs w:val="22"/>
              </w:rPr>
              <w:t>Quantidade</w:t>
            </w:r>
          </w:p>
        </w:tc>
        <w:tc>
          <w:tcPr>
            <w:tcW w:w="1491" w:type="dxa"/>
            <w:vAlign w:val="center"/>
          </w:tcPr>
          <w:p w14:paraId="74B606EC" w14:textId="77777777" w:rsidR="00C77565" w:rsidRPr="0060577F" w:rsidRDefault="00C77565" w:rsidP="00C77565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0577F">
              <w:rPr>
                <w:rFonts w:ascii="Arial" w:hAnsi="Arial" w:cs="Arial"/>
                <w:b/>
                <w:sz w:val="22"/>
                <w:szCs w:val="22"/>
              </w:rPr>
              <w:t>Valor unitário          R$</w:t>
            </w:r>
          </w:p>
        </w:tc>
        <w:tc>
          <w:tcPr>
            <w:tcW w:w="1477" w:type="dxa"/>
            <w:vAlign w:val="center"/>
          </w:tcPr>
          <w:p w14:paraId="063473AA" w14:textId="77777777" w:rsidR="00C77565" w:rsidRPr="0060577F" w:rsidRDefault="00C77565" w:rsidP="00C77565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0577F">
              <w:rPr>
                <w:rFonts w:ascii="Arial" w:hAnsi="Arial" w:cs="Arial"/>
                <w:b/>
                <w:sz w:val="22"/>
                <w:szCs w:val="22"/>
              </w:rPr>
              <w:t>Valor total            R$</w:t>
            </w:r>
          </w:p>
        </w:tc>
      </w:tr>
      <w:tr w:rsidR="00C77565" w:rsidRPr="0060577F" w14:paraId="5E1C68F7" w14:textId="77777777" w:rsidTr="0060577F">
        <w:trPr>
          <w:trHeight w:val="213"/>
          <w:jc w:val="center"/>
        </w:trPr>
        <w:tc>
          <w:tcPr>
            <w:tcW w:w="669" w:type="dxa"/>
            <w:vAlign w:val="center"/>
          </w:tcPr>
          <w:p w14:paraId="075B779C" w14:textId="77777777" w:rsidR="00C77565" w:rsidRPr="0060577F" w:rsidRDefault="00C77565" w:rsidP="00C7756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0577F">
              <w:rPr>
                <w:rFonts w:ascii="Arial" w:hAnsi="Arial" w:cs="Arial"/>
                <w:b/>
                <w:sz w:val="22"/>
                <w:szCs w:val="22"/>
              </w:rPr>
              <w:t>01</w:t>
            </w:r>
          </w:p>
        </w:tc>
        <w:tc>
          <w:tcPr>
            <w:tcW w:w="4038" w:type="dxa"/>
          </w:tcPr>
          <w:p w14:paraId="5B085F7B" w14:textId="55E8FF33" w:rsidR="00C77565" w:rsidRPr="0060577F" w:rsidRDefault="005169E2" w:rsidP="00381837">
            <w:pPr>
              <w:spacing w:line="276" w:lineRule="auto"/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60577F">
              <w:rPr>
                <w:rFonts w:ascii="Arial" w:hAnsi="Arial" w:cs="Arial"/>
                <w:sz w:val="22"/>
                <w:szCs w:val="22"/>
              </w:rPr>
              <w:t xml:space="preserve">Larvicida Biológico B.T.I. (Bacillus thuringiensis var. israelensis). Formulação do tipo suspensão aquosa </w:t>
            </w:r>
            <w:r w:rsidRPr="0060577F">
              <w:rPr>
                <w:rFonts w:ascii="Arial" w:hAnsi="Arial" w:cs="Arial"/>
                <w:sz w:val="22"/>
                <w:szCs w:val="22"/>
              </w:rPr>
              <w:lastRenderedPageBreak/>
              <w:t>concentrada contendo 1.200 UTI/mg (Unidades Tóxicas Internacionais por miligrama), Sorotipo H-14, com registro na ANVISA. Embalagem hermeticamente fechada, com lacre interno à tampa e prazo mínimo de validade de 12 meses da entrega.</w:t>
            </w:r>
          </w:p>
        </w:tc>
        <w:tc>
          <w:tcPr>
            <w:tcW w:w="1525" w:type="dxa"/>
            <w:vAlign w:val="center"/>
          </w:tcPr>
          <w:p w14:paraId="6E7AC39E" w14:textId="7B344A55" w:rsidR="00C77565" w:rsidRPr="0060577F" w:rsidRDefault="005169E2" w:rsidP="00381837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0577F">
              <w:rPr>
                <w:rFonts w:ascii="Arial" w:hAnsi="Arial" w:cs="Arial"/>
                <w:bCs/>
                <w:sz w:val="22"/>
                <w:szCs w:val="22"/>
              </w:rPr>
              <w:lastRenderedPageBreak/>
              <w:t>litros</w:t>
            </w:r>
          </w:p>
        </w:tc>
        <w:tc>
          <w:tcPr>
            <w:tcW w:w="1427" w:type="dxa"/>
            <w:vAlign w:val="center"/>
          </w:tcPr>
          <w:p w14:paraId="09AD54A7" w14:textId="68508284" w:rsidR="00C77565" w:rsidRPr="0060577F" w:rsidRDefault="005169E2" w:rsidP="00381837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0577F">
              <w:rPr>
                <w:rFonts w:ascii="Arial" w:hAnsi="Arial" w:cs="Arial"/>
                <w:bCs/>
                <w:sz w:val="22"/>
                <w:szCs w:val="22"/>
              </w:rPr>
              <w:t>300</w:t>
            </w:r>
          </w:p>
        </w:tc>
        <w:tc>
          <w:tcPr>
            <w:tcW w:w="1491" w:type="dxa"/>
            <w:vAlign w:val="center"/>
          </w:tcPr>
          <w:p w14:paraId="599531C8" w14:textId="5FD14FA3" w:rsidR="0085518A" w:rsidRPr="0060577F" w:rsidRDefault="00381837" w:rsidP="00381837">
            <w:pPr>
              <w:tabs>
                <w:tab w:val="left" w:pos="0"/>
              </w:tabs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0577F">
              <w:rPr>
                <w:rFonts w:ascii="Arial" w:hAnsi="Arial" w:cs="Arial"/>
                <w:b/>
                <w:sz w:val="22"/>
                <w:szCs w:val="22"/>
              </w:rPr>
              <w:t>R$</w:t>
            </w:r>
            <w:r w:rsidR="005169E2" w:rsidRPr="0060577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22287" w:rsidRPr="0060577F">
              <w:rPr>
                <w:rFonts w:ascii="Arial" w:hAnsi="Arial" w:cs="Arial"/>
                <w:b/>
                <w:sz w:val="22"/>
                <w:szCs w:val="22"/>
              </w:rPr>
              <w:t>168</w:t>
            </w:r>
            <w:r w:rsidR="005169E2" w:rsidRPr="0060577F">
              <w:rPr>
                <w:rFonts w:ascii="Arial" w:hAnsi="Arial" w:cs="Arial"/>
                <w:b/>
                <w:sz w:val="22"/>
                <w:szCs w:val="22"/>
              </w:rPr>
              <w:t>,00</w:t>
            </w:r>
          </w:p>
        </w:tc>
        <w:tc>
          <w:tcPr>
            <w:tcW w:w="1477" w:type="dxa"/>
            <w:vAlign w:val="center"/>
          </w:tcPr>
          <w:p w14:paraId="4BA39874" w14:textId="5BF17B61" w:rsidR="0085518A" w:rsidRPr="0060577F" w:rsidRDefault="00381837" w:rsidP="00381837">
            <w:pPr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0577F">
              <w:rPr>
                <w:rFonts w:ascii="Arial" w:hAnsi="Arial" w:cs="Arial"/>
                <w:b/>
                <w:sz w:val="22"/>
                <w:szCs w:val="22"/>
              </w:rPr>
              <w:t>R$</w:t>
            </w:r>
            <w:r w:rsidR="005169E2" w:rsidRPr="0060577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22287" w:rsidRPr="0060577F">
              <w:rPr>
                <w:rFonts w:ascii="Arial" w:hAnsi="Arial" w:cs="Arial"/>
                <w:b/>
                <w:sz w:val="22"/>
                <w:szCs w:val="22"/>
              </w:rPr>
              <w:t>50.400</w:t>
            </w:r>
            <w:r w:rsidR="005169E2" w:rsidRPr="0060577F">
              <w:rPr>
                <w:rFonts w:ascii="Arial" w:hAnsi="Arial" w:cs="Arial"/>
                <w:b/>
                <w:sz w:val="22"/>
                <w:szCs w:val="22"/>
              </w:rPr>
              <w:t>,00</w:t>
            </w:r>
          </w:p>
        </w:tc>
      </w:tr>
    </w:tbl>
    <w:p w14:paraId="60C0CE2B" w14:textId="77777777" w:rsidR="003717D0" w:rsidRDefault="003717D0" w:rsidP="00B86A7B">
      <w:pPr>
        <w:tabs>
          <w:tab w:val="left" w:pos="0"/>
        </w:tabs>
        <w:spacing w:line="360" w:lineRule="auto"/>
        <w:ind w:right="-81"/>
        <w:rPr>
          <w:rFonts w:ascii="Arial" w:eastAsia="Arial Unicode MS" w:hAnsi="Arial" w:cs="Arial"/>
          <w:b/>
          <w:sz w:val="16"/>
          <w:szCs w:val="16"/>
        </w:rPr>
      </w:pPr>
    </w:p>
    <w:p w14:paraId="5FB23F5B" w14:textId="77777777" w:rsidR="003717D0" w:rsidRDefault="003717D0" w:rsidP="00E70C8F">
      <w:pPr>
        <w:tabs>
          <w:tab w:val="left" w:pos="0"/>
        </w:tabs>
        <w:spacing w:line="360" w:lineRule="auto"/>
        <w:ind w:right="-81"/>
        <w:rPr>
          <w:rFonts w:ascii="Arial" w:eastAsia="Arial Unicode MS" w:hAnsi="Arial" w:cs="Arial"/>
          <w:b/>
          <w:sz w:val="16"/>
          <w:szCs w:val="16"/>
        </w:rPr>
      </w:pPr>
    </w:p>
    <w:p w14:paraId="0AC6ED5A" w14:textId="6EE7EC1F" w:rsidR="008F4276" w:rsidRDefault="005169E2" w:rsidP="00E70C8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8551AA" w:rsidRPr="001724C3">
        <w:rPr>
          <w:rFonts w:ascii="Arial" w:hAnsi="Arial" w:cs="Arial"/>
          <w:sz w:val="24"/>
          <w:szCs w:val="24"/>
        </w:rPr>
        <w:t xml:space="preserve"> valor total </w:t>
      </w:r>
      <w:r>
        <w:rPr>
          <w:rFonts w:ascii="Arial" w:hAnsi="Arial" w:cs="Arial"/>
          <w:sz w:val="24"/>
          <w:szCs w:val="24"/>
        </w:rPr>
        <w:t xml:space="preserve">orçado </w:t>
      </w:r>
      <w:r w:rsidR="008551AA" w:rsidRPr="001724C3">
        <w:rPr>
          <w:rFonts w:ascii="Arial" w:hAnsi="Arial" w:cs="Arial"/>
          <w:sz w:val="24"/>
          <w:szCs w:val="24"/>
        </w:rPr>
        <w:t xml:space="preserve">a ser contratado nesta </w:t>
      </w:r>
      <w:r>
        <w:rPr>
          <w:rFonts w:ascii="Arial" w:hAnsi="Arial" w:cs="Arial"/>
          <w:sz w:val="24"/>
          <w:szCs w:val="24"/>
        </w:rPr>
        <w:t>dispensa de licitação</w:t>
      </w:r>
      <w:r w:rsidR="008551AA" w:rsidRPr="001724C3">
        <w:rPr>
          <w:rFonts w:ascii="Arial" w:hAnsi="Arial" w:cs="Arial"/>
          <w:sz w:val="24"/>
          <w:szCs w:val="24"/>
        </w:rPr>
        <w:t xml:space="preserve"> é de R$</w:t>
      </w:r>
      <w:r w:rsidR="0085518A">
        <w:rPr>
          <w:rFonts w:ascii="Arial" w:hAnsi="Arial" w:cs="Arial"/>
          <w:sz w:val="24"/>
          <w:szCs w:val="24"/>
        </w:rPr>
        <w:t xml:space="preserve"> </w:t>
      </w:r>
      <w:r w:rsidR="00022287">
        <w:rPr>
          <w:rFonts w:ascii="Arial" w:hAnsi="Arial" w:cs="Arial"/>
          <w:sz w:val="24"/>
          <w:szCs w:val="24"/>
        </w:rPr>
        <w:t>50</w:t>
      </w:r>
      <w:r>
        <w:rPr>
          <w:rFonts w:ascii="Arial" w:hAnsi="Arial" w:cs="Arial"/>
          <w:sz w:val="24"/>
          <w:szCs w:val="24"/>
        </w:rPr>
        <w:t>.</w:t>
      </w:r>
      <w:r w:rsidR="00022287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00,00</w:t>
      </w:r>
      <w:r w:rsidR="00E66B64">
        <w:rPr>
          <w:rFonts w:ascii="Arial" w:hAnsi="Arial" w:cs="Arial"/>
          <w:sz w:val="24"/>
          <w:szCs w:val="24"/>
        </w:rPr>
        <w:t xml:space="preserve"> </w:t>
      </w:r>
      <w:r w:rsidR="001724C3" w:rsidRPr="001724C3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Cinquenta</w:t>
      </w:r>
      <w:r w:rsidR="00066D1C">
        <w:rPr>
          <w:rFonts w:ascii="Arial" w:hAnsi="Arial" w:cs="Arial"/>
          <w:sz w:val="24"/>
          <w:szCs w:val="24"/>
        </w:rPr>
        <w:t xml:space="preserve"> mil</w:t>
      </w:r>
      <w:r>
        <w:rPr>
          <w:rFonts w:ascii="Arial" w:hAnsi="Arial" w:cs="Arial"/>
          <w:sz w:val="24"/>
          <w:szCs w:val="24"/>
        </w:rPr>
        <w:t xml:space="preserve"> </w:t>
      </w:r>
      <w:r w:rsidR="00022287">
        <w:rPr>
          <w:rFonts w:ascii="Arial" w:hAnsi="Arial" w:cs="Arial"/>
          <w:sz w:val="24"/>
          <w:szCs w:val="24"/>
        </w:rPr>
        <w:t>e</w:t>
      </w:r>
      <w:r w:rsidR="002B22B6">
        <w:rPr>
          <w:rFonts w:ascii="Arial" w:hAnsi="Arial" w:cs="Arial"/>
          <w:sz w:val="24"/>
          <w:szCs w:val="24"/>
        </w:rPr>
        <w:t xml:space="preserve"> </w:t>
      </w:r>
      <w:r w:rsidR="00022287">
        <w:rPr>
          <w:rFonts w:ascii="Arial" w:hAnsi="Arial" w:cs="Arial"/>
          <w:sz w:val="24"/>
          <w:szCs w:val="24"/>
        </w:rPr>
        <w:t>quatrocentos</w:t>
      </w:r>
      <w:r w:rsidR="002B22B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reais</w:t>
      </w:r>
      <w:r w:rsidR="001724C3" w:rsidRPr="001724C3">
        <w:rPr>
          <w:rFonts w:ascii="Arial" w:hAnsi="Arial" w:cs="Arial"/>
          <w:sz w:val="24"/>
          <w:szCs w:val="24"/>
        </w:rPr>
        <w:t>)</w:t>
      </w:r>
      <w:r w:rsidR="008551AA" w:rsidRPr="001724C3">
        <w:rPr>
          <w:rFonts w:ascii="Arial" w:hAnsi="Arial" w:cs="Arial"/>
          <w:sz w:val="24"/>
          <w:szCs w:val="24"/>
        </w:rPr>
        <w:t>.</w:t>
      </w:r>
    </w:p>
    <w:p w14:paraId="01B803EF" w14:textId="77777777" w:rsidR="00755A68" w:rsidRPr="008F4276" w:rsidRDefault="00755A68" w:rsidP="00E70C8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1240809" w14:textId="1FDADE14" w:rsidR="005169E2" w:rsidRPr="0060577F" w:rsidRDefault="00F123FA" w:rsidP="005169E2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5B9BD5" w:themeColor="accent5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Justificativa para o Parcelamento ou não da Solução.</w:t>
      </w:r>
    </w:p>
    <w:p w14:paraId="582A311C" w14:textId="5769A0D8" w:rsidR="006F2678" w:rsidRDefault="006F2678" w:rsidP="006F2678">
      <w:pPr>
        <w:tabs>
          <w:tab w:val="left" w:pos="425"/>
        </w:tabs>
        <w:spacing w:before="120" w:after="120" w:line="360" w:lineRule="auto"/>
        <w:ind w:firstLine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presente </w:t>
      </w:r>
      <w:r w:rsidR="0060577F">
        <w:rPr>
          <w:rFonts w:ascii="Arial" w:hAnsi="Arial" w:cs="Arial"/>
          <w:sz w:val="24"/>
        </w:rPr>
        <w:t>aquisição</w:t>
      </w:r>
      <w:r>
        <w:rPr>
          <w:rFonts w:ascii="Arial" w:hAnsi="Arial" w:cs="Arial"/>
          <w:sz w:val="24"/>
        </w:rPr>
        <w:t xml:space="preserve">, realizada através de licitação na modalidade dispensa será por item, conforme fundamenta-se na Súmula nº 247 do TCU. </w:t>
      </w:r>
    </w:p>
    <w:p w14:paraId="02320CFD" w14:textId="54F7F199" w:rsidR="005169E2" w:rsidRPr="006F2678" w:rsidRDefault="006F2678" w:rsidP="006F2678">
      <w:pPr>
        <w:tabs>
          <w:tab w:val="left" w:pos="425"/>
        </w:tabs>
        <w:spacing w:before="120" w:after="120" w:line="360" w:lineRule="auto"/>
        <w:ind w:firstLine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Assim a divisão do objeto em itens unitários, visa proporcionar uma ampla participação de licitantes que, embora não disponham de capacidade para execução da totalidade do objeto, podem fazê-lo com relação a itens ou unidades autônomas, permitindo que empresas distintas sejam contratadas.</w:t>
      </w:r>
    </w:p>
    <w:p w14:paraId="2169CBD4" w14:textId="77777777" w:rsidR="005169E2" w:rsidRDefault="005169E2" w:rsidP="005169E2">
      <w:pPr>
        <w:tabs>
          <w:tab w:val="left" w:pos="425"/>
        </w:tabs>
        <w:suppressAutoHyphens/>
        <w:spacing w:before="120" w:after="120" w:line="360" w:lineRule="auto"/>
        <w:rPr>
          <w:rFonts w:ascii="Arial" w:eastAsia="LiberationSerif-Bold" w:hAnsi="Arial" w:cs="Arial"/>
          <w:b/>
          <w:color w:val="5B9BD5" w:themeColor="accent5"/>
          <w:sz w:val="24"/>
          <w:szCs w:val="24"/>
          <w:lang w:eastAsia="zh-CN" w:bidi="ar"/>
        </w:rPr>
      </w:pPr>
    </w:p>
    <w:p w14:paraId="2EDFC2B1" w14:textId="0133FC91" w:rsidR="00EB50E5" w:rsidRPr="0060577F" w:rsidRDefault="00F123FA" w:rsidP="00EB50E5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Contratações Correlatas e/ou Interdependentes.</w:t>
      </w:r>
    </w:p>
    <w:p w14:paraId="14232129" w14:textId="5B8220FA" w:rsidR="00EB50E5" w:rsidRDefault="00F123FA" w:rsidP="006A0D32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lang w:eastAsia="zh-CN"/>
        </w:rPr>
      </w:pPr>
      <w:r w:rsidRPr="007F096F">
        <w:rPr>
          <w:rFonts w:ascii="Arial" w:hAnsi="Arial" w:cs="Arial"/>
          <w:sz w:val="24"/>
          <w:lang w:eastAsia="zh-CN"/>
        </w:rPr>
        <w:t xml:space="preserve">Para esta solução </w:t>
      </w:r>
      <w:r w:rsidR="00664441">
        <w:rPr>
          <w:rFonts w:ascii="Arial" w:hAnsi="Arial" w:cs="Arial"/>
          <w:sz w:val="24"/>
          <w:lang w:eastAsia="zh-CN"/>
        </w:rPr>
        <w:t>h</w:t>
      </w:r>
      <w:r w:rsidRPr="007F096F">
        <w:rPr>
          <w:rFonts w:ascii="Arial" w:hAnsi="Arial" w:cs="Arial"/>
          <w:sz w:val="24"/>
          <w:lang w:eastAsia="zh-CN"/>
        </w:rPr>
        <w:t>á contratações</w:t>
      </w:r>
      <w:r w:rsidR="00664441">
        <w:rPr>
          <w:rFonts w:ascii="Arial" w:hAnsi="Arial" w:cs="Arial"/>
          <w:sz w:val="24"/>
          <w:lang w:eastAsia="zh-CN"/>
        </w:rPr>
        <w:t xml:space="preserve"> </w:t>
      </w:r>
      <w:r w:rsidR="005169E2">
        <w:rPr>
          <w:rFonts w:ascii="Arial" w:hAnsi="Arial" w:cs="Arial"/>
          <w:sz w:val="24"/>
          <w:lang w:eastAsia="zh-CN"/>
        </w:rPr>
        <w:t xml:space="preserve">correlatas </w:t>
      </w:r>
      <w:r w:rsidRPr="007F096F">
        <w:rPr>
          <w:rFonts w:ascii="Arial" w:hAnsi="Arial" w:cs="Arial"/>
          <w:sz w:val="24"/>
          <w:lang w:eastAsia="zh-CN"/>
        </w:rPr>
        <w:t>com o objeto da compra pretendida</w:t>
      </w:r>
      <w:r w:rsidR="00EB50E5">
        <w:rPr>
          <w:rFonts w:ascii="Arial" w:hAnsi="Arial" w:cs="Arial"/>
          <w:sz w:val="24"/>
          <w:lang w:eastAsia="zh-CN"/>
        </w:rPr>
        <w:t xml:space="preserve"> visto que</w:t>
      </w:r>
      <w:r w:rsidR="00EB50E5" w:rsidRPr="00EB50E5">
        <w:rPr>
          <w:rFonts w:ascii="Arial" w:hAnsi="Arial" w:cs="Arial"/>
          <w:sz w:val="24"/>
          <w:lang w:eastAsia="zh-CN"/>
        </w:rPr>
        <w:t xml:space="preserve"> o município </w:t>
      </w:r>
      <w:r w:rsidR="00EB50E5">
        <w:rPr>
          <w:rFonts w:ascii="Arial" w:hAnsi="Arial" w:cs="Arial"/>
          <w:sz w:val="24"/>
          <w:lang w:eastAsia="zh-CN"/>
        </w:rPr>
        <w:t xml:space="preserve">participa do </w:t>
      </w:r>
      <w:r w:rsidR="00EB50E5" w:rsidRPr="00EB50E5">
        <w:rPr>
          <w:rFonts w:ascii="Arial" w:hAnsi="Arial" w:cs="Arial"/>
          <w:sz w:val="24"/>
          <w:lang w:eastAsia="zh-CN"/>
        </w:rPr>
        <w:t>Programa Estadual de Vigilância do Simulídeo para reduzir a incidência do inseto no Município</w:t>
      </w:r>
      <w:r w:rsidR="006A0D32">
        <w:rPr>
          <w:rFonts w:ascii="Arial" w:hAnsi="Arial" w:cs="Arial"/>
          <w:sz w:val="24"/>
          <w:lang w:eastAsia="zh-CN"/>
        </w:rPr>
        <w:t xml:space="preserve"> fazendo com que a</w:t>
      </w:r>
      <w:r w:rsidR="00E51D50">
        <w:rPr>
          <w:rFonts w:ascii="Arial" w:hAnsi="Arial" w:cs="Arial"/>
          <w:sz w:val="24"/>
          <w:lang w:eastAsia="zh-CN"/>
        </w:rPr>
        <w:t xml:space="preserve"> </w:t>
      </w:r>
      <w:r w:rsidR="00EB50E5" w:rsidRPr="00EB50E5">
        <w:rPr>
          <w:rFonts w:ascii="Arial" w:hAnsi="Arial" w:cs="Arial"/>
          <w:sz w:val="24"/>
          <w:lang w:eastAsia="zh-CN"/>
        </w:rPr>
        <w:t xml:space="preserve">aquisição do produto </w:t>
      </w:r>
      <w:r w:rsidR="006A0D32">
        <w:rPr>
          <w:rFonts w:ascii="Arial" w:hAnsi="Arial" w:cs="Arial"/>
          <w:sz w:val="24"/>
          <w:lang w:eastAsia="zh-CN"/>
        </w:rPr>
        <w:t xml:space="preserve">seja necessária </w:t>
      </w:r>
      <w:r w:rsidR="00EB50E5" w:rsidRPr="00EB50E5">
        <w:rPr>
          <w:rFonts w:ascii="Arial" w:hAnsi="Arial" w:cs="Arial"/>
          <w:sz w:val="24"/>
          <w:lang w:eastAsia="zh-CN"/>
        </w:rPr>
        <w:t xml:space="preserve">para </w:t>
      </w:r>
      <w:r w:rsidR="006A0D32">
        <w:rPr>
          <w:rFonts w:ascii="Arial" w:hAnsi="Arial" w:cs="Arial"/>
          <w:sz w:val="24"/>
          <w:lang w:eastAsia="zh-CN"/>
        </w:rPr>
        <w:t>a continuidade e eficácia dos trabalhos no Programa.</w:t>
      </w:r>
    </w:p>
    <w:p w14:paraId="38A6B27D" w14:textId="77777777" w:rsidR="00755A68" w:rsidRPr="00E51D50" w:rsidRDefault="00755A68" w:rsidP="00E51D50">
      <w:pPr>
        <w:tabs>
          <w:tab w:val="left" w:pos="425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750E6490" w14:textId="252215F2" w:rsidR="005169E2" w:rsidRPr="0060577F" w:rsidRDefault="00F123FA" w:rsidP="005169E2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jc w:val="both"/>
        <w:rPr>
          <w:rFonts w:ascii="Arial" w:eastAsia="LiberationSerif-Bold" w:hAnsi="Arial" w:cs="Arial"/>
          <w:b/>
          <w:color w:val="5B9BD5" w:themeColor="accent5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sz w:val="24"/>
          <w:szCs w:val="24"/>
          <w:lang w:eastAsia="zh-CN" w:bidi="ar"/>
        </w:rPr>
        <w:t>Alinhamento entre a Contratação e o Planejamento.</w:t>
      </w:r>
    </w:p>
    <w:p w14:paraId="44EB2E75" w14:textId="59771234" w:rsidR="006A0D32" w:rsidRDefault="00F123FA" w:rsidP="006A0D32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597CED">
        <w:rPr>
          <w:rFonts w:ascii="Arial" w:hAnsi="Arial" w:cs="Arial"/>
          <w:sz w:val="24"/>
          <w:szCs w:val="24"/>
          <w:lang w:eastAsia="zh-CN"/>
        </w:rPr>
        <w:t>O</w:t>
      </w:r>
      <w:r w:rsidR="005169E2">
        <w:rPr>
          <w:rFonts w:ascii="Arial" w:hAnsi="Arial" w:cs="Arial"/>
          <w:sz w:val="24"/>
          <w:szCs w:val="24"/>
          <w:lang w:eastAsia="zh-CN"/>
        </w:rPr>
        <w:t xml:space="preserve"> objeto</w:t>
      </w:r>
      <w:r w:rsidRPr="00597CED">
        <w:rPr>
          <w:rFonts w:ascii="Arial" w:hAnsi="Arial" w:cs="Arial"/>
          <w:sz w:val="24"/>
          <w:szCs w:val="24"/>
          <w:lang w:eastAsia="zh-CN"/>
        </w:rPr>
        <w:t xml:space="preserve"> desta </w:t>
      </w:r>
      <w:r w:rsidR="006A0D32">
        <w:rPr>
          <w:rFonts w:ascii="Arial" w:hAnsi="Arial" w:cs="Arial"/>
          <w:sz w:val="24"/>
          <w:szCs w:val="24"/>
          <w:lang w:eastAsia="zh-CN"/>
        </w:rPr>
        <w:t>irá constar</w:t>
      </w:r>
      <w:r w:rsidRPr="00597CED">
        <w:rPr>
          <w:rFonts w:ascii="Arial" w:hAnsi="Arial" w:cs="Arial"/>
          <w:sz w:val="24"/>
          <w:szCs w:val="24"/>
          <w:lang w:eastAsia="zh-CN"/>
        </w:rPr>
        <w:t xml:space="preserve"> na listagem do Plano Anual de Contratação vigente</w:t>
      </w:r>
      <w:r w:rsidR="006A0D32" w:rsidRPr="006A0D32">
        <w:rPr>
          <w:rFonts w:ascii="Arial" w:hAnsi="Arial" w:cs="Arial"/>
          <w:sz w:val="24"/>
          <w:szCs w:val="24"/>
          <w:lang w:eastAsia="zh-CN"/>
        </w:rPr>
        <w:t xml:space="preserve"> </w:t>
      </w:r>
      <w:r w:rsidR="006A0D32" w:rsidRPr="00597CED">
        <w:rPr>
          <w:rFonts w:ascii="Arial" w:hAnsi="Arial" w:cs="Arial"/>
          <w:sz w:val="24"/>
          <w:szCs w:val="24"/>
          <w:lang w:eastAsia="zh-CN"/>
        </w:rPr>
        <w:t>demonstra</w:t>
      </w:r>
      <w:r w:rsidR="006A0D32">
        <w:rPr>
          <w:rFonts w:ascii="Arial" w:hAnsi="Arial" w:cs="Arial"/>
          <w:sz w:val="24"/>
          <w:szCs w:val="24"/>
          <w:lang w:eastAsia="zh-CN"/>
        </w:rPr>
        <w:t>ndo</w:t>
      </w:r>
      <w:r w:rsidR="006A0D32" w:rsidRPr="00597CED">
        <w:rPr>
          <w:rFonts w:ascii="Arial" w:hAnsi="Arial" w:cs="Arial"/>
          <w:sz w:val="24"/>
          <w:szCs w:val="24"/>
          <w:lang w:eastAsia="zh-CN"/>
        </w:rPr>
        <w:t xml:space="preserve"> alinhamento entre a aquisição e o planejamento do Município.</w:t>
      </w:r>
    </w:p>
    <w:p w14:paraId="4CB1A05C" w14:textId="65380655" w:rsidR="00F123FA" w:rsidRDefault="006A0D32" w:rsidP="00F123FA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lastRenderedPageBreak/>
        <w:t xml:space="preserve">Salientamos que o </w:t>
      </w:r>
      <w:r w:rsidRPr="00597CED">
        <w:rPr>
          <w:rFonts w:ascii="Arial" w:hAnsi="Arial" w:cs="Arial"/>
          <w:sz w:val="24"/>
          <w:szCs w:val="24"/>
          <w:lang w:eastAsia="zh-CN"/>
        </w:rPr>
        <w:t xml:space="preserve">Plano Anual de Contratação </w:t>
      </w:r>
      <w:r>
        <w:rPr>
          <w:rFonts w:ascii="Arial" w:hAnsi="Arial" w:cs="Arial"/>
          <w:sz w:val="24"/>
          <w:szCs w:val="24"/>
          <w:lang w:eastAsia="zh-CN"/>
        </w:rPr>
        <w:t xml:space="preserve">está em elaboração e assim que concluído o mesmo será publicado e conterá o item </w:t>
      </w:r>
      <w:r w:rsidRPr="006A0D32">
        <w:rPr>
          <w:rFonts w:ascii="Arial" w:hAnsi="Arial" w:cs="Arial"/>
          <w:sz w:val="24"/>
          <w:szCs w:val="24"/>
          <w:lang w:eastAsia="zh-CN"/>
        </w:rPr>
        <w:t>larvicida biológico B.T.I. (Bacillus thuringiensis var. israelensis)</w:t>
      </w:r>
      <w:r>
        <w:rPr>
          <w:rFonts w:ascii="Arial" w:hAnsi="Arial" w:cs="Arial"/>
          <w:sz w:val="24"/>
          <w:szCs w:val="24"/>
          <w:lang w:eastAsia="zh-CN"/>
        </w:rPr>
        <w:t>.</w:t>
      </w:r>
    </w:p>
    <w:p w14:paraId="0143DD0E" w14:textId="77777777" w:rsidR="00755A68" w:rsidRDefault="00755A68" w:rsidP="00755A68">
      <w:pPr>
        <w:tabs>
          <w:tab w:val="left" w:pos="425"/>
        </w:tabs>
        <w:suppressAutoHyphens/>
        <w:spacing w:before="120" w:after="120" w:line="360" w:lineRule="auto"/>
        <w:jc w:val="both"/>
        <w:rPr>
          <w:rFonts w:ascii="Arial" w:hAnsi="Arial" w:cs="Arial"/>
          <w:sz w:val="24"/>
          <w:szCs w:val="24"/>
          <w:lang w:eastAsia="zh-CN"/>
        </w:rPr>
      </w:pPr>
    </w:p>
    <w:p w14:paraId="10FC25BE" w14:textId="04260269" w:rsidR="00BC0722" w:rsidRPr="0060577F" w:rsidRDefault="00F123FA" w:rsidP="00BC0722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Resultados Pretendidos.</w:t>
      </w:r>
    </w:p>
    <w:p w14:paraId="55DBB717" w14:textId="258A7329" w:rsidR="00CC6C86" w:rsidRPr="00736676" w:rsidRDefault="00F123FA" w:rsidP="00CC6C86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 xml:space="preserve">Pretende-se </w:t>
      </w:r>
      <w:r w:rsidR="00CC6BEE">
        <w:rPr>
          <w:rFonts w:ascii="Arial" w:hAnsi="Arial" w:cs="Arial"/>
          <w:sz w:val="24"/>
          <w:szCs w:val="24"/>
          <w:lang w:eastAsia="zh-CN"/>
        </w:rPr>
        <w:t xml:space="preserve">adquirir </w:t>
      </w:r>
      <w:r>
        <w:rPr>
          <w:rFonts w:ascii="Arial" w:hAnsi="Arial" w:cs="Arial"/>
          <w:sz w:val="24"/>
          <w:szCs w:val="24"/>
          <w:lang w:eastAsia="zh-CN"/>
        </w:rPr>
        <w:t>o</w:t>
      </w:r>
      <w:r w:rsidR="00CC6BEE">
        <w:rPr>
          <w:rFonts w:ascii="Arial" w:hAnsi="Arial" w:cs="Arial"/>
          <w:sz w:val="24"/>
          <w:szCs w:val="24"/>
          <w:lang w:eastAsia="zh-CN"/>
        </w:rPr>
        <w:t xml:space="preserve"> </w:t>
      </w:r>
      <w:r>
        <w:rPr>
          <w:rFonts w:ascii="Arial" w:hAnsi="Arial" w:cs="Arial"/>
          <w:sz w:val="24"/>
          <w:szCs w:val="24"/>
          <w:lang w:eastAsia="zh-CN"/>
        </w:rPr>
        <w:t>ite</w:t>
      </w:r>
      <w:r w:rsidR="00CC6BEE">
        <w:rPr>
          <w:rFonts w:ascii="Arial" w:hAnsi="Arial" w:cs="Arial"/>
          <w:sz w:val="24"/>
          <w:szCs w:val="24"/>
          <w:lang w:eastAsia="zh-CN"/>
        </w:rPr>
        <w:t>m</w:t>
      </w:r>
      <w:r>
        <w:rPr>
          <w:rFonts w:ascii="Arial" w:hAnsi="Arial" w:cs="Arial"/>
          <w:sz w:val="24"/>
          <w:szCs w:val="24"/>
          <w:lang w:eastAsia="zh-CN"/>
        </w:rPr>
        <w:t xml:space="preserve"> descrito ao menor preço, com a qualidade e especificações garantidas, visando atender às necessidades </w:t>
      </w:r>
      <w:r w:rsidR="00755A68">
        <w:rPr>
          <w:rFonts w:ascii="Arial" w:hAnsi="Arial" w:cs="Arial"/>
          <w:sz w:val="24"/>
          <w:szCs w:val="24"/>
          <w:lang w:eastAsia="zh-CN"/>
        </w:rPr>
        <w:t>da Secretaria Municipa</w:t>
      </w:r>
      <w:r w:rsidR="002B22B6">
        <w:rPr>
          <w:rFonts w:ascii="Arial" w:hAnsi="Arial" w:cs="Arial"/>
          <w:sz w:val="24"/>
          <w:szCs w:val="24"/>
          <w:lang w:eastAsia="zh-CN"/>
        </w:rPr>
        <w:t>l</w:t>
      </w:r>
      <w:r w:rsidR="00755A68">
        <w:rPr>
          <w:rFonts w:ascii="Arial" w:hAnsi="Arial" w:cs="Arial"/>
          <w:sz w:val="24"/>
          <w:szCs w:val="24"/>
          <w:lang w:eastAsia="zh-CN"/>
        </w:rPr>
        <w:t xml:space="preserve"> de </w:t>
      </w:r>
      <w:r w:rsidR="008E457B">
        <w:rPr>
          <w:rFonts w:ascii="Arial" w:hAnsi="Arial" w:cs="Arial"/>
          <w:sz w:val="24"/>
          <w:szCs w:val="24"/>
          <w:lang w:eastAsia="zh-CN"/>
        </w:rPr>
        <w:t>Agricultura, Abastecimento e Meio ambiente</w:t>
      </w:r>
      <w:r w:rsidR="002B22B6">
        <w:rPr>
          <w:rFonts w:ascii="Arial" w:hAnsi="Arial" w:cs="Arial"/>
          <w:sz w:val="24"/>
          <w:szCs w:val="24"/>
          <w:lang w:eastAsia="zh-CN"/>
        </w:rPr>
        <w:t>.</w:t>
      </w:r>
      <w:r w:rsidR="00BC0722">
        <w:rPr>
          <w:rFonts w:ascii="Arial" w:hAnsi="Arial" w:cs="Arial"/>
          <w:sz w:val="24"/>
          <w:szCs w:val="24"/>
          <w:lang w:eastAsia="zh-CN"/>
        </w:rPr>
        <w:t xml:space="preserve"> Assim como, </w:t>
      </w:r>
      <w:r w:rsidR="00CC6C86">
        <w:rPr>
          <w:rFonts w:ascii="Arial" w:hAnsi="Arial" w:cs="Arial"/>
          <w:sz w:val="24"/>
          <w:szCs w:val="24"/>
          <w:lang w:eastAsia="zh-CN"/>
        </w:rPr>
        <w:t>garantir</w:t>
      </w:r>
      <w:r w:rsidR="00BC0722">
        <w:rPr>
          <w:rFonts w:ascii="Arial" w:hAnsi="Arial" w:cs="Arial"/>
          <w:sz w:val="24"/>
          <w:szCs w:val="24"/>
          <w:lang w:eastAsia="zh-CN"/>
        </w:rPr>
        <w:t xml:space="preserve"> a continuidade</w:t>
      </w:r>
      <w:r w:rsidR="00CC6C86">
        <w:rPr>
          <w:rFonts w:ascii="Arial" w:hAnsi="Arial" w:cs="Arial"/>
          <w:sz w:val="24"/>
          <w:szCs w:val="24"/>
          <w:lang w:eastAsia="zh-CN"/>
        </w:rPr>
        <w:t xml:space="preserve"> das aplicações </w:t>
      </w:r>
      <w:r w:rsidR="00CC6C86" w:rsidRPr="00736676">
        <w:rPr>
          <w:rFonts w:ascii="Arial" w:hAnsi="Arial" w:cs="Arial"/>
          <w:sz w:val="24"/>
          <w:szCs w:val="24"/>
          <w:lang w:eastAsia="zh-CN"/>
        </w:rPr>
        <w:t>estipuladas no Programa Estadual de Vigilância do Simulídeo</w:t>
      </w:r>
      <w:r w:rsidR="006A0D32" w:rsidRPr="00736676">
        <w:rPr>
          <w:rFonts w:ascii="Arial" w:hAnsi="Arial" w:cs="Arial"/>
          <w:sz w:val="24"/>
          <w:szCs w:val="24"/>
          <w:lang w:eastAsia="zh-CN"/>
        </w:rPr>
        <w:t>.</w:t>
      </w:r>
    </w:p>
    <w:p w14:paraId="237FABA2" w14:textId="41371C5C" w:rsidR="00066D1C" w:rsidRDefault="00CC6C86" w:rsidP="00E51D50">
      <w:pPr>
        <w:tabs>
          <w:tab w:val="left" w:pos="425"/>
        </w:tabs>
        <w:suppressAutoHyphens/>
        <w:spacing w:before="120" w:after="120" w:line="36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736676">
        <w:rPr>
          <w:rFonts w:ascii="Arial" w:hAnsi="Arial" w:cs="Arial"/>
          <w:sz w:val="24"/>
          <w:szCs w:val="24"/>
          <w:lang w:eastAsia="zh-CN"/>
        </w:rPr>
        <w:tab/>
      </w:r>
      <w:r w:rsidR="00BC0722" w:rsidRPr="00736676">
        <w:rPr>
          <w:rFonts w:ascii="Arial" w:hAnsi="Arial" w:cs="Arial"/>
          <w:sz w:val="24"/>
          <w:szCs w:val="24"/>
          <w:lang w:eastAsia="zh-CN"/>
        </w:rPr>
        <w:t>No mais, a utilização do Larvicida BTI se apresenta como uma solução eficaz e ambientalmente segura para o controle das larvas do</w:t>
      </w:r>
      <w:r w:rsidRPr="00736676">
        <w:rPr>
          <w:rFonts w:ascii="Arial" w:hAnsi="Arial" w:cs="Arial"/>
          <w:sz w:val="24"/>
          <w:szCs w:val="24"/>
          <w:lang w:eastAsia="zh-CN"/>
        </w:rPr>
        <w:t xml:space="preserve">s </w:t>
      </w:r>
      <w:r w:rsidRPr="00736676">
        <w:rPr>
          <w:rFonts w:ascii="Arial" w:hAnsi="Arial" w:cs="Arial"/>
          <w:sz w:val="24"/>
          <w:szCs w:val="24"/>
        </w:rPr>
        <w:t>mosquitos e borrachudos</w:t>
      </w:r>
      <w:r w:rsidR="00BC0722" w:rsidRPr="00736676">
        <w:rPr>
          <w:rFonts w:ascii="Arial" w:hAnsi="Arial" w:cs="Arial"/>
          <w:sz w:val="24"/>
          <w:szCs w:val="24"/>
          <w:lang w:eastAsia="zh-CN"/>
        </w:rPr>
        <w:t>, contribuindo para a melhoria da qualidade de vida da população local.</w:t>
      </w:r>
    </w:p>
    <w:p w14:paraId="2DD06711" w14:textId="77777777" w:rsidR="0060577F" w:rsidRDefault="0060577F" w:rsidP="00E51D50">
      <w:pPr>
        <w:tabs>
          <w:tab w:val="left" w:pos="425"/>
        </w:tabs>
        <w:suppressAutoHyphens/>
        <w:spacing w:before="120" w:after="120" w:line="360" w:lineRule="auto"/>
        <w:jc w:val="both"/>
        <w:rPr>
          <w:rFonts w:ascii="Arial" w:hAnsi="Arial" w:cs="Arial"/>
          <w:sz w:val="24"/>
          <w:szCs w:val="24"/>
          <w:lang w:eastAsia="zh-CN"/>
        </w:rPr>
      </w:pPr>
    </w:p>
    <w:p w14:paraId="12C2E5D3" w14:textId="63E0AF2A" w:rsidR="00755A68" w:rsidRPr="0060577F" w:rsidRDefault="00F123FA" w:rsidP="00755A68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 w:rsidRPr="00664441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Providências a serem adotadas.</w:t>
      </w:r>
    </w:p>
    <w:p w14:paraId="23DE89D9" w14:textId="05B65492" w:rsidR="00755A68" w:rsidRDefault="00126FF6" w:rsidP="002B22B6">
      <w:pPr>
        <w:spacing w:before="120" w:after="120" w:line="360" w:lineRule="auto"/>
        <w:ind w:firstLine="708"/>
        <w:jc w:val="both"/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</w:pPr>
      <w:r w:rsidRPr="00664441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>O</w:t>
      </w:r>
      <w:r w:rsidR="00F5593A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 xml:space="preserve"> objeto deverá</w:t>
      </w:r>
      <w:r w:rsidRPr="00664441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 xml:space="preserve"> ser entregue </w:t>
      </w:r>
      <w:r w:rsidR="001B7A0E" w:rsidRPr="00664441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>no Centro Administrativo</w:t>
      </w:r>
      <w:r w:rsidR="002B22B6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 xml:space="preserve"> Jorge Postal</w:t>
      </w:r>
      <w:r w:rsidR="001B7A0E" w:rsidRPr="00664441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 xml:space="preserve"> </w:t>
      </w:r>
      <w:r w:rsidR="002B22B6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 xml:space="preserve">localizado na </w:t>
      </w:r>
      <w:r w:rsidR="001B7A0E" w:rsidRPr="00664441">
        <w:rPr>
          <w:rFonts w:ascii="Arial" w:hAnsi="Arial" w:cs="Arial"/>
          <w:b/>
          <w:sz w:val="24"/>
          <w:szCs w:val="24"/>
        </w:rPr>
        <w:t xml:space="preserve">Avenida Daltro Filho, </w:t>
      </w:r>
      <w:r w:rsidR="002B22B6">
        <w:rPr>
          <w:rFonts w:ascii="Arial" w:hAnsi="Arial" w:cs="Arial"/>
          <w:b/>
          <w:sz w:val="24"/>
          <w:szCs w:val="24"/>
        </w:rPr>
        <w:t xml:space="preserve">nº </w:t>
      </w:r>
      <w:r w:rsidR="001B7A0E" w:rsidRPr="00664441">
        <w:rPr>
          <w:rFonts w:ascii="Arial" w:hAnsi="Arial" w:cs="Arial"/>
          <w:b/>
          <w:sz w:val="24"/>
          <w:szCs w:val="24"/>
        </w:rPr>
        <w:t xml:space="preserve">901, </w:t>
      </w:r>
      <w:r w:rsidR="002B22B6">
        <w:rPr>
          <w:rFonts w:ascii="Arial" w:hAnsi="Arial" w:cs="Arial"/>
          <w:b/>
          <w:sz w:val="24"/>
          <w:szCs w:val="24"/>
        </w:rPr>
        <w:t xml:space="preserve">bairro </w:t>
      </w:r>
      <w:r w:rsidR="001B7A0E" w:rsidRPr="00664441">
        <w:rPr>
          <w:rFonts w:ascii="Arial" w:hAnsi="Arial" w:cs="Arial"/>
          <w:b/>
          <w:sz w:val="24"/>
          <w:szCs w:val="24"/>
        </w:rPr>
        <w:t>Centro – São Jorge/RS</w:t>
      </w:r>
      <w:r w:rsidR="001B7A0E" w:rsidRPr="00664441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 xml:space="preserve">, solicita-se que a empresa vencedora </w:t>
      </w:r>
      <w:r w:rsidR="002B22B6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>entre em contato com</w:t>
      </w:r>
      <w:r w:rsidR="001B7A0E" w:rsidRPr="00664441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 xml:space="preserve"> o setor de almoxarifado, sobre a data e horário da entrega, para que o mesmo acompanhe o recebimento e faça a conferência dos </w:t>
      </w:r>
      <w:r w:rsidR="002B22B6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 xml:space="preserve">produtos. O mesmo </w:t>
      </w:r>
      <w:r w:rsidR="00755A68" w:rsidRPr="00755A68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>poderá solicitar a correção de eventuais falhas ou irregularidades</w:t>
      </w:r>
      <w:r w:rsidR="002B22B6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 xml:space="preserve">, assim como, a devolução do produto caso o mesmo esteja em desacordo </w:t>
      </w:r>
      <w:r w:rsidR="00755A68" w:rsidRPr="00755A68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>na entrega.</w:t>
      </w:r>
    </w:p>
    <w:p w14:paraId="435C9D2B" w14:textId="77777777" w:rsidR="002B22B6" w:rsidRDefault="002B22B6" w:rsidP="002B22B6">
      <w:pPr>
        <w:spacing w:before="120" w:after="120" w:line="360" w:lineRule="auto"/>
        <w:ind w:firstLine="708"/>
        <w:jc w:val="both"/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</w:pPr>
    </w:p>
    <w:p w14:paraId="5D2AA805" w14:textId="13C522E8" w:rsidR="002B22B6" w:rsidRPr="0060577F" w:rsidRDefault="00F123FA" w:rsidP="002B22B6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Possíveis Impactos Ambientais.</w:t>
      </w:r>
    </w:p>
    <w:p w14:paraId="4BE195BC" w14:textId="23ACB6E9" w:rsidR="00755A68" w:rsidRPr="00736676" w:rsidRDefault="006F2678" w:rsidP="00F123FA">
      <w:pPr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736676">
        <w:rPr>
          <w:rFonts w:ascii="Arial" w:hAnsi="Arial" w:cs="Arial"/>
          <w:sz w:val="24"/>
          <w:szCs w:val="24"/>
          <w:lang w:eastAsia="zh-CN"/>
        </w:rPr>
        <w:t xml:space="preserve">Considerando a natureza do produto, o BTI é reconhecido como seguro para o meio ambiente, diferentemente de muitos pesticidas químicos. Trata-se de uma substância biológica com ação específica sobre mosquitos, que se degrada rapidamente no ambiente, sem deixar resíduos tóxicos. As embalagens </w:t>
      </w:r>
      <w:r w:rsidRPr="00736676">
        <w:rPr>
          <w:rFonts w:ascii="Arial" w:hAnsi="Arial" w:cs="Arial"/>
          <w:sz w:val="24"/>
          <w:szCs w:val="24"/>
          <w:lang w:eastAsia="zh-CN"/>
        </w:rPr>
        <w:lastRenderedPageBreak/>
        <w:t>do produto adquirido devem ser descartadas de maneira adequada e, sempre que possível, feitas de materiais reciclados.</w:t>
      </w:r>
    </w:p>
    <w:p w14:paraId="06E6D1B5" w14:textId="77777777" w:rsidR="006F2678" w:rsidRPr="00527874" w:rsidRDefault="006F2678" w:rsidP="00F123FA">
      <w:pPr>
        <w:spacing w:before="120" w:after="120"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  <w:lang w:eastAsia="zh-CN"/>
        </w:rPr>
      </w:pPr>
    </w:p>
    <w:p w14:paraId="58B48A21" w14:textId="7EAC136A" w:rsidR="00755A68" w:rsidRPr="0060577F" w:rsidRDefault="00F123FA" w:rsidP="00755A68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Declaração de Viabilidade.</w:t>
      </w:r>
    </w:p>
    <w:p w14:paraId="6D7D7AD6" w14:textId="2639B586" w:rsidR="00F123FA" w:rsidRDefault="007670E0" w:rsidP="00F123FA">
      <w:pPr>
        <w:spacing w:before="120" w:after="120" w:line="360" w:lineRule="auto"/>
        <w:ind w:firstLine="567"/>
        <w:jc w:val="both"/>
        <w:rPr>
          <w:rFonts w:ascii="Arial" w:hAnsi="Arial" w:cs="Arial"/>
          <w:color w:val="FF0000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>Assim, considerando o exposto, a pesquisa de preços atualizada, o levantamento do orçamento estimado</w:t>
      </w:r>
      <w:r w:rsidR="00F5593A">
        <w:rPr>
          <w:rFonts w:ascii="Arial" w:hAnsi="Arial" w:cs="Arial"/>
          <w:sz w:val="24"/>
          <w:szCs w:val="24"/>
          <w:lang w:eastAsia="zh-CN"/>
        </w:rPr>
        <w:t xml:space="preserve"> </w:t>
      </w:r>
      <w:r>
        <w:rPr>
          <w:rFonts w:ascii="Arial" w:hAnsi="Arial" w:cs="Arial"/>
          <w:sz w:val="24"/>
          <w:szCs w:val="24"/>
          <w:lang w:eastAsia="zh-CN"/>
        </w:rPr>
        <w:t xml:space="preserve">e a existência de recursos orçamentários para cobertura do mesmo, entendemos ser VIÁVEL e NECESSÁRIA a contratação demandada. </w:t>
      </w:r>
    </w:p>
    <w:p w14:paraId="53C281D7" w14:textId="77777777" w:rsidR="00066D1C" w:rsidRDefault="00066D1C" w:rsidP="00F123FA">
      <w:pPr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zh-CN"/>
        </w:rPr>
      </w:pPr>
    </w:p>
    <w:p w14:paraId="73C160FB" w14:textId="5481EB9C" w:rsidR="00022287" w:rsidRPr="00022287" w:rsidRDefault="00F123FA" w:rsidP="00022287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Responsáveis:</w:t>
      </w:r>
    </w:p>
    <w:p w14:paraId="731BB63C" w14:textId="77777777" w:rsidR="00F5593A" w:rsidRDefault="00F5593A" w:rsidP="00F123FA">
      <w:pPr>
        <w:tabs>
          <w:tab w:val="left" w:pos="5245"/>
        </w:tabs>
        <w:spacing w:after="12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</w:p>
    <w:p w14:paraId="467AD20D" w14:textId="77777777" w:rsidR="00066D1C" w:rsidRDefault="00066D1C" w:rsidP="00F123FA">
      <w:pPr>
        <w:tabs>
          <w:tab w:val="left" w:pos="5245"/>
        </w:tabs>
        <w:spacing w:after="12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</w:p>
    <w:p w14:paraId="55544C30" w14:textId="77777777" w:rsidR="00066D1C" w:rsidRDefault="00066D1C" w:rsidP="00F123FA">
      <w:pPr>
        <w:tabs>
          <w:tab w:val="left" w:pos="5245"/>
        </w:tabs>
        <w:spacing w:after="12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</w:p>
    <w:p w14:paraId="5B9A9176" w14:textId="77777777" w:rsidR="00066D1C" w:rsidRDefault="00066D1C" w:rsidP="00F123FA">
      <w:pPr>
        <w:tabs>
          <w:tab w:val="left" w:pos="5245"/>
        </w:tabs>
        <w:spacing w:after="12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</w:p>
    <w:p w14:paraId="38E04F82" w14:textId="77777777" w:rsidR="00066D1C" w:rsidRDefault="00066D1C" w:rsidP="00F123FA">
      <w:pPr>
        <w:tabs>
          <w:tab w:val="left" w:pos="5245"/>
        </w:tabs>
        <w:spacing w:after="12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</w:p>
    <w:p w14:paraId="05E7E146" w14:textId="081CE5DE" w:rsidR="00F5593A" w:rsidRPr="00F5593A" w:rsidRDefault="00022287" w:rsidP="00F5593A">
      <w:pPr>
        <w:tabs>
          <w:tab w:val="left" w:pos="5245"/>
        </w:tabs>
        <w:spacing w:after="120"/>
        <w:jc w:val="center"/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>Rudinei Spanhol</w:t>
      </w:r>
    </w:p>
    <w:p w14:paraId="068D4B38" w14:textId="47D1E155" w:rsidR="00F5593A" w:rsidRPr="00F5593A" w:rsidRDefault="00F5593A" w:rsidP="00F5593A">
      <w:pPr>
        <w:tabs>
          <w:tab w:val="left" w:pos="5245"/>
        </w:tabs>
        <w:spacing w:after="120"/>
        <w:jc w:val="center"/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</w:pPr>
      <w:r w:rsidRPr="00F5593A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 xml:space="preserve">Secretário Municipal de </w:t>
      </w:r>
      <w:r w:rsidR="00022287">
        <w:rPr>
          <w:rFonts w:ascii="Arial" w:eastAsia="LiberationSerif-Bold" w:hAnsi="Arial" w:cs="Arial"/>
          <w:bCs/>
          <w:color w:val="000000"/>
          <w:sz w:val="24"/>
          <w:szCs w:val="24"/>
          <w:lang w:eastAsia="zh-CN" w:bidi="ar"/>
        </w:rPr>
        <w:t>Agricultura, Abastecimento e Meio Ambiente</w:t>
      </w:r>
    </w:p>
    <w:p w14:paraId="1789A7B7" w14:textId="77777777" w:rsidR="00F5593A" w:rsidRDefault="00F5593A" w:rsidP="00F123FA">
      <w:pPr>
        <w:tabs>
          <w:tab w:val="left" w:pos="5245"/>
        </w:tabs>
        <w:spacing w:after="120"/>
        <w:jc w:val="both"/>
        <w:rPr>
          <w:rFonts w:ascii="Arial" w:hAnsi="Arial" w:cs="Arial"/>
          <w:sz w:val="24"/>
          <w:szCs w:val="24"/>
        </w:rPr>
      </w:pPr>
    </w:p>
    <w:p w14:paraId="384E4C58" w14:textId="77777777" w:rsidR="00F5593A" w:rsidRDefault="00F5593A" w:rsidP="00F5593A">
      <w:pPr>
        <w:suppressAutoHyphens/>
        <w:rPr>
          <w:rFonts w:ascii="Calibri" w:hAnsi="Calibri" w:cs="Calibri"/>
          <w:color w:val="FF0000"/>
          <w:kern w:val="2"/>
          <w:sz w:val="24"/>
          <w:szCs w:val="24"/>
          <w:lang w:eastAsia="zh-CN"/>
        </w:rPr>
      </w:pPr>
    </w:p>
    <w:p w14:paraId="09787D45" w14:textId="77777777" w:rsidR="00F5593A" w:rsidRPr="00E70C8F" w:rsidRDefault="00F5593A" w:rsidP="00E70C8F">
      <w:pPr>
        <w:suppressAutoHyphens/>
        <w:jc w:val="center"/>
        <w:rPr>
          <w:rFonts w:ascii="Calibri" w:hAnsi="Calibri" w:cs="Calibri"/>
          <w:color w:val="FF0000"/>
          <w:kern w:val="2"/>
          <w:sz w:val="24"/>
          <w:szCs w:val="24"/>
          <w:lang w:eastAsia="zh-CN"/>
        </w:rPr>
      </w:pPr>
    </w:p>
    <w:p w14:paraId="55749109" w14:textId="3D1C510E" w:rsidR="00F123FA" w:rsidRPr="00736676" w:rsidRDefault="00F123FA" w:rsidP="00736676">
      <w:pPr>
        <w:spacing w:before="120" w:after="120" w:line="360" w:lineRule="auto"/>
        <w:jc w:val="center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 xml:space="preserve">São </w:t>
      </w:r>
      <w:r w:rsidR="006D6A15">
        <w:rPr>
          <w:rFonts w:ascii="Arial" w:hAnsi="Arial" w:cs="Arial"/>
          <w:sz w:val="24"/>
          <w:szCs w:val="24"/>
          <w:lang w:eastAsia="zh-CN"/>
        </w:rPr>
        <w:t>Jorge</w:t>
      </w:r>
      <w:r w:rsidR="00E70C8F">
        <w:rPr>
          <w:rFonts w:ascii="Arial" w:hAnsi="Arial" w:cs="Arial"/>
          <w:sz w:val="24"/>
          <w:szCs w:val="24"/>
          <w:lang w:eastAsia="zh-CN"/>
        </w:rPr>
        <w:t xml:space="preserve">/RS, </w:t>
      </w:r>
      <w:r w:rsidR="00022287">
        <w:rPr>
          <w:rFonts w:ascii="Arial" w:hAnsi="Arial" w:cs="Arial"/>
          <w:sz w:val="24"/>
          <w:szCs w:val="24"/>
          <w:lang w:eastAsia="zh-CN"/>
        </w:rPr>
        <w:t>22</w:t>
      </w:r>
      <w:r>
        <w:rPr>
          <w:rFonts w:ascii="Arial" w:hAnsi="Arial" w:cs="Arial"/>
          <w:sz w:val="24"/>
          <w:szCs w:val="24"/>
          <w:lang w:eastAsia="zh-CN"/>
        </w:rPr>
        <w:t xml:space="preserve"> de </w:t>
      </w:r>
      <w:r w:rsidR="00755A68">
        <w:rPr>
          <w:rFonts w:ascii="Arial" w:hAnsi="Arial" w:cs="Arial"/>
          <w:sz w:val="24"/>
          <w:szCs w:val="24"/>
          <w:lang w:eastAsia="zh-CN"/>
        </w:rPr>
        <w:t>janeiro</w:t>
      </w:r>
      <w:r>
        <w:rPr>
          <w:rFonts w:ascii="Arial" w:hAnsi="Arial" w:cs="Arial"/>
          <w:sz w:val="24"/>
          <w:szCs w:val="24"/>
          <w:lang w:eastAsia="zh-CN"/>
        </w:rPr>
        <w:t xml:space="preserve"> de 202</w:t>
      </w:r>
      <w:r w:rsidR="00755A68">
        <w:rPr>
          <w:rFonts w:ascii="Arial" w:hAnsi="Arial" w:cs="Arial"/>
          <w:sz w:val="24"/>
          <w:szCs w:val="24"/>
          <w:lang w:eastAsia="zh-CN"/>
        </w:rPr>
        <w:t>5</w:t>
      </w:r>
      <w:r>
        <w:rPr>
          <w:rFonts w:ascii="Arial" w:hAnsi="Arial" w:cs="Arial"/>
          <w:sz w:val="24"/>
          <w:szCs w:val="24"/>
          <w:lang w:eastAsia="zh-CN"/>
        </w:rPr>
        <w:t>.</w:t>
      </w:r>
    </w:p>
    <w:sectPr w:rsidR="00F123FA" w:rsidRPr="00736676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745CA" w14:textId="77777777" w:rsidR="00334C92" w:rsidRDefault="00334C92" w:rsidP="000F57D2">
      <w:r>
        <w:separator/>
      </w:r>
    </w:p>
  </w:endnote>
  <w:endnote w:type="continuationSeparator" w:id="0">
    <w:p w14:paraId="10FD9A8D" w14:textId="77777777" w:rsidR="00334C92" w:rsidRDefault="00334C92" w:rsidP="000F5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">
    <w:altName w:val="Segoe Print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Serif-Bold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45E15" w14:textId="77777777" w:rsidR="00854B4C" w:rsidRPr="00CC0F8E" w:rsidRDefault="00854B4C" w:rsidP="000F57D2">
    <w:pPr>
      <w:pStyle w:val="Rodap"/>
      <w:jc w:val="center"/>
    </w:pPr>
    <w:r w:rsidRPr="00CC0F8E">
      <w:t>Fone</w:t>
    </w:r>
    <w:r>
      <w:t>:</w:t>
    </w:r>
    <w:r w:rsidRPr="00CC0F8E">
      <w:t xml:space="preserve"> (54) 3271 1112 </w:t>
    </w:r>
    <w:r>
      <w:t xml:space="preserve">Fax: (54) 3271 1114 </w:t>
    </w:r>
    <w:r w:rsidRPr="00CC0F8E">
      <w:t>– Site: http://www.saojorge.rs.gov.br</w:t>
    </w:r>
  </w:p>
  <w:p w14:paraId="783A3FFD" w14:textId="77777777" w:rsidR="00854B4C" w:rsidRPr="00CC0F8E" w:rsidRDefault="00854B4C" w:rsidP="000F57D2">
    <w:pPr>
      <w:pStyle w:val="Rodap"/>
      <w:jc w:val="center"/>
    </w:pPr>
    <w:r w:rsidRPr="00CC0F8E">
      <w:t xml:space="preserve">Av. Daltro Filho, 901 – São Jorge/RS </w:t>
    </w:r>
    <w:r>
      <w:t>– Cep</w:t>
    </w:r>
    <w:r w:rsidRPr="00CC0F8E">
      <w:t>: 95365-000</w:t>
    </w:r>
  </w:p>
  <w:p w14:paraId="7FFB8F83" w14:textId="77777777" w:rsidR="00854B4C" w:rsidRDefault="00854B4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D7520" w14:textId="77777777" w:rsidR="00334C92" w:rsidRDefault="00334C92" w:rsidP="000F57D2">
      <w:r>
        <w:separator/>
      </w:r>
    </w:p>
  </w:footnote>
  <w:footnote w:type="continuationSeparator" w:id="0">
    <w:p w14:paraId="19A77F4F" w14:textId="77777777" w:rsidR="00334C92" w:rsidRDefault="00334C92" w:rsidP="000F57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4A940" w14:textId="1D94D97B" w:rsidR="00854B4C" w:rsidRDefault="00854B4C">
    <w:pPr>
      <w:pStyle w:val="Cabealho"/>
    </w:pPr>
    <w:r>
      <w:rPr>
        <w:noProof/>
      </w:rPr>
      <w:drawing>
        <wp:inline distT="0" distB="0" distL="0" distR="0" wp14:anchorId="72681713" wp14:editId="1E4A3A7A">
          <wp:extent cx="3596640" cy="964095"/>
          <wp:effectExtent l="0" t="0" r="3810" b="762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4409" cy="99298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6B0856"/>
    <w:multiLevelType w:val="hybridMultilevel"/>
    <w:tmpl w:val="337A1C9A"/>
    <w:lvl w:ilvl="0" w:tplc="DCCE59B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3AF3B8C"/>
    <w:multiLevelType w:val="hybridMultilevel"/>
    <w:tmpl w:val="7452D080"/>
    <w:lvl w:ilvl="0" w:tplc="EB58225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AD6858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2262FB"/>
    <w:multiLevelType w:val="hybridMultilevel"/>
    <w:tmpl w:val="EFE6E38E"/>
    <w:lvl w:ilvl="0" w:tplc="0416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6FB103"/>
    <w:multiLevelType w:val="multilevel"/>
    <w:tmpl w:val="22FEF30A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ascii="Arial" w:hAnsi="Arial" w:cs="Arial" w:hint="default"/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5" w15:restartNumberingAfterBreak="0">
    <w:nsid w:val="725C77C7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410586"/>
    <w:multiLevelType w:val="hybridMultilevel"/>
    <w:tmpl w:val="3AA2A9EC"/>
    <w:lvl w:ilvl="0" w:tplc="451490E8">
      <w:start w:val="1"/>
      <w:numFmt w:val="decimal"/>
      <w:lvlText w:val="0%1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2170300">
    <w:abstractNumId w:val="1"/>
  </w:num>
  <w:num w:numId="2" w16cid:durableId="734477053">
    <w:abstractNumId w:val="6"/>
  </w:num>
  <w:num w:numId="3" w16cid:durableId="135413698">
    <w:abstractNumId w:val="5"/>
  </w:num>
  <w:num w:numId="4" w16cid:durableId="4610465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375641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95097027">
    <w:abstractNumId w:val="2"/>
  </w:num>
  <w:num w:numId="7" w16cid:durableId="1595017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631"/>
    <w:rsid w:val="00007484"/>
    <w:rsid w:val="000163D8"/>
    <w:rsid w:val="00022287"/>
    <w:rsid w:val="00032A42"/>
    <w:rsid w:val="0004061D"/>
    <w:rsid w:val="00042631"/>
    <w:rsid w:val="00045455"/>
    <w:rsid w:val="00054074"/>
    <w:rsid w:val="00066015"/>
    <w:rsid w:val="00066D1C"/>
    <w:rsid w:val="000752BF"/>
    <w:rsid w:val="00075424"/>
    <w:rsid w:val="00095FB5"/>
    <w:rsid w:val="000A2F55"/>
    <w:rsid w:val="000A7715"/>
    <w:rsid w:val="000C47A3"/>
    <w:rsid w:val="000C6D59"/>
    <w:rsid w:val="000E2048"/>
    <w:rsid w:val="000F57D2"/>
    <w:rsid w:val="00112EF9"/>
    <w:rsid w:val="00126FF6"/>
    <w:rsid w:val="0013579E"/>
    <w:rsid w:val="00135B0F"/>
    <w:rsid w:val="00142039"/>
    <w:rsid w:val="001607D2"/>
    <w:rsid w:val="001724C3"/>
    <w:rsid w:val="00176E01"/>
    <w:rsid w:val="00196324"/>
    <w:rsid w:val="001A5E25"/>
    <w:rsid w:val="001A73C8"/>
    <w:rsid w:val="001B3A6C"/>
    <w:rsid w:val="001B7A0E"/>
    <w:rsid w:val="001C389D"/>
    <w:rsid w:val="001D0BA2"/>
    <w:rsid w:val="001E13EC"/>
    <w:rsid w:val="00204D7B"/>
    <w:rsid w:val="00206F93"/>
    <w:rsid w:val="0021331A"/>
    <w:rsid w:val="00231A5F"/>
    <w:rsid w:val="00240FA1"/>
    <w:rsid w:val="002517E9"/>
    <w:rsid w:val="00271BD9"/>
    <w:rsid w:val="0027435E"/>
    <w:rsid w:val="00274CB3"/>
    <w:rsid w:val="002A64A6"/>
    <w:rsid w:val="002B22B6"/>
    <w:rsid w:val="002B27DF"/>
    <w:rsid w:val="002B5247"/>
    <w:rsid w:val="002C3C59"/>
    <w:rsid w:val="002C7A78"/>
    <w:rsid w:val="002C7D99"/>
    <w:rsid w:val="002D73B5"/>
    <w:rsid w:val="0031058F"/>
    <w:rsid w:val="003167B0"/>
    <w:rsid w:val="00325C8B"/>
    <w:rsid w:val="00334C92"/>
    <w:rsid w:val="00344358"/>
    <w:rsid w:val="00362CD0"/>
    <w:rsid w:val="003717D0"/>
    <w:rsid w:val="00380D10"/>
    <w:rsid w:val="00381837"/>
    <w:rsid w:val="003A5F9D"/>
    <w:rsid w:val="003B2FE1"/>
    <w:rsid w:val="003C0E4F"/>
    <w:rsid w:val="003C0F04"/>
    <w:rsid w:val="003E020F"/>
    <w:rsid w:val="003E7589"/>
    <w:rsid w:val="004011C2"/>
    <w:rsid w:val="00403A19"/>
    <w:rsid w:val="00412AF2"/>
    <w:rsid w:val="00434BA4"/>
    <w:rsid w:val="00450036"/>
    <w:rsid w:val="00463384"/>
    <w:rsid w:val="00465C49"/>
    <w:rsid w:val="00480858"/>
    <w:rsid w:val="0048363F"/>
    <w:rsid w:val="0049075D"/>
    <w:rsid w:val="004A38E4"/>
    <w:rsid w:val="004B47A5"/>
    <w:rsid w:val="004B4837"/>
    <w:rsid w:val="004C4581"/>
    <w:rsid w:val="004E13BA"/>
    <w:rsid w:val="004F1130"/>
    <w:rsid w:val="004F746B"/>
    <w:rsid w:val="005025E5"/>
    <w:rsid w:val="00502E0D"/>
    <w:rsid w:val="00511637"/>
    <w:rsid w:val="00512A20"/>
    <w:rsid w:val="005169E2"/>
    <w:rsid w:val="00527874"/>
    <w:rsid w:val="00544D9F"/>
    <w:rsid w:val="005456DD"/>
    <w:rsid w:val="005632E7"/>
    <w:rsid w:val="00563F6A"/>
    <w:rsid w:val="0057454B"/>
    <w:rsid w:val="00587F39"/>
    <w:rsid w:val="005920B4"/>
    <w:rsid w:val="00597CED"/>
    <w:rsid w:val="005B16E4"/>
    <w:rsid w:val="005B5997"/>
    <w:rsid w:val="005B6432"/>
    <w:rsid w:val="005C4245"/>
    <w:rsid w:val="005D344E"/>
    <w:rsid w:val="00604845"/>
    <w:rsid w:val="0060577F"/>
    <w:rsid w:val="00605E2D"/>
    <w:rsid w:val="00611D45"/>
    <w:rsid w:val="006125B0"/>
    <w:rsid w:val="0061628C"/>
    <w:rsid w:val="00627898"/>
    <w:rsid w:val="00637745"/>
    <w:rsid w:val="00664441"/>
    <w:rsid w:val="00681D8A"/>
    <w:rsid w:val="006919BC"/>
    <w:rsid w:val="006A0D32"/>
    <w:rsid w:val="006B1D2D"/>
    <w:rsid w:val="006C374F"/>
    <w:rsid w:val="006D5FDA"/>
    <w:rsid w:val="006D6A15"/>
    <w:rsid w:val="006D71D7"/>
    <w:rsid w:val="006E7946"/>
    <w:rsid w:val="006F2678"/>
    <w:rsid w:val="007164F1"/>
    <w:rsid w:val="00736676"/>
    <w:rsid w:val="00744244"/>
    <w:rsid w:val="00747ABE"/>
    <w:rsid w:val="00755A68"/>
    <w:rsid w:val="007670E0"/>
    <w:rsid w:val="00774EA9"/>
    <w:rsid w:val="00780E14"/>
    <w:rsid w:val="007A161F"/>
    <w:rsid w:val="007B0621"/>
    <w:rsid w:val="007C2B08"/>
    <w:rsid w:val="007D15C1"/>
    <w:rsid w:val="007E12F6"/>
    <w:rsid w:val="007E37F4"/>
    <w:rsid w:val="007F6F7B"/>
    <w:rsid w:val="00823EA5"/>
    <w:rsid w:val="008310C0"/>
    <w:rsid w:val="0083404B"/>
    <w:rsid w:val="008403B2"/>
    <w:rsid w:val="00844504"/>
    <w:rsid w:val="00845575"/>
    <w:rsid w:val="00847166"/>
    <w:rsid w:val="00847236"/>
    <w:rsid w:val="00854B4C"/>
    <w:rsid w:val="0085518A"/>
    <w:rsid w:val="008551AA"/>
    <w:rsid w:val="00856341"/>
    <w:rsid w:val="00860E26"/>
    <w:rsid w:val="008674D2"/>
    <w:rsid w:val="0087198F"/>
    <w:rsid w:val="00881840"/>
    <w:rsid w:val="008A06C3"/>
    <w:rsid w:val="008A242B"/>
    <w:rsid w:val="008E0FEE"/>
    <w:rsid w:val="008E1FDC"/>
    <w:rsid w:val="008E252D"/>
    <w:rsid w:val="008E457B"/>
    <w:rsid w:val="008F2827"/>
    <w:rsid w:val="008F4276"/>
    <w:rsid w:val="00902E8C"/>
    <w:rsid w:val="00903235"/>
    <w:rsid w:val="00905B11"/>
    <w:rsid w:val="009224A2"/>
    <w:rsid w:val="00935433"/>
    <w:rsid w:val="009461CE"/>
    <w:rsid w:val="00952D51"/>
    <w:rsid w:val="00962CCA"/>
    <w:rsid w:val="009638E7"/>
    <w:rsid w:val="00980FEB"/>
    <w:rsid w:val="009942A7"/>
    <w:rsid w:val="0099495D"/>
    <w:rsid w:val="009C65E8"/>
    <w:rsid w:val="009D2638"/>
    <w:rsid w:val="009D305E"/>
    <w:rsid w:val="009D4710"/>
    <w:rsid w:val="00A07B51"/>
    <w:rsid w:val="00A15523"/>
    <w:rsid w:val="00A17682"/>
    <w:rsid w:val="00A40397"/>
    <w:rsid w:val="00A4243A"/>
    <w:rsid w:val="00A51A85"/>
    <w:rsid w:val="00A527AE"/>
    <w:rsid w:val="00A56674"/>
    <w:rsid w:val="00A6223E"/>
    <w:rsid w:val="00A909E2"/>
    <w:rsid w:val="00A945A9"/>
    <w:rsid w:val="00A968D3"/>
    <w:rsid w:val="00AA1CC1"/>
    <w:rsid w:val="00AA35B9"/>
    <w:rsid w:val="00AA54D1"/>
    <w:rsid w:val="00AB6476"/>
    <w:rsid w:val="00AB7479"/>
    <w:rsid w:val="00AD4338"/>
    <w:rsid w:val="00AF4125"/>
    <w:rsid w:val="00B059FC"/>
    <w:rsid w:val="00B07440"/>
    <w:rsid w:val="00B134B1"/>
    <w:rsid w:val="00B16825"/>
    <w:rsid w:val="00B1726C"/>
    <w:rsid w:val="00B2301C"/>
    <w:rsid w:val="00B7767B"/>
    <w:rsid w:val="00B77F71"/>
    <w:rsid w:val="00B81D84"/>
    <w:rsid w:val="00B8641E"/>
    <w:rsid w:val="00B86A7B"/>
    <w:rsid w:val="00B918BC"/>
    <w:rsid w:val="00B97567"/>
    <w:rsid w:val="00BA3F3D"/>
    <w:rsid w:val="00BB2136"/>
    <w:rsid w:val="00BB3C1C"/>
    <w:rsid w:val="00BB53C8"/>
    <w:rsid w:val="00BC0722"/>
    <w:rsid w:val="00BC5308"/>
    <w:rsid w:val="00BD6CC9"/>
    <w:rsid w:val="00C068EE"/>
    <w:rsid w:val="00C1092A"/>
    <w:rsid w:val="00C3239F"/>
    <w:rsid w:val="00C326F7"/>
    <w:rsid w:val="00C449F6"/>
    <w:rsid w:val="00C7205E"/>
    <w:rsid w:val="00C77565"/>
    <w:rsid w:val="00CA1C1F"/>
    <w:rsid w:val="00CB2DAE"/>
    <w:rsid w:val="00CB61D9"/>
    <w:rsid w:val="00CC0D05"/>
    <w:rsid w:val="00CC6BEE"/>
    <w:rsid w:val="00CC6C86"/>
    <w:rsid w:val="00CD5262"/>
    <w:rsid w:val="00CE74F5"/>
    <w:rsid w:val="00D107B1"/>
    <w:rsid w:val="00D41F9B"/>
    <w:rsid w:val="00D56FA3"/>
    <w:rsid w:val="00D73C6E"/>
    <w:rsid w:val="00D76BD4"/>
    <w:rsid w:val="00D8183B"/>
    <w:rsid w:val="00DA2F28"/>
    <w:rsid w:val="00DA7345"/>
    <w:rsid w:val="00DA75ED"/>
    <w:rsid w:val="00DC11D2"/>
    <w:rsid w:val="00DF4794"/>
    <w:rsid w:val="00E237A3"/>
    <w:rsid w:val="00E4034C"/>
    <w:rsid w:val="00E42FDC"/>
    <w:rsid w:val="00E51D50"/>
    <w:rsid w:val="00E66B64"/>
    <w:rsid w:val="00E70C8F"/>
    <w:rsid w:val="00E76BEF"/>
    <w:rsid w:val="00EA1B8B"/>
    <w:rsid w:val="00EA6657"/>
    <w:rsid w:val="00EB50E5"/>
    <w:rsid w:val="00EC128A"/>
    <w:rsid w:val="00EC2E0F"/>
    <w:rsid w:val="00EF5199"/>
    <w:rsid w:val="00F123FA"/>
    <w:rsid w:val="00F12FA4"/>
    <w:rsid w:val="00F2554F"/>
    <w:rsid w:val="00F34028"/>
    <w:rsid w:val="00F40E7B"/>
    <w:rsid w:val="00F52837"/>
    <w:rsid w:val="00F55774"/>
    <w:rsid w:val="00F5593A"/>
    <w:rsid w:val="00F71520"/>
    <w:rsid w:val="00F83A76"/>
    <w:rsid w:val="00FC1A04"/>
    <w:rsid w:val="00FD41FE"/>
    <w:rsid w:val="00FE541D"/>
    <w:rsid w:val="00FF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79FBC"/>
  <w15:chartTrackingRefBased/>
  <w15:docId w15:val="{D4CFEA07-5B7F-43B2-86D5-1DD452B2F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6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unhideWhenUsed/>
    <w:rsid w:val="000426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42631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0426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F57D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6223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6223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622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6223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6223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35B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35B9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Textbody">
    <w:name w:val="Text body"/>
    <w:basedOn w:val="Normal"/>
    <w:qFormat/>
    <w:rsid w:val="00B86A7B"/>
    <w:pPr>
      <w:widowControl w:val="0"/>
      <w:suppressAutoHyphens/>
      <w:autoSpaceDN w:val="0"/>
      <w:spacing w:after="120"/>
      <w:textAlignment w:val="baseline"/>
    </w:pPr>
    <w:rPr>
      <w:rFonts w:eastAsia="Arial Unicode MS" w:cs="Tahoma"/>
      <w:kern w:val="3"/>
      <w:sz w:val="24"/>
      <w:szCs w:val="24"/>
      <w:lang w:eastAsia="zh-CN"/>
    </w:rPr>
  </w:style>
  <w:style w:type="character" w:styleId="nfase">
    <w:name w:val="Emphasis"/>
    <w:basedOn w:val="Fontepargpadro"/>
    <w:qFormat/>
    <w:rsid w:val="00F123FA"/>
    <w:rPr>
      <w:i/>
      <w:iCs/>
    </w:rPr>
  </w:style>
  <w:style w:type="table" w:customStyle="1" w:styleId="Tabelacomgrade1">
    <w:name w:val="Tabela com grade1"/>
    <w:basedOn w:val="Tabelanormal"/>
    <w:next w:val="Tabelacomgrade"/>
    <w:uiPriority w:val="59"/>
    <w:rsid w:val="00D41F9B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274CB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1551</Words>
  <Characters>8377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BRESOLIN</dc:creator>
  <cp:keywords/>
  <dc:description/>
  <cp:lastModifiedBy>Identidade</cp:lastModifiedBy>
  <cp:revision>11</cp:revision>
  <cp:lastPrinted>2024-01-18T14:17:00Z</cp:lastPrinted>
  <dcterms:created xsi:type="dcterms:W3CDTF">2025-01-23T17:02:00Z</dcterms:created>
  <dcterms:modified xsi:type="dcterms:W3CDTF">2025-02-04T12:15:00Z</dcterms:modified>
</cp:coreProperties>
</file>