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ACD31" w14:textId="633496A4" w:rsidR="0057241A" w:rsidRPr="009D000B" w:rsidRDefault="004B3B6E" w:rsidP="004B3B6E">
      <w:pPr>
        <w:jc w:val="center"/>
        <w:rPr>
          <w:rFonts w:ascii="Arial" w:hAnsi="Arial" w:cs="Arial"/>
          <w:b/>
          <w:sz w:val="28"/>
          <w:szCs w:val="28"/>
        </w:rPr>
      </w:pPr>
      <w:r w:rsidRPr="009D000B">
        <w:rPr>
          <w:rFonts w:ascii="Arial" w:hAnsi="Arial" w:cs="Arial"/>
          <w:b/>
          <w:sz w:val="28"/>
          <w:szCs w:val="28"/>
        </w:rPr>
        <w:t>DOCUMENTO DE FORMALIZAÇÃO DE DEMANDA</w:t>
      </w:r>
    </w:p>
    <w:tbl>
      <w:tblPr>
        <w:tblStyle w:val="Tabelacomgrade"/>
        <w:tblW w:w="9214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970"/>
        <w:gridCol w:w="5244"/>
      </w:tblGrid>
      <w:tr w:rsidR="0057241A" w:rsidRPr="009D000B" w14:paraId="68BDBC31" w14:textId="77777777" w:rsidTr="00A609F2">
        <w:tc>
          <w:tcPr>
            <w:tcW w:w="9214" w:type="dxa"/>
            <w:gridSpan w:val="2"/>
          </w:tcPr>
          <w:p w14:paraId="261C4B93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268C203E" w14:textId="59E7887C" w:rsidR="0057241A" w:rsidRPr="009D000B" w:rsidRDefault="00773BAB" w:rsidP="00B5531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D000B">
              <w:rPr>
                <w:rFonts w:ascii="Arial" w:hAnsi="Arial" w:cs="Arial"/>
                <w:b/>
                <w:sz w:val="24"/>
                <w:szCs w:val="24"/>
              </w:rPr>
              <w:t xml:space="preserve">Secretaria </w:t>
            </w:r>
            <w:r w:rsidR="008321BA" w:rsidRPr="009D000B">
              <w:rPr>
                <w:rFonts w:ascii="Arial" w:hAnsi="Arial" w:cs="Arial"/>
                <w:b/>
                <w:sz w:val="24"/>
                <w:szCs w:val="24"/>
              </w:rPr>
              <w:t xml:space="preserve">de </w:t>
            </w:r>
            <w:r w:rsidR="001D547C">
              <w:rPr>
                <w:rFonts w:ascii="Arial" w:hAnsi="Arial" w:cs="Arial"/>
                <w:b/>
                <w:sz w:val="24"/>
                <w:szCs w:val="24"/>
              </w:rPr>
              <w:t>Cultura, Turismo, Desporto e Lazer.</w:t>
            </w:r>
            <w:r w:rsidR="009D000B" w:rsidRPr="009D000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57241A" w:rsidRPr="009D000B" w14:paraId="70739350" w14:textId="77777777" w:rsidTr="00A609F2">
        <w:tc>
          <w:tcPr>
            <w:tcW w:w="9214" w:type="dxa"/>
            <w:gridSpan w:val="2"/>
          </w:tcPr>
          <w:p w14:paraId="51E9A38E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Setor Requisitante (Unidade/Setor/Depto):</w:t>
            </w:r>
          </w:p>
          <w:p w14:paraId="0B344CD1" w14:textId="2AC4D8A9" w:rsidR="0057241A" w:rsidRPr="009D000B" w:rsidRDefault="0091683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Desporto</w:t>
            </w:r>
          </w:p>
        </w:tc>
      </w:tr>
      <w:tr w:rsidR="0057241A" w:rsidRPr="009D000B" w14:paraId="7B7A2F58" w14:textId="77777777" w:rsidTr="00A609F2">
        <w:tc>
          <w:tcPr>
            <w:tcW w:w="3970" w:type="dxa"/>
          </w:tcPr>
          <w:p w14:paraId="1CE75668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Responsável pela Demanda:</w:t>
            </w:r>
          </w:p>
          <w:p w14:paraId="71EA8E73" w14:textId="3AFAA96B" w:rsidR="0057241A" w:rsidRPr="009D000B" w:rsidRDefault="0091683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Angelica Pomatti</w:t>
            </w:r>
          </w:p>
        </w:tc>
        <w:tc>
          <w:tcPr>
            <w:tcW w:w="5244" w:type="dxa"/>
          </w:tcPr>
          <w:p w14:paraId="4E67B43C" w14:textId="20E09927" w:rsidR="0057241A" w:rsidRPr="009D000B" w:rsidRDefault="0057241A" w:rsidP="00B55318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Cargo:</w:t>
            </w:r>
            <w:r w:rsidR="000F361D" w:rsidRPr="009D00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547C" w:rsidRPr="009D000B">
              <w:rPr>
                <w:rFonts w:ascii="Arial" w:hAnsi="Arial" w:cs="Arial"/>
                <w:b/>
                <w:sz w:val="24"/>
                <w:szCs w:val="24"/>
              </w:rPr>
              <w:t>Secret</w:t>
            </w:r>
            <w:r w:rsidR="001D547C">
              <w:rPr>
                <w:rFonts w:ascii="Arial" w:hAnsi="Arial" w:cs="Arial"/>
                <w:b/>
                <w:sz w:val="24"/>
                <w:szCs w:val="24"/>
              </w:rPr>
              <w:t>á</w:t>
            </w:r>
            <w:r w:rsidR="001D547C" w:rsidRPr="009D000B">
              <w:rPr>
                <w:rFonts w:ascii="Arial" w:hAnsi="Arial" w:cs="Arial"/>
                <w:b/>
                <w:sz w:val="24"/>
                <w:szCs w:val="24"/>
              </w:rPr>
              <w:t xml:space="preserve">ria de </w:t>
            </w:r>
            <w:r w:rsidR="001D547C">
              <w:rPr>
                <w:rFonts w:ascii="Arial" w:hAnsi="Arial" w:cs="Arial"/>
                <w:b/>
                <w:sz w:val="24"/>
                <w:szCs w:val="24"/>
              </w:rPr>
              <w:t>Cultura, Turismo, Desporto e Lazer.</w:t>
            </w:r>
          </w:p>
        </w:tc>
      </w:tr>
      <w:tr w:rsidR="0057241A" w:rsidRPr="009D000B" w14:paraId="48806F0A" w14:textId="77777777" w:rsidTr="00A609F2">
        <w:tc>
          <w:tcPr>
            <w:tcW w:w="3970" w:type="dxa"/>
          </w:tcPr>
          <w:p w14:paraId="19774319" w14:textId="77777777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578E6A92" w14:textId="3DF9A426" w:rsidR="0057241A" w:rsidRPr="00E13FFC" w:rsidRDefault="00916830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fazenda@saojorge.rs.gov.br</w:t>
            </w:r>
          </w:p>
          <w:p w14:paraId="0F55E0F0" w14:textId="1CA2A464" w:rsidR="006E4A47" w:rsidRPr="009D000B" w:rsidRDefault="006E4A4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14:paraId="6CA31C45" w14:textId="09A5CD4E" w:rsidR="0057241A" w:rsidRPr="009D000B" w:rsidRDefault="000F361D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 xml:space="preserve">Telefone: </w:t>
            </w:r>
            <w:r w:rsidRPr="009D000B">
              <w:rPr>
                <w:rFonts w:ascii="Arial" w:hAnsi="Arial" w:cs="Arial"/>
                <w:b/>
                <w:sz w:val="24"/>
                <w:szCs w:val="24"/>
              </w:rPr>
              <w:t>(54</w:t>
            </w:r>
            <w:r w:rsidR="0057241A" w:rsidRPr="009D000B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9D000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16830">
              <w:rPr>
                <w:rFonts w:ascii="Arial" w:hAnsi="Arial" w:cs="Arial"/>
                <w:b/>
                <w:sz w:val="24"/>
                <w:szCs w:val="24"/>
              </w:rPr>
              <w:t>3271-1112</w:t>
            </w:r>
          </w:p>
        </w:tc>
      </w:tr>
      <w:tr w:rsidR="0057241A" w:rsidRPr="009D000B" w14:paraId="48DAE6CF" w14:textId="77777777" w:rsidTr="00A609F2">
        <w:tc>
          <w:tcPr>
            <w:tcW w:w="9214" w:type="dxa"/>
            <w:gridSpan w:val="2"/>
          </w:tcPr>
          <w:p w14:paraId="0ED97E9C" w14:textId="47DDA756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1.  Objeto da Contratação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7F94209B" w14:textId="77777777" w:rsidTr="00A609F2">
        <w:tc>
          <w:tcPr>
            <w:tcW w:w="9214" w:type="dxa"/>
            <w:gridSpan w:val="2"/>
          </w:tcPr>
          <w:p w14:paraId="11143500" w14:textId="2420EC2D" w:rsidR="009C4B8A" w:rsidRPr="009C4B8A" w:rsidRDefault="00EE2562" w:rsidP="009C4B8A">
            <w:pPr>
              <w:spacing w:before="120" w:after="120"/>
              <w:jc w:val="both"/>
              <w:rPr>
                <w:rFonts w:ascii="Arial" w:eastAsia="LiberationSerif-Bold" w:hAnsi="Arial" w:cs="Arial"/>
                <w:b/>
                <w:color w:val="000000"/>
                <w:sz w:val="24"/>
                <w:szCs w:val="24"/>
                <w:lang w:eastAsia="zh-CN" w:bidi="ar"/>
              </w:rPr>
            </w:pPr>
            <w:bookmarkStart w:id="0" w:name="_Hlk179536667"/>
            <w:bookmarkStart w:id="1" w:name="_Hlk179549515"/>
            <w:r>
              <w:rPr>
                <w:rFonts w:ascii="Arial" w:hAnsi="Arial" w:cs="Arial"/>
                <w:b/>
                <w:sz w:val="24"/>
                <w:szCs w:val="24"/>
              </w:rPr>
              <w:t xml:space="preserve">CONTRATAÇÃO DE EMPRESA PARA </w:t>
            </w:r>
            <w:r w:rsidR="00916830" w:rsidRPr="00916830">
              <w:rPr>
                <w:rFonts w:ascii="Arial" w:hAnsi="Arial" w:cs="Arial"/>
                <w:b/>
                <w:sz w:val="24"/>
                <w:szCs w:val="24"/>
              </w:rPr>
              <w:t>RECUPERAÇÃO DE ESPAÇOS ESPORTIVOS - REFORMA DA QUADRA ESPORTIVA</w:t>
            </w:r>
            <w:bookmarkEnd w:id="0"/>
            <w:r w:rsidR="0091683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bookmarkEnd w:id="1"/>
          <w:p w14:paraId="698DCA3B" w14:textId="3C55FFE8" w:rsidR="004451AA" w:rsidRPr="006E4A47" w:rsidRDefault="004451AA" w:rsidP="004451AA">
            <w:pPr>
              <w:jc w:val="both"/>
              <w:rPr>
                <w:rFonts w:ascii="Arial" w:eastAsia="LiberationSerif-Bold" w:hAnsi="Arial" w:cs="Arial"/>
                <w:b/>
                <w:sz w:val="24"/>
                <w:szCs w:val="24"/>
                <w:lang w:eastAsia="zh-CN" w:bidi="ar"/>
              </w:rPr>
            </w:pPr>
          </w:p>
        </w:tc>
      </w:tr>
      <w:tr w:rsidR="0057241A" w:rsidRPr="009D000B" w14:paraId="78E21022" w14:textId="77777777" w:rsidTr="00A609F2">
        <w:tc>
          <w:tcPr>
            <w:tcW w:w="9214" w:type="dxa"/>
            <w:gridSpan w:val="2"/>
          </w:tcPr>
          <w:p w14:paraId="3F81FD60" w14:textId="5837330E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2. Justificativa da necessidade da contratação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104D8961" w14:textId="77777777" w:rsidTr="00A609F2">
        <w:tc>
          <w:tcPr>
            <w:tcW w:w="9214" w:type="dxa"/>
            <w:gridSpan w:val="2"/>
          </w:tcPr>
          <w:p w14:paraId="0A60AB62" w14:textId="79DFF151" w:rsidR="009C4B8A" w:rsidRDefault="009C4B8A" w:rsidP="009C4B8A">
            <w:pPr>
              <w:spacing w:before="120" w:after="12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6F4">
              <w:rPr>
                <w:rFonts w:ascii="Arial" w:hAnsi="Arial" w:cs="Arial"/>
                <w:sz w:val="24"/>
                <w:szCs w:val="24"/>
              </w:rPr>
              <w:t xml:space="preserve">A presente contratação justifica-se pela necessidade de atender a </w:t>
            </w:r>
            <w:r>
              <w:rPr>
                <w:rFonts w:ascii="Arial" w:hAnsi="Arial" w:cs="Arial"/>
                <w:sz w:val="24"/>
                <w:szCs w:val="24"/>
              </w:rPr>
              <w:t>demanda do município,</w:t>
            </w:r>
            <w:r w:rsidR="005C5A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6830">
              <w:rPr>
                <w:rFonts w:ascii="Arial" w:hAnsi="Arial" w:cs="Arial"/>
                <w:sz w:val="24"/>
                <w:szCs w:val="24"/>
              </w:rPr>
              <w:t xml:space="preserve">através de recurso estadual convênio FPE 5588/2024, para </w:t>
            </w:r>
            <w:r w:rsidR="00916830" w:rsidRPr="00916830">
              <w:rPr>
                <w:rFonts w:ascii="Arial" w:hAnsi="Arial" w:cs="Arial"/>
                <w:sz w:val="24"/>
                <w:szCs w:val="24"/>
              </w:rPr>
              <w:t>reforma da quadra esportiva</w:t>
            </w:r>
            <w:r w:rsidR="00916830">
              <w:rPr>
                <w:rFonts w:ascii="Arial" w:hAnsi="Arial" w:cs="Arial"/>
                <w:sz w:val="24"/>
                <w:szCs w:val="24"/>
              </w:rPr>
              <w:t>. A</w:t>
            </w:r>
            <w:r w:rsidR="00916830" w:rsidRPr="00916830">
              <w:rPr>
                <w:rFonts w:ascii="Arial" w:hAnsi="Arial" w:cs="Arial"/>
                <w:sz w:val="24"/>
                <w:szCs w:val="24"/>
              </w:rPr>
              <w:t xml:space="preserve"> substituição do piso da quadra proporcionará melhores condições para a prática esportiva, aumentando o conforto e a segurança dos usuários e incentivando a participação em atividades físicas e recreativas.</w:t>
            </w:r>
          </w:p>
          <w:p w14:paraId="317B33FD" w14:textId="77777777" w:rsidR="00D14EEB" w:rsidRPr="00D14EEB" w:rsidRDefault="00D14EEB" w:rsidP="00D14EEB">
            <w:pPr>
              <w:spacing w:before="120" w:after="12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EEB">
              <w:rPr>
                <w:rFonts w:ascii="Arial" w:hAnsi="Arial" w:cs="Arial"/>
                <w:sz w:val="24"/>
                <w:szCs w:val="24"/>
              </w:rPr>
              <w:t>Além da segurança, uma quadra em boas condições contribui significativamente para o incentivo à prática de esportes e atividades físicas. Espaços bem estruturados motivam crianças, jovens e adultos a se engajarem em atividades saudáveis, promovendo a qualidade de vida, o desenvolvimento social e a inclusão</w:t>
            </w:r>
          </w:p>
          <w:p w14:paraId="67CF21B8" w14:textId="45296EBE" w:rsidR="005E7379" w:rsidRPr="009D000B" w:rsidRDefault="005E7379" w:rsidP="009C4B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41A" w:rsidRPr="009D000B" w14:paraId="649689C9" w14:textId="77777777" w:rsidTr="00A609F2">
        <w:tc>
          <w:tcPr>
            <w:tcW w:w="9214" w:type="dxa"/>
            <w:gridSpan w:val="2"/>
          </w:tcPr>
          <w:p w14:paraId="448CB207" w14:textId="66294489" w:rsidR="0057241A" w:rsidRPr="009D000B" w:rsidRDefault="0057241A" w:rsidP="009C4B8A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3. Quantidade de serviço</w:t>
            </w:r>
            <w:r w:rsidR="002F0131" w:rsidRPr="009D000B">
              <w:rPr>
                <w:rFonts w:ascii="Arial" w:hAnsi="Arial" w:cs="Arial"/>
                <w:sz w:val="24"/>
                <w:szCs w:val="24"/>
              </w:rPr>
              <w:t>/materiais</w:t>
            </w:r>
            <w:r w:rsidRPr="009D000B">
              <w:rPr>
                <w:rFonts w:ascii="Arial" w:hAnsi="Arial" w:cs="Arial"/>
                <w:sz w:val="24"/>
                <w:szCs w:val="24"/>
              </w:rPr>
              <w:t xml:space="preserve"> a ser contratada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29AB74C9" w14:textId="77777777" w:rsidTr="00A609F2">
        <w:tc>
          <w:tcPr>
            <w:tcW w:w="9214" w:type="dxa"/>
            <w:gridSpan w:val="2"/>
          </w:tcPr>
          <w:p w14:paraId="37B5950A" w14:textId="288C6E81" w:rsidR="00646727" w:rsidRPr="006E23E1" w:rsidRDefault="005C5AE7" w:rsidP="009C4B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23E1">
              <w:rPr>
                <w:rFonts w:ascii="Arial" w:hAnsi="Arial" w:cs="Arial"/>
                <w:sz w:val="24"/>
                <w:szCs w:val="24"/>
              </w:rPr>
              <w:t>1 serviço de execução, de menor preço global, contendo material e mão de obra.</w:t>
            </w:r>
          </w:p>
          <w:p w14:paraId="2BE5CB0D" w14:textId="5A37D407" w:rsidR="009C4B8A" w:rsidRPr="006E23E1" w:rsidRDefault="009C4B8A" w:rsidP="009C4B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41A" w:rsidRPr="009D000B" w14:paraId="08A037C6" w14:textId="77777777" w:rsidTr="00A609F2">
        <w:trPr>
          <w:trHeight w:val="530"/>
        </w:trPr>
        <w:tc>
          <w:tcPr>
            <w:tcW w:w="9214" w:type="dxa"/>
            <w:gridSpan w:val="2"/>
          </w:tcPr>
          <w:p w14:paraId="3060B22D" w14:textId="5AFE3AF9" w:rsidR="0057241A" w:rsidRPr="009D000B" w:rsidRDefault="0057241A">
            <w:pPr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 xml:space="preserve">4. Previsão de data em que deve ser </w:t>
            </w:r>
            <w:r w:rsidRPr="009D000B">
              <w:rPr>
                <w:rFonts w:ascii="Arial" w:hAnsi="Arial" w:cs="Arial"/>
                <w:sz w:val="24"/>
                <w:szCs w:val="24"/>
                <w:u w:val="single"/>
              </w:rPr>
              <w:t>iniciada</w:t>
            </w:r>
            <w:r w:rsidRPr="009D000B">
              <w:rPr>
                <w:rFonts w:ascii="Arial" w:hAnsi="Arial" w:cs="Arial"/>
                <w:sz w:val="24"/>
                <w:szCs w:val="24"/>
              </w:rPr>
              <w:t xml:space="preserve"> a prestação dos serviços, ou de entrega dos bens ou materiais</w:t>
            </w:r>
            <w:r w:rsidR="009D000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7241A" w:rsidRPr="009D000B" w14:paraId="38247A5B" w14:textId="77777777" w:rsidTr="00A609F2">
        <w:tc>
          <w:tcPr>
            <w:tcW w:w="9214" w:type="dxa"/>
            <w:gridSpan w:val="2"/>
          </w:tcPr>
          <w:p w14:paraId="00132422" w14:textId="7D6D0CB3" w:rsidR="00DB76A2" w:rsidRPr="006E23E1" w:rsidRDefault="006E23E1" w:rsidP="009D00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20/03/2025</w:t>
            </w:r>
          </w:p>
          <w:p w14:paraId="5E1A75C2" w14:textId="19CC47D4" w:rsidR="00935371" w:rsidRPr="006E23E1" w:rsidRDefault="00935371" w:rsidP="009D000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41A" w:rsidRPr="009D000B" w14:paraId="676E2772" w14:textId="77777777" w:rsidTr="00A609F2">
        <w:tc>
          <w:tcPr>
            <w:tcW w:w="9214" w:type="dxa"/>
            <w:gridSpan w:val="2"/>
          </w:tcPr>
          <w:p w14:paraId="6A76B798" w14:textId="2E56E5CD" w:rsidR="0057241A" w:rsidRPr="009D000B" w:rsidRDefault="0057241A" w:rsidP="00077D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00B">
              <w:rPr>
                <w:rFonts w:ascii="Arial" w:hAnsi="Arial" w:cs="Arial"/>
                <w:sz w:val="24"/>
                <w:szCs w:val="24"/>
              </w:rPr>
              <w:t>5. Indicação do</w:t>
            </w:r>
            <w:r w:rsidR="001D54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463C" w:rsidRPr="009D000B">
              <w:rPr>
                <w:rFonts w:ascii="Arial" w:hAnsi="Arial" w:cs="Arial"/>
                <w:sz w:val="24"/>
                <w:szCs w:val="24"/>
              </w:rPr>
              <w:t>local</w:t>
            </w:r>
            <w:r w:rsidR="001D547C">
              <w:rPr>
                <w:rFonts w:ascii="Arial" w:hAnsi="Arial" w:cs="Arial"/>
                <w:sz w:val="24"/>
                <w:szCs w:val="24"/>
              </w:rPr>
              <w:t xml:space="preserve"> da</w:t>
            </w:r>
            <w:r w:rsidR="0010463C" w:rsidRPr="009D000B">
              <w:rPr>
                <w:rFonts w:ascii="Arial" w:hAnsi="Arial" w:cs="Arial"/>
                <w:sz w:val="24"/>
                <w:szCs w:val="24"/>
              </w:rPr>
              <w:t xml:space="preserve"> prestação de serviço:</w:t>
            </w:r>
          </w:p>
        </w:tc>
      </w:tr>
      <w:tr w:rsidR="009D000B" w:rsidRPr="009D000B" w14:paraId="381BDE45" w14:textId="77777777" w:rsidTr="00A609F2">
        <w:trPr>
          <w:trHeight w:val="204"/>
        </w:trPr>
        <w:tc>
          <w:tcPr>
            <w:tcW w:w="9214" w:type="dxa"/>
            <w:gridSpan w:val="2"/>
          </w:tcPr>
          <w:p w14:paraId="0C0E5812" w14:textId="3F2305C0" w:rsidR="00935371" w:rsidRDefault="001D547C" w:rsidP="0093537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Centro Cultural Municipal Clodi Jerônimo Lazzaroto</w:t>
            </w:r>
          </w:p>
          <w:p w14:paraId="22587F64" w14:textId="4C17E8F0" w:rsidR="00EC23B7" w:rsidRPr="009D000B" w:rsidRDefault="00EC23B7" w:rsidP="009353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41A" w:rsidRPr="009D000B" w14:paraId="6F96EFB3" w14:textId="77777777" w:rsidTr="00D14EEB">
        <w:trPr>
          <w:trHeight w:val="1404"/>
        </w:trPr>
        <w:tc>
          <w:tcPr>
            <w:tcW w:w="9214" w:type="dxa"/>
            <w:gridSpan w:val="2"/>
          </w:tcPr>
          <w:p w14:paraId="3F8A6946" w14:textId="43284C91" w:rsidR="001C64BE" w:rsidRPr="009D000B" w:rsidRDefault="00916830" w:rsidP="00E17F5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03/02/2025</w:t>
            </w:r>
          </w:p>
          <w:p w14:paraId="55EE6C07" w14:textId="77777777" w:rsidR="000E25AD" w:rsidRPr="009D000B" w:rsidRDefault="000E25AD" w:rsidP="009C4B8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FEE073E" w14:textId="77777777" w:rsidR="009D000B" w:rsidRPr="009D000B" w:rsidRDefault="009D000B" w:rsidP="00515B3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4A34331" w14:textId="77777777" w:rsidR="00E17F51" w:rsidRPr="009D000B" w:rsidRDefault="00E17F51" w:rsidP="00E17F51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9B375B4" w14:textId="1E3D9EF1" w:rsidR="009D000B" w:rsidRDefault="00916830" w:rsidP="000F361D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Angelica Pomatti</w:t>
            </w:r>
          </w:p>
          <w:p w14:paraId="1760973E" w14:textId="0EE72A16" w:rsidR="004451AA" w:rsidRPr="009D000B" w:rsidRDefault="003146E1" w:rsidP="000F36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Secretári</w:t>
            </w:r>
            <w:r w:rsidR="001D547C">
              <w:rPr>
                <w:rFonts w:ascii="Arial" w:hAnsi="Arial" w:cs="Arial"/>
                <w:bCs/>
                <w:sz w:val="24"/>
                <w:szCs w:val="24"/>
              </w:rPr>
              <w:t>a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Municipal de </w:t>
            </w:r>
            <w:r w:rsidR="001D547C">
              <w:rPr>
                <w:rFonts w:ascii="Arial" w:hAnsi="Arial" w:cs="Arial"/>
                <w:bCs/>
                <w:sz w:val="24"/>
                <w:szCs w:val="24"/>
              </w:rPr>
              <w:t>Cultura, Turismo, Desporto e Lazer</w:t>
            </w:r>
          </w:p>
        </w:tc>
      </w:tr>
    </w:tbl>
    <w:p w14:paraId="6C1A40FF" w14:textId="77777777" w:rsidR="000A51F5" w:rsidRPr="009D000B" w:rsidRDefault="000A51F5" w:rsidP="00D14EEB">
      <w:pPr>
        <w:rPr>
          <w:rFonts w:ascii="Arial" w:hAnsi="Arial" w:cs="Arial"/>
          <w:sz w:val="24"/>
          <w:szCs w:val="24"/>
        </w:rPr>
      </w:pPr>
    </w:p>
    <w:sectPr w:rsidR="000A51F5" w:rsidRPr="009D000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32A4B" w14:textId="77777777" w:rsidR="00DA25B0" w:rsidRDefault="00DA25B0" w:rsidP="00D46293">
      <w:pPr>
        <w:spacing w:after="0" w:line="240" w:lineRule="auto"/>
      </w:pPr>
      <w:r>
        <w:separator/>
      </w:r>
    </w:p>
  </w:endnote>
  <w:endnote w:type="continuationSeparator" w:id="0">
    <w:p w14:paraId="346179DA" w14:textId="77777777" w:rsidR="00DA25B0" w:rsidRDefault="00DA25B0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E5C53" w14:textId="77777777" w:rsidR="00037226" w:rsidRDefault="00037226" w:rsidP="00037226">
    <w:pPr>
      <w:pStyle w:val="Rodap"/>
      <w:jc w:val="center"/>
    </w:pPr>
    <w:r>
      <w:t>Fone: (54) 3271 1112 Fax: (54) 3271 1114 – Site: http://www.saojorge.rs.gov.br</w:t>
    </w:r>
  </w:p>
  <w:p w14:paraId="57D46847" w14:textId="2C38E02D" w:rsidR="00037226" w:rsidRDefault="00037226" w:rsidP="00037226">
    <w:pPr>
      <w:pStyle w:val="Rodap"/>
      <w:jc w:val="center"/>
    </w:pPr>
    <w:r>
      <w:t>Av. Daltro Filho, 901 – São Jorge/RS – Cep: 95365-000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F5C62" w14:textId="77777777" w:rsidR="00DA25B0" w:rsidRDefault="00DA25B0" w:rsidP="00D46293">
      <w:pPr>
        <w:spacing w:after="0" w:line="240" w:lineRule="auto"/>
      </w:pPr>
      <w:r>
        <w:separator/>
      </w:r>
    </w:p>
  </w:footnote>
  <w:footnote w:type="continuationSeparator" w:id="0">
    <w:p w14:paraId="1F874338" w14:textId="77777777" w:rsidR="00DA25B0" w:rsidRDefault="00DA25B0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D12C8" w14:textId="1122AF35" w:rsidR="00D46293" w:rsidRDefault="00037226">
    <w:pPr>
      <w:pStyle w:val="Cabealho"/>
    </w:pPr>
    <w:r>
      <w:rPr>
        <w:noProof/>
        <w:lang w:eastAsia="pt-BR"/>
      </w:rPr>
      <w:drawing>
        <wp:inline distT="0" distB="0" distL="0" distR="0" wp14:anchorId="018363B5" wp14:editId="6930D32F">
          <wp:extent cx="3596640" cy="963295"/>
          <wp:effectExtent l="0" t="0" r="381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640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2" w15:restartNumberingAfterBreak="0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604076702">
    <w:abstractNumId w:val="0"/>
  </w:num>
  <w:num w:numId="2" w16cid:durableId="733550812">
    <w:abstractNumId w:val="1"/>
  </w:num>
  <w:num w:numId="3" w16cid:durableId="17595913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14"/>
    <w:rsid w:val="000008CA"/>
    <w:rsid w:val="00024C89"/>
    <w:rsid w:val="00037226"/>
    <w:rsid w:val="00065CC5"/>
    <w:rsid w:val="0007514A"/>
    <w:rsid w:val="00077D8B"/>
    <w:rsid w:val="00084784"/>
    <w:rsid w:val="0008530B"/>
    <w:rsid w:val="000A51F5"/>
    <w:rsid w:val="000B01F2"/>
    <w:rsid w:val="000B5562"/>
    <w:rsid w:val="000C0CA5"/>
    <w:rsid w:val="000C104E"/>
    <w:rsid w:val="000C4BAD"/>
    <w:rsid w:val="000D565B"/>
    <w:rsid w:val="000E25AD"/>
    <w:rsid w:val="000F361D"/>
    <w:rsid w:val="00100E65"/>
    <w:rsid w:val="0010463C"/>
    <w:rsid w:val="00106786"/>
    <w:rsid w:val="001200EF"/>
    <w:rsid w:val="00130ED6"/>
    <w:rsid w:val="001329EF"/>
    <w:rsid w:val="00133DCB"/>
    <w:rsid w:val="00160737"/>
    <w:rsid w:val="001619B1"/>
    <w:rsid w:val="00161BA1"/>
    <w:rsid w:val="00165285"/>
    <w:rsid w:val="001803C1"/>
    <w:rsid w:val="001A2BCA"/>
    <w:rsid w:val="001A4F14"/>
    <w:rsid w:val="001C3833"/>
    <w:rsid w:val="001C5989"/>
    <w:rsid w:val="001C64BE"/>
    <w:rsid w:val="001D547C"/>
    <w:rsid w:val="002067DE"/>
    <w:rsid w:val="002069AB"/>
    <w:rsid w:val="002268DB"/>
    <w:rsid w:val="002419DF"/>
    <w:rsid w:val="002602A8"/>
    <w:rsid w:val="002630BC"/>
    <w:rsid w:val="00266F63"/>
    <w:rsid w:val="00283633"/>
    <w:rsid w:val="00285884"/>
    <w:rsid w:val="002947B6"/>
    <w:rsid w:val="002A2CD6"/>
    <w:rsid w:val="002A7840"/>
    <w:rsid w:val="002B2F58"/>
    <w:rsid w:val="002F0131"/>
    <w:rsid w:val="003146E1"/>
    <w:rsid w:val="0032639A"/>
    <w:rsid w:val="00335BF7"/>
    <w:rsid w:val="00351F6F"/>
    <w:rsid w:val="003C3C36"/>
    <w:rsid w:val="003D0250"/>
    <w:rsid w:val="003E24E2"/>
    <w:rsid w:val="003E30B9"/>
    <w:rsid w:val="003E53E3"/>
    <w:rsid w:val="003E640D"/>
    <w:rsid w:val="003F0AA5"/>
    <w:rsid w:val="003F3CAA"/>
    <w:rsid w:val="0040173E"/>
    <w:rsid w:val="00404A12"/>
    <w:rsid w:val="00420C98"/>
    <w:rsid w:val="004230ED"/>
    <w:rsid w:val="00431D84"/>
    <w:rsid w:val="0043406C"/>
    <w:rsid w:val="004451AA"/>
    <w:rsid w:val="00466056"/>
    <w:rsid w:val="00470DD3"/>
    <w:rsid w:val="00472DF0"/>
    <w:rsid w:val="0047685D"/>
    <w:rsid w:val="004A5F5C"/>
    <w:rsid w:val="004B105F"/>
    <w:rsid w:val="004B3B6E"/>
    <w:rsid w:val="004B4AB0"/>
    <w:rsid w:val="004B523B"/>
    <w:rsid w:val="004C029F"/>
    <w:rsid w:val="00515B37"/>
    <w:rsid w:val="005250B5"/>
    <w:rsid w:val="0054126A"/>
    <w:rsid w:val="0054727F"/>
    <w:rsid w:val="0057241A"/>
    <w:rsid w:val="005863BD"/>
    <w:rsid w:val="00587F98"/>
    <w:rsid w:val="00596600"/>
    <w:rsid w:val="005C2DFB"/>
    <w:rsid w:val="005C4776"/>
    <w:rsid w:val="005C5AE7"/>
    <w:rsid w:val="005C7614"/>
    <w:rsid w:val="005E7379"/>
    <w:rsid w:val="00613B09"/>
    <w:rsid w:val="00624969"/>
    <w:rsid w:val="006340D6"/>
    <w:rsid w:val="00646727"/>
    <w:rsid w:val="00656B07"/>
    <w:rsid w:val="006717CD"/>
    <w:rsid w:val="006A1AE7"/>
    <w:rsid w:val="006A29E4"/>
    <w:rsid w:val="006B1472"/>
    <w:rsid w:val="006E23E1"/>
    <w:rsid w:val="006E4A47"/>
    <w:rsid w:val="00727AD4"/>
    <w:rsid w:val="00736141"/>
    <w:rsid w:val="007633DF"/>
    <w:rsid w:val="0076350F"/>
    <w:rsid w:val="00773BAB"/>
    <w:rsid w:val="007941D4"/>
    <w:rsid w:val="007D662A"/>
    <w:rsid w:val="007F0108"/>
    <w:rsid w:val="00820ADC"/>
    <w:rsid w:val="00821251"/>
    <w:rsid w:val="008321BA"/>
    <w:rsid w:val="00840973"/>
    <w:rsid w:val="008415CA"/>
    <w:rsid w:val="00851C37"/>
    <w:rsid w:val="00861FAA"/>
    <w:rsid w:val="00876606"/>
    <w:rsid w:val="00880F95"/>
    <w:rsid w:val="008828C1"/>
    <w:rsid w:val="00885DFD"/>
    <w:rsid w:val="0088729E"/>
    <w:rsid w:val="008A6FDF"/>
    <w:rsid w:val="008D1903"/>
    <w:rsid w:val="008E4B36"/>
    <w:rsid w:val="008F7BA5"/>
    <w:rsid w:val="0090038E"/>
    <w:rsid w:val="00901C68"/>
    <w:rsid w:val="0090786E"/>
    <w:rsid w:val="009131D2"/>
    <w:rsid w:val="00916830"/>
    <w:rsid w:val="00935371"/>
    <w:rsid w:val="009445B8"/>
    <w:rsid w:val="00947E3B"/>
    <w:rsid w:val="00970D5B"/>
    <w:rsid w:val="0098399A"/>
    <w:rsid w:val="0098526A"/>
    <w:rsid w:val="00993323"/>
    <w:rsid w:val="00993CFC"/>
    <w:rsid w:val="00995137"/>
    <w:rsid w:val="009C23A7"/>
    <w:rsid w:val="009C4B8A"/>
    <w:rsid w:val="009D000B"/>
    <w:rsid w:val="009D3B6D"/>
    <w:rsid w:val="009D5698"/>
    <w:rsid w:val="00A14D4B"/>
    <w:rsid w:val="00A44BC0"/>
    <w:rsid w:val="00A5415F"/>
    <w:rsid w:val="00A572E1"/>
    <w:rsid w:val="00A609F2"/>
    <w:rsid w:val="00A77C53"/>
    <w:rsid w:val="00A900AE"/>
    <w:rsid w:val="00AB7838"/>
    <w:rsid w:val="00AC0616"/>
    <w:rsid w:val="00AC6CA4"/>
    <w:rsid w:val="00AE5373"/>
    <w:rsid w:val="00AF281E"/>
    <w:rsid w:val="00AF7CCE"/>
    <w:rsid w:val="00B0386F"/>
    <w:rsid w:val="00B244FE"/>
    <w:rsid w:val="00B30ADF"/>
    <w:rsid w:val="00B467B9"/>
    <w:rsid w:val="00B55318"/>
    <w:rsid w:val="00B65320"/>
    <w:rsid w:val="00B905CC"/>
    <w:rsid w:val="00B90934"/>
    <w:rsid w:val="00B93878"/>
    <w:rsid w:val="00BA26DA"/>
    <w:rsid w:val="00BD066B"/>
    <w:rsid w:val="00BD3364"/>
    <w:rsid w:val="00C02AEF"/>
    <w:rsid w:val="00C11981"/>
    <w:rsid w:val="00C12263"/>
    <w:rsid w:val="00C4792E"/>
    <w:rsid w:val="00C537ED"/>
    <w:rsid w:val="00C70AF1"/>
    <w:rsid w:val="00C85937"/>
    <w:rsid w:val="00C86E66"/>
    <w:rsid w:val="00C9536A"/>
    <w:rsid w:val="00C96C05"/>
    <w:rsid w:val="00CA1471"/>
    <w:rsid w:val="00CC760A"/>
    <w:rsid w:val="00CD7E26"/>
    <w:rsid w:val="00CE4FA8"/>
    <w:rsid w:val="00CF50C9"/>
    <w:rsid w:val="00D07DF1"/>
    <w:rsid w:val="00D14EEB"/>
    <w:rsid w:val="00D425B7"/>
    <w:rsid w:val="00D46293"/>
    <w:rsid w:val="00D52F88"/>
    <w:rsid w:val="00D56F81"/>
    <w:rsid w:val="00D61CFD"/>
    <w:rsid w:val="00D80645"/>
    <w:rsid w:val="00D97735"/>
    <w:rsid w:val="00DA25B0"/>
    <w:rsid w:val="00DB54A4"/>
    <w:rsid w:val="00DB76A2"/>
    <w:rsid w:val="00DC0592"/>
    <w:rsid w:val="00DD75D8"/>
    <w:rsid w:val="00E008B7"/>
    <w:rsid w:val="00E0381A"/>
    <w:rsid w:val="00E05F57"/>
    <w:rsid w:val="00E13FFC"/>
    <w:rsid w:val="00E15FC8"/>
    <w:rsid w:val="00E17F51"/>
    <w:rsid w:val="00E203B9"/>
    <w:rsid w:val="00E204B9"/>
    <w:rsid w:val="00E24EE4"/>
    <w:rsid w:val="00E360AD"/>
    <w:rsid w:val="00E611B2"/>
    <w:rsid w:val="00E67D6D"/>
    <w:rsid w:val="00E97CAD"/>
    <w:rsid w:val="00EC23B7"/>
    <w:rsid w:val="00EE2562"/>
    <w:rsid w:val="00F43249"/>
    <w:rsid w:val="00F5248A"/>
    <w:rsid w:val="00F722B1"/>
    <w:rsid w:val="00F83237"/>
    <w:rsid w:val="00FA69F6"/>
    <w:rsid w:val="00FB3C5E"/>
    <w:rsid w:val="00FD0ACA"/>
    <w:rsid w:val="00FE71CE"/>
    <w:rsid w:val="00FF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1C284"/>
  <w15:docId w15:val="{737CECD8-7605-44EE-AD03-B61A92D0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F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1D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6E4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Veritá</dc:creator>
  <cp:keywords/>
  <dc:description/>
  <cp:lastModifiedBy>Patrimonio</cp:lastModifiedBy>
  <cp:revision>19</cp:revision>
  <cp:lastPrinted>2024-06-18T13:42:00Z</cp:lastPrinted>
  <dcterms:created xsi:type="dcterms:W3CDTF">2024-06-18T13:56:00Z</dcterms:created>
  <dcterms:modified xsi:type="dcterms:W3CDTF">2025-02-03T18:07:00Z</dcterms:modified>
</cp:coreProperties>
</file>