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C7D9C" w14:textId="77777777" w:rsidR="00A305A8" w:rsidRPr="000D6D1B" w:rsidRDefault="00A305A8" w:rsidP="000D6D1B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D6D1B">
        <w:rPr>
          <w:rFonts w:ascii="Arial" w:hAnsi="Arial" w:cs="Arial"/>
          <w:b/>
          <w:bCs/>
          <w:sz w:val="28"/>
          <w:szCs w:val="28"/>
        </w:rPr>
        <w:t>ESTUDO TÉCNICO PRELIMINAR – ETP</w:t>
      </w:r>
    </w:p>
    <w:p w14:paraId="6A7FC728" w14:textId="77777777" w:rsidR="000D6D1B" w:rsidRPr="00EB77A4" w:rsidRDefault="000D6D1B" w:rsidP="000D6D1B">
      <w:pPr>
        <w:spacing w:line="360" w:lineRule="auto"/>
        <w:jc w:val="both"/>
        <w:rPr>
          <w:rFonts w:ascii="Arial" w:hAnsi="Arial" w:cs="Arial"/>
        </w:rPr>
      </w:pPr>
      <w:r w:rsidRPr="00EB77A4">
        <w:rPr>
          <w:rFonts w:ascii="Arial" w:hAnsi="Arial" w:cs="Arial"/>
        </w:rPr>
        <w:t>O presente documento caracteriza a primeira etapa da fase de planejamento, haja vista que o mesmo foi alçado à condição de princípio para as contratações públicas é evidente sua importância, servindo o referido documento para compilar e apresentar os devidos estudos para a contratação de solução que atenderá à necessidade abaixo especificada.</w:t>
      </w:r>
    </w:p>
    <w:p w14:paraId="430841F1" w14:textId="77777777" w:rsidR="000D6D1B" w:rsidRPr="00EB77A4" w:rsidRDefault="000D6D1B" w:rsidP="000D6D1B">
      <w:pPr>
        <w:spacing w:line="360" w:lineRule="auto"/>
        <w:jc w:val="both"/>
        <w:rPr>
          <w:rFonts w:ascii="Arial" w:hAnsi="Arial" w:cs="Arial"/>
        </w:rPr>
      </w:pPr>
      <w:r w:rsidRPr="00EB77A4">
        <w:rPr>
          <w:rFonts w:ascii="Arial" w:hAnsi="Arial" w:cs="Arial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1D0D0AEC" w14:textId="77777777" w:rsidR="00A305A8" w:rsidRPr="00A305A8" w:rsidRDefault="00000000" w:rsidP="00A305A8">
      <w:r>
        <w:pict w14:anchorId="146D3E26">
          <v:rect id="_x0000_i1026" style="width:0;height:1.5pt" o:hralign="center" o:hrstd="t" o:hr="t" fillcolor="#a0a0a0" stroked="f"/>
        </w:pict>
      </w:r>
    </w:p>
    <w:p w14:paraId="1868D083" w14:textId="77777777" w:rsidR="00A305A8" w:rsidRPr="000D6D1B" w:rsidRDefault="00A305A8" w:rsidP="000D6D1B">
      <w:pPr>
        <w:spacing w:line="360" w:lineRule="auto"/>
        <w:rPr>
          <w:rFonts w:ascii="Arial" w:hAnsi="Arial" w:cs="Arial"/>
          <w:b/>
          <w:bCs/>
        </w:rPr>
      </w:pPr>
      <w:r w:rsidRPr="00A305A8">
        <w:rPr>
          <w:b/>
          <w:bCs/>
        </w:rPr>
        <w:t>1</w:t>
      </w:r>
      <w:r w:rsidRPr="000D6D1B">
        <w:rPr>
          <w:rFonts w:ascii="Arial" w:hAnsi="Arial" w:cs="Arial"/>
          <w:b/>
          <w:bCs/>
        </w:rPr>
        <w:t>. DESCRIÇÃO DA NECESSIDADE DA CONTRATAÇÃO</w:t>
      </w:r>
    </w:p>
    <w:p w14:paraId="0813DDBA" w14:textId="77777777" w:rsidR="00A305A8" w:rsidRPr="000D6D1B" w:rsidRDefault="00A305A8" w:rsidP="00AF0FC7">
      <w:p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 Administração Municipal de Barão do Triunfo necessita contratar solução integrada de Sistema Informatizado de Gestão Pública Municipal, em ambiente web e arquitetura SaaS (Software as a Service), visando modernizar, integrar e otimizar os processos administrativos, contábeis, financeiros, tributários, patrimoniais, legislativos e de atendimento ao cidadão.</w:t>
      </w:r>
    </w:p>
    <w:p w14:paraId="7D2DDB85" w14:textId="77777777" w:rsidR="00A305A8" w:rsidRPr="000D6D1B" w:rsidRDefault="00A305A8" w:rsidP="00AF0FC7">
      <w:p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 contratação busca assegurar:</w:t>
      </w:r>
    </w:p>
    <w:p w14:paraId="634B6AEF" w14:textId="77777777" w:rsidR="00A305A8" w:rsidRPr="000D6D1B" w:rsidRDefault="00A305A8" w:rsidP="00AF0FC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continuidade dos serviços públicos essenciais;</w:t>
      </w:r>
    </w:p>
    <w:p w14:paraId="5F524922" w14:textId="77777777" w:rsidR="00A305A8" w:rsidRPr="000D6D1B" w:rsidRDefault="00A305A8" w:rsidP="00AF0FC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conformidade com a legislação vigente;</w:t>
      </w:r>
    </w:p>
    <w:p w14:paraId="72CC9648" w14:textId="77777777" w:rsidR="00A305A8" w:rsidRPr="000D6D1B" w:rsidRDefault="00A305A8" w:rsidP="00AF0FC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integração entre setores;</w:t>
      </w:r>
    </w:p>
    <w:p w14:paraId="2DAE4ECE" w14:textId="77777777" w:rsidR="00A305A8" w:rsidRPr="000D6D1B" w:rsidRDefault="00A305A8" w:rsidP="00AF0FC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aumento da eficiência administrativa;</w:t>
      </w:r>
    </w:p>
    <w:p w14:paraId="1311F80D" w14:textId="77777777" w:rsidR="00A305A8" w:rsidRPr="000D6D1B" w:rsidRDefault="00A305A8" w:rsidP="00AF0FC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transparência da gestão pública;</w:t>
      </w:r>
    </w:p>
    <w:p w14:paraId="3365BB94" w14:textId="77777777" w:rsidR="00A305A8" w:rsidRPr="000D6D1B" w:rsidRDefault="00A305A8" w:rsidP="00AF0FC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segurança e integridade das informações;</w:t>
      </w:r>
    </w:p>
    <w:p w14:paraId="60D9E0B9" w14:textId="77777777" w:rsidR="00A305A8" w:rsidRPr="000D6D1B" w:rsidRDefault="00A305A8" w:rsidP="00AF0FC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atendimento às exigências dos órgãos de controle;</w:t>
      </w:r>
    </w:p>
    <w:p w14:paraId="218F0FBF" w14:textId="77777777" w:rsidR="00A305A8" w:rsidRPr="000D6D1B" w:rsidRDefault="00A305A8" w:rsidP="00AF0FC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automatização de rotinas administrativas;</w:t>
      </w:r>
    </w:p>
    <w:p w14:paraId="085BD381" w14:textId="77777777" w:rsidR="00A305A8" w:rsidRPr="000D6D1B" w:rsidRDefault="00A305A8" w:rsidP="00AF0FC7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lastRenderedPageBreak/>
        <w:t>redução de retrabalho e inconsistências operacionais.</w:t>
      </w:r>
    </w:p>
    <w:p w14:paraId="45CDA96B" w14:textId="77777777" w:rsidR="00A305A8" w:rsidRPr="000D6D1B" w:rsidRDefault="00A305A8" w:rsidP="00AF0FC7">
      <w:p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 solução deverá atender simultaneamente os Poderes Executivo e Legislativo Municipais, permitindo integração de dados, compartilhamento seguro de informações e padronização operacional.</w:t>
      </w:r>
    </w:p>
    <w:p w14:paraId="7DE9587E" w14:textId="77777777" w:rsidR="00A305A8" w:rsidRPr="000D6D1B" w:rsidRDefault="00000000" w:rsidP="00AF0F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3DF605EB">
          <v:rect id="_x0000_i1027" style="width:0;height:1.5pt" o:hralign="center" o:hrstd="t" o:hr="t" fillcolor="#a0a0a0" stroked="f"/>
        </w:pict>
      </w:r>
    </w:p>
    <w:p w14:paraId="7BF4C5D1" w14:textId="77777777" w:rsidR="00A305A8" w:rsidRPr="000D6D1B" w:rsidRDefault="00A305A8" w:rsidP="00AF0FC7">
      <w:pPr>
        <w:spacing w:line="360" w:lineRule="auto"/>
        <w:jc w:val="both"/>
        <w:rPr>
          <w:rFonts w:ascii="Arial" w:hAnsi="Arial" w:cs="Arial"/>
          <w:b/>
          <w:bCs/>
        </w:rPr>
      </w:pPr>
      <w:r w:rsidRPr="000D6D1B">
        <w:rPr>
          <w:rFonts w:ascii="Arial" w:hAnsi="Arial" w:cs="Arial"/>
          <w:b/>
          <w:bCs/>
        </w:rPr>
        <w:t>2. PREVISÃO NO PLANO DE CONTRATAÇÕES ANUAL</w:t>
      </w:r>
    </w:p>
    <w:p w14:paraId="7855E06D" w14:textId="77777777" w:rsidR="00A305A8" w:rsidRPr="000D6D1B" w:rsidRDefault="00A305A8" w:rsidP="00AF0FC7">
      <w:p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 presente contratação encontra-se alinhada ao planejamento estratégico da Administração Municipal e prevista no Plano de Contratações Anual, considerando a necessidade permanente de manutenção e evolução dos sistemas de gestão pública municipal.</w:t>
      </w:r>
    </w:p>
    <w:p w14:paraId="118FBF65" w14:textId="77777777" w:rsidR="00A305A8" w:rsidRPr="000D6D1B" w:rsidRDefault="00000000" w:rsidP="00AF0F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224DDCDB">
          <v:rect id="_x0000_i1028" style="width:0;height:1.5pt" o:hralign="center" o:hrstd="t" o:hr="t" fillcolor="#a0a0a0" stroked="f"/>
        </w:pict>
      </w:r>
    </w:p>
    <w:p w14:paraId="52AE3AAA" w14:textId="77777777" w:rsidR="00A305A8" w:rsidRPr="000D6D1B" w:rsidRDefault="00A305A8" w:rsidP="00AF0FC7">
      <w:pPr>
        <w:spacing w:line="360" w:lineRule="auto"/>
        <w:jc w:val="both"/>
        <w:rPr>
          <w:rFonts w:ascii="Arial" w:hAnsi="Arial" w:cs="Arial"/>
          <w:b/>
          <w:bCs/>
        </w:rPr>
      </w:pPr>
      <w:r w:rsidRPr="000D6D1B">
        <w:rPr>
          <w:rFonts w:ascii="Arial" w:hAnsi="Arial" w:cs="Arial"/>
          <w:b/>
          <w:bCs/>
        </w:rPr>
        <w:t>3. REQUISITOS DA CONTRATAÇÃO</w:t>
      </w:r>
    </w:p>
    <w:p w14:paraId="010D75B6" w14:textId="77777777" w:rsidR="00A305A8" w:rsidRPr="000D6D1B" w:rsidRDefault="00A305A8" w:rsidP="00AF0FC7">
      <w:p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 solução deverá possuir, no mínimo, as seguintes características:</w:t>
      </w:r>
    </w:p>
    <w:p w14:paraId="7C697472" w14:textId="77777777" w:rsidR="00A305A8" w:rsidRPr="000D6D1B" w:rsidRDefault="00A305A8" w:rsidP="00AF0FC7">
      <w:pPr>
        <w:spacing w:line="360" w:lineRule="auto"/>
        <w:jc w:val="both"/>
        <w:rPr>
          <w:rFonts w:ascii="Arial" w:hAnsi="Arial" w:cs="Arial"/>
          <w:b/>
          <w:bCs/>
        </w:rPr>
      </w:pPr>
      <w:r w:rsidRPr="000D6D1B">
        <w:rPr>
          <w:rFonts w:ascii="Arial" w:hAnsi="Arial" w:cs="Arial"/>
          <w:b/>
          <w:bCs/>
        </w:rPr>
        <w:t>3.1 Requisitos Gerais</w:t>
      </w:r>
    </w:p>
    <w:p w14:paraId="74A5357E" w14:textId="77777777" w:rsidR="00A305A8" w:rsidRPr="000D6D1B" w:rsidRDefault="00A305A8" w:rsidP="00AF0FC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funcionamento em ambiente web;</w:t>
      </w:r>
    </w:p>
    <w:p w14:paraId="010226BA" w14:textId="77777777" w:rsidR="00A305A8" w:rsidRPr="000D6D1B" w:rsidRDefault="00A305A8" w:rsidP="00AF0FC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modelo SaaS com hospedagem em nuvem;</w:t>
      </w:r>
    </w:p>
    <w:p w14:paraId="4A945C1A" w14:textId="77777777" w:rsidR="00A305A8" w:rsidRPr="000D6D1B" w:rsidRDefault="00A305A8" w:rsidP="00AF0FC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acesso multiusuário;</w:t>
      </w:r>
    </w:p>
    <w:p w14:paraId="389E2392" w14:textId="77777777" w:rsidR="00A305A8" w:rsidRPr="000D6D1B" w:rsidRDefault="00A305A8" w:rsidP="00AF0FC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banco de dados relacional;</w:t>
      </w:r>
    </w:p>
    <w:p w14:paraId="25C759FA" w14:textId="77777777" w:rsidR="00A305A8" w:rsidRPr="000D6D1B" w:rsidRDefault="00A305A8" w:rsidP="00AF0FC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controle de permissões por usuário;</w:t>
      </w:r>
    </w:p>
    <w:p w14:paraId="6BD39FAA" w14:textId="77777777" w:rsidR="00A305A8" w:rsidRPr="000D6D1B" w:rsidRDefault="00A305A8" w:rsidP="00AF0FC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rastreabilidade de operações (logs);</w:t>
      </w:r>
    </w:p>
    <w:p w14:paraId="30A1206A" w14:textId="77777777" w:rsidR="00A305A8" w:rsidRPr="000D6D1B" w:rsidRDefault="00A305A8" w:rsidP="00AF0FC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backup automático;</w:t>
      </w:r>
    </w:p>
    <w:p w14:paraId="30654C77" w14:textId="77777777" w:rsidR="00A305A8" w:rsidRPr="000D6D1B" w:rsidRDefault="00A305A8" w:rsidP="00AF0FC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criptografia de dados;</w:t>
      </w:r>
    </w:p>
    <w:p w14:paraId="7BAF12EE" w14:textId="77777777" w:rsidR="00A305A8" w:rsidRPr="000D6D1B" w:rsidRDefault="00A305A8" w:rsidP="00AF0FC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compatibilidade com navegadores atuais;</w:t>
      </w:r>
    </w:p>
    <w:p w14:paraId="0676265B" w14:textId="77777777" w:rsidR="00A305A8" w:rsidRPr="000D6D1B" w:rsidRDefault="00A305A8" w:rsidP="00AF0FC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suporte técnico remoto;</w:t>
      </w:r>
    </w:p>
    <w:p w14:paraId="7DAA2821" w14:textId="77777777" w:rsidR="00A305A8" w:rsidRPr="000D6D1B" w:rsidRDefault="00A305A8" w:rsidP="00AF0FC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lastRenderedPageBreak/>
        <w:t>atualização automática sem interrupção dos serviços;</w:t>
      </w:r>
    </w:p>
    <w:p w14:paraId="03D2673D" w14:textId="77777777" w:rsidR="00A305A8" w:rsidRPr="000D6D1B" w:rsidRDefault="00A305A8" w:rsidP="00AF0FC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atendimento à LGPD;</w:t>
      </w:r>
    </w:p>
    <w:p w14:paraId="39CF3C58" w14:textId="77777777" w:rsidR="00A305A8" w:rsidRPr="000D6D1B" w:rsidRDefault="00A305A8" w:rsidP="00AF0FC7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integração entre módulos.</w:t>
      </w:r>
    </w:p>
    <w:p w14:paraId="5E4AC3C0" w14:textId="77777777" w:rsidR="00A305A8" w:rsidRPr="000D6D1B" w:rsidRDefault="00A305A8" w:rsidP="00AF0FC7">
      <w:pPr>
        <w:spacing w:line="360" w:lineRule="auto"/>
        <w:jc w:val="both"/>
        <w:rPr>
          <w:rFonts w:ascii="Arial" w:hAnsi="Arial" w:cs="Arial"/>
          <w:b/>
          <w:bCs/>
        </w:rPr>
      </w:pPr>
      <w:r w:rsidRPr="000D6D1B">
        <w:rPr>
          <w:rFonts w:ascii="Arial" w:hAnsi="Arial" w:cs="Arial"/>
          <w:b/>
          <w:bCs/>
        </w:rPr>
        <w:t>3.2 Requisitos Legais</w:t>
      </w:r>
    </w:p>
    <w:p w14:paraId="75447709" w14:textId="77777777" w:rsidR="00A305A8" w:rsidRPr="000D6D1B" w:rsidRDefault="00A305A8" w:rsidP="00AF0FC7">
      <w:p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 solução deverá atender integralmente:</w:t>
      </w:r>
    </w:p>
    <w:p w14:paraId="5E978FC0" w14:textId="77777777" w:rsidR="00A305A8" w:rsidRPr="000D6D1B" w:rsidRDefault="00A305A8" w:rsidP="00AF0FC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Lei nº 14.133/2021;</w:t>
      </w:r>
    </w:p>
    <w:p w14:paraId="77729FC6" w14:textId="77777777" w:rsidR="00A305A8" w:rsidRPr="000D6D1B" w:rsidRDefault="00A305A8" w:rsidP="00AF0FC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Lei Complementar nº 101/2000 (LRF);</w:t>
      </w:r>
    </w:p>
    <w:p w14:paraId="036865C5" w14:textId="77777777" w:rsidR="00A305A8" w:rsidRPr="000D6D1B" w:rsidRDefault="00A305A8" w:rsidP="00AF0FC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Lei nº 4.320/1964;</w:t>
      </w:r>
    </w:p>
    <w:p w14:paraId="5714ED57" w14:textId="77777777" w:rsidR="00A305A8" w:rsidRPr="000D6D1B" w:rsidRDefault="00A305A8" w:rsidP="00AF0FC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normas do TCE-RS;</w:t>
      </w:r>
    </w:p>
    <w:p w14:paraId="58E1F3FA" w14:textId="77777777" w:rsidR="00A305A8" w:rsidRPr="000D6D1B" w:rsidRDefault="00A305A8" w:rsidP="00AF0FC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MANAD;</w:t>
      </w:r>
    </w:p>
    <w:p w14:paraId="6F59A1B2" w14:textId="77777777" w:rsidR="00A305A8" w:rsidRPr="000D6D1B" w:rsidRDefault="00A305A8" w:rsidP="00AF0FC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eSocial;</w:t>
      </w:r>
    </w:p>
    <w:p w14:paraId="5C9D2EBC" w14:textId="77777777" w:rsidR="00A305A8" w:rsidRPr="000D6D1B" w:rsidRDefault="00A305A8" w:rsidP="00AF0FC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EFD-Reinf;</w:t>
      </w:r>
    </w:p>
    <w:p w14:paraId="1516D2EB" w14:textId="77777777" w:rsidR="00A305A8" w:rsidRPr="000D6D1B" w:rsidRDefault="00A305A8" w:rsidP="00AF0FC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SIOPE;</w:t>
      </w:r>
    </w:p>
    <w:p w14:paraId="27A63513" w14:textId="77777777" w:rsidR="00A305A8" w:rsidRPr="000D6D1B" w:rsidRDefault="00A305A8" w:rsidP="00AF0FC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SIOPS;</w:t>
      </w:r>
    </w:p>
    <w:p w14:paraId="2E4EDA1E" w14:textId="77777777" w:rsidR="00A305A8" w:rsidRPr="000D6D1B" w:rsidRDefault="00A305A8" w:rsidP="00AF0FC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MSC/STN;</w:t>
      </w:r>
    </w:p>
    <w:p w14:paraId="22127DED" w14:textId="77777777" w:rsidR="00A305A8" w:rsidRPr="000D6D1B" w:rsidRDefault="00A305A8" w:rsidP="00AF0FC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PCASP;</w:t>
      </w:r>
    </w:p>
    <w:p w14:paraId="3A75BC73" w14:textId="77777777" w:rsidR="00A305A8" w:rsidRPr="000D6D1B" w:rsidRDefault="00A305A8" w:rsidP="00AF0FC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Portal Nacional de Contratações Públicas (PNCP);</w:t>
      </w:r>
    </w:p>
    <w:p w14:paraId="51CB48F7" w14:textId="77777777" w:rsidR="00A305A8" w:rsidRPr="000D6D1B" w:rsidRDefault="00A305A8" w:rsidP="00AF0FC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Lei de Acesso à Informação;</w:t>
      </w:r>
    </w:p>
    <w:p w14:paraId="7EBB069D" w14:textId="77777777" w:rsidR="00A305A8" w:rsidRPr="000D6D1B" w:rsidRDefault="00A305A8" w:rsidP="00AF0FC7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Lei Geral de Proteção de Dados – LGPD.</w:t>
      </w:r>
    </w:p>
    <w:p w14:paraId="67F9C1E6" w14:textId="77777777" w:rsidR="00A305A8" w:rsidRPr="000D6D1B" w:rsidRDefault="00000000" w:rsidP="00AF0F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201E7C80">
          <v:rect id="_x0000_i1029" style="width:0;height:1.5pt" o:hralign="center" o:hrstd="t" o:hr="t" fillcolor="#a0a0a0" stroked="f"/>
        </w:pict>
      </w:r>
    </w:p>
    <w:p w14:paraId="14F4A87B" w14:textId="6C900198" w:rsidR="00A305A8" w:rsidRDefault="00A305A8" w:rsidP="00AF0FC7">
      <w:pPr>
        <w:spacing w:line="360" w:lineRule="auto"/>
        <w:jc w:val="both"/>
        <w:rPr>
          <w:rFonts w:ascii="Arial" w:hAnsi="Arial" w:cs="Arial"/>
        </w:rPr>
      </w:pPr>
    </w:p>
    <w:p w14:paraId="32BAA19B" w14:textId="77777777" w:rsidR="006A7192" w:rsidRPr="000D6D1B" w:rsidRDefault="006A7192" w:rsidP="00AF0FC7">
      <w:pPr>
        <w:spacing w:line="360" w:lineRule="auto"/>
        <w:jc w:val="both"/>
        <w:rPr>
          <w:rFonts w:ascii="Arial" w:hAnsi="Arial" w:cs="Arial"/>
        </w:rPr>
      </w:pPr>
    </w:p>
    <w:p w14:paraId="08F03EFE" w14:textId="134EB6BE" w:rsidR="00A305A8" w:rsidRPr="000D6D1B" w:rsidRDefault="00364313" w:rsidP="00AF0FC7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4</w:t>
      </w:r>
      <w:r w:rsidR="00A305A8" w:rsidRPr="000D6D1B">
        <w:rPr>
          <w:rFonts w:ascii="Arial" w:hAnsi="Arial" w:cs="Arial"/>
          <w:b/>
          <w:bCs/>
        </w:rPr>
        <w:t>. DESCRIÇÃO DA SOLUÇÃO COMO UM TODO</w:t>
      </w:r>
    </w:p>
    <w:p w14:paraId="03AD549E" w14:textId="77777777" w:rsidR="00A305A8" w:rsidRPr="000D6D1B" w:rsidRDefault="00A305A8" w:rsidP="00AF0FC7">
      <w:p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 solução deverá contemplar licenciamento, implantação, migração de dados, parametrização, treinamento, suporte técnico e manutenção evolutiva/corretiva dos sistemas.</w:t>
      </w:r>
    </w:p>
    <w:p w14:paraId="2B93E9AC" w14:textId="00079960" w:rsidR="00A305A8" w:rsidRPr="000D6D1B" w:rsidRDefault="00364313" w:rsidP="00AF0FC7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4</w:t>
      </w:r>
      <w:r w:rsidR="00A305A8" w:rsidRPr="000D6D1B">
        <w:rPr>
          <w:rFonts w:ascii="Arial" w:hAnsi="Arial" w:cs="Arial"/>
          <w:b/>
          <w:bCs/>
        </w:rPr>
        <w:t>.1 Módulos Mínimos Esperados</w:t>
      </w:r>
    </w:p>
    <w:p w14:paraId="64782EC5" w14:textId="77777777" w:rsidR="00A305A8" w:rsidRDefault="00A305A8" w:rsidP="00AF0FC7">
      <w:pPr>
        <w:spacing w:line="360" w:lineRule="auto"/>
        <w:jc w:val="both"/>
        <w:rPr>
          <w:rFonts w:ascii="Arial" w:hAnsi="Arial" w:cs="Arial"/>
          <w:b/>
          <w:bCs/>
        </w:rPr>
      </w:pPr>
      <w:r w:rsidRPr="000D6D1B">
        <w:rPr>
          <w:rFonts w:ascii="Arial" w:hAnsi="Arial" w:cs="Arial"/>
          <w:b/>
          <w:bCs/>
        </w:rPr>
        <w:t>Administração e Finanças</w:t>
      </w:r>
    </w:p>
    <w:tbl>
      <w:tblPr>
        <w:tblStyle w:val="TableNormal"/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543"/>
        <w:gridCol w:w="3504"/>
      </w:tblGrid>
      <w:tr w:rsidR="002A0214" w14:paraId="6AFB35EF" w14:textId="77777777" w:rsidTr="00161664">
        <w:trPr>
          <w:trHeight w:val="551"/>
        </w:trPr>
        <w:tc>
          <w:tcPr>
            <w:tcW w:w="1668" w:type="dxa"/>
          </w:tcPr>
          <w:p w14:paraId="03B8515C" w14:textId="77777777" w:rsidR="002A0214" w:rsidRDefault="002A0214" w:rsidP="00161664">
            <w:pPr>
              <w:pStyle w:val="TableParagraph"/>
              <w:spacing w:before="135"/>
              <w:rPr>
                <w:b/>
                <w:sz w:val="24"/>
              </w:rPr>
            </w:pPr>
            <w:r>
              <w:rPr>
                <w:b/>
                <w:color w:val="1B1C1D"/>
                <w:spacing w:val="-4"/>
                <w:sz w:val="24"/>
              </w:rPr>
              <w:t>Item</w:t>
            </w:r>
          </w:p>
        </w:tc>
        <w:tc>
          <w:tcPr>
            <w:tcW w:w="3543" w:type="dxa"/>
          </w:tcPr>
          <w:p w14:paraId="5115F955" w14:textId="77777777" w:rsidR="002A0214" w:rsidRDefault="002A0214" w:rsidP="00161664">
            <w:pPr>
              <w:pStyle w:val="TableParagraph"/>
              <w:spacing w:line="276" w:lineRule="exact"/>
              <w:ind w:left="977" w:hanging="171"/>
              <w:jc w:val="left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Título</w:t>
            </w:r>
            <w:r>
              <w:rPr>
                <w:b/>
                <w:color w:val="1B1C1D"/>
                <w:spacing w:val="-12"/>
                <w:sz w:val="24"/>
              </w:rPr>
              <w:t xml:space="preserve"> </w:t>
            </w:r>
            <w:r>
              <w:rPr>
                <w:b/>
                <w:color w:val="1B1C1D"/>
                <w:sz w:val="24"/>
              </w:rPr>
              <w:t>do</w:t>
            </w:r>
            <w:r>
              <w:rPr>
                <w:b/>
                <w:color w:val="1B1C1D"/>
                <w:spacing w:val="-13"/>
                <w:sz w:val="24"/>
              </w:rPr>
              <w:t xml:space="preserve"> </w:t>
            </w: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2"/>
                <w:sz w:val="24"/>
              </w:rPr>
              <w:t xml:space="preserve"> </w:t>
            </w:r>
            <w:r>
              <w:rPr>
                <w:b/>
                <w:color w:val="1B1C1D"/>
                <w:sz w:val="24"/>
              </w:rPr>
              <w:t xml:space="preserve">/ </w:t>
            </w:r>
            <w:r>
              <w:rPr>
                <w:b/>
                <w:color w:val="1B1C1D"/>
                <w:spacing w:val="-2"/>
                <w:sz w:val="24"/>
              </w:rPr>
              <w:t>Funcionalidade</w:t>
            </w:r>
          </w:p>
        </w:tc>
        <w:tc>
          <w:tcPr>
            <w:tcW w:w="3504" w:type="dxa"/>
          </w:tcPr>
          <w:p w14:paraId="530B1396" w14:textId="77777777" w:rsidR="002A0214" w:rsidRDefault="002A0214" w:rsidP="00161664">
            <w:pPr>
              <w:pStyle w:val="TableParagraph"/>
              <w:spacing w:before="135"/>
              <w:ind w:left="92" w:right="82"/>
              <w:rPr>
                <w:b/>
                <w:sz w:val="24"/>
              </w:rPr>
            </w:pPr>
            <w:r>
              <w:rPr>
                <w:b/>
                <w:color w:val="1B1C1D"/>
                <w:spacing w:val="-2"/>
                <w:sz w:val="24"/>
              </w:rPr>
              <w:t>Finalidade</w:t>
            </w:r>
          </w:p>
        </w:tc>
      </w:tr>
      <w:tr w:rsidR="002A0214" w14:paraId="7A201DD6" w14:textId="77777777" w:rsidTr="00161664">
        <w:trPr>
          <w:trHeight w:val="552"/>
        </w:trPr>
        <w:tc>
          <w:tcPr>
            <w:tcW w:w="1668" w:type="dxa"/>
          </w:tcPr>
          <w:p w14:paraId="425106DD" w14:textId="77777777" w:rsidR="002A0214" w:rsidRDefault="002A0214" w:rsidP="00161664">
            <w:pPr>
              <w:pStyle w:val="TableParagraph"/>
              <w:spacing w:before="136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10"/>
                <w:sz w:val="24"/>
              </w:rPr>
              <w:t>1</w:t>
            </w:r>
          </w:p>
        </w:tc>
        <w:tc>
          <w:tcPr>
            <w:tcW w:w="3543" w:type="dxa"/>
          </w:tcPr>
          <w:p w14:paraId="39811BA3" w14:textId="77777777" w:rsidR="002A0214" w:rsidRDefault="002A0214" w:rsidP="00161664">
            <w:pPr>
              <w:pStyle w:val="TableParagraph"/>
              <w:spacing w:before="131"/>
              <w:ind w:left="11" w:right="2"/>
              <w:rPr>
                <w:sz w:val="24"/>
              </w:rPr>
            </w:pPr>
            <w:r>
              <w:rPr>
                <w:color w:val="1B1C1D"/>
                <w:sz w:val="24"/>
              </w:rPr>
              <w:t>Contabilidade</w:t>
            </w:r>
            <w:r>
              <w:rPr>
                <w:color w:val="1B1C1D"/>
                <w:spacing w:val="-2"/>
                <w:sz w:val="24"/>
              </w:rPr>
              <w:t xml:space="preserve"> Pública</w:t>
            </w:r>
          </w:p>
        </w:tc>
        <w:tc>
          <w:tcPr>
            <w:tcW w:w="3504" w:type="dxa"/>
          </w:tcPr>
          <w:p w14:paraId="290DFD67" w14:textId="77777777" w:rsidR="002A0214" w:rsidRDefault="002A0214" w:rsidP="00161664">
            <w:pPr>
              <w:pStyle w:val="TableParagraph"/>
              <w:spacing w:line="270" w:lineRule="exact"/>
              <w:ind w:left="92" w:right="85"/>
              <w:rPr>
                <w:sz w:val="24"/>
              </w:rPr>
            </w:pPr>
            <w:r>
              <w:rPr>
                <w:color w:val="1B1C1D"/>
                <w:sz w:val="24"/>
              </w:rPr>
              <w:t>Escrituração,</w:t>
            </w:r>
            <w:r>
              <w:rPr>
                <w:color w:val="1B1C1D"/>
                <w:spacing w:val="-3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Balanço,</w:t>
            </w:r>
          </w:p>
          <w:p w14:paraId="18BF334F" w14:textId="77777777" w:rsidR="002A0214" w:rsidRDefault="002A0214" w:rsidP="00161664">
            <w:pPr>
              <w:pStyle w:val="TableParagraph"/>
              <w:spacing w:line="261" w:lineRule="exact"/>
              <w:ind w:left="92" w:right="84"/>
              <w:rPr>
                <w:sz w:val="24"/>
              </w:rPr>
            </w:pPr>
            <w:r>
              <w:rPr>
                <w:color w:val="1B1C1D"/>
                <w:sz w:val="24"/>
              </w:rPr>
              <w:t>Lançamentos,</w:t>
            </w:r>
            <w:r>
              <w:rPr>
                <w:color w:val="1B1C1D"/>
                <w:spacing w:val="-4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Encerramentos.</w:t>
            </w:r>
          </w:p>
        </w:tc>
      </w:tr>
      <w:tr w:rsidR="002A0214" w14:paraId="369DF71D" w14:textId="77777777" w:rsidTr="00161664">
        <w:trPr>
          <w:trHeight w:val="554"/>
        </w:trPr>
        <w:tc>
          <w:tcPr>
            <w:tcW w:w="1668" w:type="dxa"/>
          </w:tcPr>
          <w:p w14:paraId="3D25872A" w14:textId="77777777" w:rsidR="002A0214" w:rsidRDefault="002A0214" w:rsidP="00161664">
            <w:pPr>
              <w:pStyle w:val="TableParagraph"/>
              <w:spacing w:before="135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10"/>
                <w:sz w:val="24"/>
              </w:rPr>
              <w:t>2</w:t>
            </w:r>
          </w:p>
        </w:tc>
        <w:tc>
          <w:tcPr>
            <w:tcW w:w="3543" w:type="dxa"/>
          </w:tcPr>
          <w:p w14:paraId="63BF29CD" w14:textId="77777777" w:rsidR="002A0214" w:rsidRDefault="002A0214" w:rsidP="00161664">
            <w:pPr>
              <w:pStyle w:val="TableParagraph"/>
              <w:spacing w:line="270" w:lineRule="exact"/>
              <w:ind w:left="11" w:right="4"/>
              <w:rPr>
                <w:sz w:val="24"/>
              </w:rPr>
            </w:pPr>
            <w:r>
              <w:rPr>
                <w:color w:val="1B1C1D"/>
                <w:sz w:val="24"/>
              </w:rPr>
              <w:t>Gestão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de</w:t>
            </w:r>
            <w:r>
              <w:rPr>
                <w:color w:val="1B1C1D"/>
                <w:spacing w:val="-3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 xml:space="preserve">Planejamento </w:t>
            </w:r>
            <w:r>
              <w:rPr>
                <w:color w:val="1B1C1D"/>
                <w:spacing w:val="-4"/>
                <w:sz w:val="24"/>
              </w:rPr>
              <w:t>(PPA,</w:t>
            </w:r>
          </w:p>
          <w:p w14:paraId="37B38B9E" w14:textId="77777777" w:rsidR="002A0214" w:rsidRDefault="002A0214" w:rsidP="00161664">
            <w:pPr>
              <w:pStyle w:val="TableParagraph"/>
              <w:spacing w:line="264" w:lineRule="exact"/>
              <w:ind w:left="11" w:right="4"/>
              <w:rPr>
                <w:sz w:val="24"/>
              </w:rPr>
            </w:pPr>
            <w:r>
              <w:rPr>
                <w:color w:val="1B1C1D"/>
                <w:sz w:val="24"/>
              </w:rPr>
              <w:t>LDO,</w:t>
            </w:r>
            <w:r>
              <w:rPr>
                <w:color w:val="1B1C1D"/>
                <w:spacing w:val="-3"/>
                <w:sz w:val="24"/>
              </w:rPr>
              <w:t xml:space="preserve"> </w:t>
            </w:r>
            <w:r>
              <w:rPr>
                <w:color w:val="1B1C1D"/>
                <w:spacing w:val="-4"/>
                <w:sz w:val="24"/>
              </w:rPr>
              <w:t>LOA)</w:t>
            </w:r>
          </w:p>
        </w:tc>
        <w:tc>
          <w:tcPr>
            <w:tcW w:w="3504" w:type="dxa"/>
          </w:tcPr>
          <w:p w14:paraId="7E0006AF" w14:textId="77777777" w:rsidR="002A0214" w:rsidRDefault="002A0214" w:rsidP="00161664">
            <w:pPr>
              <w:pStyle w:val="TableParagraph"/>
              <w:spacing w:line="270" w:lineRule="exact"/>
              <w:ind w:left="92" w:right="86"/>
              <w:rPr>
                <w:sz w:val="24"/>
              </w:rPr>
            </w:pPr>
            <w:r>
              <w:rPr>
                <w:color w:val="1B1C1D"/>
                <w:sz w:val="24"/>
              </w:rPr>
              <w:t>Elaboração,</w:t>
            </w:r>
            <w:r>
              <w:rPr>
                <w:color w:val="1B1C1D"/>
                <w:spacing w:val="-4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Execução e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Controle</w:t>
            </w:r>
          </w:p>
          <w:p w14:paraId="620D630E" w14:textId="77777777" w:rsidR="002A0214" w:rsidRDefault="002A0214" w:rsidP="00161664">
            <w:pPr>
              <w:pStyle w:val="TableParagraph"/>
              <w:spacing w:line="264" w:lineRule="exact"/>
              <w:ind w:left="92" w:right="87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Orçamentário.</w:t>
            </w:r>
          </w:p>
        </w:tc>
      </w:tr>
      <w:tr w:rsidR="002A0214" w14:paraId="57BB9106" w14:textId="77777777" w:rsidTr="00161664">
        <w:trPr>
          <w:trHeight w:val="827"/>
        </w:trPr>
        <w:tc>
          <w:tcPr>
            <w:tcW w:w="1668" w:type="dxa"/>
          </w:tcPr>
          <w:p w14:paraId="651DE402" w14:textId="77777777" w:rsidR="002A0214" w:rsidRDefault="002A0214" w:rsidP="00161664">
            <w:pPr>
              <w:pStyle w:val="TableParagraph"/>
              <w:spacing w:before="272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10"/>
                <w:sz w:val="24"/>
              </w:rPr>
              <w:t>3</w:t>
            </w:r>
          </w:p>
        </w:tc>
        <w:tc>
          <w:tcPr>
            <w:tcW w:w="3543" w:type="dxa"/>
          </w:tcPr>
          <w:p w14:paraId="46C0FDB6" w14:textId="77777777" w:rsidR="002A0214" w:rsidRDefault="002A0214" w:rsidP="00161664">
            <w:pPr>
              <w:pStyle w:val="TableParagraph"/>
              <w:spacing w:before="267"/>
              <w:ind w:left="11" w:right="3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Tesouraria</w:t>
            </w:r>
          </w:p>
        </w:tc>
        <w:tc>
          <w:tcPr>
            <w:tcW w:w="3504" w:type="dxa"/>
          </w:tcPr>
          <w:p w14:paraId="74D218EA" w14:textId="77777777" w:rsidR="002A0214" w:rsidRDefault="002A0214" w:rsidP="00161664">
            <w:pPr>
              <w:pStyle w:val="TableParagraph"/>
              <w:ind w:left="556" w:right="544" w:hanging="3"/>
              <w:rPr>
                <w:sz w:val="24"/>
              </w:rPr>
            </w:pPr>
            <w:r>
              <w:rPr>
                <w:color w:val="1B1C1D"/>
                <w:sz w:val="24"/>
              </w:rPr>
              <w:t>Gestão</w:t>
            </w:r>
            <w:r>
              <w:rPr>
                <w:color w:val="1B1C1D"/>
                <w:spacing w:val="-6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do</w:t>
            </w:r>
            <w:r>
              <w:rPr>
                <w:color w:val="1B1C1D"/>
                <w:spacing w:val="-6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Caixa,</w:t>
            </w:r>
            <w:r>
              <w:rPr>
                <w:color w:val="1B1C1D"/>
                <w:spacing w:val="-6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Contas Bancárias,</w:t>
            </w:r>
            <w:r>
              <w:rPr>
                <w:color w:val="1B1C1D"/>
                <w:spacing w:val="-3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Pagamentos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pacing w:val="-10"/>
                <w:sz w:val="24"/>
              </w:rPr>
              <w:t>e</w:t>
            </w:r>
          </w:p>
          <w:p w14:paraId="3B12B521" w14:textId="77777777" w:rsidR="002A0214" w:rsidRDefault="002A0214" w:rsidP="00161664">
            <w:pPr>
              <w:pStyle w:val="TableParagraph"/>
              <w:spacing w:line="264" w:lineRule="exact"/>
              <w:ind w:left="92" w:right="86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Recebimentos.</w:t>
            </w:r>
          </w:p>
        </w:tc>
      </w:tr>
      <w:tr w:rsidR="002A0214" w14:paraId="33DFA808" w14:textId="77777777" w:rsidTr="00161664">
        <w:trPr>
          <w:trHeight w:val="827"/>
        </w:trPr>
        <w:tc>
          <w:tcPr>
            <w:tcW w:w="1668" w:type="dxa"/>
          </w:tcPr>
          <w:p w14:paraId="51B76B72" w14:textId="77777777" w:rsidR="002A0214" w:rsidRDefault="002A0214" w:rsidP="00161664">
            <w:pPr>
              <w:pStyle w:val="TableParagraph"/>
              <w:spacing w:before="272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10"/>
                <w:sz w:val="24"/>
              </w:rPr>
              <w:t>4</w:t>
            </w:r>
          </w:p>
        </w:tc>
        <w:tc>
          <w:tcPr>
            <w:tcW w:w="3543" w:type="dxa"/>
          </w:tcPr>
          <w:p w14:paraId="04A1CD35" w14:textId="77777777" w:rsidR="002A0214" w:rsidRDefault="002A0214" w:rsidP="00161664">
            <w:pPr>
              <w:pStyle w:val="TableParagraph"/>
              <w:spacing w:before="267"/>
              <w:ind w:left="11" w:right="5"/>
              <w:rPr>
                <w:sz w:val="24"/>
              </w:rPr>
            </w:pPr>
            <w:r>
              <w:rPr>
                <w:color w:val="1B1C1D"/>
                <w:sz w:val="24"/>
              </w:rPr>
              <w:t>Compras</w:t>
            </w:r>
            <w:r>
              <w:rPr>
                <w:color w:val="1B1C1D"/>
                <w:spacing w:val="-3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e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Licitações</w:t>
            </w:r>
            <w:r>
              <w:rPr>
                <w:color w:val="1B1C1D"/>
                <w:spacing w:val="-2"/>
                <w:sz w:val="24"/>
              </w:rPr>
              <w:t xml:space="preserve"> Públicas</w:t>
            </w:r>
          </w:p>
        </w:tc>
        <w:tc>
          <w:tcPr>
            <w:tcW w:w="3504" w:type="dxa"/>
          </w:tcPr>
          <w:p w14:paraId="4E4A2718" w14:textId="77777777" w:rsidR="002A0214" w:rsidRDefault="002A0214" w:rsidP="00161664">
            <w:pPr>
              <w:pStyle w:val="TableParagraph"/>
              <w:ind w:left="92" w:right="83"/>
              <w:rPr>
                <w:sz w:val="24"/>
              </w:rPr>
            </w:pPr>
            <w:r>
              <w:rPr>
                <w:color w:val="1B1C1D"/>
                <w:sz w:val="24"/>
              </w:rPr>
              <w:t>Pregão,</w:t>
            </w:r>
            <w:r>
              <w:rPr>
                <w:color w:val="1B1C1D"/>
                <w:spacing w:val="-14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Convite,</w:t>
            </w:r>
            <w:r>
              <w:rPr>
                <w:color w:val="1B1C1D"/>
                <w:spacing w:val="-14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Tomada</w:t>
            </w:r>
            <w:r>
              <w:rPr>
                <w:color w:val="1B1C1D"/>
                <w:spacing w:val="-13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de Preços, Controle de</w:t>
            </w:r>
          </w:p>
          <w:p w14:paraId="0DCAB071" w14:textId="77777777" w:rsidR="002A0214" w:rsidRDefault="002A0214" w:rsidP="00161664">
            <w:pPr>
              <w:pStyle w:val="TableParagraph"/>
              <w:spacing w:line="264" w:lineRule="exact"/>
              <w:ind w:left="92" w:right="85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Fornecedores.</w:t>
            </w:r>
          </w:p>
        </w:tc>
      </w:tr>
    </w:tbl>
    <w:p w14:paraId="4DE5CB62" w14:textId="77777777" w:rsidR="002A0214" w:rsidRDefault="002A0214" w:rsidP="00AF0FC7">
      <w:pPr>
        <w:spacing w:line="360" w:lineRule="auto"/>
        <w:jc w:val="both"/>
        <w:rPr>
          <w:rFonts w:ascii="Arial" w:hAnsi="Arial" w:cs="Arial"/>
          <w:b/>
          <w:bCs/>
        </w:rPr>
      </w:pPr>
    </w:p>
    <w:tbl>
      <w:tblPr>
        <w:tblStyle w:val="TableNormal"/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543"/>
        <w:gridCol w:w="3504"/>
      </w:tblGrid>
      <w:tr w:rsidR="002A0214" w14:paraId="01F6AD0E" w14:textId="77777777" w:rsidTr="00161664">
        <w:trPr>
          <w:trHeight w:val="827"/>
        </w:trPr>
        <w:tc>
          <w:tcPr>
            <w:tcW w:w="1668" w:type="dxa"/>
          </w:tcPr>
          <w:p w14:paraId="3E87E6FE" w14:textId="77777777" w:rsidR="002A0214" w:rsidRDefault="002A0214" w:rsidP="00161664">
            <w:pPr>
              <w:pStyle w:val="TableParagraph"/>
              <w:spacing w:before="272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10"/>
                <w:sz w:val="24"/>
              </w:rPr>
              <w:t>5</w:t>
            </w:r>
          </w:p>
        </w:tc>
        <w:tc>
          <w:tcPr>
            <w:tcW w:w="3543" w:type="dxa"/>
          </w:tcPr>
          <w:p w14:paraId="7EB5787C" w14:textId="77777777" w:rsidR="002A0214" w:rsidRDefault="002A0214" w:rsidP="00161664">
            <w:pPr>
              <w:pStyle w:val="TableParagraph"/>
              <w:spacing w:before="267"/>
              <w:ind w:left="11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Patrimônio</w:t>
            </w:r>
          </w:p>
        </w:tc>
        <w:tc>
          <w:tcPr>
            <w:tcW w:w="3504" w:type="dxa"/>
          </w:tcPr>
          <w:p w14:paraId="12DC2190" w14:textId="77777777" w:rsidR="002A0214" w:rsidRDefault="002A0214" w:rsidP="00161664">
            <w:pPr>
              <w:pStyle w:val="TableParagraph"/>
              <w:ind w:left="92" w:right="80"/>
              <w:rPr>
                <w:sz w:val="24"/>
              </w:rPr>
            </w:pPr>
            <w:r>
              <w:rPr>
                <w:color w:val="1B1C1D"/>
                <w:sz w:val="24"/>
              </w:rPr>
              <w:t>Controle</w:t>
            </w:r>
            <w:r>
              <w:rPr>
                <w:color w:val="1B1C1D"/>
                <w:spacing w:val="-10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de</w:t>
            </w:r>
            <w:r>
              <w:rPr>
                <w:color w:val="1B1C1D"/>
                <w:spacing w:val="-1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Bens</w:t>
            </w:r>
            <w:r>
              <w:rPr>
                <w:color w:val="1B1C1D"/>
                <w:spacing w:val="-10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Móveis</w:t>
            </w:r>
            <w:r>
              <w:rPr>
                <w:color w:val="1B1C1D"/>
                <w:spacing w:val="-10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e Imóveis, Depreciação e</w:t>
            </w:r>
          </w:p>
          <w:p w14:paraId="2200562C" w14:textId="77777777" w:rsidR="002A0214" w:rsidRDefault="002A0214" w:rsidP="00161664">
            <w:pPr>
              <w:pStyle w:val="TableParagraph"/>
              <w:spacing w:line="264" w:lineRule="exact"/>
              <w:ind w:left="92" w:right="85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Saneamento.</w:t>
            </w:r>
          </w:p>
        </w:tc>
      </w:tr>
      <w:tr w:rsidR="002A0214" w14:paraId="22356A48" w14:textId="77777777" w:rsidTr="00161664">
        <w:trPr>
          <w:trHeight w:val="827"/>
        </w:trPr>
        <w:tc>
          <w:tcPr>
            <w:tcW w:w="1668" w:type="dxa"/>
          </w:tcPr>
          <w:p w14:paraId="6F59A81B" w14:textId="77777777" w:rsidR="002A0214" w:rsidRDefault="002A0214" w:rsidP="00161664">
            <w:pPr>
              <w:pStyle w:val="TableParagraph"/>
              <w:spacing w:before="272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10"/>
                <w:sz w:val="24"/>
              </w:rPr>
              <w:t>6</w:t>
            </w:r>
          </w:p>
        </w:tc>
        <w:tc>
          <w:tcPr>
            <w:tcW w:w="3543" w:type="dxa"/>
          </w:tcPr>
          <w:p w14:paraId="5D931297" w14:textId="77777777" w:rsidR="002A0214" w:rsidRDefault="002A0214" w:rsidP="00161664">
            <w:pPr>
              <w:pStyle w:val="TableParagraph"/>
              <w:spacing w:before="267"/>
              <w:ind w:left="11" w:right="4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Almoxarifado</w:t>
            </w:r>
          </w:p>
        </w:tc>
        <w:tc>
          <w:tcPr>
            <w:tcW w:w="3504" w:type="dxa"/>
          </w:tcPr>
          <w:p w14:paraId="6E3D024B" w14:textId="77777777" w:rsidR="002A0214" w:rsidRDefault="002A0214" w:rsidP="00161664">
            <w:pPr>
              <w:pStyle w:val="TableParagraph"/>
              <w:ind w:left="312" w:right="301" w:hanging="3"/>
              <w:rPr>
                <w:sz w:val="24"/>
              </w:rPr>
            </w:pPr>
            <w:r>
              <w:rPr>
                <w:color w:val="1B1C1D"/>
                <w:sz w:val="24"/>
              </w:rPr>
              <w:t>Gestão de Estoque, Entradas, Saídas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e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 xml:space="preserve">Controle Contábil </w:t>
            </w:r>
            <w:r>
              <w:rPr>
                <w:color w:val="1B1C1D"/>
                <w:spacing w:val="-5"/>
                <w:sz w:val="24"/>
              </w:rPr>
              <w:t>do</w:t>
            </w:r>
          </w:p>
          <w:p w14:paraId="358DF67A" w14:textId="77777777" w:rsidR="002A0214" w:rsidRDefault="002A0214" w:rsidP="00161664">
            <w:pPr>
              <w:pStyle w:val="TableParagraph"/>
              <w:spacing w:line="264" w:lineRule="exact"/>
              <w:ind w:left="92" w:right="80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Consumo.</w:t>
            </w:r>
          </w:p>
        </w:tc>
      </w:tr>
      <w:tr w:rsidR="002A0214" w14:paraId="3181D02C" w14:textId="77777777" w:rsidTr="00161664">
        <w:trPr>
          <w:trHeight w:val="551"/>
        </w:trPr>
        <w:tc>
          <w:tcPr>
            <w:tcW w:w="1668" w:type="dxa"/>
          </w:tcPr>
          <w:p w14:paraId="763B1C54" w14:textId="77777777" w:rsidR="002A0214" w:rsidRDefault="002A0214" w:rsidP="00161664">
            <w:pPr>
              <w:pStyle w:val="TableParagraph"/>
              <w:spacing w:before="133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10"/>
                <w:sz w:val="24"/>
              </w:rPr>
              <w:t>7</w:t>
            </w:r>
          </w:p>
        </w:tc>
        <w:tc>
          <w:tcPr>
            <w:tcW w:w="3543" w:type="dxa"/>
          </w:tcPr>
          <w:p w14:paraId="54BAA9FE" w14:textId="77777777" w:rsidR="002A0214" w:rsidRDefault="002A0214" w:rsidP="00161664">
            <w:pPr>
              <w:pStyle w:val="TableParagraph"/>
              <w:spacing w:before="128"/>
              <w:ind w:left="11" w:right="4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Frotas</w:t>
            </w:r>
          </w:p>
        </w:tc>
        <w:tc>
          <w:tcPr>
            <w:tcW w:w="3504" w:type="dxa"/>
          </w:tcPr>
          <w:p w14:paraId="18184945" w14:textId="77777777" w:rsidR="002A0214" w:rsidRDefault="002A0214" w:rsidP="00161664">
            <w:pPr>
              <w:pStyle w:val="TableParagraph"/>
              <w:spacing w:line="268" w:lineRule="exact"/>
              <w:ind w:left="92" w:right="83"/>
              <w:rPr>
                <w:sz w:val="24"/>
              </w:rPr>
            </w:pPr>
            <w:r>
              <w:rPr>
                <w:color w:val="1B1C1D"/>
                <w:sz w:val="24"/>
              </w:rPr>
              <w:t>Gestão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de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Veículos,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 xml:space="preserve">Diário </w:t>
            </w:r>
            <w:r>
              <w:rPr>
                <w:color w:val="1B1C1D"/>
                <w:spacing w:val="-5"/>
                <w:sz w:val="24"/>
              </w:rPr>
              <w:t>de</w:t>
            </w:r>
          </w:p>
          <w:p w14:paraId="76BFA74B" w14:textId="77777777" w:rsidR="002A0214" w:rsidRDefault="002A0214" w:rsidP="00161664">
            <w:pPr>
              <w:pStyle w:val="TableParagraph"/>
              <w:spacing w:line="264" w:lineRule="exact"/>
              <w:ind w:left="92" w:right="85"/>
              <w:rPr>
                <w:sz w:val="24"/>
              </w:rPr>
            </w:pPr>
            <w:r>
              <w:rPr>
                <w:color w:val="1B1C1D"/>
                <w:sz w:val="24"/>
              </w:rPr>
              <w:t>Bordo</w:t>
            </w:r>
            <w:r>
              <w:rPr>
                <w:color w:val="1B1C1D"/>
                <w:spacing w:val="-4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e</w:t>
            </w:r>
            <w:r>
              <w:rPr>
                <w:color w:val="1B1C1D"/>
                <w:spacing w:val="-2"/>
                <w:sz w:val="24"/>
              </w:rPr>
              <w:t xml:space="preserve"> Manutenção.</w:t>
            </w:r>
          </w:p>
        </w:tc>
      </w:tr>
      <w:tr w:rsidR="002A0214" w14:paraId="2FB2C527" w14:textId="77777777" w:rsidTr="00161664">
        <w:trPr>
          <w:trHeight w:val="828"/>
        </w:trPr>
        <w:tc>
          <w:tcPr>
            <w:tcW w:w="1668" w:type="dxa"/>
          </w:tcPr>
          <w:p w14:paraId="5C1BFF6D" w14:textId="77777777" w:rsidR="002A0214" w:rsidRDefault="002A0214" w:rsidP="00161664">
            <w:pPr>
              <w:pStyle w:val="TableParagraph"/>
              <w:spacing w:before="273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10"/>
                <w:sz w:val="24"/>
              </w:rPr>
              <w:t>8</w:t>
            </w:r>
          </w:p>
        </w:tc>
        <w:tc>
          <w:tcPr>
            <w:tcW w:w="3543" w:type="dxa"/>
          </w:tcPr>
          <w:p w14:paraId="3922D177" w14:textId="77777777" w:rsidR="002A0214" w:rsidRDefault="002A0214" w:rsidP="00161664">
            <w:pPr>
              <w:pStyle w:val="TableParagraph"/>
              <w:spacing w:before="268"/>
              <w:ind w:left="11" w:right="7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Fiscal</w:t>
            </w:r>
          </w:p>
        </w:tc>
        <w:tc>
          <w:tcPr>
            <w:tcW w:w="3504" w:type="dxa"/>
          </w:tcPr>
          <w:p w14:paraId="07CA860B" w14:textId="77777777" w:rsidR="002A0214" w:rsidRDefault="002A0214" w:rsidP="00161664">
            <w:pPr>
              <w:pStyle w:val="TableParagraph"/>
              <w:spacing w:line="268" w:lineRule="exact"/>
              <w:ind w:left="92" w:right="85"/>
              <w:rPr>
                <w:sz w:val="24"/>
              </w:rPr>
            </w:pPr>
            <w:r>
              <w:rPr>
                <w:color w:val="1B1C1D"/>
                <w:sz w:val="24"/>
              </w:rPr>
              <w:t>Gestão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de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Autos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de</w:t>
            </w:r>
            <w:r>
              <w:rPr>
                <w:color w:val="1B1C1D"/>
                <w:spacing w:val="3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Infração,</w:t>
            </w:r>
          </w:p>
          <w:p w14:paraId="7F85163B" w14:textId="77777777" w:rsidR="002A0214" w:rsidRDefault="002A0214" w:rsidP="00161664">
            <w:pPr>
              <w:pStyle w:val="TableParagraph"/>
              <w:spacing w:line="270" w:lineRule="atLeast"/>
              <w:ind w:left="92" w:right="79"/>
              <w:rPr>
                <w:sz w:val="24"/>
              </w:rPr>
            </w:pPr>
            <w:r>
              <w:rPr>
                <w:color w:val="1B1C1D"/>
                <w:sz w:val="24"/>
              </w:rPr>
              <w:t>Cadastro</w:t>
            </w:r>
            <w:r>
              <w:rPr>
                <w:color w:val="1B1C1D"/>
                <w:spacing w:val="-15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Econômico</w:t>
            </w:r>
            <w:r>
              <w:rPr>
                <w:color w:val="1B1C1D"/>
                <w:spacing w:val="-15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 xml:space="preserve">e </w:t>
            </w:r>
            <w:r>
              <w:rPr>
                <w:color w:val="1B1C1D"/>
                <w:spacing w:val="-2"/>
                <w:sz w:val="24"/>
              </w:rPr>
              <w:t>Fiscalização.</w:t>
            </w:r>
          </w:p>
        </w:tc>
      </w:tr>
      <w:tr w:rsidR="002A0214" w14:paraId="1DE59CA5" w14:textId="77777777" w:rsidTr="00161664">
        <w:trPr>
          <w:trHeight w:val="551"/>
        </w:trPr>
        <w:tc>
          <w:tcPr>
            <w:tcW w:w="1668" w:type="dxa"/>
          </w:tcPr>
          <w:p w14:paraId="78423C69" w14:textId="77777777" w:rsidR="002A0214" w:rsidRDefault="002A0214" w:rsidP="00161664">
            <w:pPr>
              <w:pStyle w:val="TableParagraph"/>
              <w:spacing w:before="135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10"/>
                <w:sz w:val="24"/>
              </w:rPr>
              <w:t>9</w:t>
            </w:r>
          </w:p>
        </w:tc>
        <w:tc>
          <w:tcPr>
            <w:tcW w:w="3543" w:type="dxa"/>
          </w:tcPr>
          <w:p w14:paraId="201480C8" w14:textId="77777777" w:rsidR="002A0214" w:rsidRDefault="002A0214" w:rsidP="00161664">
            <w:pPr>
              <w:pStyle w:val="TableParagraph"/>
              <w:spacing w:before="131"/>
              <w:ind w:left="11" w:right="4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Tributos</w:t>
            </w:r>
          </w:p>
        </w:tc>
        <w:tc>
          <w:tcPr>
            <w:tcW w:w="3504" w:type="dxa"/>
          </w:tcPr>
          <w:p w14:paraId="4D9D3D37" w14:textId="77777777" w:rsidR="002A0214" w:rsidRDefault="002A0214" w:rsidP="00161664">
            <w:pPr>
              <w:pStyle w:val="TableParagraph"/>
              <w:spacing w:line="268" w:lineRule="exact"/>
              <w:ind w:left="92" w:right="86"/>
              <w:rPr>
                <w:sz w:val="24"/>
              </w:rPr>
            </w:pPr>
            <w:r>
              <w:rPr>
                <w:color w:val="1B1C1D"/>
                <w:sz w:val="24"/>
              </w:rPr>
              <w:t>IPTU,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ITBI,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ISS,</w:t>
            </w:r>
            <w:r>
              <w:rPr>
                <w:color w:val="1B1C1D"/>
                <w:spacing w:val="-3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Dívida</w:t>
            </w:r>
            <w:r>
              <w:rPr>
                <w:color w:val="1B1C1D"/>
                <w:spacing w:val="-3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Ativa,</w:t>
            </w:r>
          </w:p>
          <w:p w14:paraId="2442488A" w14:textId="77777777" w:rsidR="002A0214" w:rsidRDefault="002A0214" w:rsidP="00161664">
            <w:pPr>
              <w:pStyle w:val="TableParagraph"/>
              <w:spacing w:line="264" w:lineRule="exact"/>
              <w:ind w:left="92" w:right="86"/>
              <w:rPr>
                <w:sz w:val="24"/>
              </w:rPr>
            </w:pPr>
            <w:r>
              <w:rPr>
                <w:color w:val="1B1C1D"/>
                <w:sz w:val="24"/>
              </w:rPr>
              <w:t>Geração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de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Guias.</w:t>
            </w:r>
          </w:p>
        </w:tc>
      </w:tr>
      <w:tr w:rsidR="002A0214" w14:paraId="15694CAA" w14:textId="77777777" w:rsidTr="00161664">
        <w:trPr>
          <w:trHeight w:val="551"/>
        </w:trPr>
        <w:tc>
          <w:tcPr>
            <w:tcW w:w="1668" w:type="dxa"/>
          </w:tcPr>
          <w:p w14:paraId="0CB71680" w14:textId="77777777" w:rsidR="002A0214" w:rsidRDefault="002A0214" w:rsidP="00161664">
            <w:pPr>
              <w:pStyle w:val="TableParagraph"/>
              <w:spacing w:before="135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5"/>
                <w:sz w:val="24"/>
              </w:rPr>
              <w:t>10</w:t>
            </w:r>
          </w:p>
        </w:tc>
        <w:tc>
          <w:tcPr>
            <w:tcW w:w="3543" w:type="dxa"/>
          </w:tcPr>
          <w:p w14:paraId="66E6D496" w14:textId="77777777" w:rsidR="002A0214" w:rsidRDefault="002A0214" w:rsidP="00161664">
            <w:pPr>
              <w:pStyle w:val="TableParagraph"/>
              <w:spacing w:before="131"/>
              <w:ind w:left="11" w:right="3"/>
              <w:rPr>
                <w:sz w:val="24"/>
              </w:rPr>
            </w:pPr>
            <w:r>
              <w:rPr>
                <w:color w:val="1B1C1D"/>
                <w:sz w:val="24"/>
              </w:rPr>
              <w:t>Processo</w:t>
            </w:r>
            <w:r>
              <w:rPr>
                <w:color w:val="1B1C1D"/>
                <w:spacing w:val="-3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Digital</w:t>
            </w:r>
          </w:p>
        </w:tc>
        <w:tc>
          <w:tcPr>
            <w:tcW w:w="3504" w:type="dxa"/>
          </w:tcPr>
          <w:p w14:paraId="40765F26" w14:textId="77777777" w:rsidR="002A0214" w:rsidRDefault="002A0214" w:rsidP="00161664">
            <w:pPr>
              <w:pStyle w:val="TableParagraph"/>
              <w:spacing w:line="268" w:lineRule="exact"/>
              <w:ind w:left="92" w:right="83"/>
              <w:rPr>
                <w:sz w:val="24"/>
              </w:rPr>
            </w:pPr>
            <w:r>
              <w:rPr>
                <w:color w:val="1B1C1D"/>
                <w:sz w:val="24"/>
              </w:rPr>
              <w:t>Tramitação</w:t>
            </w:r>
            <w:r>
              <w:rPr>
                <w:color w:val="1B1C1D"/>
                <w:spacing w:val="-3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Digital</w:t>
            </w:r>
            <w:r>
              <w:rPr>
                <w:color w:val="1B1C1D"/>
                <w:spacing w:val="-4"/>
                <w:sz w:val="24"/>
              </w:rPr>
              <w:t xml:space="preserve"> </w:t>
            </w:r>
            <w:r>
              <w:rPr>
                <w:color w:val="1B1C1D"/>
                <w:spacing w:val="-5"/>
                <w:sz w:val="24"/>
              </w:rPr>
              <w:t>de</w:t>
            </w:r>
          </w:p>
          <w:p w14:paraId="182D1AC9" w14:textId="77777777" w:rsidR="002A0214" w:rsidRDefault="002A0214" w:rsidP="00161664">
            <w:pPr>
              <w:pStyle w:val="TableParagraph"/>
              <w:spacing w:line="264" w:lineRule="exact"/>
              <w:ind w:left="92" w:right="85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Documentos</w:t>
            </w:r>
          </w:p>
        </w:tc>
      </w:tr>
      <w:tr w:rsidR="002A0214" w14:paraId="1EFA1F62" w14:textId="77777777" w:rsidTr="00161664">
        <w:trPr>
          <w:trHeight w:val="553"/>
        </w:trPr>
        <w:tc>
          <w:tcPr>
            <w:tcW w:w="1668" w:type="dxa"/>
          </w:tcPr>
          <w:p w14:paraId="03AEDFB7" w14:textId="77777777" w:rsidR="002A0214" w:rsidRDefault="002A0214" w:rsidP="00161664">
            <w:pPr>
              <w:pStyle w:val="TableParagraph"/>
              <w:spacing w:before="135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5"/>
                <w:sz w:val="24"/>
              </w:rPr>
              <w:t>11</w:t>
            </w:r>
          </w:p>
        </w:tc>
        <w:tc>
          <w:tcPr>
            <w:tcW w:w="3543" w:type="dxa"/>
          </w:tcPr>
          <w:p w14:paraId="66C92DAB" w14:textId="77777777" w:rsidR="002A0214" w:rsidRDefault="002A0214" w:rsidP="00161664">
            <w:pPr>
              <w:pStyle w:val="TableParagraph"/>
              <w:spacing w:before="131"/>
              <w:ind w:left="11" w:right="6"/>
              <w:rPr>
                <w:sz w:val="24"/>
              </w:rPr>
            </w:pPr>
            <w:r>
              <w:rPr>
                <w:color w:val="1B1C1D"/>
                <w:sz w:val="24"/>
              </w:rPr>
              <w:t>Recursos</w:t>
            </w:r>
            <w:r>
              <w:rPr>
                <w:color w:val="1B1C1D"/>
                <w:spacing w:val="-5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Humanos</w:t>
            </w:r>
          </w:p>
        </w:tc>
        <w:tc>
          <w:tcPr>
            <w:tcW w:w="3504" w:type="dxa"/>
          </w:tcPr>
          <w:p w14:paraId="4EE9F02E" w14:textId="77777777" w:rsidR="002A0214" w:rsidRDefault="002A0214" w:rsidP="00161664">
            <w:pPr>
              <w:pStyle w:val="TableParagraph"/>
              <w:spacing w:line="270" w:lineRule="exact"/>
              <w:ind w:left="448"/>
              <w:jc w:val="left"/>
              <w:rPr>
                <w:sz w:val="24"/>
              </w:rPr>
            </w:pPr>
            <w:r>
              <w:rPr>
                <w:color w:val="1B1C1D"/>
                <w:sz w:val="24"/>
              </w:rPr>
              <w:t>Cadastro,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Vínculos,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Férias,</w:t>
            </w:r>
          </w:p>
          <w:p w14:paraId="7FB00699" w14:textId="77777777" w:rsidR="002A0214" w:rsidRDefault="002A0214" w:rsidP="00161664">
            <w:pPr>
              <w:pStyle w:val="TableParagraph"/>
              <w:spacing w:line="264" w:lineRule="exact"/>
              <w:ind w:left="393"/>
              <w:jc w:val="left"/>
              <w:rPr>
                <w:sz w:val="24"/>
              </w:rPr>
            </w:pPr>
            <w:r>
              <w:rPr>
                <w:color w:val="1B1C1D"/>
                <w:sz w:val="24"/>
              </w:rPr>
              <w:t>Controle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de</w:t>
            </w:r>
            <w:r>
              <w:rPr>
                <w:color w:val="1B1C1D"/>
                <w:spacing w:val="-3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Ponto,</w:t>
            </w:r>
            <w:r>
              <w:rPr>
                <w:color w:val="1B1C1D"/>
                <w:spacing w:val="1"/>
                <w:sz w:val="24"/>
              </w:rPr>
              <w:t xml:space="preserve"> </w:t>
            </w:r>
            <w:r>
              <w:rPr>
                <w:i/>
                <w:color w:val="1B1C1D"/>
                <w:sz w:val="24"/>
              </w:rPr>
              <w:t>e-</w:t>
            </w:r>
            <w:r>
              <w:rPr>
                <w:i/>
                <w:color w:val="1B1C1D"/>
                <w:spacing w:val="-2"/>
                <w:sz w:val="24"/>
              </w:rPr>
              <w:t>Social</w:t>
            </w:r>
            <w:r>
              <w:rPr>
                <w:color w:val="1B1C1D"/>
                <w:spacing w:val="-2"/>
                <w:sz w:val="24"/>
              </w:rPr>
              <w:t>.</w:t>
            </w:r>
          </w:p>
        </w:tc>
      </w:tr>
      <w:tr w:rsidR="002A0214" w14:paraId="194780C0" w14:textId="77777777" w:rsidTr="00161664">
        <w:trPr>
          <w:trHeight w:val="551"/>
        </w:trPr>
        <w:tc>
          <w:tcPr>
            <w:tcW w:w="1668" w:type="dxa"/>
          </w:tcPr>
          <w:p w14:paraId="7C92B98E" w14:textId="77777777" w:rsidR="002A0214" w:rsidRDefault="002A0214" w:rsidP="00161664">
            <w:pPr>
              <w:pStyle w:val="TableParagraph"/>
              <w:spacing w:before="133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5"/>
                <w:sz w:val="24"/>
              </w:rPr>
              <w:t>12</w:t>
            </w:r>
          </w:p>
        </w:tc>
        <w:tc>
          <w:tcPr>
            <w:tcW w:w="3543" w:type="dxa"/>
          </w:tcPr>
          <w:p w14:paraId="23E57D51" w14:textId="77777777" w:rsidR="002A0214" w:rsidRDefault="002A0214" w:rsidP="00161664">
            <w:pPr>
              <w:pStyle w:val="TableParagraph"/>
              <w:spacing w:before="128"/>
              <w:ind w:left="11" w:right="3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Procuradoria</w:t>
            </w:r>
          </w:p>
        </w:tc>
        <w:tc>
          <w:tcPr>
            <w:tcW w:w="3504" w:type="dxa"/>
          </w:tcPr>
          <w:p w14:paraId="3605424D" w14:textId="77777777" w:rsidR="002A0214" w:rsidRDefault="002A0214" w:rsidP="00161664">
            <w:pPr>
              <w:pStyle w:val="TableParagraph"/>
              <w:spacing w:line="268" w:lineRule="exact"/>
              <w:ind w:left="92" w:right="85"/>
              <w:rPr>
                <w:sz w:val="24"/>
              </w:rPr>
            </w:pPr>
            <w:r>
              <w:rPr>
                <w:color w:val="1B1C1D"/>
                <w:sz w:val="24"/>
              </w:rPr>
              <w:t>Controle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de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 xml:space="preserve">Processos Judiciais </w:t>
            </w:r>
            <w:r>
              <w:rPr>
                <w:color w:val="1B1C1D"/>
                <w:spacing w:val="-10"/>
                <w:sz w:val="24"/>
              </w:rPr>
              <w:t>e</w:t>
            </w:r>
          </w:p>
          <w:p w14:paraId="02CD4E75" w14:textId="77777777" w:rsidR="002A0214" w:rsidRDefault="002A0214" w:rsidP="00161664">
            <w:pPr>
              <w:pStyle w:val="TableParagraph"/>
              <w:spacing w:line="264" w:lineRule="exact"/>
              <w:ind w:left="92" w:right="83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Administrativos.</w:t>
            </w:r>
          </w:p>
        </w:tc>
      </w:tr>
      <w:tr w:rsidR="002A0214" w14:paraId="30108025" w14:textId="77777777" w:rsidTr="00161664">
        <w:trPr>
          <w:trHeight w:val="551"/>
        </w:trPr>
        <w:tc>
          <w:tcPr>
            <w:tcW w:w="1668" w:type="dxa"/>
          </w:tcPr>
          <w:p w14:paraId="6722F99A" w14:textId="77777777" w:rsidR="002A0214" w:rsidRDefault="002A0214" w:rsidP="00161664">
            <w:pPr>
              <w:pStyle w:val="TableParagraph"/>
              <w:spacing w:before="133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lastRenderedPageBreak/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5"/>
                <w:sz w:val="24"/>
              </w:rPr>
              <w:t>13</w:t>
            </w:r>
          </w:p>
        </w:tc>
        <w:tc>
          <w:tcPr>
            <w:tcW w:w="3543" w:type="dxa"/>
          </w:tcPr>
          <w:p w14:paraId="43CE6E19" w14:textId="77777777" w:rsidR="002A0214" w:rsidRDefault="002A0214" w:rsidP="00161664">
            <w:pPr>
              <w:pStyle w:val="TableParagraph"/>
              <w:spacing w:before="128"/>
              <w:ind w:left="11" w:right="2"/>
              <w:rPr>
                <w:sz w:val="24"/>
              </w:rPr>
            </w:pPr>
            <w:r>
              <w:rPr>
                <w:color w:val="1B1C1D"/>
                <w:sz w:val="24"/>
              </w:rPr>
              <w:t>Assistência</w:t>
            </w:r>
            <w:r>
              <w:rPr>
                <w:color w:val="1B1C1D"/>
                <w:spacing w:val="-2"/>
                <w:sz w:val="24"/>
              </w:rPr>
              <w:t xml:space="preserve"> Social</w:t>
            </w:r>
          </w:p>
        </w:tc>
        <w:tc>
          <w:tcPr>
            <w:tcW w:w="3504" w:type="dxa"/>
          </w:tcPr>
          <w:p w14:paraId="61629729" w14:textId="77777777" w:rsidR="002A0214" w:rsidRDefault="002A0214" w:rsidP="00161664">
            <w:pPr>
              <w:pStyle w:val="TableParagraph"/>
              <w:spacing w:line="268" w:lineRule="exact"/>
              <w:ind w:left="92" w:right="83"/>
              <w:rPr>
                <w:sz w:val="24"/>
              </w:rPr>
            </w:pPr>
            <w:r>
              <w:rPr>
                <w:color w:val="1B1C1D"/>
                <w:sz w:val="24"/>
              </w:rPr>
              <w:t>Gestão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de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Benefícios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pacing w:val="-10"/>
                <w:sz w:val="24"/>
              </w:rPr>
              <w:t>e</w:t>
            </w:r>
          </w:p>
          <w:p w14:paraId="1E4DF72F" w14:textId="77777777" w:rsidR="002A0214" w:rsidRDefault="002A0214" w:rsidP="00161664">
            <w:pPr>
              <w:pStyle w:val="TableParagraph"/>
              <w:spacing w:line="264" w:lineRule="exact"/>
              <w:ind w:left="92" w:right="88"/>
              <w:rPr>
                <w:sz w:val="24"/>
              </w:rPr>
            </w:pPr>
            <w:r>
              <w:rPr>
                <w:color w:val="1B1C1D"/>
                <w:sz w:val="24"/>
              </w:rPr>
              <w:t>Programas</w:t>
            </w:r>
            <w:r>
              <w:rPr>
                <w:color w:val="1B1C1D"/>
                <w:spacing w:val="-4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Sociais.</w:t>
            </w:r>
          </w:p>
        </w:tc>
      </w:tr>
      <w:tr w:rsidR="002A0214" w14:paraId="76194E48" w14:textId="77777777" w:rsidTr="00161664">
        <w:trPr>
          <w:trHeight w:val="276"/>
        </w:trPr>
        <w:tc>
          <w:tcPr>
            <w:tcW w:w="1668" w:type="dxa"/>
          </w:tcPr>
          <w:p w14:paraId="0410DC85" w14:textId="77777777" w:rsidR="002A0214" w:rsidRDefault="002A0214" w:rsidP="00161664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5"/>
                <w:sz w:val="24"/>
              </w:rPr>
              <w:t>14</w:t>
            </w:r>
          </w:p>
        </w:tc>
        <w:tc>
          <w:tcPr>
            <w:tcW w:w="3543" w:type="dxa"/>
          </w:tcPr>
          <w:p w14:paraId="15E87BF6" w14:textId="77777777" w:rsidR="002A0214" w:rsidRDefault="002A0214" w:rsidP="00161664">
            <w:pPr>
              <w:pStyle w:val="TableParagraph"/>
              <w:spacing w:line="256" w:lineRule="exact"/>
              <w:ind w:left="11" w:right="3"/>
              <w:rPr>
                <w:sz w:val="24"/>
              </w:rPr>
            </w:pPr>
            <w:r>
              <w:rPr>
                <w:color w:val="1B1C1D"/>
                <w:spacing w:val="-5"/>
                <w:sz w:val="24"/>
              </w:rPr>
              <w:t>GED</w:t>
            </w:r>
          </w:p>
        </w:tc>
        <w:tc>
          <w:tcPr>
            <w:tcW w:w="3504" w:type="dxa"/>
          </w:tcPr>
          <w:p w14:paraId="12E85533" w14:textId="77777777" w:rsidR="002A0214" w:rsidRDefault="002A0214" w:rsidP="00161664">
            <w:pPr>
              <w:pStyle w:val="TableParagraph"/>
              <w:spacing w:line="256" w:lineRule="exact"/>
              <w:ind w:left="237"/>
              <w:jc w:val="left"/>
              <w:rPr>
                <w:sz w:val="24"/>
              </w:rPr>
            </w:pPr>
            <w:r>
              <w:rPr>
                <w:color w:val="1B1C1D"/>
                <w:sz w:val="24"/>
              </w:rPr>
              <w:t>Gerenciamento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de</w:t>
            </w:r>
            <w:r>
              <w:rPr>
                <w:color w:val="1B1C1D"/>
                <w:spacing w:val="-2"/>
                <w:sz w:val="24"/>
              </w:rPr>
              <w:t xml:space="preserve"> Documentos</w:t>
            </w:r>
          </w:p>
        </w:tc>
      </w:tr>
      <w:tr w:rsidR="002A0214" w14:paraId="346643F3" w14:textId="77777777" w:rsidTr="00161664">
        <w:trPr>
          <w:trHeight w:val="551"/>
        </w:trPr>
        <w:tc>
          <w:tcPr>
            <w:tcW w:w="1668" w:type="dxa"/>
          </w:tcPr>
          <w:p w14:paraId="43DD084F" w14:textId="77777777" w:rsidR="002A0214" w:rsidRDefault="002A0214" w:rsidP="00161664">
            <w:pPr>
              <w:pStyle w:val="TableParagraph"/>
              <w:spacing w:before="135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5"/>
                <w:sz w:val="24"/>
              </w:rPr>
              <w:t>15</w:t>
            </w:r>
          </w:p>
        </w:tc>
        <w:tc>
          <w:tcPr>
            <w:tcW w:w="3543" w:type="dxa"/>
          </w:tcPr>
          <w:p w14:paraId="119484C3" w14:textId="77777777" w:rsidR="002A0214" w:rsidRDefault="002A0214" w:rsidP="00161664">
            <w:pPr>
              <w:pStyle w:val="TableParagraph"/>
              <w:spacing w:line="268" w:lineRule="exact"/>
              <w:ind w:left="11" w:right="3"/>
              <w:rPr>
                <w:sz w:val="24"/>
              </w:rPr>
            </w:pPr>
            <w:r>
              <w:rPr>
                <w:color w:val="1B1C1D"/>
                <w:sz w:val="24"/>
              </w:rPr>
              <w:t>Meio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Ambiente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e</w:t>
            </w:r>
            <w:r>
              <w:rPr>
                <w:color w:val="1B1C1D"/>
                <w:spacing w:val="-3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Portal</w:t>
            </w:r>
            <w:r>
              <w:rPr>
                <w:color w:val="1B1C1D"/>
                <w:spacing w:val="2"/>
                <w:sz w:val="24"/>
              </w:rPr>
              <w:t xml:space="preserve"> </w:t>
            </w:r>
            <w:r>
              <w:rPr>
                <w:color w:val="1B1C1D"/>
                <w:spacing w:val="-4"/>
                <w:sz w:val="24"/>
              </w:rPr>
              <w:t>Meio</w:t>
            </w:r>
          </w:p>
          <w:p w14:paraId="09B5D9F3" w14:textId="77777777" w:rsidR="002A0214" w:rsidRDefault="002A0214" w:rsidP="00161664">
            <w:pPr>
              <w:pStyle w:val="TableParagraph"/>
              <w:spacing w:line="264" w:lineRule="exact"/>
              <w:ind w:left="11" w:right="1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Ambiente</w:t>
            </w:r>
          </w:p>
        </w:tc>
        <w:tc>
          <w:tcPr>
            <w:tcW w:w="3504" w:type="dxa"/>
          </w:tcPr>
          <w:p w14:paraId="20770018" w14:textId="77777777" w:rsidR="002A0214" w:rsidRDefault="002A0214" w:rsidP="00161664">
            <w:pPr>
              <w:pStyle w:val="TableParagraph"/>
              <w:spacing w:line="268" w:lineRule="exact"/>
              <w:ind w:left="92" w:right="86"/>
              <w:rPr>
                <w:sz w:val="24"/>
              </w:rPr>
            </w:pPr>
            <w:r>
              <w:rPr>
                <w:color w:val="1B1C1D"/>
                <w:sz w:val="24"/>
              </w:rPr>
              <w:t>Licenciamento</w:t>
            </w:r>
            <w:r>
              <w:rPr>
                <w:color w:val="1B1C1D"/>
                <w:spacing w:val="-4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Ambiental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pacing w:val="-10"/>
                <w:sz w:val="24"/>
              </w:rPr>
              <w:t>e</w:t>
            </w:r>
          </w:p>
          <w:p w14:paraId="104B50C5" w14:textId="77777777" w:rsidR="002A0214" w:rsidRDefault="002A0214" w:rsidP="00161664">
            <w:pPr>
              <w:pStyle w:val="TableParagraph"/>
              <w:spacing w:line="264" w:lineRule="exact"/>
              <w:ind w:left="92" w:right="87"/>
              <w:rPr>
                <w:sz w:val="24"/>
              </w:rPr>
            </w:pPr>
            <w:r>
              <w:rPr>
                <w:color w:val="1B1C1D"/>
                <w:sz w:val="24"/>
              </w:rPr>
              <w:t>Gestão</w:t>
            </w:r>
            <w:r>
              <w:rPr>
                <w:color w:val="1B1C1D"/>
                <w:spacing w:val="-4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de</w:t>
            </w:r>
            <w:r>
              <w:rPr>
                <w:color w:val="1B1C1D"/>
                <w:spacing w:val="-2"/>
                <w:sz w:val="24"/>
              </w:rPr>
              <w:t xml:space="preserve"> Denúncias.</w:t>
            </w:r>
          </w:p>
        </w:tc>
      </w:tr>
      <w:tr w:rsidR="002A0214" w14:paraId="6A5D0FF7" w14:textId="77777777" w:rsidTr="00161664">
        <w:trPr>
          <w:trHeight w:val="551"/>
        </w:trPr>
        <w:tc>
          <w:tcPr>
            <w:tcW w:w="1668" w:type="dxa"/>
          </w:tcPr>
          <w:p w14:paraId="52498576" w14:textId="77777777" w:rsidR="002A0214" w:rsidRDefault="002A0214" w:rsidP="00161664">
            <w:pPr>
              <w:pStyle w:val="TableParagraph"/>
              <w:spacing w:before="135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5"/>
                <w:sz w:val="24"/>
              </w:rPr>
              <w:t>16</w:t>
            </w:r>
          </w:p>
        </w:tc>
        <w:tc>
          <w:tcPr>
            <w:tcW w:w="3543" w:type="dxa"/>
          </w:tcPr>
          <w:p w14:paraId="6991E4F1" w14:textId="77777777" w:rsidR="002A0214" w:rsidRDefault="002A0214" w:rsidP="00161664">
            <w:pPr>
              <w:pStyle w:val="TableParagraph"/>
              <w:spacing w:line="268" w:lineRule="exact"/>
              <w:ind w:left="11" w:right="6"/>
              <w:rPr>
                <w:sz w:val="24"/>
              </w:rPr>
            </w:pPr>
            <w:r>
              <w:rPr>
                <w:color w:val="1B1C1D"/>
                <w:sz w:val="24"/>
              </w:rPr>
              <w:t>Portal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Lei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da</w:t>
            </w:r>
            <w:r>
              <w:rPr>
                <w:color w:val="1B1C1D"/>
                <w:spacing w:val="-2"/>
                <w:sz w:val="24"/>
              </w:rPr>
              <w:t xml:space="preserve"> Transparência</w:t>
            </w:r>
          </w:p>
          <w:p w14:paraId="1D08F308" w14:textId="77777777" w:rsidR="002A0214" w:rsidRDefault="002A0214" w:rsidP="00161664">
            <w:pPr>
              <w:pStyle w:val="TableParagraph"/>
              <w:spacing w:line="264" w:lineRule="exact"/>
              <w:ind w:left="11" w:right="1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Pública</w:t>
            </w:r>
          </w:p>
        </w:tc>
        <w:tc>
          <w:tcPr>
            <w:tcW w:w="3504" w:type="dxa"/>
          </w:tcPr>
          <w:p w14:paraId="7B602895" w14:textId="77777777" w:rsidR="002A0214" w:rsidRDefault="002A0214" w:rsidP="00161664">
            <w:pPr>
              <w:pStyle w:val="TableParagraph"/>
              <w:spacing w:line="268" w:lineRule="exact"/>
              <w:ind w:left="110"/>
              <w:jc w:val="left"/>
              <w:rPr>
                <w:sz w:val="24"/>
              </w:rPr>
            </w:pPr>
            <w:r>
              <w:rPr>
                <w:color w:val="1B1C1D"/>
                <w:sz w:val="24"/>
              </w:rPr>
              <w:t>Publicação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de</w:t>
            </w:r>
            <w:r>
              <w:rPr>
                <w:color w:val="1B1C1D"/>
                <w:spacing w:val="-3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 xml:space="preserve">Receitas, </w:t>
            </w:r>
            <w:r>
              <w:rPr>
                <w:color w:val="1B1C1D"/>
                <w:spacing w:val="-2"/>
                <w:sz w:val="24"/>
              </w:rPr>
              <w:t>Despesas,</w:t>
            </w:r>
          </w:p>
          <w:p w14:paraId="3301E28D" w14:textId="77777777" w:rsidR="002A0214" w:rsidRDefault="002A0214" w:rsidP="00161664">
            <w:pPr>
              <w:pStyle w:val="TableParagraph"/>
              <w:spacing w:line="264" w:lineRule="exact"/>
              <w:ind w:left="117"/>
              <w:jc w:val="left"/>
              <w:rPr>
                <w:sz w:val="24"/>
              </w:rPr>
            </w:pPr>
            <w:r>
              <w:rPr>
                <w:color w:val="1B1C1D"/>
                <w:sz w:val="24"/>
              </w:rPr>
              <w:t>Pessoal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e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 xml:space="preserve">Relatórios </w:t>
            </w:r>
            <w:r>
              <w:rPr>
                <w:color w:val="1B1C1D"/>
                <w:spacing w:val="-2"/>
                <w:sz w:val="24"/>
              </w:rPr>
              <w:t>Obrigatórios.</w:t>
            </w:r>
          </w:p>
        </w:tc>
      </w:tr>
      <w:tr w:rsidR="002A0214" w14:paraId="56B66F2E" w14:textId="77777777" w:rsidTr="00161664">
        <w:trPr>
          <w:trHeight w:val="827"/>
        </w:trPr>
        <w:tc>
          <w:tcPr>
            <w:tcW w:w="1668" w:type="dxa"/>
          </w:tcPr>
          <w:p w14:paraId="0F3A6148" w14:textId="77777777" w:rsidR="002A0214" w:rsidRDefault="002A0214" w:rsidP="00161664">
            <w:pPr>
              <w:pStyle w:val="TableParagraph"/>
              <w:spacing w:before="272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5"/>
                <w:sz w:val="24"/>
              </w:rPr>
              <w:t>17</w:t>
            </w:r>
          </w:p>
        </w:tc>
        <w:tc>
          <w:tcPr>
            <w:tcW w:w="3543" w:type="dxa"/>
          </w:tcPr>
          <w:p w14:paraId="4DB2C5DF" w14:textId="77777777" w:rsidR="002A0214" w:rsidRDefault="002A0214" w:rsidP="00161664">
            <w:pPr>
              <w:pStyle w:val="TableParagraph"/>
              <w:spacing w:before="267"/>
              <w:ind w:left="11" w:right="3"/>
              <w:rPr>
                <w:i/>
                <w:sz w:val="24"/>
              </w:rPr>
            </w:pPr>
            <w:r>
              <w:rPr>
                <w:color w:val="1B1C1D"/>
                <w:sz w:val="24"/>
              </w:rPr>
              <w:t>Serviços</w:t>
            </w:r>
            <w:r>
              <w:rPr>
                <w:color w:val="1B1C1D"/>
                <w:spacing w:val="-3"/>
                <w:sz w:val="24"/>
              </w:rPr>
              <w:t xml:space="preserve"> </w:t>
            </w:r>
            <w:r>
              <w:rPr>
                <w:i/>
                <w:color w:val="1B1C1D"/>
                <w:spacing w:val="-2"/>
                <w:sz w:val="24"/>
              </w:rPr>
              <w:t>Online</w:t>
            </w:r>
          </w:p>
        </w:tc>
        <w:tc>
          <w:tcPr>
            <w:tcW w:w="3504" w:type="dxa"/>
          </w:tcPr>
          <w:p w14:paraId="5E5DD71F" w14:textId="77777777" w:rsidR="002A0214" w:rsidRDefault="002A0214" w:rsidP="00161664">
            <w:pPr>
              <w:pStyle w:val="TableParagraph"/>
              <w:spacing w:line="268" w:lineRule="exact"/>
              <w:ind w:left="92" w:right="83"/>
              <w:rPr>
                <w:sz w:val="24"/>
              </w:rPr>
            </w:pPr>
            <w:r>
              <w:rPr>
                <w:color w:val="1B1C1D"/>
                <w:sz w:val="24"/>
              </w:rPr>
              <w:t xml:space="preserve">Interface </w:t>
            </w:r>
            <w:r>
              <w:rPr>
                <w:i/>
                <w:color w:val="1B1C1D"/>
                <w:sz w:val="24"/>
              </w:rPr>
              <w:t>Web</w:t>
            </w:r>
            <w:r>
              <w:rPr>
                <w:i/>
                <w:color w:val="1B1C1D"/>
                <w:spacing w:val="-3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para</w:t>
            </w:r>
            <w:r>
              <w:rPr>
                <w:color w:val="1B1C1D"/>
                <w:spacing w:val="-4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Serviços</w:t>
            </w:r>
          </w:p>
          <w:p w14:paraId="5112BBAB" w14:textId="77777777" w:rsidR="002A0214" w:rsidRDefault="002A0214" w:rsidP="00161664">
            <w:pPr>
              <w:pStyle w:val="TableParagraph"/>
              <w:spacing w:line="270" w:lineRule="atLeast"/>
              <w:ind w:left="175" w:right="167" w:firstLine="1"/>
              <w:rPr>
                <w:sz w:val="24"/>
              </w:rPr>
            </w:pPr>
            <w:r>
              <w:rPr>
                <w:color w:val="1B1C1D"/>
                <w:sz w:val="24"/>
              </w:rPr>
              <w:t>Transacionais (Cidadão, Fornecedor)</w:t>
            </w:r>
            <w:r>
              <w:rPr>
                <w:color w:val="1B1C1D"/>
                <w:spacing w:val="-1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e</w:t>
            </w:r>
            <w:r>
              <w:rPr>
                <w:color w:val="1B1C1D"/>
                <w:spacing w:val="-1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gestão</w:t>
            </w:r>
            <w:r>
              <w:rPr>
                <w:color w:val="1B1C1D"/>
                <w:spacing w:val="-1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de</w:t>
            </w:r>
            <w:r>
              <w:rPr>
                <w:color w:val="1B1C1D"/>
                <w:spacing w:val="-10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website.</w:t>
            </w:r>
          </w:p>
        </w:tc>
      </w:tr>
      <w:tr w:rsidR="002A0214" w14:paraId="5FAE59DA" w14:textId="77777777" w:rsidTr="00161664">
        <w:trPr>
          <w:trHeight w:val="829"/>
        </w:trPr>
        <w:tc>
          <w:tcPr>
            <w:tcW w:w="1668" w:type="dxa"/>
          </w:tcPr>
          <w:p w14:paraId="2FD40C4E" w14:textId="77777777" w:rsidR="002A0214" w:rsidRDefault="002A0214" w:rsidP="00161664">
            <w:pPr>
              <w:pStyle w:val="TableParagraph"/>
              <w:spacing w:before="275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5"/>
                <w:sz w:val="24"/>
              </w:rPr>
              <w:t>18</w:t>
            </w:r>
          </w:p>
        </w:tc>
        <w:tc>
          <w:tcPr>
            <w:tcW w:w="3543" w:type="dxa"/>
          </w:tcPr>
          <w:p w14:paraId="74E8E8F2" w14:textId="77777777" w:rsidR="002A0214" w:rsidRDefault="002A0214" w:rsidP="00161664">
            <w:pPr>
              <w:pStyle w:val="TableParagraph"/>
              <w:spacing w:before="270"/>
              <w:ind w:left="11" w:right="2"/>
              <w:rPr>
                <w:sz w:val="24"/>
              </w:rPr>
            </w:pPr>
            <w:r>
              <w:rPr>
                <w:color w:val="1B1C1D"/>
                <w:sz w:val="24"/>
              </w:rPr>
              <w:t>Serviços</w:t>
            </w:r>
            <w:r>
              <w:rPr>
                <w:color w:val="1B1C1D"/>
                <w:spacing w:val="-3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Públicos</w:t>
            </w:r>
          </w:p>
        </w:tc>
        <w:tc>
          <w:tcPr>
            <w:tcW w:w="3504" w:type="dxa"/>
          </w:tcPr>
          <w:p w14:paraId="263D793D" w14:textId="77777777" w:rsidR="002A0214" w:rsidRDefault="002A0214" w:rsidP="00161664">
            <w:pPr>
              <w:pStyle w:val="TableParagraph"/>
              <w:spacing w:line="270" w:lineRule="exact"/>
              <w:ind w:left="92" w:right="84"/>
              <w:rPr>
                <w:sz w:val="24"/>
              </w:rPr>
            </w:pPr>
            <w:r>
              <w:rPr>
                <w:color w:val="1B1C1D"/>
                <w:sz w:val="24"/>
              </w:rPr>
              <w:t>Gestão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de</w:t>
            </w:r>
            <w:r>
              <w:rPr>
                <w:color w:val="1B1C1D"/>
                <w:spacing w:val="-3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 xml:space="preserve">Ocorrências </w:t>
            </w:r>
            <w:r>
              <w:rPr>
                <w:color w:val="1B1C1D"/>
                <w:spacing w:val="-10"/>
                <w:sz w:val="24"/>
              </w:rPr>
              <w:t>e</w:t>
            </w:r>
          </w:p>
          <w:p w14:paraId="1F60CD3D" w14:textId="77777777" w:rsidR="002A0214" w:rsidRDefault="002A0214" w:rsidP="00161664">
            <w:pPr>
              <w:pStyle w:val="TableParagraph"/>
              <w:spacing w:line="270" w:lineRule="atLeast"/>
              <w:ind w:left="92" w:right="81"/>
              <w:rPr>
                <w:sz w:val="24"/>
              </w:rPr>
            </w:pPr>
            <w:r>
              <w:rPr>
                <w:color w:val="1B1C1D"/>
                <w:sz w:val="24"/>
              </w:rPr>
              <w:t>Manutenção</w:t>
            </w:r>
            <w:r>
              <w:rPr>
                <w:color w:val="1B1C1D"/>
                <w:spacing w:val="-15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 xml:space="preserve">(Ouvidoria/Serviços </w:t>
            </w:r>
            <w:r>
              <w:rPr>
                <w:color w:val="1B1C1D"/>
                <w:spacing w:val="-2"/>
                <w:sz w:val="24"/>
              </w:rPr>
              <w:t>Urbanos).</w:t>
            </w:r>
          </w:p>
        </w:tc>
      </w:tr>
      <w:tr w:rsidR="002A0214" w14:paraId="6FE35544" w14:textId="77777777" w:rsidTr="00161664">
        <w:trPr>
          <w:trHeight w:val="551"/>
        </w:trPr>
        <w:tc>
          <w:tcPr>
            <w:tcW w:w="1668" w:type="dxa"/>
          </w:tcPr>
          <w:p w14:paraId="3EB9DEFB" w14:textId="77777777" w:rsidR="002A0214" w:rsidRDefault="002A0214" w:rsidP="00161664">
            <w:pPr>
              <w:pStyle w:val="TableParagraph"/>
              <w:spacing w:before="133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5"/>
                <w:sz w:val="24"/>
              </w:rPr>
              <w:t>19</w:t>
            </w:r>
          </w:p>
        </w:tc>
        <w:tc>
          <w:tcPr>
            <w:tcW w:w="3543" w:type="dxa"/>
          </w:tcPr>
          <w:p w14:paraId="7BAC1467" w14:textId="77777777" w:rsidR="002A0214" w:rsidRDefault="002A0214" w:rsidP="00161664">
            <w:pPr>
              <w:pStyle w:val="TableParagraph"/>
              <w:spacing w:before="128"/>
              <w:ind w:left="11" w:right="7"/>
              <w:rPr>
                <w:sz w:val="24"/>
              </w:rPr>
            </w:pPr>
            <w:r>
              <w:rPr>
                <w:color w:val="1B1C1D"/>
                <w:sz w:val="24"/>
              </w:rPr>
              <w:t>Indicadores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de</w:t>
            </w:r>
            <w:r>
              <w:rPr>
                <w:color w:val="1B1C1D"/>
                <w:spacing w:val="-2"/>
                <w:sz w:val="24"/>
              </w:rPr>
              <w:t xml:space="preserve"> Gestão</w:t>
            </w:r>
          </w:p>
        </w:tc>
        <w:tc>
          <w:tcPr>
            <w:tcW w:w="3504" w:type="dxa"/>
          </w:tcPr>
          <w:p w14:paraId="1397AFBA" w14:textId="77777777" w:rsidR="002A0214" w:rsidRDefault="002A0214" w:rsidP="00161664">
            <w:pPr>
              <w:pStyle w:val="TableParagraph"/>
              <w:spacing w:line="268" w:lineRule="exact"/>
              <w:ind w:left="92" w:right="84"/>
              <w:rPr>
                <w:sz w:val="24"/>
              </w:rPr>
            </w:pPr>
            <w:r>
              <w:rPr>
                <w:color w:val="1B1C1D"/>
                <w:sz w:val="24"/>
              </w:rPr>
              <w:t>Painéis,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i/>
                <w:color w:val="1B1C1D"/>
                <w:sz w:val="24"/>
              </w:rPr>
              <w:t xml:space="preserve">Dashboards </w:t>
            </w:r>
            <w:r>
              <w:rPr>
                <w:color w:val="1B1C1D"/>
                <w:sz w:val="24"/>
              </w:rPr>
              <w:t>e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Consultas</w:t>
            </w:r>
          </w:p>
          <w:p w14:paraId="3D3D333C" w14:textId="77777777" w:rsidR="002A0214" w:rsidRDefault="002A0214" w:rsidP="00161664">
            <w:pPr>
              <w:pStyle w:val="TableParagraph"/>
              <w:spacing w:line="264" w:lineRule="exact"/>
              <w:ind w:left="92" w:right="86"/>
              <w:rPr>
                <w:sz w:val="24"/>
              </w:rPr>
            </w:pPr>
            <w:r>
              <w:rPr>
                <w:color w:val="1B1C1D"/>
                <w:sz w:val="24"/>
              </w:rPr>
              <w:t>Gerenciais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para</w:t>
            </w:r>
            <w:r>
              <w:rPr>
                <w:color w:val="1B1C1D"/>
                <w:spacing w:val="-2"/>
                <w:sz w:val="24"/>
              </w:rPr>
              <w:t xml:space="preserve"> Gestores.</w:t>
            </w:r>
          </w:p>
        </w:tc>
      </w:tr>
      <w:tr w:rsidR="002A0214" w14:paraId="43AC7452" w14:textId="77777777" w:rsidTr="00161664">
        <w:trPr>
          <w:trHeight w:val="552"/>
        </w:trPr>
        <w:tc>
          <w:tcPr>
            <w:tcW w:w="1668" w:type="dxa"/>
          </w:tcPr>
          <w:p w14:paraId="7F4B150D" w14:textId="77777777" w:rsidR="002A0214" w:rsidRDefault="002A0214" w:rsidP="00161664">
            <w:pPr>
              <w:pStyle w:val="TableParagraph"/>
              <w:spacing w:before="134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2"/>
                <w:sz w:val="24"/>
              </w:rPr>
              <w:t xml:space="preserve"> </w:t>
            </w:r>
            <w:r>
              <w:rPr>
                <w:b/>
                <w:color w:val="1B1C1D"/>
                <w:spacing w:val="-5"/>
                <w:sz w:val="24"/>
              </w:rPr>
              <w:t>20</w:t>
            </w:r>
          </w:p>
        </w:tc>
        <w:tc>
          <w:tcPr>
            <w:tcW w:w="3543" w:type="dxa"/>
          </w:tcPr>
          <w:p w14:paraId="7E737D98" w14:textId="77777777" w:rsidR="002A0214" w:rsidRDefault="002A0214" w:rsidP="00161664">
            <w:pPr>
              <w:pStyle w:val="TableParagraph"/>
              <w:spacing w:line="268" w:lineRule="exact"/>
              <w:ind w:left="11" w:right="5"/>
              <w:rPr>
                <w:i/>
                <w:sz w:val="24"/>
              </w:rPr>
            </w:pPr>
            <w:r>
              <w:rPr>
                <w:color w:val="1B1C1D"/>
                <w:sz w:val="24"/>
              </w:rPr>
              <w:t>Ferramentas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de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BI</w:t>
            </w:r>
            <w:r>
              <w:rPr>
                <w:color w:val="1B1C1D"/>
                <w:spacing w:val="-4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(</w:t>
            </w:r>
            <w:r>
              <w:rPr>
                <w:i/>
                <w:color w:val="1B1C1D"/>
                <w:spacing w:val="-2"/>
                <w:sz w:val="24"/>
              </w:rPr>
              <w:t>Business</w:t>
            </w:r>
          </w:p>
          <w:p w14:paraId="2FA62363" w14:textId="77777777" w:rsidR="002A0214" w:rsidRDefault="002A0214" w:rsidP="00161664">
            <w:pPr>
              <w:pStyle w:val="TableParagraph"/>
              <w:spacing w:line="264" w:lineRule="exact"/>
              <w:ind w:left="11" w:right="6"/>
              <w:rPr>
                <w:sz w:val="24"/>
              </w:rPr>
            </w:pPr>
            <w:r>
              <w:rPr>
                <w:i/>
                <w:color w:val="1B1C1D"/>
                <w:spacing w:val="-2"/>
                <w:sz w:val="24"/>
              </w:rPr>
              <w:t>Intelligence</w:t>
            </w:r>
            <w:r>
              <w:rPr>
                <w:color w:val="1B1C1D"/>
                <w:spacing w:val="-2"/>
                <w:sz w:val="24"/>
              </w:rPr>
              <w:t>)</w:t>
            </w:r>
          </w:p>
        </w:tc>
        <w:tc>
          <w:tcPr>
            <w:tcW w:w="3504" w:type="dxa"/>
          </w:tcPr>
          <w:p w14:paraId="13A8477D" w14:textId="77777777" w:rsidR="002A0214" w:rsidRDefault="002A0214" w:rsidP="00161664">
            <w:pPr>
              <w:pStyle w:val="TableParagraph"/>
              <w:spacing w:line="268" w:lineRule="exact"/>
              <w:ind w:left="92" w:right="84"/>
              <w:rPr>
                <w:sz w:val="24"/>
              </w:rPr>
            </w:pPr>
            <w:r>
              <w:rPr>
                <w:color w:val="1B1C1D"/>
                <w:sz w:val="24"/>
              </w:rPr>
              <w:t>Ambiente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para Análise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de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Dados,</w:t>
            </w:r>
          </w:p>
          <w:p w14:paraId="39CB3491" w14:textId="77777777" w:rsidR="002A0214" w:rsidRDefault="002A0214" w:rsidP="00161664">
            <w:pPr>
              <w:pStyle w:val="TableParagraph"/>
              <w:spacing w:line="264" w:lineRule="exact"/>
              <w:ind w:left="92" w:right="85"/>
              <w:rPr>
                <w:sz w:val="24"/>
              </w:rPr>
            </w:pPr>
            <w:r>
              <w:rPr>
                <w:color w:val="1B1C1D"/>
                <w:sz w:val="24"/>
              </w:rPr>
              <w:t>ETL</w:t>
            </w:r>
            <w:r>
              <w:rPr>
                <w:color w:val="1B1C1D"/>
                <w:spacing w:val="-4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e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Geração de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Cenários.</w:t>
            </w:r>
          </w:p>
        </w:tc>
      </w:tr>
      <w:tr w:rsidR="002A0214" w14:paraId="43E1D472" w14:textId="77777777" w:rsidTr="00161664">
        <w:trPr>
          <w:trHeight w:val="551"/>
        </w:trPr>
        <w:tc>
          <w:tcPr>
            <w:tcW w:w="1668" w:type="dxa"/>
          </w:tcPr>
          <w:p w14:paraId="49F738DE" w14:textId="77777777" w:rsidR="002A0214" w:rsidRDefault="002A0214" w:rsidP="00161664">
            <w:pPr>
              <w:pStyle w:val="TableParagraph"/>
              <w:spacing w:before="133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5"/>
                <w:sz w:val="24"/>
              </w:rPr>
              <w:t>21</w:t>
            </w:r>
          </w:p>
        </w:tc>
        <w:tc>
          <w:tcPr>
            <w:tcW w:w="3543" w:type="dxa"/>
          </w:tcPr>
          <w:p w14:paraId="2C4D76A4" w14:textId="77777777" w:rsidR="002A0214" w:rsidRDefault="002A0214" w:rsidP="00161664">
            <w:pPr>
              <w:pStyle w:val="TableParagraph"/>
              <w:spacing w:before="128"/>
              <w:ind w:left="11" w:right="1"/>
              <w:rPr>
                <w:i/>
                <w:sz w:val="24"/>
              </w:rPr>
            </w:pPr>
            <w:r>
              <w:rPr>
                <w:color w:val="1B1C1D"/>
                <w:sz w:val="24"/>
              </w:rPr>
              <w:t>APP</w:t>
            </w:r>
            <w:r>
              <w:rPr>
                <w:color w:val="1B1C1D"/>
                <w:spacing w:val="1"/>
                <w:sz w:val="24"/>
              </w:rPr>
              <w:t xml:space="preserve"> </w:t>
            </w:r>
            <w:r>
              <w:rPr>
                <w:i/>
                <w:color w:val="1B1C1D"/>
                <w:spacing w:val="-2"/>
                <w:sz w:val="24"/>
              </w:rPr>
              <w:t>Mobile</w:t>
            </w:r>
          </w:p>
        </w:tc>
        <w:tc>
          <w:tcPr>
            <w:tcW w:w="3504" w:type="dxa"/>
          </w:tcPr>
          <w:p w14:paraId="32CD2AD3" w14:textId="77777777" w:rsidR="002A0214" w:rsidRDefault="002A0214" w:rsidP="00161664">
            <w:pPr>
              <w:pStyle w:val="TableParagraph"/>
              <w:spacing w:line="268" w:lineRule="exact"/>
              <w:ind w:left="92" w:right="86"/>
              <w:rPr>
                <w:sz w:val="24"/>
              </w:rPr>
            </w:pPr>
            <w:r>
              <w:rPr>
                <w:color w:val="1B1C1D"/>
                <w:sz w:val="24"/>
              </w:rPr>
              <w:t>Aplicativo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Nativo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para</w:t>
            </w:r>
            <w:r>
              <w:rPr>
                <w:color w:val="1B1C1D"/>
                <w:spacing w:val="-3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Cidadão,</w:t>
            </w:r>
          </w:p>
          <w:p w14:paraId="03F0B1CE" w14:textId="77777777" w:rsidR="002A0214" w:rsidRDefault="002A0214" w:rsidP="00161664">
            <w:pPr>
              <w:pStyle w:val="TableParagraph"/>
              <w:spacing w:line="264" w:lineRule="exact"/>
              <w:ind w:left="92" w:right="85"/>
              <w:rPr>
                <w:sz w:val="24"/>
              </w:rPr>
            </w:pPr>
            <w:r>
              <w:rPr>
                <w:color w:val="1B1C1D"/>
                <w:sz w:val="24"/>
              </w:rPr>
              <w:t>Servidor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e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Gestor.</w:t>
            </w:r>
          </w:p>
        </w:tc>
      </w:tr>
    </w:tbl>
    <w:p w14:paraId="60BE99C3" w14:textId="77777777" w:rsidR="002A0214" w:rsidRDefault="002A0214" w:rsidP="00AF0FC7">
      <w:pPr>
        <w:spacing w:line="360" w:lineRule="auto"/>
        <w:jc w:val="both"/>
        <w:rPr>
          <w:rFonts w:ascii="Arial" w:hAnsi="Arial" w:cs="Arial"/>
          <w:b/>
          <w:bCs/>
        </w:rPr>
      </w:pPr>
    </w:p>
    <w:tbl>
      <w:tblPr>
        <w:tblStyle w:val="TableNormal"/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887"/>
        <w:gridCol w:w="5161"/>
      </w:tblGrid>
      <w:tr w:rsidR="002A0214" w14:paraId="515F42E5" w14:textId="77777777" w:rsidTr="00161664">
        <w:trPr>
          <w:trHeight w:val="827"/>
        </w:trPr>
        <w:tc>
          <w:tcPr>
            <w:tcW w:w="1668" w:type="dxa"/>
          </w:tcPr>
          <w:p w14:paraId="4B6570CB" w14:textId="77777777" w:rsidR="002A0214" w:rsidRDefault="002A0214" w:rsidP="00161664">
            <w:pPr>
              <w:pStyle w:val="TableParagraph"/>
              <w:spacing w:before="272"/>
              <w:rPr>
                <w:b/>
                <w:sz w:val="24"/>
              </w:rPr>
            </w:pPr>
            <w:r>
              <w:rPr>
                <w:b/>
                <w:color w:val="1B1C1D"/>
                <w:spacing w:val="-4"/>
                <w:sz w:val="24"/>
              </w:rPr>
              <w:t>Item</w:t>
            </w:r>
          </w:p>
        </w:tc>
        <w:tc>
          <w:tcPr>
            <w:tcW w:w="1887" w:type="dxa"/>
          </w:tcPr>
          <w:p w14:paraId="0DA4F1FE" w14:textId="77777777" w:rsidR="002A0214" w:rsidRDefault="002A0214" w:rsidP="00161664">
            <w:pPr>
              <w:pStyle w:val="TableParagraph"/>
              <w:spacing w:line="276" w:lineRule="exact"/>
              <w:ind w:left="148" w:right="138" w:hanging="1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 xml:space="preserve">Título do Módulo / </w:t>
            </w:r>
            <w:r>
              <w:rPr>
                <w:b/>
                <w:color w:val="1B1C1D"/>
                <w:spacing w:val="-2"/>
                <w:sz w:val="24"/>
              </w:rPr>
              <w:t>Funcionalidade</w:t>
            </w:r>
          </w:p>
        </w:tc>
        <w:tc>
          <w:tcPr>
            <w:tcW w:w="5161" w:type="dxa"/>
          </w:tcPr>
          <w:p w14:paraId="0BE45360" w14:textId="77777777" w:rsidR="002A0214" w:rsidRDefault="002A0214" w:rsidP="00161664">
            <w:pPr>
              <w:pStyle w:val="TableParagraph"/>
              <w:spacing w:before="272"/>
              <w:ind w:left="6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Base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2"/>
                <w:sz w:val="24"/>
              </w:rPr>
              <w:t>Mestra</w:t>
            </w:r>
          </w:p>
        </w:tc>
      </w:tr>
      <w:tr w:rsidR="002A0214" w14:paraId="1382DCA2" w14:textId="77777777" w:rsidTr="00161664">
        <w:trPr>
          <w:trHeight w:val="278"/>
        </w:trPr>
        <w:tc>
          <w:tcPr>
            <w:tcW w:w="1668" w:type="dxa"/>
          </w:tcPr>
          <w:p w14:paraId="4E962DCC" w14:textId="77777777" w:rsidR="002A0214" w:rsidRDefault="002A0214" w:rsidP="00161664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5"/>
                <w:sz w:val="24"/>
              </w:rPr>
              <w:t>22</w:t>
            </w:r>
          </w:p>
        </w:tc>
        <w:tc>
          <w:tcPr>
            <w:tcW w:w="1887" w:type="dxa"/>
          </w:tcPr>
          <w:p w14:paraId="7267C672" w14:textId="77777777" w:rsidR="002A0214" w:rsidRDefault="002A0214" w:rsidP="00161664">
            <w:pPr>
              <w:pStyle w:val="TableParagraph"/>
              <w:spacing w:line="258" w:lineRule="exact"/>
              <w:ind w:left="474"/>
              <w:jc w:val="left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Saúde</w:t>
            </w:r>
          </w:p>
        </w:tc>
        <w:tc>
          <w:tcPr>
            <w:tcW w:w="5161" w:type="dxa"/>
          </w:tcPr>
          <w:p w14:paraId="1234ED5E" w14:textId="77777777" w:rsidR="002A0214" w:rsidRDefault="002A0214" w:rsidP="00161664">
            <w:pPr>
              <w:pStyle w:val="TableParagraph"/>
              <w:spacing w:line="258" w:lineRule="exact"/>
              <w:ind w:left="6" w:right="4"/>
              <w:rPr>
                <w:sz w:val="24"/>
              </w:rPr>
            </w:pPr>
            <w:r>
              <w:rPr>
                <w:sz w:val="24"/>
              </w:rPr>
              <w:t>Gestão de Informação em Saúde</w:t>
            </w:r>
          </w:p>
        </w:tc>
      </w:tr>
    </w:tbl>
    <w:p w14:paraId="688B8475" w14:textId="77777777" w:rsidR="002A0214" w:rsidRDefault="002A0214" w:rsidP="00AF0FC7">
      <w:pPr>
        <w:spacing w:line="360" w:lineRule="auto"/>
        <w:jc w:val="both"/>
        <w:rPr>
          <w:rFonts w:ascii="Arial" w:hAnsi="Arial" w:cs="Arial"/>
          <w:b/>
          <w:bCs/>
        </w:rPr>
      </w:pPr>
    </w:p>
    <w:tbl>
      <w:tblPr>
        <w:tblStyle w:val="TableNormal"/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1887"/>
        <w:gridCol w:w="5161"/>
      </w:tblGrid>
      <w:tr w:rsidR="002A0214" w14:paraId="4DA5DA73" w14:textId="77777777" w:rsidTr="00161664">
        <w:trPr>
          <w:trHeight w:val="827"/>
        </w:trPr>
        <w:tc>
          <w:tcPr>
            <w:tcW w:w="1668" w:type="dxa"/>
          </w:tcPr>
          <w:p w14:paraId="1A0DB05A" w14:textId="77777777" w:rsidR="002A0214" w:rsidRDefault="002A0214" w:rsidP="00161664">
            <w:pPr>
              <w:pStyle w:val="TableParagraph"/>
              <w:spacing w:before="272"/>
              <w:rPr>
                <w:b/>
                <w:sz w:val="24"/>
              </w:rPr>
            </w:pPr>
            <w:r>
              <w:rPr>
                <w:b/>
                <w:color w:val="1B1C1D"/>
                <w:spacing w:val="-4"/>
                <w:sz w:val="24"/>
              </w:rPr>
              <w:t>Item</w:t>
            </w:r>
          </w:p>
        </w:tc>
        <w:tc>
          <w:tcPr>
            <w:tcW w:w="1887" w:type="dxa"/>
          </w:tcPr>
          <w:p w14:paraId="1A333D9F" w14:textId="77777777" w:rsidR="002A0214" w:rsidRDefault="002A0214" w:rsidP="00161664">
            <w:pPr>
              <w:pStyle w:val="TableParagraph"/>
              <w:spacing w:line="276" w:lineRule="exact"/>
              <w:ind w:left="148" w:right="138" w:hanging="1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 xml:space="preserve">Título do Módulo / </w:t>
            </w:r>
            <w:r>
              <w:rPr>
                <w:b/>
                <w:color w:val="1B1C1D"/>
                <w:spacing w:val="-2"/>
                <w:sz w:val="24"/>
              </w:rPr>
              <w:t>Funcionalidade</w:t>
            </w:r>
          </w:p>
        </w:tc>
        <w:tc>
          <w:tcPr>
            <w:tcW w:w="5161" w:type="dxa"/>
          </w:tcPr>
          <w:p w14:paraId="3ACFB6D5" w14:textId="77777777" w:rsidR="002A0214" w:rsidRDefault="002A0214" w:rsidP="00161664">
            <w:pPr>
              <w:pStyle w:val="TableParagraph"/>
              <w:spacing w:before="272"/>
              <w:ind w:left="6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Base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2"/>
                <w:sz w:val="24"/>
              </w:rPr>
              <w:t>Mestra</w:t>
            </w:r>
          </w:p>
        </w:tc>
      </w:tr>
      <w:tr w:rsidR="002A0214" w14:paraId="7EABE951" w14:textId="77777777" w:rsidTr="00161664">
        <w:trPr>
          <w:trHeight w:val="278"/>
        </w:trPr>
        <w:tc>
          <w:tcPr>
            <w:tcW w:w="1668" w:type="dxa"/>
          </w:tcPr>
          <w:p w14:paraId="6EBA5C25" w14:textId="77777777" w:rsidR="002A0214" w:rsidRDefault="002A0214" w:rsidP="00161664">
            <w:pPr>
              <w:pStyle w:val="TableParagraph"/>
              <w:spacing w:line="258" w:lineRule="exact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5"/>
                <w:sz w:val="24"/>
              </w:rPr>
              <w:t>23</w:t>
            </w:r>
          </w:p>
        </w:tc>
        <w:tc>
          <w:tcPr>
            <w:tcW w:w="1887" w:type="dxa"/>
          </w:tcPr>
          <w:p w14:paraId="7E6DE6A2" w14:textId="77777777" w:rsidR="002A0214" w:rsidRDefault="002A0214" w:rsidP="00161664">
            <w:pPr>
              <w:pStyle w:val="TableParagraph"/>
              <w:spacing w:line="258" w:lineRule="exact"/>
              <w:ind w:left="474"/>
              <w:jc w:val="left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Educação</w:t>
            </w:r>
          </w:p>
        </w:tc>
        <w:tc>
          <w:tcPr>
            <w:tcW w:w="5161" w:type="dxa"/>
          </w:tcPr>
          <w:p w14:paraId="5935C3F8" w14:textId="77777777" w:rsidR="002A0214" w:rsidRDefault="002A0214" w:rsidP="00161664">
            <w:pPr>
              <w:pStyle w:val="TableParagraph"/>
              <w:ind w:left="410" w:right="400" w:firstLine="2"/>
              <w:rPr>
                <w:sz w:val="24"/>
              </w:rPr>
            </w:pPr>
            <w:r>
              <w:rPr>
                <w:color w:val="1B1C1D"/>
                <w:sz w:val="24"/>
              </w:rPr>
              <w:t>Abrangendo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Gestão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de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Ensino,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Matrículas,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 xml:space="preserve">Diário </w:t>
            </w:r>
            <w:r>
              <w:rPr>
                <w:color w:val="1B1C1D"/>
                <w:sz w:val="24"/>
              </w:rPr>
              <w:t xml:space="preserve">de Classe, Corpo Docente e </w:t>
            </w:r>
            <w:r>
              <w:rPr>
                <w:b/>
                <w:color w:val="1B1C1D"/>
                <w:sz w:val="24"/>
              </w:rPr>
              <w:t xml:space="preserve">Portal para Professores </w:t>
            </w:r>
            <w:r>
              <w:rPr>
                <w:color w:val="1B1C1D"/>
                <w:sz w:val="24"/>
              </w:rPr>
              <w:t>e uso integrado dos módulos administrativos</w:t>
            </w:r>
            <w:r>
              <w:rPr>
                <w:color w:val="1B1C1D"/>
                <w:spacing w:val="-13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(Patrimônio</w:t>
            </w:r>
            <w:r>
              <w:rPr>
                <w:color w:val="1B1C1D"/>
                <w:spacing w:val="-13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e</w:t>
            </w:r>
            <w:r>
              <w:rPr>
                <w:color w:val="1B1C1D"/>
                <w:spacing w:val="-13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Almoxarifado) específicos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para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a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Secretaria.</w:t>
            </w:r>
          </w:p>
        </w:tc>
      </w:tr>
    </w:tbl>
    <w:p w14:paraId="6FB67A05" w14:textId="77777777" w:rsidR="002A0214" w:rsidRDefault="002A0214" w:rsidP="00AF0FC7">
      <w:pPr>
        <w:spacing w:line="360" w:lineRule="auto"/>
        <w:jc w:val="both"/>
        <w:rPr>
          <w:rFonts w:ascii="Arial" w:hAnsi="Arial" w:cs="Arial"/>
          <w:b/>
          <w:bCs/>
        </w:rPr>
      </w:pPr>
    </w:p>
    <w:tbl>
      <w:tblPr>
        <w:tblStyle w:val="TableNormal"/>
        <w:tblW w:w="0" w:type="auto"/>
        <w:tblInd w:w="6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2269"/>
        <w:gridCol w:w="4780"/>
      </w:tblGrid>
      <w:tr w:rsidR="002A0214" w14:paraId="6BACCD20" w14:textId="77777777" w:rsidTr="00161664">
        <w:trPr>
          <w:trHeight w:val="552"/>
        </w:trPr>
        <w:tc>
          <w:tcPr>
            <w:tcW w:w="1668" w:type="dxa"/>
          </w:tcPr>
          <w:p w14:paraId="29EAD047" w14:textId="77777777" w:rsidR="002A0214" w:rsidRDefault="002A0214" w:rsidP="00161664">
            <w:pPr>
              <w:pStyle w:val="TableParagraph"/>
              <w:spacing w:before="133"/>
              <w:rPr>
                <w:b/>
                <w:sz w:val="24"/>
              </w:rPr>
            </w:pPr>
            <w:r>
              <w:rPr>
                <w:b/>
                <w:color w:val="1B1C1D"/>
                <w:spacing w:val="-4"/>
                <w:sz w:val="24"/>
              </w:rPr>
              <w:t>Item</w:t>
            </w:r>
          </w:p>
        </w:tc>
        <w:tc>
          <w:tcPr>
            <w:tcW w:w="2269" w:type="dxa"/>
          </w:tcPr>
          <w:p w14:paraId="304506BD" w14:textId="77777777" w:rsidR="002A0214" w:rsidRDefault="002A0214" w:rsidP="00161664">
            <w:pPr>
              <w:pStyle w:val="TableParagraph"/>
              <w:spacing w:line="276" w:lineRule="exact"/>
              <w:ind w:left="340" w:hanging="173"/>
              <w:jc w:val="left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Título</w:t>
            </w:r>
            <w:r>
              <w:rPr>
                <w:b/>
                <w:color w:val="1B1C1D"/>
                <w:spacing w:val="-11"/>
                <w:sz w:val="24"/>
              </w:rPr>
              <w:t xml:space="preserve"> </w:t>
            </w:r>
            <w:r>
              <w:rPr>
                <w:b/>
                <w:color w:val="1B1C1D"/>
                <w:sz w:val="24"/>
              </w:rPr>
              <w:t>do</w:t>
            </w:r>
            <w:r>
              <w:rPr>
                <w:b/>
                <w:color w:val="1B1C1D"/>
                <w:spacing w:val="-13"/>
                <w:sz w:val="24"/>
              </w:rPr>
              <w:t xml:space="preserve"> </w:t>
            </w: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2"/>
                <w:sz w:val="24"/>
              </w:rPr>
              <w:t xml:space="preserve"> </w:t>
            </w:r>
            <w:r>
              <w:rPr>
                <w:b/>
                <w:color w:val="1B1C1D"/>
                <w:sz w:val="24"/>
              </w:rPr>
              <w:t xml:space="preserve">/ </w:t>
            </w:r>
            <w:r>
              <w:rPr>
                <w:b/>
                <w:color w:val="1B1C1D"/>
                <w:spacing w:val="-2"/>
                <w:sz w:val="24"/>
              </w:rPr>
              <w:t>Funcionalidade</w:t>
            </w:r>
          </w:p>
        </w:tc>
        <w:tc>
          <w:tcPr>
            <w:tcW w:w="4780" w:type="dxa"/>
          </w:tcPr>
          <w:p w14:paraId="63205D6B" w14:textId="77777777" w:rsidR="002A0214" w:rsidRDefault="002A0214" w:rsidP="00161664">
            <w:pPr>
              <w:pStyle w:val="TableParagraph"/>
              <w:spacing w:before="133"/>
              <w:ind w:left="5" w:right="3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Base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2"/>
                <w:sz w:val="24"/>
              </w:rPr>
              <w:t>Mestra</w:t>
            </w:r>
          </w:p>
        </w:tc>
      </w:tr>
      <w:tr w:rsidR="002A0214" w14:paraId="3E66B10A" w14:textId="77777777" w:rsidTr="00161664">
        <w:trPr>
          <w:trHeight w:val="1379"/>
        </w:trPr>
        <w:tc>
          <w:tcPr>
            <w:tcW w:w="1668" w:type="dxa"/>
          </w:tcPr>
          <w:p w14:paraId="5F463D1C" w14:textId="77777777" w:rsidR="002A0214" w:rsidRDefault="002A0214" w:rsidP="00161664">
            <w:pPr>
              <w:pStyle w:val="TableParagraph"/>
              <w:spacing w:before="272"/>
              <w:ind w:left="0"/>
              <w:jc w:val="left"/>
              <w:rPr>
                <w:sz w:val="24"/>
              </w:rPr>
            </w:pPr>
          </w:p>
          <w:p w14:paraId="24A33803" w14:textId="77777777" w:rsidR="002A0214" w:rsidRDefault="002A0214" w:rsidP="00161664">
            <w:pPr>
              <w:pStyle w:val="TableParagraph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5"/>
                <w:sz w:val="24"/>
              </w:rPr>
              <w:t>24</w:t>
            </w:r>
          </w:p>
        </w:tc>
        <w:tc>
          <w:tcPr>
            <w:tcW w:w="2269" w:type="dxa"/>
          </w:tcPr>
          <w:p w14:paraId="24A88097" w14:textId="77777777" w:rsidR="002A0214" w:rsidRDefault="002A0214" w:rsidP="00161664">
            <w:pPr>
              <w:pStyle w:val="TableParagraph"/>
              <w:spacing w:before="267"/>
              <w:ind w:left="0"/>
              <w:jc w:val="left"/>
              <w:rPr>
                <w:sz w:val="24"/>
              </w:rPr>
            </w:pPr>
          </w:p>
          <w:p w14:paraId="6F59EEDA" w14:textId="77777777" w:rsidR="002A0214" w:rsidRDefault="002A0214" w:rsidP="00161664">
            <w:pPr>
              <w:pStyle w:val="TableParagraph"/>
              <w:ind w:left="434"/>
              <w:jc w:val="left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Previdenciário</w:t>
            </w:r>
          </w:p>
        </w:tc>
        <w:tc>
          <w:tcPr>
            <w:tcW w:w="4780" w:type="dxa"/>
          </w:tcPr>
          <w:p w14:paraId="682D24C4" w14:textId="77777777" w:rsidR="002A0214" w:rsidRDefault="002A0214" w:rsidP="00161664">
            <w:pPr>
              <w:pStyle w:val="TableParagraph"/>
              <w:ind w:left="256" w:right="248" w:hanging="3"/>
              <w:rPr>
                <w:sz w:val="24"/>
              </w:rPr>
            </w:pPr>
            <w:r>
              <w:rPr>
                <w:color w:val="1B1C1D"/>
                <w:sz w:val="24"/>
              </w:rPr>
              <w:t>Abrangendo Contabilidade Pública, Tesouraria, RH, Folha de Pagamento, Patrimônio,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Previdenciário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e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Transparência, todos</w:t>
            </w:r>
            <w:r>
              <w:rPr>
                <w:color w:val="1B1C1D"/>
                <w:spacing w:val="-3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segregados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para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a Unidade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Gestora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pacing w:val="-5"/>
                <w:sz w:val="24"/>
              </w:rPr>
              <w:t>do</w:t>
            </w:r>
          </w:p>
          <w:p w14:paraId="26E871E9" w14:textId="77777777" w:rsidR="002A0214" w:rsidRDefault="002A0214" w:rsidP="00161664">
            <w:pPr>
              <w:pStyle w:val="TableParagraph"/>
              <w:spacing w:line="264" w:lineRule="exact"/>
              <w:ind w:left="5"/>
              <w:rPr>
                <w:sz w:val="24"/>
              </w:rPr>
            </w:pPr>
            <w:r>
              <w:rPr>
                <w:color w:val="1B1C1D"/>
                <w:spacing w:val="-2"/>
                <w:sz w:val="24"/>
              </w:rPr>
              <w:t>Fundo.</w:t>
            </w:r>
          </w:p>
        </w:tc>
      </w:tr>
    </w:tbl>
    <w:p w14:paraId="08781AFA" w14:textId="77777777" w:rsidR="002A0214" w:rsidRDefault="002A0214" w:rsidP="00AF0FC7">
      <w:pPr>
        <w:spacing w:line="360" w:lineRule="auto"/>
        <w:jc w:val="both"/>
        <w:rPr>
          <w:rFonts w:ascii="Arial" w:hAnsi="Arial" w:cs="Arial"/>
          <w:b/>
          <w:bCs/>
        </w:rPr>
      </w:pPr>
    </w:p>
    <w:tbl>
      <w:tblPr>
        <w:tblStyle w:val="TableNormal"/>
        <w:tblW w:w="0" w:type="auto"/>
        <w:tblInd w:w="49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2304"/>
        <w:gridCol w:w="4884"/>
      </w:tblGrid>
      <w:tr w:rsidR="002A0214" w14:paraId="24DACAE3" w14:textId="77777777" w:rsidTr="00161664">
        <w:trPr>
          <w:trHeight w:val="551"/>
        </w:trPr>
        <w:tc>
          <w:tcPr>
            <w:tcW w:w="1742" w:type="dxa"/>
          </w:tcPr>
          <w:p w14:paraId="116A5C9A" w14:textId="77777777" w:rsidR="002A0214" w:rsidRDefault="002A0214" w:rsidP="00161664">
            <w:pPr>
              <w:pStyle w:val="TableParagraph"/>
              <w:spacing w:before="135"/>
              <w:ind w:left="5"/>
              <w:rPr>
                <w:b/>
                <w:sz w:val="24"/>
              </w:rPr>
            </w:pPr>
            <w:r>
              <w:rPr>
                <w:b/>
                <w:color w:val="1B1C1D"/>
                <w:spacing w:val="-4"/>
                <w:sz w:val="24"/>
              </w:rPr>
              <w:lastRenderedPageBreak/>
              <w:t>Item</w:t>
            </w:r>
          </w:p>
        </w:tc>
        <w:tc>
          <w:tcPr>
            <w:tcW w:w="2304" w:type="dxa"/>
          </w:tcPr>
          <w:p w14:paraId="386F32BF" w14:textId="77777777" w:rsidR="002A0214" w:rsidRDefault="002A0214" w:rsidP="00161664">
            <w:pPr>
              <w:pStyle w:val="TableParagraph"/>
              <w:spacing w:line="273" w:lineRule="exact"/>
              <w:ind w:left="10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Título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z w:val="24"/>
              </w:rPr>
              <w:t>do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10"/>
                <w:sz w:val="24"/>
              </w:rPr>
              <w:t>/</w:t>
            </w:r>
          </w:p>
          <w:p w14:paraId="1CFAA913" w14:textId="77777777" w:rsidR="002A0214" w:rsidRDefault="002A0214" w:rsidP="00161664">
            <w:pPr>
              <w:pStyle w:val="TableParagraph"/>
              <w:spacing w:line="259" w:lineRule="exact"/>
              <w:ind w:left="10" w:right="1"/>
              <w:rPr>
                <w:b/>
                <w:sz w:val="24"/>
              </w:rPr>
            </w:pPr>
            <w:r>
              <w:rPr>
                <w:b/>
                <w:color w:val="1B1C1D"/>
                <w:spacing w:val="-2"/>
                <w:sz w:val="24"/>
              </w:rPr>
              <w:t>Funcionalidade</w:t>
            </w:r>
          </w:p>
        </w:tc>
        <w:tc>
          <w:tcPr>
            <w:tcW w:w="4884" w:type="dxa"/>
          </w:tcPr>
          <w:p w14:paraId="5734EFA7" w14:textId="77777777" w:rsidR="002A0214" w:rsidRDefault="002A0214" w:rsidP="00161664">
            <w:pPr>
              <w:pStyle w:val="TableParagraph"/>
              <w:spacing w:before="135"/>
              <w:ind w:left="9"/>
              <w:rPr>
                <w:b/>
                <w:sz w:val="24"/>
              </w:rPr>
            </w:pPr>
            <w:r>
              <w:rPr>
                <w:b/>
                <w:color w:val="1B1C1D"/>
                <w:spacing w:val="-2"/>
                <w:sz w:val="24"/>
              </w:rPr>
              <w:t>Finalidade</w:t>
            </w:r>
          </w:p>
        </w:tc>
      </w:tr>
      <w:tr w:rsidR="002A0214" w14:paraId="5628B055" w14:textId="77777777" w:rsidTr="00161664">
        <w:trPr>
          <w:trHeight w:val="1106"/>
        </w:trPr>
        <w:tc>
          <w:tcPr>
            <w:tcW w:w="1742" w:type="dxa"/>
          </w:tcPr>
          <w:p w14:paraId="78A62B8C" w14:textId="77777777" w:rsidR="002A0214" w:rsidRDefault="002A0214" w:rsidP="00161664">
            <w:pPr>
              <w:pStyle w:val="TableParagraph"/>
              <w:spacing w:before="136"/>
              <w:ind w:left="0"/>
              <w:jc w:val="left"/>
              <w:rPr>
                <w:b/>
                <w:sz w:val="24"/>
              </w:rPr>
            </w:pPr>
          </w:p>
          <w:p w14:paraId="19E185D5" w14:textId="77777777" w:rsidR="002A0214" w:rsidRDefault="002A0214" w:rsidP="00161664">
            <w:pPr>
              <w:pStyle w:val="TableParagraph"/>
              <w:ind w:left="5"/>
              <w:rPr>
                <w:b/>
                <w:sz w:val="24"/>
              </w:rPr>
            </w:pPr>
            <w:r>
              <w:rPr>
                <w:b/>
                <w:color w:val="1B1C1D"/>
                <w:sz w:val="24"/>
              </w:rPr>
              <w:t>MÓDULO</w:t>
            </w:r>
            <w:r>
              <w:rPr>
                <w:b/>
                <w:color w:val="1B1C1D"/>
                <w:spacing w:val="-1"/>
                <w:sz w:val="24"/>
              </w:rPr>
              <w:t xml:space="preserve"> </w:t>
            </w:r>
            <w:r>
              <w:rPr>
                <w:b/>
                <w:color w:val="1B1C1D"/>
                <w:spacing w:val="-5"/>
                <w:sz w:val="24"/>
              </w:rPr>
              <w:t>25</w:t>
            </w:r>
          </w:p>
        </w:tc>
        <w:tc>
          <w:tcPr>
            <w:tcW w:w="2304" w:type="dxa"/>
          </w:tcPr>
          <w:p w14:paraId="7BD80C79" w14:textId="77777777" w:rsidR="002A0214" w:rsidRDefault="002A0214" w:rsidP="00161664">
            <w:pPr>
              <w:pStyle w:val="TableParagraph"/>
              <w:spacing w:before="131"/>
              <w:ind w:left="0"/>
              <w:jc w:val="left"/>
              <w:rPr>
                <w:b/>
                <w:sz w:val="24"/>
              </w:rPr>
            </w:pPr>
          </w:p>
          <w:p w14:paraId="2A6384D4" w14:textId="77777777" w:rsidR="002A0214" w:rsidRDefault="002A0214" w:rsidP="00161664">
            <w:pPr>
              <w:pStyle w:val="TableParagraph"/>
              <w:ind w:left="254"/>
              <w:jc w:val="left"/>
              <w:rPr>
                <w:sz w:val="24"/>
              </w:rPr>
            </w:pPr>
            <w:r>
              <w:rPr>
                <w:color w:val="1B1C1D"/>
                <w:sz w:val="24"/>
              </w:rPr>
              <w:t>Câmara</w:t>
            </w:r>
            <w:r>
              <w:rPr>
                <w:color w:val="1B1C1D"/>
                <w:spacing w:val="-6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Municipal</w:t>
            </w:r>
          </w:p>
        </w:tc>
        <w:tc>
          <w:tcPr>
            <w:tcW w:w="4884" w:type="dxa"/>
          </w:tcPr>
          <w:p w14:paraId="46EB910E" w14:textId="77777777" w:rsidR="002A0214" w:rsidRDefault="002A0214" w:rsidP="00161664">
            <w:pPr>
              <w:pStyle w:val="TableParagraph"/>
              <w:ind w:left="245" w:right="232" w:firstLine="12"/>
              <w:jc w:val="both"/>
              <w:rPr>
                <w:sz w:val="24"/>
              </w:rPr>
            </w:pPr>
            <w:r>
              <w:rPr>
                <w:color w:val="1B1C1D"/>
                <w:sz w:val="24"/>
              </w:rPr>
              <w:t>Abrangendo</w:t>
            </w:r>
            <w:r>
              <w:rPr>
                <w:color w:val="1B1C1D"/>
                <w:spacing w:val="-9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Contabilidade</w:t>
            </w:r>
            <w:r>
              <w:rPr>
                <w:color w:val="1B1C1D"/>
                <w:spacing w:val="-10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Pública,</w:t>
            </w:r>
            <w:r>
              <w:rPr>
                <w:color w:val="1B1C1D"/>
                <w:spacing w:val="-9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Recursos Humanos, Folha de Pagamento, Patrimônio, Estoque, Compras e Licitações Públicas, Transparência e</w:t>
            </w:r>
            <w:r>
              <w:rPr>
                <w:color w:val="1B1C1D"/>
                <w:spacing w:val="-2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todos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segregados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para</w:t>
            </w:r>
            <w:r>
              <w:rPr>
                <w:color w:val="1B1C1D"/>
                <w:spacing w:val="-3"/>
                <w:sz w:val="24"/>
              </w:rPr>
              <w:t xml:space="preserve"> </w:t>
            </w:r>
            <w:r>
              <w:rPr>
                <w:color w:val="1B1C1D"/>
                <w:sz w:val="24"/>
              </w:rPr>
              <w:t>o</w:t>
            </w:r>
            <w:r>
              <w:rPr>
                <w:color w:val="1B1C1D"/>
                <w:spacing w:val="-1"/>
                <w:sz w:val="24"/>
              </w:rPr>
              <w:t xml:space="preserve"> </w:t>
            </w:r>
            <w:r>
              <w:rPr>
                <w:color w:val="1B1C1D"/>
                <w:spacing w:val="-2"/>
                <w:sz w:val="24"/>
              </w:rPr>
              <w:t>Poder Legislativo.</w:t>
            </w:r>
          </w:p>
        </w:tc>
      </w:tr>
    </w:tbl>
    <w:p w14:paraId="7DE0036C" w14:textId="54967C4E" w:rsidR="00A305A8" w:rsidRPr="000D6D1B" w:rsidRDefault="00A305A8" w:rsidP="002A0214">
      <w:pPr>
        <w:spacing w:line="360" w:lineRule="auto"/>
        <w:jc w:val="both"/>
        <w:rPr>
          <w:rFonts w:ascii="Arial" w:hAnsi="Arial" w:cs="Arial"/>
        </w:rPr>
      </w:pPr>
    </w:p>
    <w:p w14:paraId="15F03069" w14:textId="77777777" w:rsidR="00A305A8" w:rsidRPr="000D6D1B" w:rsidRDefault="00000000" w:rsidP="00AF0F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71FB3B35">
          <v:rect id="_x0000_i1030" style="width:0;height:1.5pt" o:hralign="center" o:hrstd="t" o:hr="t" fillcolor="#a0a0a0" stroked="f"/>
        </w:pict>
      </w:r>
    </w:p>
    <w:p w14:paraId="549C59FB" w14:textId="78EABCA8" w:rsidR="000A30A3" w:rsidRPr="00EB77A4" w:rsidRDefault="000A30A3" w:rsidP="000A30A3">
      <w:pPr>
        <w:spacing w:line="360" w:lineRule="auto"/>
        <w:ind w:firstLine="101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5</w:t>
      </w:r>
      <w:r w:rsidRPr="00EB77A4">
        <w:rPr>
          <w:rFonts w:ascii="Arial" w:hAnsi="Arial" w:cs="Arial"/>
          <w:b/>
          <w:bCs/>
        </w:rPr>
        <w:t>. ESTIMATIVA DO VALOR DA CONTRATAÇÃO (Art. 18, §1º, VI da Lei 14.133/21)</w:t>
      </w:r>
    </w:p>
    <w:p w14:paraId="0D34C5A8" w14:textId="416E41EF" w:rsidR="000A30A3" w:rsidRDefault="005E5406" w:rsidP="000A30A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0A30A3" w:rsidRPr="00EB77A4">
        <w:rPr>
          <w:rFonts w:ascii="Arial" w:hAnsi="Arial" w:cs="Arial"/>
        </w:rPr>
        <w:t xml:space="preserve">.1. A estimativa do valor de contratação foi realizada com </w:t>
      </w:r>
      <w:r w:rsidR="000A30A3" w:rsidRPr="001100B6">
        <w:rPr>
          <w:rFonts w:ascii="Arial" w:hAnsi="Arial" w:cs="Arial"/>
        </w:rPr>
        <w:t xml:space="preserve">pesquisa </w:t>
      </w:r>
      <w:r w:rsidR="000A30A3">
        <w:rPr>
          <w:rFonts w:ascii="Arial" w:hAnsi="Arial" w:cs="Arial"/>
        </w:rPr>
        <w:t xml:space="preserve">no sistema LicitaCon Cidadão, </w:t>
      </w:r>
      <w:r w:rsidR="000A30A3" w:rsidRPr="000D6D1B">
        <w:rPr>
          <w:rFonts w:ascii="Arial" w:hAnsi="Arial" w:cs="Arial"/>
        </w:rPr>
        <w:t>observando os critérios da Lei nº 14.133/2021.</w:t>
      </w:r>
    </w:p>
    <w:p w14:paraId="0F874CDC" w14:textId="7AA3AAA8" w:rsidR="000A30A3" w:rsidRDefault="005E5406" w:rsidP="005E5406">
      <w:pPr>
        <w:pStyle w:val="Corpodetexto"/>
        <w:spacing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0A30A3" w:rsidRPr="00EB77A4">
        <w:rPr>
          <w:rFonts w:ascii="Arial" w:hAnsi="Arial" w:cs="Arial"/>
        </w:rPr>
        <w:t>.</w:t>
      </w:r>
      <w:r w:rsidR="000A30A3">
        <w:rPr>
          <w:rFonts w:ascii="Arial" w:hAnsi="Arial" w:cs="Arial"/>
        </w:rPr>
        <w:t>2</w:t>
      </w:r>
      <w:r w:rsidR="000A30A3" w:rsidRPr="00EB77A4">
        <w:rPr>
          <w:rFonts w:ascii="Arial" w:hAnsi="Arial" w:cs="Arial"/>
        </w:rPr>
        <w:t>. Conforme demonstrado na planilha a</w:t>
      </w:r>
      <w:r w:rsidR="000A30A3">
        <w:rPr>
          <w:rFonts w:ascii="Arial" w:hAnsi="Arial" w:cs="Arial"/>
        </w:rPr>
        <w:t>baixo</w:t>
      </w:r>
      <w:r w:rsidR="000A30A3" w:rsidRPr="00EB77A4">
        <w:rPr>
          <w:rFonts w:ascii="Arial" w:hAnsi="Arial" w:cs="Arial"/>
        </w:rPr>
        <w:t xml:space="preserve">, o valor total estimado da contratação é de </w:t>
      </w:r>
      <w:r w:rsidR="000A30A3">
        <w:rPr>
          <w:rFonts w:ascii="Arial" w:hAnsi="Arial" w:cs="Arial"/>
        </w:rPr>
        <w:t>R$ 495.971,77 (quatrocentos e noventa e cinco mil, novecentos e setenta e um reais com setenta e sete centavos)</w:t>
      </w:r>
      <w:r w:rsidR="000A30A3">
        <w:rPr>
          <w:rFonts w:ascii="Arial" w:hAnsi="Arial" w:cs="Arial"/>
          <w:spacing w:val="-2"/>
        </w:rPr>
        <w:t>.</w:t>
      </w:r>
    </w:p>
    <w:p w14:paraId="0CD04794" w14:textId="73D33128" w:rsidR="00A305A8" w:rsidRDefault="00A305A8" w:rsidP="00AF0FC7">
      <w:pPr>
        <w:spacing w:line="360" w:lineRule="auto"/>
        <w:jc w:val="both"/>
        <w:rPr>
          <w:rFonts w:ascii="Arial" w:hAnsi="Arial" w:cs="Arial"/>
        </w:rPr>
      </w:pPr>
    </w:p>
    <w:tbl>
      <w:tblPr>
        <w:tblStyle w:val="Tabelacomgrade"/>
        <w:tblW w:w="0" w:type="auto"/>
        <w:tblInd w:w="279" w:type="dxa"/>
        <w:tblLook w:val="04A0" w:firstRow="1" w:lastRow="0" w:firstColumn="1" w:lastColumn="0" w:noHBand="0" w:noVBand="1"/>
      </w:tblPr>
      <w:tblGrid>
        <w:gridCol w:w="1995"/>
        <w:gridCol w:w="1475"/>
        <w:gridCol w:w="1475"/>
        <w:gridCol w:w="1475"/>
        <w:gridCol w:w="1795"/>
      </w:tblGrid>
      <w:tr w:rsidR="00FA6404" w14:paraId="5E8740CD" w14:textId="77777777" w:rsidTr="00161664">
        <w:tc>
          <w:tcPr>
            <w:tcW w:w="2192" w:type="dxa"/>
          </w:tcPr>
          <w:p w14:paraId="4034BABB" w14:textId="77777777" w:rsidR="00FA6404" w:rsidRPr="00DF7FD4" w:rsidRDefault="00FA6404" w:rsidP="00161664">
            <w:pPr>
              <w:pStyle w:val="Corpodetexto"/>
              <w:spacing w:before="135"/>
              <w:ind w:left="0"/>
              <w:jc w:val="center"/>
              <w:rPr>
                <w:b/>
                <w:bCs/>
              </w:rPr>
            </w:pPr>
            <w:r w:rsidRPr="00DF7FD4">
              <w:rPr>
                <w:b/>
                <w:bCs/>
              </w:rPr>
              <w:t>L</w:t>
            </w:r>
            <w:r>
              <w:rPr>
                <w:b/>
                <w:bCs/>
              </w:rPr>
              <w:t>OTE 1</w:t>
            </w:r>
          </w:p>
        </w:tc>
        <w:tc>
          <w:tcPr>
            <w:tcW w:w="1651" w:type="dxa"/>
          </w:tcPr>
          <w:p w14:paraId="41EC6F3A" w14:textId="77777777" w:rsidR="00FA6404" w:rsidRPr="00DF7FD4" w:rsidRDefault="00FA6404" w:rsidP="00161664">
            <w:pPr>
              <w:pStyle w:val="Corpodetexto"/>
              <w:spacing w:before="135"/>
              <w:ind w:left="0"/>
              <w:jc w:val="center"/>
              <w:rPr>
                <w:b/>
                <w:bCs/>
              </w:rPr>
            </w:pPr>
            <w:r w:rsidRPr="00DF7FD4">
              <w:rPr>
                <w:b/>
                <w:bCs/>
              </w:rPr>
              <w:t>Ref. 01</w:t>
            </w:r>
          </w:p>
        </w:tc>
        <w:tc>
          <w:tcPr>
            <w:tcW w:w="1651" w:type="dxa"/>
          </w:tcPr>
          <w:p w14:paraId="2673CF00" w14:textId="77777777" w:rsidR="00FA6404" w:rsidRPr="00DF7FD4" w:rsidRDefault="00FA6404" w:rsidP="00161664">
            <w:pPr>
              <w:pStyle w:val="Corpodetexto"/>
              <w:spacing w:before="135"/>
              <w:ind w:left="0"/>
              <w:jc w:val="center"/>
              <w:rPr>
                <w:b/>
                <w:bCs/>
              </w:rPr>
            </w:pPr>
            <w:r w:rsidRPr="00DF7FD4">
              <w:rPr>
                <w:b/>
                <w:bCs/>
              </w:rPr>
              <w:t>Ref. 02</w:t>
            </w:r>
          </w:p>
        </w:tc>
        <w:tc>
          <w:tcPr>
            <w:tcW w:w="1651" w:type="dxa"/>
          </w:tcPr>
          <w:p w14:paraId="43D8FF0D" w14:textId="77777777" w:rsidR="00FA6404" w:rsidRPr="00DF7FD4" w:rsidRDefault="00FA6404" w:rsidP="00161664">
            <w:pPr>
              <w:pStyle w:val="Corpodetexto"/>
              <w:spacing w:before="135"/>
              <w:ind w:left="0"/>
              <w:jc w:val="center"/>
              <w:rPr>
                <w:b/>
                <w:bCs/>
              </w:rPr>
            </w:pPr>
            <w:r w:rsidRPr="00DF7FD4">
              <w:rPr>
                <w:b/>
                <w:bCs/>
              </w:rPr>
              <w:t>Ref. 03</w:t>
            </w:r>
          </w:p>
        </w:tc>
        <w:tc>
          <w:tcPr>
            <w:tcW w:w="2069" w:type="dxa"/>
          </w:tcPr>
          <w:p w14:paraId="76BD7D92" w14:textId="77777777" w:rsidR="00FA6404" w:rsidRPr="00DF7FD4" w:rsidRDefault="00FA6404" w:rsidP="00161664">
            <w:pPr>
              <w:pStyle w:val="Corpodetexto"/>
              <w:spacing w:before="135"/>
              <w:ind w:left="0"/>
              <w:jc w:val="center"/>
              <w:rPr>
                <w:b/>
                <w:bCs/>
              </w:rPr>
            </w:pPr>
            <w:r w:rsidRPr="00DF7FD4">
              <w:rPr>
                <w:b/>
                <w:bCs/>
              </w:rPr>
              <w:t>Média</w:t>
            </w:r>
          </w:p>
        </w:tc>
      </w:tr>
      <w:tr w:rsidR="00FA6404" w14:paraId="00D8251C" w14:textId="77777777" w:rsidTr="00161664">
        <w:trPr>
          <w:trHeight w:val="765"/>
        </w:trPr>
        <w:tc>
          <w:tcPr>
            <w:tcW w:w="2192" w:type="dxa"/>
            <w:vMerge w:val="restart"/>
          </w:tcPr>
          <w:p w14:paraId="05CDCE92" w14:textId="77777777" w:rsidR="00FA6404" w:rsidRPr="00DF7FD4" w:rsidRDefault="00FA6404" w:rsidP="00161664">
            <w:pPr>
              <w:pStyle w:val="Corpodetexto"/>
              <w:spacing w:before="135"/>
              <w:ind w:left="0"/>
              <w:jc w:val="left"/>
              <w:rPr>
                <w:b/>
                <w:bCs/>
              </w:rPr>
            </w:pPr>
            <w:r w:rsidRPr="00DF7FD4">
              <w:rPr>
                <w:b/>
                <w:bCs/>
              </w:rPr>
              <w:t xml:space="preserve"> S</w:t>
            </w:r>
            <w:r>
              <w:rPr>
                <w:b/>
                <w:bCs/>
              </w:rPr>
              <w:t>istema Informatizado Gestão Pública Municipal (mensal – 12 meses)</w:t>
            </w:r>
          </w:p>
          <w:p w14:paraId="437A5F33" w14:textId="77777777" w:rsidR="00FA6404" w:rsidRDefault="00FA6404" w:rsidP="00161664">
            <w:pPr>
              <w:tabs>
                <w:tab w:val="left" w:pos="1260"/>
              </w:tabs>
              <w:rPr>
                <w:b/>
                <w:bCs/>
              </w:rPr>
            </w:pPr>
            <w:r w:rsidRPr="00DF7FD4">
              <w:rPr>
                <w:b/>
                <w:bCs/>
              </w:rPr>
              <w:tab/>
            </w:r>
          </w:p>
          <w:p w14:paraId="48A30F27" w14:textId="77777777" w:rsidR="00FA6404" w:rsidRPr="00DF7FD4" w:rsidRDefault="00FA6404" w:rsidP="00161664">
            <w:pPr>
              <w:tabs>
                <w:tab w:val="left" w:pos="1260"/>
              </w:tabs>
              <w:rPr>
                <w:b/>
                <w:bCs/>
              </w:rPr>
            </w:pPr>
          </w:p>
          <w:p w14:paraId="32892D07" w14:textId="77777777" w:rsidR="00FA6404" w:rsidRDefault="00FA6404" w:rsidP="00161664">
            <w:pPr>
              <w:tabs>
                <w:tab w:val="left" w:pos="1260"/>
              </w:tabs>
              <w:rPr>
                <w:b/>
                <w:bCs/>
              </w:rPr>
            </w:pPr>
          </w:p>
          <w:p w14:paraId="5391218F" w14:textId="77777777" w:rsidR="00FA6404" w:rsidRDefault="00FA6404" w:rsidP="00161664">
            <w:pPr>
              <w:tabs>
                <w:tab w:val="left" w:pos="1260"/>
              </w:tabs>
              <w:rPr>
                <w:b/>
                <w:bCs/>
              </w:rPr>
            </w:pPr>
            <w:r w:rsidRPr="00DF7FD4">
              <w:rPr>
                <w:b/>
                <w:bCs/>
              </w:rPr>
              <w:t>Migração</w:t>
            </w:r>
            <w:r>
              <w:rPr>
                <w:b/>
                <w:bCs/>
              </w:rPr>
              <w:t xml:space="preserve"> (paga somente uma vez)</w:t>
            </w:r>
          </w:p>
          <w:p w14:paraId="01C157C0" w14:textId="77777777" w:rsidR="00FA6404" w:rsidRDefault="00FA6404" w:rsidP="00161664">
            <w:pPr>
              <w:tabs>
                <w:tab w:val="left" w:pos="1260"/>
              </w:tabs>
              <w:rPr>
                <w:b/>
                <w:bCs/>
              </w:rPr>
            </w:pPr>
          </w:p>
          <w:p w14:paraId="71500A55" w14:textId="77777777" w:rsidR="00FA6404" w:rsidRDefault="00FA6404" w:rsidP="00161664">
            <w:pPr>
              <w:tabs>
                <w:tab w:val="left" w:pos="1260"/>
              </w:tabs>
              <w:rPr>
                <w:b/>
                <w:bCs/>
              </w:rPr>
            </w:pPr>
          </w:p>
          <w:p w14:paraId="26A957D1" w14:textId="77777777" w:rsidR="00FA6404" w:rsidRPr="00DF7FD4" w:rsidRDefault="00FA6404" w:rsidP="00161664">
            <w:pPr>
              <w:tabs>
                <w:tab w:val="left" w:pos="1260"/>
              </w:tabs>
              <w:rPr>
                <w:b/>
                <w:bCs/>
              </w:rPr>
            </w:pPr>
            <w:r w:rsidRPr="00DF7FD4">
              <w:rPr>
                <w:b/>
                <w:bCs/>
              </w:rPr>
              <w:t>Câmara</w:t>
            </w:r>
            <w:r>
              <w:rPr>
                <w:b/>
                <w:bCs/>
              </w:rPr>
              <w:t xml:space="preserve"> (mensal – 12 meses)</w:t>
            </w:r>
          </w:p>
        </w:tc>
        <w:tc>
          <w:tcPr>
            <w:tcW w:w="1651" w:type="dxa"/>
          </w:tcPr>
          <w:p w14:paraId="499ABDEC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  <w:p w14:paraId="5074EE22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  <w:p w14:paraId="30E081AB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  <w:r>
              <w:t>R$ 46.214,79</w:t>
            </w:r>
          </w:p>
          <w:p w14:paraId="2FDB4581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</w:tc>
        <w:tc>
          <w:tcPr>
            <w:tcW w:w="1651" w:type="dxa"/>
          </w:tcPr>
          <w:p w14:paraId="0A062B2D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  <w:p w14:paraId="29B31180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  <w:p w14:paraId="55B31F29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  <w:r>
              <w:t xml:space="preserve">R$ 34.800,00 </w:t>
            </w:r>
          </w:p>
        </w:tc>
        <w:tc>
          <w:tcPr>
            <w:tcW w:w="1651" w:type="dxa"/>
          </w:tcPr>
          <w:p w14:paraId="53BF428F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  <w:p w14:paraId="6B69398B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  <w:p w14:paraId="3ED18248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  <w:r>
              <w:t xml:space="preserve">R$ 25.347,70 </w:t>
            </w:r>
          </w:p>
        </w:tc>
        <w:tc>
          <w:tcPr>
            <w:tcW w:w="2069" w:type="dxa"/>
            <w:vMerge w:val="restart"/>
          </w:tcPr>
          <w:p w14:paraId="067FD682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  <w:p w14:paraId="7154DE3D" w14:textId="77777777" w:rsidR="00FA6404" w:rsidRPr="009C1DA6" w:rsidRDefault="00FA6404" w:rsidP="00161664">
            <w:pPr>
              <w:pStyle w:val="Corpodetexto"/>
              <w:spacing w:before="135"/>
              <w:ind w:left="0"/>
              <w:jc w:val="left"/>
            </w:pPr>
            <w:r w:rsidRPr="009C1DA6">
              <w:t>Média Mensal:</w:t>
            </w:r>
          </w:p>
          <w:p w14:paraId="5FDEC005" w14:textId="77777777" w:rsidR="00FA6404" w:rsidRPr="009C1DA6" w:rsidRDefault="00FA6404" w:rsidP="00161664">
            <w:pPr>
              <w:pStyle w:val="Corpodetexto"/>
              <w:spacing w:before="135"/>
              <w:ind w:left="0"/>
              <w:jc w:val="left"/>
            </w:pPr>
            <w:r w:rsidRPr="009C1DA6">
              <w:t xml:space="preserve">R$ </w:t>
            </w:r>
            <w:r>
              <w:t>35.454,16</w:t>
            </w:r>
          </w:p>
          <w:p w14:paraId="7F797560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  <w:p w14:paraId="7198E3DA" w14:textId="77777777" w:rsidR="00FA6404" w:rsidRPr="009C1DA6" w:rsidRDefault="00FA6404" w:rsidP="00161664">
            <w:pPr>
              <w:pStyle w:val="Corpodetexto"/>
              <w:spacing w:before="135"/>
              <w:ind w:left="0"/>
              <w:jc w:val="left"/>
            </w:pPr>
            <w:r w:rsidRPr="009C1DA6">
              <w:t>Média Migração:</w:t>
            </w:r>
          </w:p>
          <w:p w14:paraId="116A0554" w14:textId="77777777" w:rsidR="00FA6404" w:rsidRPr="009C1DA6" w:rsidRDefault="00FA6404" w:rsidP="00161664">
            <w:pPr>
              <w:pStyle w:val="Corpodetexto"/>
              <w:spacing w:before="135"/>
              <w:ind w:left="0"/>
              <w:jc w:val="left"/>
            </w:pPr>
            <w:r w:rsidRPr="009C1DA6">
              <w:t>R$ 21.601,81</w:t>
            </w:r>
          </w:p>
          <w:p w14:paraId="2B5B26FB" w14:textId="77777777" w:rsidR="00FA6404" w:rsidRDefault="00FA6404" w:rsidP="00161664">
            <w:pPr>
              <w:pStyle w:val="Corpodetexto"/>
              <w:spacing w:before="135"/>
              <w:ind w:left="0"/>
              <w:jc w:val="left"/>
              <w:rPr>
                <w:b/>
                <w:bCs/>
              </w:rPr>
            </w:pPr>
          </w:p>
          <w:p w14:paraId="62F33F40" w14:textId="77777777" w:rsidR="00FA6404" w:rsidRPr="001517AE" w:rsidRDefault="00FA6404" w:rsidP="00161664">
            <w:pPr>
              <w:pStyle w:val="Corpodetexto"/>
              <w:spacing w:before="135"/>
              <w:ind w:left="0"/>
              <w:jc w:val="left"/>
            </w:pPr>
            <w:r w:rsidRPr="001517AE">
              <w:t>Média Câmara:</w:t>
            </w:r>
          </w:p>
          <w:p w14:paraId="28CE72D0" w14:textId="77777777" w:rsidR="00FA6404" w:rsidRPr="001517AE" w:rsidRDefault="00FA6404" w:rsidP="00161664">
            <w:pPr>
              <w:pStyle w:val="Corpodetexto"/>
              <w:spacing w:before="135"/>
              <w:ind w:left="0"/>
              <w:jc w:val="left"/>
            </w:pPr>
            <w:r w:rsidRPr="001517AE">
              <w:t xml:space="preserve">R$ </w:t>
            </w:r>
            <w:r>
              <w:t>4.076,67</w:t>
            </w:r>
          </w:p>
          <w:p w14:paraId="13175302" w14:textId="77777777" w:rsidR="00FA6404" w:rsidRPr="009C1DA6" w:rsidRDefault="00FA6404" w:rsidP="00161664">
            <w:pPr>
              <w:pStyle w:val="Corpodetexto"/>
              <w:spacing w:before="135"/>
              <w:ind w:left="0"/>
              <w:jc w:val="left"/>
              <w:rPr>
                <w:b/>
                <w:bCs/>
              </w:rPr>
            </w:pPr>
          </w:p>
        </w:tc>
      </w:tr>
      <w:tr w:rsidR="00FA6404" w14:paraId="2E98FFA5" w14:textId="77777777" w:rsidTr="00161664">
        <w:trPr>
          <w:trHeight w:val="975"/>
        </w:trPr>
        <w:tc>
          <w:tcPr>
            <w:tcW w:w="2192" w:type="dxa"/>
            <w:vMerge/>
          </w:tcPr>
          <w:p w14:paraId="7F144B2E" w14:textId="77777777" w:rsidR="00FA6404" w:rsidRPr="00DF7FD4" w:rsidRDefault="00FA6404" w:rsidP="00161664">
            <w:pPr>
              <w:pStyle w:val="Corpodetexto"/>
              <w:spacing w:before="135"/>
              <w:ind w:left="0"/>
              <w:jc w:val="left"/>
              <w:rPr>
                <w:b/>
                <w:bCs/>
              </w:rPr>
            </w:pPr>
          </w:p>
        </w:tc>
        <w:tc>
          <w:tcPr>
            <w:tcW w:w="1651" w:type="dxa"/>
          </w:tcPr>
          <w:p w14:paraId="489523C4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  <w:p w14:paraId="1C89E58E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  <w:p w14:paraId="713839C5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  <w:r>
              <w:t>R$ 19.600,00</w:t>
            </w:r>
          </w:p>
        </w:tc>
        <w:tc>
          <w:tcPr>
            <w:tcW w:w="1651" w:type="dxa"/>
          </w:tcPr>
          <w:p w14:paraId="150D3BD2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  <w:p w14:paraId="37BCA781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  <w:p w14:paraId="5B72CCE3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  <w:r>
              <w:t>R$ 25.000,00</w:t>
            </w:r>
          </w:p>
        </w:tc>
        <w:tc>
          <w:tcPr>
            <w:tcW w:w="1651" w:type="dxa"/>
          </w:tcPr>
          <w:p w14:paraId="5E2B162D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  <w:p w14:paraId="35FEA3E6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  <w:p w14:paraId="04E28972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  <w:r>
              <w:t>R$ 20.205,45</w:t>
            </w:r>
          </w:p>
        </w:tc>
        <w:tc>
          <w:tcPr>
            <w:tcW w:w="2069" w:type="dxa"/>
            <w:vMerge/>
          </w:tcPr>
          <w:p w14:paraId="01BF9A8F" w14:textId="77777777" w:rsidR="00FA6404" w:rsidRPr="009C1DA6" w:rsidRDefault="00FA6404" w:rsidP="00161664">
            <w:pPr>
              <w:pStyle w:val="Corpodetexto"/>
              <w:spacing w:before="135"/>
              <w:ind w:left="0"/>
              <w:jc w:val="left"/>
            </w:pPr>
          </w:p>
        </w:tc>
      </w:tr>
      <w:tr w:rsidR="00FA6404" w14:paraId="07F60AF0" w14:textId="77777777" w:rsidTr="00161664">
        <w:trPr>
          <w:trHeight w:val="1328"/>
        </w:trPr>
        <w:tc>
          <w:tcPr>
            <w:tcW w:w="2192" w:type="dxa"/>
            <w:vMerge/>
          </w:tcPr>
          <w:p w14:paraId="3E94306A" w14:textId="77777777" w:rsidR="00FA6404" w:rsidRPr="00DF7FD4" w:rsidRDefault="00FA6404" w:rsidP="00161664">
            <w:pPr>
              <w:pStyle w:val="Corpodetexto"/>
              <w:spacing w:before="135"/>
              <w:ind w:left="0"/>
              <w:jc w:val="left"/>
              <w:rPr>
                <w:b/>
                <w:bCs/>
              </w:rPr>
            </w:pPr>
          </w:p>
        </w:tc>
        <w:tc>
          <w:tcPr>
            <w:tcW w:w="1651" w:type="dxa"/>
          </w:tcPr>
          <w:p w14:paraId="56122A53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  <w:p w14:paraId="11EE8780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  <w:r>
              <w:t>R$ 2.700,00</w:t>
            </w:r>
          </w:p>
        </w:tc>
        <w:tc>
          <w:tcPr>
            <w:tcW w:w="1651" w:type="dxa"/>
          </w:tcPr>
          <w:p w14:paraId="06D0E8B5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  <w:p w14:paraId="177C2BDE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  <w:r>
              <w:t>R$ 6.500,00</w:t>
            </w:r>
          </w:p>
        </w:tc>
        <w:tc>
          <w:tcPr>
            <w:tcW w:w="1651" w:type="dxa"/>
          </w:tcPr>
          <w:p w14:paraId="11AB9B66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  <w:p w14:paraId="7F7550EC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  <w:r>
              <w:t>R$ 3.030,00</w:t>
            </w:r>
          </w:p>
        </w:tc>
        <w:tc>
          <w:tcPr>
            <w:tcW w:w="2069" w:type="dxa"/>
            <w:vMerge/>
          </w:tcPr>
          <w:p w14:paraId="52AE68C4" w14:textId="77777777" w:rsidR="00FA6404" w:rsidRPr="009C1DA6" w:rsidRDefault="00FA6404" w:rsidP="00161664">
            <w:pPr>
              <w:pStyle w:val="Corpodetexto"/>
              <w:spacing w:before="135"/>
              <w:ind w:left="0"/>
              <w:jc w:val="left"/>
            </w:pPr>
          </w:p>
        </w:tc>
      </w:tr>
      <w:tr w:rsidR="00FA6404" w14:paraId="191C26B6" w14:textId="77777777" w:rsidTr="00161664">
        <w:trPr>
          <w:trHeight w:val="957"/>
        </w:trPr>
        <w:tc>
          <w:tcPr>
            <w:tcW w:w="2192" w:type="dxa"/>
          </w:tcPr>
          <w:p w14:paraId="050E439A" w14:textId="77777777" w:rsidR="00FA6404" w:rsidRPr="00DF7FD4" w:rsidRDefault="00FA6404" w:rsidP="00161664">
            <w:pPr>
              <w:pStyle w:val="Corpodetexto"/>
              <w:spacing w:before="135"/>
              <w:ind w:left="0"/>
              <w:jc w:val="left"/>
              <w:rPr>
                <w:b/>
                <w:bCs/>
              </w:rPr>
            </w:pPr>
          </w:p>
        </w:tc>
        <w:tc>
          <w:tcPr>
            <w:tcW w:w="1651" w:type="dxa"/>
          </w:tcPr>
          <w:p w14:paraId="0F441715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</w:tc>
        <w:tc>
          <w:tcPr>
            <w:tcW w:w="1651" w:type="dxa"/>
          </w:tcPr>
          <w:p w14:paraId="42363395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</w:tc>
        <w:tc>
          <w:tcPr>
            <w:tcW w:w="1651" w:type="dxa"/>
          </w:tcPr>
          <w:p w14:paraId="3465A263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</w:p>
        </w:tc>
        <w:tc>
          <w:tcPr>
            <w:tcW w:w="2069" w:type="dxa"/>
          </w:tcPr>
          <w:p w14:paraId="3A137FD7" w14:textId="77777777" w:rsidR="00FA6404" w:rsidRDefault="00FA6404" w:rsidP="00161664">
            <w:pPr>
              <w:pStyle w:val="Corpodetexto"/>
              <w:spacing w:before="135"/>
              <w:ind w:left="0"/>
              <w:jc w:val="left"/>
            </w:pPr>
            <w:r w:rsidRPr="009C1DA6">
              <w:rPr>
                <w:b/>
                <w:bCs/>
              </w:rPr>
              <w:t>TOTAL LOTE 1: R$</w:t>
            </w:r>
            <w:r>
              <w:rPr>
                <w:b/>
                <w:bCs/>
              </w:rPr>
              <w:t xml:space="preserve"> 495.971,77</w:t>
            </w:r>
          </w:p>
        </w:tc>
      </w:tr>
    </w:tbl>
    <w:p w14:paraId="5DFCA437" w14:textId="77777777" w:rsidR="00FA6404" w:rsidRPr="000D6D1B" w:rsidRDefault="00FA6404" w:rsidP="00AF0FC7">
      <w:pPr>
        <w:spacing w:line="360" w:lineRule="auto"/>
        <w:jc w:val="both"/>
        <w:rPr>
          <w:rFonts w:ascii="Arial" w:hAnsi="Arial" w:cs="Arial"/>
        </w:rPr>
      </w:pPr>
    </w:p>
    <w:p w14:paraId="2D56C100" w14:textId="77777777" w:rsidR="00A305A8" w:rsidRPr="000D6D1B" w:rsidRDefault="00A305A8" w:rsidP="00AF0FC7">
      <w:p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lastRenderedPageBreak/>
        <w:t>A estimativa deverá considerar:</w:t>
      </w:r>
    </w:p>
    <w:p w14:paraId="7436DFDF" w14:textId="77777777" w:rsidR="00A305A8" w:rsidRPr="000D6D1B" w:rsidRDefault="00A305A8" w:rsidP="00AF0FC7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implantação;</w:t>
      </w:r>
    </w:p>
    <w:p w14:paraId="78375F6A" w14:textId="77777777" w:rsidR="00A305A8" w:rsidRPr="000D6D1B" w:rsidRDefault="00A305A8" w:rsidP="00AF0FC7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migração;</w:t>
      </w:r>
    </w:p>
    <w:p w14:paraId="7F544F3A" w14:textId="77777777" w:rsidR="00A305A8" w:rsidRPr="000D6D1B" w:rsidRDefault="00A305A8" w:rsidP="00AF0FC7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treinamento;</w:t>
      </w:r>
    </w:p>
    <w:p w14:paraId="60706FA9" w14:textId="77777777" w:rsidR="00A305A8" w:rsidRPr="000D6D1B" w:rsidRDefault="00A305A8" w:rsidP="00AF0FC7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mensalidade SaaS;</w:t>
      </w:r>
    </w:p>
    <w:p w14:paraId="54788F85" w14:textId="77777777" w:rsidR="00A305A8" w:rsidRPr="000D6D1B" w:rsidRDefault="00A305A8" w:rsidP="00AF0FC7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suporte técnico;</w:t>
      </w:r>
    </w:p>
    <w:p w14:paraId="3026B516" w14:textId="77777777" w:rsidR="00A305A8" w:rsidRPr="000D6D1B" w:rsidRDefault="00A305A8" w:rsidP="00AF0FC7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manutenção corretiva;</w:t>
      </w:r>
    </w:p>
    <w:p w14:paraId="57FDE9AD" w14:textId="77777777" w:rsidR="00A305A8" w:rsidRPr="000D6D1B" w:rsidRDefault="00A305A8" w:rsidP="00AF0FC7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manutenção evolutiva.</w:t>
      </w:r>
    </w:p>
    <w:p w14:paraId="42FA8623" w14:textId="77777777" w:rsidR="00A305A8" w:rsidRPr="000D6D1B" w:rsidRDefault="00000000" w:rsidP="00AF0F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0C69ED95">
          <v:rect id="_x0000_i1031" style="width:0;height:1.5pt" o:hralign="center" o:hrstd="t" o:hr="t" fillcolor="#a0a0a0" stroked="f"/>
        </w:pict>
      </w:r>
    </w:p>
    <w:p w14:paraId="1FF8C2F6" w14:textId="3CCA6370" w:rsidR="00A305A8" w:rsidRPr="000D6D1B" w:rsidRDefault="00364313" w:rsidP="00AF0FC7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</w:t>
      </w:r>
      <w:r w:rsidR="00A305A8" w:rsidRPr="000D6D1B">
        <w:rPr>
          <w:rFonts w:ascii="Arial" w:hAnsi="Arial" w:cs="Arial"/>
          <w:b/>
          <w:bCs/>
        </w:rPr>
        <w:t>. JUSTIFICATIVA PARA O PARCELAMENTO OU NÃO DA SOLUÇÃO</w:t>
      </w:r>
    </w:p>
    <w:p w14:paraId="255C0D78" w14:textId="77777777" w:rsidR="00A305A8" w:rsidRPr="000D6D1B" w:rsidRDefault="00A305A8" w:rsidP="00AF0FC7">
      <w:p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Não se recomenda o parcelamento da solução, considerando:</w:t>
      </w:r>
    </w:p>
    <w:p w14:paraId="577D6D9D" w14:textId="77777777" w:rsidR="00A305A8" w:rsidRPr="000D6D1B" w:rsidRDefault="00A305A8" w:rsidP="00AF0FC7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necessidade de integração total entre módulos;</w:t>
      </w:r>
    </w:p>
    <w:p w14:paraId="01E302A5" w14:textId="77777777" w:rsidR="00A305A8" w:rsidRPr="000D6D1B" w:rsidRDefault="00A305A8" w:rsidP="00AF0FC7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interoperabilidade entre sistemas;</w:t>
      </w:r>
    </w:p>
    <w:p w14:paraId="7CE928EA" w14:textId="77777777" w:rsidR="00A305A8" w:rsidRPr="000D6D1B" w:rsidRDefault="00A305A8" w:rsidP="00AF0FC7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redução de riscos operacionais;</w:t>
      </w:r>
    </w:p>
    <w:p w14:paraId="17D382F6" w14:textId="77777777" w:rsidR="00A305A8" w:rsidRPr="000D6D1B" w:rsidRDefault="00A305A8" w:rsidP="00AF0FC7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padronização tecnológica;</w:t>
      </w:r>
    </w:p>
    <w:p w14:paraId="2853DBC7" w14:textId="77777777" w:rsidR="00A305A8" w:rsidRPr="000D6D1B" w:rsidRDefault="00A305A8" w:rsidP="00AF0FC7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melhor suporte técnico;</w:t>
      </w:r>
    </w:p>
    <w:p w14:paraId="342334EA" w14:textId="77777777" w:rsidR="00A305A8" w:rsidRPr="000D6D1B" w:rsidRDefault="00A305A8" w:rsidP="00AF0FC7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maior eficiência administrativa;</w:t>
      </w:r>
    </w:p>
    <w:p w14:paraId="45B1C3C2" w14:textId="77777777" w:rsidR="00A305A8" w:rsidRPr="000D6D1B" w:rsidRDefault="00A305A8" w:rsidP="00AF0FC7">
      <w:pPr>
        <w:numPr>
          <w:ilvl w:val="0"/>
          <w:numId w:val="13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responsabilidade unificada do fornecedor.</w:t>
      </w:r>
    </w:p>
    <w:p w14:paraId="4FAFBFA5" w14:textId="77777777" w:rsidR="00A305A8" w:rsidRDefault="00A305A8" w:rsidP="00AF0FC7">
      <w:p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O parcelamento poderá comprometer a integração, aumentar custos operacionais e gerar incompatibilidades técnicas.</w:t>
      </w:r>
    </w:p>
    <w:p w14:paraId="51F9E09C" w14:textId="77777777" w:rsidR="00AA365F" w:rsidRDefault="00AA365F" w:rsidP="00AF0FC7">
      <w:pPr>
        <w:spacing w:line="360" w:lineRule="auto"/>
        <w:jc w:val="both"/>
        <w:rPr>
          <w:rFonts w:ascii="Arial" w:hAnsi="Arial" w:cs="Arial"/>
        </w:rPr>
      </w:pPr>
    </w:p>
    <w:p w14:paraId="4E7C5083" w14:textId="77777777" w:rsidR="00AA365F" w:rsidRDefault="00AA365F" w:rsidP="00AF0FC7">
      <w:pPr>
        <w:spacing w:line="360" w:lineRule="auto"/>
        <w:jc w:val="both"/>
        <w:rPr>
          <w:rFonts w:ascii="Arial" w:hAnsi="Arial" w:cs="Arial"/>
        </w:rPr>
      </w:pPr>
    </w:p>
    <w:p w14:paraId="60C53663" w14:textId="77777777" w:rsidR="00AA365F" w:rsidRDefault="00AA365F" w:rsidP="00AF0FC7">
      <w:pPr>
        <w:spacing w:line="360" w:lineRule="auto"/>
        <w:jc w:val="both"/>
        <w:rPr>
          <w:rFonts w:ascii="Arial" w:hAnsi="Arial" w:cs="Arial"/>
        </w:rPr>
      </w:pPr>
    </w:p>
    <w:p w14:paraId="2457F270" w14:textId="77777777" w:rsidR="00A305A8" w:rsidRDefault="00000000" w:rsidP="00AF0F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pict w14:anchorId="56CC12E4">
          <v:rect id="_x0000_i1032" style="width:0;height:1.5pt" o:hralign="center" o:bullet="t" o:hrstd="t" o:hr="t" fillcolor="#a0a0a0" stroked="f"/>
        </w:pict>
      </w:r>
    </w:p>
    <w:p w14:paraId="5CFC6FD4" w14:textId="5E48BDB4" w:rsidR="00A305A8" w:rsidRPr="000D6D1B" w:rsidRDefault="00364313" w:rsidP="00AF0FC7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7</w:t>
      </w:r>
      <w:r w:rsidR="00A305A8" w:rsidRPr="000D6D1B">
        <w:rPr>
          <w:rFonts w:ascii="Arial" w:hAnsi="Arial" w:cs="Arial"/>
          <w:b/>
          <w:bCs/>
        </w:rPr>
        <w:t>. RESULTADOS PRETENDIDOS</w:t>
      </w:r>
    </w:p>
    <w:p w14:paraId="5B5AFA3F" w14:textId="77777777" w:rsidR="00A305A8" w:rsidRPr="000D6D1B" w:rsidRDefault="00A305A8" w:rsidP="00AF0FC7">
      <w:p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Com a contratação, pretende-se:</w:t>
      </w:r>
    </w:p>
    <w:p w14:paraId="4C3F21BF" w14:textId="77777777" w:rsidR="00A305A8" w:rsidRPr="000D6D1B" w:rsidRDefault="00A305A8" w:rsidP="00AF0FC7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modernizar a gestão pública municipal;</w:t>
      </w:r>
    </w:p>
    <w:p w14:paraId="2CFE7494" w14:textId="77777777" w:rsidR="00A305A8" w:rsidRPr="000D6D1B" w:rsidRDefault="00A305A8" w:rsidP="00AF0FC7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ampliar a transparência;</w:t>
      </w:r>
    </w:p>
    <w:p w14:paraId="38CB2397" w14:textId="77777777" w:rsidR="00A305A8" w:rsidRPr="000D6D1B" w:rsidRDefault="00A305A8" w:rsidP="00AF0FC7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melhorar o controle interno;</w:t>
      </w:r>
    </w:p>
    <w:p w14:paraId="642118D1" w14:textId="77777777" w:rsidR="00A305A8" w:rsidRPr="000D6D1B" w:rsidRDefault="00A305A8" w:rsidP="00AF0FC7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reduzir falhas operacionais;</w:t>
      </w:r>
    </w:p>
    <w:p w14:paraId="64C1F645" w14:textId="77777777" w:rsidR="00A305A8" w:rsidRPr="000D6D1B" w:rsidRDefault="00A305A8" w:rsidP="00AF0FC7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aumentar a produtividade;</w:t>
      </w:r>
    </w:p>
    <w:p w14:paraId="0011A7F0" w14:textId="77777777" w:rsidR="00A305A8" w:rsidRPr="000D6D1B" w:rsidRDefault="00A305A8" w:rsidP="00AF0FC7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assegurar conformidade legal;</w:t>
      </w:r>
    </w:p>
    <w:p w14:paraId="406440C2" w14:textId="77777777" w:rsidR="00A305A8" w:rsidRPr="000D6D1B" w:rsidRDefault="00A305A8" w:rsidP="00AF0FC7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automatizar processos;</w:t>
      </w:r>
    </w:p>
    <w:p w14:paraId="61153083" w14:textId="77777777" w:rsidR="00A305A8" w:rsidRPr="000D6D1B" w:rsidRDefault="00A305A8" w:rsidP="00AF0FC7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melhorar o atendimento ao cidadão;</w:t>
      </w:r>
    </w:p>
    <w:p w14:paraId="04F2F77F" w14:textId="77777777" w:rsidR="00A305A8" w:rsidRPr="000D6D1B" w:rsidRDefault="00A305A8" w:rsidP="00AF0FC7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garantir segurança da informação;</w:t>
      </w:r>
    </w:p>
    <w:p w14:paraId="780D77CF" w14:textId="77777777" w:rsidR="00A305A8" w:rsidRPr="000D6D1B" w:rsidRDefault="00A305A8" w:rsidP="00AF0FC7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integrar os Poderes Executivo e Legislativo.</w:t>
      </w:r>
    </w:p>
    <w:p w14:paraId="37BA34A3" w14:textId="77777777" w:rsidR="00A305A8" w:rsidRPr="000D6D1B" w:rsidRDefault="00000000" w:rsidP="00AF0F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6DFDA3A5">
          <v:rect id="_x0000_i1033" style="width:0;height:1.5pt" o:hralign="center" o:hrstd="t" o:hr="t" fillcolor="#a0a0a0" stroked="f"/>
        </w:pict>
      </w:r>
    </w:p>
    <w:p w14:paraId="7D82358A" w14:textId="6BD60B59" w:rsidR="00A305A8" w:rsidRPr="000D6D1B" w:rsidRDefault="00364313" w:rsidP="00AF0FC7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8</w:t>
      </w:r>
      <w:r w:rsidR="00A305A8" w:rsidRPr="000D6D1B">
        <w:rPr>
          <w:rFonts w:ascii="Arial" w:hAnsi="Arial" w:cs="Arial"/>
          <w:b/>
          <w:bCs/>
        </w:rPr>
        <w:t>. PROVIDÊNCIAS A SEREM ADOTADAS PELA ADMINISTRAÇÃO</w:t>
      </w:r>
    </w:p>
    <w:p w14:paraId="074CF7A8" w14:textId="77777777" w:rsidR="00A305A8" w:rsidRPr="000D6D1B" w:rsidRDefault="00A305A8" w:rsidP="00AF0FC7">
      <w:p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Antes da implantação, a Administração deverá:</w:t>
      </w:r>
    </w:p>
    <w:p w14:paraId="2EC599B6" w14:textId="77777777" w:rsidR="00A305A8" w:rsidRPr="000D6D1B" w:rsidRDefault="00A305A8" w:rsidP="00AF0FC7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designar fiscais e gestores do contrato;</w:t>
      </w:r>
    </w:p>
    <w:p w14:paraId="6DA69F00" w14:textId="77777777" w:rsidR="00A305A8" w:rsidRPr="000D6D1B" w:rsidRDefault="00A305A8" w:rsidP="00AF0FC7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disponibilizar equipe técnica de acompanhamento;</w:t>
      </w:r>
    </w:p>
    <w:p w14:paraId="2C2EB292" w14:textId="77777777" w:rsidR="00A305A8" w:rsidRPr="000D6D1B" w:rsidRDefault="00A305A8" w:rsidP="00AF0FC7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organizar bases de dados legadas;</w:t>
      </w:r>
    </w:p>
    <w:p w14:paraId="1685505A" w14:textId="77777777" w:rsidR="00A305A8" w:rsidRPr="000D6D1B" w:rsidRDefault="00A305A8" w:rsidP="00AF0FC7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disponibilizar infraestrutura mínima de acesso à internet;</w:t>
      </w:r>
    </w:p>
    <w:p w14:paraId="136840D9" w14:textId="77777777" w:rsidR="00A305A8" w:rsidRPr="000D6D1B" w:rsidRDefault="00A305A8" w:rsidP="00AF0FC7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definir cronograma de implantação;</w:t>
      </w:r>
    </w:p>
    <w:p w14:paraId="218C887F" w14:textId="77777777" w:rsidR="00A305A8" w:rsidRPr="000D6D1B" w:rsidRDefault="00A305A8" w:rsidP="00AF0FC7">
      <w:pPr>
        <w:numPr>
          <w:ilvl w:val="0"/>
          <w:numId w:val="15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capacitar usuários-chave.</w:t>
      </w:r>
    </w:p>
    <w:p w14:paraId="7FC0DA4E" w14:textId="24BF749B" w:rsidR="00A305A8" w:rsidRPr="000D6D1B" w:rsidRDefault="00A305A8" w:rsidP="00364313">
      <w:pPr>
        <w:spacing w:line="360" w:lineRule="auto"/>
        <w:jc w:val="both"/>
        <w:rPr>
          <w:rFonts w:ascii="Arial" w:hAnsi="Arial" w:cs="Arial"/>
        </w:rPr>
      </w:pPr>
    </w:p>
    <w:p w14:paraId="2483EBD5" w14:textId="77777777" w:rsidR="00A305A8" w:rsidRPr="000D6D1B" w:rsidRDefault="00000000" w:rsidP="00AF0F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49D6A1AC">
          <v:rect id="_x0000_i1034" style="width:0;height:1.5pt" o:hralign="center" o:hrstd="t" o:hr="t" fillcolor="#a0a0a0" stroked="f"/>
        </w:pict>
      </w:r>
    </w:p>
    <w:p w14:paraId="73FB09D7" w14:textId="7701BC40" w:rsidR="00A305A8" w:rsidRPr="000D6D1B" w:rsidRDefault="00364313" w:rsidP="00AF0FC7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9</w:t>
      </w:r>
      <w:r w:rsidR="00A305A8" w:rsidRPr="000D6D1B">
        <w:rPr>
          <w:rFonts w:ascii="Arial" w:hAnsi="Arial" w:cs="Arial"/>
          <w:b/>
          <w:bCs/>
        </w:rPr>
        <w:t>. IMPACTOS AMBIENTAIS</w:t>
      </w:r>
    </w:p>
    <w:p w14:paraId="00B5778B" w14:textId="77777777" w:rsidR="00A305A8" w:rsidRPr="000D6D1B" w:rsidRDefault="00A305A8" w:rsidP="00AF0FC7">
      <w:p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 solução SaaS contribui para:</w:t>
      </w:r>
    </w:p>
    <w:p w14:paraId="4CB7BB7B" w14:textId="77777777" w:rsidR="00A305A8" w:rsidRPr="000D6D1B" w:rsidRDefault="00A305A8" w:rsidP="00AF0FC7">
      <w:pPr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redução do uso de papel;</w:t>
      </w:r>
    </w:p>
    <w:p w14:paraId="3FA02910" w14:textId="77777777" w:rsidR="00A305A8" w:rsidRPr="000D6D1B" w:rsidRDefault="00A305A8" w:rsidP="00AF0FC7">
      <w:pPr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diminuição de impressões;</w:t>
      </w:r>
    </w:p>
    <w:p w14:paraId="7E5425C6" w14:textId="77777777" w:rsidR="00A305A8" w:rsidRPr="000D6D1B" w:rsidRDefault="00A305A8" w:rsidP="00AF0FC7">
      <w:pPr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digitalização de processos;</w:t>
      </w:r>
    </w:p>
    <w:p w14:paraId="7D3A0A66" w14:textId="77777777" w:rsidR="00A305A8" w:rsidRPr="000D6D1B" w:rsidRDefault="00A305A8" w:rsidP="00AF0FC7">
      <w:pPr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redução de consumo energético local;</w:t>
      </w:r>
    </w:p>
    <w:p w14:paraId="36ADD36E" w14:textId="77777777" w:rsidR="00A305A8" w:rsidRPr="000D6D1B" w:rsidRDefault="00A305A8" w:rsidP="00AF0FC7">
      <w:pPr>
        <w:numPr>
          <w:ilvl w:val="0"/>
          <w:numId w:val="17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otimização de infraestrutura tecnológica.</w:t>
      </w:r>
    </w:p>
    <w:p w14:paraId="4594FDD9" w14:textId="77777777" w:rsidR="00A305A8" w:rsidRPr="000D6D1B" w:rsidRDefault="00000000" w:rsidP="00AF0FC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pict w14:anchorId="4A051575">
          <v:rect id="_x0000_i1035" style="width:0;height:1.5pt" o:hralign="center" o:hrstd="t" o:hr="t" fillcolor="#a0a0a0" stroked="f"/>
        </w:pict>
      </w:r>
    </w:p>
    <w:p w14:paraId="7FDB5455" w14:textId="4905498A" w:rsidR="00A305A8" w:rsidRPr="000D6D1B" w:rsidRDefault="00A305A8" w:rsidP="00AF0FC7">
      <w:pPr>
        <w:spacing w:line="360" w:lineRule="auto"/>
        <w:jc w:val="both"/>
        <w:rPr>
          <w:rFonts w:ascii="Arial" w:hAnsi="Arial" w:cs="Arial"/>
          <w:b/>
          <w:bCs/>
        </w:rPr>
      </w:pPr>
      <w:r w:rsidRPr="000D6D1B">
        <w:rPr>
          <w:rFonts w:ascii="Arial" w:hAnsi="Arial" w:cs="Arial"/>
          <w:b/>
          <w:bCs/>
        </w:rPr>
        <w:t>1</w:t>
      </w:r>
      <w:r w:rsidR="00364313">
        <w:rPr>
          <w:rFonts w:ascii="Arial" w:hAnsi="Arial" w:cs="Arial"/>
          <w:b/>
          <w:bCs/>
        </w:rPr>
        <w:t>0</w:t>
      </w:r>
      <w:r w:rsidRPr="000D6D1B">
        <w:rPr>
          <w:rFonts w:ascii="Arial" w:hAnsi="Arial" w:cs="Arial"/>
          <w:b/>
          <w:bCs/>
        </w:rPr>
        <w:t>. VIABILIDADE DA CONTRATAÇÃO</w:t>
      </w:r>
    </w:p>
    <w:p w14:paraId="1C3F2D4D" w14:textId="77777777" w:rsidR="00A305A8" w:rsidRPr="000D6D1B" w:rsidRDefault="00A305A8" w:rsidP="00AF0FC7">
      <w:p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Com base nos elementos apresentados, conclui-se que a contratação é:</w:t>
      </w:r>
    </w:p>
    <w:p w14:paraId="3EB9B685" w14:textId="77777777" w:rsidR="00A305A8" w:rsidRPr="000D6D1B" w:rsidRDefault="00A305A8" w:rsidP="00AF0FC7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necessária;</w:t>
      </w:r>
    </w:p>
    <w:p w14:paraId="759BD418" w14:textId="77777777" w:rsidR="00A305A8" w:rsidRPr="000D6D1B" w:rsidRDefault="00A305A8" w:rsidP="00AF0FC7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tecnicamente viável;</w:t>
      </w:r>
    </w:p>
    <w:p w14:paraId="76249D5E" w14:textId="77777777" w:rsidR="00A305A8" w:rsidRPr="000D6D1B" w:rsidRDefault="00A305A8" w:rsidP="00AF0FC7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operacionalmente adequada;</w:t>
      </w:r>
    </w:p>
    <w:p w14:paraId="75B61AB4" w14:textId="77777777" w:rsidR="00A305A8" w:rsidRPr="000D6D1B" w:rsidRDefault="00A305A8" w:rsidP="00AF0FC7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economicamente compatível;</w:t>
      </w:r>
    </w:p>
    <w:p w14:paraId="662B5975" w14:textId="77777777" w:rsidR="00A305A8" w:rsidRPr="000D6D1B" w:rsidRDefault="00A305A8" w:rsidP="00AF0FC7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alinhada ao interesse público.</w:t>
      </w:r>
    </w:p>
    <w:p w14:paraId="2813D744" w14:textId="77777777" w:rsidR="00A305A8" w:rsidRDefault="00A305A8" w:rsidP="00AF0FC7">
      <w:pPr>
        <w:spacing w:line="360" w:lineRule="auto"/>
        <w:jc w:val="both"/>
        <w:rPr>
          <w:rFonts w:ascii="Arial" w:hAnsi="Arial" w:cs="Arial"/>
        </w:rPr>
      </w:pPr>
      <w:r w:rsidRPr="000D6D1B">
        <w:rPr>
          <w:rFonts w:ascii="Arial" w:hAnsi="Arial" w:cs="Arial"/>
        </w:rPr>
        <w:t>A solução em regime SaaS mostra-se a alternativa mais vantajosa para a Administração Pública Municipal, garantindo modernização tecnológica, continuidade dos serviços, conformidade legal e eficiência administrativa.</w:t>
      </w:r>
    </w:p>
    <w:p w14:paraId="25D7C8BC" w14:textId="246F92E1" w:rsidR="00A305A8" w:rsidRPr="000D6D1B" w:rsidRDefault="00A305A8" w:rsidP="00AF0FC7">
      <w:pPr>
        <w:spacing w:line="360" w:lineRule="auto"/>
        <w:jc w:val="both"/>
        <w:rPr>
          <w:rFonts w:ascii="Arial" w:hAnsi="Arial" w:cs="Arial"/>
        </w:rPr>
      </w:pPr>
    </w:p>
    <w:p w14:paraId="1B255D2C" w14:textId="67628DF0" w:rsidR="00A305A8" w:rsidRPr="000D6D1B" w:rsidRDefault="00A305A8" w:rsidP="00AF0FC7">
      <w:pPr>
        <w:spacing w:line="360" w:lineRule="auto"/>
        <w:jc w:val="both"/>
        <w:rPr>
          <w:rFonts w:ascii="Arial" w:hAnsi="Arial" w:cs="Arial"/>
        </w:rPr>
      </w:pPr>
    </w:p>
    <w:p w14:paraId="29720839" w14:textId="77777777" w:rsidR="00BB5CCC" w:rsidRPr="000D6D1B" w:rsidRDefault="00BB5CCC" w:rsidP="00AF0FC7">
      <w:pPr>
        <w:spacing w:line="360" w:lineRule="auto"/>
        <w:jc w:val="both"/>
        <w:rPr>
          <w:rFonts w:ascii="Arial" w:hAnsi="Arial" w:cs="Arial"/>
        </w:rPr>
      </w:pPr>
    </w:p>
    <w:sectPr w:rsidR="00BB5CCC" w:rsidRPr="000D6D1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4394E" w14:textId="77777777" w:rsidR="007B79F5" w:rsidRDefault="007B79F5" w:rsidP="00C65912">
      <w:pPr>
        <w:spacing w:after="0" w:line="240" w:lineRule="auto"/>
      </w:pPr>
      <w:r>
        <w:separator/>
      </w:r>
    </w:p>
  </w:endnote>
  <w:endnote w:type="continuationSeparator" w:id="0">
    <w:p w14:paraId="00839845" w14:textId="77777777" w:rsidR="007B79F5" w:rsidRDefault="007B79F5" w:rsidP="00C65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3C7D6" w14:textId="77777777" w:rsidR="007B79F5" w:rsidRDefault="007B79F5" w:rsidP="00C65912">
      <w:pPr>
        <w:spacing w:after="0" w:line="240" w:lineRule="auto"/>
      </w:pPr>
      <w:r>
        <w:separator/>
      </w:r>
    </w:p>
  </w:footnote>
  <w:footnote w:type="continuationSeparator" w:id="0">
    <w:p w14:paraId="1AD16991" w14:textId="77777777" w:rsidR="007B79F5" w:rsidRDefault="007B79F5" w:rsidP="00C65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9321E" w14:textId="2FE4AF03" w:rsidR="00C65912" w:rsidRDefault="00C65912" w:rsidP="00C65912">
    <w:pPr>
      <w:pStyle w:val="Cabealho"/>
      <w:jc w:val="center"/>
      <w:rPr>
        <w:b/>
        <w:bCs/>
        <w:sz w:val="20"/>
        <w:szCs w:val="20"/>
      </w:rPr>
    </w:pPr>
    <w:r>
      <w:rPr>
        <w:noProof/>
      </w:rPr>
      <w:drawing>
        <wp:inline distT="0" distB="0" distL="0" distR="0" wp14:anchorId="5920A485" wp14:editId="54546093">
          <wp:extent cx="771525" cy="685800"/>
          <wp:effectExtent l="0" t="0" r="9525" b="0"/>
          <wp:docPr id="1707444406" name="Imagem 12" descr="Desenho de personagem de desenho animad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07444406" name="Imagem 12" descr="Desenho de personagem de desenho animad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4" t="-12" r="-14" b="-12"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858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0E48FB4" w14:textId="77777777" w:rsidR="00C65912" w:rsidRDefault="00C65912" w:rsidP="00C65912">
    <w:pPr>
      <w:pStyle w:val="Cabealho"/>
      <w:jc w:val="center"/>
      <w:rPr>
        <w:b/>
        <w:bCs/>
        <w:sz w:val="20"/>
        <w:szCs w:val="20"/>
      </w:rPr>
    </w:pPr>
    <w:r>
      <w:rPr>
        <w:b/>
        <w:bCs/>
        <w:sz w:val="20"/>
        <w:szCs w:val="20"/>
      </w:rPr>
      <w:t>PREFEITURA MUNICIPAL DE BARÃO DO TRIUNFO</w:t>
    </w:r>
  </w:p>
  <w:p w14:paraId="7B69A7F5" w14:textId="77777777" w:rsidR="00C65912" w:rsidRDefault="00C65912" w:rsidP="00C65912">
    <w:pPr>
      <w:pStyle w:val="Cabealho"/>
      <w:jc w:val="center"/>
    </w:pPr>
    <w:r>
      <w:rPr>
        <w:b/>
        <w:bCs/>
        <w:sz w:val="20"/>
        <w:szCs w:val="20"/>
      </w:rPr>
      <w:t>ESTADO DO RIO GRANDE DO SUL</w:t>
    </w:r>
  </w:p>
  <w:p w14:paraId="4933E152" w14:textId="77777777" w:rsidR="00C65912" w:rsidRDefault="00C6591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rect id="_x0000_i1030" style="width:0;height:1.5pt" o:hralign="center" o:bullet="t" o:hrstd="t" o:hr="t" fillcolor="#a0a0a0" stroked="f"/>
    </w:pict>
  </w:numPicBullet>
  <w:abstractNum w:abstractNumId="0" w15:restartNumberingAfterBreak="0">
    <w:nsid w:val="008C2C21"/>
    <w:multiLevelType w:val="multilevel"/>
    <w:tmpl w:val="2F1C97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B51E14"/>
    <w:multiLevelType w:val="multilevel"/>
    <w:tmpl w:val="1878F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661942"/>
    <w:multiLevelType w:val="multilevel"/>
    <w:tmpl w:val="6D12A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4B5EF0"/>
    <w:multiLevelType w:val="multilevel"/>
    <w:tmpl w:val="DCD45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657143"/>
    <w:multiLevelType w:val="multilevel"/>
    <w:tmpl w:val="AFFCD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842ED1"/>
    <w:multiLevelType w:val="multilevel"/>
    <w:tmpl w:val="98884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2C047C"/>
    <w:multiLevelType w:val="multilevel"/>
    <w:tmpl w:val="83CA5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9E05DC"/>
    <w:multiLevelType w:val="multilevel"/>
    <w:tmpl w:val="F9304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FB07A6"/>
    <w:multiLevelType w:val="multilevel"/>
    <w:tmpl w:val="4142E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9D4CB0"/>
    <w:multiLevelType w:val="multilevel"/>
    <w:tmpl w:val="A6EAE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A9E7D9B"/>
    <w:multiLevelType w:val="multilevel"/>
    <w:tmpl w:val="13B45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0D85E17"/>
    <w:multiLevelType w:val="multilevel"/>
    <w:tmpl w:val="A8D0A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7B2B8E"/>
    <w:multiLevelType w:val="multilevel"/>
    <w:tmpl w:val="65D28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432A09"/>
    <w:multiLevelType w:val="multilevel"/>
    <w:tmpl w:val="B374F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545AA0"/>
    <w:multiLevelType w:val="multilevel"/>
    <w:tmpl w:val="E3EED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F8B2418"/>
    <w:multiLevelType w:val="multilevel"/>
    <w:tmpl w:val="DD8AA6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6BA3F15"/>
    <w:multiLevelType w:val="multilevel"/>
    <w:tmpl w:val="ADBA26E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A7A1A48"/>
    <w:multiLevelType w:val="multilevel"/>
    <w:tmpl w:val="FAC27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07026560">
    <w:abstractNumId w:val="12"/>
  </w:num>
  <w:num w:numId="2" w16cid:durableId="890851100">
    <w:abstractNumId w:val="10"/>
  </w:num>
  <w:num w:numId="3" w16cid:durableId="1538735069">
    <w:abstractNumId w:val="6"/>
  </w:num>
  <w:num w:numId="4" w16cid:durableId="461310898">
    <w:abstractNumId w:val="15"/>
  </w:num>
  <w:num w:numId="5" w16cid:durableId="666129356">
    <w:abstractNumId w:val="17"/>
  </w:num>
  <w:num w:numId="6" w16cid:durableId="1067919706">
    <w:abstractNumId w:val="0"/>
  </w:num>
  <w:num w:numId="7" w16cid:durableId="1709834667">
    <w:abstractNumId w:val="3"/>
  </w:num>
  <w:num w:numId="8" w16cid:durableId="24720405">
    <w:abstractNumId w:val="8"/>
  </w:num>
  <w:num w:numId="9" w16cid:durableId="1035429563">
    <w:abstractNumId w:val="13"/>
  </w:num>
  <w:num w:numId="10" w16cid:durableId="1789733484">
    <w:abstractNumId w:val="16"/>
  </w:num>
  <w:num w:numId="11" w16cid:durableId="1835100465">
    <w:abstractNumId w:val="9"/>
  </w:num>
  <w:num w:numId="12" w16cid:durableId="1155220916">
    <w:abstractNumId w:val="14"/>
  </w:num>
  <w:num w:numId="13" w16cid:durableId="111242905">
    <w:abstractNumId w:val="11"/>
  </w:num>
  <w:num w:numId="14" w16cid:durableId="682363767">
    <w:abstractNumId w:val="7"/>
  </w:num>
  <w:num w:numId="15" w16cid:durableId="1649748057">
    <w:abstractNumId w:val="1"/>
  </w:num>
  <w:num w:numId="16" w16cid:durableId="438647174">
    <w:abstractNumId w:val="2"/>
  </w:num>
  <w:num w:numId="17" w16cid:durableId="14887825">
    <w:abstractNumId w:val="5"/>
  </w:num>
  <w:num w:numId="18" w16cid:durableId="3225896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5A8"/>
    <w:rsid w:val="000A0BC8"/>
    <w:rsid w:val="000A30A3"/>
    <w:rsid w:val="000D6D1B"/>
    <w:rsid w:val="002A0214"/>
    <w:rsid w:val="002E6AC8"/>
    <w:rsid w:val="002F5A9C"/>
    <w:rsid w:val="00364313"/>
    <w:rsid w:val="003E7174"/>
    <w:rsid w:val="005E5406"/>
    <w:rsid w:val="006A7192"/>
    <w:rsid w:val="007B79F5"/>
    <w:rsid w:val="008050B7"/>
    <w:rsid w:val="009753C8"/>
    <w:rsid w:val="00A25CCC"/>
    <w:rsid w:val="00A305A8"/>
    <w:rsid w:val="00AA365F"/>
    <w:rsid w:val="00AF0FC7"/>
    <w:rsid w:val="00BB5CCC"/>
    <w:rsid w:val="00C46B3A"/>
    <w:rsid w:val="00C65912"/>
    <w:rsid w:val="00CD77AE"/>
    <w:rsid w:val="00FA6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E199"/>
  <w15:chartTrackingRefBased/>
  <w15:docId w15:val="{465A906F-D4F7-40FD-B3F5-31733BD74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305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305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305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305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305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305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305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305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305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305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305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305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305A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305A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305A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305A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305A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305A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305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305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305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305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305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305A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305A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305A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305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305A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305A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659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5912"/>
  </w:style>
  <w:style w:type="paragraph" w:styleId="Rodap">
    <w:name w:val="footer"/>
    <w:basedOn w:val="Normal"/>
    <w:link w:val="RodapChar"/>
    <w:uiPriority w:val="99"/>
    <w:unhideWhenUsed/>
    <w:rsid w:val="00C659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5912"/>
  </w:style>
  <w:style w:type="paragraph" w:styleId="Corpodetexto">
    <w:name w:val="Body Text"/>
    <w:basedOn w:val="Normal"/>
    <w:link w:val="CorpodetextoChar"/>
    <w:uiPriority w:val="1"/>
    <w:qFormat/>
    <w:rsid w:val="00FA6404"/>
    <w:pPr>
      <w:widowControl w:val="0"/>
      <w:autoSpaceDE w:val="0"/>
      <w:autoSpaceDN w:val="0"/>
      <w:spacing w:after="0" w:line="240" w:lineRule="auto"/>
      <w:ind w:left="1842"/>
      <w:jc w:val="both"/>
    </w:pPr>
    <w:rPr>
      <w:rFonts w:ascii="Times New Roman" w:eastAsia="Times New Roman" w:hAnsi="Times New Roman" w:cs="Times New Roman"/>
      <w:kern w:val="0"/>
      <w:lang w:val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FA6404"/>
    <w:rPr>
      <w:rFonts w:ascii="Times New Roman" w:eastAsia="Times New Roman" w:hAnsi="Times New Roman" w:cs="Times New Roman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FA6404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2A0214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A0214"/>
    <w:pPr>
      <w:widowControl w:val="0"/>
      <w:autoSpaceDE w:val="0"/>
      <w:autoSpaceDN w:val="0"/>
      <w:spacing w:after="0" w:line="240" w:lineRule="auto"/>
      <w:ind w:left="7"/>
      <w:jc w:val="center"/>
    </w:pPr>
    <w:rPr>
      <w:rFonts w:ascii="Times New Roman" w:eastAsia="Times New Roman" w:hAnsi="Times New Roman" w:cs="Times New Roman"/>
      <w:kern w:val="0"/>
      <w:sz w:val="22"/>
      <w:szCs w:val="2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77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9</Pages>
  <Words>1333</Words>
  <Characters>7202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Madalena Schwuchow</dc:creator>
  <cp:keywords/>
  <dc:description/>
  <cp:lastModifiedBy>Madalena Schwuchow</cp:lastModifiedBy>
  <cp:revision>16</cp:revision>
  <dcterms:created xsi:type="dcterms:W3CDTF">2026-05-13T19:54:00Z</dcterms:created>
  <dcterms:modified xsi:type="dcterms:W3CDTF">2026-05-14T13:51:00Z</dcterms:modified>
</cp:coreProperties>
</file>