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4BBD5329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C53D2">
        <w:rPr>
          <w:rFonts w:ascii="Times New Roman" w:hAnsi="Times New Roman" w:cs="Times New Roman"/>
          <w:b/>
          <w:sz w:val="16"/>
          <w:szCs w:val="16"/>
        </w:rPr>
        <w:t>2</w:t>
      </w:r>
      <w:r w:rsidR="00D2729E">
        <w:rPr>
          <w:rFonts w:ascii="Times New Roman" w:hAnsi="Times New Roman" w:cs="Times New Roman"/>
          <w:b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6E76C60B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sz w:val="16"/>
          <w:szCs w:val="16"/>
        </w:rPr>
        <w:t>Pregão Presencial</w:t>
      </w:r>
      <w:r>
        <w:rPr>
          <w:rFonts w:ascii="Times New Roman" w:hAnsi="Times New Roman" w:cs="Times New Roman"/>
          <w:sz w:val="16"/>
          <w:szCs w:val="16"/>
        </w:rPr>
        <w:t xml:space="preserve"> para </w:t>
      </w:r>
      <w:r w:rsidR="004C53D2" w:rsidRPr="004C53D2">
        <w:rPr>
          <w:rFonts w:ascii="Times New Roman" w:hAnsi="Times New Roman" w:cs="Times New Roman"/>
          <w:bCs/>
          <w:sz w:val="16"/>
          <w:szCs w:val="16"/>
        </w:rPr>
        <w:t>registro de preços para fornecimento de gêneros alimentícios e utensílios descartáveis para diversas Secretarias do Município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4C53D2">
        <w:rPr>
          <w:rFonts w:ascii="Times New Roman" w:hAnsi="Times New Roman" w:cs="Times New Roman"/>
          <w:sz w:val="16"/>
          <w:szCs w:val="16"/>
        </w:rPr>
        <w:t>11</w:t>
      </w:r>
      <w:r>
        <w:rPr>
          <w:rFonts w:ascii="Times New Roman" w:hAnsi="Times New Roman" w:cs="Times New Roman"/>
          <w:sz w:val="16"/>
          <w:szCs w:val="16"/>
        </w:rPr>
        <w:t xml:space="preserve">/06/2026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C53D2">
        <w:rPr>
          <w:rFonts w:ascii="Times New Roman" w:hAnsi="Times New Roman" w:cs="Times New Roman"/>
          <w:sz w:val="16"/>
          <w:szCs w:val="16"/>
        </w:rPr>
        <w:t>14</w:t>
      </w:r>
      <w:r>
        <w:rPr>
          <w:rFonts w:ascii="Times New Roman" w:hAnsi="Times New Roman" w:cs="Times New Roman"/>
          <w:sz w:val="16"/>
          <w:szCs w:val="16"/>
        </w:rPr>
        <w:t>:</w:t>
      </w:r>
      <w:r w:rsidR="004C53D2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>0 horas.</w:t>
      </w:r>
    </w:p>
    <w:p w14:paraId="5BAE919E" w14:textId="360D29AE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4C53D2">
        <w:rPr>
          <w:rFonts w:ascii="Times New Roman" w:hAnsi="Times New Roman" w:cs="Times New Roman"/>
          <w:sz w:val="16"/>
          <w:szCs w:val="16"/>
        </w:rPr>
        <w:t>29</w:t>
      </w:r>
      <w:r w:rsidR="00122815">
        <w:rPr>
          <w:rFonts w:ascii="Times New Roman" w:hAnsi="Times New Roman" w:cs="Times New Roman"/>
          <w:sz w:val="16"/>
          <w:szCs w:val="16"/>
        </w:rPr>
        <w:t xml:space="preserve"> de maio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B3DD2" w14:textId="77777777" w:rsidR="002B0104" w:rsidRDefault="002B0104" w:rsidP="008278EE">
      <w:pPr>
        <w:spacing w:after="0" w:line="240" w:lineRule="auto"/>
      </w:pPr>
      <w:r>
        <w:separator/>
      </w:r>
    </w:p>
  </w:endnote>
  <w:endnote w:type="continuationSeparator" w:id="0">
    <w:p w14:paraId="1B9BFCA2" w14:textId="77777777" w:rsidR="002B0104" w:rsidRDefault="002B0104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643C8" w14:textId="77777777" w:rsidR="002B0104" w:rsidRDefault="002B0104" w:rsidP="008278EE">
      <w:pPr>
        <w:spacing w:after="0" w:line="240" w:lineRule="auto"/>
      </w:pPr>
      <w:r>
        <w:separator/>
      </w:r>
    </w:p>
  </w:footnote>
  <w:footnote w:type="continuationSeparator" w:id="0">
    <w:p w14:paraId="110B7F98" w14:textId="77777777" w:rsidR="002B0104" w:rsidRDefault="002B0104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3870"/>
    <w:rsid w:val="00223A9E"/>
    <w:rsid w:val="00226DB4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1</Pages>
  <Words>50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148</cp:revision>
  <cp:lastPrinted>2025-01-23T16:22:00Z</cp:lastPrinted>
  <dcterms:created xsi:type="dcterms:W3CDTF">2022-01-07T19:52:00Z</dcterms:created>
  <dcterms:modified xsi:type="dcterms:W3CDTF">2026-05-29T17:03:00Z</dcterms:modified>
</cp:coreProperties>
</file>