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EB" w:rsidRDefault="008E3C59">
      <w:r w:rsidRPr="008E3C59">
        <w:drawing>
          <wp:inline distT="0" distB="0" distL="0" distR="0" wp14:anchorId="02FDB5BC" wp14:editId="506B8A2E">
            <wp:extent cx="5400040" cy="303911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44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C59"/>
    <w:rsid w:val="004244EB"/>
    <w:rsid w:val="008E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A25CD-78D7-4D5D-807E-88C6350F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Guilherme Campos Galperim</dc:creator>
  <cp:keywords/>
  <dc:description/>
  <cp:lastModifiedBy>José Guilherme Campos Galperim</cp:lastModifiedBy>
  <cp:revision>1</cp:revision>
  <dcterms:created xsi:type="dcterms:W3CDTF">2023-12-28T11:42:00Z</dcterms:created>
  <dcterms:modified xsi:type="dcterms:W3CDTF">2023-12-28T11:42:00Z</dcterms:modified>
</cp:coreProperties>
</file>