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398E9FB0" w:rsidR="003F61A7" w:rsidRPr="00120FE1" w:rsidRDefault="001C5018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</w:t>
      </w:r>
      <w:proofErr w:type="gramStart"/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PARA  EXECUÇÃO</w:t>
      </w:r>
      <w:proofErr w:type="gramEnd"/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OBRA DE CONSTRUÇÃO DE PONTE DE CONCRETO ARMADO SOBRE O ARROIO COQUEIRO COM EXTENSÃO DE 20,30 M DE COMPRIMENTO E 7,20 M DE LARGURA,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TOTALIZANDO 146,16 M2  DE ÁREA DE PAVIMENTO,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LOCALIZADA NA ESTRADA GERAL LINHA TRÊS REIS NO MUNICÍPIO DE RELVADO/R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</w:t>
      </w: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43C1895F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="001C5018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julho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de 2.026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34EBC17B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6A6453" w14:textId="3397996C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0EB535F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EEA266C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7D0DEF2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9E592D5" w14:textId="573EE3F9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2BFC82B" w14:textId="77777777" w:rsidR="001C5018" w:rsidRDefault="001C5018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26EFE7A" w14:textId="77777777" w:rsidR="001C5018" w:rsidRDefault="001C5018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2BCA532" w14:textId="77777777" w:rsidR="00C70B3E" w:rsidRPr="00120FE1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0D051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91BD38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3E3E74A5" w:rsidR="009E5C5B" w:rsidRPr="00120FE1" w:rsidRDefault="0060241A" w:rsidP="00C228C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21"/>
        <w:jc w:val="both"/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presente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documento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caracteriza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</w:t>
      </w:r>
      <w:r w:rsidRPr="00120FE1">
        <w:rPr>
          <w:rFonts w:ascii="Times New Roman" w:eastAsia="Cambria" w:hAnsi="Times New Roman" w:cs="Times New Roman"/>
          <w:spacing w:val="-9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primeira</w:t>
      </w:r>
      <w:r w:rsidRPr="00120FE1">
        <w:rPr>
          <w:rFonts w:ascii="Times New Roman" w:eastAsia="Cambria" w:hAnsi="Times New Roman" w:cs="Times New Roman"/>
          <w:spacing w:val="-11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etapa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da</w:t>
      </w:r>
      <w:r w:rsidRPr="00120FE1">
        <w:rPr>
          <w:rFonts w:ascii="Times New Roman" w:eastAsia="Cambria" w:hAnsi="Times New Roman" w:cs="Times New Roman"/>
          <w:spacing w:val="-7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fase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planejamento,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onde apresenta os devidos estudos para a contratação de serviços que atendam à necessidade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abaixo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especificada,</w:t>
      </w:r>
      <w:r w:rsidRPr="00120FE1">
        <w:rPr>
          <w:rFonts w:ascii="Times New Roman" w:eastAsia="Cambria" w:hAnsi="Times New Roman" w:cs="Times New Roman"/>
          <w:spacing w:val="-14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cujo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objetivo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principal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é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estudar</w:t>
      </w:r>
      <w:r w:rsidRPr="00120FE1">
        <w:rPr>
          <w:rFonts w:ascii="Times New Roman" w:eastAsia="Cambria" w:hAnsi="Times New Roman" w:cs="Times New Roman"/>
          <w:spacing w:val="-12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detalhadamente a necessidade e identificar no mercado a melhor forma para supri-la, levando sempre em observância às normas vigentes e os princípios que regem a Administração Pública</w:t>
      </w:r>
    </w:p>
    <w:p w14:paraId="77EAE94F" w14:textId="77777777" w:rsidR="001C5018" w:rsidRPr="003F17B9" w:rsidRDefault="001C5018" w:rsidP="001C5018">
      <w:pPr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A0566A0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0C3EC366" w14:textId="7DC10A2B" w:rsidR="001C5018" w:rsidRPr="00262E58" w:rsidRDefault="001C5018" w:rsidP="001C5018">
      <w:pPr>
        <w:pStyle w:val="PargrafodaLista"/>
        <w:widowControl/>
        <w:numPr>
          <w:ilvl w:val="1"/>
          <w:numId w:val="1"/>
        </w:numPr>
        <w:adjustRightInd w:val="0"/>
        <w:ind w:left="-709" w:right="-21" w:firstLine="0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Constitui objeto do presente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ESTUDO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contratação de empresa especializada para  execução de obra de construção de </w:t>
      </w:r>
      <w:r w:rsidR="00F65FAE"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PONTE DE CONCRETO ARMADO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sobre o Arroio Coqueiro com extensão de 20,30 m de comprimento e 7,20 m de largura,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totalizando 146,16 m2  de área de pavimento,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localizada na Estrada Geral Linha Três Reis no município de Relvado/RS, localização 29º 09' 58" S 52º 04' 38" O, </w:t>
      </w:r>
      <w:r w:rsidRPr="00262E5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do tipo MENOR </w:t>
      </w:r>
      <w:r w:rsidRPr="00262E58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262E5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R$ 1.077.769,88 (</w:t>
      </w:r>
      <w:proofErr w:type="spellStart"/>
      <w:r w:rsidRPr="00262E5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hum</w:t>
      </w:r>
      <w:proofErr w:type="spellEnd"/>
      <w:r w:rsidRPr="00262E5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milhão, setenta e sete mil, setecentos e sessenta e nova reais e oitenta e oito centavos),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59053.024740/2026-14</w:t>
      </w:r>
      <w:r w:rsidRPr="00262E58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en-US" w:bidi="ar-SA"/>
        </w:rPr>
        <w:t>–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REC-RS-4315453-20260519-15 -</w:t>
      </w:r>
      <w:r w:rsidRPr="00262E58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Meta 01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 - Secretaria Nacional de Proteção e Defesa Civil e próprios do Município, </w:t>
      </w:r>
      <w:r w:rsidRPr="00262E58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  prazo de execução,  em até 06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(seis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) meses  a contar da ORDEM DE INICIO.</w:t>
      </w:r>
    </w:p>
    <w:p w14:paraId="5EDAC72A" w14:textId="77777777" w:rsidR="001C5018" w:rsidRPr="00FE7E90" w:rsidRDefault="001C5018" w:rsidP="001C5018">
      <w:pPr>
        <w:spacing w:line="254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1.2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Serão desclassificadas propostas finais superiores ao orçamento estimado</w:t>
      </w:r>
      <w:r w:rsidRPr="00FE7E9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, conforme artigo 59, III, da Lei 14.133/2021.</w:t>
      </w:r>
    </w:p>
    <w:p w14:paraId="0A178F6C" w14:textId="77777777" w:rsidR="001C5018" w:rsidRPr="003F17B9" w:rsidRDefault="001C5018" w:rsidP="001C5018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3F17B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3F17B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3F17B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3F17B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3F17B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3F17B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3F17B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3F17B9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,</w:t>
      </w:r>
      <w:r w:rsidRPr="003F17B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3F17B9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3F17B9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3F17B9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3F17B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44E5CAB2" w14:textId="77777777" w:rsidR="001C5018" w:rsidRPr="003F17B9" w:rsidRDefault="001C5018" w:rsidP="001C5018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3F17B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3E9DEBCD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4B6BE8D8" w14:textId="77777777" w:rsidR="001C5018" w:rsidRPr="003F17B9" w:rsidRDefault="001C5018" w:rsidP="001C5018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5D08A5A" w14:textId="77777777" w:rsidR="001C5018" w:rsidRPr="003F17B9" w:rsidRDefault="001C5018" w:rsidP="001C5018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8" w:history="1">
        <w:r w:rsidRPr="003F17B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2C58570B" w14:textId="77777777" w:rsidR="001C5018" w:rsidRPr="003F17B9" w:rsidRDefault="001C5018" w:rsidP="001C5018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54100B40" w14:textId="77777777" w:rsidR="001C5018" w:rsidRPr="003F17B9" w:rsidRDefault="001C5018" w:rsidP="001C5018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068C7051" w14:textId="0BF8CD75" w:rsidR="001C5018" w:rsidRPr="003F17B9" w:rsidRDefault="001C5018" w:rsidP="001C5018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="002A3FE3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 xml:space="preserve">R$ 10.777,00 </w:t>
      </w:r>
      <w:r w:rsidR="002A3FE3"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</w:t>
      </w:r>
      <w:r w:rsidR="002A3FE3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 xml:space="preserve">dez mil, setenta e sete reais)  </w:t>
      </w:r>
      <w:bookmarkStart w:id="1" w:name="_GoBack"/>
      <w:bookmarkEnd w:id="1"/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corresponde</w:t>
      </w:r>
      <w:r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te a 1% (um por cento) do valor total estimado da Contratacao.</w:t>
      </w:r>
    </w:p>
    <w:p w14:paraId="54BD93A3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2.2.</w:t>
      </w:r>
      <w:r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07D5C79C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lastRenderedPageBreak/>
        <w:t>2.3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.A GARANTIA DE PROPOSTA deverá ser   comprovada por todos os licitantes e poderá ser prestada por uma das modalidades previstas no art. 96, § 1º, da Lei 14.133/2021, à escolha do licitante, quais sejam: </w:t>
      </w:r>
    </w:p>
    <w:p w14:paraId="2F5754A9" w14:textId="77777777" w:rsidR="001C5018" w:rsidRPr="003F17B9" w:rsidRDefault="001C5018" w:rsidP="001C5018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44579895" w14:textId="77777777" w:rsidR="001C5018" w:rsidRPr="003F17B9" w:rsidRDefault="001C5018" w:rsidP="001C5018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6F856704" w14:textId="77777777" w:rsidR="001C5018" w:rsidRPr="003F17B9" w:rsidRDefault="001C5018" w:rsidP="001C5018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6BCDEAF4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- Agência 0595 - C/C nº 0413542601 do Município de Relvado/RS. No comprovante de pagamento </w:t>
      </w:r>
      <w:proofErr w:type="gramStart"/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deverá  estar</w:t>
      </w:r>
      <w:proofErr w:type="gramEnd"/>
      <w:r w:rsidRPr="003F17B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 xml:space="preserve"> identificado com RAZÃO SOCIAL e CNPJ do licitante, bem como,  VALOR DO DEPOSITO.</w:t>
      </w:r>
    </w:p>
    <w:p w14:paraId="55BB7F10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representação, com prazo de validade não inferior a 90 (noventa) dias a partir da data de entrega das propostas. </w:t>
      </w:r>
    </w:p>
    <w:p w14:paraId="15065C5C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.As GARANTIAS DE PROPOSTA apresentadas na modalidade seguro-garantia deverão seguir o disposto nas diretrizes da SUSEP.</w:t>
      </w:r>
    </w:p>
    <w:p w14:paraId="3011FD34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3D2B8E2E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4AFA4FD4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7FD55F0A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37ABF978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5B8E4DBA" w14:textId="77777777" w:rsidR="001C5018" w:rsidRPr="003F17B9" w:rsidRDefault="001C5018" w:rsidP="001C5018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7D48D04D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t>2.13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.JUSTIFICATIVA DA EXIGENCIA.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 xml:space="preserve">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3F1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3F17B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6D6C2437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68B630C3" w14:textId="77777777" w:rsidR="001C5018" w:rsidRPr="003F17B9" w:rsidRDefault="001C5018" w:rsidP="001C5018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3F17B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3079A080" w14:textId="77777777" w:rsidR="001C5018" w:rsidRPr="003F17B9" w:rsidRDefault="001C5018" w:rsidP="001C5018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3F17B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450F2B69" w14:textId="77777777" w:rsidR="001C5018" w:rsidRDefault="001C5018" w:rsidP="001C5018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3.2.O valor </w:t>
      </w:r>
      <w:proofErr w:type="gramStart"/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estimado  a</w:t>
      </w:r>
      <w:proofErr w:type="gramEnd"/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ser pago possui base  nos projetos específicos  aprovados pel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a Defesa Civil , referentes ao </w:t>
      </w:r>
      <w:r w:rsidRPr="003F17B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objeto do </w:t>
      </w:r>
      <w:r w:rsidRPr="004424D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Processo </w:t>
      </w:r>
      <w:r w:rsidRPr="004424DB">
        <w:rPr>
          <w:rFonts w:ascii="Times New Roman" w:eastAsiaTheme="minorHAnsi" w:hAnsi="Times New Roman" w:cs="Times New Roman"/>
          <w:sz w:val="24"/>
          <w:szCs w:val="24"/>
          <w:lang w:val="pt-BR" w:eastAsia="en-US" w:bidi="ar-SA"/>
        </w:rPr>
        <w:t>REC-RS-4315453-202507</w:t>
      </w:r>
      <w:r>
        <w:rPr>
          <w:rFonts w:ascii="Times New Roman" w:eastAsiaTheme="minorHAnsi" w:hAnsi="Times New Roman" w:cs="Times New Roman"/>
          <w:sz w:val="24"/>
          <w:szCs w:val="24"/>
          <w:lang w:val="pt-BR" w:eastAsia="en-US" w:bidi="ar-SA"/>
        </w:rPr>
        <w:t>19-01, P</w:t>
      </w:r>
      <w:r>
        <w:rPr>
          <w:rFonts w:ascii="Times New Roman" w:eastAsiaTheme="minorHAnsi" w:hAnsi="Times New Roman" w:cs="Times New Roman"/>
          <w:bCs/>
          <w:sz w:val="24"/>
          <w:szCs w:val="24"/>
          <w:lang w:val="pt-BR" w:eastAsia="en-US" w:bidi="ar-SA"/>
        </w:rPr>
        <w:t xml:space="preserve">rocesso </w:t>
      </w:r>
      <w:r w:rsidRPr="00E56243">
        <w:rPr>
          <w:rFonts w:ascii="Times New Roman" w:eastAsiaTheme="minorHAnsi" w:hAnsi="Times New Roman" w:cs="Times New Roman"/>
          <w:sz w:val="24"/>
          <w:szCs w:val="24"/>
          <w:lang w:val="pt-BR" w:eastAsia="en-US" w:bidi="ar-SA"/>
        </w:rPr>
        <w:t>59053.023</w:t>
      </w:r>
      <w:r>
        <w:rPr>
          <w:rFonts w:ascii="Times New Roman" w:eastAsiaTheme="minorHAnsi" w:hAnsi="Times New Roman" w:cs="Times New Roman"/>
          <w:sz w:val="24"/>
          <w:szCs w:val="24"/>
          <w:lang w:val="pt-BR" w:eastAsia="en-US" w:bidi="ar-SA"/>
        </w:rPr>
        <w:t>151/2025-20</w:t>
      </w:r>
      <w:r w:rsidRPr="004424D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do Ministério da Integração e  do Desenvolvimento Regional - Secretaria Nacional de Proteção e Defesa Civil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72013DF9" w14:textId="77777777" w:rsidR="001C5018" w:rsidRPr="003F17B9" w:rsidRDefault="001C5018" w:rsidP="001C5018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34B369B3" w14:textId="77777777" w:rsidR="001C5018" w:rsidRPr="003F17B9" w:rsidRDefault="001C5018" w:rsidP="001C5018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61EAD5C3" w14:textId="77777777" w:rsidR="001C5018" w:rsidRPr="003F17B9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09177C99" w14:textId="77777777" w:rsidR="001C5018" w:rsidRPr="003F17B9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6513BC7E" w14:textId="77777777" w:rsidR="001C5018" w:rsidRPr="003F17B9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proofErr w:type="gram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 devidamente</w:t>
      </w:r>
      <w:proofErr w:type="gram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4F1E8F3D" w14:textId="14B145CA" w:rsidR="00015A62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</w:pPr>
      <w:r w:rsidRPr="003F17B9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3F17B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3F17B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de obra de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PONTE EM CONCRETO ARMADO,</w:t>
      </w:r>
      <w:r w:rsidR="00015A62" w:rsidRPr="006062D5">
        <w:rPr>
          <w:rFonts w:ascii="Times New Roman" w:eastAsia="Arial MT" w:hAnsi="Times New Roman" w:cs="Times New Roman"/>
          <w:spacing w:val="-5"/>
          <w:sz w:val="24"/>
          <w:szCs w:val="24"/>
          <w:u w:val="single"/>
          <w:lang w:eastAsia="en-US" w:bidi="ar-SA"/>
        </w:rPr>
        <w:t xml:space="preserve"> 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com no minimo 73,08</w:t>
      </w:r>
      <w:r w:rsidR="00015A62" w:rsidRPr="006062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m2 de área de pavimento</w:t>
      </w:r>
      <w:r w:rsidR="00015A62" w:rsidRPr="006062D5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correspondentes a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</w:t>
      </w:r>
      <w:r w:rsidR="00015A62"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antidade prevista no presente objeto do Edital</w:t>
      </w:r>
      <w:r w:rsidR="00015A62"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</w:t>
      </w:r>
    </w:p>
    <w:p w14:paraId="41330F7B" w14:textId="7421B572" w:rsidR="001C5018" w:rsidRPr="003F17B9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proofErr w:type="gramStart"/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compatíveis</w:t>
      </w:r>
      <w:proofErr w:type="gramEnd"/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em características 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</w:t>
      </w:r>
      <w:r w:rsidRPr="002D05BA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2021.</w:t>
      </w:r>
      <w:r w:rsidRPr="002D05BA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</w:t>
      </w:r>
      <w:r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deverá ser de obra já concluída, ficando vedado somatório de atestados.</w:t>
      </w:r>
    </w:p>
    <w:p w14:paraId="5EE5B620" w14:textId="77777777" w:rsidR="001C5018" w:rsidRPr="003F17B9" w:rsidRDefault="001C5018" w:rsidP="001C5018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4.4.1.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certificação através de carimbo.</w:t>
      </w:r>
    </w:p>
    <w:p w14:paraId="2D88DEAA" w14:textId="0DCF9284" w:rsidR="001C5018" w:rsidRPr="00B360E2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 Atestado ou certidão de capacidade técnica operacional da licitante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que comprove ter,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lastRenderedPageBreak/>
        <w:t>executado para órgão ou entidade da administração pública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3F17B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3F17B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>de obra de</w:t>
      </w:r>
      <w:r w:rsidR="00015A62" w:rsidRPr="00015A62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PONTE EM CONCRETO ARMADO,</w:t>
      </w:r>
      <w:r w:rsidR="00015A62" w:rsidRPr="006062D5">
        <w:rPr>
          <w:rFonts w:ascii="Times New Roman" w:eastAsia="Arial MT" w:hAnsi="Times New Roman" w:cs="Times New Roman"/>
          <w:spacing w:val="-5"/>
          <w:sz w:val="24"/>
          <w:szCs w:val="24"/>
          <w:u w:val="single"/>
          <w:lang w:eastAsia="en-US" w:bidi="ar-SA"/>
        </w:rPr>
        <w:t xml:space="preserve"> 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>com no minimo 73,08</w:t>
      </w:r>
      <w:r w:rsidR="00015A62" w:rsidRPr="006062D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m2 de área de pavimento</w:t>
      </w:r>
      <w:r w:rsidR="00015A62" w:rsidRPr="006062D5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correspondentes a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="00015A62" w:rsidRPr="006062D5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="00015A62" w:rsidRPr="006062D5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</w:t>
      </w:r>
      <w:r w:rsidR="00015A62" w:rsidRPr="003F17B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antidade prevista no presente objeto do Edital</w:t>
      </w:r>
      <w:r w:rsidR="00015A62"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3F17B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3F17B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3F17B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</w:t>
      </w:r>
      <w:r w:rsidRPr="002D05BA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2D05BA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</w:t>
      </w:r>
      <w:r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,</w:t>
      </w:r>
      <w:r w:rsidRPr="002B4647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B360E2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ficando vedado somatório de atestados.</w:t>
      </w:r>
    </w:p>
    <w:p w14:paraId="76D2EEF4" w14:textId="77777777" w:rsidR="001C5018" w:rsidRPr="003F17B9" w:rsidRDefault="001C5018" w:rsidP="001C5018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2D05BA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2D05B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 xml:space="preserve"> equipe qualificada em quantidade mínima e necessária para a execução do objeto nas condições e prazos estabelecidos no Edital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1526069F" w14:textId="77777777" w:rsidR="001C5018" w:rsidRPr="003F17B9" w:rsidRDefault="001C5018" w:rsidP="001C5018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ED8BE87" w14:textId="77777777" w:rsidR="001C5018" w:rsidRPr="003F17B9" w:rsidRDefault="001C5018" w:rsidP="001C5018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0C1226CD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2F672D5D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244406AE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60C0F609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65AB9348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023E0D19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18926B1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3F17B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259E0708" w14:textId="77777777" w:rsidR="001C5018" w:rsidRPr="003F17B9" w:rsidRDefault="001C5018" w:rsidP="001C5018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3F17B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3F17B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3F17B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3F17B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3F17B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3F17B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3A808743" w14:textId="77777777" w:rsidR="001C5018" w:rsidRPr="003F17B9" w:rsidRDefault="001C5018" w:rsidP="001C5018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FD1E882" w14:textId="77777777" w:rsidR="001C5018" w:rsidRPr="003F17B9" w:rsidRDefault="001C5018" w:rsidP="001C5018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3F17B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3F17B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3F17B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62D1B4E4" w14:textId="77777777" w:rsidR="001C5018" w:rsidRPr="003F17B9" w:rsidRDefault="001C5018" w:rsidP="001C5018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22157DCD" w14:textId="77777777" w:rsidR="001C5018" w:rsidRPr="003F17B9" w:rsidRDefault="001C5018" w:rsidP="001C5018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2D87D553" w14:textId="77777777" w:rsidR="001C5018" w:rsidRPr="003F17B9" w:rsidRDefault="001C5018" w:rsidP="001C5018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4F0F9F4D" w14:textId="77777777" w:rsidR="001C5018" w:rsidRPr="003F17B9" w:rsidRDefault="001C5018" w:rsidP="001C5018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255F381F" w14:textId="77777777" w:rsidR="001C5018" w:rsidRPr="003F17B9" w:rsidRDefault="001C5018" w:rsidP="001C5018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50F8CD5C" w14:textId="77777777" w:rsidR="001C5018" w:rsidRPr="003F17B9" w:rsidRDefault="001C5018" w:rsidP="001C5018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73EB22ED" w14:textId="77777777" w:rsidR="001C5018" w:rsidRPr="003F17B9" w:rsidRDefault="001C5018" w:rsidP="001C5018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1EA7DC81" w14:textId="77777777" w:rsidR="001C5018" w:rsidRPr="003F17B9" w:rsidRDefault="001C5018" w:rsidP="001C5018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8C304D3" w14:textId="77777777" w:rsidR="001C5018" w:rsidRPr="003F17B9" w:rsidRDefault="001C5018" w:rsidP="001C5018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5C9CE2D3" w14:textId="77777777" w:rsidR="001C5018" w:rsidRPr="003F17B9" w:rsidRDefault="001C5018" w:rsidP="001C5018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3F17B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09B6A022" w14:textId="77777777" w:rsidR="001C5018" w:rsidRPr="003F17B9" w:rsidRDefault="001C5018" w:rsidP="001C5018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3E29E5E9" w14:textId="77777777" w:rsidR="001C5018" w:rsidRPr="003F17B9" w:rsidRDefault="001C5018" w:rsidP="001C5018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6.10.Nenhum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6865DFE7" w14:textId="77777777" w:rsidR="001C5018" w:rsidRPr="003F17B9" w:rsidRDefault="001C5018" w:rsidP="001C5018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74B8CF7" w14:textId="77777777" w:rsidR="001C5018" w:rsidRPr="003F17B9" w:rsidRDefault="001C5018" w:rsidP="001C5018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186BB6BA" w14:textId="77777777" w:rsidR="001C5018" w:rsidRPr="003F17B9" w:rsidRDefault="001C5018" w:rsidP="001C5018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Os pagamentos serão efetuados de forma parcelada, no valor correspondente ao percentual do serviço realizado, conforme Boletim de Medição da municipalidade e emissão de Nota Fiscal  e serão efetuados em conta bancária do licitante vencedor,</w:t>
      </w:r>
      <w:r w:rsidRPr="004B040D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recursos da Portaria nº3.033/2020-MDR de 04/12/2020 do Processo nº 59053.024740/2026-14</w:t>
      </w:r>
      <w:r w:rsidRPr="00262E58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en-US" w:bidi="ar-SA"/>
        </w:rPr>
        <w:t>–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REC-RS-4315453-20260519-15 -</w:t>
      </w:r>
      <w:r w:rsidRPr="00262E58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Meta 01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774DAC9F" w14:textId="77777777" w:rsidR="001C5018" w:rsidRPr="003F17B9" w:rsidRDefault="001C5018" w:rsidP="001C5018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79E452A9" w14:textId="77777777" w:rsidR="001C5018" w:rsidRPr="003F17B9" w:rsidRDefault="001C5018" w:rsidP="001C5018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</w:t>
      </w:r>
      <w:proofErr w:type="gram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 vistoria</w:t>
      </w:r>
      <w:proofErr w:type="gram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e liberação dos Boletins de Medição por parte dos técnicos do Município,</w:t>
      </w:r>
      <w:r w:rsidRPr="004B040D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recursos da Portaria nº3.033/2020-MDR de 04/12/2020 do Processo nº 59053.024740/2026-14</w:t>
      </w:r>
      <w:r w:rsidRPr="00262E58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en-US" w:bidi="ar-SA"/>
        </w:rPr>
        <w:t>–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REC-RS-4315453-20260519-15 -</w:t>
      </w:r>
      <w:r w:rsidRPr="00262E58">
        <w:rPr>
          <w:rFonts w:ascii="Times New Roman" w:eastAsia="Times New Roman" w:hAnsi="Times New Roman" w:cs="Times New Roman"/>
          <w:bCs/>
          <w:sz w:val="24"/>
          <w:szCs w:val="24"/>
          <w:lang w:val="pt-BR" w:eastAsia="pt-BR" w:bidi="ar-SA"/>
        </w:rPr>
        <w:t xml:space="preserve">Meta 01 </w:t>
      </w:r>
      <w:r w:rsidRPr="00262E58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474403D2" w14:textId="77777777" w:rsidR="001C5018" w:rsidRPr="003F17B9" w:rsidRDefault="001C5018" w:rsidP="001C5018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175374D2" w14:textId="77777777" w:rsidR="001C5018" w:rsidRPr="003F17B9" w:rsidRDefault="001C5018" w:rsidP="001C5018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3F17B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3F17B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77B5547B" w14:textId="77777777" w:rsidR="001C5018" w:rsidRPr="003F17B9" w:rsidRDefault="001C5018" w:rsidP="001C5018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3F17B9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3F17B9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0276FBBB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29A3F0F4" w14:textId="77777777" w:rsidR="001C5018" w:rsidRPr="00FA1B88" w:rsidRDefault="001C5018" w:rsidP="001C5018">
      <w:pPr>
        <w:widowControl/>
        <w:autoSpaceDE/>
        <w:autoSpaceDN/>
        <w:ind w:left="-709" w:right="-30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FA1B88">
        <w:rPr>
          <w:rFonts w:ascii="Times New Roman" w:hAnsi="Times New Roman" w:cs="Times New Roman"/>
          <w:sz w:val="24"/>
          <w:szCs w:val="24"/>
        </w:rPr>
        <w:t>06.182.0037.1191 investimentos em Ações do Órgão de Defesa Civil Municipal</w:t>
      </w:r>
    </w:p>
    <w:p w14:paraId="115F8714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3F17B9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4.4.90.51.00.03.01 OBRAS E INSTALAÇÕES</w:t>
      </w:r>
    </w:p>
    <w:p w14:paraId="18CDCADB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29EBFD11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5D582FEB" w14:textId="77777777" w:rsidR="001C5018" w:rsidRPr="003F17B9" w:rsidRDefault="001C5018" w:rsidP="001C5018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1B3333CC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1656E264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bjeto do contrato será de até 06 (seis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) meses a contar da ORDEM DE INÍCIO</w:t>
      </w:r>
      <w:r w:rsidRPr="003F17B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1E37E288" w14:textId="77777777" w:rsidR="001C5018" w:rsidRPr="003F17B9" w:rsidRDefault="001C5018" w:rsidP="001C5018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60FA4AD4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3F17B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7D159588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8.6.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40167F89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3A2791CC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1B110F96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8.6.3.Declaracão de que a empresa proponente possui </w:t>
      </w:r>
      <w:proofErr w:type="gram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PPP(</w:t>
      </w:r>
      <w:proofErr w:type="gram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Perfil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788FA41D" w14:textId="77777777" w:rsidR="001C5018" w:rsidRPr="003F17B9" w:rsidRDefault="001C5018" w:rsidP="001C5018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8.6.4.Matricula da Obra.</w:t>
      </w:r>
    </w:p>
    <w:p w14:paraId="3997D656" w14:textId="77777777" w:rsidR="001C5018" w:rsidRPr="003F17B9" w:rsidRDefault="001C5018" w:rsidP="001C5018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1066701" w14:textId="77777777" w:rsidR="001C5018" w:rsidRPr="003F17B9" w:rsidRDefault="001C5018" w:rsidP="001C5018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3DAA48F6" w14:textId="77777777" w:rsidR="001C5018" w:rsidRPr="003F17B9" w:rsidRDefault="001C5018" w:rsidP="001C5018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9.1.Fica assegurado ao Município o direito de rejeitar, no todo ou em parte, o serviço entregue 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3F17B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3F17B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3F17B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3F17B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48BDD6AA" w14:textId="77777777" w:rsidR="001C5018" w:rsidRPr="003F17B9" w:rsidRDefault="001C5018" w:rsidP="001C5018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9.3.No caso de descumprimento dos prazos determinados para entrega do objeto e/ou entrega em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35E114AB" w14:textId="77777777" w:rsidR="001C5018" w:rsidRPr="003F17B9" w:rsidRDefault="001C5018" w:rsidP="001C5018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9.4.O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3F17B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3F17B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3F17B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3F17B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3F17B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3F17B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3F17B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16E2C6F4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9.5.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14F74886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9.6.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6DA5F3E6" w14:textId="77777777" w:rsidR="001C5018" w:rsidRPr="003F17B9" w:rsidRDefault="001C5018" w:rsidP="001C5018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9.7.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128AB9BD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9.8.A execução do contrato será objeto de acompanhamento e fiscalização por parte do Município, através da Engenheira Ana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CREA/RS nº 37.522 e Engenheiro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Egomar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Antonio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Grazziola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 servidores nomeados pela da Portaria 11/2024 </w:t>
      </w:r>
      <w:r w:rsidRPr="003F17B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6F0452D0" w14:textId="77777777" w:rsidR="001C5018" w:rsidRPr="003F17B9" w:rsidRDefault="001C5018" w:rsidP="001C5018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13E9D686" w14:textId="77777777" w:rsidR="001C5018" w:rsidRPr="003F17B9" w:rsidRDefault="001C5018" w:rsidP="001C5018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3F17B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0CD787F5" w14:textId="77777777" w:rsidR="001C5018" w:rsidRPr="003F17B9" w:rsidRDefault="001C5018" w:rsidP="001C5018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 É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3F17B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3F17B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3F17B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3F17B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3F17B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7E8DFC71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5C8334D" w14:textId="040DEB73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5C64DAB3" w14:textId="7678764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.1: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12.JUSTIFICATIVA PARA PARCELAMENTO</w:t>
      </w:r>
    </w:p>
    <w:p w14:paraId="1019955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12.1: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12.2.No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13.1.Conforme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14.DEMONSTRAÇÃO DOS RESULTADOS PRETENDIDOS</w:t>
      </w:r>
    </w:p>
    <w:p w14:paraId="0B1EDBAD" w14:textId="77777777" w:rsidR="003607EA" w:rsidRDefault="003402D8" w:rsidP="003607EA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14.1.O Art. 18, inciso IX da Lei n° 14.1333/2021, dispõe sobre a necessidade de um demonstrativo dos resultados pretendidos, em termos de efetividade e de desenvolvimento nacional sustentável.</w:t>
      </w:r>
    </w:p>
    <w:p w14:paraId="49281F90" w14:textId="39DE3A6A" w:rsidR="003607EA" w:rsidRPr="003607EA" w:rsidRDefault="003607EA" w:rsidP="003607EA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Arial MT" w:hAnsi="Times New Roman" w:cs="Times New Roman"/>
          <w:sz w:val="24"/>
          <w:szCs w:val="24"/>
          <w:lang w:eastAsia="pt-BR" w:bidi="ar-SA"/>
        </w:rPr>
        <w:t>A solução proposta prevê a contratação de empresa especializada para a execução da obra, incluindo o fornecimento de material e mão de obra. Os serviços serão realizados conforme as especificações constantes no Projeto Básico, Planilha Orçamentária, pareceres tecnicos  e minuta de contrato anexos ao edital de licitação e atendendo exigencias dos Convenios.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15.PROVIDÊNCIAS PRÉVIAS AO CONTRATO</w:t>
      </w:r>
    </w:p>
    <w:p w14:paraId="3F0D65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15.1.De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4538871D" w:rsidR="003402D8" w:rsidRDefault="003607EA" w:rsidP="003402D8">
      <w:pPr>
        <w:ind w:left="-709" w:right="1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15.2.Para o funcionamento com excelência do processo, a administração deverá providenciar a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designação dos fiscais administrativo e técnico, para fiscalização documental e in loco dos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itens recebidos e serviços executados. Sendo que, a elaboração do projeto, da planilha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orçamentária e outros,  será de  responsabilidade do  Setor de  Engenharia em conjunto com a Secretaria</w:t>
      </w:r>
      <w:r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de Obras.</w:t>
      </w:r>
    </w:p>
    <w:p w14:paraId="24A42C4B" w14:textId="77777777" w:rsidR="003607EA" w:rsidRPr="00120FE1" w:rsidRDefault="003607EA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16.IMPACTOS AMBIENTAIS</w:t>
      </w:r>
    </w:p>
    <w:p w14:paraId="4063D3D1" w14:textId="77777777" w:rsidR="003607EA" w:rsidRPr="003607EA" w:rsidRDefault="003402D8" w:rsidP="003607EA">
      <w:pPr>
        <w:tabs>
          <w:tab w:val="left" w:pos="1554"/>
        </w:tabs>
        <w:ind w:left="-567" w:right="3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161.1.Possíveis impactos ambientais e respectivas medidas de tratamento  conforme Art. 18, § 1°, inciso XII, da Lei n° 14.133/2021.</w:t>
      </w:r>
      <w:r w:rsidR="004776EA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="003607EA"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projeto  contempla as devidas licenças ambientais</w:t>
      </w:r>
      <w:r w:rsidR="003607EA"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</w:p>
    <w:p w14:paraId="442D0E7E" w14:textId="77777777" w:rsidR="001C5018" w:rsidRDefault="001C501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65485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17.VIABILIDADE DA CONTRATAÇÃO</w:t>
      </w:r>
    </w:p>
    <w:p w14:paraId="539C6A59" w14:textId="561F2245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17.1.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</w:t>
      </w:r>
      <w:r w:rsidR="00F877D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e de obra  de suma importancia para acesso a  comunidade, sendo 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rota de fuga em caso de eventos climaticos extermos como o ja vivenciado em maio de 2024.</w:t>
      </w:r>
    </w:p>
    <w:p w14:paraId="32A8B060" w14:textId="77777777" w:rsidR="003402D8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34B6614" w14:textId="77777777" w:rsidR="003A6BC1" w:rsidRDefault="003A6BC1" w:rsidP="003A6BC1">
      <w:pPr>
        <w:tabs>
          <w:tab w:val="left" w:pos="0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 JUSTIFICATIVA DA VEDAÇÃO DE CONSÓRCIO</w:t>
      </w:r>
    </w:p>
    <w:p w14:paraId="0E97ED7A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18.1.A admissão ou vedação à participação de empresas em consórcio em certames licitatórios tem amparo no Art. 15 da Lei nº 14.133/2021, que confere discricionariedade ao ente administrativo para disciplinar a matéria no instrumento convocatório, desde que haja motivação </w:t>
      </w:r>
      <w:proofErr w:type="spell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adequada.No</w:t>
      </w:r>
      <w:proofErr w:type="spellEnd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presente certame, a vedação à formação de consórcios decorre dos seguintes fundamentos:</w:t>
      </w:r>
    </w:p>
    <w:p w14:paraId="757E28F3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1. Baixa complexidade técnica do objeto</w:t>
      </w:r>
    </w:p>
    <w:p w14:paraId="03F5E4FF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 objeto licitado trata-se de obra de baixa complexidade técnica, passível de execução por empresa singular, sem exigência de capacidade técnica ou econômico-financeira que justifique a associação entre empresas. A permissão de consórcios, nesse cenário, seria desnecessária e poderia, paradoxalmente, reduzir o número de propostas, ao reunir em um único grupo empresas que possuem plena capacidade de participar individualmente.</w:t>
      </w:r>
    </w:p>
    <w:p w14:paraId="0B5EC1B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2. Proporcionalidade com os critérios de habilitação</w:t>
      </w:r>
    </w:p>
    <w:p w14:paraId="4D3A2A00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Os índices de habilitação técnica e econômico-financeira estabelecidos no presente edital são compatíveis com o porte de uma empresa singular de médio porte, o que demonstra que o consórcio não é necessário para viabilizar a participação de interessados qualificados. Exigir menos do que a empresa é capaz de oferecer isoladamente tornaria a associação um artifício sem justificativa técnica, em descompasso com o princípio da proporcionalidade.</w:t>
      </w:r>
    </w:p>
    <w:p w14:paraId="4B6A1565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3. Mercado com oferta suficiente de empresas qualificadas</w:t>
      </w:r>
    </w:p>
    <w:p w14:paraId="3FC3A3E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Há ampla disponibilidade no mercado de empresas individualmente capazes de executar o objeto licitado, fato que afasta qualquer argumento de restrição à competitividade decorrente da vedação ao consórcio. O Tribunal de Contas da União, em reiteradas decisões, entre elas o Acórdão nº 1.636/2007-Plenário, reconhece que a vedação é legítima quando o mercado comporta a participação de licitantes singulares em número suficiente para assegurar a competição. Essa condição está presente no certame em questão.</w:t>
      </w:r>
    </w:p>
    <w:p w14:paraId="4F73911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4. Risco de cartelização</w:t>
      </w:r>
    </w:p>
    <w:p w14:paraId="1F91CD5D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Em mercados com número reduzido de grandes empresas do ramo, a formação de consórcios pode funcionar como veículo de cartelização, ao reunir competidores naturais em torno de um único grupo, suprimindo a disputa entre si e reduzindo artificialmente o número de propostas. Esse risco é reconhecido pelo Conselho Administrativo de Defesa Econômica e pelo Tribunal de Contas da União como fundamento legítimo para a vedação, preservando a livre concorrência e a obtenção da proposta mais vantajosa para a Administração.</w:t>
      </w:r>
    </w:p>
    <w:p w14:paraId="3780307E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5. Dificuldade na gestão contratual e na responsabilidade técnica</w:t>
      </w:r>
    </w:p>
    <w:p w14:paraId="4BD12518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 pluralidade de consorciadas dificulta a fiscalização da execução, a imputação de responsabilidades e a aplicação de penalidades, além de expor a Administração a riscos trabalhistas e previdenciários decorrentes da solidariedade passiva entre as empresas do grupo. No âmbito da engenharia, a execução por consórcio frequentemente gera conflitos sobre a parcela a ser executada por cada consorciada, gerando lacunas na responsabilização técnica perante os Conselhos de Fiscalização Profissional competentes, com potencial de comprometer a qualidade e o prazo da obra.</w:t>
      </w:r>
    </w:p>
    <w:p w14:paraId="3188E2F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Diante do exposto, a vedação à participação de consórcios no presente certame está amparada em motivação técnica e jurídica suficiente, mostrando-se proporcional e adequada ao interesse público, sem configurar restrição indevida à competitividade, à economicidade ou à moralidade administrativa.</w:t>
      </w:r>
    </w:p>
    <w:p w14:paraId="6B77B7A7" w14:textId="77777777" w:rsidR="003A6BC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151F70B" w14:textId="30076EC4" w:rsidR="003607EA" w:rsidRPr="003607EA" w:rsidRDefault="003607EA" w:rsidP="003607EA">
      <w:pPr>
        <w:tabs>
          <w:tab w:val="left" w:pos="0"/>
        </w:tabs>
        <w:ind w:left="-567" w:right="372"/>
        <w:jc w:val="both"/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 </w:t>
      </w:r>
      <w:r w:rsidRPr="003607EA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 xml:space="preserve">DA ANÁLISE DOS RISCOS: </w:t>
      </w:r>
    </w:p>
    <w:p w14:paraId="507F3E22" w14:textId="77777777" w:rsidR="003607EA" w:rsidRPr="003607EA" w:rsidRDefault="003607EA" w:rsidP="003607EA">
      <w:pPr>
        <w:tabs>
          <w:tab w:val="left" w:pos="0"/>
        </w:tabs>
        <w:ind w:left="-567" w:right="372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Essa análise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</w:t>
      </w:r>
    </w:p>
    <w:p w14:paraId="3C7F6FB9" w14:textId="66E255B2" w:rsidR="003607EA" w:rsidRPr="003607EA" w:rsidRDefault="003607EA" w:rsidP="003607EA">
      <w:pPr>
        <w:tabs>
          <w:tab w:val="left" w:pos="0"/>
        </w:tabs>
        <w:ind w:left="-567" w:right="372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2. A análise quantitativa dos riscos consiste na classificação conforme a relação entre a probabilidade e o impacto </w:t>
      </w:r>
      <w:proofErr w:type="gramStart"/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>resultando  no</w:t>
      </w:r>
      <w:proofErr w:type="gramEnd"/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 nível do risco e direcionando as ações relacionadas aos riscos durante a fase de planejamento e gestão do contrato com analise do Setor de Engenharia. </w:t>
      </w:r>
    </w:p>
    <w:p w14:paraId="7FEDF015" w14:textId="515FD45B" w:rsidR="003607EA" w:rsidRPr="003607EA" w:rsidRDefault="003607EA" w:rsidP="003607EA">
      <w:pPr>
        <w:tabs>
          <w:tab w:val="left" w:pos="0"/>
        </w:tabs>
        <w:ind w:left="-567" w:right="37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3.A tabela a seguir apresenta uma síntese dos riscos de planejamento e de gestão dos serviços identificados e classificados neste documento. </w:t>
      </w:r>
    </w:p>
    <w:tbl>
      <w:tblPr>
        <w:tblW w:w="11027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8"/>
        <w:gridCol w:w="1240"/>
        <w:gridCol w:w="1555"/>
        <w:gridCol w:w="1856"/>
        <w:gridCol w:w="2702"/>
        <w:gridCol w:w="1466"/>
      </w:tblGrid>
      <w:tr w:rsidR="003607EA" w:rsidRPr="003607EA" w14:paraId="3C100738" w14:textId="77777777" w:rsidTr="00D23179">
        <w:tc>
          <w:tcPr>
            <w:tcW w:w="2208" w:type="dxa"/>
          </w:tcPr>
          <w:p w14:paraId="66205AB3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EVENTO</w:t>
            </w:r>
          </w:p>
          <w:p w14:paraId="024475A6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DE</w:t>
            </w:r>
          </w:p>
          <w:p w14:paraId="17621502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RISCO</w:t>
            </w:r>
          </w:p>
        </w:tc>
        <w:tc>
          <w:tcPr>
            <w:tcW w:w="1240" w:type="dxa"/>
          </w:tcPr>
          <w:p w14:paraId="28CCADF2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PROB.</w:t>
            </w:r>
          </w:p>
        </w:tc>
        <w:tc>
          <w:tcPr>
            <w:tcW w:w="1555" w:type="dxa"/>
          </w:tcPr>
          <w:p w14:paraId="4F39DA94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IMPACTO</w:t>
            </w:r>
          </w:p>
        </w:tc>
        <w:tc>
          <w:tcPr>
            <w:tcW w:w="1856" w:type="dxa"/>
          </w:tcPr>
          <w:p w14:paraId="79834C69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RESP</w:t>
            </w:r>
          </w:p>
        </w:tc>
        <w:tc>
          <w:tcPr>
            <w:tcW w:w="2702" w:type="dxa"/>
          </w:tcPr>
          <w:p w14:paraId="3D174085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ACAO</w:t>
            </w:r>
          </w:p>
          <w:p w14:paraId="40130934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DE</w:t>
            </w:r>
          </w:p>
          <w:p w14:paraId="3554F665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MITIGACAO</w:t>
            </w:r>
          </w:p>
        </w:tc>
        <w:tc>
          <w:tcPr>
            <w:tcW w:w="1466" w:type="dxa"/>
          </w:tcPr>
          <w:p w14:paraId="177D46C1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ADITIVO</w:t>
            </w:r>
          </w:p>
        </w:tc>
      </w:tr>
      <w:tr w:rsidR="003607EA" w:rsidRPr="003607EA" w14:paraId="2B416B93" w14:textId="77777777" w:rsidTr="00D23179">
        <w:trPr>
          <w:trHeight w:val="754"/>
        </w:trPr>
        <w:tc>
          <w:tcPr>
            <w:tcW w:w="2208" w:type="dxa"/>
          </w:tcPr>
          <w:p w14:paraId="4DF1D685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Aumento inesperado no custo de materiais de construção </w:t>
            </w:r>
          </w:p>
        </w:tc>
        <w:tc>
          <w:tcPr>
            <w:tcW w:w="1240" w:type="dxa"/>
          </w:tcPr>
          <w:p w14:paraId="51BF8ABA" w14:textId="77777777" w:rsidR="003607EA" w:rsidRPr="003607EA" w:rsidRDefault="003607EA" w:rsidP="00D2317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  Média </w:t>
            </w:r>
          </w:p>
          <w:p w14:paraId="3C39D651" w14:textId="77777777" w:rsidR="003607EA" w:rsidRPr="003607EA" w:rsidRDefault="003607EA" w:rsidP="00D2317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11DFA59D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Alto</w:t>
            </w:r>
          </w:p>
        </w:tc>
        <w:tc>
          <w:tcPr>
            <w:tcW w:w="1856" w:type="dxa"/>
          </w:tcPr>
          <w:p w14:paraId="4BE136C0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Contratado</w:t>
            </w:r>
          </w:p>
        </w:tc>
        <w:tc>
          <w:tcPr>
            <w:tcW w:w="2702" w:type="dxa"/>
          </w:tcPr>
          <w:p w14:paraId="19FE3EDE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Realizar pesquisa de preços atualizada e incluir cláusulas de revisão de preços no contrato. </w:t>
            </w:r>
          </w:p>
        </w:tc>
        <w:tc>
          <w:tcPr>
            <w:tcW w:w="1466" w:type="dxa"/>
          </w:tcPr>
          <w:p w14:paraId="49BE7954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Sim</w:t>
            </w:r>
          </w:p>
        </w:tc>
      </w:tr>
      <w:tr w:rsidR="003607EA" w:rsidRPr="003607EA" w14:paraId="5B3D87B5" w14:textId="77777777" w:rsidTr="00D23179">
        <w:trPr>
          <w:trHeight w:val="50"/>
        </w:trPr>
        <w:tc>
          <w:tcPr>
            <w:tcW w:w="2208" w:type="dxa"/>
          </w:tcPr>
          <w:p w14:paraId="07C8BB00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Imprevistos geológicos que dificultem a execução da obra) </w:t>
            </w:r>
          </w:p>
        </w:tc>
        <w:tc>
          <w:tcPr>
            <w:tcW w:w="1240" w:type="dxa"/>
          </w:tcPr>
          <w:p w14:paraId="3ABAA540" w14:textId="77777777" w:rsidR="003607EA" w:rsidRPr="003607EA" w:rsidRDefault="003607EA" w:rsidP="00D23179">
            <w:pPr>
              <w:tabs>
                <w:tab w:val="left" w:pos="251"/>
              </w:tabs>
              <w:ind w:left="-212" w:right="162" w:firstLine="18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Média </w:t>
            </w:r>
          </w:p>
          <w:p w14:paraId="25624F36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47857E9E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Alto</w:t>
            </w:r>
          </w:p>
        </w:tc>
        <w:tc>
          <w:tcPr>
            <w:tcW w:w="1856" w:type="dxa"/>
          </w:tcPr>
          <w:p w14:paraId="67574F7C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Compartilhado </w:t>
            </w:r>
          </w:p>
          <w:p w14:paraId="1B912AF4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2B29A37D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Realizar estudos </w:t>
            </w:r>
            <w:proofErr w:type="spellStart"/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préobras</w:t>
            </w:r>
            <w:proofErr w:type="spellEnd"/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 e condicionantes no contrato para contingências. </w:t>
            </w:r>
          </w:p>
          <w:p w14:paraId="7771CBDF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</w:p>
        </w:tc>
        <w:tc>
          <w:tcPr>
            <w:tcW w:w="1466" w:type="dxa"/>
          </w:tcPr>
          <w:p w14:paraId="63A72591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Sim </w:t>
            </w:r>
          </w:p>
          <w:p w14:paraId="1E5919BF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53814676" w14:textId="77777777" w:rsidTr="00D23179">
        <w:trPr>
          <w:trHeight w:val="566"/>
        </w:trPr>
        <w:tc>
          <w:tcPr>
            <w:tcW w:w="2208" w:type="dxa"/>
          </w:tcPr>
          <w:p w14:paraId="628C03FE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Atrasos na execução da obra por falta de mão de obra qualificada </w:t>
            </w:r>
          </w:p>
        </w:tc>
        <w:tc>
          <w:tcPr>
            <w:tcW w:w="1240" w:type="dxa"/>
          </w:tcPr>
          <w:p w14:paraId="30820DED" w14:textId="77777777" w:rsidR="003607EA" w:rsidRPr="003607EA" w:rsidRDefault="003607EA" w:rsidP="00D2317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Alta </w:t>
            </w:r>
          </w:p>
          <w:p w14:paraId="085D1119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756590F2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Médio</w:t>
            </w:r>
          </w:p>
        </w:tc>
        <w:tc>
          <w:tcPr>
            <w:tcW w:w="1856" w:type="dxa"/>
          </w:tcPr>
          <w:p w14:paraId="54767BD7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Contratado </w:t>
            </w:r>
          </w:p>
          <w:p w14:paraId="6079BE8C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398FD9BA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Exigir comprovação de mão de obra e capacitação na fase de habilitação, além de gerir um cronograma rigoroso de execução. </w:t>
            </w:r>
          </w:p>
        </w:tc>
        <w:tc>
          <w:tcPr>
            <w:tcW w:w="1466" w:type="dxa"/>
          </w:tcPr>
          <w:p w14:paraId="5EA07861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Não </w:t>
            </w:r>
          </w:p>
          <w:p w14:paraId="4D3709D6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312E2A24" w14:textId="77777777" w:rsidTr="00D23179">
        <w:tc>
          <w:tcPr>
            <w:tcW w:w="2208" w:type="dxa"/>
          </w:tcPr>
          <w:p w14:paraId="2178F00A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Alteração de escopo por solicitação da Administração Municipal </w:t>
            </w:r>
          </w:p>
        </w:tc>
        <w:tc>
          <w:tcPr>
            <w:tcW w:w="1240" w:type="dxa"/>
          </w:tcPr>
          <w:p w14:paraId="379D7AF0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Média</w:t>
            </w:r>
          </w:p>
        </w:tc>
        <w:tc>
          <w:tcPr>
            <w:tcW w:w="1555" w:type="dxa"/>
          </w:tcPr>
          <w:p w14:paraId="2F8211B8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Médio</w:t>
            </w:r>
          </w:p>
        </w:tc>
        <w:tc>
          <w:tcPr>
            <w:tcW w:w="1856" w:type="dxa"/>
          </w:tcPr>
          <w:p w14:paraId="2BEE9317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Compartilhado </w:t>
            </w:r>
          </w:p>
          <w:p w14:paraId="7A8DABA0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27FE03E6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Definir claramente o escopo contratual e as procedimentos para alteração no contrato. </w:t>
            </w:r>
          </w:p>
        </w:tc>
        <w:tc>
          <w:tcPr>
            <w:tcW w:w="1466" w:type="dxa"/>
          </w:tcPr>
          <w:p w14:paraId="56E86240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Sim </w:t>
            </w:r>
          </w:p>
          <w:p w14:paraId="2C0E06F8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5DE8CEE5" w14:textId="77777777" w:rsidTr="00D23179">
        <w:tc>
          <w:tcPr>
            <w:tcW w:w="2208" w:type="dxa"/>
          </w:tcPr>
          <w:p w14:paraId="53137CF2" w14:textId="77777777" w:rsidR="003607EA" w:rsidRPr="003607EA" w:rsidRDefault="003607EA" w:rsidP="00D2317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Falta de aprovações necessárias para a execução da obra </w:t>
            </w:r>
          </w:p>
        </w:tc>
        <w:tc>
          <w:tcPr>
            <w:tcW w:w="1240" w:type="dxa"/>
          </w:tcPr>
          <w:p w14:paraId="2DAD2FE6" w14:textId="77777777" w:rsidR="003607EA" w:rsidRPr="003607EA" w:rsidRDefault="003607EA" w:rsidP="00D23179">
            <w:pPr>
              <w:ind w:left="-212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Baixa </w:t>
            </w:r>
          </w:p>
          <w:p w14:paraId="6813582E" w14:textId="77777777" w:rsidR="003607EA" w:rsidRPr="003607EA" w:rsidRDefault="003607EA" w:rsidP="00D23179">
            <w:pPr>
              <w:ind w:left="-50" w:firstLine="1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492ABD71" w14:textId="77777777" w:rsidR="003607EA" w:rsidRPr="003607EA" w:rsidRDefault="003607EA" w:rsidP="00D2317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Alto</w:t>
            </w:r>
          </w:p>
        </w:tc>
        <w:tc>
          <w:tcPr>
            <w:tcW w:w="1856" w:type="dxa"/>
          </w:tcPr>
          <w:p w14:paraId="07B28500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Contratante </w:t>
            </w:r>
          </w:p>
          <w:p w14:paraId="66A50885" w14:textId="77777777" w:rsidR="003607EA" w:rsidRPr="003607EA" w:rsidRDefault="003607EA" w:rsidP="00D2317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6444C702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Certificar-se de que todas as aprovações estejam obtidas antes da assinatura do contrato. </w:t>
            </w:r>
          </w:p>
          <w:p w14:paraId="3D9378C2" w14:textId="77777777" w:rsidR="003607EA" w:rsidRPr="003607EA" w:rsidRDefault="003607EA" w:rsidP="00D2317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</w:p>
        </w:tc>
        <w:tc>
          <w:tcPr>
            <w:tcW w:w="1466" w:type="dxa"/>
          </w:tcPr>
          <w:p w14:paraId="5D8C8CEE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Não</w:t>
            </w:r>
          </w:p>
          <w:p w14:paraId="74077A39" w14:textId="77777777" w:rsidR="003607EA" w:rsidRPr="003607EA" w:rsidRDefault="003607EA" w:rsidP="00D2317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</w:tbl>
    <w:p w14:paraId="47562080" w14:textId="77777777" w:rsidR="003607EA" w:rsidRPr="00120FE1" w:rsidRDefault="003607EA" w:rsidP="003607EA">
      <w:pPr>
        <w:ind w:left="-284" w:right="-21"/>
        <w:jc w:val="center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26E7C93C" w14:textId="77777777" w:rsidR="003607EA" w:rsidRDefault="003607EA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251FD598" w14:textId="77777777" w:rsidR="003607EA" w:rsidRPr="00120FE1" w:rsidRDefault="003607EA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ACD7C06" w14:textId="5DDE82B8" w:rsidR="003A6BC1" w:rsidRPr="00120FE1" w:rsidRDefault="003607EA" w:rsidP="003A6BC1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20</w:t>
      </w:r>
      <w:r w:rsidR="003A6BC1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</w:t>
      </w:r>
      <w:r w:rsidR="003A6BC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="003A6BC1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681BE3D8" w14:textId="47024B40" w:rsidR="003A6BC1" w:rsidRDefault="003607EA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20</w:t>
      </w:r>
      <w:r w:rsidR="003A6BC1"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.1.</w:t>
      </w:r>
      <w:r w:rsidR="003A6BC1"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1100C471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57CD6E6" w14:textId="150CEF21" w:rsidR="003A6BC1" w:rsidRPr="00120FE1" w:rsidRDefault="003607EA" w:rsidP="003A6BC1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21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3A6BC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3A6BC1"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3A6BC1"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014D2A13" w14:textId="08AFD236" w:rsidR="003A6BC1" w:rsidRPr="00120FE1" w:rsidRDefault="003607EA" w:rsidP="003A6BC1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21</w:t>
      </w:r>
      <w:r w:rsidR="003A6BC1"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3A6BC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3A6BC1"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9" w:history="1">
        <w:r w:rsidR="003A6BC1"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3A6BC1"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="003A6BC1"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="003A6BC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0" w:history="1">
        <w:r w:rsidR="003A6BC1"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="003A6BC1"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0152747C" w14:textId="77777777" w:rsidR="003A6BC1" w:rsidRDefault="003A6BC1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5508C79" w14:textId="77777777" w:rsidR="003402D8" w:rsidRPr="00120FE1" w:rsidRDefault="003402D8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FC5181" w14:textId="1F81DD17" w:rsidR="007B3091" w:rsidRPr="00120FE1" w:rsidRDefault="00A372C4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RELVADO,   </w:t>
      </w:r>
      <w:r w:rsidR="001C5018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julho </w:t>
      </w:r>
      <w:r w:rsidR="007B309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 2026.</w:t>
      </w:r>
    </w:p>
    <w:p w14:paraId="0DCFC3F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69CB49D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7D502326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06615D9F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0515721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Default="007B3091" w:rsidP="008B6DE2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Sect="00F10DA2">
      <w:headerReference w:type="default" r:id="rId11"/>
      <w:footerReference w:type="default" r:id="rId12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D5D07" w14:textId="77777777" w:rsidR="00144771" w:rsidRDefault="00144771">
      <w:r>
        <w:separator/>
      </w:r>
    </w:p>
  </w:endnote>
  <w:endnote w:type="continuationSeparator" w:id="0">
    <w:p w14:paraId="3AC07ADF" w14:textId="77777777" w:rsidR="00144771" w:rsidRDefault="0014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DA7B0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C70B3E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77777777" w:rsidR="00C70B3E" w:rsidRPr="00212355" w:rsidRDefault="00C70B3E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administracao@relvadors.com.br</w:t>
    </w:r>
  </w:p>
  <w:p w14:paraId="45A87E98" w14:textId="77777777" w:rsidR="00C70B3E" w:rsidRPr="00212355" w:rsidRDefault="00C70B3E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C70B3E" w:rsidRPr="00212355" w:rsidRDefault="00C70B3E" w:rsidP="002123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C04E75" w14:textId="77777777" w:rsidR="00144771" w:rsidRDefault="00144771">
      <w:bookmarkStart w:id="0" w:name="_Hlk214884015"/>
      <w:bookmarkEnd w:id="0"/>
      <w:r>
        <w:separator/>
      </w:r>
    </w:p>
  </w:footnote>
  <w:footnote w:type="continuationSeparator" w:id="0">
    <w:p w14:paraId="2D05CE78" w14:textId="77777777" w:rsidR="00144771" w:rsidRDefault="001447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B2D41" w14:textId="77777777" w:rsidR="00C70B3E" w:rsidRPr="005540C3" w:rsidRDefault="00C70B3E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C70B3E" w:rsidRPr="00C228CE" w:rsidRDefault="00C70B3E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C70B3E" w:rsidRPr="00EE7FCC" w:rsidRDefault="00C70B3E" w:rsidP="00EE7FC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20889"/>
    <w:multiLevelType w:val="multilevel"/>
    <w:tmpl w:val="591639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259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  <w:b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5A62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4771"/>
    <w:rsid w:val="00145E77"/>
    <w:rsid w:val="001514DF"/>
    <w:rsid w:val="00151A7E"/>
    <w:rsid w:val="00153379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1905"/>
    <w:rsid w:val="00192103"/>
    <w:rsid w:val="00192E44"/>
    <w:rsid w:val="0019639F"/>
    <w:rsid w:val="001A240C"/>
    <w:rsid w:val="001B00FE"/>
    <w:rsid w:val="001C02EF"/>
    <w:rsid w:val="001C4B1A"/>
    <w:rsid w:val="001C5018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454B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3FE3"/>
    <w:rsid w:val="002A757C"/>
    <w:rsid w:val="002A75C2"/>
    <w:rsid w:val="002B251E"/>
    <w:rsid w:val="002B3049"/>
    <w:rsid w:val="002D05A8"/>
    <w:rsid w:val="002D6C99"/>
    <w:rsid w:val="002D7EDC"/>
    <w:rsid w:val="002E10E8"/>
    <w:rsid w:val="002F2E2C"/>
    <w:rsid w:val="002F4598"/>
    <w:rsid w:val="002F7ADD"/>
    <w:rsid w:val="002F7E34"/>
    <w:rsid w:val="00300A22"/>
    <w:rsid w:val="00301A39"/>
    <w:rsid w:val="00302228"/>
    <w:rsid w:val="00302D46"/>
    <w:rsid w:val="00304474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07EA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A6BC1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776EA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372C4"/>
    <w:rsid w:val="00A43E20"/>
    <w:rsid w:val="00A45B45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6C30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095B"/>
    <w:rsid w:val="00BB2480"/>
    <w:rsid w:val="00BB286C"/>
    <w:rsid w:val="00BB4431"/>
    <w:rsid w:val="00BC003F"/>
    <w:rsid w:val="00BC78C1"/>
    <w:rsid w:val="00BD2641"/>
    <w:rsid w:val="00BD4E74"/>
    <w:rsid w:val="00BD62D5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70B3E"/>
    <w:rsid w:val="00C754B5"/>
    <w:rsid w:val="00C76C3E"/>
    <w:rsid w:val="00C76EBF"/>
    <w:rsid w:val="00C77C4E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302D"/>
    <w:rsid w:val="00CF4998"/>
    <w:rsid w:val="00CF7106"/>
    <w:rsid w:val="00CF7CD6"/>
    <w:rsid w:val="00D0249A"/>
    <w:rsid w:val="00D030B2"/>
    <w:rsid w:val="00D0381D"/>
    <w:rsid w:val="00D040E0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65FAE"/>
    <w:rsid w:val="00F70AA9"/>
    <w:rsid w:val="00F72269"/>
    <w:rsid w:val="00F76527"/>
    <w:rsid w:val="00F82B75"/>
    <w:rsid w:val="00F82E72"/>
    <w:rsid w:val="00F877D9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BA25152"/>
  <w15:docId w15:val="{1ACCE620-D320-4E35-9C3E-EC2BA79D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elvado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451E2-4980-45D4-8DD0-DD61A76F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11</Pages>
  <Words>4911</Words>
  <Characters>26524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31373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328</cp:revision>
  <cp:lastPrinted>2025-11-19T14:04:00Z</cp:lastPrinted>
  <dcterms:created xsi:type="dcterms:W3CDTF">2022-11-09T11:18:00Z</dcterms:created>
  <dcterms:modified xsi:type="dcterms:W3CDTF">2026-07-02T17:48:00Z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