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1CF0D1" w14:textId="77777777" w:rsidR="0084408B" w:rsidRPr="00B6685E" w:rsidRDefault="0084408B" w:rsidP="00B6685E"/>
    <w:p w14:paraId="4D4F2EE2" w14:textId="77777777" w:rsidR="004605D9" w:rsidRPr="00B6685E" w:rsidRDefault="004605D9" w:rsidP="00B6685E">
      <w:pPr>
        <w:rPr>
          <w:rFonts w:eastAsia="Calibri"/>
          <w:b/>
          <w:bCs/>
          <w:sz w:val="40"/>
          <w:szCs w:val="40"/>
        </w:rPr>
      </w:pPr>
      <w:r w:rsidRPr="00B6685E">
        <w:rPr>
          <w:rFonts w:eastAsia="Calibri"/>
          <w:b/>
          <w:bCs/>
          <w:sz w:val="40"/>
          <w:szCs w:val="40"/>
        </w:rPr>
        <w:t>ESTUDO TÉCNICO PRELIMINAR</w:t>
      </w:r>
    </w:p>
    <w:p w14:paraId="4B6D92DE" w14:textId="77777777" w:rsidR="00C631B2" w:rsidRDefault="00C631B2" w:rsidP="00C631B2">
      <w:pPr>
        <w:ind w:left="-567" w:right="-569"/>
        <w:jc w:val="both"/>
        <w:rPr>
          <w:b/>
          <w:bCs/>
        </w:rPr>
      </w:pPr>
    </w:p>
    <w:p w14:paraId="45A8244B" w14:textId="77777777" w:rsidR="00C631B2" w:rsidRDefault="00C631B2" w:rsidP="00C631B2">
      <w:pPr>
        <w:ind w:left="-567" w:right="-569"/>
        <w:jc w:val="both"/>
        <w:rPr>
          <w:b/>
          <w:bCs/>
        </w:rPr>
      </w:pPr>
    </w:p>
    <w:p w14:paraId="4BD4002C" w14:textId="77777777" w:rsidR="00C631B2" w:rsidRDefault="00C631B2" w:rsidP="00C631B2">
      <w:pPr>
        <w:ind w:left="-567" w:right="-569"/>
        <w:jc w:val="both"/>
        <w:rPr>
          <w:b/>
          <w:bCs/>
        </w:rPr>
      </w:pPr>
      <w:r w:rsidRPr="008F214D">
        <w:rPr>
          <w:b/>
          <w:bCs/>
        </w:rPr>
        <w:t>DESCRIÇÃO DA NECESSIDADE DA CONTRATAÇÃO</w:t>
      </w:r>
    </w:p>
    <w:p w14:paraId="1F176E74" w14:textId="77777777" w:rsidR="00C631B2" w:rsidRPr="008F214D" w:rsidRDefault="00C631B2" w:rsidP="00C631B2">
      <w:pPr>
        <w:ind w:left="-567" w:right="-569"/>
        <w:jc w:val="both"/>
      </w:pPr>
      <w:r w:rsidRPr="008F214D">
        <w:t xml:space="preserve">A presente demanda visa garantir o </w:t>
      </w:r>
      <w:r w:rsidRPr="00C631B2">
        <w:rPr>
          <w:bCs/>
        </w:rPr>
        <w:t>fornecimento contínuo, fracionado e sob demanda de óleos lubrificantes, graxas, aditivos e fluidos hidráulicos</w:t>
      </w:r>
      <w:r w:rsidRPr="008F214D">
        <w:t xml:space="preserve"> para a manutenção preventiva e corretiva de toda a frota de veículos leves, pesados, ônibus escolares, ambulâncias, tratores e máquinas agrícolas pertencentes ao Município de Relvado/RS.</w:t>
      </w:r>
    </w:p>
    <w:p w14:paraId="60F52324" w14:textId="77777777" w:rsidR="00C631B2" w:rsidRDefault="00C631B2" w:rsidP="00C631B2">
      <w:pPr>
        <w:ind w:left="-567" w:right="-569"/>
        <w:jc w:val="both"/>
      </w:pPr>
      <w:r w:rsidRPr="008F214D">
        <w:t>Os insumos são indispensáveis para mitigar o desgaste prematuro de componentes internos de motores, sistemas hidráulicos e transmissões mecânicas, assegurando a operacionalidade contínua dos serviços públicos essenciais de conservação de estradas vicinais, transporte de pacientes, escoamento da produção agrícola e transporte escolar.</w:t>
      </w:r>
    </w:p>
    <w:p w14:paraId="37521576" w14:textId="77777777" w:rsidR="00C631B2" w:rsidRDefault="00C631B2" w:rsidP="00C631B2">
      <w:pPr>
        <w:ind w:left="-567" w:right="-569"/>
        <w:jc w:val="both"/>
      </w:pPr>
    </w:p>
    <w:p w14:paraId="630E3398" w14:textId="77777777" w:rsidR="00C631B2" w:rsidRPr="008F214D" w:rsidRDefault="00C631B2" w:rsidP="00C631B2">
      <w:pPr>
        <w:ind w:left="-567" w:right="-569"/>
        <w:jc w:val="both"/>
      </w:pPr>
      <w:r w:rsidRPr="008F214D">
        <w:rPr>
          <w:b/>
          <w:bCs/>
        </w:rPr>
        <w:t>1. D</w:t>
      </w:r>
      <w:r>
        <w:rPr>
          <w:b/>
          <w:bCs/>
        </w:rPr>
        <w:t>O OBJETO</w:t>
      </w:r>
    </w:p>
    <w:p w14:paraId="32DE455B" w14:textId="528B83CD" w:rsidR="00C631B2" w:rsidRPr="008F214D" w:rsidRDefault="00C631B2" w:rsidP="00C631B2">
      <w:pPr>
        <w:ind w:left="-567" w:right="-569"/>
        <w:jc w:val="both"/>
      </w:pPr>
      <w:r w:rsidRPr="00BD77E7">
        <w:rPr>
          <w:b/>
        </w:rPr>
        <w:t>1.1.</w:t>
      </w:r>
      <w:r w:rsidRPr="008F214D">
        <w:t xml:space="preserve"> O objeto deste TERMO DE REFERÊNCIA é o </w:t>
      </w:r>
      <w:r w:rsidRPr="008F214D">
        <w:rPr>
          <w:bCs/>
        </w:rPr>
        <w:t xml:space="preserve">REGISTRO DE PREÇOS para aquisição de </w:t>
      </w:r>
      <w:r w:rsidRPr="00C631B2">
        <w:rPr>
          <w:bCs/>
        </w:rPr>
        <w:t>óleos lubrificantes, graxas, aditivos e fluidos hidráulicos</w:t>
      </w:r>
      <w:r w:rsidRPr="008F214D">
        <w:t xml:space="preserve"> para a manutenção preventiva e corretiva de toda a frota de veículos leves, pesados, ônibus escolares, ambulâncias, tratores e máquinas agrícolas pertence</w:t>
      </w:r>
      <w:r>
        <w:t>ntes ao Município de Relvado/RS</w:t>
      </w:r>
      <w:r w:rsidRPr="008F214D">
        <w:rPr>
          <w:bCs/>
        </w:rPr>
        <w:t>, conforme demanda</w:t>
      </w:r>
      <w:r w:rsidRPr="008F214D">
        <w:t>, compreendendo os itens a seguir:</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76"/>
        <w:gridCol w:w="5040"/>
        <w:gridCol w:w="776"/>
        <w:gridCol w:w="600"/>
        <w:gridCol w:w="1151"/>
        <w:gridCol w:w="1037"/>
      </w:tblGrid>
      <w:tr w:rsidR="00C631B2" w:rsidRPr="008F214D" w14:paraId="27F73492" w14:textId="77777777" w:rsidTr="003158EB">
        <w:trPr>
          <w:tblCellSpacing w:w="15" w:type="dxa"/>
        </w:trPr>
        <w:tc>
          <w:tcPr>
            <w:tcW w:w="0" w:type="auto"/>
            <w:vAlign w:val="center"/>
            <w:hideMark/>
          </w:tcPr>
          <w:p w14:paraId="1417868F" w14:textId="77777777" w:rsidR="00C631B2" w:rsidRPr="008F214D" w:rsidRDefault="00C631B2" w:rsidP="003158EB">
            <w:pPr>
              <w:jc w:val="both"/>
              <w:rPr>
                <w:b/>
                <w:bCs/>
                <w:sz w:val="18"/>
                <w:szCs w:val="18"/>
              </w:rPr>
            </w:pPr>
            <w:r w:rsidRPr="008F214D">
              <w:rPr>
                <w:b/>
                <w:bCs/>
                <w:sz w:val="18"/>
                <w:szCs w:val="18"/>
              </w:rPr>
              <w:t>ITEM</w:t>
            </w:r>
          </w:p>
        </w:tc>
        <w:tc>
          <w:tcPr>
            <w:tcW w:w="0" w:type="auto"/>
            <w:vAlign w:val="center"/>
            <w:hideMark/>
          </w:tcPr>
          <w:p w14:paraId="6591CEE6" w14:textId="77777777" w:rsidR="00C631B2" w:rsidRPr="008F214D" w:rsidRDefault="00C631B2" w:rsidP="003158EB">
            <w:pPr>
              <w:jc w:val="both"/>
              <w:rPr>
                <w:b/>
                <w:bCs/>
                <w:sz w:val="18"/>
                <w:szCs w:val="18"/>
              </w:rPr>
            </w:pPr>
            <w:r w:rsidRPr="008F214D">
              <w:rPr>
                <w:b/>
                <w:bCs/>
                <w:sz w:val="18"/>
                <w:szCs w:val="18"/>
              </w:rPr>
              <w:t>DESCRIÇÃO</w:t>
            </w:r>
          </w:p>
        </w:tc>
        <w:tc>
          <w:tcPr>
            <w:tcW w:w="0" w:type="auto"/>
            <w:vAlign w:val="center"/>
            <w:hideMark/>
          </w:tcPr>
          <w:p w14:paraId="33A904B5" w14:textId="77777777" w:rsidR="002051AC" w:rsidRDefault="002051AC" w:rsidP="002051AC">
            <w:pPr>
              <w:jc w:val="both"/>
              <w:rPr>
                <w:b/>
                <w:bCs/>
                <w:sz w:val="18"/>
                <w:szCs w:val="18"/>
              </w:rPr>
            </w:pPr>
            <w:r>
              <w:rPr>
                <w:b/>
                <w:bCs/>
                <w:sz w:val="18"/>
                <w:szCs w:val="18"/>
              </w:rPr>
              <w:t>QUANT.</w:t>
            </w:r>
          </w:p>
          <w:p w14:paraId="25BB3B2D" w14:textId="76265444" w:rsidR="00C631B2" w:rsidRPr="008F214D" w:rsidRDefault="002051AC" w:rsidP="002051AC">
            <w:pPr>
              <w:jc w:val="both"/>
              <w:rPr>
                <w:b/>
                <w:bCs/>
                <w:sz w:val="18"/>
                <w:szCs w:val="18"/>
              </w:rPr>
            </w:pPr>
            <w:r>
              <w:rPr>
                <w:b/>
                <w:bCs/>
                <w:sz w:val="18"/>
                <w:szCs w:val="18"/>
              </w:rPr>
              <w:t>DE ATE</w:t>
            </w:r>
          </w:p>
        </w:tc>
        <w:tc>
          <w:tcPr>
            <w:tcW w:w="0" w:type="auto"/>
            <w:vAlign w:val="center"/>
            <w:hideMark/>
          </w:tcPr>
          <w:p w14:paraId="1AD9FD39" w14:textId="77777777" w:rsidR="00C631B2" w:rsidRPr="008F214D" w:rsidRDefault="00C631B2" w:rsidP="003158EB">
            <w:pPr>
              <w:jc w:val="both"/>
              <w:rPr>
                <w:b/>
                <w:bCs/>
                <w:sz w:val="18"/>
                <w:szCs w:val="18"/>
              </w:rPr>
            </w:pPr>
            <w:r w:rsidRPr="008F214D">
              <w:rPr>
                <w:b/>
                <w:bCs/>
                <w:sz w:val="18"/>
                <w:szCs w:val="18"/>
              </w:rPr>
              <w:t>UNID.</w:t>
            </w:r>
          </w:p>
        </w:tc>
        <w:tc>
          <w:tcPr>
            <w:tcW w:w="0" w:type="auto"/>
            <w:vAlign w:val="center"/>
            <w:hideMark/>
          </w:tcPr>
          <w:p w14:paraId="37D43F4F" w14:textId="77777777" w:rsidR="00C631B2" w:rsidRPr="008F214D" w:rsidRDefault="00C631B2" w:rsidP="003158EB">
            <w:pPr>
              <w:jc w:val="both"/>
              <w:rPr>
                <w:b/>
                <w:bCs/>
                <w:sz w:val="18"/>
                <w:szCs w:val="18"/>
              </w:rPr>
            </w:pPr>
            <w:r w:rsidRPr="008F214D">
              <w:rPr>
                <w:b/>
                <w:bCs/>
                <w:sz w:val="18"/>
                <w:szCs w:val="18"/>
              </w:rPr>
              <w:t>VALOR REF. UNITÁRIO (R$)</w:t>
            </w:r>
          </w:p>
        </w:tc>
        <w:tc>
          <w:tcPr>
            <w:tcW w:w="0" w:type="auto"/>
            <w:vAlign w:val="center"/>
            <w:hideMark/>
          </w:tcPr>
          <w:p w14:paraId="648D9E1A" w14:textId="77777777" w:rsidR="00C631B2" w:rsidRPr="008F214D" w:rsidRDefault="00C631B2" w:rsidP="003158EB">
            <w:pPr>
              <w:jc w:val="both"/>
              <w:rPr>
                <w:b/>
                <w:bCs/>
                <w:sz w:val="18"/>
                <w:szCs w:val="18"/>
              </w:rPr>
            </w:pPr>
            <w:r w:rsidRPr="008F214D">
              <w:rPr>
                <w:b/>
                <w:bCs/>
                <w:sz w:val="18"/>
                <w:szCs w:val="18"/>
              </w:rPr>
              <w:t>VALOR REF. TOTAL (R$)</w:t>
            </w:r>
          </w:p>
        </w:tc>
      </w:tr>
      <w:tr w:rsidR="00C631B2" w:rsidRPr="008F214D" w14:paraId="79FBF9BF" w14:textId="77777777" w:rsidTr="003158EB">
        <w:trPr>
          <w:tblCellSpacing w:w="15" w:type="dxa"/>
        </w:trPr>
        <w:tc>
          <w:tcPr>
            <w:tcW w:w="0" w:type="auto"/>
            <w:vAlign w:val="center"/>
            <w:hideMark/>
          </w:tcPr>
          <w:p w14:paraId="51A898CF" w14:textId="77777777" w:rsidR="00C631B2" w:rsidRPr="008F214D" w:rsidRDefault="00C631B2" w:rsidP="003158EB">
            <w:pPr>
              <w:jc w:val="both"/>
              <w:rPr>
                <w:b/>
                <w:sz w:val="18"/>
                <w:szCs w:val="18"/>
              </w:rPr>
            </w:pPr>
            <w:r w:rsidRPr="008F214D">
              <w:rPr>
                <w:b/>
                <w:bCs/>
                <w:sz w:val="18"/>
                <w:szCs w:val="18"/>
              </w:rPr>
              <w:t>1</w:t>
            </w:r>
          </w:p>
        </w:tc>
        <w:tc>
          <w:tcPr>
            <w:tcW w:w="0" w:type="auto"/>
            <w:vAlign w:val="center"/>
            <w:hideMark/>
          </w:tcPr>
          <w:p w14:paraId="4BFB19E3" w14:textId="77777777" w:rsidR="00C631B2" w:rsidRPr="008F214D" w:rsidRDefault="00C631B2" w:rsidP="003158EB">
            <w:pPr>
              <w:jc w:val="both"/>
              <w:rPr>
                <w:sz w:val="18"/>
                <w:szCs w:val="18"/>
              </w:rPr>
            </w:pPr>
            <w:r w:rsidRPr="008F214D">
              <w:rPr>
                <w:b/>
                <w:sz w:val="18"/>
                <w:szCs w:val="18"/>
              </w:rPr>
              <w:t>FLUIDO LUBRIFICANTE PARA FREIOS HIDRÁULICOS – DOT 3,</w:t>
            </w:r>
            <w:r w:rsidRPr="008F214D">
              <w:rPr>
                <w:sz w:val="18"/>
                <w:szCs w:val="18"/>
              </w:rPr>
              <w:t xml:space="preserve"> destinado à utilização em sistemas hidráulicos de freios e embreagens de veículos automotores que exijam fluido de especificação DOT 3, proporcionando adequada transferência de pressão e segurança durante o acionamento do sistema. O produto deverá atender à classificação DOT 3, possuir características de adequada estabilidade térmica e resistência à ebulição, apresentar baixa tendência à formação de espuma e proporcionar proteção contra corrosão dos componentes metálicos do sistema, sendo compatível com os materiais de vedação e componentes normalmente utilizados em sistemas especificados para DOT 3. Deverá atender aos requisitos aplicáveis da FMVSS 116 – DOT 3 ou superior, garantindo desempenho adequado quanto a ponto de ebulição, viscosidade, estabilidade e proteção contra corrosão, conforme os requisitos da classificação. Frasco de 500ml.</w:t>
            </w:r>
          </w:p>
        </w:tc>
        <w:tc>
          <w:tcPr>
            <w:tcW w:w="0" w:type="auto"/>
            <w:vAlign w:val="center"/>
            <w:hideMark/>
          </w:tcPr>
          <w:p w14:paraId="7B1CE763" w14:textId="77777777" w:rsidR="00C631B2" w:rsidRPr="008F214D" w:rsidRDefault="00C631B2" w:rsidP="003158EB">
            <w:pPr>
              <w:jc w:val="right"/>
              <w:rPr>
                <w:b/>
                <w:sz w:val="18"/>
                <w:szCs w:val="18"/>
              </w:rPr>
            </w:pPr>
            <w:r w:rsidRPr="008F214D">
              <w:rPr>
                <w:b/>
                <w:sz w:val="18"/>
                <w:szCs w:val="18"/>
              </w:rPr>
              <w:t>300</w:t>
            </w:r>
          </w:p>
        </w:tc>
        <w:tc>
          <w:tcPr>
            <w:tcW w:w="0" w:type="auto"/>
            <w:vAlign w:val="center"/>
            <w:hideMark/>
          </w:tcPr>
          <w:p w14:paraId="1EE5BD93" w14:textId="77777777" w:rsidR="00C631B2" w:rsidRPr="008F214D" w:rsidRDefault="00C631B2" w:rsidP="003158EB">
            <w:pPr>
              <w:jc w:val="right"/>
              <w:rPr>
                <w:b/>
                <w:sz w:val="18"/>
                <w:szCs w:val="18"/>
              </w:rPr>
            </w:pPr>
            <w:r w:rsidRPr="008F214D">
              <w:rPr>
                <w:b/>
                <w:sz w:val="18"/>
                <w:szCs w:val="18"/>
              </w:rPr>
              <w:t>Frasco</w:t>
            </w:r>
          </w:p>
        </w:tc>
        <w:tc>
          <w:tcPr>
            <w:tcW w:w="0" w:type="auto"/>
            <w:vAlign w:val="center"/>
            <w:hideMark/>
          </w:tcPr>
          <w:p w14:paraId="6EA66693" w14:textId="77777777" w:rsidR="00C631B2" w:rsidRPr="008F214D" w:rsidRDefault="00C631B2" w:rsidP="003158EB">
            <w:pPr>
              <w:jc w:val="right"/>
              <w:rPr>
                <w:b/>
                <w:sz w:val="18"/>
                <w:szCs w:val="18"/>
              </w:rPr>
            </w:pPr>
            <w:r w:rsidRPr="008F214D">
              <w:rPr>
                <w:b/>
                <w:sz w:val="18"/>
                <w:szCs w:val="18"/>
              </w:rPr>
              <w:t>34,00</w:t>
            </w:r>
          </w:p>
        </w:tc>
        <w:tc>
          <w:tcPr>
            <w:tcW w:w="0" w:type="auto"/>
            <w:vAlign w:val="center"/>
            <w:hideMark/>
          </w:tcPr>
          <w:p w14:paraId="00B9FBC2" w14:textId="77777777" w:rsidR="00C631B2" w:rsidRPr="008F214D" w:rsidRDefault="00C631B2" w:rsidP="003158EB">
            <w:pPr>
              <w:jc w:val="right"/>
              <w:rPr>
                <w:b/>
                <w:sz w:val="18"/>
                <w:szCs w:val="18"/>
              </w:rPr>
            </w:pPr>
            <w:r w:rsidRPr="008F214D">
              <w:rPr>
                <w:b/>
                <w:sz w:val="18"/>
                <w:szCs w:val="18"/>
              </w:rPr>
              <w:t>10.200,00</w:t>
            </w:r>
          </w:p>
        </w:tc>
      </w:tr>
      <w:tr w:rsidR="00C631B2" w:rsidRPr="008F214D" w14:paraId="7BA20C17" w14:textId="77777777" w:rsidTr="003158EB">
        <w:trPr>
          <w:tblCellSpacing w:w="15" w:type="dxa"/>
        </w:trPr>
        <w:tc>
          <w:tcPr>
            <w:tcW w:w="0" w:type="auto"/>
            <w:vAlign w:val="center"/>
            <w:hideMark/>
          </w:tcPr>
          <w:p w14:paraId="52A8FE09" w14:textId="77777777" w:rsidR="00C631B2" w:rsidRPr="008F214D" w:rsidRDefault="00C631B2" w:rsidP="003158EB">
            <w:pPr>
              <w:jc w:val="both"/>
              <w:rPr>
                <w:b/>
                <w:sz w:val="18"/>
                <w:szCs w:val="18"/>
              </w:rPr>
            </w:pPr>
            <w:r w:rsidRPr="008F214D">
              <w:rPr>
                <w:b/>
                <w:bCs/>
                <w:sz w:val="18"/>
                <w:szCs w:val="18"/>
              </w:rPr>
              <w:t>2</w:t>
            </w:r>
          </w:p>
        </w:tc>
        <w:tc>
          <w:tcPr>
            <w:tcW w:w="0" w:type="auto"/>
            <w:vAlign w:val="center"/>
            <w:hideMark/>
          </w:tcPr>
          <w:p w14:paraId="382688FF" w14:textId="77777777" w:rsidR="00C631B2" w:rsidRPr="008F214D" w:rsidRDefault="00C631B2" w:rsidP="003158EB">
            <w:pPr>
              <w:jc w:val="both"/>
              <w:rPr>
                <w:sz w:val="18"/>
                <w:szCs w:val="18"/>
              </w:rPr>
            </w:pPr>
            <w:r w:rsidRPr="008F214D">
              <w:rPr>
                <w:b/>
                <w:sz w:val="18"/>
                <w:szCs w:val="18"/>
              </w:rPr>
              <w:t>GRAXA LUBRIFICANTE AZUL</w:t>
            </w:r>
            <w:r w:rsidRPr="008F214D">
              <w:rPr>
                <w:sz w:val="18"/>
                <w:szCs w:val="18"/>
              </w:rPr>
              <w:t xml:space="preserve"> de múltipla aplicação, à base de sabão de lítio, grau NLGI 2, indicada para rolamentos, buchas, pinos, articulações e mancais de veículos, máquinas e equipamentos. Deve apresentar boa estabilidade mecânica e térmica, resistência à oxidação e à lavagem por água, proteção contra desgaste e corrosão e boa aderência às superfícies metálicas. Embalagem original, lacrada, contendo 20 kg.</w:t>
            </w:r>
          </w:p>
        </w:tc>
        <w:tc>
          <w:tcPr>
            <w:tcW w:w="0" w:type="auto"/>
            <w:vAlign w:val="center"/>
            <w:hideMark/>
          </w:tcPr>
          <w:p w14:paraId="39625D6D" w14:textId="77777777" w:rsidR="00C631B2" w:rsidRPr="008F214D" w:rsidRDefault="00C631B2" w:rsidP="003158EB">
            <w:pPr>
              <w:jc w:val="right"/>
              <w:rPr>
                <w:b/>
                <w:sz w:val="18"/>
                <w:szCs w:val="18"/>
              </w:rPr>
            </w:pPr>
            <w:r w:rsidRPr="008F214D">
              <w:rPr>
                <w:b/>
                <w:sz w:val="18"/>
                <w:szCs w:val="18"/>
              </w:rPr>
              <w:t>300</w:t>
            </w:r>
          </w:p>
        </w:tc>
        <w:tc>
          <w:tcPr>
            <w:tcW w:w="0" w:type="auto"/>
            <w:vAlign w:val="center"/>
            <w:hideMark/>
          </w:tcPr>
          <w:p w14:paraId="0DA700AF" w14:textId="77777777" w:rsidR="00C631B2" w:rsidRPr="008F214D" w:rsidRDefault="00C631B2" w:rsidP="003158EB">
            <w:pPr>
              <w:jc w:val="right"/>
              <w:rPr>
                <w:b/>
                <w:sz w:val="18"/>
                <w:szCs w:val="18"/>
              </w:rPr>
            </w:pPr>
            <w:r w:rsidRPr="008F214D">
              <w:rPr>
                <w:b/>
                <w:sz w:val="18"/>
                <w:szCs w:val="18"/>
              </w:rPr>
              <w:t>Balde</w:t>
            </w:r>
          </w:p>
        </w:tc>
        <w:tc>
          <w:tcPr>
            <w:tcW w:w="0" w:type="auto"/>
            <w:vAlign w:val="center"/>
            <w:hideMark/>
          </w:tcPr>
          <w:p w14:paraId="5AD1E422" w14:textId="77777777" w:rsidR="00C631B2" w:rsidRPr="008F214D" w:rsidRDefault="00C631B2" w:rsidP="003158EB">
            <w:pPr>
              <w:jc w:val="right"/>
              <w:rPr>
                <w:b/>
                <w:sz w:val="18"/>
                <w:szCs w:val="18"/>
              </w:rPr>
            </w:pPr>
            <w:r w:rsidRPr="008F214D">
              <w:rPr>
                <w:b/>
                <w:sz w:val="18"/>
                <w:szCs w:val="18"/>
              </w:rPr>
              <w:t>766,74</w:t>
            </w:r>
          </w:p>
        </w:tc>
        <w:tc>
          <w:tcPr>
            <w:tcW w:w="0" w:type="auto"/>
            <w:vAlign w:val="center"/>
            <w:hideMark/>
          </w:tcPr>
          <w:p w14:paraId="4129CCC9" w14:textId="77777777" w:rsidR="00C631B2" w:rsidRPr="008F214D" w:rsidRDefault="00C631B2" w:rsidP="003158EB">
            <w:pPr>
              <w:jc w:val="right"/>
              <w:rPr>
                <w:b/>
                <w:sz w:val="18"/>
                <w:szCs w:val="18"/>
              </w:rPr>
            </w:pPr>
            <w:r w:rsidRPr="008F214D">
              <w:rPr>
                <w:b/>
                <w:sz w:val="18"/>
                <w:szCs w:val="18"/>
              </w:rPr>
              <w:t>230.022,00</w:t>
            </w:r>
          </w:p>
        </w:tc>
      </w:tr>
      <w:tr w:rsidR="00C631B2" w:rsidRPr="008F214D" w14:paraId="26E8025C" w14:textId="77777777" w:rsidTr="003158EB">
        <w:trPr>
          <w:tblCellSpacing w:w="15" w:type="dxa"/>
        </w:trPr>
        <w:tc>
          <w:tcPr>
            <w:tcW w:w="0" w:type="auto"/>
            <w:vAlign w:val="center"/>
            <w:hideMark/>
          </w:tcPr>
          <w:p w14:paraId="12B6BCBA" w14:textId="77777777" w:rsidR="00C631B2" w:rsidRPr="008F214D" w:rsidRDefault="00C631B2" w:rsidP="003158EB">
            <w:pPr>
              <w:jc w:val="both"/>
              <w:rPr>
                <w:b/>
                <w:sz w:val="18"/>
                <w:szCs w:val="18"/>
              </w:rPr>
            </w:pPr>
            <w:r w:rsidRPr="008F214D">
              <w:rPr>
                <w:b/>
                <w:bCs/>
                <w:sz w:val="18"/>
                <w:szCs w:val="18"/>
              </w:rPr>
              <w:t>3</w:t>
            </w:r>
          </w:p>
        </w:tc>
        <w:tc>
          <w:tcPr>
            <w:tcW w:w="0" w:type="auto"/>
            <w:vAlign w:val="center"/>
            <w:hideMark/>
          </w:tcPr>
          <w:p w14:paraId="0772F47B" w14:textId="77777777" w:rsidR="00C631B2" w:rsidRPr="008F214D" w:rsidRDefault="00C631B2" w:rsidP="003158EB">
            <w:pPr>
              <w:jc w:val="both"/>
              <w:rPr>
                <w:sz w:val="18"/>
                <w:szCs w:val="18"/>
              </w:rPr>
            </w:pPr>
            <w:r w:rsidRPr="008F214D">
              <w:rPr>
                <w:b/>
                <w:sz w:val="18"/>
                <w:szCs w:val="18"/>
              </w:rPr>
              <w:t>ÓLEO FLUIDO TIPO A</w:t>
            </w:r>
            <w:r w:rsidRPr="008F214D">
              <w:rPr>
                <w:sz w:val="18"/>
                <w:szCs w:val="18"/>
              </w:rPr>
              <w:t xml:space="preserve">, lubrificante de base mineral, destinado à utilização em sistemas e componentes automotivos compatíveis com fluido do tipo A, proporcionando adequada lubrificação, proteção contra desgaste, oxidação e corrosão, além de contribuir para o correto funcionamento dos componentes submetidos a atrito e variações de temperatura. O produto deverá possuir formulação com aditivos antioxidantes, anticorrosivos, </w:t>
            </w:r>
            <w:proofErr w:type="spellStart"/>
            <w:r w:rsidRPr="008F214D">
              <w:rPr>
                <w:sz w:val="18"/>
                <w:szCs w:val="18"/>
              </w:rPr>
              <w:t>antidesgaste</w:t>
            </w:r>
            <w:proofErr w:type="spellEnd"/>
            <w:r w:rsidRPr="008F214D">
              <w:rPr>
                <w:sz w:val="18"/>
                <w:szCs w:val="18"/>
              </w:rPr>
              <w:t xml:space="preserve">, antiespumantes e demais aditivos necessários ao adequado desempenho do lubrificante, apresentando boa estabilidade térmica e à oxidação, baixa tendência à formação de espuma e adequada proteção das </w:t>
            </w:r>
            <w:r w:rsidRPr="008F214D">
              <w:rPr>
                <w:sz w:val="18"/>
                <w:szCs w:val="18"/>
              </w:rPr>
              <w:lastRenderedPageBreak/>
              <w:t>superfícies metálicas. Deverá atender às características técnicas e aos requisitos de desempenho aplicáveis aos óleos fluidos Tipo A, sendo compatível com os sistemas, componentes e equipamentos para os quais essa especificação seja recomendada pelo respectivo fabricante. O produto deverá apresentar características uniformes, estar livre de contaminantes e materiais estranhos e manter suas propriedades durante o período de utilização previsto. Embalagem: balde lacrado contendo 20 litros.</w:t>
            </w:r>
          </w:p>
        </w:tc>
        <w:tc>
          <w:tcPr>
            <w:tcW w:w="0" w:type="auto"/>
            <w:vAlign w:val="center"/>
            <w:hideMark/>
          </w:tcPr>
          <w:p w14:paraId="6019BC0B" w14:textId="77777777" w:rsidR="00C631B2" w:rsidRPr="008F214D" w:rsidRDefault="00C631B2" w:rsidP="003158EB">
            <w:pPr>
              <w:jc w:val="right"/>
              <w:rPr>
                <w:b/>
                <w:sz w:val="18"/>
                <w:szCs w:val="18"/>
              </w:rPr>
            </w:pPr>
            <w:r w:rsidRPr="008F214D">
              <w:rPr>
                <w:b/>
                <w:sz w:val="18"/>
                <w:szCs w:val="18"/>
              </w:rPr>
              <w:lastRenderedPageBreak/>
              <w:t>200</w:t>
            </w:r>
          </w:p>
        </w:tc>
        <w:tc>
          <w:tcPr>
            <w:tcW w:w="0" w:type="auto"/>
            <w:vAlign w:val="center"/>
            <w:hideMark/>
          </w:tcPr>
          <w:p w14:paraId="564FD606" w14:textId="77777777" w:rsidR="00C631B2" w:rsidRPr="008F214D" w:rsidRDefault="00C631B2" w:rsidP="003158EB">
            <w:pPr>
              <w:jc w:val="right"/>
              <w:rPr>
                <w:b/>
                <w:sz w:val="18"/>
                <w:szCs w:val="18"/>
              </w:rPr>
            </w:pPr>
            <w:r w:rsidRPr="008F214D">
              <w:rPr>
                <w:b/>
                <w:sz w:val="18"/>
                <w:szCs w:val="18"/>
              </w:rPr>
              <w:t>Balde</w:t>
            </w:r>
          </w:p>
        </w:tc>
        <w:tc>
          <w:tcPr>
            <w:tcW w:w="0" w:type="auto"/>
            <w:vAlign w:val="center"/>
            <w:hideMark/>
          </w:tcPr>
          <w:p w14:paraId="4FD290D3" w14:textId="77777777" w:rsidR="00C631B2" w:rsidRPr="008F214D" w:rsidRDefault="00C631B2" w:rsidP="003158EB">
            <w:pPr>
              <w:jc w:val="right"/>
              <w:rPr>
                <w:b/>
                <w:sz w:val="18"/>
                <w:szCs w:val="18"/>
              </w:rPr>
            </w:pPr>
            <w:r w:rsidRPr="008F214D">
              <w:rPr>
                <w:b/>
                <w:sz w:val="18"/>
                <w:szCs w:val="18"/>
              </w:rPr>
              <w:t>1.136,92</w:t>
            </w:r>
          </w:p>
        </w:tc>
        <w:tc>
          <w:tcPr>
            <w:tcW w:w="0" w:type="auto"/>
            <w:vAlign w:val="center"/>
            <w:hideMark/>
          </w:tcPr>
          <w:p w14:paraId="5C0AD707" w14:textId="77777777" w:rsidR="00C631B2" w:rsidRPr="008F214D" w:rsidRDefault="00C631B2" w:rsidP="003158EB">
            <w:pPr>
              <w:jc w:val="right"/>
              <w:rPr>
                <w:b/>
                <w:sz w:val="18"/>
                <w:szCs w:val="18"/>
              </w:rPr>
            </w:pPr>
            <w:r w:rsidRPr="008F214D">
              <w:rPr>
                <w:b/>
                <w:sz w:val="18"/>
                <w:szCs w:val="18"/>
              </w:rPr>
              <w:t>227.384,00</w:t>
            </w:r>
          </w:p>
        </w:tc>
      </w:tr>
      <w:tr w:rsidR="00C631B2" w:rsidRPr="008F214D" w14:paraId="56315072" w14:textId="77777777" w:rsidTr="003158EB">
        <w:trPr>
          <w:tblCellSpacing w:w="15" w:type="dxa"/>
        </w:trPr>
        <w:tc>
          <w:tcPr>
            <w:tcW w:w="0" w:type="auto"/>
            <w:vAlign w:val="center"/>
            <w:hideMark/>
          </w:tcPr>
          <w:p w14:paraId="2DAF3C98" w14:textId="77777777" w:rsidR="00C631B2" w:rsidRPr="008F214D" w:rsidRDefault="00C631B2" w:rsidP="003158EB">
            <w:pPr>
              <w:jc w:val="both"/>
              <w:rPr>
                <w:b/>
                <w:sz w:val="18"/>
                <w:szCs w:val="18"/>
              </w:rPr>
            </w:pPr>
            <w:r w:rsidRPr="008F214D">
              <w:rPr>
                <w:b/>
                <w:bCs/>
                <w:sz w:val="18"/>
                <w:szCs w:val="18"/>
              </w:rPr>
              <w:lastRenderedPageBreak/>
              <w:t>4</w:t>
            </w:r>
          </w:p>
        </w:tc>
        <w:tc>
          <w:tcPr>
            <w:tcW w:w="0" w:type="auto"/>
            <w:vAlign w:val="center"/>
            <w:hideMark/>
          </w:tcPr>
          <w:p w14:paraId="36B45D66" w14:textId="77777777" w:rsidR="00C631B2" w:rsidRPr="008F214D" w:rsidRDefault="00C631B2" w:rsidP="003158EB">
            <w:pPr>
              <w:jc w:val="both"/>
              <w:rPr>
                <w:sz w:val="18"/>
                <w:szCs w:val="18"/>
              </w:rPr>
            </w:pPr>
            <w:r w:rsidRPr="008F214D">
              <w:rPr>
                <w:b/>
                <w:sz w:val="18"/>
                <w:szCs w:val="18"/>
              </w:rPr>
              <w:t>ÓLEO LUBRIFICANTE MINERAL</w:t>
            </w:r>
            <w:r w:rsidRPr="008F214D">
              <w:rPr>
                <w:sz w:val="18"/>
                <w:szCs w:val="18"/>
              </w:rPr>
              <w:t xml:space="preserve"> ou semissintético de alto desempenho, indicado para motores diesel de veículos, máquinas e equipamentos, aspirados ou </w:t>
            </w:r>
            <w:proofErr w:type="spellStart"/>
            <w:r w:rsidRPr="008F214D">
              <w:rPr>
                <w:sz w:val="18"/>
                <w:szCs w:val="18"/>
              </w:rPr>
              <w:t>turboalimentados</w:t>
            </w:r>
            <w:proofErr w:type="spellEnd"/>
            <w:r w:rsidRPr="008F214D">
              <w:rPr>
                <w:sz w:val="18"/>
                <w:szCs w:val="18"/>
              </w:rPr>
              <w:t xml:space="preserve">. Deve conter pacote de aditivos detergentes, dispersantes, antioxidantes, anticorrosivos, antiespumantes e </w:t>
            </w:r>
            <w:proofErr w:type="spellStart"/>
            <w:r w:rsidRPr="008F214D">
              <w:rPr>
                <w:sz w:val="18"/>
                <w:szCs w:val="18"/>
              </w:rPr>
              <w:t>antidesgaste</w:t>
            </w:r>
            <w:proofErr w:type="spellEnd"/>
            <w:r w:rsidRPr="008F214D">
              <w:rPr>
                <w:sz w:val="18"/>
                <w:szCs w:val="18"/>
              </w:rPr>
              <w:t>, proporcionando proteção contra formação de depósitos, borra e desgaste prematuro das peças. Deve apresentar viscosidade SAE 15W40 e atender no mínimo a classificação API CI-4, CH-4 ou superior, sendo adequado para motores diesel de serviço pesado. Embalagem: balde lacrado contendo 20 litros.</w:t>
            </w:r>
          </w:p>
        </w:tc>
        <w:tc>
          <w:tcPr>
            <w:tcW w:w="0" w:type="auto"/>
            <w:vAlign w:val="center"/>
            <w:hideMark/>
          </w:tcPr>
          <w:p w14:paraId="406FE527" w14:textId="77777777" w:rsidR="00C631B2" w:rsidRPr="008F214D" w:rsidRDefault="00C631B2" w:rsidP="003158EB">
            <w:pPr>
              <w:jc w:val="right"/>
              <w:rPr>
                <w:b/>
                <w:sz w:val="18"/>
                <w:szCs w:val="18"/>
              </w:rPr>
            </w:pPr>
            <w:r w:rsidRPr="008F214D">
              <w:rPr>
                <w:b/>
                <w:sz w:val="18"/>
                <w:szCs w:val="18"/>
              </w:rPr>
              <w:t>400</w:t>
            </w:r>
          </w:p>
        </w:tc>
        <w:tc>
          <w:tcPr>
            <w:tcW w:w="0" w:type="auto"/>
            <w:vAlign w:val="center"/>
            <w:hideMark/>
          </w:tcPr>
          <w:p w14:paraId="1FB6CD81" w14:textId="77777777" w:rsidR="00C631B2" w:rsidRPr="008F214D" w:rsidRDefault="00C631B2" w:rsidP="003158EB">
            <w:pPr>
              <w:jc w:val="right"/>
              <w:rPr>
                <w:b/>
                <w:sz w:val="18"/>
                <w:szCs w:val="18"/>
              </w:rPr>
            </w:pPr>
            <w:r w:rsidRPr="008F214D">
              <w:rPr>
                <w:b/>
                <w:sz w:val="18"/>
                <w:szCs w:val="18"/>
              </w:rPr>
              <w:t>Balde</w:t>
            </w:r>
          </w:p>
        </w:tc>
        <w:tc>
          <w:tcPr>
            <w:tcW w:w="0" w:type="auto"/>
            <w:vAlign w:val="center"/>
            <w:hideMark/>
          </w:tcPr>
          <w:p w14:paraId="42F69A84" w14:textId="77777777" w:rsidR="00C631B2" w:rsidRPr="008F214D" w:rsidRDefault="00C631B2" w:rsidP="003158EB">
            <w:pPr>
              <w:jc w:val="right"/>
              <w:rPr>
                <w:b/>
                <w:sz w:val="18"/>
                <w:szCs w:val="18"/>
              </w:rPr>
            </w:pPr>
            <w:r w:rsidRPr="008F214D">
              <w:rPr>
                <w:b/>
                <w:sz w:val="18"/>
                <w:szCs w:val="18"/>
              </w:rPr>
              <w:t>392,66</w:t>
            </w:r>
          </w:p>
        </w:tc>
        <w:tc>
          <w:tcPr>
            <w:tcW w:w="0" w:type="auto"/>
            <w:vAlign w:val="center"/>
            <w:hideMark/>
          </w:tcPr>
          <w:p w14:paraId="09928CD4" w14:textId="77777777" w:rsidR="00C631B2" w:rsidRPr="008F214D" w:rsidRDefault="00C631B2" w:rsidP="003158EB">
            <w:pPr>
              <w:jc w:val="right"/>
              <w:rPr>
                <w:b/>
                <w:sz w:val="18"/>
                <w:szCs w:val="18"/>
              </w:rPr>
            </w:pPr>
            <w:r w:rsidRPr="008F214D">
              <w:rPr>
                <w:b/>
                <w:sz w:val="18"/>
                <w:szCs w:val="18"/>
              </w:rPr>
              <w:t>157.064,00</w:t>
            </w:r>
          </w:p>
        </w:tc>
      </w:tr>
      <w:tr w:rsidR="00C631B2" w:rsidRPr="008F214D" w14:paraId="3CC083E5" w14:textId="77777777" w:rsidTr="003158EB">
        <w:trPr>
          <w:tblCellSpacing w:w="15" w:type="dxa"/>
        </w:trPr>
        <w:tc>
          <w:tcPr>
            <w:tcW w:w="0" w:type="auto"/>
            <w:vAlign w:val="center"/>
            <w:hideMark/>
          </w:tcPr>
          <w:p w14:paraId="3CE7FE6E" w14:textId="77777777" w:rsidR="00C631B2" w:rsidRPr="008F214D" w:rsidRDefault="00C631B2" w:rsidP="003158EB">
            <w:pPr>
              <w:jc w:val="both"/>
              <w:rPr>
                <w:b/>
                <w:sz w:val="18"/>
                <w:szCs w:val="18"/>
              </w:rPr>
            </w:pPr>
            <w:r w:rsidRPr="008F214D">
              <w:rPr>
                <w:b/>
                <w:bCs/>
                <w:sz w:val="18"/>
                <w:szCs w:val="18"/>
              </w:rPr>
              <w:t>5</w:t>
            </w:r>
          </w:p>
        </w:tc>
        <w:tc>
          <w:tcPr>
            <w:tcW w:w="0" w:type="auto"/>
            <w:vAlign w:val="center"/>
            <w:hideMark/>
          </w:tcPr>
          <w:p w14:paraId="2B1893B6" w14:textId="77777777" w:rsidR="00C631B2" w:rsidRPr="008F214D" w:rsidRDefault="00C631B2" w:rsidP="003158EB">
            <w:pPr>
              <w:jc w:val="both"/>
              <w:rPr>
                <w:sz w:val="18"/>
                <w:szCs w:val="18"/>
              </w:rPr>
            </w:pPr>
            <w:r w:rsidRPr="008F214D">
              <w:rPr>
                <w:b/>
                <w:sz w:val="18"/>
                <w:szCs w:val="18"/>
              </w:rPr>
              <w:t>ÓLEO LUBRIFICANTE PARA ENGRENAGENS</w:t>
            </w:r>
            <w:r w:rsidRPr="008F214D">
              <w:rPr>
                <w:sz w:val="18"/>
                <w:szCs w:val="18"/>
              </w:rPr>
              <w:t xml:space="preserve">, mineral, grau de viscosidade SAE 140, classificação API GL-5, com aditivos de extrema pressão (EP), antioxidantes, anticorrosivos, </w:t>
            </w:r>
            <w:proofErr w:type="spellStart"/>
            <w:r w:rsidRPr="008F214D">
              <w:rPr>
                <w:sz w:val="18"/>
                <w:szCs w:val="18"/>
              </w:rPr>
              <w:t>antidesgaste</w:t>
            </w:r>
            <w:proofErr w:type="spellEnd"/>
            <w:r w:rsidRPr="008F214D">
              <w:rPr>
                <w:sz w:val="18"/>
                <w:szCs w:val="18"/>
              </w:rPr>
              <w:t xml:space="preserve"> e antiespumantes, destinado à lubrificação de transmissões, diferenciais, eixos, caixas de transferência e engrenagens, inclusive </w:t>
            </w:r>
            <w:proofErr w:type="spellStart"/>
            <w:r w:rsidRPr="008F214D">
              <w:rPr>
                <w:sz w:val="18"/>
                <w:szCs w:val="18"/>
              </w:rPr>
              <w:t>hipóides</w:t>
            </w:r>
            <w:proofErr w:type="spellEnd"/>
            <w:r w:rsidRPr="008F214D">
              <w:rPr>
                <w:sz w:val="18"/>
                <w:szCs w:val="18"/>
              </w:rPr>
              <w:t>, compatível com veículos, máquinas e equipamentos que requeiram essa especificação. Produto novo, em embalagem original de fábrica, lacrada e inviolável. Acondicionado em balde contendo 20 litros.</w:t>
            </w:r>
          </w:p>
        </w:tc>
        <w:tc>
          <w:tcPr>
            <w:tcW w:w="0" w:type="auto"/>
            <w:vAlign w:val="center"/>
            <w:hideMark/>
          </w:tcPr>
          <w:p w14:paraId="68E7671C" w14:textId="77777777" w:rsidR="00C631B2" w:rsidRPr="008F214D" w:rsidRDefault="00C631B2" w:rsidP="003158EB">
            <w:pPr>
              <w:jc w:val="right"/>
              <w:rPr>
                <w:b/>
                <w:sz w:val="18"/>
                <w:szCs w:val="18"/>
              </w:rPr>
            </w:pPr>
            <w:r w:rsidRPr="008F214D">
              <w:rPr>
                <w:b/>
                <w:sz w:val="18"/>
                <w:szCs w:val="18"/>
              </w:rPr>
              <w:t>80</w:t>
            </w:r>
          </w:p>
        </w:tc>
        <w:tc>
          <w:tcPr>
            <w:tcW w:w="0" w:type="auto"/>
            <w:vAlign w:val="center"/>
            <w:hideMark/>
          </w:tcPr>
          <w:p w14:paraId="106B8DA4" w14:textId="77777777" w:rsidR="00C631B2" w:rsidRPr="008F214D" w:rsidRDefault="00C631B2" w:rsidP="003158EB">
            <w:pPr>
              <w:jc w:val="right"/>
              <w:rPr>
                <w:b/>
                <w:sz w:val="18"/>
                <w:szCs w:val="18"/>
              </w:rPr>
            </w:pPr>
            <w:r w:rsidRPr="008F214D">
              <w:rPr>
                <w:b/>
                <w:sz w:val="18"/>
                <w:szCs w:val="18"/>
              </w:rPr>
              <w:t>Balde</w:t>
            </w:r>
          </w:p>
        </w:tc>
        <w:tc>
          <w:tcPr>
            <w:tcW w:w="0" w:type="auto"/>
            <w:vAlign w:val="center"/>
            <w:hideMark/>
          </w:tcPr>
          <w:p w14:paraId="092598B5" w14:textId="77777777" w:rsidR="00C631B2" w:rsidRPr="008F214D" w:rsidRDefault="00C631B2" w:rsidP="003158EB">
            <w:pPr>
              <w:jc w:val="right"/>
              <w:rPr>
                <w:b/>
                <w:sz w:val="18"/>
                <w:szCs w:val="18"/>
              </w:rPr>
            </w:pPr>
            <w:r w:rsidRPr="008F214D">
              <w:rPr>
                <w:b/>
                <w:sz w:val="18"/>
                <w:szCs w:val="18"/>
              </w:rPr>
              <w:t>637,64</w:t>
            </w:r>
          </w:p>
        </w:tc>
        <w:tc>
          <w:tcPr>
            <w:tcW w:w="0" w:type="auto"/>
            <w:vAlign w:val="center"/>
            <w:hideMark/>
          </w:tcPr>
          <w:p w14:paraId="02602037" w14:textId="77777777" w:rsidR="00C631B2" w:rsidRPr="008F214D" w:rsidRDefault="00C631B2" w:rsidP="003158EB">
            <w:pPr>
              <w:jc w:val="right"/>
              <w:rPr>
                <w:b/>
                <w:sz w:val="18"/>
                <w:szCs w:val="18"/>
              </w:rPr>
            </w:pPr>
            <w:r w:rsidRPr="008F214D">
              <w:rPr>
                <w:b/>
                <w:sz w:val="18"/>
                <w:szCs w:val="18"/>
              </w:rPr>
              <w:t>51.011,20</w:t>
            </w:r>
          </w:p>
        </w:tc>
      </w:tr>
      <w:tr w:rsidR="00C631B2" w:rsidRPr="008F214D" w14:paraId="7AAC3032" w14:textId="77777777" w:rsidTr="003158EB">
        <w:trPr>
          <w:tblCellSpacing w:w="15" w:type="dxa"/>
        </w:trPr>
        <w:tc>
          <w:tcPr>
            <w:tcW w:w="0" w:type="auto"/>
            <w:vAlign w:val="center"/>
            <w:hideMark/>
          </w:tcPr>
          <w:p w14:paraId="4090BE96" w14:textId="77777777" w:rsidR="00C631B2" w:rsidRPr="008F214D" w:rsidRDefault="00C631B2" w:rsidP="003158EB">
            <w:pPr>
              <w:jc w:val="both"/>
              <w:rPr>
                <w:b/>
                <w:sz w:val="18"/>
                <w:szCs w:val="18"/>
              </w:rPr>
            </w:pPr>
            <w:r w:rsidRPr="008F214D">
              <w:rPr>
                <w:b/>
                <w:bCs/>
                <w:sz w:val="18"/>
                <w:szCs w:val="18"/>
              </w:rPr>
              <w:t>6</w:t>
            </w:r>
          </w:p>
        </w:tc>
        <w:tc>
          <w:tcPr>
            <w:tcW w:w="0" w:type="auto"/>
            <w:vAlign w:val="center"/>
            <w:hideMark/>
          </w:tcPr>
          <w:p w14:paraId="0BEC5B89" w14:textId="77777777" w:rsidR="00C631B2" w:rsidRPr="008F214D" w:rsidRDefault="00C631B2" w:rsidP="003158EB">
            <w:pPr>
              <w:jc w:val="both"/>
              <w:rPr>
                <w:sz w:val="18"/>
                <w:szCs w:val="18"/>
              </w:rPr>
            </w:pPr>
            <w:r w:rsidRPr="008F214D">
              <w:rPr>
                <w:b/>
                <w:sz w:val="18"/>
                <w:szCs w:val="18"/>
              </w:rPr>
              <w:t>ÓLEO LUBRIFICANTE MINERAL</w:t>
            </w:r>
            <w:r w:rsidRPr="008F214D">
              <w:rPr>
                <w:sz w:val="18"/>
                <w:szCs w:val="18"/>
              </w:rPr>
              <w:t xml:space="preserve"> de alto desempenho, indicado para transmissões mecânicas, diferenciais, eixos motrizes, caixas de transferência e conjuntos de engrenagens </w:t>
            </w:r>
            <w:proofErr w:type="spellStart"/>
            <w:r w:rsidRPr="008F214D">
              <w:rPr>
                <w:sz w:val="18"/>
                <w:szCs w:val="18"/>
              </w:rPr>
              <w:t>hipóides</w:t>
            </w:r>
            <w:proofErr w:type="spellEnd"/>
            <w:r w:rsidRPr="008F214D">
              <w:rPr>
                <w:sz w:val="18"/>
                <w:szCs w:val="18"/>
              </w:rPr>
              <w:t xml:space="preserve"> de veículos, máquinas e equipamentos. Deve conter aditivos de extrema pressão (EP), antioxidantes, anticorrosivos, antiespumantes e </w:t>
            </w:r>
            <w:proofErr w:type="spellStart"/>
            <w:r w:rsidRPr="008F214D">
              <w:rPr>
                <w:sz w:val="18"/>
                <w:szCs w:val="18"/>
              </w:rPr>
              <w:t>antidesgaste</w:t>
            </w:r>
            <w:proofErr w:type="spellEnd"/>
            <w:r w:rsidRPr="008F214D">
              <w:rPr>
                <w:sz w:val="18"/>
                <w:szCs w:val="18"/>
              </w:rPr>
              <w:t>, proporcionando elevada proteção contra desgaste, corrosão, oxidação e formação de depósitos. Deve apresentar viscosidade SAE 90 e atender, no mínimo, à classificação API GL-5 ou superior, garantindo adequada lubrificação e proteção dos componentes submetidos a elevadas cargas e condições severas de operação. Embalagem: balde lacrado contendo 20 litros.</w:t>
            </w:r>
          </w:p>
        </w:tc>
        <w:tc>
          <w:tcPr>
            <w:tcW w:w="0" w:type="auto"/>
            <w:vAlign w:val="center"/>
            <w:hideMark/>
          </w:tcPr>
          <w:p w14:paraId="05803E7C" w14:textId="77777777" w:rsidR="00C631B2" w:rsidRPr="008F214D" w:rsidRDefault="00C631B2" w:rsidP="003158EB">
            <w:pPr>
              <w:jc w:val="right"/>
              <w:rPr>
                <w:b/>
                <w:sz w:val="18"/>
                <w:szCs w:val="18"/>
              </w:rPr>
            </w:pPr>
            <w:r w:rsidRPr="008F214D">
              <w:rPr>
                <w:b/>
                <w:sz w:val="18"/>
                <w:szCs w:val="18"/>
              </w:rPr>
              <w:t>80</w:t>
            </w:r>
          </w:p>
        </w:tc>
        <w:tc>
          <w:tcPr>
            <w:tcW w:w="0" w:type="auto"/>
            <w:vAlign w:val="center"/>
            <w:hideMark/>
          </w:tcPr>
          <w:p w14:paraId="23E9D8DD" w14:textId="77777777" w:rsidR="00C631B2" w:rsidRPr="008F214D" w:rsidRDefault="00C631B2" w:rsidP="003158EB">
            <w:pPr>
              <w:jc w:val="right"/>
              <w:rPr>
                <w:b/>
                <w:sz w:val="18"/>
                <w:szCs w:val="18"/>
              </w:rPr>
            </w:pPr>
            <w:r w:rsidRPr="008F214D">
              <w:rPr>
                <w:b/>
                <w:sz w:val="18"/>
                <w:szCs w:val="18"/>
              </w:rPr>
              <w:t>Balde</w:t>
            </w:r>
          </w:p>
        </w:tc>
        <w:tc>
          <w:tcPr>
            <w:tcW w:w="0" w:type="auto"/>
            <w:vAlign w:val="center"/>
            <w:hideMark/>
          </w:tcPr>
          <w:p w14:paraId="5D316A81" w14:textId="77777777" w:rsidR="00C631B2" w:rsidRPr="008F214D" w:rsidRDefault="00C631B2" w:rsidP="003158EB">
            <w:pPr>
              <w:jc w:val="right"/>
              <w:rPr>
                <w:b/>
                <w:sz w:val="18"/>
                <w:szCs w:val="18"/>
              </w:rPr>
            </w:pPr>
            <w:r w:rsidRPr="008F214D">
              <w:rPr>
                <w:b/>
                <w:sz w:val="18"/>
                <w:szCs w:val="18"/>
              </w:rPr>
              <w:t>570,44</w:t>
            </w:r>
          </w:p>
        </w:tc>
        <w:tc>
          <w:tcPr>
            <w:tcW w:w="0" w:type="auto"/>
            <w:vAlign w:val="center"/>
            <w:hideMark/>
          </w:tcPr>
          <w:p w14:paraId="4BCFB6FF" w14:textId="77777777" w:rsidR="00C631B2" w:rsidRPr="008F214D" w:rsidRDefault="00C631B2" w:rsidP="003158EB">
            <w:pPr>
              <w:jc w:val="right"/>
              <w:rPr>
                <w:b/>
                <w:sz w:val="18"/>
                <w:szCs w:val="18"/>
              </w:rPr>
            </w:pPr>
            <w:r w:rsidRPr="008F214D">
              <w:rPr>
                <w:b/>
                <w:sz w:val="18"/>
                <w:szCs w:val="18"/>
              </w:rPr>
              <w:t>45.635,20</w:t>
            </w:r>
          </w:p>
        </w:tc>
      </w:tr>
      <w:tr w:rsidR="00C631B2" w:rsidRPr="008F214D" w14:paraId="5A366FA0" w14:textId="77777777" w:rsidTr="003158EB">
        <w:trPr>
          <w:tblCellSpacing w:w="15" w:type="dxa"/>
        </w:trPr>
        <w:tc>
          <w:tcPr>
            <w:tcW w:w="0" w:type="auto"/>
            <w:vAlign w:val="center"/>
            <w:hideMark/>
          </w:tcPr>
          <w:p w14:paraId="3AC1ED05" w14:textId="77777777" w:rsidR="00C631B2" w:rsidRPr="008F214D" w:rsidRDefault="00C631B2" w:rsidP="003158EB">
            <w:pPr>
              <w:jc w:val="both"/>
              <w:rPr>
                <w:b/>
                <w:sz w:val="18"/>
                <w:szCs w:val="18"/>
              </w:rPr>
            </w:pPr>
            <w:r w:rsidRPr="008F214D">
              <w:rPr>
                <w:b/>
                <w:bCs/>
                <w:sz w:val="18"/>
                <w:szCs w:val="18"/>
              </w:rPr>
              <w:t>7</w:t>
            </w:r>
          </w:p>
        </w:tc>
        <w:tc>
          <w:tcPr>
            <w:tcW w:w="0" w:type="auto"/>
            <w:vAlign w:val="center"/>
            <w:hideMark/>
          </w:tcPr>
          <w:p w14:paraId="3CAEA039" w14:textId="77777777" w:rsidR="00C631B2" w:rsidRPr="008F214D" w:rsidRDefault="00C631B2" w:rsidP="003158EB">
            <w:pPr>
              <w:jc w:val="both"/>
              <w:rPr>
                <w:sz w:val="18"/>
                <w:szCs w:val="18"/>
              </w:rPr>
            </w:pPr>
            <w:r w:rsidRPr="008F214D">
              <w:rPr>
                <w:b/>
                <w:sz w:val="18"/>
                <w:szCs w:val="18"/>
              </w:rPr>
              <w:t>ÓLEO LUBRIFICANTE MINERAL</w:t>
            </w:r>
            <w:r w:rsidRPr="008F214D">
              <w:rPr>
                <w:sz w:val="18"/>
                <w:szCs w:val="18"/>
              </w:rPr>
              <w:t xml:space="preserve"> para sistemas hidráulicos, formulado com aditivos antioxidantes, anticorrosivos, antiespumantes e </w:t>
            </w:r>
            <w:proofErr w:type="spellStart"/>
            <w:r w:rsidRPr="008F214D">
              <w:rPr>
                <w:sz w:val="18"/>
                <w:szCs w:val="18"/>
              </w:rPr>
              <w:t>antidesgaste</w:t>
            </w:r>
            <w:proofErr w:type="spellEnd"/>
            <w:r w:rsidRPr="008F214D">
              <w:rPr>
                <w:sz w:val="18"/>
                <w:szCs w:val="18"/>
              </w:rPr>
              <w:t xml:space="preserve">, destinado à lubrificação e operação de sistemas hidráulicos de máquinas, equipamentos industriais e máquinas pesadas. Deve possuir viscosidade ISO VG 68, garantindo estabilidade térmica, proteção contra oxidação, boa </w:t>
            </w:r>
            <w:proofErr w:type="spellStart"/>
            <w:r w:rsidRPr="008F214D">
              <w:rPr>
                <w:sz w:val="18"/>
                <w:szCs w:val="18"/>
              </w:rPr>
              <w:t>filtrabilidade</w:t>
            </w:r>
            <w:proofErr w:type="spellEnd"/>
            <w:r w:rsidRPr="008F214D">
              <w:rPr>
                <w:sz w:val="18"/>
                <w:szCs w:val="18"/>
              </w:rPr>
              <w:t xml:space="preserve"> e adequada separação de água. Indicado para uso em bombas hidráulicas, válvulas, cilindros e demais componentes hidráulicos que operem em condições normais ou severas de trabalho. Embalagem: balde lacrado contendo 20 litros.</w:t>
            </w:r>
          </w:p>
        </w:tc>
        <w:tc>
          <w:tcPr>
            <w:tcW w:w="0" w:type="auto"/>
            <w:vAlign w:val="center"/>
            <w:hideMark/>
          </w:tcPr>
          <w:p w14:paraId="12458885" w14:textId="77777777" w:rsidR="00C631B2" w:rsidRPr="008F214D" w:rsidRDefault="00C631B2" w:rsidP="003158EB">
            <w:pPr>
              <w:jc w:val="right"/>
              <w:rPr>
                <w:b/>
                <w:sz w:val="18"/>
                <w:szCs w:val="18"/>
              </w:rPr>
            </w:pPr>
            <w:r w:rsidRPr="008F214D">
              <w:rPr>
                <w:b/>
                <w:sz w:val="18"/>
                <w:szCs w:val="18"/>
              </w:rPr>
              <w:t>400</w:t>
            </w:r>
          </w:p>
        </w:tc>
        <w:tc>
          <w:tcPr>
            <w:tcW w:w="0" w:type="auto"/>
            <w:vAlign w:val="center"/>
            <w:hideMark/>
          </w:tcPr>
          <w:p w14:paraId="109319AE" w14:textId="77777777" w:rsidR="00C631B2" w:rsidRPr="008F214D" w:rsidRDefault="00C631B2" w:rsidP="003158EB">
            <w:pPr>
              <w:jc w:val="right"/>
              <w:rPr>
                <w:b/>
                <w:sz w:val="18"/>
                <w:szCs w:val="18"/>
              </w:rPr>
            </w:pPr>
            <w:r w:rsidRPr="008F214D">
              <w:rPr>
                <w:b/>
                <w:sz w:val="18"/>
                <w:szCs w:val="18"/>
              </w:rPr>
              <w:t>Balde</w:t>
            </w:r>
          </w:p>
        </w:tc>
        <w:tc>
          <w:tcPr>
            <w:tcW w:w="0" w:type="auto"/>
            <w:vAlign w:val="center"/>
            <w:hideMark/>
          </w:tcPr>
          <w:p w14:paraId="764CE6FF" w14:textId="77777777" w:rsidR="00C631B2" w:rsidRPr="008F214D" w:rsidRDefault="00C631B2" w:rsidP="003158EB">
            <w:pPr>
              <w:jc w:val="right"/>
              <w:rPr>
                <w:b/>
                <w:sz w:val="18"/>
                <w:szCs w:val="18"/>
              </w:rPr>
            </w:pPr>
            <w:r w:rsidRPr="008F214D">
              <w:rPr>
                <w:b/>
                <w:sz w:val="18"/>
                <w:szCs w:val="18"/>
              </w:rPr>
              <w:t>367,01</w:t>
            </w:r>
          </w:p>
        </w:tc>
        <w:tc>
          <w:tcPr>
            <w:tcW w:w="0" w:type="auto"/>
            <w:vAlign w:val="center"/>
            <w:hideMark/>
          </w:tcPr>
          <w:p w14:paraId="7F46CD14" w14:textId="77777777" w:rsidR="00C631B2" w:rsidRPr="008F214D" w:rsidRDefault="00C631B2" w:rsidP="003158EB">
            <w:pPr>
              <w:jc w:val="right"/>
              <w:rPr>
                <w:b/>
                <w:sz w:val="18"/>
                <w:szCs w:val="18"/>
              </w:rPr>
            </w:pPr>
            <w:r w:rsidRPr="008F214D">
              <w:rPr>
                <w:b/>
                <w:sz w:val="18"/>
                <w:szCs w:val="18"/>
              </w:rPr>
              <w:t>146.804,40</w:t>
            </w:r>
          </w:p>
        </w:tc>
      </w:tr>
      <w:tr w:rsidR="00C631B2" w:rsidRPr="008F214D" w14:paraId="41FCF642" w14:textId="77777777" w:rsidTr="003158EB">
        <w:trPr>
          <w:tblCellSpacing w:w="15" w:type="dxa"/>
        </w:trPr>
        <w:tc>
          <w:tcPr>
            <w:tcW w:w="0" w:type="auto"/>
            <w:vAlign w:val="center"/>
            <w:hideMark/>
          </w:tcPr>
          <w:p w14:paraId="75653499" w14:textId="77777777" w:rsidR="00C631B2" w:rsidRPr="008F214D" w:rsidRDefault="00C631B2" w:rsidP="003158EB">
            <w:pPr>
              <w:jc w:val="both"/>
              <w:rPr>
                <w:b/>
                <w:sz w:val="18"/>
                <w:szCs w:val="18"/>
              </w:rPr>
            </w:pPr>
            <w:r w:rsidRPr="008F214D">
              <w:rPr>
                <w:b/>
                <w:bCs/>
                <w:sz w:val="18"/>
                <w:szCs w:val="18"/>
              </w:rPr>
              <w:t>8</w:t>
            </w:r>
          </w:p>
        </w:tc>
        <w:tc>
          <w:tcPr>
            <w:tcW w:w="0" w:type="auto"/>
            <w:vAlign w:val="center"/>
            <w:hideMark/>
          </w:tcPr>
          <w:p w14:paraId="469FCBDD" w14:textId="77777777" w:rsidR="00C631B2" w:rsidRPr="008F214D" w:rsidRDefault="00C631B2" w:rsidP="003158EB">
            <w:pPr>
              <w:jc w:val="both"/>
              <w:rPr>
                <w:sz w:val="18"/>
                <w:szCs w:val="18"/>
              </w:rPr>
            </w:pPr>
            <w:r w:rsidRPr="008F214D">
              <w:rPr>
                <w:b/>
                <w:sz w:val="18"/>
                <w:szCs w:val="18"/>
              </w:rPr>
              <w:t>ÓLEO LUBRIFICANTE MULTIFUNCIONAL</w:t>
            </w:r>
            <w:r w:rsidRPr="008F214D">
              <w:rPr>
                <w:sz w:val="18"/>
                <w:szCs w:val="18"/>
              </w:rPr>
              <w:t xml:space="preserve"> para uso em sistemas de transmissão, hidráulico e freio úmido de tratores que atenda às especificações </w:t>
            </w:r>
            <w:proofErr w:type="spellStart"/>
            <w:r w:rsidRPr="008F214D">
              <w:rPr>
                <w:sz w:val="18"/>
                <w:szCs w:val="18"/>
              </w:rPr>
              <w:t>Massey</w:t>
            </w:r>
            <w:proofErr w:type="spellEnd"/>
            <w:r w:rsidRPr="008F214D">
              <w:rPr>
                <w:sz w:val="18"/>
                <w:szCs w:val="18"/>
              </w:rPr>
              <w:t xml:space="preserve"> Ferguson MF 1135. Embalagem: balde de 20 litros.</w:t>
            </w:r>
          </w:p>
        </w:tc>
        <w:tc>
          <w:tcPr>
            <w:tcW w:w="0" w:type="auto"/>
            <w:vAlign w:val="center"/>
            <w:hideMark/>
          </w:tcPr>
          <w:p w14:paraId="7B5CC7E8" w14:textId="77777777" w:rsidR="00C631B2" w:rsidRPr="008F214D" w:rsidRDefault="00C631B2" w:rsidP="003158EB">
            <w:pPr>
              <w:jc w:val="right"/>
              <w:rPr>
                <w:b/>
                <w:sz w:val="18"/>
                <w:szCs w:val="18"/>
              </w:rPr>
            </w:pPr>
            <w:r w:rsidRPr="008F214D">
              <w:rPr>
                <w:b/>
                <w:sz w:val="18"/>
                <w:szCs w:val="18"/>
              </w:rPr>
              <w:t>20</w:t>
            </w:r>
          </w:p>
        </w:tc>
        <w:tc>
          <w:tcPr>
            <w:tcW w:w="0" w:type="auto"/>
            <w:vAlign w:val="center"/>
            <w:hideMark/>
          </w:tcPr>
          <w:p w14:paraId="316DFB54" w14:textId="77777777" w:rsidR="00C631B2" w:rsidRPr="008F214D" w:rsidRDefault="00C631B2" w:rsidP="003158EB">
            <w:pPr>
              <w:jc w:val="right"/>
              <w:rPr>
                <w:b/>
                <w:sz w:val="18"/>
                <w:szCs w:val="18"/>
              </w:rPr>
            </w:pPr>
            <w:r w:rsidRPr="008F214D">
              <w:rPr>
                <w:b/>
                <w:sz w:val="18"/>
                <w:szCs w:val="18"/>
              </w:rPr>
              <w:t>Balde</w:t>
            </w:r>
          </w:p>
        </w:tc>
        <w:tc>
          <w:tcPr>
            <w:tcW w:w="0" w:type="auto"/>
            <w:vAlign w:val="center"/>
            <w:hideMark/>
          </w:tcPr>
          <w:p w14:paraId="634F9CA8" w14:textId="77777777" w:rsidR="00C631B2" w:rsidRPr="008F214D" w:rsidRDefault="00C631B2" w:rsidP="003158EB">
            <w:pPr>
              <w:jc w:val="right"/>
              <w:rPr>
                <w:b/>
                <w:sz w:val="18"/>
                <w:szCs w:val="18"/>
              </w:rPr>
            </w:pPr>
            <w:r w:rsidRPr="008F214D">
              <w:rPr>
                <w:b/>
                <w:sz w:val="18"/>
                <w:szCs w:val="18"/>
              </w:rPr>
              <w:t>798,45</w:t>
            </w:r>
          </w:p>
        </w:tc>
        <w:tc>
          <w:tcPr>
            <w:tcW w:w="0" w:type="auto"/>
            <w:vAlign w:val="center"/>
            <w:hideMark/>
          </w:tcPr>
          <w:p w14:paraId="0039BC64" w14:textId="77777777" w:rsidR="00C631B2" w:rsidRPr="008F214D" w:rsidRDefault="00C631B2" w:rsidP="003158EB">
            <w:pPr>
              <w:jc w:val="right"/>
              <w:rPr>
                <w:b/>
                <w:sz w:val="18"/>
                <w:szCs w:val="18"/>
              </w:rPr>
            </w:pPr>
            <w:r w:rsidRPr="008F214D">
              <w:rPr>
                <w:b/>
                <w:sz w:val="18"/>
                <w:szCs w:val="18"/>
              </w:rPr>
              <w:t>15.969,00</w:t>
            </w:r>
          </w:p>
        </w:tc>
      </w:tr>
      <w:tr w:rsidR="00C631B2" w:rsidRPr="008F214D" w14:paraId="5B28396F" w14:textId="77777777" w:rsidTr="003158EB">
        <w:trPr>
          <w:tblCellSpacing w:w="15" w:type="dxa"/>
        </w:trPr>
        <w:tc>
          <w:tcPr>
            <w:tcW w:w="0" w:type="auto"/>
            <w:vAlign w:val="center"/>
            <w:hideMark/>
          </w:tcPr>
          <w:p w14:paraId="20802915" w14:textId="77777777" w:rsidR="00C631B2" w:rsidRPr="008F214D" w:rsidRDefault="00C631B2" w:rsidP="003158EB">
            <w:pPr>
              <w:jc w:val="both"/>
              <w:rPr>
                <w:b/>
                <w:sz w:val="18"/>
                <w:szCs w:val="18"/>
              </w:rPr>
            </w:pPr>
            <w:r w:rsidRPr="008F214D">
              <w:rPr>
                <w:b/>
                <w:bCs/>
                <w:sz w:val="18"/>
                <w:szCs w:val="18"/>
              </w:rPr>
              <w:t>9</w:t>
            </w:r>
          </w:p>
        </w:tc>
        <w:tc>
          <w:tcPr>
            <w:tcW w:w="0" w:type="auto"/>
            <w:vAlign w:val="center"/>
            <w:hideMark/>
          </w:tcPr>
          <w:p w14:paraId="6FB4CA17" w14:textId="77777777" w:rsidR="00C631B2" w:rsidRPr="008F214D" w:rsidRDefault="00C631B2" w:rsidP="003158EB">
            <w:pPr>
              <w:jc w:val="both"/>
              <w:rPr>
                <w:sz w:val="18"/>
                <w:szCs w:val="18"/>
              </w:rPr>
            </w:pPr>
            <w:r w:rsidRPr="008F214D">
              <w:rPr>
                <w:b/>
                <w:sz w:val="18"/>
                <w:szCs w:val="18"/>
              </w:rPr>
              <w:t>ÓLEO LUBRIFICANTE MULTIFUNCIONAL</w:t>
            </w:r>
            <w:r w:rsidRPr="008F214D">
              <w:rPr>
                <w:sz w:val="18"/>
                <w:szCs w:val="18"/>
              </w:rPr>
              <w:t xml:space="preserve"> para uso em tratores agrícolas e equipamentos similares, indicado para sistemas hidráulicos, transmissões, diferenciais, redutores finais, freios úmidos e sistemas de direção hidrostática. Deve possuir aditivos </w:t>
            </w:r>
            <w:proofErr w:type="spellStart"/>
            <w:r w:rsidRPr="008F214D">
              <w:rPr>
                <w:sz w:val="18"/>
                <w:szCs w:val="18"/>
              </w:rPr>
              <w:t>antidesgaste</w:t>
            </w:r>
            <w:proofErr w:type="spellEnd"/>
            <w:r w:rsidRPr="008F214D">
              <w:rPr>
                <w:sz w:val="18"/>
                <w:szCs w:val="18"/>
              </w:rPr>
              <w:t xml:space="preserve">, antioxidantes, anticorrosivos, detergentes e modificadores de fricção, proporcionando proteção contra desgaste, controle de espuma, estabilidade térmica e boa performance em sistemas com freios e embreagens imersos em óleo. Deve apresentar viscosidade aproximada SAE 10W30, API GL-4, atendendo </w:t>
            </w:r>
            <w:r w:rsidRPr="008F214D">
              <w:rPr>
                <w:sz w:val="18"/>
                <w:szCs w:val="18"/>
              </w:rPr>
              <w:lastRenderedPageBreak/>
              <w:t>especificações usuais para óleos do tipo UTTO (</w:t>
            </w:r>
            <w:r w:rsidRPr="008F214D">
              <w:rPr>
                <w:i/>
                <w:iCs/>
                <w:sz w:val="18"/>
                <w:szCs w:val="18"/>
              </w:rPr>
              <w:t xml:space="preserve">Universal </w:t>
            </w:r>
            <w:proofErr w:type="spellStart"/>
            <w:r w:rsidRPr="008F214D">
              <w:rPr>
                <w:i/>
                <w:iCs/>
                <w:sz w:val="18"/>
                <w:szCs w:val="18"/>
              </w:rPr>
              <w:t>Tractor</w:t>
            </w:r>
            <w:proofErr w:type="spellEnd"/>
            <w:r w:rsidRPr="008F214D">
              <w:rPr>
                <w:i/>
                <w:iCs/>
                <w:sz w:val="18"/>
                <w:szCs w:val="18"/>
              </w:rPr>
              <w:t xml:space="preserve"> </w:t>
            </w:r>
            <w:proofErr w:type="spellStart"/>
            <w:r w:rsidRPr="008F214D">
              <w:rPr>
                <w:i/>
                <w:iCs/>
                <w:sz w:val="18"/>
                <w:szCs w:val="18"/>
              </w:rPr>
              <w:t>Transmission</w:t>
            </w:r>
            <w:proofErr w:type="spellEnd"/>
            <w:r w:rsidRPr="008F214D">
              <w:rPr>
                <w:i/>
                <w:iCs/>
                <w:sz w:val="18"/>
                <w:szCs w:val="18"/>
              </w:rPr>
              <w:t xml:space="preserve"> </w:t>
            </w:r>
            <w:proofErr w:type="spellStart"/>
            <w:r w:rsidRPr="008F214D">
              <w:rPr>
                <w:i/>
                <w:iCs/>
                <w:sz w:val="18"/>
                <w:szCs w:val="18"/>
              </w:rPr>
              <w:t>Oil</w:t>
            </w:r>
            <w:proofErr w:type="spellEnd"/>
            <w:r w:rsidRPr="008F214D">
              <w:rPr>
                <w:sz w:val="18"/>
                <w:szCs w:val="18"/>
              </w:rPr>
              <w:t>). Embalagem: balde lacrado contendo 20 litros.</w:t>
            </w:r>
          </w:p>
        </w:tc>
        <w:tc>
          <w:tcPr>
            <w:tcW w:w="0" w:type="auto"/>
            <w:vAlign w:val="center"/>
            <w:hideMark/>
          </w:tcPr>
          <w:p w14:paraId="05B9CECB" w14:textId="77777777" w:rsidR="00C631B2" w:rsidRPr="008F214D" w:rsidRDefault="00C631B2" w:rsidP="003158EB">
            <w:pPr>
              <w:jc w:val="right"/>
              <w:rPr>
                <w:b/>
                <w:sz w:val="18"/>
                <w:szCs w:val="18"/>
              </w:rPr>
            </w:pPr>
            <w:r w:rsidRPr="008F214D">
              <w:rPr>
                <w:b/>
                <w:sz w:val="18"/>
                <w:szCs w:val="18"/>
              </w:rPr>
              <w:lastRenderedPageBreak/>
              <w:t>400</w:t>
            </w:r>
          </w:p>
        </w:tc>
        <w:tc>
          <w:tcPr>
            <w:tcW w:w="0" w:type="auto"/>
            <w:vAlign w:val="center"/>
            <w:hideMark/>
          </w:tcPr>
          <w:p w14:paraId="443EEDBB" w14:textId="77777777" w:rsidR="00C631B2" w:rsidRPr="008F214D" w:rsidRDefault="00C631B2" w:rsidP="003158EB">
            <w:pPr>
              <w:jc w:val="right"/>
              <w:rPr>
                <w:b/>
                <w:sz w:val="18"/>
                <w:szCs w:val="18"/>
              </w:rPr>
            </w:pPr>
            <w:r w:rsidRPr="008F214D">
              <w:rPr>
                <w:b/>
                <w:sz w:val="18"/>
                <w:szCs w:val="18"/>
              </w:rPr>
              <w:t>Balde</w:t>
            </w:r>
          </w:p>
        </w:tc>
        <w:tc>
          <w:tcPr>
            <w:tcW w:w="0" w:type="auto"/>
            <w:vAlign w:val="center"/>
            <w:hideMark/>
          </w:tcPr>
          <w:p w14:paraId="3D32EA50" w14:textId="77777777" w:rsidR="00C631B2" w:rsidRPr="008F214D" w:rsidRDefault="00C631B2" w:rsidP="003158EB">
            <w:pPr>
              <w:jc w:val="right"/>
              <w:rPr>
                <w:b/>
                <w:sz w:val="18"/>
                <w:szCs w:val="18"/>
              </w:rPr>
            </w:pPr>
            <w:r w:rsidRPr="008F214D">
              <w:rPr>
                <w:b/>
                <w:sz w:val="18"/>
                <w:szCs w:val="18"/>
              </w:rPr>
              <w:t>611,88</w:t>
            </w:r>
          </w:p>
        </w:tc>
        <w:tc>
          <w:tcPr>
            <w:tcW w:w="0" w:type="auto"/>
            <w:vAlign w:val="center"/>
            <w:hideMark/>
          </w:tcPr>
          <w:p w14:paraId="6553CE8F" w14:textId="77777777" w:rsidR="00C631B2" w:rsidRPr="008F214D" w:rsidRDefault="00C631B2" w:rsidP="003158EB">
            <w:pPr>
              <w:jc w:val="right"/>
              <w:rPr>
                <w:b/>
                <w:sz w:val="18"/>
                <w:szCs w:val="18"/>
              </w:rPr>
            </w:pPr>
            <w:r w:rsidRPr="008F214D">
              <w:rPr>
                <w:b/>
                <w:sz w:val="18"/>
                <w:szCs w:val="18"/>
              </w:rPr>
              <w:t>244.752,00</w:t>
            </w:r>
          </w:p>
        </w:tc>
      </w:tr>
      <w:tr w:rsidR="00C631B2" w:rsidRPr="008F214D" w14:paraId="2604359A" w14:textId="77777777" w:rsidTr="003158EB">
        <w:trPr>
          <w:tblCellSpacing w:w="15" w:type="dxa"/>
        </w:trPr>
        <w:tc>
          <w:tcPr>
            <w:tcW w:w="0" w:type="auto"/>
            <w:vAlign w:val="center"/>
            <w:hideMark/>
          </w:tcPr>
          <w:p w14:paraId="31305056" w14:textId="77777777" w:rsidR="00C631B2" w:rsidRPr="008F214D" w:rsidRDefault="00C631B2" w:rsidP="003158EB">
            <w:pPr>
              <w:jc w:val="both"/>
              <w:rPr>
                <w:b/>
                <w:sz w:val="18"/>
                <w:szCs w:val="18"/>
              </w:rPr>
            </w:pPr>
            <w:r w:rsidRPr="008F214D">
              <w:rPr>
                <w:b/>
                <w:bCs/>
                <w:sz w:val="18"/>
                <w:szCs w:val="18"/>
              </w:rPr>
              <w:lastRenderedPageBreak/>
              <w:t>10</w:t>
            </w:r>
          </w:p>
        </w:tc>
        <w:tc>
          <w:tcPr>
            <w:tcW w:w="0" w:type="auto"/>
            <w:vAlign w:val="center"/>
            <w:hideMark/>
          </w:tcPr>
          <w:p w14:paraId="2586B422" w14:textId="77777777" w:rsidR="00C631B2" w:rsidRPr="008F214D" w:rsidRDefault="00C631B2" w:rsidP="003158EB">
            <w:pPr>
              <w:jc w:val="both"/>
              <w:rPr>
                <w:sz w:val="18"/>
                <w:szCs w:val="18"/>
              </w:rPr>
            </w:pPr>
            <w:r w:rsidRPr="008F214D">
              <w:rPr>
                <w:b/>
                <w:sz w:val="18"/>
                <w:szCs w:val="18"/>
              </w:rPr>
              <w:t>ADITIVO CONCENTRADO PARA RADIADOR / SISTEMA DE ARREFECIMENTO</w:t>
            </w:r>
            <w:r w:rsidRPr="008F214D">
              <w:rPr>
                <w:sz w:val="18"/>
                <w:szCs w:val="18"/>
              </w:rPr>
              <w:t>, destinado à proteção e conservação dos sistemas de arrefecimento de motores de veículos automotores, máquinas e equipamentos. Formulado à base de agentes anticorrosivos e inibidores de corrosão, proporcionando proteção contra corrosão, cavitação, formação de depósitos, incrustações e oxidação dos componentes metálicos, contribuindo para a adequada transferência de calor e conservação de radiadores, galerias, bomba d’água, válvulas e demais componentes. Produto concentrado, próprio para diluição com água desmineralizada/</w:t>
            </w:r>
            <w:proofErr w:type="spellStart"/>
            <w:r w:rsidRPr="008F214D">
              <w:rPr>
                <w:sz w:val="18"/>
                <w:szCs w:val="18"/>
              </w:rPr>
              <w:t>desionizada</w:t>
            </w:r>
            <w:proofErr w:type="spellEnd"/>
            <w:r w:rsidRPr="008F214D">
              <w:rPr>
                <w:sz w:val="18"/>
                <w:szCs w:val="18"/>
              </w:rPr>
              <w:t xml:space="preserve"> conforme proporção do fabricante. Fornecido em embalagem original de fábrica, nova, lacrada e devidamente identificada. Frasco de 1 litro.</w:t>
            </w:r>
          </w:p>
        </w:tc>
        <w:tc>
          <w:tcPr>
            <w:tcW w:w="0" w:type="auto"/>
            <w:vAlign w:val="center"/>
            <w:hideMark/>
          </w:tcPr>
          <w:p w14:paraId="3BB93B5E" w14:textId="77777777" w:rsidR="00C631B2" w:rsidRPr="008F214D" w:rsidRDefault="00C631B2" w:rsidP="003158EB">
            <w:pPr>
              <w:jc w:val="right"/>
              <w:rPr>
                <w:b/>
                <w:sz w:val="18"/>
                <w:szCs w:val="18"/>
              </w:rPr>
            </w:pPr>
            <w:r w:rsidRPr="008F214D">
              <w:rPr>
                <w:b/>
                <w:sz w:val="18"/>
                <w:szCs w:val="18"/>
              </w:rPr>
              <w:t>80</w:t>
            </w:r>
          </w:p>
        </w:tc>
        <w:tc>
          <w:tcPr>
            <w:tcW w:w="0" w:type="auto"/>
            <w:vAlign w:val="center"/>
            <w:hideMark/>
          </w:tcPr>
          <w:p w14:paraId="4C2755C5" w14:textId="77777777" w:rsidR="00C631B2" w:rsidRPr="008F214D" w:rsidRDefault="00C631B2" w:rsidP="003158EB">
            <w:pPr>
              <w:jc w:val="right"/>
              <w:rPr>
                <w:b/>
                <w:sz w:val="18"/>
                <w:szCs w:val="18"/>
              </w:rPr>
            </w:pPr>
            <w:r w:rsidRPr="008F214D">
              <w:rPr>
                <w:b/>
                <w:sz w:val="18"/>
                <w:szCs w:val="18"/>
              </w:rPr>
              <w:t>Frasco</w:t>
            </w:r>
          </w:p>
        </w:tc>
        <w:tc>
          <w:tcPr>
            <w:tcW w:w="0" w:type="auto"/>
            <w:vAlign w:val="center"/>
            <w:hideMark/>
          </w:tcPr>
          <w:p w14:paraId="1C12517E" w14:textId="77777777" w:rsidR="00C631B2" w:rsidRPr="008F214D" w:rsidRDefault="00C631B2" w:rsidP="003158EB">
            <w:pPr>
              <w:jc w:val="right"/>
              <w:rPr>
                <w:b/>
                <w:sz w:val="18"/>
                <w:szCs w:val="18"/>
              </w:rPr>
            </w:pPr>
            <w:r w:rsidRPr="008F214D">
              <w:rPr>
                <w:b/>
                <w:sz w:val="18"/>
                <w:szCs w:val="18"/>
              </w:rPr>
              <w:t>49,00</w:t>
            </w:r>
          </w:p>
        </w:tc>
        <w:tc>
          <w:tcPr>
            <w:tcW w:w="0" w:type="auto"/>
            <w:vAlign w:val="center"/>
            <w:hideMark/>
          </w:tcPr>
          <w:p w14:paraId="05CD09F8" w14:textId="77777777" w:rsidR="00C631B2" w:rsidRPr="008F214D" w:rsidRDefault="00C631B2" w:rsidP="003158EB">
            <w:pPr>
              <w:jc w:val="right"/>
              <w:rPr>
                <w:b/>
                <w:sz w:val="18"/>
                <w:szCs w:val="18"/>
              </w:rPr>
            </w:pPr>
            <w:r w:rsidRPr="008F214D">
              <w:rPr>
                <w:b/>
                <w:sz w:val="18"/>
                <w:szCs w:val="18"/>
              </w:rPr>
              <w:t>3.920,00</w:t>
            </w:r>
          </w:p>
        </w:tc>
      </w:tr>
      <w:tr w:rsidR="00C631B2" w:rsidRPr="008F214D" w14:paraId="51C60DBE" w14:textId="77777777" w:rsidTr="003158EB">
        <w:trPr>
          <w:tblCellSpacing w:w="15" w:type="dxa"/>
        </w:trPr>
        <w:tc>
          <w:tcPr>
            <w:tcW w:w="0" w:type="auto"/>
            <w:vAlign w:val="center"/>
            <w:hideMark/>
          </w:tcPr>
          <w:p w14:paraId="0A892BDE" w14:textId="77777777" w:rsidR="00C631B2" w:rsidRPr="008F214D" w:rsidRDefault="00C631B2" w:rsidP="003158EB">
            <w:pPr>
              <w:jc w:val="both"/>
              <w:rPr>
                <w:b/>
                <w:sz w:val="18"/>
                <w:szCs w:val="18"/>
              </w:rPr>
            </w:pPr>
            <w:r w:rsidRPr="008F214D">
              <w:rPr>
                <w:b/>
                <w:bCs/>
                <w:sz w:val="18"/>
                <w:szCs w:val="18"/>
              </w:rPr>
              <w:t>11</w:t>
            </w:r>
          </w:p>
        </w:tc>
        <w:tc>
          <w:tcPr>
            <w:tcW w:w="0" w:type="auto"/>
            <w:vAlign w:val="center"/>
            <w:hideMark/>
          </w:tcPr>
          <w:p w14:paraId="4B648BBC" w14:textId="77777777" w:rsidR="00C631B2" w:rsidRPr="008F214D" w:rsidRDefault="00C631B2" w:rsidP="003158EB">
            <w:pPr>
              <w:jc w:val="both"/>
              <w:rPr>
                <w:sz w:val="18"/>
                <w:szCs w:val="18"/>
              </w:rPr>
            </w:pPr>
            <w:r w:rsidRPr="008F214D">
              <w:rPr>
                <w:b/>
                <w:sz w:val="18"/>
                <w:szCs w:val="18"/>
              </w:rPr>
              <w:t>ÓLEO LUBRIFICANTE PARA MOTORES A GASOLINA, SINTÉTICO, VISCOSIDADE SAE 5W-30</w:t>
            </w:r>
            <w:r w:rsidRPr="008F214D">
              <w:rPr>
                <w:sz w:val="18"/>
                <w:szCs w:val="18"/>
              </w:rPr>
              <w:t xml:space="preserve">, desenvolvido para utilização em motores automotivos de ciclo Otto (gasolina, etanol e </w:t>
            </w:r>
            <w:proofErr w:type="spellStart"/>
            <w:r w:rsidRPr="008F214D">
              <w:rPr>
                <w:sz w:val="18"/>
                <w:szCs w:val="18"/>
              </w:rPr>
              <w:t>flex</w:t>
            </w:r>
            <w:proofErr w:type="spellEnd"/>
            <w:r w:rsidRPr="008F214D">
              <w:rPr>
                <w:sz w:val="18"/>
                <w:szCs w:val="18"/>
              </w:rPr>
              <w:t xml:space="preserve">), proporcionando adequada proteção contra desgaste, oxidação, formação de depósitos, borra e corrosão. Formulação com aditivos detergentes, dispersantes, antioxidantes, anticorrosivos, </w:t>
            </w:r>
            <w:proofErr w:type="spellStart"/>
            <w:r w:rsidRPr="008F214D">
              <w:rPr>
                <w:sz w:val="18"/>
                <w:szCs w:val="18"/>
              </w:rPr>
              <w:t>antidesgaste</w:t>
            </w:r>
            <w:proofErr w:type="spellEnd"/>
            <w:r w:rsidRPr="008F214D">
              <w:rPr>
                <w:sz w:val="18"/>
                <w:szCs w:val="18"/>
              </w:rPr>
              <w:t>, antiespumantes e melhoradores do índice de viscosidade. Deve atender, no mínimo, à classificação de desempenho API SP ou superior vigente. Embalagem de 1 litro.</w:t>
            </w:r>
          </w:p>
        </w:tc>
        <w:tc>
          <w:tcPr>
            <w:tcW w:w="0" w:type="auto"/>
            <w:vAlign w:val="center"/>
            <w:hideMark/>
          </w:tcPr>
          <w:p w14:paraId="6B518BF4" w14:textId="77777777" w:rsidR="00C631B2" w:rsidRPr="008F214D" w:rsidRDefault="00C631B2" w:rsidP="003158EB">
            <w:pPr>
              <w:jc w:val="right"/>
              <w:rPr>
                <w:b/>
                <w:sz w:val="18"/>
                <w:szCs w:val="18"/>
              </w:rPr>
            </w:pPr>
            <w:r w:rsidRPr="008F214D">
              <w:rPr>
                <w:b/>
                <w:sz w:val="18"/>
                <w:szCs w:val="18"/>
              </w:rPr>
              <w:t>300</w:t>
            </w:r>
          </w:p>
        </w:tc>
        <w:tc>
          <w:tcPr>
            <w:tcW w:w="0" w:type="auto"/>
            <w:vAlign w:val="center"/>
            <w:hideMark/>
          </w:tcPr>
          <w:p w14:paraId="3272F59F" w14:textId="77777777" w:rsidR="00C631B2" w:rsidRPr="008F214D" w:rsidRDefault="00C631B2" w:rsidP="003158EB">
            <w:pPr>
              <w:jc w:val="right"/>
              <w:rPr>
                <w:b/>
                <w:sz w:val="18"/>
                <w:szCs w:val="18"/>
              </w:rPr>
            </w:pPr>
            <w:r w:rsidRPr="008F214D">
              <w:rPr>
                <w:b/>
                <w:sz w:val="18"/>
                <w:szCs w:val="18"/>
              </w:rPr>
              <w:t>Frasco</w:t>
            </w:r>
          </w:p>
        </w:tc>
        <w:tc>
          <w:tcPr>
            <w:tcW w:w="0" w:type="auto"/>
            <w:vAlign w:val="center"/>
            <w:hideMark/>
          </w:tcPr>
          <w:p w14:paraId="7F45907A" w14:textId="77777777" w:rsidR="00C631B2" w:rsidRPr="008F214D" w:rsidRDefault="00C631B2" w:rsidP="003158EB">
            <w:pPr>
              <w:jc w:val="right"/>
              <w:rPr>
                <w:b/>
                <w:sz w:val="18"/>
                <w:szCs w:val="18"/>
              </w:rPr>
            </w:pPr>
            <w:r w:rsidRPr="008F214D">
              <w:rPr>
                <w:b/>
                <w:sz w:val="18"/>
                <w:szCs w:val="18"/>
              </w:rPr>
              <w:t>36,50</w:t>
            </w:r>
          </w:p>
        </w:tc>
        <w:tc>
          <w:tcPr>
            <w:tcW w:w="0" w:type="auto"/>
            <w:vAlign w:val="center"/>
            <w:hideMark/>
          </w:tcPr>
          <w:p w14:paraId="2AC48F9C" w14:textId="77777777" w:rsidR="00C631B2" w:rsidRPr="008F214D" w:rsidRDefault="00C631B2" w:rsidP="003158EB">
            <w:pPr>
              <w:jc w:val="right"/>
              <w:rPr>
                <w:b/>
                <w:sz w:val="18"/>
                <w:szCs w:val="18"/>
              </w:rPr>
            </w:pPr>
            <w:r w:rsidRPr="008F214D">
              <w:rPr>
                <w:b/>
                <w:sz w:val="18"/>
                <w:szCs w:val="18"/>
              </w:rPr>
              <w:t>10.950,00</w:t>
            </w:r>
          </w:p>
        </w:tc>
      </w:tr>
      <w:tr w:rsidR="00C631B2" w:rsidRPr="008F214D" w14:paraId="100D58A6" w14:textId="77777777" w:rsidTr="003158EB">
        <w:trPr>
          <w:tblCellSpacing w:w="15" w:type="dxa"/>
        </w:trPr>
        <w:tc>
          <w:tcPr>
            <w:tcW w:w="0" w:type="auto"/>
            <w:vAlign w:val="center"/>
            <w:hideMark/>
          </w:tcPr>
          <w:p w14:paraId="360A0319" w14:textId="77777777" w:rsidR="00C631B2" w:rsidRPr="008F214D" w:rsidRDefault="00C631B2" w:rsidP="003158EB">
            <w:pPr>
              <w:jc w:val="both"/>
              <w:rPr>
                <w:b/>
                <w:sz w:val="18"/>
                <w:szCs w:val="18"/>
              </w:rPr>
            </w:pPr>
            <w:r w:rsidRPr="008F214D">
              <w:rPr>
                <w:b/>
                <w:bCs/>
                <w:sz w:val="18"/>
                <w:szCs w:val="18"/>
              </w:rPr>
              <w:t>12</w:t>
            </w:r>
          </w:p>
        </w:tc>
        <w:tc>
          <w:tcPr>
            <w:tcW w:w="0" w:type="auto"/>
            <w:vAlign w:val="center"/>
            <w:hideMark/>
          </w:tcPr>
          <w:p w14:paraId="39259E17" w14:textId="77777777" w:rsidR="00C631B2" w:rsidRPr="008F214D" w:rsidRDefault="00C631B2" w:rsidP="003158EB">
            <w:pPr>
              <w:jc w:val="both"/>
              <w:rPr>
                <w:sz w:val="18"/>
                <w:szCs w:val="18"/>
              </w:rPr>
            </w:pPr>
            <w:r w:rsidRPr="008F214D">
              <w:rPr>
                <w:b/>
                <w:sz w:val="18"/>
                <w:szCs w:val="18"/>
              </w:rPr>
              <w:t>ÓLEO LUBRIFICANTE PARA MOTORES DIESEL, 100% SINTÉTICO, SAE 5W-30, ACEA C3</w:t>
            </w:r>
            <w:r w:rsidRPr="008F214D">
              <w:rPr>
                <w:sz w:val="18"/>
                <w:szCs w:val="18"/>
              </w:rPr>
              <w:t>, destinado à lubrificação de motores a diesel de veículos automotores, máquinas e equipamentos, especialmente os equipados com sistemas de controle de emissões e pós-tratamento de gases (DPF). Formulação de base sintética e desempenho compatível com a categoria ACEA C3, proporcionando elevada proteção contra desgaste, oxidação, corrosão e formação de depósitos. Frasco de 1 litro.</w:t>
            </w:r>
          </w:p>
        </w:tc>
        <w:tc>
          <w:tcPr>
            <w:tcW w:w="0" w:type="auto"/>
            <w:vAlign w:val="center"/>
            <w:hideMark/>
          </w:tcPr>
          <w:p w14:paraId="732EA12F" w14:textId="77777777" w:rsidR="00C631B2" w:rsidRPr="008F214D" w:rsidRDefault="00C631B2" w:rsidP="003158EB">
            <w:pPr>
              <w:jc w:val="right"/>
              <w:rPr>
                <w:b/>
                <w:sz w:val="18"/>
                <w:szCs w:val="18"/>
              </w:rPr>
            </w:pPr>
            <w:r w:rsidRPr="008F214D">
              <w:rPr>
                <w:b/>
                <w:sz w:val="18"/>
                <w:szCs w:val="18"/>
              </w:rPr>
              <w:t>200</w:t>
            </w:r>
          </w:p>
        </w:tc>
        <w:tc>
          <w:tcPr>
            <w:tcW w:w="0" w:type="auto"/>
            <w:vAlign w:val="center"/>
            <w:hideMark/>
          </w:tcPr>
          <w:p w14:paraId="5EEA7731" w14:textId="77777777" w:rsidR="00C631B2" w:rsidRPr="008F214D" w:rsidRDefault="00C631B2" w:rsidP="003158EB">
            <w:pPr>
              <w:jc w:val="right"/>
              <w:rPr>
                <w:b/>
                <w:sz w:val="18"/>
                <w:szCs w:val="18"/>
              </w:rPr>
            </w:pPr>
            <w:r w:rsidRPr="008F214D">
              <w:rPr>
                <w:b/>
                <w:sz w:val="18"/>
                <w:szCs w:val="18"/>
              </w:rPr>
              <w:t>Frasco</w:t>
            </w:r>
          </w:p>
        </w:tc>
        <w:tc>
          <w:tcPr>
            <w:tcW w:w="0" w:type="auto"/>
            <w:vAlign w:val="center"/>
            <w:hideMark/>
          </w:tcPr>
          <w:p w14:paraId="63EB7B06" w14:textId="77777777" w:rsidR="00C631B2" w:rsidRPr="008F214D" w:rsidRDefault="00C631B2" w:rsidP="003158EB">
            <w:pPr>
              <w:jc w:val="right"/>
              <w:rPr>
                <w:b/>
                <w:sz w:val="18"/>
                <w:szCs w:val="18"/>
              </w:rPr>
            </w:pPr>
            <w:r w:rsidRPr="008F214D">
              <w:rPr>
                <w:b/>
                <w:sz w:val="18"/>
                <w:szCs w:val="18"/>
              </w:rPr>
              <w:t>74,45</w:t>
            </w:r>
          </w:p>
        </w:tc>
        <w:tc>
          <w:tcPr>
            <w:tcW w:w="0" w:type="auto"/>
            <w:vAlign w:val="center"/>
            <w:hideMark/>
          </w:tcPr>
          <w:p w14:paraId="5BDB886B" w14:textId="77777777" w:rsidR="00C631B2" w:rsidRPr="008F214D" w:rsidRDefault="00C631B2" w:rsidP="003158EB">
            <w:pPr>
              <w:jc w:val="right"/>
              <w:rPr>
                <w:b/>
                <w:sz w:val="18"/>
                <w:szCs w:val="18"/>
              </w:rPr>
            </w:pPr>
            <w:r w:rsidRPr="008F214D">
              <w:rPr>
                <w:b/>
                <w:sz w:val="18"/>
                <w:szCs w:val="18"/>
              </w:rPr>
              <w:t>14.890,00</w:t>
            </w:r>
          </w:p>
        </w:tc>
      </w:tr>
      <w:tr w:rsidR="00C631B2" w:rsidRPr="008F214D" w14:paraId="5619F367" w14:textId="77777777" w:rsidTr="003158EB">
        <w:trPr>
          <w:tblCellSpacing w:w="15" w:type="dxa"/>
        </w:trPr>
        <w:tc>
          <w:tcPr>
            <w:tcW w:w="0" w:type="auto"/>
            <w:vAlign w:val="center"/>
            <w:hideMark/>
          </w:tcPr>
          <w:p w14:paraId="6B0EA1BB" w14:textId="77777777" w:rsidR="00C631B2" w:rsidRPr="008F214D" w:rsidRDefault="00C631B2" w:rsidP="003158EB">
            <w:pPr>
              <w:jc w:val="both"/>
              <w:rPr>
                <w:b/>
                <w:sz w:val="18"/>
                <w:szCs w:val="18"/>
              </w:rPr>
            </w:pPr>
            <w:r w:rsidRPr="008F214D">
              <w:rPr>
                <w:b/>
                <w:bCs/>
                <w:sz w:val="18"/>
                <w:szCs w:val="18"/>
              </w:rPr>
              <w:t>13</w:t>
            </w:r>
          </w:p>
        </w:tc>
        <w:tc>
          <w:tcPr>
            <w:tcW w:w="0" w:type="auto"/>
            <w:vAlign w:val="center"/>
            <w:hideMark/>
          </w:tcPr>
          <w:p w14:paraId="2B5F8370" w14:textId="77777777" w:rsidR="00C631B2" w:rsidRPr="008F214D" w:rsidRDefault="00C631B2" w:rsidP="003158EB">
            <w:pPr>
              <w:jc w:val="both"/>
              <w:rPr>
                <w:sz w:val="18"/>
                <w:szCs w:val="18"/>
              </w:rPr>
            </w:pPr>
            <w:r w:rsidRPr="008F214D">
              <w:rPr>
                <w:b/>
                <w:sz w:val="18"/>
                <w:szCs w:val="18"/>
              </w:rPr>
              <w:t xml:space="preserve">AGENTE REDUTOR LÍQUIDO AUTOMOTIVO DE </w:t>
            </w:r>
            <w:proofErr w:type="spellStart"/>
            <w:r w:rsidRPr="008F214D">
              <w:rPr>
                <w:b/>
                <w:sz w:val="18"/>
                <w:szCs w:val="18"/>
              </w:rPr>
              <w:t>NOx</w:t>
            </w:r>
            <w:proofErr w:type="spellEnd"/>
            <w:r w:rsidRPr="008F214D">
              <w:rPr>
                <w:b/>
                <w:sz w:val="18"/>
                <w:szCs w:val="18"/>
              </w:rPr>
              <w:t xml:space="preserve"> - ARLA 32</w:t>
            </w:r>
            <w:r w:rsidRPr="008F214D">
              <w:rPr>
                <w:sz w:val="18"/>
                <w:szCs w:val="18"/>
              </w:rPr>
              <w:t>, destinado a veículos com tecnologia SCR para redução de emissões poluentes. Produto em conformidade com as normas vigentes. Embalagem: balde de 20 litros.</w:t>
            </w:r>
          </w:p>
        </w:tc>
        <w:tc>
          <w:tcPr>
            <w:tcW w:w="0" w:type="auto"/>
            <w:vAlign w:val="center"/>
            <w:hideMark/>
          </w:tcPr>
          <w:p w14:paraId="0A4226F3" w14:textId="77777777" w:rsidR="00C631B2" w:rsidRPr="008F214D" w:rsidRDefault="00C631B2" w:rsidP="003158EB">
            <w:pPr>
              <w:jc w:val="right"/>
              <w:rPr>
                <w:b/>
                <w:sz w:val="18"/>
                <w:szCs w:val="18"/>
              </w:rPr>
            </w:pPr>
            <w:r w:rsidRPr="008F214D">
              <w:rPr>
                <w:b/>
                <w:sz w:val="18"/>
                <w:szCs w:val="18"/>
              </w:rPr>
              <w:t>500</w:t>
            </w:r>
          </w:p>
        </w:tc>
        <w:tc>
          <w:tcPr>
            <w:tcW w:w="0" w:type="auto"/>
            <w:vAlign w:val="center"/>
            <w:hideMark/>
          </w:tcPr>
          <w:p w14:paraId="26DCE1CA" w14:textId="77777777" w:rsidR="00C631B2" w:rsidRPr="008F214D" w:rsidRDefault="00C631B2" w:rsidP="003158EB">
            <w:pPr>
              <w:jc w:val="right"/>
              <w:rPr>
                <w:b/>
                <w:sz w:val="18"/>
                <w:szCs w:val="18"/>
              </w:rPr>
            </w:pPr>
            <w:r w:rsidRPr="008F214D">
              <w:rPr>
                <w:b/>
                <w:sz w:val="18"/>
                <w:szCs w:val="18"/>
              </w:rPr>
              <w:t>Balde</w:t>
            </w:r>
          </w:p>
        </w:tc>
        <w:tc>
          <w:tcPr>
            <w:tcW w:w="0" w:type="auto"/>
            <w:vAlign w:val="center"/>
            <w:hideMark/>
          </w:tcPr>
          <w:p w14:paraId="02CECDFD" w14:textId="77777777" w:rsidR="00C631B2" w:rsidRPr="008F214D" w:rsidRDefault="00C631B2" w:rsidP="003158EB">
            <w:pPr>
              <w:jc w:val="right"/>
              <w:rPr>
                <w:b/>
                <w:sz w:val="18"/>
                <w:szCs w:val="18"/>
              </w:rPr>
            </w:pPr>
            <w:r w:rsidRPr="008F214D">
              <w:rPr>
                <w:b/>
                <w:sz w:val="18"/>
                <w:szCs w:val="18"/>
              </w:rPr>
              <w:t>98,53</w:t>
            </w:r>
          </w:p>
        </w:tc>
        <w:tc>
          <w:tcPr>
            <w:tcW w:w="0" w:type="auto"/>
            <w:vAlign w:val="center"/>
            <w:hideMark/>
          </w:tcPr>
          <w:p w14:paraId="52C120F3" w14:textId="77777777" w:rsidR="00C631B2" w:rsidRPr="008F214D" w:rsidRDefault="00C631B2" w:rsidP="003158EB">
            <w:pPr>
              <w:jc w:val="right"/>
              <w:rPr>
                <w:b/>
                <w:sz w:val="18"/>
                <w:szCs w:val="18"/>
              </w:rPr>
            </w:pPr>
            <w:r w:rsidRPr="008F214D">
              <w:rPr>
                <w:b/>
                <w:sz w:val="18"/>
                <w:szCs w:val="18"/>
              </w:rPr>
              <w:t>49.265,00</w:t>
            </w:r>
          </w:p>
        </w:tc>
      </w:tr>
      <w:tr w:rsidR="00C631B2" w:rsidRPr="008F214D" w14:paraId="2ED84178" w14:textId="77777777" w:rsidTr="003158EB">
        <w:trPr>
          <w:tblCellSpacing w:w="15" w:type="dxa"/>
        </w:trPr>
        <w:tc>
          <w:tcPr>
            <w:tcW w:w="0" w:type="auto"/>
            <w:vAlign w:val="center"/>
            <w:hideMark/>
          </w:tcPr>
          <w:p w14:paraId="3C9BA131" w14:textId="77777777" w:rsidR="00C631B2" w:rsidRPr="008F214D" w:rsidRDefault="00C631B2" w:rsidP="003158EB">
            <w:pPr>
              <w:jc w:val="both"/>
              <w:rPr>
                <w:b/>
                <w:sz w:val="18"/>
                <w:szCs w:val="18"/>
              </w:rPr>
            </w:pPr>
            <w:r w:rsidRPr="008F214D">
              <w:rPr>
                <w:b/>
                <w:bCs/>
                <w:sz w:val="18"/>
                <w:szCs w:val="18"/>
              </w:rPr>
              <w:t>14</w:t>
            </w:r>
          </w:p>
        </w:tc>
        <w:tc>
          <w:tcPr>
            <w:tcW w:w="0" w:type="auto"/>
            <w:vAlign w:val="center"/>
            <w:hideMark/>
          </w:tcPr>
          <w:p w14:paraId="3983A86C" w14:textId="77777777" w:rsidR="00C631B2" w:rsidRPr="008F214D" w:rsidRDefault="00C631B2" w:rsidP="003158EB">
            <w:pPr>
              <w:jc w:val="both"/>
              <w:rPr>
                <w:sz w:val="18"/>
                <w:szCs w:val="18"/>
              </w:rPr>
            </w:pPr>
            <w:r w:rsidRPr="008F214D">
              <w:rPr>
                <w:b/>
                <w:sz w:val="18"/>
                <w:szCs w:val="18"/>
              </w:rPr>
              <w:t>ÓLEO HIDRÁULICO ISO VG 46</w:t>
            </w:r>
            <w:r w:rsidRPr="008F214D">
              <w:rPr>
                <w:sz w:val="18"/>
                <w:szCs w:val="18"/>
              </w:rPr>
              <w:t>, à base de óleo mineral altamente refinado e aditivos, com viscosidade cinemática de 46 mm²/s a 40ºC e ponto de fluidez de -30ºC. Embalagem: balde com 20 litros.</w:t>
            </w:r>
          </w:p>
        </w:tc>
        <w:tc>
          <w:tcPr>
            <w:tcW w:w="0" w:type="auto"/>
            <w:vAlign w:val="center"/>
            <w:hideMark/>
          </w:tcPr>
          <w:p w14:paraId="0AE105FD" w14:textId="77777777" w:rsidR="00C631B2" w:rsidRPr="008F214D" w:rsidRDefault="00C631B2" w:rsidP="003158EB">
            <w:pPr>
              <w:jc w:val="right"/>
              <w:rPr>
                <w:b/>
                <w:sz w:val="18"/>
                <w:szCs w:val="18"/>
              </w:rPr>
            </w:pPr>
            <w:r w:rsidRPr="008F214D">
              <w:rPr>
                <w:b/>
                <w:sz w:val="18"/>
                <w:szCs w:val="18"/>
              </w:rPr>
              <w:t>200</w:t>
            </w:r>
          </w:p>
        </w:tc>
        <w:tc>
          <w:tcPr>
            <w:tcW w:w="0" w:type="auto"/>
            <w:vAlign w:val="center"/>
            <w:hideMark/>
          </w:tcPr>
          <w:p w14:paraId="75AF6AB6" w14:textId="77777777" w:rsidR="00C631B2" w:rsidRPr="008F214D" w:rsidRDefault="00C631B2" w:rsidP="003158EB">
            <w:pPr>
              <w:jc w:val="right"/>
              <w:rPr>
                <w:b/>
                <w:sz w:val="18"/>
                <w:szCs w:val="18"/>
              </w:rPr>
            </w:pPr>
            <w:r w:rsidRPr="008F214D">
              <w:rPr>
                <w:b/>
                <w:sz w:val="18"/>
                <w:szCs w:val="18"/>
              </w:rPr>
              <w:t>Balde</w:t>
            </w:r>
          </w:p>
        </w:tc>
        <w:tc>
          <w:tcPr>
            <w:tcW w:w="0" w:type="auto"/>
            <w:vAlign w:val="center"/>
            <w:hideMark/>
          </w:tcPr>
          <w:p w14:paraId="659DC3F9" w14:textId="77777777" w:rsidR="00C631B2" w:rsidRPr="008F214D" w:rsidRDefault="00C631B2" w:rsidP="003158EB">
            <w:pPr>
              <w:jc w:val="right"/>
              <w:rPr>
                <w:b/>
                <w:sz w:val="18"/>
                <w:szCs w:val="18"/>
              </w:rPr>
            </w:pPr>
            <w:r w:rsidRPr="008F214D">
              <w:rPr>
                <w:b/>
                <w:sz w:val="18"/>
                <w:szCs w:val="18"/>
              </w:rPr>
              <w:t>1.045,33</w:t>
            </w:r>
          </w:p>
        </w:tc>
        <w:tc>
          <w:tcPr>
            <w:tcW w:w="0" w:type="auto"/>
            <w:vAlign w:val="center"/>
            <w:hideMark/>
          </w:tcPr>
          <w:p w14:paraId="70740B09" w14:textId="77777777" w:rsidR="00C631B2" w:rsidRPr="008F214D" w:rsidRDefault="00C631B2" w:rsidP="003158EB">
            <w:pPr>
              <w:jc w:val="right"/>
              <w:rPr>
                <w:b/>
                <w:sz w:val="18"/>
                <w:szCs w:val="18"/>
              </w:rPr>
            </w:pPr>
            <w:r w:rsidRPr="008F214D">
              <w:rPr>
                <w:b/>
                <w:sz w:val="18"/>
                <w:szCs w:val="18"/>
              </w:rPr>
              <w:t>209.066,00</w:t>
            </w:r>
          </w:p>
        </w:tc>
      </w:tr>
      <w:tr w:rsidR="00C631B2" w:rsidRPr="008F214D" w14:paraId="11FCB725" w14:textId="77777777" w:rsidTr="003158EB">
        <w:trPr>
          <w:tblCellSpacing w:w="15" w:type="dxa"/>
        </w:trPr>
        <w:tc>
          <w:tcPr>
            <w:tcW w:w="0" w:type="auto"/>
            <w:vAlign w:val="center"/>
            <w:hideMark/>
          </w:tcPr>
          <w:p w14:paraId="39547355" w14:textId="77777777" w:rsidR="00C631B2" w:rsidRPr="008F214D" w:rsidRDefault="00C631B2" w:rsidP="003158EB">
            <w:pPr>
              <w:jc w:val="both"/>
              <w:rPr>
                <w:b/>
                <w:sz w:val="18"/>
                <w:szCs w:val="18"/>
              </w:rPr>
            </w:pPr>
            <w:r w:rsidRPr="008F214D">
              <w:rPr>
                <w:b/>
                <w:bCs/>
                <w:sz w:val="18"/>
                <w:szCs w:val="18"/>
              </w:rPr>
              <w:t>15</w:t>
            </w:r>
          </w:p>
        </w:tc>
        <w:tc>
          <w:tcPr>
            <w:tcW w:w="0" w:type="auto"/>
            <w:vAlign w:val="center"/>
            <w:hideMark/>
          </w:tcPr>
          <w:p w14:paraId="77D95C71" w14:textId="77777777" w:rsidR="00C631B2" w:rsidRPr="008F214D" w:rsidRDefault="00C631B2" w:rsidP="003158EB">
            <w:pPr>
              <w:jc w:val="both"/>
              <w:rPr>
                <w:sz w:val="18"/>
                <w:szCs w:val="18"/>
              </w:rPr>
            </w:pPr>
            <w:r w:rsidRPr="008F214D">
              <w:rPr>
                <w:b/>
                <w:sz w:val="18"/>
                <w:szCs w:val="18"/>
              </w:rPr>
              <w:t>ÓLEO LUBRIFICANTE PARA SISTEMA HIDRÁULICO DE MOTONIVELADORA, GRAU DE VISCOSIDADE SAE 10W,</w:t>
            </w:r>
            <w:r w:rsidRPr="008F214D">
              <w:rPr>
                <w:sz w:val="18"/>
                <w:szCs w:val="18"/>
              </w:rPr>
              <w:t xml:space="preserve"> de base mineral, destinado à utilização em sistemas hidráulicos de máquinas pesadas e equipamentos de construção, compatível com as especificações do fabricante. Propriedades </w:t>
            </w:r>
            <w:proofErr w:type="spellStart"/>
            <w:r w:rsidRPr="008F214D">
              <w:rPr>
                <w:sz w:val="18"/>
                <w:szCs w:val="18"/>
              </w:rPr>
              <w:t>antidesgaste</w:t>
            </w:r>
            <w:proofErr w:type="spellEnd"/>
            <w:r w:rsidRPr="008F214D">
              <w:rPr>
                <w:sz w:val="18"/>
                <w:szCs w:val="18"/>
              </w:rPr>
              <w:t>, antioxidantes, anticorrosivas e antiespumantes, com boa estabilidade térmica e capacidade de manter a limpeza do sistema. Embalagem: balde lacrado contendo 20 litros.</w:t>
            </w:r>
          </w:p>
        </w:tc>
        <w:tc>
          <w:tcPr>
            <w:tcW w:w="0" w:type="auto"/>
            <w:vAlign w:val="center"/>
            <w:hideMark/>
          </w:tcPr>
          <w:p w14:paraId="68BC4FB6" w14:textId="77777777" w:rsidR="00C631B2" w:rsidRPr="008F214D" w:rsidRDefault="00C631B2" w:rsidP="003158EB">
            <w:pPr>
              <w:jc w:val="right"/>
              <w:rPr>
                <w:b/>
                <w:sz w:val="18"/>
                <w:szCs w:val="18"/>
              </w:rPr>
            </w:pPr>
            <w:r w:rsidRPr="008F214D">
              <w:rPr>
                <w:b/>
                <w:sz w:val="18"/>
                <w:szCs w:val="18"/>
              </w:rPr>
              <w:t>150</w:t>
            </w:r>
          </w:p>
        </w:tc>
        <w:tc>
          <w:tcPr>
            <w:tcW w:w="0" w:type="auto"/>
            <w:vAlign w:val="center"/>
            <w:hideMark/>
          </w:tcPr>
          <w:p w14:paraId="1B4AF247" w14:textId="77777777" w:rsidR="00C631B2" w:rsidRPr="008F214D" w:rsidRDefault="00C631B2" w:rsidP="003158EB">
            <w:pPr>
              <w:jc w:val="right"/>
              <w:rPr>
                <w:b/>
                <w:sz w:val="18"/>
                <w:szCs w:val="18"/>
              </w:rPr>
            </w:pPr>
            <w:r w:rsidRPr="008F214D">
              <w:rPr>
                <w:b/>
                <w:sz w:val="18"/>
                <w:szCs w:val="18"/>
              </w:rPr>
              <w:t>Balde</w:t>
            </w:r>
          </w:p>
        </w:tc>
        <w:tc>
          <w:tcPr>
            <w:tcW w:w="0" w:type="auto"/>
            <w:vAlign w:val="center"/>
            <w:hideMark/>
          </w:tcPr>
          <w:p w14:paraId="253D5C9F" w14:textId="77777777" w:rsidR="00C631B2" w:rsidRPr="008F214D" w:rsidRDefault="00C631B2" w:rsidP="003158EB">
            <w:pPr>
              <w:jc w:val="right"/>
              <w:rPr>
                <w:b/>
                <w:sz w:val="18"/>
                <w:szCs w:val="18"/>
              </w:rPr>
            </w:pPr>
            <w:r w:rsidRPr="008F214D">
              <w:rPr>
                <w:b/>
                <w:sz w:val="18"/>
                <w:szCs w:val="18"/>
              </w:rPr>
              <w:t>1.008,50</w:t>
            </w:r>
          </w:p>
        </w:tc>
        <w:tc>
          <w:tcPr>
            <w:tcW w:w="0" w:type="auto"/>
            <w:vAlign w:val="center"/>
            <w:hideMark/>
          </w:tcPr>
          <w:p w14:paraId="3E16F689" w14:textId="77777777" w:rsidR="00C631B2" w:rsidRPr="008F214D" w:rsidRDefault="00C631B2" w:rsidP="003158EB">
            <w:pPr>
              <w:jc w:val="right"/>
              <w:rPr>
                <w:b/>
                <w:sz w:val="18"/>
                <w:szCs w:val="18"/>
              </w:rPr>
            </w:pPr>
            <w:r w:rsidRPr="008F214D">
              <w:rPr>
                <w:b/>
                <w:sz w:val="18"/>
                <w:szCs w:val="18"/>
              </w:rPr>
              <w:t>151.275,00</w:t>
            </w:r>
          </w:p>
        </w:tc>
      </w:tr>
      <w:tr w:rsidR="00C631B2" w:rsidRPr="008F214D" w14:paraId="5771688B" w14:textId="77777777" w:rsidTr="003158EB">
        <w:trPr>
          <w:tblCellSpacing w:w="15" w:type="dxa"/>
        </w:trPr>
        <w:tc>
          <w:tcPr>
            <w:tcW w:w="0" w:type="auto"/>
            <w:vAlign w:val="center"/>
            <w:hideMark/>
          </w:tcPr>
          <w:p w14:paraId="270AC3F6" w14:textId="77777777" w:rsidR="00C631B2" w:rsidRPr="008F214D" w:rsidRDefault="00C631B2" w:rsidP="003158EB">
            <w:pPr>
              <w:jc w:val="both"/>
              <w:rPr>
                <w:b/>
                <w:sz w:val="18"/>
                <w:szCs w:val="18"/>
              </w:rPr>
            </w:pPr>
            <w:r w:rsidRPr="008F214D">
              <w:rPr>
                <w:b/>
                <w:bCs/>
                <w:sz w:val="18"/>
                <w:szCs w:val="18"/>
              </w:rPr>
              <w:t>16</w:t>
            </w:r>
          </w:p>
        </w:tc>
        <w:tc>
          <w:tcPr>
            <w:tcW w:w="0" w:type="auto"/>
            <w:vAlign w:val="center"/>
            <w:hideMark/>
          </w:tcPr>
          <w:p w14:paraId="630C6CB6" w14:textId="77777777" w:rsidR="00C631B2" w:rsidRPr="008F214D" w:rsidRDefault="00C631B2" w:rsidP="003158EB">
            <w:pPr>
              <w:jc w:val="both"/>
              <w:rPr>
                <w:sz w:val="18"/>
                <w:szCs w:val="18"/>
              </w:rPr>
            </w:pPr>
            <w:r w:rsidRPr="008F214D">
              <w:rPr>
                <w:b/>
                <w:sz w:val="18"/>
                <w:szCs w:val="18"/>
              </w:rPr>
              <w:t>ÓLEO LUBRIFICANTE MINERAL</w:t>
            </w:r>
            <w:r w:rsidRPr="008F214D">
              <w:rPr>
                <w:sz w:val="18"/>
                <w:szCs w:val="18"/>
              </w:rPr>
              <w:t xml:space="preserve"> de alto desempenho, indicado para caixas de transmissão mecânica, diferenciais, eixos traseiros e engrenagens </w:t>
            </w:r>
            <w:proofErr w:type="spellStart"/>
            <w:r w:rsidRPr="008F214D">
              <w:rPr>
                <w:sz w:val="18"/>
                <w:szCs w:val="18"/>
              </w:rPr>
              <w:t>hipóides</w:t>
            </w:r>
            <w:proofErr w:type="spellEnd"/>
            <w:r w:rsidRPr="008F214D">
              <w:rPr>
                <w:sz w:val="18"/>
                <w:szCs w:val="18"/>
              </w:rPr>
              <w:t xml:space="preserve"> sob condições severas. Formulado com aditivos de extrema pressão (EP), antioxidantes, anticorrosivos e </w:t>
            </w:r>
            <w:proofErr w:type="spellStart"/>
            <w:r w:rsidRPr="008F214D">
              <w:rPr>
                <w:sz w:val="18"/>
                <w:szCs w:val="18"/>
              </w:rPr>
              <w:t>antidesgaste</w:t>
            </w:r>
            <w:proofErr w:type="spellEnd"/>
            <w:r w:rsidRPr="008F214D">
              <w:rPr>
                <w:sz w:val="18"/>
                <w:szCs w:val="18"/>
              </w:rPr>
              <w:t>. Viscosidade SAE 85W140, classificação mínima API GL-5. Embalagem: balde lacrado contendo 20 litros.</w:t>
            </w:r>
          </w:p>
        </w:tc>
        <w:tc>
          <w:tcPr>
            <w:tcW w:w="0" w:type="auto"/>
            <w:vAlign w:val="center"/>
            <w:hideMark/>
          </w:tcPr>
          <w:p w14:paraId="6EB372BB" w14:textId="77777777" w:rsidR="00C631B2" w:rsidRPr="008F214D" w:rsidRDefault="00C631B2" w:rsidP="003158EB">
            <w:pPr>
              <w:jc w:val="right"/>
              <w:rPr>
                <w:b/>
                <w:sz w:val="18"/>
                <w:szCs w:val="18"/>
              </w:rPr>
            </w:pPr>
            <w:r w:rsidRPr="008F214D">
              <w:rPr>
                <w:b/>
                <w:sz w:val="18"/>
                <w:szCs w:val="18"/>
              </w:rPr>
              <w:t>100</w:t>
            </w:r>
          </w:p>
        </w:tc>
        <w:tc>
          <w:tcPr>
            <w:tcW w:w="0" w:type="auto"/>
            <w:vAlign w:val="center"/>
            <w:hideMark/>
          </w:tcPr>
          <w:p w14:paraId="7545705C" w14:textId="77777777" w:rsidR="00C631B2" w:rsidRPr="008F214D" w:rsidRDefault="00C631B2" w:rsidP="003158EB">
            <w:pPr>
              <w:jc w:val="right"/>
              <w:rPr>
                <w:b/>
                <w:sz w:val="18"/>
                <w:szCs w:val="18"/>
              </w:rPr>
            </w:pPr>
            <w:r w:rsidRPr="008F214D">
              <w:rPr>
                <w:b/>
                <w:sz w:val="18"/>
                <w:szCs w:val="18"/>
              </w:rPr>
              <w:t>Balde</w:t>
            </w:r>
          </w:p>
        </w:tc>
        <w:tc>
          <w:tcPr>
            <w:tcW w:w="0" w:type="auto"/>
            <w:vAlign w:val="center"/>
            <w:hideMark/>
          </w:tcPr>
          <w:p w14:paraId="03F46027" w14:textId="77777777" w:rsidR="00C631B2" w:rsidRPr="008F214D" w:rsidRDefault="00C631B2" w:rsidP="003158EB">
            <w:pPr>
              <w:jc w:val="right"/>
              <w:rPr>
                <w:b/>
                <w:sz w:val="18"/>
                <w:szCs w:val="18"/>
              </w:rPr>
            </w:pPr>
            <w:r w:rsidRPr="008F214D">
              <w:rPr>
                <w:b/>
                <w:sz w:val="18"/>
                <w:szCs w:val="18"/>
              </w:rPr>
              <w:t>896,13</w:t>
            </w:r>
          </w:p>
        </w:tc>
        <w:tc>
          <w:tcPr>
            <w:tcW w:w="0" w:type="auto"/>
            <w:vAlign w:val="center"/>
            <w:hideMark/>
          </w:tcPr>
          <w:p w14:paraId="51196CD8" w14:textId="77777777" w:rsidR="00C631B2" w:rsidRPr="008F214D" w:rsidRDefault="00C631B2" w:rsidP="003158EB">
            <w:pPr>
              <w:jc w:val="right"/>
              <w:rPr>
                <w:b/>
                <w:sz w:val="18"/>
                <w:szCs w:val="18"/>
              </w:rPr>
            </w:pPr>
            <w:r w:rsidRPr="008F214D">
              <w:rPr>
                <w:b/>
                <w:sz w:val="18"/>
                <w:szCs w:val="18"/>
              </w:rPr>
              <w:t>89.613,00</w:t>
            </w:r>
          </w:p>
        </w:tc>
      </w:tr>
      <w:tr w:rsidR="00C631B2" w:rsidRPr="008F214D" w14:paraId="52525C29" w14:textId="77777777" w:rsidTr="003158EB">
        <w:trPr>
          <w:tblCellSpacing w:w="15" w:type="dxa"/>
        </w:trPr>
        <w:tc>
          <w:tcPr>
            <w:tcW w:w="0" w:type="auto"/>
            <w:vAlign w:val="center"/>
            <w:hideMark/>
          </w:tcPr>
          <w:p w14:paraId="34C480AD" w14:textId="77777777" w:rsidR="00C631B2" w:rsidRPr="008F214D" w:rsidRDefault="00C631B2" w:rsidP="003158EB">
            <w:pPr>
              <w:jc w:val="both"/>
              <w:rPr>
                <w:b/>
                <w:sz w:val="18"/>
                <w:szCs w:val="18"/>
              </w:rPr>
            </w:pPr>
            <w:r w:rsidRPr="008F214D">
              <w:rPr>
                <w:b/>
                <w:bCs/>
                <w:sz w:val="18"/>
                <w:szCs w:val="18"/>
              </w:rPr>
              <w:t>17</w:t>
            </w:r>
          </w:p>
        </w:tc>
        <w:tc>
          <w:tcPr>
            <w:tcW w:w="0" w:type="auto"/>
            <w:vAlign w:val="center"/>
            <w:hideMark/>
          </w:tcPr>
          <w:p w14:paraId="71894110" w14:textId="77777777" w:rsidR="00C631B2" w:rsidRPr="008F214D" w:rsidRDefault="00C631B2" w:rsidP="003158EB">
            <w:pPr>
              <w:jc w:val="both"/>
              <w:rPr>
                <w:sz w:val="18"/>
                <w:szCs w:val="18"/>
              </w:rPr>
            </w:pPr>
            <w:r w:rsidRPr="008F214D">
              <w:rPr>
                <w:b/>
                <w:sz w:val="18"/>
                <w:szCs w:val="18"/>
              </w:rPr>
              <w:t>ÓLEO LUBRIFICANTE MINERAL PARA CAIXA DE CÂMBIO E TRANSMISSÃO MANUAL, SAE 40, API GL-5</w:t>
            </w:r>
            <w:r w:rsidRPr="008F214D">
              <w:rPr>
                <w:sz w:val="18"/>
                <w:szCs w:val="18"/>
              </w:rPr>
              <w:t xml:space="preserve">, destinado à transmissão mecânica de veículos de linha média e pesada que requeiram lubrificante com essa especificação. Contendo aditivos de extrema pressão (EP), antioxidantes, anticorrosivos, </w:t>
            </w:r>
            <w:proofErr w:type="spellStart"/>
            <w:r w:rsidRPr="008F214D">
              <w:rPr>
                <w:sz w:val="18"/>
                <w:szCs w:val="18"/>
              </w:rPr>
              <w:t>antidesgaste</w:t>
            </w:r>
            <w:proofErr w:type="spellEnd"/>
            <w:r w:rsidRPr="008F214D">
              <w:rPr>
                <w:sz w:val="18"/>
                <w:szCs w:val="18"/>
              </w:rPr>
              <w:t xml:space="preserve"> e antiespumantes. Embalagem de 1 litro.</w:t>
            </w:r>
          </w:p>
        </w:tc>
        <w:tc>
          <w:tcPr>
            <w:tcW w:w="0" w:type="auto"/>
            <w:vAlign w:val="center"/>
            <w:hideMark/>
          </w:tcPr>
          <w:p w14:paraId="3992094F" w14:textId="77777777" w:rsidR="00C631B2" w:rsidRPr="008F214D" w:rsidRDefault="00C631B2" w:rsidP="003158EB">
            <w:pPr>
              <w:jc w:val="right"/>
              <w:rPr>
                <w:b/>
                <w:sz w:val="18"/>
                <w:szCs w:val="18"/>
              </w:rPr>
            </w:pPr>
            <w:r w:rsidRPr="008F214D">
              <w:rPr>
                <w:b/>
                <w:sz w:val="18"/>
                <w:szCs w:val="18"/>
              </w:rPr>
              <w:t>200</w:t>
            </w:r>
          </w:p>
        </w:tc>
        <w:tc>
          <w:tcPr>
            <w:tcW w:w="0" w:type="auto"/>
            <w:vAlign w:val="center"/>
            <w:hideMark/>
          </w:tcPr>
          <w:p w14:paraId="327BF756" w14:textId="77777777" w:rsidR="00C631B2" w:rsidRPr="008F214D" w:rsidRDefault="00C631B2" w:rsidP="003158EB">
            <w:pPr>
              <w:jc w:val="right"/>
              <w:rPr>
                <w:b/>
                <w:sz w:val="18"/>
                <w:szCs w:val="18"/>
              </w:rPr>
            </w:pPr>
            <w:r w:rsidRPr="008F214D">
              <w:rPr>
                <w:b/>
                <w:sz w:val="18"/>
                <w:szCs w:val="18"/>
              </w:rPr>
              <w:t>Frasco</w:t>
            </w:r>
          </w:p>
        </w:tc>
        <w:tc>
          <w:tcPr>
            <w:tcW w:w="0" w:type="auto"/>
            <w:vAlign w:val="center"/>
            <w:hideMark/>
          </w:tcPr>
          <w:p w14:paraId="58CC7DB3" w14:textId="77777777" w:rsidR="00C631B2" w:rsidRPr="008F214D" w:rsidRDefault="00C631B2" w:rsidP="003158EB">
            <w:pPr>
              <w:jc w:val="right"/>
              <w:rPr>
                <w:b/>
                <w:sz w:val="18"/>
                <w:szCs w:val="18"/>
              </w:rPr>
            </w:pPr>
            <w:r w:rsidRPr="008F214D">
              <w:rPr>
                <w:b/>
                <w:sz w:val="18"/>
                <w:szCs w:val="18"/>
              </w:rPr>
              <w:t>87,37</w:t>
            </w:r>
          </w:p>
        </w:tc>
        <w:tc>
          <w:tcPr>
            <w:tcW w:w="0" w:type="auto"/>
            <w:vAlign w:val="center"/>
            <w:hideMark/>
          </w:tcPr>
          <w:p w14:paraId="37FF259A" w14:textId="77777777" w:rsidR="00C631B2" w:rsidRPr="008F214D" w:rsidRDefault="00C631B2" w:rsidP="003158EB">
            <w:pPr>
              <w:jc w:val="right"/>
              <w:rPr>
                <w:b/>
                <w:sz w:val="18"/>
                <w:szCs w:val="18"/>
              </w:rPr>
            </w:pPr>
            <w:r w:rsidRPr="008F214D">
              <w:rPr>
                <w:b/>
                <w:sz w:val="18"/>
                <w:szCs w:val="18"/>
              </w:rPr>
              <w:t>17.474,00</w:t>
            </w:r>
          </w:p>
        </w:tc>
      </w:tr>
    </w:tbl>
    <w:p w14:paraId="3CA67B38" w14:textId="77777777" w:rsidR="00C631B2" w:rsidRPr="008F214D" w:rsidRDefault="00C631B2" w:rsidP="00C631B2">
      <w:pPr>
        <w:ind w:left="-567" w:right="-569"/>
        <w:jc w:val="both"/>
      </w:pPr>
      <w:r w:rsidRPr="00BD77E7">
        <w:rPr>
          <w:b/>
        </w:rPr>
        <w:lastRenderedPageBreak/>
        <w:t>1.2.</w:t>
      </w:r>
      <w:r w:rsidRPr="008F214D">
        <w:t xml:space="preserve"> Os óleos hidráulicos, lubrificantes e graxas deverão ser de </w:t>
      </w:r>
      <w:r w:rsidRPr="008F214D">
        <w:rPr>
          <w:b/>
          <w:bCs/>
        </w:rPr>
        <w:t>1º REFINO</w:t>
      </w:r>
      <w:r w:rsidRPr="008F214D">
        <w:t xml:space="preserve"> (óleo básico virgem) e, quando aplicável à especificação do item, do tipo </w:t>
      </w:r>
      <w:r w:rsidRPr="008F214D">
        <w:rPr>
          <w:b/>
          <w:bCs/>
        </w:rPr>
        <w:t>MULTIVISCOSOS</w:t>
      </w:r>
      <w:r w:rsidRPr="008F214D">
        <w:t>, devendo possuir registro ativo na Agência Nacional do Petróleo, Gás Natural e Biocombustíveis (ANP), nos termos da Resolução ANP nº 10, de 07 de março de 2007, contendo nas embalagens as informações claras, em língua portuguesa, conforme disposto no Art. 5º da referida Resolução e legislações subsequentes específicas.</w:t>
      </w:r>
    </w:p>
    <w:p w14:paraId="59D1E384" w14:textId="77777777" w:rsidR="00C631B2" w:rsidRPr="008F214D" w:rsidRDefault="00C631B2" w:rsidP="00C631B2">
      <w:pPr>
        <w:ind w:left="-567" w:right="-569"/>
        <w:jc w:val="both"/>
      </w:pPr>
      <w:r w:rsidRPr="00BD77E7">
        <w:rPr>
          <w:b/>
        </w:rPr>
        <w:t>1.3.</w:t>
      </w:r>
      <w:r w:rsidRPr="008F214D">
        <w:t xml:space="preserve"> Os óleos lubrificantes deverão ter data de fabricação de, no máximo, </w:t>
      </w:r>
      <w:r w:rsidRPr="008F214D">
        <w:rPr>
          <w:b/>
          <w:bCs/>
        </w:rPr>
        <w:t>12 (doze) meses</w:t>
      </w:r>
      <w:r w:rsidRPr="008F214D">
        <w:t xml:space="preserve"> a contar da data da entrega efetiva. A data de fabricação deverá constar obrigatoriamente grafada na embalagem original do produto.</w:t>
      </w:r>
    </w:p>
    <w:p w14:paraId="6412266D" w14:textId="77777777" w:rsidR="00C631B2" w:rsidRPr="008F214D" w:rsidRDefault="00C631B2" w:rsidP="00C631B2">
      <w:pPr>
        <w:ind w:left="-567" w:right="-569"/>
        <w:jc w:val="both"/>
      </w:pPr>
      <w:r w:rsidRPr="00BD77E7">
        <w:rPr>
          <w:b/>
        </w:rPr>
        <w:t>1.4.</w:t>
      </w:r>
      <w:r w:rsidRPr="008F214D">
        <w:t xml:space="preserve"> Não serão aceitos, sob nenhuma hipótese, lubrificantes </w:t>
      </w:r>
      <w:proofErr w:type="spellStart"/>
      <w:r w:rsidRPr="008F214D">
        <w:t>re-refinados</w:t>
      </w:r>
      <w:proofErr w:type="spellEnd"/>
      <w:r w:rsidRPr="008F214D">
        <w:t>, reciclados, regenerados ou recuperados por qualquer processo químico ou industrial.</w:t>
      </w:r>
    </w:p>
    <w:p w14:paraId="20DC2B5D" w14:textId="77777777" w:rsidR="00C631B2" w:rsidRPr="008F214D" w:rsidRDefault="00C631B2" w:rsidP="00C631B2">
      <w:pPr>
        <w:ind w:left="-567" w:right="-569"/>
        <w:jc w:val="both"/>
      </w:pPr>
    </w:p>
    <w:p w14:paraId="39785478" w14:textId="77777777" w:rsidR="00C631B2" w:rsidRPr="008F214D" w:rsidRDefault="00C631B2" w:rsidP="00C631B2">
      <w:pPr>
        <w:ind w:left="-567" w:right="-569"/>
        <w:jc w:val="both"/>
        <w:rPr>
          <w:b/>
          <w:bCs/>
        </w:rPr>
      </w:pPr>
      <w:r w:rsidRPr="008F214D">
        <w:rPr>
          <w:b/>
          <w:bCs/>
        </w:rPr>
        <w:t>2. DEMONSTRAÇÃO DO ALINHAMENTO COM O PLANEJAMENTO</w:t>
      </w:r>
    </w:p>
    <w:p w14:paraId="584D5696" w14:textId="77777777" w:rsidR="00C631B2" w:rsidRPr="008F214D" w:rsidRDefault="00C631B2" w:rsidP="00C631B2">
      <w:pPr>
        <w:ind w:left="-567" w:right="-569"/>
        <w:jc w:val="both"/>
      </w:pPr>
      <w:r w:rsidRPr="00BD77E7">
        <w:rPr>
          <w:b/>
        </w:rPr>
        <w:t>2.1</w:t>
      </w:r>
      <w:r w:rsidRPr="008F214D">
        <w:t>. A contratação encontra-se perfeitamente alinhada ao Planejamento Estratégico e Orçamentário do Município para o exercício, enquadrando-se nas ações de manutenção logística e patrimonial das diversas secretarias municipais.</w:t>
      </w:r>
    </w:p>
    <w:p w14:paraId="29FF8DEA" w14:textId="77777777" w:rsidR="00C631B2" w:rsidRPr="008F214D" w:rsidRDefault="00C631B2" w:rsidP="00C631B2">
      <w:pPr>
        <w:ind w:left="-567" w:right="-569"/>
        <w:jc w:val="both"/>
      </w:pPr>
      <w:r w:rsidRPr="00BD77E7">
        <w:rPr>
          <w:b/>
        </w:rPr>
        <w:t>2.2.</w:t>
      </w:r>
      <w:r w:rsidRPr="008F214D">
        <w:t xml:space="preserve"> A aquisição evita a paralisação de maquinários pesados por falhas de lubrificação, alinhando-se aos princípios da eficiência administrativa e da continuidade dos serviços públicos.</w:t>
      </w:r>
    </w:p>
    <w:p w14:paraId="4BF4002E" w14:textId="77777777" w:rsidR="00C631B2" w:rsidRPr="008F214D" w:rsidRDefault="00C631B2" w:rsidP="00C631B2">
      <w:pPr>
        <w:ind w:left="-567" w:right="-569"/>
        <w:jc w:val="both"/>
      </w:pPr>
    </w:p>
    <w:p w14:paraId="6AB7CB10" w14:textId="77777777" w:rsidR="00C631B2" w:rsidRPr="008F214D" w:rsidRDefault="00C631B2" w:rsidP="00C631B2">
      <w:pPr>
        <w:ind w:left="-567" w:right="-569"/>
        <w:jc w:val="both"/>
        <w:rPr>
          <w:b/>
          <w:bCs/>
        </w:rPr>
      </w:pPr>
      <w:r w:rsidRPr="008F214D">
        <w:rPr>
          <w:b/>
          <w:bCs/>
        </w:rPr>
        <w:t>3. REQUISITOS DA CONTRATAÇÃO</w:t>
      </w:r>
    </w:p>
    <w:p w14:paraId="27F6034D" w14:textId="77777777" w:rsidR="00C631B2" w:rsidRPr="008F214D" w:rsidRDefault="00C631B2" w:rsidP="00C631B2">
      <w:pPr>
        <w:ind w:left="-567" w:right="-569"/>
        <w:jc w:val="both"/>
      </w:pPr>
      <w:r w:rsidRPr="00BD77E7">
        <w:rPr>
          <w:b/>
        </w:rPr>
        <w:t>3.1.</w:t>
      </w:r>
      <w:r w:rsidRPr="008F214D">
        <w:t xml:space="preserve"> </w:t>
      </w:r>
      <w:r w:rsidRPr="008F214D">
        <w:rPr>
          <w:b/>
          <w:bCs/>
        </w:rPr>
        <w:t>Padrão de Qualidade:</w:t>
      </w:r>
      <w:r w:rsidRPr="008F214D">
        <w:t xml:space="preserve"> Exigência de lubrificantes e fluidos de </w:t>
      </w:r>
      <w:r w:rsidRPr="008F214D">
        <w:rPr>
          <w:b/>
          <w:bCs/>
        </w:rPr>
        <w:t>1º refino (óleo básico virgem)</w:t>
      </w:r>
      <w:r w:rsidRPr="008F214D">
        <w:t xml:space="preserve">, sendo expressamente proibidos produtos reciclados, </w:t>
      </w:r>
      <w:proofErr w:type="spellStart"/>
      <w:r w:rsidRPr="008F214D">
        <w:t>re-refinados</w:t>
      </w:r>
      <w:proofErr w:type="spellEnd"/>
      <w:r w:rsidRPr="008F214D">
        <w:t xml:space="preserve"> ou recuperados.</w:t>
      </w:r>
    </w:p>
    <w:p w14:paraId="23E95653" w14:textId="77777777" w:rsidR="00C631B2" w:rsidRPr="008F214D" w:rsidRDefault="00C631B2" w:rsidP="00C631B2">
      <w:pPr>
        <w:ind w:left="-567" w:right="-569"/>
        <w:jc w:val="both"/>
      </w:pPr>
      <w:r w:rsidRPr="00BD77E7">
        <w:rPr>
          <w:b/>
        </w:rPr>
        <w:t>3.2.</w:t>
      </w:r>
      <w:r w:rsidRPr="008F214D">
        <w:t xml:space="preserve"> </w:t>
      </w:r>
      <w:r w:rsidRPr="008F214D">
        <w:rPr>
          <w:b/>
          <w:bCs/>
        </w:rPr>
        <w:t>Regulação Setorial:</w:t>
      </w:r>
      <w:r w:rsidRPr="008F214D">
        <w:t xml:space="preserve"> Os produtos devem obrigatoriamente possuir registro ativo e regular junto à </w:t>
      </w:r>
      <w:hyperlink r:id="rId8" w:tgtFrame="_blank" w:history="1">
        <w:r w:rsidRPr="008F214D">
          <w:rPr>
            <w:b/>
            <w:bCs/>
            <w:color w:val="0000FF"/>
            <w:u w:val="single"/>
          </w:rPr>
          <w:t>Agência Nacional do Petróleo, Gás Natural e Biocombustíveis (ANP)</w:t>
        </w:r>
      </w:hyperlink>
      <w:r w:rsidRPr="008F214D">
        <w:t>, nos termos da Resolução ANP nº 10/2007.</w:t>
      </w:r>
    </w:p>
    <w:p w14:paraId="49A16E37" w14:textId="77777777" w:rsidR="00C631B2" w:rsidRPr="008F214D" w:rsidRDefault="00C631B2" w:rsidP="00C631B2">
      <w:pPr>
        <w:ind w:left="-567" w:right="-569"/>
        <w:jc w:val="both"/>
      </w:pPr>
      <w:r w:rsidRPr="00BD77E7">
        <w:rPr>
          <w:b/>
        </w:rPr>
        <w:t>3.3.</w:t>
      </w:r>
      <w:r w:rsidRPr="008F214D">
        <w:t xml:space="preserve"> </w:t>
      </w:r>
      <w:r w:rsidRPr="008F214D">
        <w:rPr>
          <w:b/>
          <w:bCs/>
        </w:rPr>
        <w:t>Logística Reversa:</w:t>
      </w:r>
      <w:r w:rsidRPr="008F214D">
        <w:t xml:space="preserve"> Obrigatoriedade de as empresas fornecerem declaração de compromisso para o recolhimento e destinação adequada das embalagens plásticas e resíduos, atendendo à Lei Federal nº 12.305/2010 e à Resolução CONAMA nº 362/2005.</w:t>
      </w:r>
    </w:p>
    <w:p w14:paraId="510E196F" w14:textId="77777777" w:rsidR="00C631B2" w:rsidRPr="008F214D" w:rsidRDefault="00C631B2" w:rsidP="00C631B2">
      <w:pPr>
        <w:ind w:left="-567" w:right="-569"/>
        <w:jc w:val="both"/>
      </w:pPr>
      <w:r w:rsidRPr="00BD77E7">
        <w:rPr>
          <w:b/>
        </w:rPr>
        <w:t>3.4.</w:t>
      </w:r>
      <w:r w:rsidRPr="008F214D">
        <w:t xml:space="preserve"> </w:t>
      </w:r>
      <w:r w:rsidRPr="008F214D">
        <w:rPr>
          <w:b/>
          <w:bCs/>
        </w:rPr>
        <w:t>Prazos:</w:t>
      </w:r>
      <w:r w:rsidRPr="008F214D">
        <w:t xml:space="preserve"> Os produtos fornecidos deverão apresentar data de fabricação de, no máximo, 12 (doze) meses anteriores à data de entrega efetiva.</w:t>
      </w:r>
    </w:p>
    <w:p w14:paraId="24F28EEB" w14:textId="77777777" w:rsidR="00C631B2" w:rsidRPr="008F214D" w:rsidRDefault="00C631B2" w:rsidP="00C631B2">
      <w:pPr>
        <w:ind w:left="-567" w:right="-569"/>
        <w:jc w:val="both"/>
      </w:pPr>
    </w:p>
    <w:p w14:paraId="08618DD0" w14:textId="77777777" w:rsidR="00C631B2" w:rsidRPr="008F214D" w:rsidRDefault="00C631B2" w:rsidP="00C631B2">
      <w:pPr>
        <w:ind w:left="-567" w:right="-569"/>
        <w:jc w:val="both"/>
        <w:rPr>
          <w:b/>
          <w:bCs/>
        </w:rPr>
      </w:pPr>
      <w:r w:rsidRPr="008F214D">
        <w:rPr>
          <w:b/>
          <w:bCs/>
        </w:rPr>
        <w:t>4. ESTIMATIVA DAS QUANTIDADES E MEMÓRIA DE CÁLCULO</w:t>
      </w:r>
    </w:p>
    <w:p w14:paraId="218A2022" w14:textId="77777777" w:rsidR="00C631B2" w:rsidRPr="008F214D" w:rsidRDefault="00C631B2" w:rsidP="00C631B2">
      <w:pPr>
        <w:ind w:left="-567" w:right="-569"/>
        <w:jc w:val="both"/>
      </w:pPr>
      <w:r w:rsidRPr="00BD77E7">
        <w:rPr>
          <w:b/>
        </w:rPr>
        <w:t>4.1.</w:t>
      </w:r>
      <w:r w:rsidRPr="008F214D">
        <w:t xml:space="preserve"> O levantamento quantitativo foi estimado com base no histórico de consumo médio anual da frota municipal de Relvado/RS, acrescido de margem de segurança planejada para a inclusão de novos equipamentos ou intensificação de obras públicas.</w:t>
      </w:r>
    </w:p>
    <w:p w14:paraId="4AFF7B56" w14:textId="77777777" w:rsidR="00C631B2" w:rsidRPr="008F214D" w:rsidRDefault="00C631B2" w:rsidP="00C631B2">
      <w:pPr>
        <w:ind w:left="-567" w:right="-569"/>
        <w:jc w:val="both"/>
      </w:pPr>
      <w:r w:rsidRPr="00BD77E7">
        <w:rPr>
          <w:b/>
        </w:rPr>
        <w:t>4.2.</w:t>
      </w:r>
      <w:r w:rsidRPr="008F214D">
        <w:t xml:space="preserve"> A modelagem por </w:t>
      </w:r>
      <w:r w:rsidRPr="008F214D">
        <w:rPr>
          <w:b/>
          <w:bCs/>
        </w:rPr>
        <w:t>Sistema de Registro de Preços (SRP)</w:t>
      </w:r>
      <w:r w:rsidRPr="008F214D">
        <w:t xml:space="preserve"> justifica-se pela impossibilidade de a Administração prever o momento exato da necessidade de troca de fluidos de cada maquinário, o que desaconselha compras globais imediatas em favor de entregas parceladas.</w:t>
      </w:r>
    </w:p>
    <w:p w14:paraId="462B7AEB" w14:textId="77777777" w:rsidR="00C631B2" w:rsidRPr="008F214D" w:rsidRDefault="00C631B2" w:rsidP="00C631B2">
      <w:pPr>
        <w:ind w:left="-567" w:right="-569"/>
        <w:jc w:val="both"/>
      </w:pPr>
    </w:p>
    <w:p w14:paraId="0D1759B3" w14:textId="77777777" w:rsidR="00C631B2" w:rsidRPr="008F214D" w:rsidRDefault="00C631B2" w:rsidP="00C631B2">
      <w:pPr>
        <w:ind w:left="-567" w:right="-569"/>
        <w:jc w:val="both"/>
        <w:rPr>
          <w:b/>
          <w:bCs/>
        </w:rPr>
      </w:pPr>
      <w:r w:rsidRPr="008F214D">
        <w:rPr>
          <w:b/>
          <w:bCs/>
        </w:rPr>
        <w:t>5. LEVANTAMENTO DE MERCADO E ANÁLISE DE ALTERNATIVAS</w:t>
      </w:r>
    </w:p>
    <w:p w14:paraId="53D8D0B6" w14:textId="77777777" w:rsidR="00C631B2" w:rsidRPr="008F214D" w:rsidRDefault="00C631B2" w:rsidP="00C631B2">
      <w:pPr>
        <w:ind w:left="-567" w:right="-569"/>
        <w:jc w:val="both"/>
      </w:pPr>
      <w:r w:rsidRPr="00BD77E7">
        <w:rPr>
          <w:b/>
        </w:rPr>
        <w:t>5.1.</w:t>
      </w:r>
      <w:r w:rsidRPr="008F214D">
        <w:t xml:space="preserve"> </w:t>
      </w:r>
      <w:r w:rsidRPr="008F214D">
        <w:rPr>
          <w:b/>
          <w:bCs/>
        </w:rPr>
        <w:t>Soluções Identificadas:</w:t>
      </w:r>
      <w:r w:rsidRPr="008F214D">
        <w:t xml:space="preserve"> Analisou-se a viabilidade de compras centralizadas volumosas em oposição ao fornecimento fracionado. A compra volumosa a granel foi descartada devido ao fato de o Município </w:t>
      </w:r>
      <w:r w:rsidRPr="008F214D">
        <w:rPr>
          <w:b/>
          <w:bCs/>
        </w:rPr>
        <w:t>não possuir estrutura própria de estocagem regulamentada</w:t>
      </w:r>
      <w:r w:rsidRPr="008F214D">
        <w:t>, tanques apropriados ou licenças ambientais para armazenamento de grandes volumes de óleos combustíveis e lubrificantes.</w:t>
      </w:r>
    </w:p>
    <w:p w14:paraId="3FCBC829" w14:textId="77777777" w:rsidR="00C631B2" w:rsidRPr="008F214D" w:rsidRDefault="00C631B2" w:rsidP="00C631B2">
      <w:pPr>
        <w:ind w:left="-567" w:right="-569"/>
        <w:jc w:val="both"/>
      </w:pPr>
      <w:r w:rsidRPr="00BD77E7">
        <w:rPr>
          <w:b/>
        </w:rPr>
        <w:t>5.2.</w:t>
      </w:r>
      <w:r w:rsidRPr="008F214D">
        <w:t xml:space="preserve"> </w:t>
      </w:r>
      <w:r w:rsidRPr="008F214D">
        <w:rPr>
          <w:b/>
          <w:bCs/>
        </w:rPr>
        <w:t>Análise de Preços no PNCP:</w:t>
      </w:r>
      <w:r w:rsidRPr="008F214D">
        <w:t xml:space="preserve"> Verificou-se que as atas de municípios de grande porte no </w:t>
      </w:r>
      <w:hyperlink r:id="rId9" w:tgtFrame="_blank" w:history="1">
        <w:r w:rsidRPr="008F214D">
          <w:rPr>
            <w:color w:val="0000FF"/>
            <w:u w:val="single"/>
          </w:rPr>
          <w:t>Portal Nacional de Contratações Públicas (PNCP)</w:t>
        </w:r>
      </w:hyperlink>
      <w:r w:rsidRPr="008F214D">
        <w:t xml:space="preserve"> apresentam distorções de valores impraticáveis para a realidade local, visto que fornecedores distantes embutem custos de fretes elevados para entregas fracionadas de pequenos volumes.</w:t>
      </w:r>
    </w:p>
    <w:p w14:paraId="07CA91E8" w14:textId="77777777" w:rsidR="00C631B2" w:rsidRPr="008F214D" w:rsidRDefault="00C631B2" w:rsidP="00C631B2">
      <w:pPr>
        <w:ind w:left="-567" w:right="-569"/>
        <w:jc w:val="both"/>
      </w:pPr>
      <w:r w:rsidRPr="00BD77E7">
        <w:rPr>
          <w:b/>
        </w:rPr>
        <w:lastRenderedPageBreak/>
        <w:t>5.3.</w:t>
      </w:r>
      <w:r w:rsidRPr="008F214D">
        <w:t xml:space="preserve"> </w:t>
      </w:r>
      <w:r w:rsidRPr="008F214D">
        <w:rPr>
          <w:b/>
          <w:bCs/>
        </w:rPr>
        <w:t>Opção Adotada:</w:t>
      </w:r>
      <w:r w:rsidRPr="008F214D">
        <w:t xml:space="preserve"> A pesquisa com base em fornecedores regionais e locais mostrou-se a alternativa economicamente mais vantajosa e tecnicamente viável para suportar a dinâmica de entregas fragmentadas exigida pela frota municipal.</w:t>
      </w:r>
    </w:p>
    <w:p w14:paraId="014C2FED" w14:textId="77777777" w:rsidR="00C631B2" w:rsidRPr="008F214D" w:rsidRDefault="00C631B2" w:rsidP="00C631B2">
      <w:pPr>
        <w:ind w:left="-567" w:right="-569"/>
        <w:jc w:val="both"/>
      </w:pPr>
    </w:p>
    <w:p w14:paraId="62D744E1" w14:textId="77777777" w:rsidR="00C631B2" w:rsidRPr="008F214D" w:rsidRDefault="00C631B2" w:rsidP="00C631B2">
      <w:pPr>
        <w:ind w:left="-567" w:right="-569"/>
        <w:jc w:val="both"/>
        <w:rPr>
          <w:b/>
          <w:bCs/>
        </w:rPr>
      </w:pPr>
      <w:r w:rsidRPr="008F214D">
        <w:rPr>
          <w:b/>
          <w:bCs/>
        </w:rPr>
        <w:t>6. ESTIMATIVA DO VALOR DA CONTRATAÇÃO</w:t>
      </w:r>
    </w:p>
    <w:p w14:paraId="777A44E7" w14:textId="368D57D9" w:rsidR="00C631B2" w:rsidRPr="008F214D" w:rsidRDefault="00C631B2" w:rsidP="00C631B2">
      <w:pPr>
        <w:ind w:left="-567" w:right="-569"/>
        <w:jc w:val="both"/>
      </w:pPr>
      <w:r w:rsidRPr="00BD77E7">
        <w:rPr>
          <w:b/>
        </w:rPr>
        <w:t>6.1.</w:t>
      </w:r>
      <w:r w:rsidRPr="008F214D">
        <w:t xml:space="preserve"> Com base na pesquisa mercadológica regionalizada, o custo máximo global estimado para a contratação perfaz o montante de </w:t>
      </w:r>
      <w:r w:rsidR="00BD77E7">
        <w:rPr>
          <w:b/>
          <w:bCs/>
        </w:rPr>
        <w:t>R$ 1.675</w:t>
      </w:r>
      <w:r w:rsidR="00BD77E7" w:rsidRPr="00991262">
        <w:rPr>
          <w:b/>
          <w:bCs/>
        </w:rPr>
        <w:t>.</w:t>
      </w:r>
      <w:r w:rsidR="00BD77E7">
        <w:rPr>
          <w:b/>
          <w:bCs/>
        </w:rPr>
        <w:t>294,8</w:t>
      </w:r>
      <w:r w:rsidR="00BD77E7" w:rsidRPr="00991262">
        <w:rPr>
          <w:b/>
          <w:bCs/>
        </w:rPr>
        <w:t xml:space="preserve">0 (um milhão, seiscentos e </w:t>
      </w:r>
      <w:r w:rsidR="00BD77E7">
        <w:rPr>
          <w:b/>
          <w:bCs/>
        </w:rPr>
        <w:t>setenta e cinco</w:t>
      </w:r>
      <w:r w:rsidR="00BD77E7" w:rsidRPr="00991262">
        <w:rPr>
          <w:b/>
          <w:bCs/>
        </w:rPr>
        <w:t xml:space="preserve"> mil, </w:t>
      </w:r>
      <w:r w:rsidR="00BD77E7">
        <w:rPr>
          <w:b/>
          <w:bCs/>
        </w:rPr>
        <w:t>duzentos e noventa e quatro</w:t>
      </w:r>
      <w:r w:rsidR="00BD77E7" w:rsidRPr="00991262">
        <w:rPr>
          <w:b/>
          <w:bCs/>
        </w:rPr>
        <w:t xml:space="preserve"> reais e </w:t>
      </w:r>
      <w:r w:rsidR="00BD77E7">
        <w:rPr>
          <w:b/>
          <w:bCs/>
        </w:rPr>
        <w:t>oitenta</w:t>
      </w:r>
      <w:r w:rsidR="00BD77E7" w:rsidRPr="00991262">
        <w:rPr>
          <w:b/>
          <w:bCs/>
        </w:rPr>
        <w:t xml:space="preserve"> centavos)</w:t>
      </w:r>
      <w:r w:rsidRPr="008F214D">
        <w:t>, distribuídos conforme os preços de referência unitários estipulados no item 1.1 do Termo de Referência.</w:t>
      </w:r>
    </w:p>
    <w:p w14:paraId="28B23D11" w14:textId="77777777" w:rsidR="00C631B2" w:rsidRPr="008F214D" w:rsidRDefault="00C631B2" w:rsidP="00C631B2">
      <w:pPr>
        <w:ind w:left="-567" w:right="-569"/>
        <w:jc w:val="both"/>
      </w:pPr>
    </w:p>
    <w:p w14:paraId="58DD856C" w14:textId="77777777" w:rsidR="00C631B2" w:rsidRPr="008F214D" w:rsidRDefault="00C631B2" w:rsidP="00C631B2">
      <w:pPr>
        <w:ind w:left="-567" w:right="-569"/>
        <w:jc w:val="both"/>
        <w:rPr>
          <w:b/>
          <w:bCs/>
        </w:rPr>
      </w:pPr>
      <w:r w:rsidRPr="008F214D">
        <w:rPr>
          <w:b/>
          <w:bCs/>
        </w:rPr>
        <w:t>7. DESCRIÇÃO DA SOLUÇÃO COMO UM TODO</w:t>
      </w:r>
    </w:p>
    <w:p w14:paraId="45546EAE" w14:textId="77777777" w:rsidR="00C631B2" w:rsidRPr="008F214D" w:rsidRDefault="00C631B2" w:rsidP="00C631B2">
      <w:pPr>
        <w:ind w:left="-567" w:right="-569"/>
        <w:jc w:val="both"/>
      </w:pPr>
      <w:r w:rsidRPr="00BD77E7">
        <w:rPr>
          <w:b/>
        </w:rPr>
        <w:t>7.1.</w:t>
      </w:r>
      <w:r w:rsidRPr="008F214D">
        <w:t xml:space="preserve"> A solução consiste no Registro de Preços com validade de 12 (doze) meses para fornecimento parcelado de lubrificantes e fluidos automotivos comerciais e industriais. O fluxo operacional será gerido por meio de Ordens de Compra específicas emitidas de acordo com a necessidade, com prazo de entrega de até 10 dias úteis diretamente nas Secretarias solicitantes.</w:t>
      </w:r>
    </w:p>
    <w:p w14:paraId="5326D902" w14:textId="77777777" w:rsidR="00C631B2" w:rsidRPr="008F214D" w:rsidRDefault="00C631B2" w:rsidP="00C631B2">
      <w:pPr>
        <w:ind w:left="-567" w:right="-569"/>
        <w:jc w:val="both"/>
      </w:pPr>
    </w:p>
    <w:p w14:paraId="14600CBA" w14:textId="77777777" w:rsidR="00C631B2" w:rsidRPr="008F214D" w:rsidRDefault="00C631B2" w:rsidP="00C631B2">
      <w:pPr>
        <w:ind w:left="-567" w:right="-569"/>
        <w:jc w:val="both"/>
        <w:rPr>
          <w:b/>
          <w:bCs/>
        </w:rPr>
      </w:pPr>
      <w:r w:rsidRPr="008F214D">
        <w:rPr>
          <w:b/>
          <w:bCs/>
        </w:rPr>
        <w:t>8. JUSTIFICATIVA PARA O PARCELAMENTO DO OBJETO</w:t>
      </w:r>
    </w:p>
    <w:p w14:paraId="43D4FDBB" w14:textId="77777777" w:rsidR="00C631B2" w:rsidRPr="008F214D" w:rsidRDefault="00C631B2" w:rsidP="00C631B2">
      <w:pPr>
        <w:ind w:left="-567" w:right="-569"/>
        <w:jc w:val="both"/>
      </w:pPr>
      <w:r w:rsidRPr="00BD77E7">
        <w:rPr>
          <w:b/>
        </w:rPr>
        <w:t>8.1.</w:t>
      </w:r>
      <w:r w:rsidRPr="008F214D">
        <w:t xml:space="preserve"> Embora o objeto seja dividido em 17 itens distintos (parcelamento por item), a licitação ocorrerá de forma unificada para garantir a padronização e o controle técnico dos produtos recebidos. O parcelamento em itens individuais permite a ampla competitividade, visto que diferentes distribuidores detêm melhores condições comerciais para linhas específicas de fluidos (</w:t>
      </w:r>
      <w:proofErr w:type="spellStart"/>
      <w:r w:rsidRPr="008F214D">
        <w:t>ex</w:t>
      </w:r>
      <w:proofErr w:type="spellEnd"/>
      <w:r w:rsidRPr="008F214D">
        <w:t>: lubrificantes para motores diesel pesados vs. fluidos sintéticos para veículos leves).</w:t>
      </w:r>
    </w:p>
    <w:p w14:paraId="5D16D7AF" w14:textId="77777777" w:rsidR="00C631B2" w:rsidRPr="008F214D" w:rsidRDefault="00C631B2" w:rsidP="00C631B2">
      <w:pPr>
        <w:ind w:left="-567" w:right="-569"/>
        <w:jc w:val="both"/>
      </w:pPr>
    </w:p>
    <w:p w14:paraId="505D2BDD" w14:textId="77777777" w:rsidR="00C631B2" w:rsidRPr="008F214D" w:rsidRDefault="00C631B2" w:rsidP="00C631B2">
      <w:pPr>
        <w:ind w:left="-567" w:right="-569"/>
        <w:jc w:val="both"/>
        <w:rPr>
          <w:b/>
          <w:bCs/>
        </w:rPr>
      </w:pPr>
      <w:r w:rsidRPr="008F214D">
        <w:rPr>
          <w:b/>
          <w:bCs/>
        </w:rPr>
        <w:t>9. RESULTADOS PRETENDIDOS (EFICIÊNCIA E ECONOMIA)</w:t>
      </w:r>
    </w:p>
    <w:p w14:paraId="2168AE94" w14:textId="77777777" w:rsidR="00C631B2" w:rsidRPr="008F214D" w:rsidRDefault="00C631B2" w:rsidP="00C631B2">
      <w:pPr>
        <w:ind w:left="-567" w:right="-569"/>
        <w:jc w:val="both"/>
      </w:pPr>
      <w:r w:rsidRPr="00BD77E7">
        <w:rPr>
          <w:b/>
        </w:rPr>
        <w:t>9.1.</w:t>
      </w:r>
      <w:r w:rsidRPr="008F214D">
        <w:t xml:space="preserve"> Espera-se obter a manutenção preventiva regular da frota com insumos de alta qualidade (1º refino), reduzindo os custos secundários com manutenção mecânica pesada e estendendo a vida útil dos ativos móveis do Município de Relvado/RS.</w:t>
      </w:r>
    </w:p>
    <w:p w14:paraId="47FE2FD1" w14:textId="77777777" w:rsidR="00C631B2" w:rsidRPr="008F214D" w:rsidRDefault="00C631B2" w:rsidP="00C631B2">
      <w:pPr>
        <w:ind w:left="-567" w:right="-569"/>
        <w:jc w:val="both"/>
      </w:pPr>
    </w:p>
    <w:p w14:paraId="7D7D4CC6" w14:textId="77777777" w:rsidR="00C631B2" w:rsidRPr="008F214D" w:rsidRDefault="00C631B2" w:rsidP="00C631B2">
      <w:pPr>
        <w:ind w:left="-567" w:right="-569"/>
        <w:jc w:val="both"/>
        <w:rPr>
          <w:b/>
          <w:bCs/>
        </w:rPr>
      </w:pPr>
      <w:r w:rsidRPr="008F214D">
        <w:rPr>
          <w:b/>
          <w:bCs/>
        </w:rPr>
        <w:t>10. PROVIDÊNCIAS PRÉVIAS À EXECUÇÃO DO CONTRATO</w:t>
      </w:r>
    </w:p>
    <w:p w14:paraId="4AF73EB1" w14:textId="77777777" w:rsidR="00C631B2" w:rsidRPr="008F214D" w:rsidRDefault="00C631B2" w:rsidP="00C631B2">
      <w:pPr>
        <w:ind w:left="-567" w:right="-569"/>
        <w:jc w:val="both"/>
      </w:pPr>
      <w:r w:rsidRPr="00BD77E7">
        <w:rPr>
          <w:b/>
        </w:rPr>
        <w:t>10.1</w:t>
      </w:r>
      <w:r w:rsidRPr="008F214D">
        <w:t>. Indicação formal e publicação da portaria de designação dos servidores responsáveis pela fiscalização e recebimento dos materiais (Portaria nº 11/2024), garantindo o treinamento mínimo necessário para a verificação dos lacres de segurança e checagem dos registros ANP nas Notas Fiscais apresentadas.</w:t>
      </w:r>
    </w:p>
    <w:p w14:paraId="0A2CE266" w14:textId="77777777" w:rsidR="00C631B2" w:rsidRPr="008F214D" w:rsidRDefault="00C631B2" w:rsidP="00C631B2">
      <w:pPr>
        <w:ind w:left="-567" w:right="-569"/>
        <w:jc w:val="both"/>
      </w:pPr>
    </w:p>
    <w:p w14:paraId="76F60B37" w14:textId="77777777" w:rsidR="00C631B2" w:rsidRPr="008F214D" w:rsidRDefault="00C631B2" w:rsidP="00C631B2">
      <w:pPr>
        <w:ind w:left="-567" w:right="-569"/>
        <w:jc w:val="both"/>
        <w:rPr>
          <w:b/>
          <w:bCs/>
        </w:rPr>
      </w:pPr>
      <w:r w:rsidRPr="008F214D">
        <w:rPr>
          <w:b/>
          <w:bCs/>
        </w:rPr>
        <w:t>11. DIRETRIZES DE LOGÍSTICA REVERSA E IMPACTOS AMBIENTAIS</w:t>
      </w:r>
    </w:p>
    <w:p w14:paraId="5819249B" w14:textId="77777777" w:rsidR="00C631B2" w:rsidRPr="008F214D" w:rsidRDefault="00C631B2" w:rsidP="00C631B2">
      <w:pPr>
        <w:ind w:left="-567" w:right="-569"/>
        <w:jc w:val="both"/>
      </w:pPr>
      <w:r w:rsidRPr="00BD77E7">
        <w:rPr>
          <w:b/>
        </w:rPr>
        <w:t>11.1.</w:t>
      </w:r>
      <w:r w:rsidRPr="008F214D">
        <w:t xml:space="preserve"> O gerenciamento dos riscos de contaminação por descarte incorreto de óleos usados e embalagens plásticas contaminadas fica mitigado pela transferência da responsabilidade ambiental à licitante contratada. O sistema de logística reversa operará sem ônus para o erário, exigindo o recolhimento sistemático dos vasilhames vazios no ato das novas entregas.</w:t>
      </w:r>
    </w:p>
    <w:p w14:paraId="579E303D" w14:textId="77777777" w:rsidR="00C631B2" w:rsidRPr="008F214D" w:rsidRDefault="00C631B2" w:rsidP="00C631B2">
      <w:pPr>
        <w:ind w:left="-567" w:right="-569"/>
        <w:jc w:val="both"/>
      </w:pPr>
    </w:p>
    <w:p w14:paraId="6AAD7D82" w14:textId="77777777" w:rsidR="00C631B2" w:rsidRPr="008F214D" w:rsidRDefault="00C631B2" w:rsidP="00C631B2">
      <w:pPr>
        <w:ind w:left="-567" w:right="-569"/>
        <w:jc w:val="both"/>
        <w:rPr>
          <w:b/>
          <w:bCs/>
        </w:rPr>
      </w:pPr>
      <w:r w:rsidRPr="008F214D">
        <w:rPr>
          <w:b/>
          <w:bCs/>
        </w:rPr>
        <w:t>12. POSICIONAMENTO JURÍDICO SOBRE A FORMA PRESENCIAL</w:t>
      </w:r>
    </w:p>
    <w:p w14:paraId="1CB4CCE7" w14:textId="77777777" w:rsidR="00C631B2" w:rsidRPr="008F214D" w:rsidRDefault="00C631B2" w:rsidP="00C631B2">
      <w:pPr>
        <w:ind w:left="-567" w:right="-569"/>
        <w:jc w:val="both"/>
      </w:pPr>
      <w:r w:rsidRPr="00BD77E7">
        <w:rPr>
          <w:b/>
        </w:rPr>
        <w:t>12.1.</w:t>
      </w:r>
      <w:r w:rsidRPr="008F214D">
        <w:t xml:space="preserve"> Em caráter excepcional e amparado no </w:t>
      </w:r>
      <w:r w:rsidRPr="008F214D">
        <w:rPr>
          <w:b/>
          <w:bCs/>
        </w:rPr>
        <w:t>artigo 17, § 2º, da Lei nº 14.133/2021</w:t>
      </w:r>
      <w:r w:rsidRPr="008F214D">
        <w:t xml:space="preserve">, o certame será processado sob a </w:t>
      </w:r>
      <w:r w:rsidRPr="008F214D">
        <w:rPr>
          <w:b/>
          <w:bCs/>
        </w:rPr>
        <w:t>forma presencial</w:t>
      </w:r>
      <w:r w:rsidRPr="008F214D">
        <w:t>. A justificativa técnica reside na necessidade crítica de alinhamento com fornecedores com capilaridade de entrega local/regional imediata devido à ausência de infraestrutura de armazenagem municipal.</w:t>
      </w:r>
    </w:p>
    <w:p w14:paraId="5F258A3D" w14:textId="77777777" w:rsidR="00C631B2" w:rsidRPr="008F214D" w:rsidRDefault="00C631B2" w:rsidP="00C631B2">
      <w:pPr>
        <w:ind w:left="-567" w:right="-569"/>
        <w:jc w:val="both"/>
      </w:pPr>
      <w:r w:rsidRPr="00BD77E7">
        <w:rPr>
          <w:b/>
        </w:rPr>
        <w:t>12.2.</w:t>
      </w:r>
      <w:r w:rsidRPr="008F214D">
        <w:t xml:space="preserve"> O ato garantirá a transparência e a ampla defesa por meio da </w:t>
      </w:r>
      <w:r w:rsidRPr="008F214D">
        <w:rPr>
          <w:b/>
          <w:bCs/>
        </w:rPr>
        <w:t>gravação integral da sessão pública em áudio e vídeo</w:t>
      </w:r>
      <w:r w:rsidRPr="008F214D">
        <w:t>, cujo arquivo digital será formalmente anexado aos autos do processo licitatório.</w:t>
      </w:r>
    </w:p>
    <w:p w14:paraId="3E353B93" w14:textId="77777777" w:rsidR="00C631B2" w:rsidRPr="008F214D" w:rsidRDefault="00C631B2" w:rsidP="00C631B2">
      <w:pPr>
        <w:ind w:left="-567" w:right="-569"/>
        <w:jc w:val="both"/>
      </w:pPr>
    </w:p>
    <w:p w14:paraId="1B3B4215" w14:textId="77777777" w:rsidR="00C631B2" w:rsidRPr="008F214D" w:rsidRDefault="00C631B2" w:rsidP="00C631B2">
      <w:pPr>
        <w:ind w:left="-567" w:right="-569"/>
        <w:jc w:val="both"/>
        <w:rPr>
          <w:b/>
          <w:bCs/>
        </w:rPr>
      </w:pPr>
      <w:r w:rsidRPr="008F214D">
        <w:rPr>
          <w:b/>
          <w:bCs/>
        </w:rPr>
        <w:lastRenderedPageBreak/>
        <w:t>13. CONCLUSÃO DO ESTUDO</w:t>
      </w:r>
    </w:p>
    <w:p w14:paraId="4B62E4A3" w14:textId="77777777" w:rsidR="00C631B2" w:rsidRDefault="00C631B2" w:rsidP="00C631B2">
      <w:pPr>
        <w:ind w:left="-567" w:right="-569"/>
        <w:jc w:val="both"/>
      </w:pPr>
      <w:r w:rsidRPr="00BD77E7">
        <w:rPr>
          <w:b/>
        </w:rPr>
        <w:t>13.1.</w:t>
      </w:r>
      <w:r w:rsidRPr="008F214D">
        <w:t xml:space="preserve"> Diante dos elementos técnicos e econômicos coletados, este planejamento conclui pela </w:t>
      </w:r>
      <w:r w:rsidRPr="008F214D">
        <w:rPr>
          <w:b/>
          <w:bCs/>
        </w:rPr>
        <w:t>total viabilidade e oportunidade da contratação</w:t>
      </w:r>
      <w:r w:rsidRPr="008F214D">
        <w:t xml:space="preserve">, recomendando o prosseguimento do feito por meio da modalidade Pregão Presencial, sob o Sistema de Registro de Preços, adotando-se o critério de julgamento por </w:t>
      </w:r>
      <w:r w:rsidRPr="008F214D">
        <w:rPr>
          <w:b/>
          <w:bCs/>
        </w:rPr>
        <w:t>Menor Preço por Item</w:t>
      </w:r>
      <w:r w:rsidRPr="008F214D">
        <w:t>.</w:t>
      </w:r>
    </w:p>
    <w:p w14:paraId="2BEA2638" w14:textId="77777777" w:rsidR="00C631B2" w:rsidRPr="008F214D" w:rsidRDefault="00C631B2" w:rsidP="00C631B2">
      <w:pPr>
        <w:ind w:left="-567" w:right="-569"/>
        <w:jc w:val="both"/>
      </w:pPr>
    </w:p>
    <w:p w14:paraId="50C9067D" w14:textId="77777777" w:rsidR="00C631B2" w:rsidRPr="008F214D" w:rsidRDefault="00C631B2" w:rsidP="00C631B2">
      <w:pPr>
        <w:ind w:left="-567" w:right="-569"/>
        <w:jc w:val="center"/>
      </w:pPr>
      <w:r w:rsidRPr="008F214D">
        <w:t>Relvado/RS, outubro de 2026.</w:t>
      </w:r>
      <w:bookmarkStart w:id="0" w:name="_GoBack"/>
      <w:bookmarkEnd w:id="0"/>
    </w:p>
    <w:p w14:paraId="4B0AC293" w14:textId="77777777" w:rsidR="00C631B2" w:rsidRPr="008F214D" w:rsidRDefault="00C631B2" w:rsidP="00C631B2">
      <w:pPr>
        <w:ind w:left="-567" w:right="-569"/>
        <w:jc w:val="both"/>
      </w:pPr>
    </w:p>
    <w:p w14:paraId="76D76115" w14:textId="77777777" w:rsidR="00C631B2" w:rsidRPr="00C839DA" w:rsidRDefault="00C631B2" w:rsidP="00C631B2">
      <w:pPr>
        <w:spacing w:before="1" w:after="120"/>
        <w:ind w:left="-567" w:right="-569"/>
        <w:jc w:val="center"/>
        <w:rPr>
          <w:rFonts w:eastAsia="Cambria"/>
          <w:sz w:val="22"/>
          <w:szCs w:val="22"/>
        </w:rPr>
      </w:pPr>
    </w:p>
    <w:p w14:paraId="3FB4611C" w14:textId="77777777" w:rsidR="00C631B2" w:rsidRPr="00BD77E7" w:rsidRDefault="00C631B2" w:rsidP="00C631B2">
      <w:pPr>
        <w:ind w:left="-567" w:right="-569"/>
        <w:jc w:val="center"/>
        <w:rPr>
          <w:rFonts w:eastAsia="Cambria"/>
          <w:b/>
        </w:rPr>
      </w:pPr>
      <w:r w:rsidRPr="00BD77E7">
        <w:rPr>
          <w:rFonts w:eastAsia="Cambria"/>
          <w:b/>
        </w:rPr>
        <w:t>ONEI GIACOMOLLI</w:t>
      </w:r>
    </w:p>
    <w:p w14:paraId="05FE3A07" w14:textId="77777777" w:rsidR="00C631B2" w:rsidRPr="00BD77E7" w:rsidRDefault="00C631B2" w:rsidP="00C631B2">
      <w:pPr>
        <w:ind w:left="-567" w:right="-569"/>
        <w:jc w:val="center"/>
      </w:pPr>
      <w:r w:rsidRPr="00BD77E7">
        <w:rPr>
          <w:rFonts w:eastAsia="Cambria"/>
        </w:rPr>
        <w:t>SECRETARIO MUNICIPAL DE OBRAS</w:t>
      </w:r>
      <w:r w:rsidRPr="00BD77E7">
        <w:t xml:space="preserve"> </w:t>
      </w:r>
    </w:p>
    <w:p w14:paraId="0504E3A1" w14:textId="77777777" w:rsidR="00C631B2" w:rsidRDefault="00C631B2" w:rsidP="00C631B2">
      <w:pPr>
        <w:ind w:left="-567" w:right="-569"/>
        <w:jc w:val="center"/>
        <w:rPr>
          <w:sz w:val="22"/>
          <w:szCs w:val="22"/>
        </w:rPr>
      </w:pPr>
    </w:p>
    <w:p w14:paraId="279D5D19" w14:textId="77777777" w:rsidR="00C631B2" w:rsidRPr="008F214D" w:rsidRDefault="00C631B2" w:rsidP="00C631B2">
      <w:pPr>
        <w:ind w:left="-567" w:right="-569"/>
        <w:jc w:val="both"/>
      </w:pPr>
    </w:p>
    <w:p w14:paraId="5B09581B" w14:textId="77777777" w:rsidR="00C631B2" w:rsidRPr="008F214D" w:rsidRDefault="00C631B2" w:rsidP="00C631B2">
      <w:pPr>
        <w:ind w:left="-567" w:right="-569"/>
        <w:jc w:val="both"/>
      </w:pPr>
    </w:p>
    <w:p w14:paraId="1085DD5A" w14:textId="77777777" w:rsidR="00C631B2" w:rsidRPr="008F214D" w:rsidRDefault="00C631B2" w:rsidP="00C631B2">
      <w:pPr>
        <w:ind w:left="-567" w:right="-569"/>
        <w:jc w:val="both"/>
      </w:pPr>
    </w:p>
    <w:p w14:paraId="7A897B7E" w14:textId="77777777" w:rsidR="00C631B2" w:rsidRPr="008F214D" w:rsidRDefault="00C631B2" w:rsidP="00C631B2">
      <w:pPr>
        <w:ind w:left="-567" w:right="-569"/>
        <w:jc w:val="both"/>
      </w:pPr>
    </w:p>
    <w:p w14:paraId="07537AA7" w14:textId="77777777" w:rsidR="00C631B2" w:rsidRPr="008F214D" w:rsidRDefault="00C631B2" w:rsidP="00C631B2">
      <w:pPr>
        <w:ind w:left="-567" w:right="-569"/>
        <w:jc w:val="both"/>
      </w:pPr>
    </w:p>
    <w:p w14:paraId="2894FF1C" w14:textId="77777777" w:rsidR="00C631B2" w:rsidRPr="008F214D" w:rsidRDefault="00C631B2" w:rsidP="00C631B2">
      <w:pPr>
        <w:ind w:left="-567" w:right="-569"/>
        <w:jc w:val="both"/>
      </w:pPr>
    </w:p>
    <w:p w14:paraId="770B8F9D" w14:textId="77777777" w:rsidR="00C631B2" w:rsidRPr="008F214D" w:rsidRDefault="00C631B2" w:rsidP="00C631B2">
      <w:pPr>
        <w:ind w:left="-567" w:right="-569"/>
        <w:jc w:val="both"/>
      </w:pPr>
    </w:p>
    <w:p w14:paraId="11916DF4" w14:textId="77777777" w:rsidR="00C631B2" w:rsidRPr="008F214D" w:rsidRDefault="00C631B2" w:rsidP="00C631B2">
      <w:pPr>
        <w:ind w:left="-567" w:right="-569"/>
        <w:jc w:val="both"/>
      </w:pPr>
    </w:p>
    <w:p w14:paraId="1333DD1F" w14:textId="77777777" w:rsidR="00C631B2" w:rsidRPr="008F214D" w:rsidRDefault="00C631B2" w:rsidP="00C631B2">
      <w:pPr>
        <w:ind w:left="-567" w:right="-569"/>
        <w:jc w:val="both"/>
      </w:pPr>
    </w:p>
    <w:p w14:paraId="47B69992" w14:textId="77777777" w:rsidR="00C631B2" w:rsidRPr="008F214D" w:rsidRDefault="00C631B2" w:rsidP="00C631B2">
      <w:pPr>
        <w:ind w:left="-567" w:right="-569"/>
        <w:jc w:val="both"/>
      </w:pPr>
    </w:p>
    <w:p w14:paraId="432E4F6E" w14:textId="77777777" w:rsidR="00C631B2" w:rsidRPr="008F214D" w:rsidRDefault="00C631B2" w:rsidP="00C631B2">
      <w:pPr>
        <w:ind w:left="-567" w:right="-569"/>
        <w:jc w:val="both"/>
      </w:pPr>
    </w:p>
    <w:p w14:paraId="62A9FD2F" w14:textId="77777777" w:rsidR="00C631B2" w:rsidRPr="008F214D" w:rsidRDefault="00C631B2" w:rsidP="00C631B2">
      <w:pPr>
        <w:ind w:left="-567" w:right="-569"/>
        <w:jc w:val="both"/>
      </w:pPr>
      <w:r w:rsidRPr="008F214D">
        <w:t xml:space="preserve"> </w:t>
      </w:r>
    </w:p>
    <w:p w14:paraId="2E62E631" w14:textId="77777777" w:rsidR="00C631B2" w:rsidRPr="008F214D" w:rsidRDefault="00C631B2" w:rsidP="00C631B2">
      <w:pPr>
        <w:ind w:left="-567" w:right="-569"/>
        <w:jc w:val="both"/>
      </w:pPr>
    </w:p>
    <w:p w14:paraId="2325B1C8" w14:textId="77777777" w:rsidR="00C631B2" w:rsidRPr="008F214D" w:rsidRDefault="00C631B2" w:rsidP="00C631B2">
      <w:pPr>
        <w:ind w:left="-567" w:right="-569"/>
        <w:jc w:val="both"/>
      </w:pPr>
    </w:p>
    <w:p w14:paraId="7822002C" w14:textId="77777777" w:rsidR="00C631B2" w:rsidRPr="008F214D" w:rsidRDefault="00C631B2" w:rsidP="00C631B2">
      <w:pPr>
        <w:ind w:left="-567" w:right="-569"/>
        <w:jc w:val="both"/>
      </w:pPr>
    </w:p>
    <w:p w14:paraId="71C66D57" w14:textId="77777777" w:rsidR="004605D9" w:rsidRPr="00B6685E" w:rsidRDefault="004605D9" w:rsidP="00B6685E">
      <w:pPr>
        <w:rPr>
          <w:rFonts w:eastAsia="Calibri"/>
          <w:b/>
          <w:bCs/>
          <w:sz w:val="40"/>
          <w:szCs w:val="40"/>
        </w:rPr>
      </w:pPr>
    </w:p>
    <w:sectPr w:rsidR="004605D9" w:rsidRPr="00B6685E" w:rsidSect="000D247C">
      <w:headerReference w:type="default" r:id="rId10"/>
      <w:footerReference w:type="default" r:id="rId11"/>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D16E30" w14:textId="77777777" w:rsidR="0075695A" w:rsidRDefault="0075695A">
      <w:r>
        <w:separator/>
      </w:r>
    </w:p>
  </w:endnote>
  <w:endnote w:type="continuationSeparator" w:id="0">
    <w:p w14:paraId="7C78A905" w14:textId="77777777" w:rsidR="0075695A" w:rsidRDefault="007569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charset w:val="00"/>
    <w:family w:val="roman"/>
    <w:pitch w:val="default"/>
    <w:sig w:usb0="00000000" w:usb1="500078FF" w:usb2="00000021" w:usb3="00000000" w:csb0="600001BF" w:csb1="DFF70000"/>
  </w:font>
  <w:font w:name="Lucida Sans">
    <w:panose1 w:val="020B0602030504020204"/>
    <w:charset w:val="00"/>
    <w:family w:val="swiss"/>
    <w:pitch w:val="variable"/>
    <w:sig w:usb0="00000003" w:usb1="00000000" w:usb2="00000000" w:usb3="00000000" w:csb0="00000001" w:csb1="00000000"/>
  </w:font>
  <w:font w:name="Arial MT">
    <w:altName w:val="Arial"/>
    <w:charset w:val="01"/>
    <w:family w:val="swiss"/>
    <w:pitch w:val="variable"/>
    <w:sig w:usb0="00000001"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685A02" w14:textId="77777777" w:rsidR="00B921C5" w:rsidRDefault="00B921C5" w:rsidP="0026442B">
    <w:pPr>
      <w:jc w:val="center"/>
      <w:rPr>
        <w:rFonts w:ascii="Verdana" w:hAnsi="Verdana"/>
        <w:sz w:val="20"/>
        <w:szCs w:val="20"/>
      </w:rPr>
    </w:pPr>
    <w:r w:rsidRPr="001225A8">
      <w:rPr>
        <w:rFonts w:ascii="Verdana" w:hAnsi="Verdana"/>
        <w:sz w:val="20"/>
        <w:szCs w:val="20"/>
      </w:rPr>
      <w:t>Rua das Hortên</w:t>
    </w:r>
    <w:r>
      <w:rPr>
        <w:rFonts w:ascii="Verdana" w:hAnsi="Verdana"/>
        <w:sz w:val="20"/>
        <w:szCs w:val="20"/>
      </w:rPr>
      <w:t>s</w:t>
    </w:r>
    <w:r w:rsidRPr="001225A8">
      <w:rPr>
        <w:rFonts w:ascii="Verdana" w:hAnsi="Verdana"/>
        <w:sz w:val="20"/>
        <w:szCs w:val="20"/>
      </w:rPr>
      <w:t>ias, 57 – Relvado – RS – CEP 95.965-000 CNPJ 92.402.510/0001-03</w:t>
    </w:r>
  </w:p>
  <w:p w14:paraId="3B51C815" w14:textId="77777777" w:rsidR="00B921C5" w:rsidRPr="001225A8" w:rsidRDefault="00B921C5" w:rsidP="0026442B">
    <w:pPr>
      <w:jc w:val="center"/>
      <w:rPr>
        <w:rFonts w:ascii="Verdana" w:hAnsi="Verdana"/>
        <w:sz w:val="20"/>
        <w:szCs w:val="20"/>
      </w:rPr>
    </w:pPr>
    <w:r>
      <w:rPr>
        <w:rFonts w:ascii="Verdana" w:hAnsi="Verdana"/>
        <w:sz w:val="20"/>
        <w:szCs w:val="20"/>
      </w:rPr>
      <w:t>Fone 51 99307 0217 – administracao@relvadors.com.br</w:t>
    </w:r>
  </w:p>
  <w:p w14:paraId="4B75A0CD" w14:textId="77777777" w:rsidR="00B921C5" w:rsidRDefault="00B921C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E33FD6" w14:textId="77777777" w:rsidR="0075695A" w:rsidRDefault="0075695A">
      <w:r>
        <w:separator/>
      </w:r>
    </w:p>
  </w:footnote>
  <w:footnote w:type="continuationSeparator" w:id="0">
    <w:p w14:paraId="38063C1E" w14:textId="77777777" w:rsidR="0075695A" w:rsidRDefault="007569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42DCFB" w14:textId="77777777" w:rsidR="00B921C5" w:rsidRDefault="00BD77E7">
    <w:pPr>
      <w:pStyle w:val="Cabealho"/>
    </w:pPr>
    <w:r>
      <w:rPr>
        <w:noProof/>
      </w:rPr>
      <w:pict w14:anchorId="3CAF5EE6">
        <v:shapetype id="_x0000_t202" coordsize="21600,21600" o:spt="202" path="m,l,21600r21600,l21600,xe">
          <v:stroke joinstyle="miter"/>
          <v:path gradientshapeok="t" o:connecttype="rect"/>
        </v:shapetype>
        <v:shape id="Text Box 3" o:spid="_x0000_s2049" type="#_x0000_t202" style="position:absolute;margin-left:81pt;margin-top:-.55pt;width:306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" stroked="f">
          <v:textbox style="mso-next-textbox:#Text Box 3">
            <w:txbxContent>
              <w:p w14:paraId="79831537" w14:textId="77777777" w:rsidR="00B921C5" w:rsidRDefault="00B921C5" w:rsidP="001225A8">
                <w:pPr>
                  <w:pStyle w:val="Cabealho"/>
                </w:pPr>
              </w:p>
              <w:p w14:paraId="34D1D418" w14:textId="77777777" w:rsidR="00B921C5" w:rsidRPr="001225A8" w:rsidRDefault="00B921C5" w:rsidP="001225A8">
                <w:pPr>
                  <w:pStyle w:val="Cabealho"/>
                  <w:jc w:val="center"/>
                  <w:rPr>
                    <w:rFonts w:ascii="Verdana" w:hAnsi="Verdana" w:cs="Arial"/>
                    <w:b/>
                  </w:rPr>
                </w:pPr>
                <w:r w:rsidRPr="001225A8">
                  <w:rPr>
                    <w:rFonts w:ascii="Verdana" w:hAnsi="Verdana" w:cs="Arial"/>
                    <w:b/>
                  </w:rPr>
                  <w:t>PREFEITURA MUNICIPAL DE RELVADO</w:t>
                </w:r>
              </w:p>
              <w:p w14:paraId="70C272F5" w14:textId="77777777" w:rsidR="00B921C5" w:rsidRDefault="00B921C5" w:rsidP="001225A8">
                <w:pPr>
                  <w:pStyle w:val="Cabealho"/>
                  <w:jc w:val="center"/>
                  <w:rPr>
                    <w:rFonts w:ascii="Verdana" w:hAnsi="Verdana" w:cs="Arial"/>
                    <w:b/>
                  </w:rPr>
                </w:pPr>
                <w:r>
                  <w:rPr>
                    <w:rFonts w:ascii="Verdana" w:hAnsi="Verdana" w:cs="Arial"/>
                    <w:b/>
                  </w:rPr>
                  <w:t>ESTADO DO RIO GRANDE DO SUL</w:t>
                </w:r>
              </w:p>
            </w:txbxContent>
          </v:textbox>
        </v:shape>
      </w:pict>
    </w:r>
    <w:r w:rsidR="00B921C5">
      <w:rPr>
        <w:noProof/>
      </w:rPr>
      <w:drawing>
        <wp:inline distT="0" distB="0" distL="0" distR="0" wp14:anchorId="2ED86FD4" wp14:editId="4046DC6D">
          <wp:extent cx="800100" cy="800100"/>
          <wp:effectExtent l="19050" t="0" r="0" b="0"/>
          <wp:docPr id="1" name="Imagem 1" descr="Relvado - 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vado - Brasao"/>
                  <pic:cNvPicPr>
                    <a:picLocks noChangeAspect="1" noChangeArrowheads="1"/>
                  </pic:cNvPicPr>
                </pic:nvPicPr>
                <pic:blipFill>
                  <a:blip r:embed="rId1"/>
                  <a:srcRect/>
                  <a:stretch>
                    <a:fillRect/>
                  </a:stretch>
                </pic:blipFill>
                <pic:spPr bwMode="auto">
                  <a:xfrm>
                    <a:off x="0" y="0"/>
                    <a:ext cx="800100" cy="800100"/>
                  </a:xfrm>
                  <a:prstGeom prst="rect">
                    <a:avLst/>
                  </a:prstGeom>
                  <a:noFill/>
                  <a:ln w="9525">
                    <a:noFill/>
                    <a:miter lim="800000"/>
                    <a:headEnd/>
                    <a:tailEnd/>
                  </a:ln>
                </pic:spPr>
              </pic:pic>
            </a:graphicData>
          </a:graphic>
        </wp:inline>
      </w:drawing>
    </w:r>
  </w:p>
  <w:p w14:paraId="0C24620D" w14:textId="77777777" w:rsidR="00B921C5" w:rsidRDefault="00B921C5" w:rsidP="001225A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nsid w:val="01901BCC"/>
    <w:multiLevelType w:val="hybridMultilevel"/>
    <w:tmpl w:val="4E906E4C"/>
    <w:lvl w:ilvl="0" w:tplc="DDD6EE78">
      <w:start w:val="1"/>
      <w:numFmt w:val="lowerLetter"/>
      <w:lvlText w:val="%1)"/>
      <w:lvlJc w:val="left"/>
      <w:pPr>
        <w:ind w:left="822" w:hanging="360"/>
      </w:pPr>
      <w:rPr>
        <w:rFonts w:ascii="Times New Roman" w:eastAsia="Times New Roman" w:hAnsi="Times New Roman" w:cs="Times New Roman" w:hint="default"/>
        <w:spacing w:val="-1"/>
        <w:w w:val="99"/>
        <w:sz w:val="24"/>
        <w:szCs w:val="24"/>
        <w:lang w:val="pt-PT" w:eastAsia="en-US" w:bidi="ar-SA"/>
      </w:rPr>
    </w:lvl>
    <w:lvl w:ilvl="1" w:tplc="2D3E1F28">
      <w:numFmt w:val="bullet"/>
      <w:lvlText w:val="•"/>
      <w:lvlJc w:val="left"/>
      <w:pPr>
        <w:ind w:left="1660" w:hanging="360"/>
      </w:pPr>
      <w:rPr>
        <w:rFonts w:hint="default"/>
        <w:lang w:val="pt-PT" w:eastAsia="en-US" w:bidi="ar-SA"/>
      </w:rPr>
    </w:lvl>
    <w:lvl w:ilvl="2" w:tplc="952C1C5A">
      <w:numFmt w:val="bullet"/>
      <w:lvlText w:val="•"/>
      <w:lvlJc w:val="left"/>
      <w:pPr>
        <w:ind w:left="2501" w:hanging="360"/>
      </w:pPr>
      <w:rPr>
        <w:rFonts w:hint="default"/>
        <w:lang w:val="pt-PT" w:eastAsia="en-US" w:bidi="ar-SA"/>
      </w:rPr>
    </w:lvl>
    <w:lvl w:ilvl="3" w:tplc="F0883E30">
      <w:numFmt w:val="bullet"/>
      <w:lvlText w:val="•"/>
      <w:lvlJc w:val="left"/>
      <w:pPr>
        <w:ind w:left="3341" w:hanging="360"/>
      </w:pPr>
      <w:rPr>
        <w:rFonts w:hint="default"/>
        <w:lang w:val="pt-PT" w:eastAsia="en-US" w:bidi="ar-SA"/>
      </w:rPr>
    </w:lvl>
    <w:lvl w:ilvl="4" w:tplc="0538B70C">
      <w:numFmt w:val="bullet"/>
      <w:lvlText w:val="•"/>
      <w:lvlJc w:val="left"/>
      <w:pPr>
        <w:ind w:left="4182" w:hanging="360"/>
      </w:pPr>
      <w:rPr>
        <w:rFonts w:hint="default"/>
        <w:lang w:val="pt-PT" w:eastAsia="en-US" w:bidi="ar-SA"/>
      </w:rPr>
    </w:lvl>
    <w:lvl w:ilvl="5" w:tplc="EA6A80A6">
      <w:numFmt w:val="bullet"/>
      <w:lvlText w:val="•"/>
      <w:lvlJc w:val="left"/>
      <w:pPr>
        <w:ind w:left="5023" w:hanging="360"/>
      </w:pPr>
      <w:rPr>
        <w:rFonts w:hint="default"/>
        <w:lang w:val="pt-PT" w:eastAsia="en-US" w:bidi="ar-SA"/>
      </w:rPr>
    </w:lvl>
    <w:lvl w:ilvl="6" w:tplc="03D8F2A2">
      <w:numFmt w:val="bullet"/>
      <w:lvlText w:val="•"/>
      <w:lvlJc w:val="left"/>
      <w:pPr>
        <w:ind w:left="5863" w:hanging="360"/>
      </w:pPr>
      <w:rPr>
        <w:rFonts w:hint="default"/>
        <w:lang w:val="pt-PT" w:eastAsia="en-US" w:bidi="ar-SA"/>
      </w:rPr>
    </w:lvl>
    <w:lvl w:ilvl="7" w:tplc="EEE08C3E">
      <w:numFmt w:val="bullet"/>
      <w:lvlText w:val="•"/>
      <w:lvlJc w:val="left"/>
      <w:pPr>
        <w:ind w:left="6704" w:hanging="360"/>
      </w:pPr>
      <w:rPr>
        <w:rFonts w:hint="default"/>
        <w:lang w:val="pt-PT" w:eastAsia="en-US" w:bidi="ar-SA"/>
      </w:rPr>
    </w:lvl>
    <w:lvl w:ilvl="8" w:tplc="C172D0DE">
      <w:numFmt w:val="bullet"/>
      <w:lvlText w:val="•"/>
      <w:lvlJc w:val="left"/>
      <w:pPr>
        <w:ind w:left="7545" w:hanging="360"/>
      </w:pPr>
      <w:rPr>
        <w:rFonts w:hint="default"/>
        <w:lang w:val="pt-PT" w:eastAsia="en-US" w:bidi="ar-SA"/>
      </w:rPr>
    </w:lvl>
  </w:abstractNum>
  <w:abstractNum w:abstractNumId="2">
    <w:nsid w:val="21F5602E"/>
    <w:multiLevelType w:val="hybridMultilevel"/>
    <w:tmpl w:val="2A7405E4"/>
    <w:lvl w:ilvl="0" w:tplc="3FF892AE">
      <w:start w:val="1"/>
      <w:numFmt w:val="lowerLetter"/>
      <w:lvlText w:val="%1)"/>
      <w:lvlJc w:val="left"/>
      <w:pPr>
        <w:ind w:left="358" w:hanging="246"/>
      </w:pPr>
      <w:rPr>
        <w:rFonts w:ascii="Times New Roman" w:eastAsia="Times New Roman" w:hAnsi="Times New Roman" w:cs="Times New Roman" w:hint="default"/>
        <w:spacing w:val="-1"/>
        <w:w w:val="100"/>
        <w:sz w:val="24"/>
        <w:szCs w:val="24"/>
        <w:lang w:val="pt-PT" w:eastAsia="en-US" w:bidi="ar-SA"/>
      </w:rPr>
    </w:lvl>
    <w:lvl w:ilvl="1" w:tplc="B03A20E8">
      <w:numFmt w:val="bullet"/>
      <w:lvlText w:val="•"/>
      <w:lvlJc w:val="left"/>
      <w:pPr>
        <w:ind w:left="1324" w:hanging="246"/>
      </w:pPr>
      <w:rPr>
        <w:rFonts w:hint="default"/>
        <w:lang w:val="pt-PT" w:eastAsia="en-US" w:bidi="ar-SA"/>
      </w:rPr>
    </w:lvl>
    <w:lvl w:ilvl="2" w:tplc="EC38BC52">
      <w:numFmt w:val="bullet"/>
      <w:lvlText w:val="•"/>
      <w:lvlJc w:val="left"/>
      <w:pPr>
        <w:ind w:left="2289" w:hanging="246"/>
      </w:pPr>
      <w:rPr>
        <w:rFonts w:hint="default"/>
        <w:lang w:val="pt-PT" w:eastAsia="en-US" w:bidi="ar-SA"/>
      </w:rPr>
    </w:lvl>
    <w:lvl w:ilvl="3" w:tplc="4A180100">
      <w:numFmt w:val="bullet"/>
      <w:lvlText w:val="•"/>
      <w:lvlJc w:val="left"/>
      <w:pPr>
        <w:ind w:left="3253" w:hanging="246"/>
      </w:pPr>
      <w:rPr>
        <w:rFonts w:hint="default"/>
        <w:lang w:val="pt-PT" w:eastAsia="en-US" w:bidi="ar-SA"/>
      </w:rPr>
    </w:lvl>
    <w:lvl w:ilvl="4" w:tplc="D2D4C4CA">
      <w:numFmt w:val="bullet"/>
      <w:lvlText w:val="•"/>
      <w:lvlJc w:val="left"/>
      <w:pPr>
        <w:ind w:left="4218" w:hanging="246"/>
      </w:pPr>
      <w:rPr>
        <w:rFonts w:hint="default"/>
        <w:lang w:val="pt-PT" w:eastAsia="en-US" w:bidi="ar-SA"/>
      </w:rPr>
    </w:lvl>
    <w:lvl w:ilvl="5" w:tplc="12FC9CE0">
      <w:numFmt w:val="bullet"/>
      <w:lvlText w:val="•"/>
      <w:lvlJc w:val="left"/>
      <w:pPr>
        <w:ind w:left="5183" w:hanging="246"/>
      </w:pPr>
      <w:rPr>
        <w:rFonts w:hint="default"/>
        <w:lang w:val="pt-PT" w:eastAsia="en-US" w:bidi="ar-SA"/>
      </w:rPr>
    </w:lvl>
    <w:lvl w:ilvl="6" w:tplc="B80E7A22">
      <w:numFmt w:val="bullet"/>
      <w:lvlText w:val="•"/>
      <w:lvlJc w:val="left"/>
      <w:pPr>
        <w:ind w:left="6147" w:hanging="246"/>
      </w:pPr>
      <w:rPr>
        <w:rFonts w:hint="default"/>
        <w:lang w:val="pt-PT" w:eastAsia="en-US" w:bidi="ar-SA"/>
      </w:rPr>
    </w:lvl>
    <w:lvl w:ilvl="7" w:tplc="E082737E">
      <w:numFmt w:val="bullet"/>
      <w:lvlText w:val="•"/>
      <w:lvlJc w:val="left"/>
      <w:pPr>
        <w:ind w:left="7112" w:hanging="246"/>
      </w:pPr>
      <w:rPr>
        <w:rFonts w:hint="default"/>
        <w:lang w:val="pt-PT" w:eastAsia="en-US" w:bidi="ar-SA"/>
      </w:rPr>
    </w:lvl>
    <w:lvl w:ilvl="8" w:tplc="0C72B762">
      <w:numFmt w:val="bullet"/>
      <w:lvlText w:val="•"/>
      <w:lvlJc w:val="left"/>
      <w:pPr>
        <w:ind w:left="8077" w:hanging="246"/>
      </w:pPr>
      <w:rPr>
        <w:rFonts w:hint="default"/>
        <w:lang w:val="pt-PT" w:eastAsia="en-US" w:bidi="ar-SA"/>
      </w:rPr>
    </w:lvl>
  </w:abstractNum>
  <w:abstractNum w:abstractNumId="3">
    <w:nsid w:val="3F0E47BD"/>
    <w:multiLevelType w:val="hybridMultilevel"/>
    <w:tmpl w:val="6AB410E0"/>
    <w:lvl w:ilvl="0" w:tplc="6BC61350">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4">
    <w:nsid w:val="44E53E6A"/>
    <w:multiLevelType w:val="multilevel"/>
    <w:tmpl w:val="42E24268"/>
    <w:lvl w:ilvl="0">
      <w:start w:val="1"/>
      <w:numFmt w:val="lowerLetter"/>
      <w:lvlText w:val="%1)"/>
      <w:lvlJc w:val="left"/>
      <w:pPr>
        <w:ind w:left="372" w:hanging="260"/>
      </w:pPr>
      <w:rPr>
        <w:rFonts w:ascii="Times New Roman" w:eastAsia="Times New Roman" w:hAnsi="Times New Roman" w:cs="Times New Roman"/>
        <w:b/>
        <w:sz w:val="24"/>
        <w:szCs w:val="24"/>
      </w:rPr>
    </w:lvl>
    <w:lvl w:ilvl="1">
      <w:numFmt w:val="bullet"/>
      <w:lvlText w:val="•"/>
      <w:lvlJc w:val="left"/>
      <w:pPr>
        <w:ind w:left="1342" w:hanging="260"/>
      </w:pPr>
    </w:lvl>
    <w:lvl w:ilvl="2">
      <w:numFmt w:val="bullet"/>
      <w:lvlText w:val="•"/>
      <w:lvlJc w:val="left"/>
      <w:pPr>
        <w:ind w:left="2305" w:hanging="260"/>
      </w:pPr>
    </w:lvl>
    <w:lvl w:ilvl="3">
      <w:numFmt w:val="bullet"/>
      <w:lvlText w:val="•"/>
      <w:lvlJc w:val="left"/>
      <w:pPr>
        <w:ind w:left="3267" w:hanging="260"/>
      </w:pPr>
    </w:lvl>
    <w:lvl w:ilvl="4">
      <w:numFmt w:val="bullet"/>
      <w:lvlText w:val="•"/>
      <w:lvlJc w:val="left"/>
      <w:pPr>
        <w:ind w:left="4230" w:hanging="260"/>
      </w:pPr>
    </w:lvl>
    <w:lvl w:ilvl="5">
      <w:numFmt w:val="bullet"/>
      <w:lvlText w:val="•"/>
      <w:lvlJc w:val="left"/>
      <w:pPr>
        <w:ind w:left="5193" w:hanging="260"/>
      </w:pPr>
    </w:lvl>
    <w:lvl w:ilvl="6">
      <w:numFmt w:val="bullet"/>
      <w:lvlText w:val="•"/>
      <w:lvlJc w:val="left"/>
      <w:pPr>
        <w:ind w:left="6155" w:hanging="260"/>
      </w:pPr>
    </w:lvl>
    <w:lvl w:ilvl="7">
      <w:numFmt w:val="bullet"/>
      <w:lvlText w:val="•"/>
      <w:lvlJc w:val="left"/>
      <w:pPr>
        <w:ind w:left="7118" w:hanging="260"/>
      </w:pPr>
    </w:lvl>
    <w:lvl w:ilvl="8">
      <w:numFmt w:val="bullet"/>
      <w:lvlText w:val="•"/>
      <w:lvlJc w:val="left"/>
      <w:pPr>
        <w:ind w:left="8081" w:hanging="260"/>
      </w:pPr>
    </w:lvl>
  </w:abstractNum>
  <w:abstractNum w:abstractNumId="5">
    <w:nsid w:val="4D0F7A6E"/>
    <w:multiLevelType w:val="hybridMultilevel"/>
    <w:tmpl w:val="349E0116"/>
    <w:lvl w:ilvl="0" w:tplc="DF9C0FE4">
      <w:start w:val="1"/>
      <w:numFmt w:val="lowerLetter"/>
      <w:lvlText w:val="%1)"/>
      <w:lvlJc w:val="left"/>
      <w:pPr>
        <w:ind w:left="375" w:hanging="233"/>
      </w:pPr>
      <w:rPr>
        <w:rFonts w:ascii="Cambria" w:eastAsia="Cambria" w:hAnsi="Cambria" w:cs="Cambria" w:hint="default"/>
        <w:b/>
        <w:bCs/>
        <w:i w:val="0"/>
        <w:iCs w:val="0"/>
        <w:spacing w:val="-2"/>
        <w:w w:val="99"/>
        <w:sz w:val="20"/>
        <w:szCs w:val="20"/>
        <w:lang w:val="pt-PT" w:eastAsia="en-US" w:bidi="ar-SA"/>
      </w:rPr>
    </w:lvl>
    <w:lvl w:ilvl="1" w:tplc="1A20ADB6">
      <w:numFmt w:val="bullet"/>
      <w:lvlText w:val="•"/>
      <w:lvlJc w:val="left"/>
      <w:pPr>
        <w:ind w:left="1220" w:hanging="233"/>
      </w:pPr>
      <w:rPr>
        <w:rFonts w:hint="default"/>
        <w:lang w:val="pt-PT" w:eastAsia="en-US" w:bidi="ar-SA"/>
      </w:rPr>
    </w:lvl>
    <w:lvl w:ilvl="2" w:tplc="C78E41C8">
      <w:numFmt w:val="bullet"/>
      <w:lvlText w:val="•"/>
      <w:lvlJc w:val="left"/>
      <w:pPr>
        <w:ind w:left="2061" w:hanging="233"/>
      </w:pPr>
      <w:rPr>
        <w:rFonts w:hint="default"/>
        <w:lang w:val="pt-PT" w:eastAsia="en-US" w:bidi="ar-SA"/>
      </w:rPr>
    </w:lvl>
    <w:lvl w:ilvl="3" w:tplc="146E29E4">
      <w:numFmt w:val="bullet"/>
      <w:lvlText w:val="•"/>
      <w:lvlJc w:val="left"/>
      <w:pPr>
        <w:ind w:left="2902" w:hanging="233"/>
      </w:pPr>
      <w:rPr>
        <w:rFonts w:hint="default"/>
        <w:lang w:val="pt-PT" w:eastAsia="en-US" w:bidi="ar-SA"/>
      </w:rPr>
    </w:lvl>
    <w:lvl w:ilvl="4" w:tplc="91C24486">
      <w:numFmt w:val="bullet"/>
      <w:lvlText w:val="•"/>
      <w:lvlJc w:val="left"/>
      <w:pPr>
        <w:ind w:left="3743" w:hanging="233"/>
      </w:pPr>
      <w:rPr>
        <w:rFonts w:hint="default"/>
        <w:lang w:val="pt-PT" w:eastAsia="en-US" w:bidi="ar-SA"/>
      </w:rPr>
    </w:lvl>
    <w:lvl w:ilvl="5" w:tplc="3E2CAAB4">
      <w:numFmt w:val="bullet"/>
      <w:lvlText w:val="•"/>
      <w:lvlJc w:val="left"/>
      <w:pPr>
        <w:ind w:left="4584" w:hanging="233"/>
      </w:pPr>
      <w:rPr>
        <w:rFonts w:hint="default"/>
        <w:lang w:val="pt-PT" w:eastAsia="en-US" w:bidi="ar-SA"/>
      </w:rPr>
    </w:lvl>
    <w:lvl w:ilvl="6" w:tplc="4CA81838">
      <w:numFmt w:val="bullet"/>
      <w:lvlText w:val="•"/>
      <w:lvlJc w:val="left"/>
      <w:pPr>
        <w:ind w:left="5425" w:hanging="233"/>
      </w:pPr>
      <w:rPr>
        <w:rFonts w:hint="default"/>
        <w:lang w:val="pt-PT" w:eastAsia="en-US" w:bidi="ar-SA"/>
      </w:rPr>
    </w:lvl>
    <w:lvl w:ilvl="7" w:tplc="71D47084">
      <w:numFmt w:val="bullet"/>
      <w:lvlText w:val="•"/>
      <w:lvlJc w:val="left"/>
      <w:pPr>
        <w:ind w:left="6265" w:hanging="233"/>
      </w:pPr>
      <w:rPr>
        <w:rFonts w:hint="default"/>
        <w:lang w:val="pt-PT" w:eastAsia="en-US" w:bidi="ar-SA"/>
      </w:rPr>
    </w:lvl>
    <w:lvl w:ilvl="8" w:tplc="E312C4E2">
      <w:numFmt w:val="bullet"/>
      <w:lvlText w:val="•"/>
      <w:lvlJc w:val="left"/>
      <w:pPr>
        <w:ind w:left="7106" w:hanging="233"/>
      </w:pPr>
      <w:rPr>
        <w:rFonts w:hint="default"/>
        <w:lang w:val="pt-PT" w:eastAsia="en-US" w:bidi="ar-SA"/>
      </w:rPr>
    </w:lvl>
  </w:abstractNum>
  <w:abstractNum w:abstractNumId="6">
    <w:nsid w:val="53524319"/>
    <w:multiLevelType w:val="hybridMultilevel"/>
    <w:tmpl w:val="C5A26040"/>
    <w:lvl w:ilvl="0" w:tplc="D99E20A2">
      <w:start w:val="1"/>
      <w:numFmt w:val="lowerLetter"/>
      <w:lvlText w:val="%1)"/>
      <w:lvlJc w:val="left"/>
      <w:pPr>
        <w:ind w:left="143" w:hanging="236"/>
      </w:pPr>
      <w:rPr>
        <w:rFonts w:ascii="Cambria" w:eastAsia="Cambria" w:hAnsi="Cambria" w:cs="Cambria" w:hint="default"/>
        <w:b/>
        <w:bCs/>
        <w:i w:val="0"/>
        <w:iCs w:val="0"/>
        <w:spacing w:val="-2"/>
        <w:w w:val="99"/>
        <w:sz w:val="20"/>
        <w:szCs w:val="20"/>
        <w:lang w:val="pt-PT" w:eastAsia="en-US" w:bidi="ar-SA"/>
      </w:rPr>
    </w:lvl>
    <w:lvl w:ilvl="1" w:tplc="3280B20C">
      <w:numFmt w:val="bullet"/>
      <w:lvlText w:val="•"/>
      <w:lvlJc w:val="left"/>
      <w:pPr>
        <w:ind w:left="1004" w:hanging="236"/>
      </w:pPr>
      <w:rPr>
        <w:rFonts w:hint="default"/>
        <w:lang w:val="pt-PT" w:eastAsia="en-US" w:bidi="ar-SA"/>
      </w:rPr>
    </w:lvl>
    <w:lvl w:ilvl="2" w:tplc="21180726">
      <w:numFmt w:val="bullet"/>
      <w:lvlText w:val="•"/>
      <w:lvlJc w:val="left"/>
      <w:pPr>
        <w:ind w:left="1869" w:hanging="236"/>
      </w:pPr>
      <w:rPr>
        <w:rFonts w:hint="default"/>
        <w:lang w:val="pt-PT" w:eastAsia="en-US" w:bidi="ar-SA"/>
      </w:rPr>
    </w:lvl>
    <w:lvl w:ilvl="3" w:tplc="A452471E">
      <w:numFmt w:val="bullet"/>
      <w:lvlText w:val="•"/>
      <w:lvlJc w:val="left"/>
      <w:pPr>
        <w:ind w:left="2734" w:hanging="236"/>
      </w:pPr>
      <w:rPr>
        <w:rFonts w:hint="default"/>
        <w:lang w:val="pt-PT" w:eastAsia="en-US" w:bidi="ar-SA"/>
      </w:rPr>
    </w:lvl>
    <w:lvl w:ilvl="4" w:tplc="CFC8DBDE">
      <w:numFmt w:val="bullet"/>
      <w:lvlText w:val="•"/>
      <w:lvlJc w:val="left"/>
      <w:pPr>
        <w:ind w:left="3599" w:hanging="236"/>
      </w:pPr>
      <w:rPr>
        <w:rFonts w:hint="default"/>
        <w:lang w:val="pt-PT" w:eastAsia="en-US" w:bidi="ar-SA"/>
      </w:rPr>
    </w:lvl>
    <w:lvl w:ilvl="5" w:tplc="69C6555A">
      <w:numFmt w:val="bullet"/>
      <w:lvlText w:val="•"/>
      <w:lvlJc w:val="left"/>
      <w:pPr>
        <w:ind w:left="4464" w:hanging="236"/>
      </w:pPr>
      <w:rPr>
        <w:rFonts w:hint="default"/>
        <w:lang w:val="pt-PT" w:eastAsia="en-US" w:bidi="ar-SA"/>
      </w:rPr>
    </w:lvl>
    <w:lvl w:ilvl="6" w:tplc="C51C3E5A">
      <w:numFmt w:val="bullet"/>
      <w:lvlText w:val="•"/>
      <w:lvlJc w:val="left"/>
      <w:pPr>
        <w:ind w:left="5329" w:hanging="236"/>
      </w:pPr>
      <w:rPr>
        <w:rFonts w:hint="default"/>
        <w:lang w:val="pt-PT" w:eastAsia="en-US" w:bidi="ar-SA"/>
      </w:rPr>
    </w:lvl>
    <w:lvl w:ilvl="7" w:tplc="6E9AAB96">
      <w:numFmt w:val="bullet"/>
      <w:lvlText w:val="•"/>
      <w:lvlJc w:val="left"/>
      <w:pPr>
        <w:ind w:left="6193" w:hanging="236"/>
      </w:pPr>
      <w:rPr>
        <w:rFonts w:hint="default"/>
        <w:lang w:val="pt-PT" w:eastAsia="en-US" w:bidi="ar-SA"/>
      </w:rPr>
    </w:lvl>
    <w:lvl w:ilvl="8" w:tplc="26F846E0">
      <w:numFmt w:val="bullet"/>
      <w:lvlText w:val="•"/>
      <w:lvlJc w:val="left"/>
      <w:pPr>
        <w:ind w:left="7058" w:hanging="236"/>
      </w:pPr>
      <w:rPr>
        <w:rFonts w:hint="default"/>
        <w:lang w:val="pt-PT" w:eastAsia="en-US" w:bidi="ar-SA"/>
      </w:rPr>
    </w:lvl>
  </w:abstractNum>
  <w:abstractNum w:abstractNumId="7">
    <w:nsid w:val="686D58FF"/>
    <w:multiLevelType w:val="hybridMultilevel"/>
    <w:tmpl w:val="4A40F19C"/>
    <w:lvl w:ilvl="0" w:tplc="5E22A324">
      <w:start w:val="9"/>
      <w:numFmt w:val="decimalZero"/>
      <w:lvlText w:val="%1"/>
      <w:lvlJc w:val="left"/>
      <w:pPr>
        <w:ind w:left="218" w:hanging="360"/>
      </w:pPr>
      <w:rPr>
        <w:rFonts w:hint="default"/>
        <w:u w:val="none"/>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4"/>
  </w:num>
  <w:num w:numId="4">
    <w:abstractNumId w:val="5"/>
  </w:num>
  <w:num w:numId="5">
    <w:abstractNumId w:val="6"/>
  </w:num>
  <w:num w:numId="6">
    <w:abstractNumId w:val="7"/>
  </w:num>
  <w:num w:numId="7">
    <w:abstractNumId w:val="3"/>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lvlOverride w:ilvl="2"/>
    <w:lvlOverride w:ilvl="3"/>
    <w:lvlOverride w:ilvl="4"/>
    <w:lvlOverride w:ilvl="5"/>
    <w:lvlOverride w:ilvl="6"/>
    <w:lvlOverride w:ilvl="7"/>
    <w:lvlOverride w:ilv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21004B"/>
    <w:rsid w:val="000019D6"/>
    <w:rsid w:val="00002133"/>
    <w:rsid w:val="00005C1E"/>
    <w:rsid w:val="00007F04"/>
    <w:rsid w:val="00012E2D"/>
    <w:rsid w:val="0001359E"/>
    <w:rsid w:val="00014804"/>
    <w:rsid w:val="00014D74"/>
    <w:rsid w:val="00014DE2"/>
    <w:rsid w:val="0002032A"/>
    <w:rsid w:val="00022D0D"/>
    <w:rsid w:val="000232AD"/>
    <w:rsid w:val="00023CDD"/>
    <w:rsid w:val="00030891"/>
    <w:rsid w:val="00032D47"/>
    <w:rsid w:val="000348AA"/>
    <w:rsid w:val="00035174"/>
    <w:rsid w:val="00035F5B"/>
    <w:rsid w:val="00043A00"/>
    <w:rsid w:val="00054030"/>
    <w:rsid w:val="0006176C"/>
    <w:rsid w:val="0006314C"/>
    <w:rsid w:val="00065AFD"/>
    <w:rsid w:val="00065BA5"/>
    <w:rsid w:val="00076A45"/>
    <w:rsid w:val="000813A1"/>
    <w:rsid w:val="0008224B"/>
    <w:rsid w:val="000857B2"/>
    <w:rsid w:val="00085F28"/>
    <w:rsid w:val="0008797E"/>
    <w:rsid w:val="00091141"/>
    <w:rsid w:val="0009204F"/>
    <w:rsid w:val="00095AA2"/>
    <w:rsid w:val="00096B48"/>
    <w:rsid w:val="000A3F8E"/>
    <w:rsid w:val="000A7141"/>
    <w:rsid w:val="000B0E49"/>
    <w:rsid w:val="000B6FD8"/>
    <w:rsid w:val="000C371A"/>
    <w:rsid w:val="000C3D9A"/>
    <w:rsid w:val="000C6542"/>
    <w:rsid w:val="000C7B65"/>
    <w:rsid w:val="000D092A"/>
    <w:rsid w:val="000D1240"/>
    <w:rsid w:val="000D247C"/>
    <w:rsid w:val="000D2583"/>
    <w:rsid w:val="000E08AB"/>
    <w:rsid w:val="000E4323"/>
    <w:rsid w:val="000E4FE0"/>
    <w:rsid w:val="000E5D17"/>
    <w:rsid w:val="000E7034"/>
    <w:rsid w:val="000E7B03"/>
    <w:rsid w:val="000F369F"/>
    <w:rsid w:val="000F4534"/>
    <w:rsid w:val="00103C51"/>
    <w:rsid w:val="00105F5F"/>
    <w:rsid w:val="00113868"/>
    <w:rsid w:val="00114DB3"/>
    <w:rsid w:val="001178BB"/>
    <w:rsid w:val="00120E91"/>
    <w:rsid w:val="00121404"/>
    <w:rsid w:val="001225A8"/>
    <w:rsid w:val="001278DF"/>
    <w:rsid w:val="00131000"/>
    <w:rsid w:val="001318B2"/>
    <w:rsid w:val="00132EEE"/>
    <w:rsid w:val="00133FF1"/>
    <w:rsid w:val="001350CD"/>
    <w:rsid w:val="00141A7A"/>
    <w:rsid w:val="00151368"/>
    <w:rsid w:val="0015494B"/>
    <w:rsid w:val="00154973"/>
    <w:rsid w:val="0015542B"/>
    <w:rsid w:val="00156711"/>
    <w:rsid w:val="001604B7"/>
    <w:rsid w:val="0016326B"/>
    <w:rsid w:val="00163BAA"/>
    <w:rsid w:val="00165C47"/>
    <w:rsid w:val="0017149E"/>
    <w:rsid w:val="001726C5"/>
    <w:rsid w:val="00172A80"/>
    <w:rsid w:val="00180224"/>
    <w:rsid w:val="00184F16"/>
    <w:rsid w:val="00185B9C"/>
    <w:rsid w:val="0019205E"/>
    <w:rsid w:val="00197F62"/>
    <w:rsid w:val="001A03ED"/>
    <w:rsid w:val="001A0F3F"/>
    <w:rsid w:val="001A1DEA"/>
    <w:rsid w:val="001A41DA"/>
    <w:rsid w:val="001A4C3E"/>
    <w:rsid w:val="001A68E1"/>
    <w:rsid w:val="001A75D7"/>
    <w:rsid w:val="001B10A3"/>
    <w:rsid w:val="001B29B8"/>
    <w:rsid w:val="001B3165"/>
    <w:rsid w:val="001C2AD2"/>
    <w:rsid w:val="001C3774"/>
    <w:rsid w:val="001C7D38"/>
    <w:rsid w:val="001C7ECE"/>
    <w:rsid w:val="001D0B1A"/>
    <w:rsid w:val="001D1643"/>
    <w:rsid w:val="001D226B"/>
    <w:rsid w:val="001D5512"/>
    <w:rsid w:val="001E172D"/>
    <w:rsid w:val="001E26B4"/>
    <w:rsid w:val="001E63DD"/>
    <w:rsid w:val="001F109B"/>
    <w:rsid w:val="001F1892"/>
    <w:rsid w:val="001F2B0C"/>
    <w:rsid w:val="002029C7"/>
    <w:rsid w:val="0020395F"/>
    <w:rsid w:val="002051AC"/>
    <w:rsid w:val="00206EA5"/>
    <w:rsid w:val="0021004B"/>
    <w:rsid w:val="00210B70"/>
    <w:rsid w:val="00213BD9"/>
    <w:rsid w:val="00214195"/>
    <w:rsid w:val="00217F4B"/>
    <w:rsid w:val="002202F4"/>
    <w:rsid w:val="0022043B"/>
    <w:rsid w:val="00225F77"/>
    <w:rsid w:val="00227123"/>
    <w:rsid w:val="002278D8"/>
    <w:rsid w:val="00233627"/>
    <w:rsid w:val="00234A4B"/>
    <w:rsid w:val="00235736"/>
    <w:rsid w:val="00235D12"/>
    <w:rsid w:val="00235E91"/>
    <w:rsid w:val="00237939"/>
    <w:rsid w:val="00241BCA"/>
    <w:rsid w:val="0024271B"/>
    <w:rsid w:val="0024327E"/>
    <w:rsid w:val="00244514"/>
    <w:rsid w:val="002454E0"/>
    <w:rsid w:val="002472FB"/>
    <w:rsid w:val="00247D1C"/>
    <w:rsid w:val="00252B77"/>
    <w:rsid w:val="00254B8E"/>
    <w:rsid w:val="0026442B"/>
    <w:rsid w:val="00265A36"/>
    <w:rsid w:val="00265BA9"/>
    <w:rsid w:val="00267482"/>
    <w:rsid w:val="00267FA6"/>
    <w:rsid w:val="00273500"/>
    <w:rsid w:val="00274EC5"/>
    <w:rsid w:val="00276D66"/>
    <w:rsid w:val="00277641"/>
    <w:rsid w:val="00286CFF"/>
    <w:rsid w:val="002952A9"/>
    <w:rsid w:val="00295749"/>
    <w:rsid w:val="002964AD"/>
    <w:rsid w:val="002A0061"/>
    <w:rsid w:val="002A37A9"/>
    <w:rsid w:val="002B03DF"/>
    <w:rsid w:val="002B6118"/>
    <w:rsid w:val="002B6976"/>
    <w:rsid w:val="002C0F3B"/>
    <w:rsid w:val="002C6547"/>
    <w:rsid w:val="002C6BC7"/>
    <w:rsid w:val="002D01A3"/>
    <w:rsid w:val="002D179F"/>
    <w:rsid w:val="002D4B30"/>
    <w:rsid w:val="002E3597"/>
    <w:rsid w:val="002E6106"/>
    <w:rsid w:val="002E6377"/>
    <w:rsid w:val="002F2D0D"/>
    <w:rsid w:val="002F52C7"/>
    <w:rsid w:val="00300288"/>
    <w:rsid w:val="00303F97"/>
    <w:rsid w:val="0030483A"/>
    <w:rsid w:val="00310944"/>
    <w:rsid w:val="0031154E"/>
    <w:rsid w:val="00314291"/>
    <w:rsid w:val="0031528A"/>
    <w:rsid w:val="00317D11"/>
    <w:rsid w:val="0032130A"/>
    <w:rsid w:val="00321933"/>
    <w:rsid w:val="00325004"/>
    <w:rsid w:val="00326C9E"/>
    <w:rsid w:val="00327703"/>
    <w:rsid w:val="00330443"/>
    <w:rsid w:val="003365C9"/>
    <w:rsid w:val="003379FC"/>
    <w:rsid w:val="00341296"/>
    <w:rsid w:val="00342090"/>
    <w:rsid w:val="0034213D"/>
    <w:rsid w:val="0034288B"/>
    <w:rsid w:val="00342E51"/>
    <w:rsid w:val="00347771"/>
    <w:rsid w:val="003479DA"/>
    <w:rsid w:val="00351D89"/>
    <w:rsid w:val="003526F5"/>
    <w:rsid w:val="00356C10"/>
    <w:rsid w:val="00360112"/>
    <w:rsid w:val="00361628"/>
    <w:rsid w:val="00363CFF"/>
    <w:rsid w:val="003661A6"/>
    <w:rsid w:val="00366318"/>
    <w:rsid w:val="003718C4"/>
    <w:rsid w:val="003729BA"/>
    <w:rsid w:val="00377540"/>
    <w:rsid w:val="00380C1A"/>
    <w:rsid w:val="00384B2D"/>
    <w:rsid w:val="00385BEF"/>
    <w:rsid w:val="003A198E"/>
    <w:rsid w:val="003C01FC"/>
    <w:rsid w:val="003C2822"/>
    <w:rsid w:val="003C428D"/>
    <w:rsid w:val="003C5D77"/>
    <w:rsid w:val="003C5DA3"/>
    <w:rsid w:val="003C6214"/>
    <w:rsid w:val="003C628A"/>
    <w:rsid w:val="003D2407"/>
    <w:rsid w:val="003D4485"/>
    <w:rsid w:val="003E26B4"/>
    <w:rsid w:val="003E2A68"/>
    <w:rsid w:val="003E3EA3"/>
    <w:rsid w:val="003E64FC"/>
    <w:rsid w:val="003F0C1E"/>
    <w:rsid w:val="003F128C"/>
    <w:rsid w:val="003F5FBF"/>
    <w:rsid w:val="003F6C2E"/>
    <w:rsid w:val="003F72C4"/>
    <w:rsid w:val="003F7F85"/>
    <w:rsid w:val="0040042A"/>
    <w:rsid w:val="004017A7"/>
    <w:rsid w:val="00402C10"/>
    <w:rsid w:val="00411F29"/>
    <w:rsid w:val="00413214"/>
    <w:rsid w:val="00413DF7"/>
    <w:rsid w:val="00413FA6"/>
    <w:rsid w:val="00414660"/>
    <w:rsid w:val="00417F72"/>
    <w:rsid w:val="00421A7F"/>
    <w:rsid w:val="004242A3"/>
    <w:rsid w:val="004254F0"/>
    <w:rsid w:val="0042585F"/>
    <w:rsid w:val="004304F7"/>
    <w:rsid w:val="00430B70"/>
    <w:rsid w:val="0043142C"/>
    <w:rsid w:val="00433802"/>
    <w:rsid w:val="00433F72"/>
    <w:rsid w:val="00435A5C"/>
    <w:rsid w:val="00437618"/>
    <w:rsid w:val="0044041B"/>
    <w:rsid w:val="00453DD6"/>
    <w:rsid w:val="004605D9"/>
    <w:rsid w:val="00460DE1"/>
    <w:rsid w:val="00461B31"/>
    <w:rsid w:val="00472192"/>
    <w:rsid w:val="00472DDE"/>
    <w:rsid w:val="004737C6"/>
    <w:rsid w:val="00475F83"/>
    <w:rsid w:val="00485C84"/>
    <w:rsid w:val="00492213"/>
    <w:rsid w:val="0049367C"/>
    <w:rsid w:val="004965E0"/>
    <w:rsid w:val="004A02B4"/>
    <w:rsid w:val="004A44BD"/>
    <w:rsid w:val="004A472E"/>
    <w:rsid w:val="004A4AED"/>
    <w:rsid w:val="004A77EF"/>
    <w:rsid w:val="004A7873"/>
    <w:rsid w:val="004B0637"/>
    <w:rsid w:val="004B0E94"/>
    <w:rsid w:val="004B0F32"/>
    <w:rsid w:val="004B4FDE"/>
    <w:rsid w:val="004B5175"/>
    <w:rsid w:val="004B76AB"/>
    <w:rsid w:val="004C1FFD"/>
    <w:rsid w:val="004C2413"/>
    <w:rsid w:val="004D50C7"/>
    <w:rsid w:val="004D5250"/>
    <w:rsid w:val="004D54FB"/>
    <w:rsid w:val="004E4454"/>
    <w:rsid w:val="004E520A"/>
    <w:rsid w:val="004E5B16"/>
    <w:rsid w:val="004E6B55"/>
    <w:rsid w:val="004E7A4B"/>
    <w:rsid w:val="004F2C35"/>
    <w:rsid w:val="004F4830"/>
    <w:rsid w:val="0050105F"/>
    <w:rsid w:val="00501349"/>
    <w:rsid w:val="00504DF6"/>
    <w:rsid w:val="00514318"/>
    <w:rsid w:val="00516E79"/>
    <w:rsid w:val="00520057"/>
    <w:rsid w:val="00520BC2"/>
    <w:rsid w:val="00522BCA"/>
    <w:rsid w:val="00525E7D"/>
    <w:rsid w:val="00535AAB"/>
    <w:rsid w:val="00537EAE"/>
    <w:rsid w:val="00541782"/>
    <w:rsid w:val="005723A6"/>
    <w:rsid w:val="0057259D"/>
    <w:rsid w:val="00575A56"/>
    <w:rsid w:val="00575D3C"/>
    <w:rsid w:val="005777CF"/>
    <w:rsid w:val="0058152F"/>
    <w:rsid w:val="00581F09"/>
    <w:rsid w:val="0058493D"/>
    <w:rsid w:val="00585E22"/>
    <w:rsid w:val="00587FFA"/>
    <w:rsid w:val="00590E3B"/>
    <w:rsid w:val="005935C9"/>
    <w:rsid w:val="00596FF4"/>
    <w:rsid w:val="005A28E7"/>
    <w:rsid w:val="005A3CDE"/>
    <w:rsid w:val="005A5AFB"/>
    <w:rsid w:val="005A72A1"/>
    <w:rsid w:val="005B48FF"/>
    <w:rsid w:val="005D187C"/>
    <w:rsid w:val="005D280F"/>
    <w:rsid w:val="005D2AF8"/>
    <w:rsid w:val="005D709E"/>
    <w:rsid w:val="005D7385"/>
    <w:rsid w:val="005E573B"/>
    <w:rsid w:val="005F0B0F"/>
    <w:rsid w:val="005F0EC5"/>
    <w:rsid w:val="005F6132"/>
    <w:rsid w:val="00600A8E"/>
    <w:rsid w:val="0060110B"/>
    <w:rsid w:val="00601C28"/>
    <w:rsid w:val="0060322A"/>
    <w:rsid w:val="00603A3A"/>
    <w:rsid w:val="00603C9B"/>
    <w:rsid w:val="00605A25"/>
    <w:rsid w:val="00610F5A"/>
    <w:rsid w:val="006131C7"/>
    <w:rsid w:val="00615FC8"/>
    <w:rsid w:val="006166E4"/>
    <w:rsid w:val="00620DED"/>
    <w:rsid w:val="006224B6"/>
    <w:rsid w:val="00623D76"/>
    <w:rsid w:val="006242FE"/>
    <w:rsid w:val="00624832"/>
    <w:rsid w:val="00626943"/>
    <w:rsid w:val="0063136E"/>
    <w:rsid w:val="00633698"/>
    <w:rsid w:val="006348B3"/>
    <w:rsid w:val="00635EE1"/>
    <w:rsid w:val="0064176F"/>
    <w:rsid w:val="00641DA2"/>
    <w:rsid w:val="00644463"/>
    <w:rsid w:val="006462EF"/>
    <w:rsid w:val="00655817"/>
    <w:rsid w:val="006559B9"/>
    <w:rsid w:val="006566F0"/>
    <w:rsid w:val="006568AE"/>
    <w:rsid w:val="00667B09"/>
    <w:rsid w:val="00673358"/>
    <w:rsid w:val="00673DF6"/>
    <w:rsid w:val="00674939"/>
    <w:rsid w:val="0067583A"/>
    <w:rsid w:val="006759E9"/>
    <w:rsid w:val="00676E22"/>
    <w:rsid w:val="0068149B"/>
    <w:rsid w:val="006848CB"/>
    <w:rsid w:val="0069465D"/>
    <w:rsid w:val="00695A40"/>
    <w:rsid w:val="00697F49"/>
    <w:rsid w:val="006A4179"/>
    <w:rsid w:val="006B04AE"/>
    <w:rsid w:val="006B0BB1"/>
    <w:rsid w:val="006B0C66"/>
    <w:rsid w:val="006B4B00"/>
    <w:rsid w:val="006C1D66"/>
    <w:rsid w:val="006C7511"/>
    <w:rsid w:val="006D15D5"/>
    <w:rsid w:val="006D2368"/>
    <w:rsid w:val="006D2D28"/>
    <w:rsid w:val="006D3653"/>
    <w:rsid w:val="006D455D"/>
    <w:rsid w:val="006D74F5"/>
    <w:rsid w:val="006E22CC"/>
    <w:rsid w:val="006E3B3F"/>
    <w:rsid w:val="006E4A51"/>
    <w:rsid w:val="006E74DF"/>
    <w:rsid w:val="006E7713"/>
    <w:rsid w:val="006F4D73"/>
    <w:rsid w:val="006F7E1D"/>
    <w:rsid w:val="00700412"/>
    <w:rsid w:val="0070070F"/>
    <w:rsid w:val="00702B13"/>
    <w:rsid w:val="00705DBA"/>
    <w:rsid w:val="00710251"/>
    <w:rsid w:val="00714459"/>
    <w:rsid w:val="00715228"/>
    <w:rsid w:val="007165EC"/>
    <w:rsid w:val="00717F76"/>
    <w:rsid w:val="00720FFF"/>
    <w:rsid w:val="00732603"/>
    <w:rsid w:val="00732BCC"/>
    <w:rsid w:val="00735D4C"/>
    <w:rsid w:val="00742640"/>
    <w:rsid w:val="00743919"/>
    <w:rsid w:val="00750704"/>
    <w:rsid w:val="00753438"/>
    <w:rsid w:val="0075695A"/>
    <w:rsid w:val="0076028E"/>
    <w:rsid w:val="007613DF"/>
    <w:rsid w:val="00763A70"/>
    <w:rsid w:val="0076567A"/>
    <w:rsid w:val="007736CD"/>
    <w:rsid w:val="00774BB4"/>
    <w:rsid w:val="00776B8B"/>
    <w:rsid w:val="00780368"/>
    <w:rsid w:val="0078356B"/>
    <w:rsid w:val="00790861"/>
    <w:rsid w:val="00790F1F"/>
    <w:rsid w:val="007915A8"/>
    <w:rsid w:val="00792953"/>
    <w:rsid w:val="00793AEF"/>
    <w:rsid w:val="007940D2"/>
    <w:rsid w:val="00794415"/>
    <w:rsid w:val="007A0FA6"/>
    <w:rsid w:val="007A3F36"/>
    <w:rsid w:val="007B0F37"/>
    <w:rsid w:val="007B317F"/>
    <w:rsid w:val="007C026F"/>
    <w:rsid w:val="007C16C6"/>
    <w:rsid w:val="007C3148"/>
    <w:rsid w:val="007C3D9E"/>
    <w:rsid w:val="007C6D73"/>
    <w:rsid w:val="007C7CD5"/>
    <w:rsid w:val="007D0518"/>
    <w:rsid w:val="007D17A0"/>
    <w:rsid w:val="007D1C83"/>
    <w:rsid w:val="007D2CE2"/>
    <w:rsid w:val="007D3480"/>
    <w:rsid w:val="007D3F28"/>
    <w:rsid w:val="007E0DE7"/>
    <w:rsid w:val="007E1BD4"/>
    <w:rsid w:val="007E6AB3"/>
    <w:rsid w:val="007E70A4"/>
    <w:rsid w:val="007F278F"/>
    <w:rsid w:val="007F393B"/>
    <w:rsid w:val="0080538C"/>
    <w:rsid w:val="00810492"/>
    <w:rsid w:val="0081096D"/>
    <w:rsid w:val="00811368"/>
    <w:rsid w:val="00820375"/>
    <w:rsid w:val="0082196C"/>
    <w:rsid w:val="00834678"/>
    <w:rsid w:val="00837F38"/>
    <w:rsid w:val="00842DA1"/>
    <w:rsid w:val="0084408B"/>
    <w:rsid w:val="00844EA2"/>
    <w:rsid w:val="00845A4A"/>
    <w:rsid w:val="00846816"/>
    <w:rsid w:val="00860666"/>
    <w:rsid w:val="00861856"/>
    <w:rsid w:val="00862498"/>
    <w:rsid w:val="00865131"/>
    <w:rsid w:val="0086714D"/>
    <w:rsid w:val="008741CA"/>
    <w:rsid w:val="00876AB5"/>
    <w:rsid w:val="008808C0"/>
    <w:rsid w:val="008837B8"/>
    <w:rsid w:val="00886F06"/>
    <w:rsid w:val="0089276E"/>
    <w:rsid w:val="00893042"/>
    <w:rsid w:val="00896BB8"/>
    <w:rsid w:val="00897E2A"/>
    <w:rsid w:val="008A0A54"/>
    <w:rsid w:val="008A17A2"/>
    <w:rsid w:val="008A35E5"/>
    <w:rsid w:val="008A3C7D"/>
    <w:rsid w:val="008A57ED"/>
    <w:rsid w:val="008B5227"/>
    <w:rsid w:val="008B7181"/>
    <w:rsid w:val="008D753A"/>
    <w:rsid w:val="008E1D81"/>
    <w:rsid w:val="008E2C3A"/>
    <w:rsid w:val="008E4E94"/>
    <w:rsid w:val="008E6B0E"/>
    <w:rsid w:val="008F4170"/>
    <w:rsid w:val="00902794"/>
    <w:rsid w:val="00902C79"/>
    <w:rsid w:val="00904E4E"/>
    <w:rsid w:val="00905A31"/>
    <w:rsid w:val="00905F50"/>
    <w:rsid w:val="00906B0C"/>
    <w:rsid w:val="009075F6"/>
    <w:rsid w:val="00913209"/>
    <w:rsid w:val="009205D3"/>
    <w:rsid w:val="00920CA0"/>
    <w:rsid w:val="00924031"/>
    <w:rsid w:val="00927693"/>
    <w:rsid w:val="00930088"/>
    <w:rsid w:val="00930701"/>
    <w:rsid w:val="009366CF"/>
    <w:rsid w:val="00937656"/>
    <w:rsid w:val="00942641"/>
    <w:rsid w:val="00946E19"/>
    <w:rsid w:val="0094706D"/>
    <w:rsid w:val="00953F95"/>
    <w:rsid w:val="00955BA6"/>
    <w:rsid w:val="00964080"/>
    <w:rsid w:val="009747ED"/>
    <w:rsid w:val="00977873"/>
    <w:rsid w:val="00981FFD"/>
    <w:rsid w:val="00982E9D"/>
    <w:rsid w:val="009830A8"/>
    <w:rsid w:val="00983C20"/>
    <w:rsid w:val="009847F7"/>
    <w:rsid w:val="00985EA6"/>
    <w:rsid w:val="009928F6"/>
    <w:rsid w:val="009936A0"/>
    <w:rsid w:val="00994FCD"/>
    <w:rsid w:val="00996F2A"/>
    <w:rsid w:val="009A338C"/>
    <w:rsid w:val="009A58A0"/>
    <w:rsid w:val="009A69D8"/>
    <w:rsid w:val="009B1D76"/>
    <w:rsid w:val="009B2328"/>
    <w:rsid w:val="009B2C95"/>
    <w:rsid w:val="009B378C"/>
    <w:rsid w:val="009B67CF"/>
    <w:rsid w:val="009B67F1"/>
    <w:rsid w:val="009C67A7"/>
    <w:rsid w:val="009D0041"/>
    <w:rsid w:val="009D1EF5"/>
    <w:rsid w:val="009D33E1"/>
    <w:rsid w:val="009D4513"/>
    <w:rsid w:val="009F49E4"/>
    <w:rsid w:val="00A00D0C"/>
    <w:rsid w:val="00A05B12"/>
    <w:rsid w:val="00A07EA6"/>
    <w:rsid w:val="00A11322"/>
    <w:rsid w:val="00A13011"/>
    <w:rsid w:val="00A13556"/>
    <w:rsid w:val="00A13934"/>
    <w:rsid w:val="00A14218"/>
    <w:rsid w:val="00A16362"/>
    <w:rsid w:val="00A168BB"/>
    <w:rsid w:val="00A17EFD"/>
    <w:rsid w:val="00A20217"/>
    <w:rsid w:val="00A2367F"/>
    <w:rsid w:val="00A247C4"/>
    <w:rsid w:val="00A258D5"/>
    <w:rsid w:val="00A31A55"/>
    <w:rsid w:val="00A31A95"/>
    <w:rsid w:val="00A367C5"/>
    <w:rsid w:val="00A37F2C"/>
    <w:rsid w:val="00A41FC9"/>
    <w:rsid w:val="00A47F53"/>
    <w:rsid w:val="00A53F9C"/>
    <w:rsid w:val="00A6101C"/>
    <w:rsid w:val="00A616DA"/>
    <w:rsid w:val="00A6184A"/>
    <w:rsid w:val="00A71C15"/>
    <w:rsid w:val="00A749FD"/>
    <w:rsid w:val="00A773EC"/>
    <w:rsid w:val="00A7764A"/>
    <w:rsid w:val="00A8296A"/>
    <w:rsid w:val="00A82F5F"/>
    <w:rsid w:val="00A90AA0"/>
    <w:rsid w:val="00A910F5"/>
    <w:rsid w:val="00A91943"/>
    <w:rsid w:val="00A94D91"/>
    <w:rsid w:val="00A97126"/>
    <w:rsid w:val="00AA3663"/>
    <w:rsid w:val="00AA7DA1"/>
    <w:rsid w:val="00AB07B4"/>
    <w:rsid w:val="00AB40E2"/>
    <w:rsid w:val="00AB4590"/>
    <w:rsid w:val="00AB6FED"/>
    <w:rsid w:val="00AC398E"/>
    <w:rsid w:val="00AD00CC"/>
    <w:rsid w:val="00AD2266"/>
    <w:rsid w:val="00AD313C"/>
    <w:rsid w:val="00AD32A0"/>
    <w:rsid w:val="00AE7A96"/>
    <w:rsid w:val="00AF43C2"/>
    <w:rsid w:val="00AF6832"/>
    <w:rsid w:val="00B037CE"/>
    <w:rsid w:val="00B03A0E"/>
    <w:rsid w:val="00B10653"/>
    <w:rsid w:val="00B10907"/>
    <w:rsid w:val="00B111EB"/>
    <w:rsid w:val="00B12467"/>
    <w:rsid w:val="00B2040E"/>
    <w:rsid w:val="00B214CB"/>
    <w:rsid w:val="00B21C6F"/>
    <w:rsid w:val="00B2331A"/>
    <w:rsid w:val="00B24213"/>
    <w:rsid w:val="00B25196"/>
    <w:rsid w:val="00B2760A"/>
    <w:rsid w:val="00B303ED"/>
    <w:rsid w:val="00B315F4"/>
    <w:rsid w:val="00B34AEE"/>
    <w:rsid w:val="00B3762A"/>
    <w:rsid w:val="00B37811"/>
    <w:rsid w:val="00B41472"/>
    <w:rsid w:val="00B46C2A"/>
    <w:rsid w:val="00B52AE9"/>
    <w:rsid w:val="00B531B9"/>
    <w:rsid w:val="00B53A76"/>
    <w:rsid w:val="00B633BC"/>
    <w:rsid w:val="00B6685E"/>
    <w:rsid w:val="00B70485"/>
    <w:rsid w:val="00B76742"/>
    <w:rsid w:val="00B76D3A"/>
    <w:rsid w:val="00B8642A"/>
    <w:rsid w:val="00B86DAB"/>
    <w:rsid w:val="00B921C5"/>
    <w:rsid w:val="00B921CE"/>
    <w:rsid w:val="00B9297E"/>
    <w:rsid w:val="00B940CC"/>
    <w:rsid w:val="00B976E6"/>
    <w:rsid w:val="00BA0C8D"/>
    <w:rsid w:val="00BA5B94"/>
    <w:rsid w:val="00BA655D"/>
    <w:rsid w:val="00BA73E0"/>
    <w:rsid w:val="00BA7D69"/>
    <w:rsid w:val="00BB0A5A"/>
    <w:rsid w:val="00BB0E72"/>
    <w:rsid w:val="00BB18CC"/>
    <w:rsid w:val="00BB3CE7"/>
    <w:rsid w:val="00BB4D92"/>
    <w:rsid w:val="00BB70E4"/>
    <w:rsid w:val="00BC05F8"/>
    <w:rsid w:val="00BC1C04"/>
    <w:rsid w:val="00BC4ECC"/>
    <w:rsid w:val="00BC6556"/>
    <w:rsid w:val="00BD77E7"/>
    <w:rsid w:val="00BD7C9D"/>
    <w:rsid w:val="00BE03F3"/>
    <w:rsid w:val="00BE165B"/>
    <w:rsid w:val="00BF06AD"/>
    <w:rsid w:val="00BF1AA0"/>
    <w:rsid w:val="00BF1F38"/>
    <w:rsid w:val="00BF3339"/>
    <w:rsid w:val="00BF5175"/>
    <w:rsid w:val="00C00E9E"/>
    <w:rsid w:val="00C0254B"/>
    <w:rsid w:val="00C0290F"/>
    <w:rsid w:val="00C033FC"/>
    <w:rsid w:val="00C03550"/>
    <w:rsid w:val="00C071B2"/>
    <w:rsid w:val="00C10EEC"/>
    <w:rsid w:val="00C11039"/>
    <w:rsid w:val="00C11141"/>
    <w:rsid w:val="00C1121B"/>
    <w:rsid w:val="00C11373"/>
    <w:rsid w:val="00C154A3"/>
    <w:rsid w:val="00C17657"/>
    <w:rsid w:val="00C23A51"/>
    <w:rsid w:val="00C23E16"/>
    <w:rsid w:val="00C253C1"/>
    <w:rsid w:val="00C25830"/>
    <w:rsid w:val="00C27119"/>
    <w:rsid w:val="00C275A3"/>
    <w:rsid w:val="00C27E02"/>
    <w:rsid w:val="00C30328"/>
    <w:rsid w:val="00C31B31"/>
    <w:rsid w:val="00C3329F"/>
    <w:rsid w:val="00C367C0"/>
    <w:rsid w:val="00C40B3A"/>
    <w:rsid w:val="00C42942"/>
    <w:rsid w:val="00C43439"/>
    <w:rsid w:val="00C43F4C"/>
    <w:rsid w:val="00C4410E"/>
    <w:rsid w:val="00C473A4"/>
    <w:rsid w:val="00C631B2"/>
    <w:rsid w:val="00C640E5"/>
    <w:rsid w:val="00C7098D"/>
    <w:rsid w:val="00C75031"/>
    <w:rsid w:val="00C93490"/>
    <w:rsid w:val="00C9398A"/>
    <w:rsid w:val="00C97021"/>
    <w:rsid w:val="00C972F7"/>
    <w:rsid w:val="00CA107E"/>
    <w:rsid w:val="00CA5323"/>
    <w:rsid w:val="00CA61F8"/>
    <w:rsid w:val="00CB4257"/>
    <w:rsid w:val="00CB4E88"/>
    <w:rsid w:val="00CC59B0"/>
    <w:rsid w:val="00CD2DC5"/>
    <w:rsid w:val="00CD6D0C"/>
    <w:rsid w:val="00CD77AD"/>
    <w:rsid w:val="00CE0173"/>
    <w:rsid w:val="00CE1871"/>
    <w:rsid w:val="00CE23CF"/>
    <w:rsid w:val="00CE2B6C"/>
    <w:rsid w:val="00CE65C4"/>
    <w:rsid w:val="00CE7939"/>
    <w:rsid w:val="00CF0964"/>
    <w:rsid w:val="00D029D1"/>
    <w:rsid w:val="00D04E4A"/>
    <w:rsid w:val="00D10F61"/>
    <w:rsid w:val="00D13600"/>
    <w:rsid w:val="00D16FA2"/>
    <w:rsid w:val="00D2068F"/>
    <w:rsid w:val="00D24FEC"/>
    <w:rsid w:val="00D31C4F"/>
    <w:rsid w:val="00D37F9A"/>
    <w:rsid w:val="00D403D3"/>
    <w:rsid w:val="00D44726"/>
    <w:rsid w:val="00D46CC1"/>
    <w:rsid w:val="00D46F0D"/>
    <w:rsid w:val="00D47295"/>
    <w:rsid w:val="00D505C0"/>
    <w:rsid w:val="00D52C95"/>
    <w:rsid w:val="00D5442D"/>
    <w:rsid w:val="00D64BDA"/>
    <w:rsid w:val="00D65768"/>
    <w:rsid w:val="00D7530E"/>
    <w:rsid w:val="00D76BAB"/>
    <w:rsid w:val="00D77901"/>
    <w:rsid w:val="00D80F98"/>
    <w:rsid w:val="00D81B54"/>
    <w:rsid w:val="00D85693"/>
    <w:rsid w:val="00D85792"/>
    <w:rsid w:val="00D87D98"/>
    <w:rsid w:val="00D96D27"/>
    <w:rsid w:val="00DA5439"/>
    <w:rsid w:val="00DA5A26"/>
    <w:rsid w:val="00DB1AD0"/>
    <w:rsid w:val="00DB1C0C"/>
    <w:rsid w:val="00DB613C"/>
    <w:rsid w:val="00DB6184"/>
    <w:rsid w:val="00DC1740"/>
    <w:rsid w:val="00DC771F"/>
    <w:rsid w:val="00DD071B"/>
    <w:rsid w:val="00DD2767"/>
    <w:rsid w:val="00DE23F4"/>
    <w:rsid w:val="00DE56D3"/>
    <w:rsid w:val="00DE69D8"/>
    <w:rsid w:val="00DE70D2"/>
    <w:rsid w:val="00DF6249"/>
    <w:rsid w:val="00DF7D05"/>
    <w:rsid w:val="00DF7FC5"/>
    <w:rsid w:val="00E046CB"/>
    <w:rsid w:val="00E10453"/>
    <w:rsid w:val="00E115E1"/>
    <w:rsid w:val="00E210BB"/>
    <w:rsid w:val="00E212C1"/>
    <w:rsid w:val="00E27C06"/>
    <w:rsid w:val="00E302D3"/>
    <w:rsid w:val="00E30E88"/>
    <w:rsid w:val="00E30FE3"/>
    <w:rsid w:val="00E3270F"/>
    <w:rsid w:val="00E36708"/>
    <w:rsid w:val="00E45251"/>
    <w:rsid w:val="00E477B6"/>
    <w:rsid w:val="00E51B08"/>
    <w:rsid w:val="00E52F3E"/>
    <w:rsid w:val="00E53FBF"/>
    <w:rsid w:val="00E603F7"/>
    <w:rsid w:val="00E60CD0"/>
    <w:rsid w:val="00E61773"/>
    <w:rsid w:val="00E6454E"/>
    <w:rsid w:val="00E65477"/>
    <w:rsid w:val="00E73AFB"/>
    <w:rsid w:val="00E73D5D"/>
    <w:rsid w:val="00E758F7"/>
    <w:rsid w:val="00E77CAE"/>
    <w:rsid w:val="00E81C13"/>
    <w:rsid w:val="00E83577"/>
    <w:rsid w:val="00E91366"/>
    <w:rsid w:val="00E92936"/>
    <w:rsid w:val="00EA020E"/>
    <w:rsid w:val="00EA1C49"/>
    <w:rsid w:val="00EA2E9B"/>
    <w:rsid w:val="00EA722E"/>
    <w:rsid w:val="00EA74E7"/>
    <w:rsid w:val="00EB385D"/>
    <w:rsid w:val="00EB3ECE"/>
    <w:rsid w:val="00EB5EC1"/>
    <w:rsid w:val="00EC1165"/>
    <w:rsid w:val="00EC242C"/>
    <w:rsid w:val="00EC3D1D"/>
    <w:rsid w:val="00EC427C"/>
    <w:rsid w:val="00EC5069"/>
    <w:rsid w:val="00EC621B"/>
    <w:rsid w:val="00EC72C4"/>
    <w:rsid w:val="00ED1003"/>
    <w:rsid w:val="00ED1714"/>
    <w:rsid w:val="00ED3072"/>
    <w:rsid w:val="00ED663E"/>
    <w:rsid w:val="00ED73B4"/>
    <w:rsid w:val="00EE1D25"/>
    <w:rsid w:val="00EE3758"/>
    <w:rsid w:val="00EE5F3D"/>
    <w:rsid w:val="00EE6E8C"/>
    <w:rsid w:val="00EE79AE"/>
    <w:rsid w:val="00EF0CAD"/>
    <w:rsid w:val="00EF5084"/>
    <w:rsid w:val="00EF64BA"/>
    <w:rsid w:val="00EF64FE"/>
    <w:rsid w:val="00EF772F"/>
    <w:rsid w:val="00F02B34"/>
    <w:rsid w:val="00F032A5"/>
    <w:rsid w:val="00F0775A"/>
    <w:rsid w:val="00F12632"/>
    <w:rsid w:val="00F12F51"/>
    <w:rsid w:val="00F17164"/>
    <w:rsid w:val="00F20D38"/>
    <w:rsid w:val="00F215D9"/>
    <w:rsid w:val="00F25CF0"/>
    <w:rsid w:val="00F27610"/>
    <w:rsid w:val="00F30B5D"/>
    <w:rsid w:val="00F335E9"/>
    <w:rsid w:val="00F33E20"/>
    <w:rsid w:val="00F34526"/>
    <w:rsid w:val="00F35520"/>
    <w:rsid w:val="00F40AA1"/>
    <w:rsid w:val="00F4760B"/>
    <w:rsid w:val="00F6032F"/>
    <w:rsid w:val="00F620E2"/>
    <w:rsid w:val="00F62853"/>
    <w:rsid w:val="00F7020A"/>
    <w:rsid w:val="00F71D54"/>
    <w:rsid w:val="00F741CF"/>
    <w:rsid w:val="00F749D0"/>
    <w:rsid w:val="00F761C1"/>
    <w:rsid w:val="00F82E3B"/>
    <w:rsid w:val="00F8405B"/>
    <w:rsid w:val="00F85E15"/>
    <w:rsid w:val="00F86AF6"/>
    <w:rsid w:val="00F877CA"/>
    <w:rsid w:val="00F90C6C"/>
    <w:rsid w:val="00F91F2E"/>
    <w:rsid w:val="00F94249"/>
    <w:rsid w:val="00FA1D2A"/>
    <w:rsid w:val="00FA2FD2"/>
    <w:rsid w:val="00FB7541"/>
    <w:rsid w:val="00FC3A4A"/>
    <w:rsid w:val="00FC5EC7"/>
    <w:rsid w:val="00FE054C"/>
    <w:rsid w:val="00FE2247"/>
    <w:rsid w:val="00FE2250"/>
    <w:rsid w:val="00FE5B27"/>
    <w:rsid w:val="00FE6139"/>
    <w:rsid w:val="00FF2CB7"/>
    <w:rsid w:val="00FF4A2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0C91F464"/>
  <w15:docId w15:val="{821DB4F7-22F6-407D-BA80-3BF67ECD9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uiPriority="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7"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w:uiPriority="99"/>
    <w:lsdException w:name="List Number" w:semiHidden="1" w:unhideWhenUsed="1"/>
    <w:lsdException w:name="List 2" w:semiHidden="1" w:unhideWhenUsed="1"/>
    <w:lsdException w:name="List 3" w:semiHidden="1" w:unhideWhenUsed="1"/>
    <w:lsdException w:name="List 4" w:semiHidden="1" w:uiPriority="99"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4" w:uiPriority="99"/>
    <w:lsdException w:name="Message Header" w:semiHidden="1" w:uiPriority="99"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4832"/>
    <w:rPr>
      <w:sz w:val="24"/>
      <w:szCs w:val="24"/>
    </w:rPr>
  </w:style>
  <w:style w:type="paragraph" w:styleId="Ttulo1">
    <w:name w:val="heading 1"/>
    <w:basedOn w:val="Normal"/>
    <w:next w:val="Normal"/>
    <w:link w:val="Ttulo1Char"/>
    <w:uiPriority w:val="1"/>
    <w:qFormat/>
    <w:rsid w:val="0058152F"/>
    <w:pPr>
      <w:keepNext/>
      <w:outlineLvl w:val="0"/>
    </w:pPr>
    <w:rPr>
      <w:sz w:val="28"/>
    </w:rPr>
  </w:style>
  <w:style w:type="paragraph" w:styleId="Ttulo2">
    <w:name w:val="heading 2"/>
    <w:basedOn w:val="Normal"/>
    <w:next w:val="Normal"/>
    <w:link w:val="Ttulo2Char"/>
    <w:unhideWhenUsed/>
    <w:qFormat/>
    <w:rsid w:val="007C026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nhideWhenUsed/>
    <w:qFormat/>
    <w:rsid w:val="00276D66"/>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nhideWhenUsed/>
    <w:qFormat/>
    <w:rsid w:val="007C026F"/>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nhideWhenUsed/>
    <w:qFormat/>
    <w:rsid w:val="007C026F"/>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nhideWhenUsed/>
    <w:qFormat/>
    <w:rsid w:val="00D96D27"/>
    <w:pPr>
      <w:suppressAutoHyphens/>
      <w:spacing w:before="240" w:after="60"/>
      <w:outlineLvl w:val="5"/>
    </w:pPr>
    <w:rPr>
      <w:rFonts w:ascii="Calibri" w:hAnsi="Calibri"/>
      <w:b/>
      <w:bCs/>
      <w:sz w:val="22"/>
      <w:szCs w:val="22"/>
      <w:lang w:eastAsia="ar-SA"/>
    </w:rPr>
  </w:style>
  <w:style w:type="paragraph" w:styleId="Ttulo7">
    <w:name w:val="heading 7"/>
    <w:basedOn w:val="Normal"/>
    <w:next w:val="Normal"/>
    <w:link w:val="Ttulo7Char"/>
    <w:uiPriority w:val="99"/>
    <w:unhideWhenUsed/>
    <w:qFormat/>
    <w:rsid w:val="00D96D27"/>
    <w:pPr>
      <w:suppressAutoHyphens/>
      <w:spacing w:before="240" w:after="60"/>
      <w:outlineLvl w:val="6"/>
    </w:pPr>
    <w:rPr>
      <w:rFonts w:ascii="Calibri" w:hAnsi="Calibri"/>
      <w:lang w:eastAsia="ar-SA"/>
    </w:rPr>
  </w:style>
  <w:style w:type="paragraph" w:styleId="Ttulo8">
    <w:name w:val="heading 8"/>
    <w:basedOn w:val="Normal"/>
    <w:next w:val="Normal"/>
    <w:link w:val="Ttulo8Char"/>
    <w:uiPriority w:val="99"/>
    <w:qFormat/>
    <w:rsid w:val="00D96D27"/>
    <w:pPr>
      <w:keepNext/>
      <w:widowControl w:val="0"/>
      <w:autoSpaceDE w:val="0"/>
      <w:autoSpaceDN w:val="0"/>
      <w:adjustRightInd w:val="0"/>
      <w:spacing w:before="40" w:after="40"/>
      <w:ind w:right="-170" w:hanging="70"/>
      <w:jc w:val="center"/>
      <w:outlineLvl w:val="7"/>
    </w:pPr>
    <w:rPr>
      <w:b/>
      <w:bCs/>
      <w:sz w:val="20"/>
      <w:szCs w:val="14"/>
    </w:rPr>
  </w:style>
  <w:style w:type="paragraph" w:styleId="Ttulo9">
    <w:name w:val="heading 9"/>
    <w:basedOn w:val="Normal"/>
    <w:next w:val="Normal"/>
    <w:link w:val="Ttulo9Char"/>
    <w:uiPriority w:val="99"/>
    <w:qFormat/>
    <w:rsid w:val="00D96D27"/>
    <w:pPr>
      <w:keepNext/>
      <w:widowControl w:val="0"/>
      <w:autoSpaceDE w:val="0"/>
      <w:autoSpaceDN w:val="0"/>
      <w:adjustRightInd w:val="0"/>
      <w:ind w:right="-1242"/>
      <w:outlineLvl w:val="8"/>
    </w:pPr>
    <w:rPr>
      <w:b/>
      <w:bCs/>
      <w:sz w:val="14"/>
      <w:szCs w:val="14"/>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iPriority w:val="99"/>
    <w:rsid w:val="001225A8"/>
    <w:pPr>
      <w:tabs>
        <w:tab w:val="center" w:pos="4252"/>
        <w:tab w:val="right" w:pos="8504"/>
      </w:tabs>
    </w:pPr>
  </w:style>
  <w:style w:type="paragraph" w:styleId="Rodap">
    <w:name w:val="footer"/>
    <w:basedOn w:val="Normal"/>
    <w:link w:val="RodapChar"/>
    <w:uiPriority w:val="99"/>
    <w:rsid w:val="001225A8"/>
    <w:pPr>
      <w:tabs>
        <w:tab w:val="center" w:pos="4252"/>
        <w:tab w:val="right" w:pos="8504"/>
      </w:tabs>
    </w:pPr>
  </w:style>
  <w:style w:type="paragraph" w:styleId="Textodebalo">
    <w:name w:val="Balloon Text"/>
    <w:basedOn w:val="Normal"/>
    <w:link w:val="TextodebaloChar"/>
    <w:uiPriority w:val="99"/>
    <w:rsid w:val="001A75D7"/>
    <w:rPr>
      <w:rFonts w:ascii="Tahoma" w:hAnsi="Tahoma" w:cs="Tahoma"/>
      <w:sz w:val="16"/>
      <w:szCs w:val="16"/>
    </w:rPr>
  </w:style>
  <w:style w:type="character" w:customStyle="1" w:styleId="TextodebaloChar">
    <w:name w:val="Texto de balão Char"/>
    <w:basedOn w:val="Fontepargpadro"/>
    <w:link w:val="Textodebalo"/>
    <w:uiPriority w:val="99"/>
    <w:rsid w:val="001A75D7"/>
    <w:rPr>
      <w:rFonts w:ascii="Tahoma" w:hAnsi="Tahoma" w:cs="Tahoma"/>
      <w:sz w:val="16"/>
      <w:szCs w:val="16"/>
    </w:rPr>
  </w:style>
  <w:style w:type="character" w:customStyle="1" w:styleId="Ttulo1Char">
    <w:name w:val="Título 1 Char"/>
    <w:basedOn w:val="Fontepargpadro"/>
    <w:link w:val="Ttulo1"/>
    <w:uiPriority w:val="1"/>
    <w:rsid w:val="0058152F"/>
    <w:rPr>
      <w:sz w:val="28"/>
      <w:szCs w:val="24"/>
    </w:rPr>
  </w:style>
  <w:style w:type="paragraph" w:styleId="Recuodecorpodetexto">
    <w:name w:val="Body Text Indent"/>
    <w:basedOn w:val="Normal"/>
    <w:link w:val="RecuodecorpodetextoChar"/>
    <w:uiPriority w:val="99"/>
    <w:rsid w:val="007D3F28"/>
    <w:pPr>
      <w:ind w:firstLine="1985"/>
      <w:jc w:val="both"/>
    </w:pPr>
    <w:rPr>
      <w:rFonts w:ascii="Arial" w:hAnsi="Arial"/>
      <w:sz w:val="20"/>
      <w:szCs w:val="20"/>
    </w:rPr>
  </w:style>
  <w:style w:type="character" w:customStyle="1" w:styleId="RecuodecorpodetextoChar">
    <w:name w:val="Recuo de corpo de texto Char"/>
    <w:basedOn w:val="Fontepargpadro"/>
    <w:link w:val="Recuodecorpodetexto"/>
    <w:uiPriority w:val="99"/>
    <w:rsid w:val="007D3F28"/>
    <w:rPr>
      <w:rFonts w:ascii="Arial" w:hAnsi="Arial"/>
    </w:rPr>
  </w:style>
  <w:style w:type="paragraph" w:styleId="Ttulo">
    <w:name w:val="Title"/>
    <w:aliases w:val="Char, Char"/>
    <w:basedOn w:val="Normal"/>
    <w:link w:val="TtuloChar"/>
    <w:uiPriority w:val="1"/>
    <w:qFormat/>
    <w:rsid w:val="007D3F28"/>
    <w:pPr>
      <w:jc w:val="center"/>
    </w:pPr>
    <w:rPr>
      <w:rFonts w:ascii="Arial" w:hAnsi="Arial"/>
      <w:b/>
      <w:bCs/>
    </w:rPr>
  </w:style>
  <w:style w:type="character" w:customStyle="1" w:styleId="TtuloChar">
    <w:name w:val="Título Char"/>
    <w:aliases w:val="Char Char, Char Char"/>
    <w:basedOn w:val="Fontepargpadro"/>
    <w:link w:val="Ttulo"/>
    <w:uiPriority w:val="1"/>
    <w:rsid w:val="007D3F28"/>
    <w:rPr>
      <w:rFonts w:ascii="Arial" w:hAnsi="Arial"/>
      <w:b/>
      <w:bCs/>
      <w:sz w:val="24"/>
      <w:szCs w:val="24"/>
    </w:rPr>
  </w:style>
  <w:style w:type="character" w:customStyle="1" w:styleId="Ttulo3Char">
    <w:name w:val="Título 3 Char"/>
    <w:basedOn w:val="Fontepargpadro"/>
    <w:link w:val="Ttulo3"/>
    <w:rsid w:val="00276D66"/>
    <w:rPr>
      <w:rFonts w:asciiTheme="majorHAnsi" w:eastAsiaTheme="majorEastAsia" w:hAnsiTheme="majorHAnsi" w:cstheme="majorBidi"/>
      <w:b/>
      <w:bCs/>
      <w:color w:val="4F81BD" w:themeColor="accent1"/>
      <w:sz w:val="24"/>
      <w:szCs w:val="24"/>
    </w:rPr>
  </w:style>
  <w:style w:type="paragraph" w:styleId="Corpodetexto">
    <w:name w:val="Body Text"/>
    <w:basedOn w:val="Normal"/>
    <w:link w:val="CorpodetextoChar"/>
    <w:uiPriority w:val="1"/>
    <w:qFormat/>
    <w:rsid w:val="00276D66"/>
    <w:pPr>
      <w:spacing w:after="120"/>
    </w:pPr>
  </w:style>
  <w:style w:type="character" w:customStyle="1" w:styleId="CorpodetextoChar">
    <w:name w:val="Corpo de texto Char"/>
    <w:basedOn w:val="Fontepargpadro"/>
    <w:link w:val="Corpodetexto"/>
    <w:uiPriority w:val="1"/>
    <w:rsid w:val="00276D66"/>
    <w:rPr>
      <w:sz w:val="24"/>
      <w:szCs w:val="24"/>
    </w:rPr>
  </w:style>
  <w:style w:type="paragraph" w:styleId="Recuodecorpodetexto2">
    <w:name w:val="Body Text Indent 2"/>
    <w:basedOn w:val="Normal"/>
    <w:link w:val="Recuodecorpodetexto2Char"/>
    <w:uiPriority w:val="99"/>
    <w:rsid w:val="00276D66"/>
    <w:pPr>
      <w:spacing w:after="120" w:line="480" w:lineRule="auto"/>
      <w:ind w:left="283"/>
    </w:pPr>
  </w:style>
  <w:style w:type="character" w:customStyle="1" w:styleId="Recuodecorpodetexto2Char">
    <w:name w:val="Recuo de corpo de texto 2 Char"/>
    <w:basedOn w:val="Fontepargpadro"/>
    <w:link w:val="Recuodecorpodetexto2"/>
    <w:uiPriority w:val="99"/>
    <w:rsid w:val="00276D66"/>
    <w:rPr>
      <w:sz w:val="24"/>
      <w:szCs w:val="24"/>
    </w:rPr>
  </w:style>
  <w:style w:type="character" w:styleId="Hyperlink">
    <w:name w:val="Hyperlink"/>
    <w:basedOn w:val="Fontepargpadro"/>
    <w:uiPriority w:val="99"/>
    <w:unhideWhenUsed/>
    <w:rsid w:val="00433F72"/>
    <w:rPr>
      <w:color w:val="0000FF" w:themeColor="hyperlink"/>
      <w:u w:val="single"/>
    </w:rPr>
  </w:style>
  <w:style w:type="character" w:customStyle="1" w:styleId="MenoPendente1">
    <w:name w:val="Menção Pendente1"/>
    <w:basedOn w:val="Fontepargpadro"/>
    <w:uiPriority w:val="99"/>
    <w:semiHidden/>
    <w:unhideWhenUsed/>
    <w:rsid w:val="00433F72"/>
    <w:rPr>
      <w:color w:val="605E5C"/>
      <w:shd w:val="clear" w:color="auto" w:fill="E1DFDD"/>
    </w:rPr>
  </w:style>
  <w:style w:type="paragraph" w:styleId="Corpodetexto2">
    <w:name w:val="Body Text 2"/>
    <w:basedOn w:val="Normal"/>
    <w:link w:val="Corpodetexto2Char"/>
    <w:uiPriority w:val="99"/>
    <w:unhideWhenUsed/>
    <w:rsid w:val="00C43F4C"/>
    <w:pPr>
      <w:spacing w:after="120" w:line="480" w:lineRule="auto"/>
    </w:pPr>
  </w:style>
  <w:style w:type="character" w:customStyle="1" w:styleId="Corpodetexto2Char">
    <w:name w:val="Corpo de texto 2 Char"/>
    <w:basedOn w:val="Fontepargpadro"/>
    <w:link w:val="Corpodetexto2"/>
    <w:uiPriority w:val="99"/>
    <w:rsid w:val="00C43F4C"/>
    <w:rPr>
      <w:sz w:val="24"/>
      <w:szCs w:val="24"/>
    </w:rPr>
  </w:style>
  <w:style w:type="character" w:customStyle="1" w:styleId="Ttulo2Char">
    <w:name w:val="Título 2 Char"/>
    <w:basedOn w:val="Fontepargpadro"/>
    <w:link w:val="Ttulo2"/>
    <w:rsid w:val="007C026F"/>
    <w:rPr>
      <w:rFonts w:asciiTheme="majorHAnsi" w:eastAsiaTheme="majorEastAsia" w:hAnsiTheme="majorHAnsi" w:cstheme="majorBidi"/>
      <w:b/>
      <w:bCs/>
      <w:color w:val="4F81BD" w:themeColor="accent1"/>
      <w:sz w:val="26"/>
      <w:szCs w:val="26"/>
    </w:rPr>
  </w:style>
  <w:style w:type="character" w:customStyle="1" w:styleId="Ttulo4Char">
    <w:name w:val="Título 4 Char"/>
    <w:basedOn w:val="Fontepargpadro"/>
    <w:link w:val="Ttulo4"/>
    <w:rsid w:val="007C026F"/>
    <w:rPr>
      <w:rFonts w:asciiTheme="majorHAnsi" w:eastAsiaTheme="majorEastAsia" w:hAnsiTheme="majorHAnsi" w:cstheme="majorBidi"/>
      <w:b/>
      <w:bCs/>
      <w:i/>
      <w:iCs/>
      <w:color w:val="4F81BD" w:themeColor="accent1"/>
      <w:sz w:val="24"/>
      <w:szCs w:val="24"/>
    </w:rPr>
  </w:style>
  <w:style w:type="character" w:customStyle="1" w:styleId="Ttulo5Char">
    <w:name w:val="Título 5 Char"/>
    <w:basedOn w:val="Fontepargpadro"/>
    <w:link w:val="Ttulo5"/>
    <w:rsid w:val="007C026F"/>
    <w:rPr>
      <w:rFonts w:asciiTheme="majorHAnsi" w:eastAsiaTheme="majorEastAsia" w:hAnsiTheme="majorHAnsi" w:cstheme="majorBidi"/>
      <w:color w:val="243F60" w:themeColor="accent1" w:themeShade="7F"/>
      <w:sz w:val="24"/>
      <w:szCs w:val="24"/>
    </w:rPr>
  </w:style>
  <w:style w:type="paragraph" w:customStyle="1" w:styleId="Padro">
    <w:name w:val="Padrão"/>
    <w:uiPriority w:val="99"/>
    <w:rsid w:val="007C026F"/>
    <w:pPr>
      <w:widowControl w:val="0"/>
      <w:tabs>
        <w:tab w:val="left" w:pos="709"/>
      </w:tabs>
      <w:suppressAutoHyphens/>
      <w:spacing w:after="200" w:line="276" w:lineRule="auto"/>
    </w:pPr>
    <w:rPr>
      <w:rFonts w:eastAsia="SimSun" w:cs="Mangal"/>
      <w:color w:val="00000A"/>
      <w:sz w:val="24"/>
      <w:szCs w:val="24"/>
      <w:lang w:eastAsia="zh-CN" w:bidi="hi-IN"/>
    </w:rPr>
  </w:style>
  <w:style w:type="character" w:customStyle="1" w:styleId="textrun">
    <w:name w:val="textrun"/>
    <w:basedOn w:val="Fontepargpadro"/>
    <w:rsid w:val="00E212C1"/>
  </w:style>
  <w:style w:type="paragraph" w:styleId="PargrafodaLista">
    <w:name w:val="List Paragraph"/>
    <w:basedOn w:val="Normal"/>
    <w:uiPriority w:val="1"/>
    <w:qFormat/>
    <w:rsid w:val="00DC771F"/>
    <w:pPr>
      <w:ind w:left="720"/>
      <w:contextualSpacing/>
    </w:pPr>
  </w:style>
  <w:style w:type="numbering" w:customStyle="1" w:styleId="Semlista1">
    <w:name w:val="Sem lista1"/>
    <w:next w:val="Semlista"/>
    <w:uiPriority w:val="99"/>
    <w:semiHidden/>
    <w:unhideWhenUsed/>
    <w:rsid w:val="00BE165B"/>
  </w:style>
  <w:style w:type="paragraph" w:styleId="Textodenotaderodap">
    <w:name w:val="footnote text"/>
    <w:basedOn w:val="Normal"/>
    <w:link w:val="TextodenotaderodapChar"/>
    <w:uiPriority w:val="7"/>
    <w:unhideWhenUsed/>
    <w:rsid w:val="00732603"/>
    <w:pPr>
      <w:tabs>
        <w:tab w:val="left" w:pos="1701"/>
      </w:tabs>
      <w:spacing w:after="120"/>
      <w:jc w:val="both"/>
    </w:pPr>
    <w:rPr>
      <w:rFonts w:ascii="Arial" w:hAnsi="Arial"/>
      <w:sz w:val="20"/>
      <w:szCs w:val="20"/>
    </w:rPr>
  </w:style>
  <w:style w:type="character" w:customStyle="1" w:styleId="TextodenotaderodapChar">
    <w:name w:val="Texto de nota de rodapé Char"/>
    <w:basedOn w:val="Fontepargpadro"/>
    <w:link w:val="Textodenotaderodap"/>
    <w:uiPriority w:val="7"/>
    <w:rsid w:val="00732603"/>
    <w:rPr>
      <w:rFonts w:ascii="Arial" w:hAnsi="Arial"/>
    </w:rPr>
  </w:style>
  <w:style w:type="character" w:styleId="Refdenotaderodap">
    <w:name w:val="footnote reference"/>
    <w:unhideWhenUsed/>
    <w:rsid w:val="00732603"/>
    <w:rPr>
      <w:rFonts w:ascii="Arial" w:hAnsi="Arial" w:cs="Arial" w:hint="default"/>
      <w:sz w:val="20"/>
      <w:vertAlign w:val="superscript"/>
    </w:rPr>
  </w:style>
  <w:style w:type="character" w:customStyle="1" w:styleId="Ttulo6Char">
    <w:name w:val="Título 6 Char"/>
    <w:basedOn w:val="Fontepargpadro"/>
    <w:link w:val="Ttulo6"/>
    <w:rsid w:val="00D96D27"/>
    <w:rPr>
      <w:rFonts w:ascii="Calibri" w:hAnsi="Calibri"/>
      <w:b/>
      <w:bCs/>
      <w:sz w:val="22"/>
      <w:szCs w:val="22"/>
      <w:lang w:eastAsia="ar-SA"/>
    </w:rPr>
  </w:style>
  <w:style w:type="character" w:customStyle="1" w:styleId="Ttulo7Char">
    <w:name w:val="Título 7 Char"/>
    <w:basedOn w:val="Fontepargpadro"/>
    <w:link w:val="Ttulo7"/>
    <w:uiPriority w:val="99"/>
    <w:rsid w:val="00D96D27"/>
    <w:rPr>
      <w:rFonts w:ascii="Calibri" w:hAnsi="Calibri"/>
      <w:sz w:val="24"/>
      <w:szCs w:val="24"/>
      <w:lang w:eastAsia="ar-SA"/>
    </w:rPr>
  </w:style>
  <w:style w:type="character" w:customStyle="1" w:styleId="Ttulo8Char">
    <w:name w:val="Título 8 Char"/>
    <w:basedOn w:val="Fontepargpadro"/>
    <w:link w:val="Ttulo8"/>
    <w:uiPriority w:val="99"/>
    <w:rsid w:val="00D96D27"/>
    <w:rPr>
      <w:b/>
      <w:bCs/>
      <w:szCs w:val="14"/>
    </w:rPr>
  </w:style>
  <w:style w:type="character" w:customStyle="1" w:styleId="Ttulo9Char">
    <w:name w:val="Título 9 Char"/>
    <w:basedOn w:val="Fontepargpadro"/>
    <w:link w:val="Ttulo9"/>
    <w:uiPriority w:val="99"/>
    <w:rsid w:val="00D96D27"/>
    <w:rPr>
      <w:b/>
      <w:bCs/>
      <w:sz w:val="14"/>
      <w:szCs w:val="14"/>
      <w:lang w:val="pt-PT"/>
    </w:rPr>
  </w:style>
  <w:style w:type="numbering" w:customStyle="1" w:styleId="Semlista2">
    <w:name w:val="Sem lista2"/>
    <w:next w:val="Semlista"/>
    <w:semiHidden/>
    <w:unhideWhenUsed/>
    <w:rsid w:val="00D96D27"/>
  </w:style>
  <w:style w:type="paragraph" w:styleId="Recuodecorpodetexto3">
    <w:name w:val="Body Text Indent 3"/>
    <w:basedOn w:val="Normal"/>
    <w:link w:val="Recuodecorpodetexto3Char"/>
    <w:uiPriority w:val="99"/>
    <w:rsid w:val="00D96D27"/>
    <w:pPr>
      <w:spacing w:after="120"/>
      <w:ind w:left="283"/>
    </w:pPr>
    <w:rPr>
      <w:rFonts w:ascii="Arial" w:hAnsi="Arial"/>
      <w:sz w:val="16"/>
      <w:szCs w:val="16"/>
    </w:rPr>
  </w:style>
  <w:style w:type="character" w:customStyle="1" w:styleId="Recuodecorpodetexto3Char">
    <w:name w:val="Recuo de corpo de texto 3 Char"/>
    <w:basedOn w:val="Fontepargpadro"/>
    <w:link w:val="Recuodecorpodetexto3"/>
    <w:uiPriority w:val="99"/>
    <w:rsid w:val="00D96D27"/>
    <w:rPr>
      <w:rFonts w:ascii="Arial" w:hAnsi="Arial"/>
      <w:sz w:val="16"/>
      <w:szCs w:val="16"/>
    </w:rPr>
  </w:style>
  <w:style w:type="paragraph" w:styleId="SemEspaamento">
    <w:name w:val="No Spacing"/>
    <w:uiPriority w:val="99"/>
    <w:qFormat/>
    <w:rsid w:val="00D96D27"/>
    <w:rPr>
      <w:sz w:val="24"/>
      <w:szCs w:val="24"/>
    </w:rPr>
  </w:style>
  <w:style w:type="paragraph" w:styleId="Corpodetexto3">
    <w:name w:val="Body Text 3"/>
    <w:basedOn w:val="Normal"/>
    <w:link w:val="Corpodetexto3Char"/>
    <w:uiPriority w:val="99"/>
    <w:unhideWhenUsed/>
    <w:rsid w:val="00D96D27"/>
    <w:pPr>
      <w:spacing w:after="120"/>
    </w:pPr>
    <w:rPr>
      <w:sz w:val="16"/>
      <w:szCs w:val="16"/>
    </w:rPr>
  </w:style>
  <w:style w:type="character" w:customStyle="1" w:styleId="Corpodetexto3Char">
    <w:name w:val="Corpo de texto 3 Char"/>
    <w:basedOn w:val="Fontepargpadro"/>
    <w:link w:val="Corpodetexto3"/>
    <w:uiPriority w:val="99"/>
    <w:rsid w:val="00D96D27"/>
    <w:rPr>
      <w:sz w:val="16"/>
      <w:szCs w:val="16"/>
    </w:rPr>
  </w:style>
  <w:style w:type="paragraph" w:styleId="Cabealhodamensagem">
    <w:name w:val="Message Header"/>
    <w:basedOn w:val="Corpodetexto"/>
    <w:link w:val="CabealhodamensagemChar"/>
    <w:uiPriority w:val="99"/>
    <w:rsid w:val="00D96D27"/>
    <w:pPr>
      <w:keepLines/>
      <w:spacing w:after="40" w:line="140" w:lineRule="atLeast"/>
      <w:ind w:left="360"/>
    </w:pPr>
    <w:rPr>
      <w:rFonts w:ascii="Garamond" w:hAnsi="Garamond"/>
      <w:spacing w:val="-5"/>
      <w:szCs w:val="20"/>
    </w:rPr>
  </w:style>
  <w:style w:type="character" w:customStyle="1" w:styleId="CabealhodamensagemChar">
    <w:name w:val="Cabeçalho da mensagem Char"/>
    <w:basedOn w:val="Fontepargpadro"/>
    <w:link w:val="Cabealhodamensagem"/>
    <w:uiPriority w:val="99"/>
    <w:rsid w:val="00D96D27"/>
    <w:rPr>
      <w:rFonts w:ascii="Garamond" w:hAnsi="Garamond"/>
      <w:spacing w:val="-5"/>
      <w:sz w:val="24"/>
    </w:rPr>
  </w:style>
  <w:style w:type="table" w:customStyle="1" w:styleId="Tabelacomgrade1">
    <w:name w:val="Tabela com grade1"/>
    <w:basedOn w:val="Tabelanormal"/>
    <w:next w:val="Tabelacomgrade"/>
    <w:uiPriority w:val="59"/>
    <w:rsid w:val="00D96D2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Tabelacomgrade">
    <w:name w:val="Table Grid"/>
    <w:basedOn w:val="Tabelanormal"/>
    <w:rsid w:val="00D96D2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D96D27"/>
    <w:pPr>
      <w:spacing w:before="100" w:beforeAutospacing="1" w:after="100" w:afterAutospacing="1"/>
    </w:pPr>
  </w:style>
  <w:style w:type="character" w:customStyle="1" w:styleId="CabealhoChar">
    <w:name w:val="Cabeçalho Char"/>
    <w:aliases w:val="hd Char,he Char"/>
    <w:link w:val="Cabealho"/>
    <w:uiPriority w:val="99"/>
    <w:rsid w:val="00D96D27"/>
    <w:rPr>
      <w:sz w:val="24"/>
      <w:szCs w:val="24"/>
    </w:rPr>
  </w:style>
  <w:style w:type="character" w:customStyle="1" w:styleId="RodapChar">
    <w:name w:val="Rodapé Char"/>
    <w:link w:val="Rodap"/>
    <w:uiPriority w:val="99"/>
    <w:rsid w:val="00D96D27"/>
    <w:rPr>
      <w:sz w:val="24"/>
      <w:szCs w:val="24"/>
    </w:rPr>
  </w:style>
  <w:style w:type="character" w:styleId="nfase">
    <w:name w:val="Emphasis"/>
    <w:qFormat/>
    <w:rsid w:val="00D96D27"/>
    <w:rPr>
      <w:i/>
      <w:iCs/>
    </w:rPr>
  </w:style>
  <w:style w:type="character" w:styleId="Forte">
    <w:name w:val="Strong"/>
    <w:uiPriority w:val="22"/>
    <w:qFormat/>
    <w:rsid w:val="00D96D27"/>
    <w:rPr>
      <w:b/>
      <w:bCs/>
    </w:rPr>
  </w:style>
  <w:style w:type="paragraph" w:customStyle="1" w:styleId="Default">
    <w:name w:val="Default"/>
    <w:uiPriority w:val="99"/>
    <w:rsid w:val="00D96D27"/>
    <w:pPr>
      <w:autoSpaceDE w:val="0"/>
      <w:autoSpaceDN w:val="0"/>
      <w:adjustRightInd w:val="0"/>
    </w:pPr>
    <w:rPr>
      <w:rFonts w:ascii="Tahoma" w:hAnsi="Tahoma" w:cs="Tahoma"/>
      <w:color w:val="000000"/>
      <w:sz w:val="24"/>
      <w:szCs w:val="24"/>
    </w:rPr>
  </w:style>
  <w:style w:type="paragraph" w:styleId="Textoembloco">
    <w:name w:val="Block Text"/>
    <w:basedOn w:val="Normal"/>
    <w:uiPriority w:val="99"/>
    <w:rsid w:val="00D96D27"/>
    <w:pPr>
      <w:ind w:left="567" w:right="-63"/>
      <w:jc w:val="both"/>
    </w:pPr>
    <w:rPr>
      <w:b/>
      <w:i/>
      <w:iCs/>
      <w:sz w:val="22"/>
      <w:szCs w:val="20"/>
    </w:rPr>
  </w:style>
  <w:style w:type="character" w:styleId="Nmerodepgina">
    <w:name w:val="page number"/>
    <w:basedOn w:val="Fontepargpadro"/>
    <w:rsid w:val="00D96D27"/>
  </w:style>
  <w:style w:type="paragraph" w:customStyle="1" w:styleId="xl24">
    <w:name w:val="xl24"/>
    <w:basedOn w:val="Normal"/>
    <w:uiPriority w:val="99"/>
    <w:rsid w:val="00D96D27"/>
    <w:pPr>
      <w:spacing w:before="100" w:beforeAutospacing="1" w:after="100" w:afterAutospacing="1"/>
    </w:pPr>
    <w:rPr>
      <w:rFonts w:ascii="Arial" w:hAnsi="Arial" w:cs="Arial"/>
      <w:b/>
      <w:bCs/>
    </w:rPr>
  </w:style>
  <w:style w:type="paragraph" w:customStyle="1" w:styleId="xl25">
    <w:name w:val="xl25"/>
    <w:basedOn w:val="Normal"/>
    <w:uiPriority w:val="99"/>
    <w:rsid w:val="00D96D27"/>
    <w:pPr>
      <w:spacing w:before="100" w:beforeAutospacing="1" w:after="100" w:afterAutospacing="1"/>
    </w:pPr>
    <w:rPr>
      <w:rFonts w:ascii="Arial" w:hAnsi="Arial" w:cs="Arial"/>
      <w:b/>
      <w:bCs/>
      <w:sz w:val="18"/>
      <w:szCs w:val="18"/>
    </w:rPr>
  </w:style>
  <w:style w:type="paragraph" w:customStyle="1" w:styleId="xl26">
    <w:name w:val="xl26"/>
    <w:basedOn w:val="Normal"/>
    <w:uiPriority w:val="99"/>
    <w:rsid w:val="00D96D27"/>
    <w:pPr>
      <w:pBdr>
        <w:left w:val="single" w:sz="8"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27">
    <w:name w:val="xl27"/>
    <w:basedOn w:val="Normal"/>
    <w:uiPriority w:val="99"/>
    <w:rsid w:val="00D96D27"/>
    <w:pPr>
      <w:pBdr>
        <w:left w:val="single" w:sz="4" w:space="0" w:color="auto"/>
        <w:bottom w:val="single" w:sz="4" w:space="0" w:color="auto"/>
        <w:right w:val="single" w:sz="8" w:space="0" w:color="auto"/>
      </w:pBdr>
      <w:spacing w:before="100" w:beforeAutospacing="1" w:after="100" w:afterAutospacing="1"/>
    </w:pPr>
    <w:rPr>
      <w:rFonts w:ascii="Arial" w:hAnsi="Arial" w:cs="Arial"/>
      <w:b/>
      <w:bCs/>
    </w:rPr>
  </w:style>
  <w:style w:type="paragraph" w:customStyle="1" w:styleId="xl28">
    <w:name w:val="xl28"/>
    <w:basedOn w:val="Normal"/>
    <w:uiPriority w:val="99"/>
    <w:rsid w:val="00D96D27"/>
    <w:pPr>
      <w:pBdr>
        <w:bottom w:val="single" w:sz="4" w:space="0" w:color="auto"/>
        <w:right w:val="single" w:sz="8" w:space="0" w:color="auto"/>
      </w:pBdr>
      <w:spacing w:before="100" w:beforeAutospacing="1" w:after="100" w:afterAutospacing="1"/>
    </w:pPr>
    <w:rPr>
      <w:rFonts w:ascii="Arial" w:hAnsi="Arial" w:cs="Arial"/>
      <w:b/>
      <w:bCs/>
    </w:rPr>
  </w:style>
  <w:style w:type="paragraph" w:customStyle="1" w:styleId="xl29">
    <w:name w:val="xl29"/>
    <w:basedOn w:val="Normal"/>
    <w:uiPriority w:val="99"/>
    <w:rsid w:val="00D96D27"/>
    <w:pPr>
      <w:pBdr>
        <w:top w:val="single" w:sz="4" w:space="0" w:color="auto"/>
        <w:left w:val="single" w:sz="8"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30">
    <w:name w:val="xl30"/>
    <w:basedOn w:val="Normal"/>
    <w:uiPriority w:val="99"/>
    <w:rsid w:val="00D96D27"/>
    <w:pPr>
      <w:pBdr>
        <w:top w:val="single" w:sz="4" w:space="0" w:color="auto"/>
        <w:left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31">
    <w:name w:val="xl31"/>
    <w:basedOn w:val="Normal"/>
    <w:uiPriority w:val="99"/>
    <w:rsid w:val="00D96D27"/>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32">
    <w:name w:val="xl32"/>
    <w:basedOn w:val="Normal"/>
    <w:uiPriority w:val="99"/>
    <w:rsid w:val="00D96D27"/>
    <w:pPr>
      <w:pBdr>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33">
    <w:name w:val="xl33"/>
    <w:basedOn w:val="Normal"/>
    <w:uiPriority w:val="99"/>
    <w:rsid w:val="00D96D27"/>
    <w:pPr>
      <w:pBdr>
        <w:bottom w:val="single" w:sz="4" w:space="0" w:color="auto"/>
        <w:right w:val="single" w:sz="4" w:space="0" w:color="auto"/>
      </w:pBdr>
      <w:spacing w:before="100" w:beforeAutospacing="1" w:after="100" w:afterAutospacing="1"/>
    </w:pPr>
    <w:rPr>
      <w:rFonts w:ascii="Arial" w:hAnsi="Arial" w:cs="Arial"/>
      <w:b/>
      <w:bCs/>
    </w:rPr>
  </w:style>
  <w:style w:type="paragraph" w:customStyle="1" w:styleId="xl34">
    <w:name w:val="xl34"/>
    <w:basedOn w:val="Normal"/>
    <w:uiPriority w:val="99"/>
    <w:rsid w:val="00D96D27"/>
    <w:pPr>
      <w:pBdr>
        <w:right w:val="single" w:sz="4" w:space="0" w:color="auto"/>
      </w:pBdr>
      <w:spacing w:before="100" w:beforeAutospacing="1" w:after="100" w:afterAutospacing="1"/>
    </w:pPr>
    <w:rPr>
      <w:rFonts w:ascii="Arial" w:hAnsi="Arial" w:cs="Arial"/>
      <w:b/>
      <w:bCs/>
      <w:sz w:val="16"/>
      <w:szCs w:val="16"/>
    </w:rPr>
  </w:style>
  <w:style w:type="paragraph" w:customStyle="1" w:styleId="xl35">
    <w:name w:val="xl35"/>
    <w:basedOn w:val="Normal"/>
    <w:uiPriority w:val="99"/>
    <w:rsid w:val="00D96D27"/>
    <w:pPr>
      <w:pBdr>
        <w:top w:val="single" w:sz="8" w:space="0" w:color="auto"/>
        <w:left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36">
    <w:name w:val="xl36"/>
    <w:basedOn w:val="Normal"/>
    <w:uiPriority w:val="99"/>
    <w:rsid w:val="00D96D27"/>
    <w:pPr>
      <w:pBdr>
        <w:top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37">
    <w:name w:val="xl37"/>
    <w:basedOn w:val="Normal"/>
    <w:uiPriority w:val="99"/>
    <w:rsid w:val="00D96D27"/>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38">
    <w:name w:val="xl38"/>
    <w:basedOn w:val="Normal"/>
    <w:uiPriority w:val="99"/>
    <w:rsid w:val="00D96D27"/>
    <w:pPr>
      <w:pBdr>
        <w:top w:val="single" w:sz="4" w:space="0" w:color="auto"/>
        <w:left w:val="single" w:sz="4"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39">
    <w:name w:val="xl39"/>
    <w:basedOn w:val="Normal"/>
    <w:uiPriority w:val="99"/>
    <w:rsid w:val="00D96D27"/>
    <w:pPr>
      <w:pBdr>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40">
    <w:name w:val="xl40"/>
    <w:basedOn w:val="Normal"/>
    <w:uiPriority w:val="99"/>
    <w:rsid w:val="00D96D27"/>
    <w:pPr>
      <w:pBdr>
        <w:left w:val="single" w:sz="4" w:space="0" w:color="auto"/>
        <w:bottom w:val="single" w:sz="4" w:space="0" w:color="auto"/>
        <w:right w:val="single" w:sz="8" w:space="0" w:color="auto"/>
      </w:pBdr>
      <w:spacing w:before="100" w:beforeAutospacing="1" w:after="100" w:afterAutospacing="1"/>
    </w:pPr>
    <w:rPr>
      <w:rFonts w:ascii="Arial" w:hAnsi="Arial" w:cs="Arial"/>
      <w:b/>
      <w:bCs/>
      <w:sz w:val="16"/>
      <w:szCs w:val="16"/>
    </w:rPr>
  </w:style>
  <w:style w:type="paragraph" w:customStyle="1" w:styleId="xl41">
    <w:name w:val="xl41"/>
    <w:basedOn w:val="Normal"/>
    <w:uiPriority w:val="99"/>
    <w:rsid w:val="00D96D27"/>
    <w:pPr>
      <w:pBdr>
        <w:left w:val="single" w:sz="8"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42">
    <w:name w:val="xl42"/>
    <w:basedOn w:val="Normal"/>
    <w:uiPriority w:val="99"/>
    <w:rsid w:val="00D96D27"/>
    <w:pPr>
      <w:pBdr>
        <w:left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43">
    <w:name w:val="xl43"/>
    <w:basedOn w:val="Normal"/>
    <w:uiPriority w:val="99"/>
    <w:rsid w:val="00D96D27"/>
    <w:pPr>
      <w:pBdr>
        <w:right w:val="single" w:sz="4" w:space="0" w:color="auto"/>
      </w:pBdr>
      <w:spacing w:before="100" w:beforeAutospacing="1" w:after="100" w:afterAutospacing="1"/>
      <w:jc w:val="center"/>
    </w:pPr>
    <w:rPr>
      <w:rFonts w:ascii="Arial" w:hAnsi="Arial" w:cs="Arial"/>
      <w:b/>
      <w:bCs/>
      <w:sz w:val="16"/>
      <w:szCs w:val="16"/>
    </w:rPr>
  </w:style>
  <w:style w:type="paragraph" w:customStyle="1" w:styleId="xl44">
    <w:name w:val="xl44"/>
    <w:basedOn w:val="Normal"/>
    <w:uiPriority w:val="99"/>
    <w:rsid w:val="00D96D27"/>
    <w:pPr>
      <w:pBdr>
        <w:right w:val="single" w:sz="8" w:space="0" w:color="auto"/>
      </w:pBdr>
      <w:spacing w:before="100" w:beforeAutospacing="1" w:after="100" w:afterAutospacing="1"/>
      <w:jc w:val="center"/>
    </w:pPr>
    <w:rPr>
      <w:rFonts w:ascii="Arial" w:hAnsi="Arial" w:cs="Arial"/>
      <w:b/>
      <w:bCs/>
      <w:sz w:val="16"/>
      <w:szCs w:val="16"/>
    </w:rPr>
  </w:style>
  <w:style w:type="paragraph" w:customStyle="1" w:styleId="xl45">
    <w:name w:val="xl45"/>
    <w:basedOn w:val="Normal"/>
    <w:uiPriority w:val="99"/>
    <w:rsid w:val="00D96D27"/>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46">
    <w:name w:val="xl46"/>
    <w:basedOn w:val="Normal"/>
    <w:uiPriority w:val="99"/>
    <w:rsid w:val="00D96D27"/>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47">
    <w:name w:val="xl47"/>
    <w:basedOn w:val="Normal"/>
    <w:uiPriority w:val="99"/>
    <w:rsid w:val="00D96D27"/>
    <w:pPr>
      <w:pBdr>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48">
    <w:name w:val="xl48"/>
    <w:basedOn w:val="Normal"/>
    <w:uiPriority w:val="99"/>
    <w:rsid w:val="00D96D27"/>
    <w:pPr>
      <w:pBdr>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49">
    <w:name w:val="xl49"/>
    <w:basedOn w:val="Normal"/>
    <w:uiPriority w:val="99"/>
    <w:rsid w:val="00D96D27"/>
    <w:pPr>
      <w:pBdr>
        <w:bottom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50">
    <w:name w:val="xl50"/>
    <w:basedOn w:val="Normal"/>
    <w:uiPriority w:val="99"/>
    <w:rsid w:val="00D96D27"/>
    <w:pPr>
      <w:pBdr>
        <w:left w:val="single" w:sz="4" w:space="0" w:color="auto"/>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51">
    <w:name w:val="xl51"/>
    <w:basedOn w:val="Normal"/>
    <w:uiPriority w:val="99"/>
    <w:rsid w:val="00D96D27"/>
    <w:pPr>
      <w:pBdr>
        <w:left w:val="single" w:sz="8"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52">
    <w:name w:val="xl52"/>
    <w:basedOn w:val="Normal"/>
    <w:uiPriority w:val="99"/>
    <w:rsid w:val="00D96D27"/>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53">
    <w:name w:val="xl53"/>
    <w:basedOn w:val="Normal"/>
    <w:uiPriority w:val="99"/>
    <w:rsid w:val="00D96D27"/>
    <w:pPr>
      <w:pBdr>
        <w:left w:val="single" w:sz="4" w:space="0" w:color="auto"/>
        <w:bottom w:val="single" w:sz="4" w:space="0" w:color="auto"/>
        <w:right w:val="single" w:sz="8" w:space="0" w:color="auto"/>
      </w:pBdr>
      <w:spacing w:before="100" w:beforeAutospacing="1" w:after="100" w:afterAutospacing="1"/>
    </w:pPr>
    <w:rPr>
      <w:rFonts w:ascii="Arial" w:hAnsi="Arial" w:cs="Arial"/>
      <w:sz w:val="16"/>
      <w:szCs w:val="16"/>
    </w:rPr>
  </w:style>
  <w:style w:type="paragraph" w:customStyle="1" w:styleId="xl54">
    <w:name w:val="xl54"/>
    <w:basedOn w:val="Normal"/>
    <w:uiPriority w:val="99"/>
    <w:rsid w:val="00D96D27"/>
    <w:pPr>
      <w:pBdr>
        <w:left w:val="single" w:sz="8" w:space="0" w:color="auto"/>
        <w:bottom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55">
    <w:name w:val="xl55"/>
    <w:basedOn w:val="Normal"/>
    <w:uiPriority w:val="99"/>
    <w:rsid w:val="00D96D27"/>
    <w:pPr>
      <w:pBdr>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56">
    <w:name w:val="xl56"/>
    <w:basedOn w:val="Normal"/>
    <w:uiPriority w:val="99"/>
    <w:rsid w:val="00D96D27"/>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57">
    <w:name w:val="xl57"/>
    <w:basedOn w:val="Normal"/>
    <w:uiPriority w:val="99"/>
    <w:rsid w:val="00D96D27"/>
    <w:pPr>
      <w:pBdr>
        <w:left w:val="single" w:sz="8" w:space="0" w:color="auto"/>
        <w:bottom w:val="single" w:sz="8" w:space="0" w:color="auto"/>
        <w:right w:val="single" w:sz="4" w:space="0" w:color="auto"/>
      </w:pBdr>
      <w:spacing w:before="100" w:beforeAutospacing="1" w:after="100" w:afterAutospacing="1"/>
    </w:pPr>
    <w:rPr>
      <w:rFonts w:ascii="Arial" w:hAnsi="Arial" w:cs="Arial"/>
      <w:b/>
      <w:bCs/>
      <w:sz w:val="16"/>
      <w:szCs w:val="16"/>
    </w:rPr>
  </w:style>
  <w:style w:type="paragraph" w:customStyle="1" w:styleId="xl58">
    <w:name w:val="xl58"/>
    <w:basedOn w:val="Normal"/>
    <w:uiPriority w:val="99"/>
    <w:rsid w:val="00D96D27"/>
    <w:pPr>
      <w:pBdr>
        <w:left w:val="single" w:sz="4" w:space="0" w:color="auto"/>
        <w:bottom w:val="single" w:sz="8" w:space="0" w:color="auto"/>
        <w:right w:val="single" w:sz="4" w:space="0" w:color="auto"/>
      </w:pBdr>
      <w:spacing w:before="100" w:beforeAutospacing="1" w:after="100" w:afterAutospacing="1"/>
    </w:pPr>
    <w:rPr>
      <w:rFonts w:ascii="Arial" w:hAnsi="Arial" w:cs="Arial"/>
      <w:b/>
      <w:bCs/>
      <w:sz w:val="16"/>
      <w:szCs w:val="16"/>
    </w:rPr>
  </w:style>
  <w:style w:type="paragraph" w:customStyle="1" w:styleId="xl59">
    <w:name w:val="xl59"/>
    <w:basedOn w:val="Normal"/>
    <w:uiPriority w:val="99"/>
    <w:rsid w:val="00D96D27"/>
    <w:pPr>
      <w:pBdr>
        <w:left w:val="single" w:sz="4" w:space="0" w:color="auto"/>
        <w:bottom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60">
    <w:name w:val="xl60"/>
    <w:basedOn w:val="Normal"/>
    <w:uiPriority w:val="99"/>
    <w:rsid w:val="00D96D27"/>
    <w:pPr>
      <w:pBdr>
        <w:top w:val="single" w:sz="8" w:space="0" w:color="auto"/>
      </w:pBdr>
      <w:spacing w:before="100" w:beforeAutospacing="1" w:after="100" w:afterAutospacing="1"/>
    </w:pPr>
  </w:style>
  <w:style w:type="paragraph" w:customStyle="1" w:styleId="xl61">
    <w:name w:val="xl61"/>
    <w:basedOn w:val="Normal"/>
    <w:uiPriority w:val="99"/>
    <w:rsid w:val="00D96D27"/>
    <w:pPr>
      <w:pBdr>
        <w:top w:val="single" w:sz="8" w:space="0" w:color="auto"/>
        <w:right w:val="single" w:sz="8" w:space="0" w:color="auto"/>
      </w:pBdr>
      <w:spacing w:before="100" w:beforeAutospacing="1" w:after="100" w:afterAutospacing="1"/>
    </w:pPr>
  </w:style>
  <w:style w:type="paragraph" w:customStyle="1" w:styleId="xl62">
    <w:name w:val="xl62"/>
    <w:basedOn w:val="Normal"/>
    <w:uiPriority w:val="99"/>
    <w:rsid w:val="00D96D27"/>
    <w:pPr>
      <w:pBdr>
        <w:right w:val="single" w:sz="8" w:space="0" w:color="auto"/>
      </w:pBdr>
      <w:spacing w:before="100" w:beforeAutospacing="1" w:after="100" w:afterAutospacing="1"/>
    </w:pPr>
  </w:style>
  <w:style w:type="paragraph" w:customStyle="1" w:styleId="xl63">
    <w:name w:val="xl63"/>
    <w:basedOn w:val="Normal"/>
    <w:uiPriority w:val="99"/>
    <w:rsid w:val="00D96D27"/>
    <w:pPr>
      <w:pBdr>
        <w:left w:val="single" w:sz="8" w:space="0" w:color="auto"/>
      </w:pBdr>
      <w:spacing w:before="100" w:beforeAutospacing="1" w:after="100" w:afterAutospacing="1"/>
    </w:pPr>
    <w:rPr>
      <w:rFonts w:ascii="Arial" w:hAnsi="Arial" w:cs="Arial"/>
      <w:b/>
      <w:bCs/>
      <w:sz w:val="18"/>
      <w:szCs w:val="18"/>
    </w:rPr>
  </w:style>
  <w:style w:type="paragraph" w:customStyle="1" w:styleId="xl64">
    <w:name w:val="xl64"/>
    <w:basedOn w:val="Normal"/>
    <w:uiPriority w:val="99"/>
    <w:rsid w:val="00D96D27"/>
    <w:pPr>
      <w:pBdr>
        <w:left w:val="single" w:sz="8"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65">
    <w:name w:val="xl65"/>
    <w:basedOn w:val="Normal"/>
    <w:uiPriority w:val="99"/>
    <w:rsid w:val="00D96D27"/>
    <w:pPr>
      <w:pBdr>
        <w:left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66">
    <w:name w:val="xl66"/>
    <w:basedOn w:val="Normal"/>
    <w:uiPriority w:val="99"/>
    <w:rsid w:val="00D96D27"/>
    <w:pPr>
      <w:pBdr>
        <w:left w:val="single" w:sz="4" w:space="0" w:color="auto"/>
        <w:right w:val="single" w:sz="8" w:space="0" w:color="auto"/>
      </w:pBdr>
      <w:spacing w:before="100" w:beforeAutospacing="1" w:after="100" w:afterAutospacing="1"/>
    </w:pPr>
    <w:rPr>
      <w:rFonts w:ascii="Arial" w:hAnsi="Arial" w:cs="Arial"/>
      <w:sz w:val="16"/>
      <w:szCs w:val="16"/>
    </w:rPr>
  </w:style>
  <w:style w:type="paragraph" w:customStyle="1" w:styleId="xl67">
    <w:name w:val="xl67"/>
    <w:basedOn w:val="Normal"/>
    <w:uiPriority w:val="99"/>
    <w:rsid w:val="00D96D27"/>
    <w:pPr>
      <w:pBdr>
        <w:left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68">
    <w:name w:val="xl68"/>
    <w:basedOn w:val="Normal"/>
    <w:uiPriority w:val="99"/>
    <w:rsid w:val="00D96D27"/>
    <w:pPr>
      <w:pBdr>
        <w:left w:val="single" w:sz="4"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69">
    <w:name w:val="xl69"/>
    <w:basedOn w:val="Normal"/>
    <w:uiPriority w:val="99"/>
    <w:rsid w:val="00D96D27"/>
    <w:pPr>
      <w:pBdr>
        <w:left w:val="single" w:sz="4" w:space="0" w:color="auto"/>
        <w:bottom w:val="single" w:sz="8" w:space="0" w:color="auto"/>
        <w:right w:val="single" w:sz="4" w:space="0" w:color="auto"/>
      </w:pBdr>
      <w:spacing w:before="100" w:beforeAutospacing="1" w:after="100" w:afterAutospacing="1"/>
    </w:pPr>
    <w:rPr>
      <w:rFonts w:ascii="Arial" w:hAnsi="Arial" w:cs="Arial"/>
      <w:b/>
      <w:bCs/>
      <w:sz w:val="16"/>
      <w:szCs w:val="16"/>
    </w:rPr>
  </w:style>
  <w:style w:type="paragraph" w:customStyle="1" w:styleId="xl70">
    <w:name w:val="xl70"/>
    <w:basedOn w:val="Normal"/>
    <w:uiPriority w:val="99"/>
    <w:rsid w:val="00D96D27"/>
    <w:pPr>
      <w:pBdr>
        <w:top w:val="single" w:sz="8" w:space="0" w:color="auto"/>
        <w:left w:val="single" w:sz="8" w:space="0" w:color="auto"/>
      </w:pBdr>
      <w:spacing w:before="100" w:beforeAutospacing="1" w:after="100" w:afterAutospacing="1"/>
    </w:pPr>
    <w:rPr>
      <w:rFonts w:ascii="Arial" w:hAnsi="Arial" w:cs="Arial"/>
      <w:b/>
      <w:bCs/>
    </w:rPr>
  </w:style>
  <w:style w:type="paragraph" w:customStyle="1" w:styleId="xl71">
    <w:name w:val="xl71"/>
    <w:basedOn w:val="Normal"/>
    <w:uiPriority w:val="99"/>
    <w:rsid w:val="00D96D27"/>
    <w:pPr>
      <w:pBdr>
        <w:top w:val="single" w:sz="8" w:space="0" w:color="auto"/>
      </w:pBdr>
      <w:spacing w:before="100" w:beforeAutospacing="1" w:after="100" w:afterAutospacing="1"/>
    </w:pPr>
    <w:rPr>
      <w:rFonts w:ascii="Arial" w:hAnsi="Arial" w:cs="Arial"/>
      <w:b/>
      <w:bCs/>
    </w:rPr>
  </w:style>
  <w:style w:type="paragraph" w:customStyle="1" w:styleId="xl72">
    <w:name w:val="xl72"/>
    <w:basedOn w:val="Normal"/>
    <w:uiPriority w:val="99"/>
    <w:rsid w:val="00D96D27"/>
    <w:pPr>
      <w:pBdr>
        <w:top w:val="single" w:sz="8" w:space="0" w:color="auto"/>
        <w:left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73">
    <w:name w:val="xl73"/>
    <w:basedOn w:val="Normal"/>
    <w:uiPriority w:val="99"/>
    <w:rsid w:val="00D96D27"/>
    <w:pPr>
      <w:pBdr>
        <w:left w:val="single" w:sz="8" w:space="0" w:color="auto"/>
      </w:pBdr>
      <w:spacing w:before="100" w:beforeAutospacing="1" w:after="100" w:afterAutospacing="1"/>
      <w:jc w:val="center"/>
    </w:pPr>
    <w:rPr>
      <w:rFonts w:ascii="Arial" w:hAnsi="Arial" w:cs="Arial"/>
      <w:b/>
      <w:bCs/>
    </w:rPr>
  </w:style>
  <w:style w:type="paragraph" w:customStyle="1" w:styleId="pj1">
    <w:name w:val="pj1"/>
    <w:basedOn w:val="Normal"/>
    <w:uiPriority w:val="99"/>
    <w:rsid w:val="00D96D27"/>
    <w:pPr>
      <w:jc w:val="both"/>
    </w:pPr>
  </w:style>
  <w:style w:type="character" w:customStyle="1" w:styleId="nw1">
    <w:name w:val="nw1"/>
    <w:basedOn w:val="Fontepargpadro"/>
    <w:rsid w:val="00D96D27"/>
  </w:style>
  <w:style w:type="paragraph" w:customStyle="1" w:styleId="txt0113dest">
    <w:name w:val="txt01_13dest"/>
    <w:basedOn w:val="Normal"/>
    <w:uiPriority w:val="99"/>
    <w:rsid w:val="00D96D27"/>
    <w:pPr>
      <w:spacing w:before="100" w:beforeAutospacing="1" w:after="192"/>
    </w:pPr>
    <w:rPr>
      <w:rFonts w:ascii="Verdana" w:hAnsi="Verdana"/>
      <w:b/>
      <w:bCs/>
      <w:color w:val="707070"/>
      <w:sz w:val="20"/>
      <w:szCs w:val="20"/>
    </w:rPr>
  </w:style>
  <w:style w:type="paragraph" w:customStyle="1" w:styleId="bodytext3">
    <w:name w:val="bodytext3"/>
    <w:basedOn w:val="Normal"/>
    <w:uiPriority w:val="99"/>
    <w:rsid w:val="00D96D27"/>
    <w:pPr>
      <w:spacing w:before="100" w:beforeAutospacing="1" w:after="100" w:afterAutospacing="1"/>
    </w:pPr>
  </w:style>
  <w:style w:type="paragraph" w:customStyle="1" w:styleId="WW-Padro12">
    <w:name w:val="WW-Padrão12"/>
    <w:uiPriority w:val="99"/>
    <w:rsid w:val="00D96D27"/>
    <w:pPr>
      <w:widowControl w:val="0"/>
      <w:suppressAutoHyphens/>
      <w:autoSpaceDE w:val="0"/>
    </w:pPr>
    <w:rPr>
      <w:rFonts w:eastAsia="Arial"/>
      <w:sz w:val="24"/>
      <w:lang w:eastAsia="ar-SA"/>
    </w:rPr>
  </w:style>
  <w:style w:type="numbering" w:customStyle="1" w:styleId="Semlista11">
    <w:name w:val="Sem lista11"/>
    <w:next w:val="Semlista"/>
    <w:uiPriority w:val="99"/>
    <w:semiHidden/>
    <w:unhideWhenUsed/>
    <w:rsid w:val="00D96D27"/>
  </w:style>
  <w:style w:type="paragraph" w:styleId="TextosemFormatao">
    <w:name w:val="Plain Text"/>
    <w:basedOn w:val="Normal"/>
    <w:link w:val="TextosemFormataoChar"/>
    <w:uiPriority w:val="99"/>
    <w:rsid w:val="00D96D27"/>
    <w:rPr>
      <w:rFonts w:ascii="Courier New" w:hAnsi="Courier New"/>
      <w:bCs/>
      <w:sz w:val="20"/>
    </w:rPr>
  </w:style>
  <w:style w:type="character" w:customStyle="1" w:styleId="TextosemFormataoChar">
    <w:name w:val="Texto sem Formatação Char"/>
    <w:basedOn w:val="Fontepargpadro"/>
    <w:link w:val="TextosemFormatao"/>
    <w:uiPriority w:val="99"/>
    <w:rsid w:val="00D96D27"/>
    <w:rPr>
      <w:rFonts w:ascii="Courier New" w:hAnsi="Courier New"/>
      <w:bCs/>
      <w:szCs w:val="24"/>
    </w:rPr>
  </w:style>
  <w:style w:type="paragraph" w:customStyle="1" w:styleId="Corpodetexto21">
    <w:name w:val="Corpo de texto 21"/>
    <w:basedOn w:val="Normal"/>
    <w:uiPriority w:val="7"/>
    <w:rsid w:val="00D96D27"/>
    <w:pPr>
      <w:widowControl w:val="0"/>
      <w:jc w:val="both"/>
    </w:pPr>
    <w:rPr>
      <w:rFonts w:cs="Arial"/>
      <w:bCs/>
      <w:noProof/>
      <w:sz w:val="28"/>
    </w:rPr>
  </w:style>
  <w:style w:type="numbering" w:customStyle="1" w:styleId="Semlista21">
    <w:name w:val="Sem lista21"/>
    <w:next w:val="Semlista"/>
    <w:uiPriority w:val="99"/>
    <w:semiHidden/>
    <w:unhideWhenUsed/>
    <w:rsid w:val="00D96D27"/>
  </w:style>
  <w:style w:type="character" w:customStyle="1" w:styleId="WW8Num1z0">
    <w:name w:val="WW8Num1z0"/>
    <w:rsid w:val="00D96D27"/>
    <w:rPr>
      <w:rFonts w:ascii="Symbol" w:hAnsi="Symbol" w:cs="Symbol"/>
    </w:rPr>
  </w:style>
  <w:style w:type="character" w:customStyle="1" w:styleId="WW8Num1z1">
    <w:name w:val="WW8Num1z1"/>
    <w:rsid w:val="00D96D27"/>
    <w:rPr>
      <w:rFonts w:ascii="OpenSymbol" w:hAnsi="OpenSymbol" w:cs="OpenSymbol"/>
    </w:rPr>
  </w:style>
  <w:style w:type="character" w:customStyle="1" w:styleId="WW8Num2z0">
    <w:name w:val="WW8Num2z0"/>
    <w:rsid w:val="00D96D27"/>
    <w:rPr>
      <w:rFonts w:ascii="Symbol" w:hAnsi="Symbol" w:cs="Symbol"/>
    </w:rPr>
  </w:style>
  <w:style w:type="character" w:customStyle="1" w:styleId="WW8Num2z1">
    <w:name w:val="WW8Num2z1"/>
    <w:rsid w:val="00D96D27"/>
    <w:rPr>
      <w:rFonts w:ascii="OpenSymbol" w:hAnsi="OpenSymbol" w:cs="OpenSymbol"/>
    </w:rPr>
  </w:style>
  <w:style w:type="character" w:customStyle="1" w:styleId="Absatz-Standardschriftart">
    <w:name w:val="Absatz-Standardschriftart"/>
    <w:rsid w:val="00D96D27"/>
  </w:style>
  <w:style w:type="character" w:customStyle="1" w:styleId="WW-Absatz-Standardschriftart">
    <w:name w:val="WW-Absatz-Standardschriftart"/>
    <w:rsid w:val="00D96D27"/>
  </w:style>
  <w:style w:type="character" w:customStyle="1" w:styleId="WW-Absatz-Standardschriftart1">
    <w:name w:val="WW-Absatz-Standardschriftart1"/>
    <w:rsid w:val="00D96D27"/>
  </w:style>
  <w:style w:type="character" w:customStyle="1" w:styleId="WW-Absatz-Standardschriftart11">
    <w:name w:val="WW-Absatz-Standardschriftart11"/>
    <w:rsid w:val="00D96D27"/>
  </w:style>
  <w:style w:type="character" w:customStyle="1" w:styleId="WW-Absatz-Standardschriftart111">
    <w:name w:val="WW-Absatz-Standardschriftart111"/>
    <w:rsid w:val="00D96D27"/>
  </w:style>
  <w:style w:type="character" w:customStyle="1" w:styleId="WW-Absatz-Standardschriftart1111">
    <w:name w:val="WW-Absatz-Standardschriftart1111"/>
    <w:rsid w:val="00D96D27"/>
  </w:style>
  <w:style w:type="character" w:customStyle="1" w:styleId="WW-Absatz-Standardschriftart11111">
    <w:name w:val="WW-Absatz-Standardschriftart11111"/>
    <w:rsid w:val="00D96D27"/>
  </w:style>
  <w:style w:type="character" w:customStyle="1" w:styleId="WW-Absatz-Standardschriftart111111">
    <w:name w:val="WW-Absatz-Standardschriftart111111"/>
    <w:rsid w:val="00D96D27"/>
  </w:style>
  <w:style w:type="character" w:customStyle="1" w:styleId="WW-Absatz-Standardschriftart1111111">
    <w:name w:val="WW-Absatz-Standardschriftart1111111"/>
    <w:rsid w:val="00D96D27"/>
  </w:style>
  <w:style w:type="character" w:customStyle="1" w:styleId="WW-Absatz-Standardschriftart11111111">
    <w:name w:val="WW-Absatz-Standardschriftart11111111"/>
    <w:rsid w:val="00D96D27"/>
  </w:style>
  <w:style w:type="character" w:customStyle="1" w:styleId="WW-Absatz-Standardschriftart111111111">
    <w:name w:val="WW-Absatz-Standardschriftart111111111"/>
    <w:rsid w:val="00D96D27"/>
  </w:style>
  <w:style w:type="character" w:customStyle="1" w:styleId="WW-Absatz-Standardschriftart1111111111">
    <w:name w:val="WW-Absatz-Standardschriftart1111111111"/>
    <w:rsid w:val="00D96D27"/>
  </w:style>
  <w:style w:type="character" w:customStyle="1" w:styleId="WW-Absatz-Standardschriftart11111111111">
    <w:name w:val="WW-Absatz-Standardschriftart11111111111"/>
    <w:rsid w:val="00D96D27"/>
  </w:style>
  <w:style w:type="character" w:customStyle="1" w:styleId="WW-Absatz-Standardschriftart111111111111">
    <w:name w:val="WW-Absatz-Standardschriftart111111111111"/>
    <w:rsid w:val="00D96D27"/>
  </w:style>
  <w:style w:type="character" w:customStyle="1" w:styleId="WW-Absatz-Standardschriftart1111111111111">
    <w:name w:val="WW-Absatz-Standardschriftart1111111111111"/>
    <w:rsid w:val="00D96D27"/>
  </w:style>
  <w:style w:type="character" w:customStyle="1" w:styleId="WW-Absatz-Standardschriftart11111111111111">
    <w:name w:val="WW-Absatz-Standardschriftart11111111111111"/>
    <w:rsid w:val="00D96D27"/>
  </w:style>
  <w:style w:type="character" w:customStyle="1" w:styleId="WW-Absatz-Standardschriftart111111111111111">
    <w:name w:val="WW-Absatz-Standardschriftart111111111111111"/>
    <w:rsid w:val="00D96D27"/>
  </w:style>
  <w:style w:type="character" w:customStyle="1" w:styleId="WW-Absatz-Standardschriftart1111111111111111">
    <w:name w:val="WW-Absatz-Standardschriftart1111111111111111"/>
    <w:rsid w:val="00D96D27"/>
  </w:style>
  <w:style w:type="character" w:customStyle="1" w:styleId="WW-Absatz-Standardschriftart11111111111111111">
    <w:name w:val="WW-Absatz-Standardschriftart11111111111111111"/>
    <w:rsid w:val="00D96D27"/>
  </w:style>
  <w:style w:type="character" w:customStyle="1" w:styleId="WW-Absatz-Standardschriftart111111111111111111">
    <w:name w:val="WW-Absatz-Standardschriftart111111111111111111"/>
    <w:rsid w:val="00D96D27"/>
  </w:style>
  <w:style w:type="character" w:customStyle="1" w:styleId="WW-Absatz-Standardschriftart1111111111111111111">
    <w:name w:val="WW-Absatz-Standardschriftart1111111111111111111"/>
    <w:rsid w:val="00D96D27"/>
  </w:style>
  <w:style w:type="character" w:customStyle="1" w:styleId="WW-Absatz-Standardschriftart11111111111111111111">
    <w:name w:val="WW-Absatz-Standardschriftart11111111111111111111"/>
    <w:rsid w:val="00D96D27"/>
  </w:style>
  <w:style w:type="character" w:customStyle="1" w:styleId="WW-Absatz-Standardschriftart111111111111111111111">
    <w:name w:val="WW-Absatz-Standardschriftart111111111111111111111"/>
    <w:rsid w:val="00D96D27"/>
  </w:style>
  <w:style w:type="character" w:customStyle="1" w:styleId="WW-Absatz-Standardschriftart1111111111111111111111">
    <w:name w:val="WW-Absatz-Standardschriftart1111111111111111111111"/>
    <w:rsid w:val="00D96D27"/>
  </w:style>
  <w:style w:type="character" w:customStyle="1" w:styleId="WW-Absatz-Standardschriftart11111111111111111111111">
    <w:name w:val="WW-Absatz-Standardschriftart11111111111111111111111"/>
    <w:rsid w:val="00D96D27"/>
  </w:style>
  <w:style w:type="character" w:customStyle="1" w:styleId="WW-Absatz-Standardschriftart111111111111111111111111">
    <w:name w:val="WW-Absatz-Standardschriftart111111111111111111111111"/>
    <w:rsid w:val="00D96D27"/>
  </w:style>
  <w:style w:type="character" w:customStyle="1" w:styleId="WW-Absatz-Standardschriftart1111111111111111111111111">
    <w:name w:val="WW-Absatz-Standardschriftart1111111111111111111111111"/>
    <w:rsid w:val="00D96D27"/>
  </w:style>
  <w:style w:type="character" w:customStyle="1" w:styleId="WW-Absatz-Standardschriftart11111111111111111111111111">
    <w:name w:val="WW-Absatz-Standardschriftart11111111111111111111111111"/>
    <w:rsid w:val="00D96D27"/>
  </w:style>
  <w:style w:type="character" w:customStyle="1" w:styleId="WW-Absatz-Standardschriftart111111111111111111111111111">
    <w:name w:val="WW-Absatz-Standardschriftart111111111111111111111111111"/>
    <w:rsid w:val="00D96D27"/>
  </w:style>
  <w:style w:type="character" w:customStyle="1" w:styleId="WW-Absatz-Standardschriftart1111111111111111111111111111">
    <w:name w:val="WW-Absatz-Standardschriftart1111111111111111111111111111"/>
    <w:rsid w:val="00D96D27"/>
  </w:style>
  <w:style w:type="character" w:customStyle="1" w:styleId="WW-Absatz-Standardschriftart11111111111111111111111111111">
    <w:name w:val="WW-Absatz-Standardschriftart11111111111111111111111111111"/>
    <w:rsid w:val="00D96D27"/>
  </w:style>
  <w:style w:type="character" w:customStyle="1" w:styleId="WW-Absatz-Standardschriftart111111111111111111111111111111">
    <w:name w:val="WW-Absatz-Standardschriftart111111111111111111111111111111"/>
    <w:rsid w:val="00D96D27"/>
  </w:style>
  <w:style w:type="character" w:customStyle="1" w:styleId="WW-Absatz-Standardschriftart1111111111111111111111111111111">
    <w:name w:val="WW-Absatz-Standardschriftart1111111111111111111111111111111"/>
    <w:rsid w:val="00D96D27"/>
  </w:style>
  <w:style w:type="character" w:customStyle="1" w:styleId="WW-Absatz-Standardschriftart11111111111111111111111111111111">
    <w:name w:val="WW-Absatz-Standardschriftart11111111111111111111111111111111"/>
    <w:rsid w:val="00D96D27"/>
  </w:style>
  <w:style w:type="character" w:customStyle="1" w:styleId="WW-Absatz-Standardschriftart111111111111111111111111111111111">
    <w:name w:val="WW-Absatz-Standardschriftart111111111111111111111111111111111"/>
    <w:rsid w:val="00D96D27"/>
  </w:style>
  <w:style w:type="character" w:customStyle="1" w:styleId="WW-Absatz-Standardschriftart1111111111111111111111111111111111">
    <w:name w:val="WW-Absatz-Standardschriftart1111111111111111111111111111111111"/>
    <w:rsid w:val="00D96D27"/>
  </w:style>
  <w:style w:type="character" w:customStyle="1" w:styleId="WW-Absatz-Standardschriftart11111111111111111111111111111111111">
    <w:name w:val="WW-Absatz-Standardschriftart11111111111111111111111111111111111"/>
    <w:rsid w:val="00D96D27"/>
  </w:style>
  <w:style w:type="character" w:customStyle="1" w:styleId="WW-Absatz-Standardschriftart111111111111111111111111111111111111">
    <w:name w:val="WW-Absatz-Standardschriftart111111111111111111111111111111111111"/>
    <w:rsid w:val="00D96D27"/>
  </w:style>
  <w:style w:type="character" w:customStyle="1" w:styleId="WW-Absatz-Standardschriftart1111111111111111111111111111111111111">
    <w:name w:val="WW-Absatz-Standardschriftart1111111111111111111111111111111111111"/>
    <w:rsid w:val="00D96D27"/>
  </w:style>
  <w:style w:type="character" w:customStyle="1" w:styleId="WW-Absatz-Standardschriftart11111111111111111111111111111111111111">
    <w:name w:val="WW-Absatz-Standardschriftart11111111111111111111111111111111111111"/>
    <w:rsid w:val="00D96D27"/>
  </w:style>
  <w:style w:type="character" w:customStyle="1" w:styleId="WW-Absatz-Standardschriftart111111111111111111111111111111111111111">
    <w:name w:val="WW-Absatz-Standardschriftart111111111111111111111111111111111111111"/>
    <w:rsid w:val="00D96D27"/>
  </w:style>
  <w:style w:type="character" w:customStyle="1" w:styleId="WW-Absatz-Standardschriftart1111111111111111111111111111111111111111">
    <w:name w:val="WW-Absatz-Standardschriftart1111111111111111111111111111111111111111"/>
    <w:rsid w:val="00D96D27"/>
  </w:style>
  <w:style w:type="character" w:customStyle="1" w:styleId="WW-Absatz-Standardschriftart11111111111111111111111111111111111111111">
    <w:name w:val="WW-Absatz-Standardschriftart11111111111111111111111111111111111111111"/>
    <w:rsid w:val="00D96D27"/>
  </w:style>
  <w:style w:type="character" w:customStyle="1" w:styleId="Fontepargpadro1">
    <w:name w:val="Fonte parág. padrão1"/>
    <w:rsid w:val="00D96D27"/>
  </w:style>
  <w:style w:type="character" w:customStyle="1" w:styleId="WW-Absatz-Standardschriftart111111111111111111111111111111111111111111">
    <w:name w:val="WW-Absatz-Standardschriftart111111111111111111111111111111111111111111"/>
    <w:rsid w:val="00D96D27"/>
  </w:style>
  <w:style w:type="character" w:customStyle="1" w:styleId="WW-Absatz-Standardschriftart1111111111111111111111111111111111111111111">
    <w:name w:val="WW-Absatz-Standardschriftart1111111111111111111111111111111111111111111"/>
    <w:rsid w:val="00D96D27"/>
  </w:style>
  <w:style w:type="character" w:customStyle="1" w:styleId="WW-Absatz-Standardschriftart11111111111111111111111111111111111111111111">
    <w:name w:val="WW-Absatz-Standardschriftart11111111111111111111111111111111111111111111"/>
    <w:rsid w:val="00D96D27"/>
  </w:style>
  <w:style w:type="character" w:customStyle="1" w:styleId="WW-Absatz-Standardschriftart111111111111111111111111111111111111111111111">
    <w:name w:val="WW-Absatz-Standardschriftart111111111111111111111111111111111111111111111"/>
    <w:rsid w:val="00D96D27"/>
  </w:style>
  <w:style w:type="character" w:customStyle="1" w:styleId="WW8Num3z0">
    <w:name w:val="WW8Num3z0"/>
    <w:rsid w:val="00D96D27"/>
    <w:rPr>
      <w:rFonts w:ascii="Symbol" w:hAnsi="Symbol" w:cs="Symbol"/>
    </w:rPr>
  </w:style>
  <w:style w:type="character" w:customStyle="1" w:styleId="WW8Num4z0">
    <w:name w:val="WW8Num4z0"/>
    <w:rsid w:val="00D96D27"/>
    <w:rPr>
      <w:rFonts w:ascii="Symbol" w:hAnsi="Symbol" w:cs="Symbol"/>
    </w:rPr>
  </w:style>
  <w:style w:type="character" w:customStyle="1" w:styleId="WW8Num4z1">
    <w:name w:val="WW8Num4z1"/>
    <w:rsid w:val="00D96D27"/>
    <w:rPr>
      <w:rFonts w:ascii="OpenSymbol" w:hAnsi="OpenSymbol" w:cs="OpenSymbol"/>
    </w:rPr>
  </w:style>
  <w:style w:type="character" w:customStyle="1" w:styleId="WW8Num5z0">
    <w:name w:val="WW8Num5z0"/>
    <w:rsid w:val="00D96D27"/>
    <w:rPr>
      <w:rFonts w:ascii="Symbol" w:hAnsi="Symbol" w:cs="Symbol"/>
    </w:rPr>
  </w:style>
  <w:style w:type="character" w:customStyle="1" w:styleId="WW8Num5z1">
    <w:name w:val="WW8Num5z1"/>
    <w:rsid w:val="00D96D27"/>
    <w:rPr>
      <w:rFonts w:ascii="OpenSymbol" w:hAnsi="OpenSymbol" w:cs="OpenSymbol"/>
    </w:rPr>
  </w:style>
  <w:style w:type="character" w:customStyle="1" w:styleId="WW-Absatz-Standardschriftart1111111111111111111111111111111111111111111111">
    <w:name w:val="WW-Absatz-Standardschriftart1111111111111111111111111111111111111111111111"/>
    <w:rsid w:val="00D96D27"/>
  </w:style>
  <w:style w:type="character" w:customStyle="1" w:styleId="WW-Absatz-Standardschriftart11111111111111111111111111111111111111111111111">
    <w:name w:val="WW-Absatz-Standardschriftart11111111111111111111111111111111111111111111111"/>
    <w:rsid w:val="00D96D27"/>
  </w:style>
  <w:style w:type="character" w:customStyle="1" w:styleId="WW-Absatz-Standardschriftart111111111111111111111111111111111111111111111111">
    <w:name w:val="WW-Absatz-Standardschriftart111111111111111111111111111111111111111111111111"/>
    <w:rsid w:val="00D96D27"/>
  </w:style>
  <w:style w:type="character" w:customStyle="1" w:styleId="RTFNum21">
    <w:name w:val="RTF_Num 2 1"/>
    <w:rsid w:val="00D96D27"/>
  </w:style>
  <w:style w:type="character" w:customStyle="1" w:styleId="RTFNum22">
    <w:name w:val="RTF_Num 2 2"/>
    <w:rsid w:val="00D96D27"/>
  </w:style>
  <w:style w:type="character" w:customStyle="1" w:styleId="RTFNum23">
    <w:name w:val="RTF_Num 2 3"/>
    <w:rsid w:val="00D96D27"/>
  </w:style>
  <w:style w:type="character" w:customStyle="1" w:styleId="RTFNum24">
    <w:name w:val="RTF_Num 2 4"/>
    <w:rsid w:val="00D96D27"/>
  </w:style>
  <w:style w:type="character" w:customStyle="1" w:styleId="RTFNum25">
    <w:name w:val="RTF_Num 2 5"/>
    <w:rsid w:val="00D96D27"/>
  </w:style>
  <w:style w:type="character" w:customStyle="1" w:styleId="RTFNum26">
    <w:name w:val="RTF_Num 2 6"/>
    <w:rsid w:val="00D96D27"/>
  </w:style>
  <w:style w:type="character" w:customStyle="1" w:styleId="RTFNum27">
    <w:name w:val="RTF_Num 2 7"/>
    <w:rsid w:val="00D96D27"/>
  </w:style>
  <w:style w:type="character" w:customStyle="1" w:styleId="RTFNum28">
    <w:name w:val="RTF_Num 2 8"/>
    <w:rsid w:val="00D96D27"/>
  </w:style>
  <w:style w:type="character" w:customStyle="1" w:styleId="RTFNum29">
    <w:name w:val="RTF_Num 2 9"/>
    <w:rsid w:val="00D96D27"/>
  </w:style>
  <w:style w:type="character" w:customStyle="1" w:styleId="RTFNum31">
    <w:name w:val="RTF_Num 3 1"/>
    <w:rsid w:val="00D96D27"/>
    <w:rPr>
      <w:rFonts w:ascii="Symbol" w:eastAsia="Symbol" w:hAnsi="Symbol" w:cs="Symbol"/>
    </w:rPr>
  </w:style>
  <w:style w:type="character" w:customStyle="1" w:styleId="WW-RTFNum31">
    <w:name w:val="WW-RTF_Num 3 1"/>
    <w:rsid w:val="00D96D27"/>
    <w:rPr>
      <w:rFonts w:ascii="Symbol" w:eastAsia="Symbol" w:hAnsi="Symbol" w:cs="Symbol"/>
    </w:rPr>
  </w:style>
  <w:style w:type="character" w:customStyle="1" w:styleId="RTFNum41">
    <w:name w:val="RTF_Num 4 1"/>
    <w:rsid w:val="00D96D27"/>
    <w:rPr>
      <w:rFonts w:ascii="Symbol" w:eastAsia="Symbol" w:hAnsi="Symbol" w:cs="Symbol"/>
    </w:rPr>
  </w:style>
  <w:style w:type="character" w:customStyle="1" w:styleId="RTFNum51">
    <w:name w:val="RTF_Num 5 1"/>
    <w:rsid w:val="00D96D27"/>
    <w:rPr>
      <w:rFonts w:ascii="Symbol" w:eastAsia="Symbol" w:hAnsi="Symbol" w:cs="Symbol"/>
    </w:rPr>
  </w:style>
  <w:style w:type="character" w:customStyle="1" w:styleId="RTFNum61">
    <w:name w:val="RTF_Num 6 1"/>
    <w:rsid w:val="00D96D27"/>
    <w:rPr>
      <w:rFonts w:ascii="Symbol" w:eastAsia="Symbol" w:hAnsi="Symbol" w:cs="Symbol"/>
    </w:rPr>
  </w:style>
  <w:style w:type="character" w:customStyle="1" w:styleId="RTFNum71">
    <w:name w:val="RTF_Num 7 1"/>
    <w:rsid w:val="00D96D27"/>
    <w:rPr>
      <w:rFonts w:ascii="Symbol" w:eastAsia="Symbol" w:hAnsi="Symbol" w:cs="Symbol"/>
    </w:rPr>
  </w:style>
  <w:style w:type="character" w:customStyle="1" w:styleId="RTFNum81">
    <w:name w:val="RTF_Num 8 1"/>
    <w:rsid w:val="00D96D27"/>
    <w:rPr>
      <w:rFonts w:ascii="Symbol" w:eastAsia="Symbol" w:hAnsi="Symbol" w:cs="Symbol"/>
    </w:rPr>
  </w:style>
  <w:style w:type="character" w:customStyle="1" w:styleId="RTFNum91">
    <w:name w:val="RTF_Num 9 1"/>
    <w:rsid w:val="00D96D27"/>
    <w:rPr>
      <w:rFonts w:ascii="Symbol" w:eastAsia="Symbol" w:hAnsi="Symbol" w:cs="Symbol"/>
    </w:rPr>
  </w:style>
  <w:style w:type="character" w:customStyle="1" w:styleId="RTFNum101">
    <w:name w:val="RTF_Num 10 1"/>
    <w:rsid w:val="00D96D27"/>
    <w:rPr>
      <w:rFonts w:ascii="Symbol" w:eastAsia="Symbol" w:hAnsi="Symbol" w:cs="Symbol"/>
    </w:rPr>
  </w:style>
  <w:style w:type="character" w:customStyle="1" w:styleId="RTFNum111">
    <w:name w:val="RTF_Num 11 1"/>
    <w:rsid w:val="00D96D27"/>
    <w:rPr>
      <w:rFonts w:ascii="Symbol" w:eastAsia="Symbol" w:hAnsi="Symbol" w:cs="Symbol"/>
    </w:rPr>
  </w:style>
  <w:style w:type="character" w:customStyle="1" w:styleId="RTFNum121">
    <w:name w:val="RTF_Num 12 1"/>
    <w:rsid w:val="00D96D27"/>
    <w:rPr>
      <w:rFonts w:ascii="Symbol" w:eastAsia="Symbol" w:hAnsi="Symbol" w:cs="Symbol"/>
    </w:rPr>
  </w:style>
  <w:style w:type="character" w:customStyle="1" w:styleId="RTFNum131">
    <w:name w:val="RTF_Num 13 1"/>
    <w:rsid w:val="00D96D27"/>
    <w:rPr>
      <w:rFonts w:ascii="Symbol" w:eastAsia="Symbol" w:hAnsi="Symbol" w:cs="Symbol"/>
    </w:rPr>
  </w:style>
  <w:style w:type="character" w:customStyle="1" w:styleId="RTFNum141">
    <w:name w:val="RTF_Num 14 1"/>
    <w:rsid w:val="00D96D27"/>
    <w:rPr>
      <w:rFonts w:ascii="Symbol" w:eastAsia="Symbol" w:hAnsi="Symbol" w:cs="Symbol"/>
    </w:rPr>
  </w:style>
  <w:style w:type="character" w:customStyle="1" w:styleId="RTFNum161">
    <w:name w:val="RTF_Num 16 1"/>
    <w:rsid w:val="00D96D27"/>
  </w:style>
  <w:style w:type="character" w:customStyle="1" w:styleId="RTFNum171">
    <w:name w:val="RTF_Num 17 1"/>
    <w:rsid w:val="00D96D27"/>
    <w:rPr>
      <w:rFonts w:ascii="Symbol" w:eastAsia="Symbol" w:hAnsi="Symbol" w:cs="Symbol"/>
    </w:rPr>
  </w:style>
  <w:style w:type="character" w:customStyle="1" w:styleId="RTFNum181">
    <w:name w:val="RTF_Num 18 1"/>
    <w:rsid w:val="00D96D27"/>
  </w:style>
  <w:style w:type="character" w:customStyle="1" w:styleId="RTFNum191">
    <w:name w:val="RTF_Num 19 1"/>
    <w:rsid w:val="00D96D27"/>
    <w:rPr>
      <w:rFonts w:ascii="Symbol" w:eastAsia="Symbol" w:hAnsi="Symbol" w:cs="Symbol"/>
    </w:rPr>
  </w:style>
  <w:style w:type="character" w:customStyle="1" w:styleId="RTFNum201">
    <w:name w:val="RTF_Num 20 1"/>
    <w:rsid w:val="00D96D27"/>
  </w:style>
  <w:style w:type="character" w:customStyle="1" w:styleId="RTFNum211">
    <w:name w:val="RTF_Num 21 1"/>
    <w:rsid w:val="00D96D27"/>
  </w:style>
  <w:style w:type="character" w:customStyle="1" w:styleId="RTFNum221">
    <w:name w:val="RTF_Num 22 1"/>
    <w:rsid w:val="00D96D27"/>
    <w:rPr>
      <w:rFonts w:ascii="Symbol" w:eastAsia="Symbol" w:hAnsi="Symbol" w:cs="Symbol"/>
    </w:rPr>
  </w:style>
  <w:style w:type="character" w:customStyle="1" w:styleId="RTFNum231">
    <w:name w:val="RTF_Num 23 1"/>
    <w:rsid w:val="00D96D27"/>
    <w:rPr>
      <w:rFonts w:ascii="Symbol" w:eastAsia="Symbol" w:hAnsi="Symbol" w:cs="Symbol"/>
    </w:rPr>
  </w:style>
  <w:style w:type="character" w:customStyle="1" w:styleId="RTFNum241">
    <w:name w:val="RTF_Num 24 1"/>
    <w:rsid w:val="00D96D27"/>
    <w:rPr>
      <w:rFonts w:ascii="Symbol" w:eastAsia="Symbol" w:hAnsi="Symbol" w:cs="Symbol"/>
    </w:rPr>
  </w:style>
  <w:style w:type="character" w:customStyle="1" w:styleId="RTFNum251">
    <w:name w:val="RTF_Num 25 1"/>
    <w:rsid w:val="00D96D27"/>
    <w:rPr>
      <w:rFonts w:ascii="Symbol" w:eastAsia="Symbol" w:hAnsi="Symbol" w:cs="Symbol"/>
    </w:rPr>
  </w:style>
  <w:style w:type="character" w:customStyle="1" w:styleId="Fontepargpadro2">
    <w:name w:val="Fonte parág. padrão2"/>
    <w:rsid w:val="00D96D27"/>
  </w:style>
  <w:style w:type="character" w:customStyle="1" w:styleId="WW-Absatz-Standardschriftart1111111111111111111111111111111111111111111111111">
    <w:name w:val="WW-Absatz-Standardschriftart1111111111111111111111111111111111111111111111111"/>
    <w:rsid w:val="00D96D27"/>
    <w:rPr>
      <w:lang w:val="pt-PT"/>
    </w:rPr>
  </w:style>
  <w:style w:type="character" w:customStyle="1" w:styleId="CaracteresdeNotadeRodap">
    <w:name w:val="Caracteres de Nota de Rodapé"/>
    <w:rsid w:val="00D96D27"/>
    <w:rPr>
      <w:position w:val="10"/>
      <w:lang w:val="pt-PT"/>
    </w:rPr>
  </w:style>
  <w:style w:type="character" w:customStyle="1" w:styleId="WW-Absatz-Standardschriftart11111111111111111111111111111111111111111111111111">
    <w:name w:val="WW-Absatz-Standardschriftart11111111111111111111111111111111111111111111111111"/>
    <w:rsid w:val="00D96D27"/>
    <w:rPr>
      <w:lang w:val="pt-PT"/>
    </w:rPr>
  </w:style>
  <w:style w:type="character" w:customStyle="1" w:styleId="WW-Smbolodenotaderodap">
    <w:name w:val="WW-Símbolo de nota de rodapé"/>
    <w:rsid w:val="00D96D27"/>
    <w:rPr>
      <w:position w:val="10"/>
      <w:lang w:val="pt-PT"/>
    </w:rPr>
  </w:style>
  <w:style w:type="character" w:customStyle="1" w:styleId="WW-Fontepargpadro">
    <w:name w:val="WW-Fonte parág. padrão"/>
    <w:rsid w:val="00D96D27"/>
    <w:rPr>
      <w:lang w:val="pt-PT"/>
    </w:rPr>
  </w:style>
  <w:style w:type="character" w:customStyle="1" w:styleId="SmbolosdeNumerao">
    <w:name w:val="Símbolos de Numeração"/>
    <w:rsid w:val="00D96D27"/>
    <w:rPr>
      <w:lang w:val="pt-PT"/>
    </w:rPr>
  </w:style>
  <w:style w:type="character" w:customStyle="1" w:styleId="WW-Caracteresdenumerao">
    <w:name w:val="WW-Caracteres de numeração"/>
    <w:rsid w:val="00D96D27"/>
    <w:rPr>
      <w:lang w:val="pt-PT"/>
    </w:rPr>
  </w:style>
  <w:style w:type="character" w:customStyle="1" w:styleId="Marcadores">
    <w:name w:val="Marcadores"/>
    <w:rsid w:val="00D96D27"/>
    <w:rPr>
      <w:sz w:val="18"/>
      <w:szCs w:val="18"/>
      <w:lang w:val="pt-PT"/>
    </w:rPr>
  </w:style>
  <w:style w:type="character" w:customStyle="1" w:styleId="Nmerodepgina1">
    <w:name w:val="Número de página1"/>
    <w:rsid w:val="00D96D27"/>
  </w:style>
  <w:style w:type="character" w:customStyle="1" w:styleId="Smbolosdenumerao0">
    <w:name w:val="Símbolos de numeração"/>
    <w:rsid w:val="00D96D27"/>
  </w:style>
  <w:style w:type="character" w:customStyle="1" w:styleId="Marcas">
    <w:name w:val="Marcas"/>
    <w:rsid w:val="00D96D27"/>
    <w:rPr>
      <w:rFonts w:ascii="OpenSymbol" w:eastAsia="OpenSymbol" w:hAnsi="OpenSymbol" w:cs="OpenSymbol"/>
    </w:rPr>
  </w:style>
  <w:style w:type="paragraph" w:customStyle="1" w:styleId="Ttulo20">
    <w:name w:val="Título2"/>
    <w:basedOn w:val="Normal"/>
    <w:next w:val="Corpodetexto"/>
    <w:uiPriority w:val="99"/>
    <w:rsid w:val="00D96D27"/>
    <w:pPr>
      <w:keepNext/>
      <w:widowControl w:val="0"/>
      <w:suppressAutoHyphens/>
      <w:autoSpaceDE w:val="0"/>
      <w:spacing w:before="240" w:after="120"/>
    </w:pPr>
    <w:rPr>
      <w:rFonts w:ascii="Arial" w:eastAsia="MS Mincho" w:hAnsi="Arial" w:cs="Tahoma"/>
      <w:sz w:val="28"/>
      <w:szCs w:val="28"/>
      <w:lang w:eastAsia="en-US" w:bidi="en-US"/>
    </w:rPr>
  </w:style>
  <w:style w:type="paragraph" w:styleId="Lista">
    <w:name w:val="List"/>
    <w:basedOn w:val="Corpodetexto"/>
    <w:uiPriority w:val="99"/>
    <w:rsid w:val="00D96D27"/>
    <w:pPr>
      <w:widowControl w:val="0"/>
      <w:suppressAutoHyphens/>
      <w:autoSpaceDE w:val="0"/>
    </w:pPr>
    <w:rPr>
      <w:rFonts w:cs="Tahoma"/>
      <w:sz w:val="20"/>
      <w:szCs w:val="20"/>
      <w:lang w:eastAsia="en-US" w:bidi="en-US"/>
    </w:rPr>
  </w:style>
  <w:style w:type="paragraph" w:customStyle="1" w:styleId="Legenda2">
    <w:name w:val="Legenda2"/>
    <w:basedOn w:val="Normal"/>
    <w:uiPriority w:val="99"/>
    <w:rsid w:val="00D96D27"/>
    <w:pPr>
      <w:widowControl w:val="0"/>
      <w:suppressLineNumbers/>
      <w:suppressAutoHyphens/>
      <w:autoSpaceDE w:val="0"/>
      <w:spacing w:before="120" w:after="120"/>
    </w:pPr>
    <w:rPr>
      <w:i/>
      <w:iCs/>
      <w:lang w:eastAsia="en-US" w:bidi="en-US"/>
    </w:rPr>
  </w:style>
  <w:style w:type="paragraph" w:customStyle="1" w:styleId="ndice">
    <w:name w:val="Índice"/>
    <w:basedOn w:val="Normal"/>
    <w:uiPriority w:val="99"/>
    <w:rsid w:val="00D96D27"/>
    <w:pPr>
      <w:widowControl w:val="0"/>
      <w:suppressLineNumbers/>
      <w:suppressAutoHyphens/>
      <w:autoSpaceDE w:val="0"/>
    </w:pPr>
    <w:rPr>
      <w:rFonts w:cs="Tahoma"/>
      <w:sz w:val="20"/>
      <w:szCs w:val="20"/>
      <w:lang w:eastAsia="en-US" w:bidi="en-US"/>
    </w:rPr>
  </w:style>
  <w:style w:type="paragraph" w:customStyle="1" w:styleId="Captulo">
    <w:name w:val="Capítulo"/>
    <w:basedOn w:val="Normal"/>
    <w:next w:val="Corpodetexto"/>
    <w:uiPriority w:val="99"/>
    <w:rsid w:val="00D96D27"/>
    <w:pPr>
      <w:keepNext/>
      <w:widowControl w:val="0"/>
      <w:suppressAutoHyphens/>
      <w:autoSpaceDE w:val="0"/>
      <w:spacing w:before="240" w:after="120"/>
    </w:pPr>
    <w:rPr>
      <w:rFonts w:ascii="Arial" w:eastAsia="Tahoma" w:hAnsi="Arial" w:cs="Tahoma"/>
      <w:sz w:val="28"/>
      <w:szCs w:val="28"/>
      <w:lang w:eastAsia="en-US" w:bidi="en-US"/>
    </w:rPr>
  </w:style>
  <w:style w:type="paragraph" w:customStyle="1" w:styleId="Ttulo10">
    <w:name w:val="Título1"/>
    <w:basedOn w:val="Normal"/>
    <w:next w:val="Corpodetexto"/>
    <w:uiPriority w:val="99"/>
    <w:rsid w:val="00D96D27"/>
    <w:pPr>
      <w:keepNext/>
      <w:widowControl w:val="0"/>
      <w:suppressAutoHyphens/>
      <w:autoSpaceDE w:val="0"/>
      <w:spacing w:before="240" w:after="120"/>
    </w:pPr>
    <w:rPr>
      <w:rFonts w:ascii="Arial" w:eastAsia="MS Mincho" w:hAnsi="Arial" w:cs="Tahoma"/>
      <w:sz w:val="28"/>
      <w:szCs w:val="28"/>
      <w:lang w:eastAsia="en-US" w:bidi="en-US"/>
    </w:rPr>
  </w:style>
  <w:style w:type="paragraph" w:customStyle="1" w:styleId="Legenda1">
    <w:name w:val="Legenda1"/>
    <w:basedOn w:val="Normal"/>
    <w:uiPriority w:val="99"/>
    <w:rsid w:val="00D96D27"/>
    <w:pPr>
      <w:widowControl w:val="0"/>
      <w:suppressLineNumbers/>
      <w:suppressAutoHyphens/>
      <w:autoSpaceDE w:val="0"/>
      <w:spacing w:before="120" w:after="120"/>
    </w:pPr>
    <w:rPr>
      <w:rFonts w:cs="Tahoma"/>
      <w:i/>
      <w:iCs/>
      <w:lang w:eastAsia="en-US" w:bidi="en-US"/>
    </w:rPr>
  </w:style>
  <w:style w:type="paragraph" w:customStyle="1" w:styleId="WW-Padro">
    <w:name w:val="WW-Padrão"/>
    <w:uiPriority w:val="99"/>
    <w:rsid w:val="00D96D27"/>
    <w:pPr>
      <w:widowControl w:val="0"/>
      <w:suppressAutoHyphens/>
      <w:autoSpaceDE w:val="0"/>
      <w:jc w:val="both"/>
    </w:pPr>
    <w:rPr>
      <w:sz w:val="24"/>
      <w:szCs w:val="24"/>
      <w:lang w:eastAsia="en-US" w:bidi="en-US"/>
    </w:rPr>
  </w:style>
  <w:style w:type="paragraph" w:customStyle="1" w:styleId="Ttulo11">
    <w:name w:val="Título 11"/>
    <w:basedOn w:val="WW-Padro"/>
    <w:next w:val="WW-Padro"/>
    <w:uiPriority w:val="99"/>
    <w:rsid w:val="00D96D27"/>
    <w:pPr>
      <w:keepNext/>
      <w:tabs>
        <w:tab w:val="left" w:pos="2835"/>
      </w:tabs>
      <w:spacing w:before="120" w:line="360" w:lineRule="auto"/>
      <w:jc w:val="right"/>
    </w:pPr>
    <w:rPr>
      <w:b/>
      <w:bCs/>
      <w:sz w:val="28"/>
      <w:szCs w:val="28"/>
      <w:lang w:val="pt-PT"/>
    </w:rPr>
  </w:style>
  <w:style w:type="paragraph" w:customStyle="1" w:styleId="Ttulo21">
    <w:name w:val="Título 21"/>
    <w:basedOn w:val="WW-Padro"/>
    <w:next w:val="WW-Padro"/>
    <w:uiPriority w:val="99"/>
    <w:qFormat/>
    <w:rsid w:val="00D96D27"/>
    <w:pPr>
      <w:keepNext/>
      <w:tabs>
        <w:tab w:val="left" w:pos="2835"/>
      </w:tabs>
      <w:spacing w:before="120" w:line="360" w:lineRule="auto"/>
      <w:jc w:val="center"/>
    </w:pPr>
    <w:rPr>
      <w:b/>
      <w:bCs/>
      <w:i/>
      <w:iCs/>
      <w:lang w:val="pt-PT"/>
    </w:rPr>
  </w:style>
  <w:style w:type="paragraph" w:customStyle="1" w:styleId="Ttulo31">
    <w:name w:val="Título 31"/>
    <w:basedOn w:val="Normal"/>
    <w:next w:val="Normal"/>
    <w:uiPriority w:val="99"/>
    <w:qFormat/>
    <w:rsid w:val="00D96D27"/>
    <w:pPr>
      <w:keepNext/>
      <w:widowControl w:val="0"/>
      <w:suppressAutoHyphens/>
      <w:autoSpaceDE w:val="0"/>
      <w:jc w:val="center"/>
    </w:pPr>
    <w:rPr>
      <w:rFonts w:ascii="Courier New" w:eastAsia="Courier New" w:hAnsi="Courier New" w:cs="Courier New"/>
      <w:color w:val="000000"/>
      <w:lang w:eastAsia="en-US" w:bidi="en-US"/>
    </w:rPr>
  </w:style>
  <w:style w:type="paragraph" w:customStyle="1" w:styleId="Cabealho1">
    <w:name w:val="Cabeçalho1"/>
    <w:basedOn w:val="WW-Padro"/>
    <w:uiPriority w:val="99"/>
    <w:rsid w:val="00D96D27"/>
    <w:pPr>
      <w:tabs>
        <w:tab w:val="center" w:pos="4419"/>
        <w:tab w:val="right" w:pos="8838"/>
      </w:tabs>
      <w:jc w:val="left"/>
    </w:pPr>
    <w:rPr>
      <w:lang w:val="pt-PT"/>
    </w:rPr>
  </w:style>
  <w:style w:type="paragraph" w:customStyle="1" w:styleId="Rodap1">
    <w:name w:val="Rodapé1"/>
    <w:basedOn w:val="WW-Padro"/>
    <w:uiPriority w:val="99"/>
    <w:rsid w:val="00D96D27"/>
    <w:pPr>
      <w:tabs>
        <w:tab w:val="center" w:pos="4419"/>
        <w:tab w:val="right" w:pos="8838"/>
      </w:tabs>
      <w:jc w:val="left"/>
    </w:pPr>
    <w:rPr>
      <w:lang w:val="pt-PT"/>
    </w:rPr>
  </w:style>
  <w:style w:type="paragraph" w:customStyle="1" w:styleId="Corpodotexto">
    <w:name w:val="Corpo do texto"/>
    <w:basedOn w:val="WW-Padro"/>
    <w:uiPriority w:val="99"/>
    <w:rsid w:val="00D96D27"/>
    <w:pPr>
      <w:spacing w:after="120"/>
      <w:jc w:val="left"/>
    </w:pPr>
    <w:rPr>
      <w:lang w:val="pt-PT"/>
    </w:rPr>
  </w:style>
  <w:style w:type="paragraph" w:customStyle="1" w:styleId="ContedodaTabela">
    <w:name w:val="Conteúdo da Tabela"/>
    <w:basedOn w:val="Corpodotexto"/>
    <w:uiPriority w:val="99"/>
    <w:rsid w:val="00D96D27"/>
    <w:pPr>
      <w:spacing w:after="0"/>
    </w:pPr>
  </w:style>
  <w:style w:type="paragraph" w:customStyle="1" w:styleId="TtulodaTabela">
    <w:name w:val="Título da Tabela"/>
    <w:basedOn w:val="ContedodaTabela"/>
    <w:uiPriority w:val="99"/>
    <w:rsid w:val="00D96D27"/>
    <w:pPr>
      <w:jc w:val="center"/>
    </w:pPr>
    <w:rPr>
      <w:b/>
      <w:bCs/>
      <w:i/>
      <w:iCs/>
    </w:rPr>
  </w:style>
  <w:style w:type="paragraph" w:customStyle="1" w:styleId="TtuloPrincipal">
    <w:name w:val="Título Principal"/>
    <w:basedOn w:val="WW-Padro"/>
    <w:next w:val="Corpodotexto"/>
    <w:uiPriority w:val="99"/>
    <w:rsid w:val="00D96D27"/>
    <w:pPr>
      <w:keepNext/>
      <w:spacing w:before="240" w:after="120"/>
      <w:jc w:val="left"/>
    </w:pPr>
    <w:rPr>
      <w:sz w:val="28"/>
      <w:szCs w:val="28"/>
      <w:lang w:val="pt-PT"/>
    </w:rPr>
  </w:style>
  <w:style w:type="paragraph" w:customStyle="1" w:styleId="Contedodetabela">
    <w:name w:val="Conteúdo de tabela"/>
    <w:basedOn w:val="Normal"/>
    <w:uiPriority w:val="99"/>
    <w:rsid w:val="00D96D27"/>
    <w:pPr>
      <w:widowControl w:val="0"/>
      <w:suppressLineNumbers/>
      <w:suppressAutoHyphens/>
      <w:autoSpaceDE w:val="0"/>
    </w:pPr>
    <w:rPr>
      <w:sz w:val="20"/>
      <w:szCs w:val="20"/>
      <w:lang w:eastAsia="en-US" w:bidi="en-US"/>
    </w:rPr>
  </w:style>
  <w:style w:type="paragraph" w:customStyle="1" w:styleId="Contedodatabela0">
    <w:name w:val="Conteúdo da tabela"/>
    <w:basedOn w:val="Normal"/>
    <w:uiPriority w:val="99"/>
    <w:rsid w:val="00D96D27"/>
    <w:pPr>
      <w:widowControl w:val="0"/>
      <w:suppressLineNumbers/>
      <w:suppressAutoHyphens/>
      <w:autoSpaceDE w:val="0"/>
    </w:pPr>
    <w:rPr>
      <w:sz w:val="20"/>
      <w:szCs w:val="20"/>
      <w:lang w:eastAsia="en-US" w:bidi="en-US"/>
    </w:rPr>
  </w:style>
  <w:style w:type="paragraph" w:customStyle="1" w:styleId="Ttulodetabela">
    <w:name w:val="Título de tabela"/>
    <w:basedOn w:val="Contedodetabela"/>
    <w:uiPriority w:val="99"/>
    <w:rsid w:val="00D96D27"/>
    <w:pPr>
      <w:jc w:val="center"/>
    </w:pPr>
    <w:rPr>
      <w:b/>
      <w:bCs/>
    </w:rPr>
  </w:style>
  <w:style w:type="paragraph" w:customStyle="1" w:styleId="WW-Padro1">
    <w:name w:val="WW-Padrão1"/>
    <w:uiPriority w:val="99"/>
    <w:rsid w:val="00D96D27"/>
    <w:pPr>
      <w:widowControl w:val="0"/>
      <w:suppressAutoHyphens/>
      <w:autoSpaceDE w:val="0"/>
      <w:jc w:val="both"/>
    </w:pPr>
    <w:rPr>
      <w:sz w:val="24"/>
      <w:szCs w:val="24"/>
    </w:rPr>
  </w:style>
  <w:style w:type="paragraph" w:customStyle="1" w:styleId="Contedodequadro">
    <w:name w:val="Conteúdo de quadro"/>
    <w:basedOn w:val="Corpodetexto"/>
    <w:uiPriority w:val="99"/>
    <w:rsid w:val="00D96D27"/>
    <w:pPr>
      <w:widowControl w:val="0"/>
      <w:suppressAutoHyphens/>
      <w:autoSpaceDE w:val="0"/>
    </w:pPr>
    <w:rPr>
      <w:sz w:val="20"/>
      <w:szCs w:val="20"/>
      <w:lang w:eastAsia="en-US" w:bidi="en-US"/>
    </w:rPr>
  </w:style>
  <w:style w:type="paragraph" w:customStyle="1" w:styleId="Ttulodatabela0">
    <w:name w:val="Título da tabela"/>
    <w:basedOn w:val="Contedodatabela0"/>
    <w:uiPriority w:val="99"/>
    <w:rsid w:val="00D96D27"/>
    <w:pPr>
      <w:jc w:val="center"/>
    </w:pPr>
    <w:rPr>
      <w:b/>
      <w:bCs/>
    </w:rPr>
  </w:style>
  <w:style w:type="paragraph" w:customStyle="1" w:styleId="Contedodoquadro">
    <w:name w:val="Conteúdo do quadro"/>
    <w:basedOn w:val="Corpodetexto"/>
    <w:uiPriority w:val="99"/>
    <w:rsid w:val="00D96D27"/>
    <w:pPr>
      <w:widowControl w:val="0"/>
      <w:suppressAutoHyphens/>
      <w:autoSpaceDE w:val="0"/>
    </w:pPr>
    <w:rPr>
      <w:sz w:val="20"/>
      <w:szCs w:val="20"/>
      <w:lang w:eastAsia="en-US" w:bidi="en-US"/>
    </w:rPr>
  </w:style>
  <w:style w:type="paragraph" w:customStyle="1" w:styleId="Estilo">
    <w:name w:val="Estilo"/>
    <w:uiPriority w:val="99"/>
    <w:rsid w:val="00D96D27"/>
    <w:pPr>
      <w:widowControl w:val="0"/>
      <w:suppressAutoHyphens/>
      <w:ind w:left="341" w:hanging="283"/>
    </w:pPr>
    <w:rPr>
      <w:lang w:eastAsia="ar-SA"/>
    </w:rPr>
  </w:style>
  <w:style w:type="paragraph" w:customStyle="1" w:styleId="WW-Recuodecorpodetexto3">
    <w:name w:val="WW-Recuo de corpo de texto 3"/>
    <w:basedOn w:val="Normal"/>
    <w:uiPriority w:val="99"/>
    <w:rsid w:val="00D96D27"/>
    <w:pPr>
      <w:widowControl w:val="0"/>
      <w:suppressAutoHyphens/>
      <w:autoSpaceDE w:val="0"/>
      <w:ind w:left="851" w:hanging="851"/>
      <w:jc w:val="both"/>
    </w:pPr>
    <w:rPr>
      <w:rFonts w:ascii="Arial" w:hAnsi="Arial" w:cs="Arial"/>
      <w:color w:val="000000"/>
      <w:szCs w:val="20"/>
      <w:lang w:eastAsia="ar-SA"/>
    </w:rPr>
  </w:style>
  <w:style w:type="paragraph" w:customStyle="1" w:styleId="Corpodetexto31">
    <w:name w:val="Corpo de texto 31"/>
    <w:basedOn w:val="Normal"/>
    <w:uiPriority w:val="99"/>
    <w:rsid w:val="00D96D27"/>
    <w:pPr>
      <w:suppressAutoHyphens/>
    </w:pPr>
    <w:rPr>
      <w:rFonts w:ascii="Arial" w:hAnsi="Arial" w:cs="Arial"/>
      <w:b/>
      <w:bCs/>
      <w:sz w:val="22"/>
      <w:szCs w:val="20"/>
      <w:lang w:eastAsia="ar-SA"/>
    </w:rPr>
  </w:style>
  <w:style w:type="numbering" w:customStyle="1" w:styleId="Semlista3">
    <w:name w:val="Sem lista3"/>
    <w:next w:val="Semlista"/>
    <w:uiPriority w:val="99"/>
    <w:semiHidden/>
    <w:unhideWhenUsed/>
    <w:rsid w:val="00D96D27"/>
  </w:style>
  <w:style w:type="character" w:customStyle="1" w:styleId="WW8Num1z2">
    <w:name w:val="WW8Num1z2"/>
    <w:rsid w:val="00D96D27"/>
  </w:style>
  <w:style w:type="character" w:customStyle="1" w:styleId="WW8Num1z3">
    <w:name w:val="WW8Num1z3"/>
    <w:rsid w:val="00D96D27"/>
  </w:style>
  <w:style w:type="character" w:customStyle="1" w:styleId="WW8Num1z4">
    <w:name w:val="WW8Num1z4"/>
    <w:rsid w:val="00D96D27"/>
  </w:style>
  <w:style w:type="character" w:customStyle="1" w:styleId="WW8Num1z5">
    <w:name w:val="WW8Num1z5"/>
    <w:rsid w:val="00D96D27"/>
  </w:style>
  <w:style w:type="character" w:customStyle="1" w:styleId="WW8Num1z6">
    <w:name w:val="WW8Num1z6"/>
    <w:rsid w:val="00D96D27"/>
  </w:style>
  <w:style w:type="character" w:customStyle="1" w:styleId="WW8Num1z7">
    <w:name w:val="WW8Num1z7"/>
    <w:rsid w:val="00D96D27"/>
  </w:style>
  <w:style w:type="character" w:customStyle="1" w:styleId="WW8Num1z8">
    <w:name w:val="WW8Num1z8"/>
    <w:rsid w:val="00D96D27"/>
  </w:style>
  <w:style w:type="character" w:customStyle="1" w:styleId="WW8Num2z2">
    <w:name w:val="WW8Num2z2"/>
    <w:rsid w:val="00D96D27"/>
  </w:style>
  <w:style w:type="character" w:customStyle="1" w:styleId="WW8Num2z3">
    <w:name w:val="WW8Num2z3"/>
    <w:rsid w:val="00D96D27"/>
  </w:style>
  <w:style w:type="character" w:customStyle="1" w:styleId="WW8Num2z4">
    <w:name w:val="WW8Num2z4"/>
    <w:rsid w:val="00D96D27"/>
  </w:style>
  <w:style w:type="character" w:customStyle="1" w:styleId="WW8Num2z5">
    <w:name w:val="WW8Num2z5"/>
    <w:rsid w:val="00D96D27"/>
  </w:style>
  <w:style w:type="character" w:customStyle="1" w:styleId="WW8Num2z6">
    <w:name w:val="WW8Num2z6"/>
    <w:rsid w:val="00D96D27"/>
  </w:style>
  <w:style w:type="character" w:customStyle="1" w:styleId="WW8Num2z7">
    <w:name w:val="WW8Num2z7"/>
    <w:rsid w:val="00D96D27"/>
  </w:style>
  <w:style w:type="character" w:customStyle="1" w:styleId="WW8Num2z8">
    <w:name w:val="WW8Num2z8"/>
    <w:rsid w:val="00D96D27"/>
  </w:style>
  <w:style w:type="character" w:customStyle="1" w:styleId="WW8Num4z2">
    <w:name w:val="WW8Num4z2"/>
    <w:rsid w:val="00D96D27"/>
  </w:style>
  <w:style w:type="character" w:customStyle="1" w:styleId="WW8Num4z3">
    <w:name w:val="WW8Num4z3"/>
    <w:rsid w:val="00D96D27"/>
  </w:style>
  <w:style w:type="character" w:customStyle="1" w:styleId="WW8Num4z4">
    <w:name w:val="WW8Num4z4"/>
    <w:rsid w:val="00D96D27"/>
  </w:style>
  <w:style w:type="character" w:customStyle="1" w:styleId="WW8Num4z5">
    <w:name w:val="WW8Num4z5"/>
    <w:rsid w:val="00D96D27"/>
  </w:style>
  <w:style w:type="character" w:customStyle="1" w:styleId="WW8Num4z6">
    <w:name w:val="WW8Num4z6"/>
    <w:rsid w:val="00D96D27"/>
  </w:style>
  <w:style w:type="character" w:customStyle="1" w:styleId="WW8Num4z7">
    <w:name w:val="WW8Num4z7"/>
    <w:rsid w:val="00D96D27"/>
  </w:style>
  <w:style w:type="character" w:customStyle="1" w:styleId="WW8Num4z8">
    <w:name w:val="WW8Num4z8"/>
    <w:rsid w:val="00D96D27"/>
  </w:style>
  <w:style w:type="character" w:customStyle="1" w:styleId="WW8Num5z2">
    <w:name w:val="WW8Num5z2"/>
    <w:rsid w:val="00D96D27"/>
  </w:style>
  <w:style w:type="character" w:customStyle="1" w:styleId="WW8Num5z3">
    <w:name w:val="WW8Num5z3"/>
    <w:rsid w:val="00D96D27"/>
  </w:style>
  <w:style w:type="character" w:customStyle="1" w:styleId="WW8Num5z4">
    <w:name w:val="WW8Num5z4"/>
    <w:rsid w:val="00D96D27"/>
  </w:style>
  <w:style w:type="character" w:customStyle="1" w:styleId="WW8Num5z5">
    <w:name w:val="WW8Num5z5"/>
    <w:rsid w:val="00D96D27"/>
  </w:style>
  <w:style w:type="character" w:customStyle="1" w:styleId="WW8Num5z6">
    <w:name w:val="WW8Num5z6"/>
    <w:rsid w:val="00D96D27"/>
  </w:style>
  <w:style w:type="character" w:customStyle="1" w:styleId="WW8Num5z7">
    <w:name w:val="WW8Num5z7"/>
    <w:rsid w:val="00D96D27"/>
  </w:style>
  <w:style w:type="character" w:customStyle="1" w:styleId="WW8Num5z8">
    <w:name w:val="WW8Num5z8"/>
    <w:rsid w:val="00D96D27"/>
  </w:style>
  <w:style w:type="character" w:customStyle="1" w:styleId="WW8Num6z0">
    <w:name w:val="WW8Num6z0"/>
    <w:rsid w:val="00D96D27"/>
    <w:rPr>
      <w:rFonts w:hint="default"/>
      <w:b/>
    </w:rPr>
  </w:style>
  <w:style w:type="character" w:customStyle="1" w:styleId="WW8Num7z0">
    <w:name w:val="WW8Num7z0"/>
    <w:rsid w:val="00D96D27"/>
    <w:rPr>
      <w:rFonts w:hint="default"/>
      <w:b/>
      <w:color w:val="1D1B11"/>
    </w:rPr>
  </w:style>
  <w:style w:type="character" w:customStyle="1" w:styleId="WW8Num8z0">
    <w:name w:val="WW8Num8z0"/>
    <w:rsid w:val="00D96D27"/>
    <w:rPr>
      <w:rFonts w:ascii="Arial" w:hAnsi="Arial" w:cs="Arial"/>
      <w:sz w:val="22"/>
    </w:rPr>
  </w:style>
  <w:style w:type="character" w:customStyle="1" w:styleId="WW8Num8z1">
    <w:name w:val="WW8Num8z1"/>
    <w:rsid w:val="00D96D27"/>
    <w:rPr>
      <w:b/>
    </w:rPr>
  </w:style>
  <w:style w:type="character" w:customStyle="1" w:styleId="WW8Num8z2">
    <w:name w:val="WW8Num8z2"/>
    <w:rsid w:val="00D96D27"/>
  </w:style>
  <w:style w:type="character" w:customStyle="1" w:styleId="WW8Num8z3">
    <w:name w:val="WW8Num8z3"/>
    <w:rsid w:val="00D96D27"/>
  </w:style>
  <w:style w:type="character" w:customStyle="1" w:styleId="WW8Num8z4">
    <w:name w:val="WW8Num8z4"/>
    <w:rsid w:val="00D96D27"/>
  </w:style>
  <w:style w:type="character" w:customStyle="1" w:styleId="WW8Num8z5">
    <w:name w:val="WW8Num8z5"/>
    <w:rsid w:val="00D96D27"/>
  </w:style>
  <w:style w:type="character" w:customStyle="1" w:styleId="WW8Num8z6">
    <w:name w:val="WW8Num8z6"/>
    <w:rsid w:val="00D96D27"/>
  </w:style>
  <w:style w:type="character" w:customStyle="1" w:styleId="WW8Num8z7">
    <w:name w:val="WW8Num8z7"/>
    <w:rsid w:val="00D96D27"/>
  </w:style>
  <w:style w:type="character" w:customStyle="1" w:styleId="WW8Num8z8">
    <w:name w:val="WW8Num8z8"/>
    <w:rsid w:val="00D96D27"/>
  </w:style>
  <w:style w:type="character" w:customStyle="1" w:styleId="WW8Num9z0">
    <w:name w:val="WW8Num9z0"/>
    <w:rsid w:val="00D96D27"/>
    <w:rPr>
      <w:rFonts w:hint="default"/>
      <w:b/>
    </w:rPr>
  </w:style>
  <w:style w:type="character" w:customStyle="1" w:styleId="WW8Num10z0">
    <w:name w:val="WW8Num10z0"/>
    <w:rsid w:val="00D96D27"/>
    <w:rPr>
      <w:rFonts w:hint="default"/>
      <w:b/>
      <w:bCs/>
    </w:rPr>
  </w:style>
  <w:style w:type="character" w:customStyle="1" w:styleId="WW8Num10z1">
    <w:name w:val="WW8Num10z1"/>
    <w:rsid w:val="00D96D27"/>
  </w:style>
  <w:style w:type="character" w:customStyle="1" w:styleId="WW8Num10z2">
    <w:name w:val="WW8Num10z2"/>
    <w:rsid w:val="00D96D27"/>
  </w:style>
  <w:style w:type="character" w:customStyle="1" w:styleId="WW8Num10z3">
    <w:name w:val="WW8Num10z3"/>
    <w:rsid w:val="00D96D27"/>
  </w:style>
  <w:style w:type="character" w:customStyle="1" w:styleId="WW8Num10z4">
    <w:name w:val="WW8Num10z4"/>
    <w:rsid w:val="00D96D27"/>
  </w:style>
  <w:style w:type="character" w:customStyle="1" w:styleId="WW8Num10z5">
    <w:name w:val="WW8Num10z5"/>
    <w:rsid w:val="00D96D27"/>
  </w:style>
  <w:style w:type="character" w:customStyle="1" w:styleId="WW8Num10z6">
    <w:name w:val="WW8Num10z6"/>
    <w:rsid w:val="00D96D27"/>
  </w:style>
  <w:style w:type="character" w:customStyle="1" w:styleId="WW8Num10z7">
    <w:name w:val="WW8Num10z7"/>
    <w:rsid w:val="00D96D27"/>
  </w:style>
  <w:style w:type="character" w:customStyle="1" w:styleId="WW8Num10z8">
    <w:name w:val="WW8Num10z8"/>
    <w:rsid w:val="00D96D27"/>
  </w:style>
  <w:style w:type="character" w:customStyle="1" w:styleId="CorpodetextoChar1">
    <w:name w:val="Corpo de texto Char1"/>
    <w:rsid w:val="00D96D27"/>
    <w:rPr>
      <w:rFonts w:ascii="Arial" w:hAnsi="Arial"/>
      <w:kern w:val="1"/>
      <w:sz w:val="22"/>
      <w:lang w:eastAsia="zh-CN"/>
    </w:rPr>
  </w:style>
  <w:style w:type="paragraph" w:styleId="Legenda">
    <w:name w:val="caption"/>
    <w:basedOn w:val="Normal"/>
    <w:uiPriority w:val="99"/>
    <w:qFormat/>
    <w:rsid w:val="00D96D27"/>
    <w:pPr>
      <w:suppressLineNumbers/>
      <w:suppressAutoHyphens/>
      <w:spacing w:before="120" w:after="120"/>
    </w:pPr>
    <w:rPr>
      <w:rFonts w:cs="Mangal"/>
      <w:i/>
      <w:iCs/>
      <w:kern w:val="1"/>
      <w:lang w:eastAsia="zh-CN"/>
    </w:rPr>
  </w:style>
  <w:style w:type="paragraph" w:customStyle="1" w:styleId="WW-Textosimples">
    <w:name w:val="WW-Texto simples"/>
    <w:basedOn w:val="Normal"/>
    <w:uiPriority w:val="99"/>
    <w:rsid w:val="00D96D27"/>
    <w:pPr>
      <w:suppressAutoHyphens/>
    </w:pPr>
    <w:rPr>
      <w:rFonts w:ascii="Courier New" w:hAnsi="Courier New" w:cs="Courier New"/>
      <w:kern w:val="1"/>
      <w:sz w:val="20"/>
      <w:szCs w:val="20"/>
      <w:lang w:eastAsia="zh-CN"/>
    </w:rPr>
  </w:style>
  <w:style w:type="paragraph" w:customStyle="1" w:styleId="Textoembloco1">
    <w:name w:val="Texto em bloco1"/>
    <w:basedOn w:val="Normal"/>
    <w:uiPriority w:val="99"/>
    <w:rsid w:val="00D96D27"/>
    <w:pPr>
      <w:ind w:left="4253" w:right="57" w:firstLine="1134"/>
      <w:jc w:val="both"/>
    </w:pPr>
    <w:rPr>
      <w:rFonts w:ascii="Arial" w:hAnsi="Arial"/>
      <w:i/>
      <w:spacing w:val="14"/>
      <w:kern w:val="1"/>
      <w:sz w:val="22"/>
      <w:szCs w:val="20"/>
      <w:lang w:eastAsia="zh-CN"/>
    </w:rPr>
  </w:style>
  <w:style w:type="paragraph" w:customStyle="1" w:styleId="Textosimples">
    <w:name w:val="Texto simples"/>
    <w:basedOn w:val="Normal"/>
    <w:uiPriority w:val="99"/>
    <w:rsid w:val="00D96D27"/>
    <w:rPr>
      <w:rFonts w:ascii="Courier New" w:hAnsi="Courier New"/>
      <w:kern w:val="1"/>
      <w:sz w:val="20"/>
      <w:szCs w:val="20"/>
      <w:lang w:eastAsia="zh-CN"/>
    </w:rPr>
  </w:style>
  <w:style w:type="character" w:customStyle="1" w:styleId="RecuodecorpodetextoChar1">
    <w:name w:val="Recuo de corpo de texto Char1"/>
    <w:rsid w:val="00D96D27"/>
    <w:rPr>
      <w:kern w:val="1"/>
      <w:lang w:eastAsia="zh-CN"/>
    </w:rPr>
  </w:style>
  <w:style w:type="paragraph" w:customStyle="1" w:styleId="Standard">
    <w:name w:val="Standard"/>
    <w:uiPriority w:val="99"/>
    <w:rsid w:val="00D96D27"/>
    <w:pPr>
      <w:widowControl w:val="0"/>
      <w:suppressAutoHyphens/>
      <w:textAlignment w:val="baseline"/>
    </w:pPr>
    <w:rPr>
      <w:rFonts w:eastAsia="SimSun" w:cs="Mangal"/>
      <w:kern w:val="1"/>
      <w:sz w:val="24"/>
      <w:szCs w:val="24"/>
      <w:lang w:eastAsia="zh-CN" w:bidi="hi-IN"/>
    </w:rPr>
  </w:style>
  <w:style w:type="paragraph" w:customStyle="1" w:styleId="Citaes">
    <w:name w:val="Citações"/>
    <w:basedOn w:val="Normal"/>
    <w:uiPriority w:val="99"/>
    <w:rsid w:val="00D96D27"/>
    <w:pPr>
      <w:suppressAutoHyphens/>
      <w:spacing w:after="283"/>
      <w:ind w:left="567" w:right="567"/>
    </w:pPr>
    <w:rPr>
      <w:rFonts w:cs="Calibri"/>
      <w:kern w:val="1"/>
      <w:sz w:val="20"/>
      <w:szCs w:val="20"/>
      <w:lang w:eastAsia="zh-CN"/>
    </w:rPr>
  </w:style>
  <w:style w:type="paragraph" w:styleId="Subttulo">
    <w:name w:val="Subtitle"/>
    <w:basedOn w:val="Ttulo10"/>
    <w:next w:val="Corpodetexto"/>
    <w:link w:val="SubttuloChar"/>
    <w:uiPriority w:val="6"/>
    <w:qFormat/>
    <w:rsid w:val="00D96D27"/>
    <w:pPr>
      <w:widowControl/>
      <w:autoSpaceDE/>
      <w:spacing w:before="60"/>
      <w:jc w:val="center"/>
    </w:pPr>
    <w:rPr>
      <w:rFonts w:ascii="Liberation Sans" w:eastAsia="Microsoft YaHei" w:hAnsi="Liberation Sans" w:cs="Times New Roman"/>
      <w:kern w:val="1"/>
      <w:sz w:val="36"/>
      <w:szCs w:val="36"/>
      <w:lang w:eastAsia="zh-CN" w:bidi="ar-SA"/>
    </w:rPr>
  </w:style>
  <w:style w:type="character" w:customStyle="1" w:styleId="SubttuloChar">
    <w:name w:val="Subtítulo Char"/>
    <w:basedOn w:val="Fontepargpadro"/>
    <w:link w:val="Subttulo"/>
    <w:uiPriority w:val="6"/>
    <w:rsid w:val="00D96D27"/>
    <w:rPr>
      <w:rFonts w:ascii="Liberation Sans" w:eastAsia="Microsoft YaHei" w:hAnsi="Liberation Sans"/>
      <w:kern w:val="1"/>
      <w:sz w:val="36"/>
      <w:szCs w:val="36"/>
      <w:lang w:eastAsia="zh-CN"/>
    </w:rPr>
  </w:style>
  <w:style w:type="paragraph" w:styleId="Listadecontinuao4">
    <w:name w:val="List Continue 4"/>
    <w:basedOn w:val="Normal"/>
    <w:uiPriority w:val="99"/>
    <w:rsid w:val="00D96D27"/>
    <w:pPr>
      <w:spacing w:after="120"/>
      <w:ind w:left="1132"/>
      <w:contextualSpacing/>
    </w:pPr>
    <w:rPr>
      <w:rFonts w:ascii="Arial" w:hAnsi="Arial"/>
      <w:szCs w:val="20"/>
    </w:rPr>
  </w:style>
  <w:style w:type="numbering" w:customStyle="1" w:styleId="Semlista4">
    <w:name w:val="Sem lista4"/>
    <w:next w:val="Semlista"/>
    <w:uiPriority w:val="99"/>
    <w:semiHidden/>
    <w:unhideWhenUsed/>
    <w:rsid w:val="00492213"/>
  </w:style>
  <w:style w:type="table" w:customStyle="1" w:styleId="TableNormal">
    <w:name w:val="Table Normal"/>
    <w:uiPriority w:val="2"/>
    <w:semiHidden/>
    <w:unhideWhenUsed/>
    <w:qFormat/>
    <w:rsid w:val="0049221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92213"/>
    <w:pPr>
      <w:widowControl w:val="0"/>
      <w:autoSpaceDE w:val="0"/>
      <w:autoSpaceDN w:val="0"/>
      <w:spacing w:line="275" w:lineRule="exact"/>
      <w:ind w:left="110"/>
    </w:pPr>
    <w:rPr>
      <w:sz w:val="22"/>
      <w:szCs w:val="22"/>
      <w:lang w:val="pt-PT" w:eastAsia="en-US"/>
    </w:rPr>
  </w:style>
  <w:style w:type="character" w:customStyle="1" w:styleId="MenoPendente10">
    <w:name w:val="Menção Pendente1"/>
    <w:basedOn w:val="Fontepargpadro"/>
    <w:uiPriority w:val="99"/>
    <w:semiHidden/>
    <w:unhideWhenUsed/>
    <w:rsid w:val="00492213"/>
    <w:rPr>
      <w:color w:val="605E5C"/>
      <w:shd w:val="clear" w:color="auto" w:fill="E1DFDD"/>
    </w:rPr>
  </w:style>
  <w:style w:type="numbering" w:customStyle="1" w:styleId="Semlista12">
    <w:name w:val="Sem lista12"/>
    <w:next w:val="Semlista"/>
    <w:uiPriority w:val="99"/>
    <w:semiHidden/>
    <w:unhideWhenUsed/>
    <w:rsid w:val="00492213"/>
  </w:style>
  <w:style w:type="table" w:customStyle="1" w:styleId="Tabelacomgrade2">
    <w:name w:val="Tabela com grade2"/>
    <w:basedOn w:val="Tabelanormal"/>
    <w:next w:val="Tabelacomgrade"/>
    <w:uiPriority w:val="59"/>
    <w:rsid w:val="00492213"/>
    <w:pPr>
      <w:widowControl w:val="0"/>
      <w:autoSpaceDE w:val="0"/>
      <w:autoSpaceDN w:val="0"/>
    </w:pPr>
    <w:rPr>
      <w:rFonts w:ascii="Calibri" w:eastAsia="Calibri" w:hAnsi="Calibr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1">
    <w:name w:val="Sem lista111"/>
    <w:next w:val="Semlista"/>
    <w:uiPriority w:val="99"/>
    <w:semiHidden/>
    <w:unhideWhenUsed/>
    <w:rsid w:val="00492213"/>
  </w:style>
  <w:style w:type="paragraph" w:customStyle="1" w:styleId="Ttulo61">
    <w:name w:val="Título 61"/>
    <w:basedOn w:val="Normal"/>
    <w:next w:val="Normal"/>
    <w:uiPriority w:val="99"/>
    <w:semiHidden/>
    <w:unhideWhenUsed/>
    <w:qFormat/>
    <w:rsid w:val="00492213"/>
    <w:pPr>
      <w:keepNext/>
      <w:keepLines/>
      <w:widowControl w:val="0"/>
      <w:autoSpaceDE w:val="0"/>
      <w:autoSpaceDN w:val="0"/>
      <w:spacing w:before="40"/>
      <w:outlineLvl w:val="5"/>
    </w:pPr>
    <w:rPr>
      <w:rFonts w:ascii="Calibri Light" w:hAnsi="Calibri Light"/>
      <w:color w:val="1F3763"/>
      <w:sz w:val="22"/>
      <w:szCs w:val="22"/>
      <w:lang w:val="pt-PT" w:eastAsia="pt-PT" w:bidi="pt-PT"/>
    </w:rPr>
  </w:style>
  <w:style w:type="numbering" w:customStyle="1" w:styleId="Semlista1111">
    <w:name w:val="Sem lista1111"/>
    <w:next w:val="Semlista"/>
    <w:uiPriority w:val="99"/>
    <w:semiHidden/>
    <w:unhideWhenUsed/>
    <w:rsid w:val="00492213"/>
  </w:style>
  <w:style w:type="character" w:customStyle="1" w:styleId="Hyperlink1">
    <w:name w:val="Hyperlink1"/>
    <w:basedOn w:val="Fontepargpadro"/>
    <w:uiPriority w:val="99"/>
    <w:unhideWhenUsed/>
    <w:rsid w:val="00492213"/>
    <w:rPr>
      <w:color w:val="0563C1"/>
      <w:u w:val="single"/>
    </w:rPr>
  </w:style>
  <w:style w:type="character" w:customStyle="1" w:styleId="HiperlinkVisitado1">
    <w:name w:val="HiperlinkVisitado1"/>
    <w:basedOn w:val="Fontepargpadro"/>
    <w:uiPriority w:val="99"/>
    <w:semiHidden/>
    <w:unhideWhenUsed/>
    <w:rsid w:val="00492213"/>
    <w:rPr>
      <w:color w:val="954F72"/>
      <w:u w:val="single"/>
    </w:rPr>
  </w:style>
  <w:style w:type="paragraph" w:customStyle="1" w:styleId="msonormal0">
    <w:name w:val="msonormal"/>
    <w:basedOn w:val="Normal"/>
    <w:uiPriority w:val="99"/>
    <w:rsid w:val="00492213"/>
    <w:pPr>
      <w:spacing w:before="100" w:beforeAutospacing="1" w:after="100" w:afterAutospacing="1"/>
    </w:pPr>
  </w:style>
  <w:style w:type="paragraph" w:customStyle="1" w:styleId="Recuodecorpodetexto31">
    <w:name w:val="Recuo de corpo de texto 31"/>
    <w:basedOn w:val="Normal"/>
    <w:uiPriority w:val="6"/>
    <w:rsid w:val="00492213"/>
    <w:pPr>
      <w:widowControl w:val="0"/>
      <w:suppressAutoHyphens/>
      <w:autoSpaceDE w:val="0"/>
      <w:ind w:firstLine="850"/>
      <w:jc w:val="both"/>
    </w:pPr>
    <w:rPr>
      <w:rFonts w:ascii="Courier New" w:eastAsia="Lucida Sans Unicode" w:hAnsi="Courier New" w:cs="Courier New"/>
      <w:color w:val="000000"/>
      <w:kern w:val="2"/>
      <w:sz w:val="20"/>
      <w:szCs w:val="20"/>
      <w:lang w:eastAsia="zh-CN"/>
    </w:rPr>
  </w:style>
  <w:style w:type="paragraph" w:customStyle="1" w:styleId="Textodebalo1">
    <w:name w:val="Texto de balão1"/>
    <w:basedOn w:val="Normal"/>
    <w:uiPriority w:val="7"/>
    <w:rsid w:val="00492213"/>
    <w:pPr>
      <w:suppressAutoHyphens/>
    </w:pPr>
    <w:rPr>
      <w:rFonts w:ascii="Tahoma" w:hAnsi="Tahoma" w:cs="Tahoma"/>
      <w:sz w:val="16"/>
      <w:szCs w:val="16"/>
      <w:lang w:eastAsia="zh-CN"/>
    </w:rPr>
  </w:style>
  <w:style w:type="paragraph" w:customStyle="1" w:styleId="LO-Normal">
    <w:name w:val="LO-Normal"/>
    <w:uiPriority w:val="2"/>
    <w:rsid w:val="00492213"/>
    <w:pPr>
      <w:widowControl w:val="0"/>
      <w:suppressAutoHyphens/>
    </w:pPr>
    <w:rPr>
      <w:rFonts w:ascii="Liberation Serif" w:eastAsia="SimSun" w:hAnsi="Liberation Serif" w:cs="Lucida Sans"/>
      <w:kern w:val="2"/>
      <w:sz w:val="24"/>
      <w:szCs w:val="24"/>
      <w:lang w:eastAsia="zh-CN" w:bidi="hi-IN"/>
    </w:rPr>
  </w:style>
  <w:style w:type="paragraph" w:customStyle="1" w:styleId="ecxmsonormal">
    <w:name w:val="ecxmsonormal"/>
    <w:basedOn w:val="Normal"/>
    <w:uiPriority w:val="7"/>
    <w:rsid w:val="00492213"/>
    <w:pPr>
      <w:suppressAutoHyphens/>
      <w:spacing w:before="280" w:after="280"/>
    </w:pPr>
    <w:rPr>
      <w:lang w:eastAsia="zh-CN"/>
    </w:rPr>
  </w:style>
  <w:style w:type="paragraph" w:customStyle="1" w:styleId="TextosemFormatao1">
    <w:name w:val="Texto sem Formatação1"/>
    <w:basedOn w:val="Normal"/>
    <w:uiPriority w:val="7"/>
    <w:rsid w:val="00492213"/>
    <w:pPr>
      <w:suppressAutoHyphens/>
      <w:spacing w:before="280" w:after="280"/>
    </w:pPr>
    <w:rPr>
      <w:lang w:eastAsia="zh-CN"/>
    </w:rPr>
  </w:style>
  <w:style w:type="paragraph" w:customStyle="1" w:styleId="LO-Normal1">
    <w:name w:val="LO-Normal1"/>
    <w:uiPriority w:val="2"/>
    <w:rsid w:val="00492213"/>
    <w:pPr>
      <w:widowControl w:val="0"/>
      <w:suppressAutoHyphens/>
    </w:pPr>
    <w:rPr>
      <w:rFonts w:ascii="Liberation Serif" w:eastAsia="SimSun" w:hAnsi="Liberation Serif" w:cs="Lucida Sans"/>
      <w:sz w:val="24"/>
      <w:szCs w:val="24"/>
      <w:lang w:eastAsia="zh-CN" w:bidi="hi-IN"/>
    </w:rPr>
  </w:style>
  <w:style w:type="paragraph" w:customStyle="1" w:styleId="Corpodetexto311">
    <w:name w:val="Corpo de texto 311"/>
    <w:basedOn w:val="Normal"/>
    <w:uiPriority w:val="7"/>
    <w:rsid w:val="00492213"/>
    <w:pPr>
      <w:widowControl w:val="0"/>
      <w:suppressAutoHyphens/>
      <w:autoSpaceDE w:val="0"/>
      <w:jc w:val="both"/>
    </w:pPr>
    <w:rPr>
      <w:rFonts w:ascii="Courier New" w:hAnsi="Courier New" w:cs="Courier New"/>
      <w:sz w:val="20"/>
      <w:szCs w:val="20"/>
      <w:lang w:eastAsia="zh-CN"/>
    </w:rPr>
  </w:style>
  <w:style w:type="paragraph" w:customStyle="1" w:styleId="Recuodecorpodetexto311">
    <w:name w:val="Recuo de corpo de texto 311"/>
    <w:basedOn w:val="Normal"/>
    <w:uiPriority w:val="6"/>
    <w:rsid w:val="00492213"/>
    <w:pPr>
      <w:widowControl w:val="0"/>
      <w:suppressAutoHyphens/>
      <w:autoSpaceDE w:val="0"/>
      <w:ind w:firstLine="850"/>
      <w:jc w:val="both"/>
    </w:pPr>
    <w:rPr>
      <w:rFonts w:ascii="Courier New" w:hAnsi="Courier New" w:cs="Courier New"/>
      <w:color w:val="000000"/>
      <w:sz w:val="20"/>
      <w:szCs w:val="20"/>
      <w:lang w:eastAsia="zh-CN"/>
    </w:rPr>
  </w:style>
  <w:style w:type="paragraph" w:customStyle="1" w:styleId="Corpodetexto22">
    <w:name w:val="Corpo de texto 22"/>
    <w:basedOn w:val="Normal"/>
    <w:uiPriority w:val="99"/>
    <w:rsid w:val="00492213"/>
    <w:pPr>
      <w:widowControl w:val="0"/>
      <w:jc w:val="both"/>
    </w:pPr>
    <w:rPr>
      <w:rFonts w:cs="Arial"/>
      <w:bCs/>
      <w:noProof/>
      <w:sz w:val="28"/>
    </w:rPr>
  </w:style>
  <w:style w:type="paragraph" w:customStyle="1" w:styleId="Normal1">
    <w:name w:val="Normal1"/>
    <w:uiPriority w:val="99"/>
    <w:rsid w:val="00492213"/>
    <w:pPr>
      <w:widowControl w:val="0"/>
      <w:suppressAutoHyphens/>
      <w:autoSpaceDE w:val="0"/>
    </w:pPr>
    <w:rPr>
      <w:rFonts w:ascii="Tahoma" w:eastAsia="Arial" w:hAnsi="Tahoma" w:cs="Tahoma"/>
      <w:color w:val="000000"/>
      <w:sz w:val="24"/>
      <w:szCs w:val="24"/>
      <w:lang w:eastAsia="ar-SA"/>
    </w:rPr>
  </w:style>
  <w:style w:type="paragraph" w:customStyle="1" w:styleId="font5">
    <w:name w:val="font5"/>
    <w:basedOn w:val="Normal"/>
    <w:uiPriority w:val="99"/>
    <w:rsid w:val="00492213"/>
    <w:pPr>
      <w:spacing w:before="100" w:beforeAutospacing="1" w:after="100" w:afterAutospacing="1"/>
    </w:pPr>
    <w:rPr>
      <w:rFonts w:ascii="Arial" w:hAnsi="Arial" w:cs="Arial"/>
      <w:sz w:val="20"/>
      <w:szCs w:val="20"/>
    </w:rPr>
  </w:style>
  <w:style w:type="paragraph" w:customStyle="1" w:styleId="font6">
    <w:name w:val="font6"/>
    <w:basedOn w:val="Normal"/>
    <w:uiPriority w:val="99"/>
    <w:rsid w:val="00492213"/>
    <w:pPr>
      <w:spacing w:before="100" w:beforeAutospacing="1" w:after="100" w:afterAutospacing="1"/>
    </w:pPr>
    <w:rPr>
      <w:rFonts w:ascii="Arial" w:hAnsi="Arial" w:cs="Arial"/>
      <w:color w:val="000000"/>
      <w:sz w:val="20"/>
      <w:szCs w:val="20"/>
    </w:rPr>
  </w:style>
  <w:style w:type="paragraph" w:customStyle="1" w:styleId="font7">
    <w:name w:val="font7"/>
    <w:basedOn w:val="Normal"/>
    <w:uiPriority w:val="99"/>
    <w:rsid w:val="00492213"/>
    <w:pPr>
      <w:spacing w:before="100" w:beforeAutospacing="1" w:after="100" w:afterAutospacing="1"/>
    </w:pPr>
    <w:rPr>
      <w:rFonts w:ascii="Arial" w:hAnsi="Arial" w:cs="Arial"/>
      <w:b/>
      <w:bCs/>
      <w:sz w:val="20"/>
      <w:szCs w:val="20"/>
    </w:rPr>
  </w:style>
  <w:style w:type="paragraph" w:customStyle="1" w:styleId="font8">
    <w:name w:val="font8"/>
    <w:basedOn w:val="Normal"/>
    <w:uiPriority w:val="99"/>
    <w:rsid w:val="00492213"/>
    <w:pPr>
      <w:spacing w:before="100" w:beforeAutospacing="1" w:after="100" w:afterAutospacing="1"/>
    </w:pPr>
    <w:rPr>
      <w:rFonts w:ascii="Arial" w:hAnsi="Arial" w:cs="Arial"/>
      <w:color w:val="000000"/>
      <w:sz w:val="20"/>
      <w:szCs w:val="20"/>
    </w:rPr>
  </w:style>
  <w:style w:type="paragraph" w:customStyle="1" w:styleId="font9">
    <w:name w:val="font9"/>
    <w:basedOn w:val="Normal"/>
    <w:uiPriority w:val="99"/>
    <w:rsid w:val="00492213"/>
    <w:pPr>
      <w:spacing w:before="100" w:beforeAutospacing="1" w:after="100" w:afterAutospacing="1"/>
    </w:pPr>
    <w:rPr>
      <w:rFonts w:ascii="Arial" w:hAnsi="Arial" w:cs="Arial"/>
      <w:b/>
      <w:bCs/>
      <w:color w:val="000000"/>
      <w:sz w:val="18"/>
      <w:szCs w:val="18"/>
    </w:rPr>
  </w:style>
  <w:style w:type="paragraph" w:customStyle="1" w:styleId="font10">
    <w:name w:val="font10"/>
    <w:basedOn w:val="Normal"/>
    <w:uiPriority w:val="99"/>
    <w:rsid w:val="00492213"/>
    <w:pPr>
      <w:spacing w:before="100" w:beforeAutospacing="1" w:after="100" w:afterAutospacing="1"/>
    </w:pPr>
    <w:rPr>
      <w:rFonts w:ascii="Arial" w:hAnsi="Arial" w:cs="Arial"/>
      <w:color w:val="000000"/>
      <w:sz w:val="18"/>
      <w:szCs w:val="18"/>
    </w:rPr>
  </w:style>
  <w:style w:type="paragraph" w:customStyle="1" w:styleId="font11">
    <w:name w:val="font11"/>
    <w:basedOn w:val="Normal"/>
    <w:uiPriority w:val="99"/>
    <w:rsid w:val="00492213"/>
    <w:pPr>
      <w:spacing w:before="100" w:beforeAutospacing="1" w:after="100" w:afterAutospacing="1"/>
    </w:pPr>
    <w:rPr>
      <w:rFonts w:ascii="Arial" w:hAnsi="Arial" w:cs="Arial"/>
      <w:b/>
      <w:bCs/>
      <w:color w:val="000000"/>
      <w:sz w:val="20"/>
      <w:szCs w:val="20"/>
    </w:rPr>
  </w:style>
  <w:style w:type="paragraph" w:customStyle="1" w:styleId="font12">
    <w:name w:val="font12"/>
    <w:basedOn w:val="Normal"/>
    <w:uiPriority w:val="99"/>
    <w:rsid w:val="00492213"/>
    <w:pPr>
      <w:spacing w:before="100" w:beforeAutospacing="1" w:after="100" w:afterAutospacing="1"/>
    </w:pPr>
    <w:rPr>
      <w:rFonts w:ascii="Arial" w:hAnsi="Arial" w:cs="Arial"/>
      <w:b/>
      <w:bCs/>
      <w:color w:val="000000"/>
      <w:sz w:val="20"/>
      <w:szCs w:val="20"/>
    </w:rPr>
  </w:style>
  <w:style w:type="paragraph" w:customStyle="1" w:styleId="font13">
    <w:name w:val="font13"/>
    <w:basedOn w:val="Normal"/>
    <w:uiPriority w:val="99"/>
    <w:rsid w:val="00492213"/>
    <w:pPr>
      <w:spacing w:before="100" w:beforeAutospacing="1" w:after="100" w:afterAutospacing="1"/>
    </w:pPr>
    <w:rPr>
      <w:rFonts w:ascii="Arial" w:hAnsi="Arial" w:cs="Arial"/>
      <w:color w:val="000000"/>
      <w:sz w:val="20"/>
      <w:szCs w:val="20"/>
    </w:rPr>
  </w:style>
  <w:style w:type="paragraph" w:customStyle="1" w:styleId="font14">
    <w:name w:val="font14"/>
    <w:basedOn w:val="Normal"/>
    <w:uiPriority w:val="99"/>
    <w:rsid w:val="00492213"/>
    <w:pPr>
      <w:spacing w:before="100" w:beforeAutospacing="1" w:after="100" w:afterAutospacing="1"/>
    </w:pPr>
    <w:rPr>
      <w:rFonts w:ascii="Arial" w:hAnsi="Arial" w:cs="Arial"/>
      <w:b/>
      <w:bCs/>
      <w:color w:val="000000"/>
      <w:sz w:val="20"/>
      <w:szCs w:val="20"/>
    </w:rPr>
  </w:style>
  <w:style w:type="paragraph" w:customStyle="1" w:styleId="font15">
    <w:name w:val="font15"/>
    <w:basedOn w:val="Normal"/>
    <w:uiPriority w:val="99"/>
    <w:rsid w:val="00492213"/>
    <w:pPr>
      <w:spacing w:before="100" w:beforeAutospacing="1" w:after="100" w:afterAutospacing="1"/>
    </w:pPr>
    <w:rPr>
      <w:rFonts w:ascii="Arial" w:hAnsi="Arial" w:cs="Arial"/>
      <w:color w:val="000000"/>
      <w:sz w:val="20"/>
      <w:szCs w:val="20"/>
    </w:rPr>
  </w:style>
  <w:style w:type="paragraph" w:customStyle="1" w:styleId="font16">
    <w:name w:val="font16"/>
    <w:basedOn w:val="Normal"/>
    <w:uiPriority w:val="99"/>
    <w:rsid w:val="00492213"/>
    <w:pPr>
      <w:spacing w:before="100" w:beforeAutospacing="1" w:after="100" w:afterAutospacing="1"/>
    </w:pPr>
    <w:rPr>
      <w:rFonts w:ascii="Arial" w:hAnsi="Arial" w:cs="Arial"/>
      <w:color w:val="000000"/>
      <w:sz w:val="20"/>
      <w:szCs w:val="20"/>
    </w:rPr>
  </w:style>
  <w:style w:type="paragraph" w:customStyle="1" w:styleId="xl74">
    <w:name w:val="xl74"/>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75">
    <w:name w:val="xl75"/>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76">
    <w:name w:val="xl76"/>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77">
    <w:name w:val="xl77"/>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78">
    <w:name w:val="xl78"/>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80">
    <w:name w:val="xl80"/>
    <w:basedOn w:val="Normal"/>
    <w:uiPriority w:val="99"/>
    <w:rsid w:val="00492213"/>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20"/>
      <w:szCs w:val="20"/>
    </w:rPr>
  </w:style>
  <w:style w:type="paragraph" w:customStyle="1" w:styleId="xl81">
    <w:name w:val="xl81"/>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
    <w:uiPriority w:val="99"/>
    <w:rsid w:val="00492213"/>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20"/>
      <w:szCs w:val="20"/>
    </w:rPr>
  </w:style>
  <w:style w:type="paragraph" w:customStyle="1" w:styleId="xl83">
    <w:name w:val="xl83"/>
    <w:basedOn w:val="Normal"/>
    <w:uiPriority w:val="99"/>
    <w:rsid w:val="00492213"/>
    <w:pPr>
      <w:spacing w:before="100" w:beforeAutospacing="1" w:after="100" w:afterAutospacing="1"/>
      <w:jc w:val="both"/>
    </w:pPr>
    <w:rPr>
      <w:rFonts w:ascii="Arial" w:hAnsi="Arial" w:cs="Arial"/>
      <w:sz w:val="20"/>
      <w:szCs w:val="20"/>
    </w:rPr>
  </w:style>
  <w:style w:type="paragraph" w:customStyle="1" w:styleId="xl84">
    <w:name w:val="xl84"/>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5">
    <w:name w:val="xl85"/>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86">
    <w:name w:val="xl86"/>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7">
    <w:name w:val="xl87"/>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88">
    <w:name w:val="xl88"/>
    <w:basedOn w:val="Normal"/>
    <w:uiPriority w:val="99"/>
    <w:rsid w:val="00492213"/>
    <w:pPr>
      <w:spacing w:before="100" w:beforeAutospacing="1" w:after="100" w:afterAutospacing="1"/>
      <w:jc w:val="both"/>
    </w:pPr>
    <w:rPr>
      <w:rFonts w:ascii="Arial" w:hAnsi="Arial" w:cs="Arial"/>
    </w:rPr>
  </w:style>
  <w:style w:type="paragraph" w:customStyle="1" w:styleId="xl89">
    <w:name w:val="xl89"/>
    <w:basedOn w:val="Normal"/>
    <w:uiPriority w:val="99"/>
    <w:rsid w:val="00492213"/>
    <w:pPr>
      <w:pBdr>
        <w:top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20"/>
      <w:szCs w:val="20"/>
    </w:rPr>
  </w:style>
  <w:style w:type="paragraph" w:customStyle="1" w:styleId="xl90">
    <w:name w:val="xl90"/>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91">
    <w:name w:val="xl91"/>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92">
    <w:name w:val="xl92"/>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93">
    <w:name w:val="xl93"/>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94">
    <w:name w:val="xl94"/>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95">
    <w:name w:val="xl95"/>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96">
    <w:name w:val="xl96"/>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97">
    <w:name w:val="xl97"/>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8">
    <w:name w:val="xl98"/>
    <w:basedOn w:val="Normal"/>
    <w:uiPriority w:val="99"/>
    <w:rsid w:val="004922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99">
    <w:name w:val="xl99"/>
    <w:basedOn w:val="Normal"/>
    <w:uiPriority w:val="99"/>
    <w:rsid w:val="004922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100">
    <w:name w:val="xl100"/>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101">
    <w:name w:val="xl101"/>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02">
    <w:name w:val="xl102"/>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103">
    <w:name w:val="xl103"/>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20"/>
      <w:szCs w:val="20"/>
    </w:rPr>
  </w:style>
  <w:style w:type="paragraph" w:customStyle="1" w:styleId="xl104">
    <w:name w:val="xl104"/>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105">
    <w:name w:val="xl105"/>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106">
    <w:name w:val="xl106"/>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00"/>
      <w:sz w:val="20"/>
      <w:szCs w:val="20"/>
    </w:rPr>
  </w:style>
  <w:style w:type="paragraph" w:customStyle="1" w:styleId="xl107">
    <w:name w:val="xl107"/>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108">
    <w:name w:val="xl108"/>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20"/>
      <w:szCs w:val="20"/>
    </w:rPr>
  </w:style>
  <w:style w:type="paragraph" w:customStyle="1" w:styleId="xl109">
    <w:name w:val="xl109"/>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00"/>
      <w:sz w:val="20"/>
      <w:szCs w:val="20"/>
    </w:rPr>
  </w:style>
  <w:style w:type="paragraph" w:customStyle="1" w:styleId="xl110">
    <w:name w:val="xl110"/>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111">
    <w:name w:val="xl111"/>
    <w:basedOn w:val="Normal"/>
    <w:uiPriority w:val="99"/>
    <w:rsid w:val="00492213"/>
    <w:pPr>
      <w:spacing w:before="100" w:beforeAutospacing="1" w:after="100" w:afterAutospacing="1"/>
    </w:pPr>
    <w:rPr>
      <w:rFonts w:ascii="Arial" w:hAnsi="Arial" w:cs="Arial"/>
      <w:sz w:val="20"/>
      <w:szCs w:val="20"/>
    </w:rPr>
  </w:style>
  <w:style w:type="paragraph" w:customStyle="1" w:styleId="xl112">
    <w:name w:val="xl112"/>
    <w:basedOn w:val="Normal"/>
    <w:uiPriority w:val="99"/>
    <w:rsid w:val="00492213"/>
    <w:pPr>
      <w:spacing w:before="100" w:beforeAutospacing="1" w:after="100" w:afterAutospacing="1"/>
    </w:pPr>
    <w:rPr>
      <w:rFonts w:ascii="Arial" w:hAnsi="Arial" w:cs="Arial"/>
      <w:sz w:val="20"/>
      <w:szCs w:val="20"/>
    </w:rPr>
  </w:style>
  <w:style w:type="paragraph" w:customStyle="1" w:styleId="xl113">
    <w:name w:val="xl113"/>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4">
    <w:name w:val="xl114"/>
    <w:basedOn w:val="Normal"/>
    <w:uiPriority w:val="99"/>
    <w:rsid w:val="00492213"/>
    <w:pPr>
      <w:spacing w:before="100" w:beforeAutospacing="1" w:after="100" w:afterAutospacing="1"/>
    </w:pPr>
    <w:rPr>
      <w:rFonts w:ascii="Arial" w:hAnsi="Arial" w:cs="Arial"/>
    </w:rPr>
  </w:style>
  <w:style w:type="paragraph" w:customStyle="1" w:styleId="xl115">
    <w:name w:val="xl115"/>
    <w:basedOn w:val="Normal"/>
    <w:uiPriority w:val="99"/>
    <w:rsid w:val="00492213"/>
    <w:pPr>
      <w:spacing w:before="100" w:beforeAutospacing="1" w:after="100" w:afterAutospacing="1"/>
    </w:pPr>
    <w:rPr>
      <w:rFonts w:ascii="Arial" w:hAnsi="Arial" w:cs="Arial"/>
      <w:b/>
      <w:bCs/>
    </w:rPr>
  </w:style>
  <w:style w:type="paragraph" w:customStyle="1" w:styleId="xl116">
    <w:name w:val="xl116"/>
    <w:basedOn w:val="Normal"/>
    <w:uiPriority w:val="99"/>
    <w:rsid w:val="00492213"/>
    <w:pPr>
      <w:spacing w:before="100" w:beforeAutospacing="1" w:after="100" w:afterAutospacing="1"/>
    </w:pPr>
    <w:rPr>
      <w:rFonts w:ascii="Arial" w:hAnsi="Arial" w:cs="Arial"/>
      <w:b/>
      <w:bCs/>
    </w:rPr>
  </w:style>
  <w:style w:type="paragraph" w:customStyle="1" w:styleId="xl117">
    <w:name w:val="xl117"/>
    <w:basedOn w:val="Normal"/>
    <w:uiPriority w:val="99"/>
    <w:rsid w:val="00492213"/>
    <w:pPr>
      <w:spacing w:before="100" w:beforeAutospacing="1" w:after="100" w:afterAutospacing="1"/>
      <w:jc w:val="right"/>
    </w:pPr>
    <w:rPr>
      <w:rFonts w:ascii="Arial" w:hAnsi="Arial" w:cs="Arial"/>
      <w:sz w:val="20"/>
      <w:szCs w:val="20"/>
    </w:rPr>
  </w:style>
  <w:style w:type="paragraph" w:customStyle="1" w:styleId="xl118">
    <w:name w:val="xl118"/>
    <w:basedOn w:val="Normal"/>
    <w:uiPriority w:val="99"/>
    <w:rsid w:val="00492213"/>
    <w:pPr>
      <w:spacing w:before="100" w:beforeAutospacing="1" w:after="100" w:afterAutospacing="1"/>
    </w:pPr>
    <w:rPr>
      <w:rFonts w:ascii="Arial" w:hAnsi="Arial" w:cs="Arial"/>
      <w:sz w:val="20"/>
      <w:szCs w:val="20"/>
    </w:rPr>
  </w:style>
  <w:style w:type="paragraph" w:customStyle="1" w:styleId="xl119">
    <w:name w:val="xl119"/>
    <w:basedOn w:val="Normal"/>
    <w:uiPriority w:val="99"/>
    <w:rsid w:val="00492213"/>
    <w:pPr>
      <w:spacing w:before="100" w:beforeAutospacing="1" w:after="100" w:afterAutospacing="1"/>
      <w:jc w:val="center"/>
    </w:pPr>
    <w:rPr>
      <w:rFonts w:ascii="Arial" w:hAnsi="Arial" w:cs="Arial"/>
      <w:sz w:val="20"/>
      <w:szCs w:val="20"/>
    </w:rPr>
  </w:style>
  <w:style w:type="paragraph" w:customStyle="1" w:styleId="xl120">
    <w:name w:val="xl120"/>
    <w:basedOn w:val="Normal"/>
    <w:uiPriority w:val="99"/>
    <w:rsid w:val="0049221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color w:val="000000"/>
      <w:sz w:val="20"/>
      <w:szCs w:val="20"/>
    </w:rPr>
  </w:style>
  <w:style w:type="paragraph" w:customStyle="1" w:styleId="xl121">
    <w:name w:val="xl121"/>
    <w:basedOn w:val="Normal"/>
    <w:uiPriority w:val="99"/>
    <w:rsid w:val="00492213"/>
    <w:pPr>
      <w:spacing w:before="100" w:beforeAutospacing="1" w:after="100" w:afterAutospacing="1"/>
    </w:pPr>
    <w:rPr>
      <w:rFonts w:ascii="Arial" w:hAnsi="Arial" w:cs="Arial"/>
    </w:rPr>
  </w:style>
  <w:style w:type="paragraph" w:customStyle="1" w:styleId="xl122">
    <w:name w:val="xl122"/>
    <w:basedOn w:val="Normal"/>
    <w:uiPriority w:val="99"/>
    <w:rsid w:val="00492213"/>
    <w:pPr>
      <w:spacing w:before="100" w:beforeAutospacing="1" w:after="100" w:afterAutospacing="1"/>
    </w:pPr>
    <w:rPr>
      <w:rFonts w:ascii="Arial" w:hAnsi="Arial" w:cs="Arial"/>
      <w:b/>
      <w:bCs/>
    </w:rPr>
  </w:style>
  <w:style w:type="paragraph" w:customStyle="1" w:styleId="xl123">
    <w:name w:val="xl123"/>
    <w:basedOn w:val="Normal"/>
    <w:uiPriority w:val="99"/>
    <w:rsid w:val="00492213"/>
    <w:pPr>
      <w:pBdr>
        <w:bottom w:val="single" w:sz="4" w:space="0" w:color="auto"/>
      </w:pBdr>
      <w:spacing w:before="100" w:beforeAutospacing="1" w:after="100" w:afterAutospacing="1"/>
    </w:pPr>
    <w:rPr>
      <w:rFonts w:ascii="Arial" w:hAnsi="Arial" w:cs="Arial"/>
    </w:rPr>
  </w:style>
  <w:style w:type="paragraph" w:customStyle="1" w:styleId="xl124">
    <w:name w:val="xl124"/>
    <w:basedOn w:val="Normal"/>
    <w:uiPriority w:val="99"/>
    <w:rsid w:val="00492213"/>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pPr>
    <w:rPr>
      <w:rFonts w:ascii="Arial" w:hAnsi="Arial" w:cs="Arial"/>
      <w:b/>
      <w:bCs/>
      <w:sz w:val="20"/>
      <w:szCs w:val="20"/>
    </w:rPr>
  </w:style>
  <w:style w:type="paragraph" w:customStyle="1" w:styleId="xl125">
    <w:name w:val="xl125"/>
    <w:basedOn w:val="Normal"/>
    <w:uiPriority w:val="99"/>
    <w:rsid w:val="00492213"/>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20"/>
      <w:szCs w:val="20"/>
    </w:rPr>
  </w:style>
  <w:style w:type="paragraph" w:customStyle="1" w:styleId="xl126">
    <w:name w:val="xl126"/>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27">
    <w:name w:val="xl127"/>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128">
    <w:name w:val="xl128"/>
    <w:basedOn w:val="Normal"/>
    <w:uiPriority w:val="99"/>
    <w:rsid w:val="0049221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color w:val="000000"/>
      <w:sz w:val="20"/>
      <w:szCs w:val="20"/>
    </w:rPr>
  </w:style>
  <w:style w:type="paragraph" w:customStyle="1" w:styleId="xl129">
    <w:name w:val="xl129"/>
    <w:basedOn w:val="Normal"/>
    <w:uiPriority w:val="99"/>
    <w:rsid w:val="0049221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color w:val="000000"/>
      <w:sz w:val="20"/>
      <w:szCs w:val="20"/>
    </w:rPr>
  </w:style>
  <w:style w:type="paragraph" w:customStyle="1" w:styleId="xl130">
    <w:name w:val="xl130"/>
    <w:basedOn w:val="Normal"/>
    <w:uiPriority w:val="99"/>
    <w:rsid w:val="00492213"/>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18"/>
      <w:szCs w:val="18"/>
    </w:rPr>
  </w:style>
  <w:style w:type="paragraph" w:customStyle="1" w:styleId="xl131">
    <w:name w:val="xl131"/>
    <w:basedOn w:val="Normal"/>
    <w:uiPriority w:val="99"/>
    <w:rsid w:val="00492213"/>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jc w:val="both"/>
    </w:pPr>
    <w:rPr>
      <w:rFonts w:ascii="Arial" w:hAnsi="Arial" w:cs="Arial"/>
      <w:color w:val="000000"/>
      <w:sz w:val="18"/>
      <w:szCs w:val="18"/>
    </w:rPr>
  </w:style>
  <w:style w:type="paragraph" w:customStyle="1" w:styleId="xl132">
    <w:name w:val="xl132"/>
    <w:basedOn w:val="Normal"/>
    <w:uiPriority w:val="99"/>
    <w:rsid w:val="00492213"/>
    <w:pPr>
      <w:spacing w:before="100" w:beforeAutospacing="1" w:after="100" w:afterAutospacing="1"/>
      <w:jc w:val="center"/>
    </w:pPr>
    <w:rPr>
      <w:rFonts w:ascii="Arial" w:hAnsi="Arial" w:cs="Arial"/>
      <w:b/>
      <w:bCs/>
    </w:rPr>
  </w:style>
  <w:style w:type="paragraph" w:customStyle="1" w:styleId="xl133">
    <w:name w:val="xl133"/>
    <w:basedOn w:val="Normal"/>
    <w:uiPriority w:val="99"/>
    <w:rsid w:val="00492213"/>
    <w:pPr>
      <w:spacing w:before="100" w:beforeAutospacing="1" w:after="100" w:afterAutospacing="1"/>
      <w:jc w:val="center"/>
    </w:pPr>
    <w:rPr>
      <w:rFonts w:ascii="Arial" w:hAnsi="Arial" w:cs="Arial"/>
      <w:b/>
      <w:bCs/>
    </w:rPr>
  </w:style>
  <w:style w:type="paragraph" w:customStyle="1" w:styleId="xl134">
    <w:name w:val="xl134"/>
    <w:basedOn w:val="Normal"/>
    <w:uiPriority w:val="99"/>
    <w:rsid w:val="00492213"/>
    <w:pPr>
      <w:spacing w:before="100" w:beforeAutospacing="1" w:after="100" w:afterAutospacing="1"/>
      <w:jc w:val="center"/>
    </w:pPr>
    <w:rPr>
      <w:rFonts w:ascii="Arial" w:hAnsi="Arial" w:cs="Arial"/>
      <w:b/>
      <w:bCs/>
    </w:rPr>
  </w:style>
  <w:style w:type="paragraph" w:customStyle="1" w:styleId="xl135">
    <w:name w:val="xl135"/>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00"/>
      <w:sz w:val="20"/>
      <w:szCs w:val="20"/>
    </w:rPr>
  </w:style>
  <w:style w:type="paragraph" w:customStyle="1" w:styleId="xl136">
    <w:name w:val="xl136"/>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137">
    <w:name w:val="xl137"/>
    <w:basedOn w:val="Normal"/>
    <w:uiPriority w:val="99"/>
    <w:rsid w:val="00492213"/>
    <w:pPr>
      <w:shd w:val="clear" w:color="auto" w:fill="D9D9D9"/>
      <w:spacing w:before="100" w:beforeAutospacing="1" w:after="100" w:afterAutospacing="1"/>
    </w:pPr>
    <w:rPr>
      <w:rFonts w:ascii="Arial" w:hAnsi="Arial" w:cs="Arial"/>
      <w:b/>
      <w:bCs/>
    </w:rPr>
  </w:style>
  <w:style w:type="paragraph" w:customStyle="1" w:styleId="xl138">
    <w:name w:val="xl138"/>
    <w:basedOn w:val="Normal"/>
    <w:uiPriority w:val="99"/>
    <w:rsid w:val="00492213"/>
    <w:pPr>
      <w:shd w:val="clear" w:color="auto" w:fill="D9D9D9"/>
      <w:spacing w:before="100" w:beforeAutospacing="1" w:after="100" w:afterAutospacing="1"/>
    </w:pPr>
    <w:rPr>
      <w:rFonts w:ascii="Arial" w:hAnsi="Arial" w:cs="Arial"/>
      <w:b/>
      <w:bCs/>
    </w:rPr>
  </w:style>
  <w:style w:type="paragraph" w:customStyle="1" w:styleId="xl139">
    <w:name w:val="xl139"/>
    <w:basedOn w:val="Normal"/>
    <w:uiPriority w:val="99"/>
    <w:rsid w:val="00492213"/>
    <w:pPr>
      <w:shd w:val="clear" w:color="auto" w:fill="D9D9D9"/>
      <w:spacing w:before="100" w:beforeAutospacing="1" w:after="100" w:afterAutospacing="1"/>
      <w:jc w:val="center"/>
    </w:pPr>
    <w:rPr>
      <w:rFonts w:ascii="Arial" w:hAnsi="Arial" w:cs="Arial"/>
      <w:b/>
      <w:bCs/>
    </w:rPr>
  </w:style>
  <w:style w:type="paragraph" w:customStyle="1" w:styleId="xl140">
    <w:name w:val="xl140"/>
    <w:basedOn w:val="Normal"/>
    <w:uiPriority w:val="99"/>
    <w:rsid w:val="00492213"/>
    <w:pPr>
      <w:shd w:val="clear" w:color="auto" w:fill="D9D9D9"/>
      <w:spacing w:before="100" w:beforeAutospacing="1" w:after="100" w:afterAutospacing="1"/>
      <w:jc w:val="center"/>
    </w:pPr>
    <w:rPr>
      <w:rFonts w:ascii="Arial" w:hAnsi="Arial" w:cs="Arial"/>
      <w:b/>
      <w:bCs/>
    </w:rPr>
  </w:style>
  <w:style w:type="paragraph" w:customStyle="1" w:styleId="xl141">
    <w:name w:val="xl141"/>
    <w:basedOn w:val="Normal"/>
    <w:uiPriority w:val="99"/>
    <w:rsid w:val="00492213"/>
    <w:pPr>
      <w:shd w:val="clear" w:color="auto" w:fill="D9D9D9"/>
      <w:spacing w:before="100" w:beforeAutospacing="1" w:after="100" w:afterAutospacing="1"/>
    </w:pPr>
    <w:rPr>
      <w:rFonts w:ascii="Arial" w:hAnsi="Arial" w:cs="Arial"/>
      <w:b/>
      <w:bCs/>
    </w:rPr>
  </w:style>
  <w:style w:type="paragraph" w:customStyle="1" w:styleId="xl142">
    <w:name w:val="xl142"/>
    <w:basedOn w:val="Normal"/>
    <w:uiPriority w:val="99"/>
    <w:rsid w:val="00492213"/>
    <w:pPr>
      <w:shd w:val="clear" w:color="auto" w:fill="D9D9D9"/>
      <w:spacing w:before="100" w:beforeAutospacing="1" w:after="100" w:afterAutospacing="1"/>
    </w:pPr>
    <w:rPr>
      <w:rFonts w:ascii="Arial" w:hAnsi="Arial" w:cs="Arial"/>
    </w:rPr>
  </w:style>
  <w:style w:type="paragraph" w:customStyle="1" w:styleId="xl143">
    <w:name w:val="xl143"/>
    <w:basedOn w:val="Normal"/>
    <w:uiPriority w:val="99"/>
    <w:rsid w:val="00492213"/>
    <w:pPr>
      <w:shd w:val="clear" w:color="auto" w:fill="D9D9D9"/>
      <w:spacing w:before="100" w:beforeAutospacing="1" w:after="100" w:afterAutospacing="1"/>
    </w:pPr>
    <w:rPr>
      <w:rFonts w:ascii="Arial" w:hAnsi="Arial" w:cs="Arial"/>
      <w:b/>
      <w:bCs/>
    </w:rPr>
  </w:style>
  <w:style w:type="paragraph" w:customStyle="1" w:styleId="xl144">
    <w:name w:val="xl144"/>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20"/>
      <w:szCs w:val="20"/>
    </w:rPr>
  </w:style>
  <w:style w:type="paragraph" w:customStyle="1" w:styleId="xl145">
    <w:name w:val="xl145"/>
    <w:basedOn w:val="Normal"/>
    <w:uiPriority w:val="99"/>
    <w:rsid w:val="0049221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b/>
      <w:bCs/>
      <w:color w:val="000000"/>
      <w:sz w:val="20"/>
      <w:szCs w:val="20"/>
    </w:rPr>
  </w:style>
  <w:style w:type="paragraph" w:customStyle="1" w:styleId="xl146">
    <w:name w:val="xl146"/>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147">
    <w:name w:val="xl147"/>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00"/>
      <w:sz w:val="20"/>
      <w:szCs w:val="20"/>
    </w:rPr>
  </w:style>
  <w:style w:type="paragraph" w:customStyle="1" w:styleId="xl148">
    <w:name w:val="xl148"/>
    <w:basedOn w:val="Normal"/>
    <w:uiPriority w:val="99"/>
    <w:rsid w:val="00492213"/>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rPr>
  </w:style>
  <w:style w:type="paragraph" w:customStyle="1" w:styleId="xl149">
    <w:name w:val="xl149"/>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51">
    <w:name w:val="xl151"/>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2">
    <w:name w:val="xl152"/>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rPr>
  </w:style>
  <w:style w:type="paragraph" w:customStyle="1" w:styleId="xl153">
    <w:name w:val="xl153"/>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sz w:val="20"/>
      <w:szCs w:val="20"/>
    </w:rPr>
  </w:style>
  <w:style w:type="paragraph" w:customStyle="1" w:styleId="xl154">
    <w:name w:val="xl154"/>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sz w:val="20"/>
      <w:szCs w:val="20"/>
    </w:rPr>
  </w:style>
  <w:style w:type="paragraph" w:customStyle="1" w:styleId="xl155">
    <w:name w:val="xl155"/>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color w:val="000000"/>
      <w:sz w:val="20"/>
      <w:szCs w:val="20"/>
    </w:rPr>
  </w:style>
  <w:style w:type="paragraph" w:customStyle="1" w:styleId="xl156">
    <w:name w:val="xl156"/>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both"/>
    </w:pPr>
    <w:rPr>
      <w:rFonts w:ascii="Arial" w:hAnsi="Arial" w:cs="Arial"/>
      <w:color w:val="000000"/>
      <w:sz w:val="20"/>
      <w:szCs w:val="20"/>
    </w:rPr>
  </w:style>
  <w:style w:type="paragraph" w:customStyle="1" w:styleId="xl157">
    <w:name w:val="xl157"/>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style>
  <w:style w:type="paragraph" w:customStyle="1" w:styleId="xl158">
    <w:name w:val="xl158"/>
    <w:basedOn w:val="Normal"/>
    <w:uiPriority w:val="99"/>
    <w:rsid w:val="004922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9">
    <w:name w:val="xl159"/>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rPr>
  </w:style>
  <w:style w:type="paragraph" w:customStyle="1" w:styleId="xl160">
    <w:name w:val="xl160"/>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rPr>
  </w:style>
  <w:style w:type="paragraph" w:customStyle="1" w:styleId="xl161">
    <w:name w:val="xl161"/>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rPr>
  </w:style>
  <w:style w:type="paragraph" w:customStyle="1" w:styleId="xl162">
    <w:name w:val="xl162"/>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rPr>
  </w:style>
  <w:style w:type="paragraph" w:customStyle="1" w:styleId="xl163">
    <w:name w:val="xl163"/>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sz w:val="20"/>
      <w:szCs w:val="20"/>
    </w:rPr>
  </w:style>
  <w:style w:type="paragraph" w:customStyle="1" w:styleId="xl164">
    <w:name w:val="xl164"/>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sz w:val="20"/>
      <w:szCs w:val="20"/>
    </w:rPr>
  </w:style>
  <w:style w:type="paragraph" w:customStyle="1" w:styleId="xl165">
    <w:name w:val="xl165"/>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color w:val="000000"/>
      <w:sz w:val="20"/>
      <w:szCs w:val="20"/>
    </w:rPr>
  </w:style>
  <w:style w:type="paragraph" w:customStyle="1" w:styleId="xl166">
    <w:name w:val="xl166"/>
    <w:basedOn w:val="Normal"/>
    <w:uiPriority w:val="99"/>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both"/>
    </w:pPr>
    <w:rPr>
      <w:rFonts w:ascii="Arial" w:hAnsi="Arial" w:cs="Arial"/>
      <w:color w:val="000000"/>
      <w:sz w:val="20"/>
      <w:szCs w:val="20"/>
    </w:rPr>
  </w:style>
  <w:style w:type="character" w:customStyle="1" w:styleId="MenoPendente2">
    <w:name w:val="Menção Pendente2"/>
    <w:basedOn w:val="Fontepargpadro"/>
    <w:uiPriority w:val="99"/>
    <w:semiHidden/>
    <w:rsid w:val="00492213"/>
    <w:rPr>
      <w:color w:val="605E5C"/>
      <w:shd w:val="clear" w:color="auto" w:fill="E1DFDD"/>
    </w:rPr>
  </w:style>
  <w:style w:type="character" w:customStyle="1" w:styleId="Caracteresdenotaderodap0">
    <w:name w:val="Caracteres de nota de rodapé"/>
    <w:uiPriority w:val="7"/>
    <w:rsid w:val="00492213"/>
    <w:rPr>
      <w:vertAlign w:val="superscript"/>
    </w:rPr>
  </w:style>
  <w:style w:type="character" w:customStyle="1" w:styleId="WW-Caracteresdenotaderodap">
    <w:name w:val="WW-Caracteres de nota de rodapé"/>
    <w:uiPriority w:val="2"/>
    <w:rsid w:val="00492213"/>
    <w:rPr>
      <w:rFonts w:ascii="Arial" w:hAnsi="Arial" w:cs="Arial" w:hint="default"/>
      <w:sz w:val="20"/>
      <w:vertAlign w:val="superscript"/>
    </w:rPr>
  </w:style>
  <w:style w:type="character" w:customStyle="1" w:styleId="object">
    <w:name w:val="object"/>
    <w:rsid w:val="00492213"/>
  </w:style>
  <w:style w:type="character" w:customStyle="1" w:styleId="TextodenotaderodapChar1">
    <w:name w:val="Texto de nota de rodapé Char1"/>
    <w:basedOn w:val="Fontepargpadro"/>
    <w:uiPriority w:val="7"/>
    <w:semiHidden/>
    <w:locked/>
    <w:rsid w:val="00492213"/>
    <w:rPr>
      <w:rFonts w:ascii="Arial" w:eastAsia="Times New Roman" w:hAnsi="Arial" w:cs="Arial"/>
      <w:sz w:val="20"/>
      <w:szCs w:val="20"/>
      <w:lang w:val="pt-BR" w:eastAsia="zh-CN"/>
    </w:rPr>
  </w:style>
  <w:style w:type="paragraph" w:customStyle="1" w:styleId="Subttulo1">
    <w:name w:val="Subtítulo1"/>
    <w:basedOn w:val="Normal"/>
    <w:next w:val="Normal"/>
    <w:uiPriority w:val="6"/>
    <w:qFormat/>
    <w:rsid w:val="00492213"/>
    <w:pPr>
      <w:widowControl w:val="0"/>
      <w:numPr>
        <w:ilvl w:val="1"/>
      </w:numPr>
      <w:autoSpaceDE w:val="0"/>
      <w:autoSpaceDN w:val="0"/>
      <w:spacing w:after="160"/>
    </w:pPr>
    <w:rPr>
      <w:rFonts w:ascii="Calibri" w:hAnsi="Calibri"/>
      <w:color w:val="5A5A5A"/>
      <w:spacing w:val="15"/>
      <w:sz w:val="22"/>
      <w:szCs w:val="22"/>
      <w:lang w:val="pt-PT" w:eastAsia="pt-PT" w:bidi="pt-PT"/>
    </w:rPr>
  </w:style>
  <w:style w:type="character" w:customStyle="1" w:styleId="SubttuloChar1">
    <w:name w:val="Subtítulo Char1"/>
    <w:basedOn w:val="Fontepargpadro"/>
    <w:uiPriority w:val="6"/>
    <w:rsid w:val="00492213"/>
    <w:rPr>
      <w:rFonts w:eastAsia="Times New Roman"/>
      <w:color w:val="5A5A5A"/>
      <w:spacing w:val="15"/>
      <w:lang w:val="pt-PT" w:eastAsia="pt-PT" w:bidi="pt-PT"/>
    </w:rPr>
  </w:style>
  <w:style w:type="character" w:customStyle="1" w:styleId="TtuloChar1">
    <w:name w:val="Título Char1"/>
    <w:aliases w:val="Char Char1"/>
    <w:basedOn w:val="Fontepargpadro"/>
    <w:uiPriority w:val="10"/>
    <w:rsid w:val="00492213"/>
    <w:rPr>
      <w:rFonts w:ascii="Calibri Light" w:eastAsia="Times New Roman" w:hAnsi="Calibri Light" w:cs="Times New Roman" w:hint="default"/>
      <w:spacing w:val="-10"/>
      <w:kern w:val="28"/>
      <w:sz w:val="56"/>
      <w:szCs w:val="56"/>
      <w:lang w:val="pt-PT" w:eastAsia="pt-PT" w:bidi="pt-PT"/>
    </w:rPr>
  </w:style>
  <w:style w:type="table" w:customStyle="1" w:styleId="Tabelacomgrade11">
    <w:name w:val="Tabela com grade11"/>
    <w:basedOn w:val="Tabelanormal"/>
    <w:next w:val="Tabelacomgrade"/>
    <w:uiPriority w:val="59"/>
    <w:rsid w:val="00492213"/>
    <w:pPr>
      <w:widowControl w:val="0"/>
      <w:autoSpaceDE w:val="0"/>
      <w:autoSpaceDN w:val="0"/>
    </w:pPr>
    <w:rPr>
      <w:rFonts w:ascii="Calibri" w:eastAsia="Calibri" w:hAnsi="Calibr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qFormat/>
    <w:rsid w:val="0049221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111">
    <w:name w:val="Tabela com grade111"/>
    <w:basedOn w:val="Tabelanormal"/>
    <w:rsid w:val="00492213"/>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1">
    <w:name w:val="Tabela com grade1111"/>
    <w:basedOn w:val="Tabelanormal"/>
    <w:uiPriority w:val="59"/>
    <w:rsid w:val="0049221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
    <w:name w:val="Tabela com grade21"/>
    <w:basedOn w:val="Tabelanormal"/>
    <w:uiPriority w:val="59"/>
    <w:rsid w:val="0049221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Web1">
    <w:name w:val="Normal (Web)1"/>
    <w:basedOn w:val="LO-Normal1"/>
    <w:uiPriority w:val="7"/>
    <w:rsid w:val="00492213"/>
    <w:pPr>
      <w:widowControl/>
      <w:suppressAutoHyphens w:val="0"/>
      <w:spacing w:before="100" w:after="100"/>
    </w:pPr>
    <w:rPr>
      <w:rFonts w:ascii="Times New Roman" w:eastAsia="Times New Roman" w:hAnsi="Times New Roman" w:cs="Times New Roman"/>
      <w:lang w:eastAsia="pt-BR"/>
    </w:rPr>
  </w:style>
  <w:style w:type="character" w:customStyle="1" w:styleId="apple-converted-space">
    <w:name w:val="apple-converted-space"/>
    <w:basedOn w:val="Fontepargpadro1"/>
    <w:uiPriority w:val="7"/>
    <w:rsid w:val="00492213"/>
  </w:style>
  <w:style w:type="character" w:customStyle="1" w:styleId="Ttulo6Char1">
    <w:name w:val="Título 6 Char1"/>
    <w:basedOn w:val="Fontepargpadro"/>
    <w:uiPriority w:val="9"/>
    <w:semiHidden/>
    <w:rsid w:val="00492213"/>
    <w:rPr>
      <w:rFonts w:ascii="Cambria" w:eastAsia="Times New Roman" w:hAnsi="Cambria" w:cs="Times New Roman"/>
      <w:color w:val="243F60"/>
      <w:lang w:val="pt-PT"/>
    </w:rPr>
  </w:style>
  <w:style w:type="character" w:customStyle="1" w:styleId="HiperlinkVisitado2">
    <w:name w:val="HiperlinkVisitado2"/>
    <w:basedOn w:val="Fontepargpadro"/>
    <w:uiPriority w:val="99"/>
    <w:semiHidden/>
    <w:unhideWhenUsed/>
    <w:rsid w:val="00492213"/>
    <w:rPr>
      <w:color w:val="800080"/>
      <w:u w:val="single"/>
    </w:rPr>
  </w:style>
  <w:style w:type="character" w:customStyle="1" w:styleId="SubttuloChar2">
    <w:name w:val="Subtítulo Char2"/>
    <w:basedOn w:val="Fontepargpadro"/>
    <w:uiPriority w:val="11"/>
    <w:rsid w:val="00492213"/>
    <w:rPr>
      <w:rFonts w:ascii="Cambria" w:eastAsia="Times New Roman" w:hAnsi="Cambria" w:cs="Times New Roman"/>
      <w:i/>
      <w:iCs/>
      <w:color w:val="4F81BD"/>
      <w:spacing w:val="15"/>
      <w:sz w:val="24"/>
      <w:szCs w:val="24"/>
      <w:lang w:val="pt-PT"/>
    </w:rPr>
  </w:style>
  <w:style w:type="numbering" w:customStyle="1" w:styleId="Semlista22">
    <w:name w:val="Sem lista22"/>
    <w:next w:val="Semlista"/>
    <w:uiPriority w:val="99"/>
    <w:semiHidden/>
    <w:unhideWhenUsed/>
    <w:rsid w:val="00492213"/>
  </w:style>
  <w:style w:type="table" w:customStyle="1" w:styleId="Tabelacomgrade3">
    <w:name w:val="Tabela com grade3"/>
    <w:basedOn w:val="Tabelanormal"/>
    <w:next w:val="Tabelacomgrade"/>
    <w:uiPriority w:val="59"/>
    <w:rsid w:val="00492213"/>
    <w:pPr>
      <w:widowControl w:val="0"/>
      <w:autoSpaceDE w:val="0"/>
      <w:autoSpaceDN w:val="0"/>
    </w:pPr>
    <w:rPr>
      <w:rFonts w:ascii="Calibri" w:eastAsia="Calibri" w:hAnsi="Calibr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basedOn w:val="Fontepargpadro"/>
    <w:uiPriority w:val="99"/>
    <w:unhideWhenUsed/>
    <w:rsid w:val="00492213"/>
    <w:rPr>
      <w:sz w:val="16"/>
      <w:szCs w:val="16"/>
    </w:rPr>
  </w:style>
  <w:style w:type="paragraph" w:styleId="Textodecomentrio">
    <w:name w:val="annotation text"/>
    <w:basedOn w:val="Normal"/>
    <w:link w:val="TextodecomentrioChar"/>
    <w:uiPriority w:val="99"/>
    <w:unhideWhenUsed/>
    <w:rsid w:val="00492213"/>
    <w:pPr>
      <w:widowControl w:val="0"/>
      <w:autoSpaceDE w:val="0"/>
      <w:autoSpaceDN w:val="0"/>
    </w:pPr>
    <w:rPr>
      <w:rFonts w:ascii="Arial MT" w:eastAsia="Arial MT" w:hAnsi="Arial MT" w:cs="Arial MT"/>
      <w:sz w:val="20"/>
      <w:szCs w:val="20"/>
      <w:lang w:val="pt-PT" w:eastAsia="en-US"/>
    </w:rPr>
  </w:style>
  <w:style w:type="character" w:customStyle="1" w:styleId="TextodecomentrioChar">
    <w:name w:val="Texto de comentário Char"/>
    <w:basedOn w:val="Fontepargpadro"/>
    <w:link w:val="Textodecomentrio"/>
    <w:uiPriority w:val="99"/>
    <w:rsid w:val="00492213"/>
    <w:rPr>
      <w:rFonts w:ascii="Arial MT" w:eastAsia="Arial MT" w:hAnsi="Arial MT" w:cs="Arial MT"/>
      <w:lang w:val="pt-PT" w:eastAsia="en-US"/>
    </w:rPr>
  </w:style>
  <w:style w:type="paragraph" w:styleId="Assuntodocomentrio">
    <w:name w:val="annotation subject"/>
    <w:basedOn w:val="Textodecomentrio"/>
    <w:next w:val="Textodecomentrio"/>
    <w:link w:val="AssuntodocomentrioChar"/>
    <w:uiPriority w:val="99"/>
    <w:unhideWhenUsed/>
    <w:rsid w:val="00492213"/>
    <w:rPr>
      <w:b/>
      <w:bCs/>
    </w:rPr>
  </w:style>
  <w:style w:type="character" w:customStyle="1" w:styleId="AssuntodocomentrioChar">
    <w:name w:val="Assunto do comentário Char"/>
    <w:basedOn w:val="TextodecomentrioChar"/>
    <w:link w:val="Assuntodocomentrio"/>
    <w:uiPriority w:val="99"/>
    <w:rsid w:val="00492213"/>
    <w:rPr>
      <w:rFonts w:ascii="Arial MT" w:eastAsia="Arial MT" w:hAnsi="Arial MT" w:cs="Arial MT"/>
      <w:b/>
      <w:bCs/>
      <w:lang w:val="pt-PT" w:eastAsia="en-US"/>
    </w:rPr>
  </w:style>
  <w:style w:type="numbering" w:customStyle="1" w:styleId="Semlista31">
    <w:name w:val="Sem lista31"/>
    <w:next w:val="Semlista"/>
    <w:semiHidden/>
    <w:unhideWhenUsed/>
    <w:rsid w:val="00492213"/>
  </w:style>
  <w:style w:type="table" w:customStyle="1" w:styleId="Tabelacomgrade12">
    <w:name w:val="Tabela com grade12"/>
    <w:basedOn w:val="Tabelanormal"/>
    <w:next w:val="Tabelacomgrade"/>
    <w:uiPriority w:val="59"/>
    <w:rsid w:val="0049221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4">
    <w:name w:val="Tabela com grade4"/>
    <w:basedOn w:val="Tabelanormal"/>
    <w:next w:val="Tabelacomgrade"/>
    <w:rsid w:val="004922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111">
    <w:name w:val="Sem lista11111"/>
    <w:next w:val="Semlista"/>
    <w:uiPriority w:val="99"/>
    <w:semiHidden/>
    <w:unhideWhenUsed/>
    <w:rsid w:val="00492213"/>
  </w:style>
  <w:style w:type="paragraph" w:customStyle="1" w:styleId="Corpodetexto23">
    <w:name w:val="Corpo de texto 23"/>
    <w:basedOn w:val="Normal"/>
    <w:uiPriority w:val="99"/>
    <w:rsid w:val="00492213"/>
    <w:pPr>
      <w:widowControl w:val="0"/>
      <w:jc w:val="both"/>
    </w:pPr>
    <w:rPr>
      <w:rFonts w:cs="Arial"/>
      <w:bCs/>
      <w:noProof/>
      <w:sz w:val="28"/>
    </w:rPr>
  </w:style>
  <w:style w:type="numbering" w:customStyle="1" w:styleId="Semlista211">
    <w:name w:val="Sem lista211"/>
    <w:next w:val="Semlista"/>
    <w:uiPriority w:val="99"/>
    <w:semiHidden/>
    <w:unhideWhenUsed/>
    <w:rsid w:val="00492213"/>
  </w:style>
  <w:style w:type="numbering" w:customStyle="1" w:styleId="Semlista311">
    <w:name w:val="Sem lista311"/>
    <w:next w:val="Semlista"/>
    <w:uiPriority w:val="99"/>
    <w:semiHidden/>
    <w:unhideWhenUsed/>
    <w:rsid w:val="00492213"/>
  </w:style>
  <w:style w:type="table" w:customStyle="1" w:styleId="Tabelacomgrade5">
    <w:name w:val="Tabela com grade5"/>
    <w:basedOn w:val="Tabelanormal"/>
    <w:next w:val="Tabelacomgrade"/>
    <w:uiPriority w:val="39"/>
    <w:rsid w:val="004922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4">
    <w:name w:val="List 4"/>
    <w:basedOn w:val="Normal"/>
    <w:uiPriority w:val="99"/>
    <w:unhideWhenUsed/>
    <w:rsid w:val="00492213"/>
    <w:pPr>
      <w:widowControl w:val="0"/>
      <w:autoSpaceDE w:val="0"/>
      <w:autoSpaceDN w:val="0"/>
      <w:ind w:left="1132" w:hanging="283"/>
      <w:contextualSpacing/>
    </w:pPr>
    <w:rPr>
      <w:sz w:val="22"/>
      <w:szCs w:val="22"/>
      <w:lang w:val="pt-PT" w:eastAsia="en-US"/>
    </w:rPr>
  </w:style>
  <w:style w:type="character" w:styleId="HiperlinkVisitado">
    <w:name w:val="FollowedHyperlink"/>
    <w:basedOn w:val="Fontepargpadro"/>
    <w:uiPriority w:val="99"/>
    <w:unhideWhenUsed/>
    <w:rsid w:val="00492213"/>
    <w:rPr>
      <w:color w:val="800080" w:themeColor="followedHyperlink"/>
      <w:u w:val="single"/>
    </w:rPr>
  </w:style>
  <w:style w:type="numbering" w:customStyle="1" w:styleId="Semlista5">
    <w:name w:val="Sem lista5"/>
    <w:next w:val="Semlista"/>
    <w:uiPriority w:val="99"/>
    <w:semiHidden/>
    <w:unhideWhenUsed/>
    <w:rsid w:val="00002133"/>
  </w:style>
  <w:style w:type="character" w:customStyle="1" w:styleId="CabealhoChar1">
    <w:name w:val="Cabeçalho Char1"/>
    <w:aliases w:val="hd Char1,he Char1"/>
    <w:basedOn w:val="Fontepargpadro"/>
    <w:uiPriority w:val="99"/>
    <w:semiHidden/>
    <w:rsid w:val="00002133"/>
    <w:rPr>
      <w:rFonts w:ascii="Arial" w:eastAsia="Times New Roman" w:hAnsi="Arial" w:cs="Times New Roman"/>
      <w:sz w:val="24"/>
      <w:szCs w:val="20"/>
      <w:lang w:eastAsia="pt-BR"/>
    </w:rPr>
  </w:style>
  <w:style w:type="character" w:customStyle="1" w:styleId="Textodocorpo">
    <w:name w:val="Texto do corpo_"/>
    <w:link w:val="Textodocorpo0"/>
    <w:locked/>
    <w:rsid w:val="00002133"/>
    <w:rPr>
      <w:sz w:val="21"/>
      <w:szCs w:val="21"/>
      <w:shd w:val="clear" w:color="auto" w:fill="FFFFFF"/>
    </w:rPr>
  </w:style>
  <w:style w:type="paragraph" w:customStyle="1" w:styleId="Textodocorpo0">
    <w:name w:val="Texto do corpo"/>
    <w:basedOn w:val="Normal"/>
    <w:link w:val="Textodocorpo"/>
    <w:rsid w:val="00002133"/>
    <w:pPr>
      <w:widowControl w:val="0"/>
      <w:shd w:val="clear" w:color="auto" w:fill="FFFFFF"/>
      <w:spacing w:before="540" w:after="300" w:line="250" w:lineRule="exact"/>
      <w:ind w:hanging="580"/>
    </w:pPr>
    <w:rPr>
      <w:sz w:val="21"/>
      <w:szCs w:val="21"/>
    </w:rPr>
  </w:style>
  <w:style w:type="table" w:customStyle="1" w:styleId="Tabelacomgrade6">
    <w:name w:val="Tabela com grade6"/>
    <w:basedOn w:val="Tabelanormal"/>
    <w:next w:val="Tabelacomgrade"/>
    <w:locked/>
    <w:rsid w:val="000021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
    <w:name w:val="Tabela com grade13"/>
    <w:basedOn w:val="Tabelanormal"/>
    <w:locked/>
    <w:rsid w:val="0000213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12">
    <w:name w:val="Tabela com grade112"/>
    <w:basedOn w:val="Tabelanormal"/>
    <w:uiPriority w:val="59"/>
    <w:rsid w:val="0000213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2">
    <w:name w:val="Tabela com grade22"/>
    <w:basedOn w:val="Tabelanormal"/>
    <w:rsid w:val="0000213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1">
    <w:name w:val="Tabela com grade121"/>
    <w:basedOn w:val="Tabelanormal"/>
    <w:uiPriority w:val="59"/>
    <w:rsid w:val="0000213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1">
    <w:name w:val="Tabela com grade131"/>
    <w:basedOn w:val="Tabelanormal"/>
    <w:rsid w:val="000021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1">
    <w:name w:val="Tabela com grade211"/>
    <w:basedOn w:val="Tabelanormal"/>
    <w:locked/>
    <w:rsid w:val="000021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1">
    <w:name w:val="Tabela com grade31"/>
    <w:basedOn w:val="Tabelanormal"/>
    <w:rsid w:val="000021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mrio1">
    <w:name w:val="toc 1"/>
    <w:basedOn w:val="Normal"/>
    <w:next w:val="Normal"/>
    <w:autoRedefine/>
    <w:uiPriority w:val="39"/>
    <w:semiHidden/>
    <w:unhideWhenUsed/>
    <w:rsid w:val="00002133"/>
    <w:pPr>
      <w:spacing w:after="100"/>
    </w:pPr>
  </w:style>
  <w:style w:type="paragraph" w:styleId="CabealhodoSumrio">
    <w:name w:val="TOC Heading"/>
    <w:basedOn w:val="Ttulo1"/>
    <w:next w:val="Normal"/>
    <w:uiPriority w:val="39"/>
    <w:semiHidden/>
    <w:unhideWhenUsed/>
    <w:qFormat/>
    <w:rsid w:val="00002133"/>
    <w:pPr>
      <w:keepLines/>
      <w:spacing w:before="240" w:line="256" w:lineRule="auto"/>
      <w:outlineLvl w:val="9"/>
    </w:pPr>
    <w:rPr>
      <w:rFonts w:ascii="Cambria" w:hAnsi="Cambria"/>
      <w:color w:val="365F91"/>
      <w:sz w:val="32"/>
      <w:szCs w:val="32"/>
    </w:rPr>
  </w:style>
  <w:style w:type="paragraph" w:customStyle="1" w:styleId="Ttulo12">
    <w:name w:val="Título 12"/>
    <w:basedOn w:val="WW-Padro"/>
    <w:next w:val="WW-Padro"/>
    <w:uiPriority w:val="99"/>
    <w:rsid w:val="00002133"/>
    <w:pPr>
      <w:keepNext/>
      <w:tabs>
        <w:tab w:val="left" w:pos="2835"/>
      </w:tabs>
      <w:spacing w:before="120" w:line="360" w:lineRule="auto"/>
      <w:jc w:val="right"/>
    </w:pPr>
    <w:rPr>
      <w:b/>
      <w:bCs/>
      <w:sz w:val="28"/>
      <w:szCs w:val="28"/>
      <w:lang w:val="pt-PT"/>
    </w:rPr>
  </w:style>
  <w:style w:type="paragraph" w:customStyle="1" w:styleId="Ttulo22">
    <w:name w:val="Título 22"/>
    <w:basedOn w:val="WW-Padro"/>
    <w:next w:val="WW-Padro"/>
    <w:uiPriority w:val="99"/>
    <w:rsid w:val="00002133"/>
    <w:pPr>
      <w:keepNext/>
      <w:tabs>
        <w:tab w:val="left" w:pos="2835"/>
      </w:tabs>
      <w:spacing w:before="120" w:line="360" w:lineRule="auto"/>
      <w:jc w:val="center"/>
    </w:pPr>
    <w:rPr>
      <w:b/>
      <w:bCs/>
      <w:i/>
      <w:iCs/>
      <w:lang w:val="pt-PT"/>
    </w:rPr>
  </w:style>
  <w:style w:type="paragraph" w:customStyle="1" w:styleId="Ttulo32">
    <w:name w:val="Título 32"/>
    <w:basedOn w:val="Normal"/>
    <w:next w:val="Normal"/>
    <w:uiPriority w:val="99"/>
    <w:rsid w:val="00002133"/>
    <w:pPr>
      <w:keepNext/>
      <w:widowControl w:val="0"/>
      <w:suppressAutoHyphens/>
      <w:autoSpaceDE w:val="0"/>
      <w:jc w:val="center"/>
    </w:pPr>
    <w:rPr>
      <w:rFonts w:ascii="Courier New" w:eastAsia="Courier New" w:hAnsi="Courier New" w:cs="Courier New"/>
      <w:color w:val="000000"/>
      <w:lang w:eastAsia="en-US" w:bidi="en-US"/>
    </w:rPr>
  </w:style>
  <w:style w:type="paragraph" w:customStyle="1" w:styleId="Cabealho2">
    <w:name w:val="Cabeçalho2"/>
    <w:basedOn w:val="WW-Padro"/>
    <w:uiPriority w:val="99"/>
    <w:rsid w:val="00002133"/>
    <w:pPr>
      <w:tabs>
        <w:tab w:val="center" w:pos="4419"/>
        <w:tab w:val="right" w:pos="8838"/>
      </w:tabs>
      <w:jc w:val="left"/>
    </w:pPr>
    <w:rPr>
      <w:lang w:val="pt-PT"/>
    </w:rPr>
  </w:style>
  <w:style w:type="paragraph" w:customStyle="1" w:styleId="Rodap2">
    <w:name w:val="Rodapé2"/>
    <w:basedOn w:val="WW-Padro"/>
    <w:uiPriority w:val="99"/>
    <w:rsid w:val="00002133"/>
    <w:pPr>
      <w:tabs>
        <w:tab w:val="center" w:pos="4419"/>
        <w:tab w:val="right" w:pos="8838"/>
      </w:tabs>
      <w:jc w:val="left"/>
    </w:pPr>
    <w:rPr>
      <w:lang w:val="pt-PT"/>
    </w:rPr>
  </w:style>
  <w:style w:type="paragraph" w:customStyle="1" w:styleId="paragraphscx184935153">
    <w:name w:val="paragraph scx184935153"/>
    <w:basedOn w:val="Normal"/>
    <w:uiPriority w:val="99"/>
    <w:rsid w:val="00002133"/>
    <w:pPr>
      <w:spacing w:before="100" w:beforeAutospacing="1" w:after="100" w:afterAutospacing="1"/>
    </w:pPr>
  </w:style>
  <w:style w:type="paragraph" w:customStyle="1" w:styleId="paragraphscx135157561">
    <w:name w:val="paragraph scx135157561"/>
    <w:basedOn w:val="Normal"/>
    <w:uiPriority w:val="99"/>
    <w:rsid w:val="00002133"/>
    <w:pPr>
      <w:spacing w:before="100" w:beforeAutospacing="1" w:after="100" w:afterAutospacing="1"/>
    </w:pPr>
  </w:style>
  <w:style w:type="paragraph" w:customStyle="1" w:styleId="paragraphscx181913993">
    <w:name w:val="paragraph scx181913993"/>
    <w:basedOn w:val="Normal"/>
    <w:uiPriority w:val="99"/>
    <w:rsid w:val="00002133"/>
    <w:pPr>
      <w:spacing w:before="100" w:beforeAutospacing="1" w:after="100" w:afterAutospacing="1"/>
    </w:pPr>
  </w:style>
  <w:style w:type="paragraph" w:customStyle="1" w:styleId="paragraph">
    <w:name w:val="paragraph"/>
    <w:basedOn w:val="Normal"/>
    <w:uiPriority w:val="99"/>
    <w:rsid w:val="00002133"/>
    <w:pPr>
      <w:spacing w:before="100" w:beforeAutospacing="1" w:after="100" w:afterAutospacing="1"/>
    </w:pPr>
  </w:style>
  <w:style w:type="paragraph" w:customStyle="1" w:styleId="alnea">
    <w:name w:val="alínea"/>
    <w:basedOn w:val="Normal"/>
    <w:uiPriority w:val="99"/>
    <w:rsid w:val="00002133"/>
    <w:pPr>
      <w:overflowPunct w:val="0"/>
      <w:autoSpaceDE w:val="0"/>
      <w:autoSpaceDN w:val="0"/>
      <w:adjustRightInd w:val="0"/>
      <w:spacing w:before="240"/>
      <w:ind w:firstLine="1701"/>
      <w:jc w:val="both"/>
    </w:pPr>
    <w:rPr>
      <w:rFonts w:ascii="Arial" w:hAnsi="Arial"/>
      <w:szCs w:val="20"/>
    </w:rPr>
  </w:style>
  <w:style w:type="paragraph" w:customStyle="1" w:styleId="BodyText21">
    <w:name w:val="Body Text 21"/>
    <w:basedOn w:val="Normal"/>
    <w:uiPriority w:val="99"/>
    <w:rsid w:val="00002133"/>
    <w:pPr>
      <w:jc w:val="both"/>
    </w:pPr>
  </w:style>
  <w:style w:type="paragraph" w:customStyle="1" w:styleId="10">
    <w:name w:val="10"/>
    <w:basedOn w:val="Normal"/>
    <w:uiPriority w:val="99"/>
    <w:rsid w:val="00002133"/>
    <w:pPr>
      <w:autoSpaceDE w:val="0"/>
      <w:autoSpaceDN w:val="0"/>
      <w:ind w:left="851" w:hanging="567"/>
      <w:jc w:val="both"/>
    </w:pPr>
  </w:style>
  <w:style w:type="paragraph" w:customStyle="1" w:styleId="C1">
    <w:name w:val="C1"/>
    <w:uiPriority w:val="99"/>
    <w:rsid w:val="00002133"/>
    <w:pPr>
      <w:autoSpaceDE w:val="0"/>
      <w:autoSpaceDN w:val="0"/>
      <w:jc w:val="center"/>
    </w:pPr>
    <w:rPr>
      <w:rFonts w:ascii="Courier" w:hAnsi="Courier"/>
      <w:sz w:val="24"/>
      <w:szCs w:val="24"/>
    </w:rPr>
  </w:style>
  <w:style w:type="paragraph" w:customStyle="1" w:styleId="bodytext210">
    <w:name w:val="bodytext21"/>
    <w:basedOn w:val="Normal"/>
    <w:uiPriority w:val="99"/>
    <w:rsid w:val="00002133"/>
    <w:pPr>
      <w:spacing w:before="100" w:beforeAutospacing="1" w:after="100" w:afterAutospacing="1"/>
    </w:pPr>
    <w:rPr>
      <w:rFonts w:ascii="Arial Unicode MS" w:eastAsia="Arial Unicode MS" w:hAnsi="Arial Unicode MS" w:cs="Arial Unicode MS"/>
    </w:rPr>
  </w:style>
  <w:style w:type="paragraph" w:customStyle="1" w:styleId="NormalsemPargrafo">
    <w:name w:val="Normal sem Parágrafo"/>
    <w:basedOn w:val="Normal"/>
    <w:uiPriority w:val="99"/>
    <w:rsid w:val="00002133"/>
    <w:pPr>
      <w:widowControl w:val="0"/>
      <w:suppressAutoHyphens/>
      <w:spacing w:after="120"/>
      <w:jc w:val="both"/>
    </w:pPr>
    <w:rPr>
      <w:rFonts w:ascii="Arial" w:hAnsi="Arial"/>
      <w:sz w:val="20"/>
      <w:szCs w:val="20"/>
    </w:rPr>
  </w:style>
  <w:style w:type="paragraph" w:customStyle="1" w:styleId="Corpodetexto24">
    <w:name w:val="Corpo de texto 24"/>
    <w:basedOn w:val="Normal"/>
    <w:uiPriority w:val="99"/>
    <w:rsid w:val="00002133"/>
    <w:pPr>
      <w:widowControl w:val="0"/>
      <w:jc w:val="both"/>
    </w:pPr>
    <w:rPr>
      <w:rFonts w:cs="Arial"/>
      <w:bCs/>
      <w:noProof/>
      <w:sz w:val="28"/>
    </w:rPr>
  </w:style>
  <w:style w:type="paragraph" w:customStyle="1" w:styleId="Ttulo13">
    <w:name w:val="Título 13"/>
    <w:basedOn w:val="WW-Padro"/>
    <w:next w:val="WW-Padro"/>
    <w:uiPriority w:val="99"/>
    <w:rsid w:val="00002133"/>
    <w:pPr>
      <w:keepNext/>
      <w:tabs>
        <w:tab w:val="left" w:pos="2835"/>
      </w:tabs>
      <w:spacing w:before="120" w:line="360" w:lineRule="auto"/>
      <w:jc w:val="right"/>
    </w:pPr>
    <w:rPr>
      <w:b/>
      <w:bCs/>
      <w:sz w:val="28"/>
      <w:szCs w:val="28"/>
      <w:lang w:val="pt-PT"/>
    </w:rPr>
  </w:style>
  <w:style w:type="paragraph" w:customStyle="1" w:styleId="Ttulo23">
    <w:name w:val="Título 23"/>
    <w:basedOn w:val="WW-Padro"/>
    <w:next w:val="WW-Padro"/>
    <w:uiPriority w:val="99"/>
    <w:rsid w:val="00002133"/>
    <w:pPr>
      <w:keepNext/>
      <w:tabs>
        <w:tab w:val="left" w:pos="2835"/>
      </w:tabs>
      <w:spacing w:before="120" w:line="360" w:lineRule="auto"/>
      <w:jc w:val="center"/>
    </w:pPr>
    <w:rPr>
      <w:b/>
      <w:bCs/>
      <w:i/>
      <w:iCs/>
      <w:lang w:val="pt-PT"/>
    </w:rPr>
  </w:style>
  <w:style w:type="paragraph" w:customStyle="1" w:styleId="Ttulo33">
    <w:name w:val="Título 33"/>
    <w:basedOn w:val="Normal"/>
    <w:next w:val="Normal"/>
    <w:uiPriority w:val="99"/>
    <w:rsid w:val="00002133"/>
    <w:pPr>
      <w:keepNext/>
      <w:widowControl w:val="0"/>
      <w:suppressAutoHyphens/>
      <w:autoSpaceDE w:val="0"/>
      <w:jc w:val="center"/>
    </w:pPr>
    <w:rPr>
      <w:rFonts w:ascii="Courier New" w:eastAsia="Courier New" w:hAnsi="Courier New" w:cs="Courier New"/>
      <w:color w:val="000000"/>
      <w:lang w:eastAsia="en-US" w:bidi="en-US"/>
    </w:rPr>
  </w:style>
  <w:style w:type="paragraph" w:customStyle="1" w:styleId="Cabealho3">
    <w:name w:val="Cabeçalho3"/>
    <w:basedOn w:val="WW-Padro"/>
    <w:uiPriority w:val="99"/>
    <w:rsid w:val="00002133"/>
    <w:pPr>
      <w:tabs>
        <w:tab w:val="center" w:pos="4419"/>
        <w:tab w:val="right" w:pos="8838"/>
      </w:tabs>
      <w:jc w:val="left"/>
    </w:pPr>
    <w:rPr>
      <w:lang w:val="pt-PT"/>
    </w:rPr>
  </w:style>
  <w:style w:type="paragraph" w:customStyle="1" w:styleId="Rodap3">
    <w:name w:val="Rodapé3"/>
    <w:basedOn w:val="WW-Padro"/>
    <w:uiPriority w:val="99"/>
    <w:rsid w:val="00002133"/>
    <w:pPr>
      <w:tabs>
        <w:tab w:val="center" w:pos="4419"/>
        <w:tab w:val="right" w:pos="8838"/>
      </w:tabs>
      <w:jc w:val="left"/>
    </w:pPr>
    <w:rPr>
      <w:lang w:val="pt-PT"/>
    </w:rPr>
  </w:style>
  <w:style w:type="paragraph" w:customStyle="1" w:styleId="Corpodetexto25">
    <w:name w:val="Corpo de texto 25"/>
    <w:basedOn w:val="Normal"/>
    <w:uiPriority w:val="99"/>
    <w:rsid w:val="00002133"/>
    <w:pPr>
      <w:widowControl w:val="0"/>
      <w:jc w:val="both"/>
    </w:pPr>
    <w:rPr>
      <w:rFonts w:cs="Arial"/>
      <w:bCs/>
      <w:noProof/>
      <w:sz w:val="28"/>
    </w:rPr>
  </w:style>
  <w:style w:type="paragraph" w:customStyle="1" w:styleId="Ttulo14">
    <w:name w:val="Título 14"/>
    <w:basedOn w:val="WW-Padro"/>
    <w:next w:val="WW-Padro"/>
    <w:uiPriority w:val="99"/>
    <w:rsid w:val="00002133"/>
    <w:pPr>
      <w:keepNext/>
      <w:tabs>
        <w:tab w:val="left" w:pos="2835"/>
      </w:tabs>
      <w:spacing w:before="120" w:line="360" w:lineRule="auto"/>
      <w:jc w:val="right"/>
    </w:pPr>
    <w:rPr>
      <w:b/>
      <w:bCs/>
      <w:sz w:val="28"/>
      <w:szCs w:val="28"/>
      <w:lang w:val="pt-PT"/>
    </w:rPr>
  </w:style>
  <w:style w:type="paragraph" w:customStyle="1" w:styleId="Ttulo24">
    <w:name w:val="Título 24"/>
    <w:basedOn w:val="WW-Padro"/>
    <w:next w:val="WW-Padro"/>
    <w:uiPriority w:val="99"/>
    <w:rsid w:val="00002133"/>
    <w:pPr>
      <w:keepNext/>
      <w:tabs>
        <w:tab w:val="left" w:pos="2835"/>
      </w:tabs>
      <w:spacing w:before="120" w:line="360" w:lineRule="auto"/>
      <w:jc w:val="center"/>
    </w:pPr>
    <w:rPr>
      <w:b/>
      <w:bCs/>
      <w:i/>
      <w:iCs/>
      <w:lang w:val="pt-PT"/>
    </w:rPr>
  </w:style>
  <w:style w:type="paragraph" w:customStyle="1" w:styleId="Ttulo34">
    <w:name w:val="Título 34"/>
    <w:basedOn w:val="Normal"/>
    <w:next w:val="Normal"/>
    <w:uiPriority w:val="99"/>
    <w:rsid w:val="00002133"/>
    <w:pPr>
      <w:keepNext/>
      <w:widowControl w:val="0"/>
      <w:suppressAutoHyphens/>
      <w:autoSpaceDE w:val="0"/>
      <w:jc w:val="center"/>
    </w:pPr>
    <w:rPr>
      <w:rFonts w:ascii="Courier New" w:eastAsia="Courier New" w:hAnsi="Courier New" w:cs="Courier New"/>
      <w:color w:val="000000"/>
      <w:lang w:eastAsia="en-US" w:bidi="en-US"/>
    </w:rPr>
  </w:style>
  <w:style w:type="paragraph" w:customStyle="1" w:styleId="Cabealho4">
    <w:name w:val="Cabeçalho4"/>
    <w:basedOn w:val="WW-Padro"/>
    <w:uiPriority w:val="99"/>
    <w:rsid w:val="00002133"/>
    <w:pPr>
      <w:tabs>
        <w:tab w:val="center" w:pos="4419"/>
        <w:tab w:val="right" w:pos="8838"/>
      </w:tabs>
      <w:jc w:val="left"/>
    </w:pPr>
    <w:rPr>
      <w:lang w:val="pt-PT"/>
    </w:rPr>
  </w:style>
  <w:style w:type="paragraph" w:customStyle="1" w:styleId="Rodap4">
    <w:name w:val="Rodapé4"/>
    <w:basedOn w:val="WW-Padro"/>
    <w:uiPriority w:val="99"/>
    <w:rsid w:val="00002133"/>
    <w:pPr>
      <w:tabs>
        <w:tab w:val="center" w:pos="4419"/>
        <w:tab w:val="right" w:pos="8838"/>
      </w:tabs>
      <w:jc w:val="left"/>
    </w:pPr>
    <w:rPr>
      <w:lang w:val="pt-PT"/>
    </w:rPr>
  </w:style>
  <w:style w:type="character" w:customStyle="1" w:styleId="Fontepargpadro3">
    <w:name w:val="Fonte parág. padrão3"/>
    <w:rsid w:val="00002133"/>
  </w:style>
  <w:style w:type="character" w:customStyle="1" w:styleId="Nmerodepgina2">
    <w:name w:val="Número de página2"/>
    <w:rsid w:val="00002133"/>
  </w:style>
  <w:style w:type="character" w:customStyle="1" w:styleId="textrunscx184935153">
    <w:name w:val="textrun scx184935153"/>
    <w:rsid w:val="00002133"/>
  </w:style>
  <w:style w:type="character" w:customStyle="1" w:styleId="textrunscx135157561">
    <w:name w:val="textrun scx135157561"/>
    <w:rsid w:val="00002133"/>
  </w:style>
  <w:style w:type="character" w:customStyle="1" w:styleId="textrunscx181913993">
    <w:name w:val="textrun scx181913993"/>
    <w:rsid w:val="00002133"/>
  </w:style>
  <w:style w:type="character" w:customStyle="1" w:styleId="textrunscx203840747">
    <w:name w:val="textrun scx203840747"/>
    <w:rsid w:val="00002133"/>
  </w:style>
  <w:style w:type="character" w:customStyle="1" w:styleId="TextosemFormataoChar1">
    <w:name w:val="Texto sem Formatação Char1"/>
    <w:uiPriority w:val="99"/>
    <w:semiHidden/>
    <w:rsid w:val="00002133"/>
    <w:rPr>
      <w:rFonts w:ascii="Consolas" w:hAnsi="Consolas" w:hint="default"/>
      <w:sz w:val="21"/>
      <w:szCs w:val="21"/>
    </w:rPr>
  </w:style>
  <w:style w:type="character" w:customStyle="1" w:styleId="N">
    <w:name w:val="N"/>
    <w:rsid w:val="00002133"/>
    <w:rPr>
      <w:b/>
      <w:bCs/>
    </w:rPr>
  </w:style>
  <w:style w:type="character" w:customStyle="1" w:styleId="x610">
    <w:name w:val="x610"/>
    <w:rsid w:val="00002133"/>
    <w:rPr>
      <w:rFonts w:ascii="Arial" w:hAnsi="Arial" w:cs="Arial" w:hint="default"/>
      <w:color w:val="000000"/>
      <w:sz w:val="20"/>
      <w:szCs w:val="20"/>
    </w:rPr>
  </w:style>
  <w:style w:type="character" w:customStyle="1" w:styleId="Fontepargpadro4">
    <w:name w:val="Fonte parág. padrão4"/>
    <w:rsid w:val="00002133"/>
  </w:style>
  <w:style w:type="character" w:customStyle="1" w:styleId="Nmerodepgina3">
    <w:name w:val="Número de página3"/>
    <w:rsid w:val="00002133"/>
  </w:style>
  <w:style w:type="character" w:customStyle="1" w:styleId="Fontepargpadro5">
    <w:name w:val="Fonte parág. padrão5"/>
    <w:rsid w:val="00002133"/>
  </w:style>
  <w:style w:type="character" w:customStyle="1" w:styleId="Nmerodepgina4">
    <w:name w:val="Número de página4"/>
    <w:rsid w:val="00002133"/>
  </w:style>
  <w:style w:type="table" w:customStyle="1" w:styleId="TableNormal2">
    <w:name w:val="Table Normal2"/>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41">
    <w:name w:val="Tabela com grade41"/>
    <w:basedOn w:val="Tabelanormal"/>
    <w:uiPriority w:val="59"/>
    <w:rsid w:val="0000213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1">
    <w:name w:val="Table Normal11"/>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3">
    <w:name w:val="Table Normal3"/>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51">
    <w:name w:val="Tabela com grade51"/>
    <w:basedOn w:val="Tabelanormal"/>
    <w:rsid w:val="000021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4">
    <w:name w:val="Table Normal4"/>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14">
    <w:name w:val="Tabela com grade14"/>
    <w:basedOn w:val="Tabelanormal"/>
    <w:rsid w:val="0000213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112">
    <w:name w:val="Tabela com grade1112"/>
    <w:basedOn w:val="Tabelanormal"/>
    <w:uiPriority w:val="59"/>
    <w:rsid w:val="0000213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21">
    <w:name w:val="Tabela com grade221"/>
    <w:basedOn w:val="Tabelanormal"/>
    <w:rsid w:val="000021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11">
    <w:name w:val="Tabela com grade11111"/>
    <w:basedOn w:val="Tabelanormal"/>
    <w:uiPriority w:val="59"/>
    <w:rsid w:val="0000213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11">
    <w:name w:val="Tabela com grade2111"/>
    <w:basedOn w:val="Tabelanormal"/>
    <w:rsid w:val="0000213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111">
    <w:name w:val="Tabela com grade21111"/>
    <w:basedOn w:val="Tabelanormal"/>
    <w:rsid w:val="000021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1">
    <w:name w:val="Table Normal21"/>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31">
    <w:name w:val="Table Normal31"/>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2211">
    <w:name w:val="Tabela com grade2211"/>
    <w:basedOn w:val="Tabelanormal"/>
    <w:rsid w:val="0000213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2">
    <w:name w:val="Tabela com grade212"/>
    <w:basedOn w:val="Tabelanormal"/>
    <w:rsid w:val="000021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5">
    <w:name w:val="Tabela com grade15"/>
    <w:basedOn w:val="Tabelanormal"/>
    <w:rsid w:val="0000213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13">
    <w:name w:val="Tabela com grade113"/>
    <w:basedOn w:val="Tabelanormal"/>
    <w:uiPriority w:val="59"/>
    <w:rsid w:val="0000213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3">
    <w:name w:val="Tabela com grade23"/>
    <w:basedOn w:val="Tabelanormal"/>
    <w:rsid w:val="0000213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2">
    <w:name w:val="Tabela com grade122"/>
    <w:basedOn w:val="Tabelanormal"/>
    <w:uiPriority w:val="59"/>
    <w:rsid w:val="0000213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2">
    <w:name w:val="Tabela com grade132"/>
    <w:basedOn w:val="Tabelanormal"/>
    <w:rsid w:val="000021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3">
    <w:name w:val="Tabela com grade213"/>
    <w:basedOn w:val="Tabelanormal"/>
    <w:rsid w:val="000021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2">
    <w:name w:val="Tabela com grade32"/>
    <w:basedOn w:val="Tabelanormal"/>
    <w:rsid w:val="000021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5">
    <w:name w:val="Table Normal5"/>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42">
    <w:name w:val="Tabela com grade42"/>
    <w:basedOn w:val="Tabelanormal"/>
    <w:uiPriority w:val="59"/>
    <w:rsid w:val="0000213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2">
    <w:name w:val="Table Normal12"/>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22">
    <w:name w:val="Table Normal22"/>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32">
    <w:name w:val="Table Normal32"/>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numbering" w:customStyle="1" w:styleId="Semlista6">
    <w:name w:val="Sem lista6"/>
    <w:next w:val="Semlista"/>
    <w:uiPriority w:val="99"/>
    <w:semiHidden/>
    <w:unhideWhenUsed/>
    <w:rsid w:val="00C0254B"/>
  </w:style>
  <w:style w:type="numbering" w:customStyle="1" w:styleId="Semlista13">
    <w:name w:val="Sem lista13"/>
    <w:next w:val="Semlista"/>
    <w:uiPriority w:val="99"/>
    <w:semiHidden/>
    <w:unhideWhenUsed/>
    <w:rsid w:val="00C0254B"/>
  </w:style>
  <w:style w:type="paragraph" w:customStyle="1" w:styleId="Corpodetexto26">
    <w:name w:val="Corpo de texto 26"/>
    <w:basedOn w:val="Normal"/>
    <w:uiPriority w:val="99"/>
    <w:rsid w:val="00C0254B"/>
    <w:pPr>
      <w:widowControl w:val="0"/>
      <w:jc w:val="both"/>
    </w:pPr>
    <w:rPr>
      <w:rFonts w:cs="Arial"/>
      <w:bCs/>
      <w:noProof/>
      <w:sz w:val="28"/>
    </w:rPr>
  </w:style>
  <w:style w:type="numbering" w:customStyle="1" w:styleId="Semlista23">
    <w:name w:val="Sem lista23"/>
    <w:next w:val="Semlista"/>
    <w:semiHidden/>
    <w:unhideWhenUsed/>
    <w:rsid w:val="00C0254B"/>
  </w:style>
  <w:style w:type="character" w:customStyle="1" w:styleId="Fontepargpadro6">
    <w:name w:val="Fonte parág. padrão6"/>
    <w:rsid w:val="00C0254B"/>
  </w:style>
  <w:style w:type="character" w:customStyle="1" w:styleId="Nmerodepgina5">
    <w:name w:val="Número de página5"/>
    <w:rsid w:val="00C0254B"/>
  </w:style>
  <w:style w:type="paragraph" w:customStyle="1" w:styleId="Ttulo15">
    <w:name w:val="Título 15"/>
    <w:basedOn w:val="WW-Padro"/>
    <w:next w:val="WW-Padro"/>
    <w:uiPriority w:val="99"/>
    <w:rsid w:val="00C0254B"/>
    <w:pPr>
      <w:keepNext/>
      <w:tabs>
        <w:tab w:val="left" w:pos="2835"/>
      </w:tabs>
      <w:spacing w:before="120" w:line="360" w:lineRule="auto"/>
      <w:jc w:val="right"/>
    </w:pPr>
    <w:rPr>
      <w:b/>
      <w:bCs/>
      <w:sz w:val="28"/>
      <w:szCs w:val="28"/>
      <w:lang w:val="pt-PT"/>
    </w:rPr>
  </w:style>
  <w:style w:type="paragraph" w:customStyle="1" w:styleId="Ttulo25">
    <w:name w:val="Título 25"/>
    <w:basedOn w:val="WW-Padro"/>
    <w:next w:val="WW-Padro"/>
    <w:uiPriority w:val="99"/>
    <w:rsid w:val="00C0254B"/>
    <w:pPr>
      <w:keepNext/>
      <w:tabs>
        <w:tab w:val="left" w:pos="2835"/>
      </w:tabs>
      <w:spacing w:before="120" w:line="360" w:lineRule="auto"/>
      <w:jc w:val="center"/>
    </w:pPr>
    <w:rPr>
      <w:b/>
      <w:bCs/>
      <w:i/>
      <w:iCs/>
      <w:lang w:val="pt-PT"/>
    </w:rPr>
  </w:style>
  <w:style w:type="paragraph" w:customStyle="1" w:styleId="Ttulo35">
    <w:name w:val="Título 35"/>
    <w:basedOn w:val="Normal"/>
    <w:next w:val="Normal"/>
    <w:uiPriority w:val="99"/>
    <w:rsid w:val="00C0254B"/>
    <w:pPr>
      <w:keepNext/>
      <w:widowControl w:val="0"/>
      <w:suppressAutoHyphens/>
      <w:autoSpaceDE w:val="0"/>
      <w:jc w:val="center"/>
    </w:pPr>
    <w:rPr>
      <w:rFonts w:ascii="Courier New" w:eastAsia="Courier New" w:hAnsi="Courier New" w:cs="Courier New"/>
      <w:color w:val="000000"/>
      <w:lang w:eastAsia="en-US" w:bidi="en-US"/>
    </w:rPr>
  </w:style>
  <w:style w:type="paragraph" w:customStyle="1" w:styleId="Cabealho5">
    <w:name w:val="Cabeçalho5"/>
    <w:basedOn w:val="WW-Padro"/>
    <w:uiPriority w:val="99"/>
    <w:rsid w:val="00C0254B"/>
    <w:pPr>
      <w:tabs>
        <w:tab w:val="center" w:pos="4419"/>
        <w:tab w:val="right" w:pos="8838"/>
      </w:tabs>
      <w:jc w:val="left"/>
    </w:pPr>
    <w:rPr>
      <w:lang w:val="pt-PT"/>
    </w:rPr>
  </w:style>
  <w:style w:type="paragraph" w:customStyle="1" w:styleId="Rodap5">
    <w:name w:val="Rodapé5"/>
    <w:basedOn w:val="WW-Padro"/>
    <w:uiPriority w:val="99"/>
    <w:rsid w:val="00C0254B"/>
    <w:pPr>
      <w:tabs>
        <w:tab w:val="center" w:pos="4419"/>
        <w:tab w:val="right" w:pos="8838"/>
      </w:tabs>
      <w:jc w:val="left"/>
    </w:pPr>
    <w:rPr>
      <w:lang w:val="pt-PT"/>
    </w:rPr>
  </w:style>
  <w:style w:type="numbering" w:customStyle="1" w:styleId="Semlista32">
    <w:name w:val="Sem lista32"/>
    <w:next w:val="Semlista"/>
    <w:uiPriority w:val="99"/>
    <w:semiHidden/>
    <w:unhideWhenUsed/>
    <w:rsid w:val="00C0254B"/>
  </w:style>
  <w:style w:type="numbering" w:customStyle="1" w:styleId="Semlista112">
    <w:name w:val="Sem lista112"/>
    <w:next w:val="Semlista"/>
    <w:uiPriority w:val="99"/>
    <w:semiHidden/>
    <w:unhideWhenUsed/>
    <w:rsid w:val="00C0254B"/>
  </w:style>
  <w:style w:type="numbering" w:customStyle="1" w:styleId="Semlista212">
    <w:name w:val="Sem lista212"/>
    <w:next w:val="Semlista"/>
    <w:uiPriority w:val="99"/>
    <w:semiHidden/>
    <w:unhideWhenUsed/>
    <w:rsid w:val="00C0254B"/>
  </w:style>
  <w:style w:type="numbering" w:customStyle="1" w:styleId="Semlista41">
    <w:name w:val="Sem lista41"/>
    <w:next w:val="Semlista"/>
    <w:uiPriority w:val="99"/>
    <w:semiHidden/>
    <w:unhideWhenUsed/>
    <w:rsid w:val="00C0254B"/>
  </w:style>
  <w:style w:type="numbering" w:customStyle="1" w:styleId="Semlista121">
    <w:name w:val="Sem lista121"/>
    <w:next w:val="Semlista"/>
    <w:uiPriority w:val="99"/>
    <w:semiHidden/>
    <w:unhideWhenUsed/>
    <w:rsid w:val="00C0254B"/>
  </w:style>
  <w:style w:type="numbering" w:customStyle="1" w:styleId="Semlista1112">
    <w:name w:val="Sem lista1112"/>
    <w:next w:val="Semlista"/>
    <w:uiPriority w:val="99"/>
    <w:semiHidden/>
    <w:unhideWhenUsed/>
    <w:rsid w:val="00C0254B"/>
  </w:style>
  <w:style w:type="numbering" w:customStyle="1" w:styleId="Semlista11112">
    <w:name w:val="Sem lista11112"/>
    <w:next w:val="Semlista"/>
    <w:uiPriority w:val="99"/>
    <w:semiHidden/>
    <w:unhideWhenUsed/>
    <w:rsid w:val="00C0254B"/>
  </w:style>
  <w:style w:type="numbering" w:customStyle="1" w:styleId="Semlista221">
    <w:name w:val="Sem lista221"/>
    <w:next w:val="Semlista"/>
    <w:uiPriority w:val="99"/>
    <w:semiHidden/>
    <w:unhideWhenUsed/>
    <w:rsid w:val="00C0254B"/>
  </w:style>
  <w:style w:type="numbering" w:customStyle="1" w:styleId="Semlista312">
    <w:name w:val="Sem lista312"/>
    <w:next w:val="Semlista"/>
    <w:semiHidden/>
    <w:unhideWhenUsed/>
    <w:rsid w:val="00C0254B"/>
  </w:style>
  <w:style w:type="numbering" w:customStyle="1" w:styleId="Semlista111111">
    <w:name w:val="Sem lista111111"/>
    <w:next w:val="Semlista"/>
    <w:uiPriority w:val="99"/>
    <w:semiHidden/>
    <w:unhideWhenUsed/>
    <w:rsid w:val="00C0254B"/>
  </w:style>
  <w:style w:type="numbering" w:customStyle="1" w:styleId="Semlista2111">
    <w:name w:val="Sem lista2111"/>
    <w:next w:val="Semlista"/>
    <w:uiPriority w:val="99"/>
    <w:semiHidden/>
    <w:unhideWhenUsed/>
    <w:rsid w:val="00C0254B"/>
  </w:style>
  <w:style w:type="numbering" w:customStyle="1" w:styleId="Semlista3111">
    <w:name w:val="Sem lista3111"/>
    <w:next w:val="Semlista"/>
    <w:uiPriority w:val="99"/>
    <w:semiHidden/>
    <w:unhideWhenUsed/>
    <w:rsid w:val="00C0254B"/>
  </w:style>
  <w:style w:type="paragraph" w:customStyle="1" w:styleId="Ttulo41">
    <w:name w:val="Título 41"/>
    <w:basedOn w:val="Normal"/>
    <w:next w:val="Normal"/>
    <w:uiPriority w:val="99"/>
    <w:qFormat/>
    <w:rsid w:val="004965E0"/>
    <w:pPr>
      <w:keepNext/>
      <w:keepLines/>
      <w:spacing w:before="200"/>
      <w:outlineLvl w:val="3"/>
    </w:pPr>
    <w:rPr>
      <w:rFonts w:ascii="Cambria" w:hAnsi="Cambria"/>
      <w:b/>
      <w:bCs/>
      <w:i/>
      <w:iCs/>
      <w:color w:val="4F81BD"/>
    </w:rPr>
  </w:style>
  <w:style w:type="paragraph" w:customStyle="1" w:styleId="Ttulo51">
    <w:name w:val="Título 51"/>
    <w:basedOn w:val="Normal"/>
    <w:next w:val="Normal"/>
    <w:uiPriority w:val="99"/>
    <w:qFormat/>
    <w:rsid w:val="004965E0"/>
    <w:pPr>
      <w:keepNext/>
      <w:keepLines/>
      <w:spacing w:before="200"/>
      <w:outlineLvl w:val="4"/>
    </w:pPr>
    <w:rPr>
      <w:rFonts w:ascii="Cambria" w:hAnsi="Cambria"/>
      <w:color w:val="243F60"/>
    </w:rPr>
  </w:style>
  <w:style w:type="character" w:customStyle="1" w:styleId="HiperlinkVisitado3">
    <w:name w:val="HiperlinkVisitado3"/>
    <w:basedOn w:val="Fontepargpadro"/>
    <w:uiPriority w:val="99"/>
    <w:rsid w:val="004965E0"/>
    <w:rPr>
      <w:color w:val="800080"/>
      <w:u w:val="single"/>
    </w:rPr>
  </w:style>
  <w:style w:type="character" w:customStyle="1" w:styleId="Ttulo2Char1">
    <w:name w:val="Título 2 Char1"/>
    <w:basedOn w:val="Fontepargpadro"/>
    <w:uiPriority w:val="9"/>
    <w:semiHidden/>
    <w:rsid w:val="004965E0"/>
    <w:rPr>
      <w:rFonts w:ascii="Calibri Light" w:eastAsia="Times New Roman" w:hAnsi="Calibri Light" w:cs="Times New Roman" w:hint="default"/>
      <w:color w:val="2E74B5"/>
      <w:sz w:val="26"/>
      <w:szCs w:val="26"/>
    </w:rPr>
  </w:style>
  <w:style w:type="character" w:customStyle="1" w:styleId="Ttulo3Char1">
    <w:name w:val="Título 3 Char1"/>
    <w:basedOn w:val="Fontepargpadro"/>
    <w:uiPriority w:val="9"/>
    <w:semiHidden/>
    <w:rsid w:val="004965E0"/>
    <w:rPr>
      <w:rFonts w:ascii="Calibri Light" w:eastAsia="Times New Roman" w:hAnsi="Calibri Light" w:cs="Times New Roman" w:hint="default"/>
      <w:color w:val="1F4D78"/>
      <w:sz w:val="24"/>
      <w:szCs w:val="24"/>
    </w:rPr>
  </w:style>
  <w:style w:type="character" w:customStyle="1" w:styleId="Ttulo4Char1">
    <w:name w:val="Título 4 Char1"/>
    <w:basedOn w:val="Fontepargpadro"/>
    <w:uiPriority w:val="9"/>
    <w:semiHidden/>
    <w:rsid w:val="004965E0"/>
    <w:rPr>
      <w:rFonts w:ascii="Calibri Light" w:eastAsia="Times New Roman" w:hAnsi="Calibri Light" w:cs="Times New Roman" w:hint="default"/>
      <w:i/>
      <w:iCs/>
      <w:color w:val="2E74B5"/>
    </w:rPr>
  </w:style>
  <w:style w:type="character" w:customStyle="1" w:styleId="Ttulo5Char1">
    <w:name w:val="Título 5 Char1"/>
    <w:basedOn w:val="Fontepargpadro"/>
    <w:uiPriority w:val="9"/>
    <w:semiHidden/>
    <w:rsid w:val="004965E0"/>
    <w:rPr>
      <w:rFonts w:ascii="Calibri Light" w:eastAsia="Times New Roman" w:hAnsi="Calibri Light" w:cs="Times New Roman" w:hint="default"/>
      <w:color w:val="2E74B5"/>
    </w:rPr>
  </w:style>
  <w:style w:type="table" w:customStyle="1" w:styleId="Tabelacomgrade16">
    <w:name w:val="Tabela com grade16"/>
    <w:basedOn w:val="Tabelanormal"/>
    <w:uiPriority w:val="59"/>
    <w:locked/>
    <w:rsid w:val="004965E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7">
    <w:name w:val="Tabela com grade7"/>
    <w:basedOn w:val="Tabelanormal"/>
    <w:locked/>
    <w:rsid w:val="00496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6">
    <w:name w:val="Table Normal6"/>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24">
    <w:name w:val="Tabela com grade24"/>
    <w:basedOn w:val="Tabelanormal"/>
    <w:uiPriority w:val="59"/>
    <w:rsid w:val="004965E0"/>
    <w:pPr>
      <w:widowControl w:val="0"/>
      <w:autoSpaceDE w:val="0"/>
      <w:autoSpaceDN w:val="0"/>
    </w:pPr>
    <w:rPr>
      <w:rFonts w:ascii="Calibri" w:eastAsia="Calibri" w:hAnsi="Calibr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4">
    <w:name w:val="Tabela com grade114"/>
    <w:basedOn w:val="Tabelanormal"/>
    <w:uiPriority w:val="59"/>
    <w:rsid w:val="004965E0"/>
    <w:pPr>
      <w:widowControl w:val="0"/>
      <w:autoSpaceDE w:val="0"/>
      <w:autoSpaceDN w:val="0"/>
    </w:pPr>
    <w:rPr>
      <w:rFonts w:ascii="Calibri" w:eastAsia="Calibri" w:hAnsi="Calibr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3">
    <w:name w:val="Table Normal13"/>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1113">
    <w:name w:val="Tabela com grade1113"/>
    <w:basedOn w:val="Tabelanormal"/>
    <w:locked/>
    <w:rsid w:val="004965E0"/>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12">
    <w:name w:val="Tabela com grade11112"/>
    <w:basedOn w:val="Tabelanormal"/>
    <w:uiPriority w:val="59"/>
    <w:rsid w:val="004965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4">
    <w:name w:val="Tabela com grade214"/>
    <w:basedOn w:val="Tabelanormal"/>
    <w:uiPriority w:val="59"/>
    <w:rsid w:val="004965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3">
    <w:name w:val="Tabela com grade33"/>
    <w:basedOn w:val="Tabelanormal"/>
    <w:uiPriority w:val="59"/>
    <w:rsid w:val="004965E0"/>
    <w:pPr>
      <w:widowControl w:val="0"/>
      <w:autoSpaceDE w:val="0"/>
      <w:autoSpaceDN w:val="0"/>
    </w:pPr>
    <w:rPr>
      <w:rFonts w:ascii="Calibri" w:eastAsia="Calibri" w:hAnsi="Calibr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3">
    <w:name w:val="Tabela com grade123"/>
    <w:basedOn w:val="Tabelanormal"/>
    <w:uiPriority w:val="59"/>
    <w:rsid w:val="004965E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43">
    <w:name w:val="Tabela com grade43"/>
    <w:basedOn w:val="Tabelanormal"/>
    <w:locked/>
    <w:rsid w:val="00496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2">
    <w:name w:val="Tabela com grade52"/>
    <w:basedOn w:val="Tabelanormal"/>
    <w:uiPriority w:val="39"/>
    <w:rsid w:val="00496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1">
    <w:name w:val="Tabela com grade61"/>
    <w:basedOn w:val="Tabelanormal"/>
    <w:locked/>
    <w:rsid w:val="00496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3">
    <w:name w:val="Tabela com grade133"/>
    <w:basedOn w:val="Tabelanormal"/>
    <w:rsid w:val="004965E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121">
    <w:name w:val="Tabela com grade1121"/>
    <w:basedOn w:val="Tabelanormal"/>
    <w:uiPriority w:val="59"/>
    <w:rsid w:val="004965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22">
    <w:name w:val="Tabela com grade222"/>
    <w:basedOn w:val="Tabelanormal"/>
    <w:rsid w:val="004965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11">
    <w:name w:val="Tabela com grade1211"/>
    <w:basedOn w:val="Tabelanormal"/>
    <w:uiPriority w:val="59"/>
    <w:rsid w:val="004965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11">
    <w:name w:val="Tabela com grade1311"/>
    <w:basedOn w:val="Tabelanormal"/>
    <w:rsid w:val="00496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12">
    <w:name w:val="Tabela com grade2112"/>
    <w:basedOn w:val="Tabelanormal"/>
    <w:locked/>
    <w:rsid w:val="00496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11">
    <w:name w:val="Tabela com grade311"/>
    <w:basedOn w:val="Tabelanormal"/>
    <w:rsid w:val="00496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3">
    <w:name w:val="Table Normal23"/>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411">
    <w:name w:val="Tabela com grade411"/>
    <w:basedOn w:val="Tabelanormal"/>
    <w:uiPriority w:val="59"/>
    <w:locked/>
    <w:rsid w:val="004965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11">
    <w:name w:val="Table Normal111"/>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33">
    <w:name w:val="Table Normal33"/>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511">
    <w:name w:val="Tabela com grade511"/>
    <w:basedOn w:val="Tabelanormal"/>
    <w:locked/>
    <w:rsid w:val="00496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41">
    <w:name w:val="Table Normal41"/>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141">
    <w:name w:val="Tabela com grade141"/>
    <w:basedOn w:val="Tabelanormal"/>
    <w:locked/>
    <w:rsid w:val="004965E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1121">
    <w:name w:val="Tabela com grade11121"/>
    <w:basedOn w:val="Tabelanormal"/>
    <w:uiPriority w:val="59"/>
    <w:rsid w:val="004965E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212">
    <w:name w:val="Tabela com grade2212"/>
    <w:basedOn w:val="Tabelanormal"/>
    <w:rsid w:val="00496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111">
    <w:name w:val="Tabela com grade111111"/>
    <w:basedOn w:val="Tabelanormal"/>
    <w:uiPriority w:val="59"/>
    <w:rsid w:val="004965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112">
    <w:name w:val="Tabela com grade21112"/>
    <w:basedOn w:val="Tabelanormal"/>
    <w:rsid w:val="004965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1111">
    <w:name w:val="Tabela com grade211111"/>
    <w:basedOn w:val="Tabelanormal"/>
    <w:rsid w:val="00496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11">
    <w:name w:val="Table Normal211"/>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311">
    <w:name w:val="Table Normal311"/>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22111">
    <w:name w:val="Tabela com grade22111"/>
    <w:basedOn w:val="Tabelanormal"/>
    <w:rsid w:val="004965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21">
    <w:name w:val="Tabela com grade2121"/>
    <w:basedOn w:val="Tabelanormal"/>
    <w:rsid w:val="00496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51">
    <w:name w:val="Tabela com grade151"/>
    <w:basedOn w:val="Tabelanormal"/>
    <w:rsid w:val="004965E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131">
    <w:name w:val="Tabela com grade1131"/>
    <w:basedOn w:val="Tabelanormal"/>
    <w:uiPriority w:val="59"/>
    <w:rsid w:val="004965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31">
    <w:name w:val="Tabela com grade231"/>
    <w:basedOn w:val="Tabelanormal"/>
    <w:rsid w:val="004965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21">
    <w:name w:val="Tabela com grade1221"/>
    <w:basedOn w:val="Tabelanormal"/>
    <w:uiPriority w:val="59"/>
    <w:rsid w:val="004965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21">
    <w:name w:val="Tabela com grade1321"/>
    <w:basedOn w:val="Tabelanormal"/>
    <w:rsid w:val="00496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31">
    <w:name w:val="Tabela com grade2131"/>
    <w:basedOn w:val="Tabelanormal"/>
    <w:rsid w:val="00496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21">
    <w:name w:val="Tabela com grade321"/>
    <w:basedOn w:val="Tabelanormal"/>
    <w:rsid w:val="00496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51">
    <w:name w:val="Table Normal51"/>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421">
    <w:name w:val="Tabela com grade421"/>
    <w:basedOn w:val="Tabelanormal"/>
    <w:uiPriority w:val="59"/>
    <w:rsid w:val="004965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21">
    <w:name w:val="Table Normal121"/>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221">
    <w:name w:val="Table Normal221"/>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321">
    <w:name w:val="Table Normal321"/>
    <w:uiPriority w:val="2"/>
    <w:semiHidden/>
    <w:qFormat/>
    <w:rsid w:val="004965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716133">
      <w:bodyDiv w:val="1"/>
      <w:marLeft w:val="0"/>
      <w:marRight w:val="0"/>
      <w:marTop w:val="0"/>
      <w:marBottom w:val="0"/>
      <w:divBdr>
        <w:top w:val="none" w:sz="0" w:space="0" w:color="auto"/>
        <w:left w:val="none" w:sz="0" w:space="0" w:color="auto"/>
        <w:bottom w:val="none" w:sz="0" w:space="0" w:color="auto"/>
        <w:right w:val="none" w:sz="0" w:space="0" w:color="auto"/>
      </w:divBdr>
    </w:div>
    <w:div w:id="255410613">
      <w:bodyDiv w:val="1"/>
      <w:marLeft w:val="0"/>
      <w:marRight w:val="0"/>
      <w:marTop w:val="0"/>
      <w:marBottom w:val="0"/>
      <w:divBdr>
        <w:top w:val="none" w:sz="0" w:space="0" w:color="auto"/>
        <w:left w:val="none" w:sz="0" w:space="0" w:color="auto"/>
        <w:bottom w:val="none" w:sz="0" w:space="0" w:color="auto"/>
        <w:right w:val="none" w:sz="0" w:space="0" w:color="auto"/>
      </w:divBdr>
    </w:div>
    <w:div w:id="395008606">
      <w:bodyDiv w:val="1"/>
      <w:marLeft w:val="0"/>
      <w:marRight w:val="0"/>
      <w:marTop w:val="0"/>
      <w:marBottom w:val="0"/>
      <w:divBdr>
        <w:top w:val="none" w:sz="0" w:space="0" w:color="auto"/>
        <w:left w:val="none" w:sz="0" w:space="0" w:color="auto"/>
        <w:bottom w:val="none" w:sz="0" w:space="0" w:color="auto"/>
        <w:right w:val="none" w:sz="0" w:space="0" w:color="auto"/>
      </w:divBdr>
    </w:div>
    <w:div w:id="443430321">
      <w:bodyDiv w:val="1"/>
      <w:marLeft w:val="0"/>
      <w:marRight w:val="0"/>
      <w:marTop w:val="0"/>
      <w:marBottom w:val="0"/>
      <w:divBdr>
        <w:top w:val="none" w:sz="0" w:space="0" w:color="auto"/>
        <w:left w:val="none" w:sz="0" w:space="0" w:color="auto"/>
        <w:bottom w:val="none" w:sz="0" w:space="0" w:color="auto"/>
        <w:right w:val="none" w:sz="0" w:space="0" w:color="auto"/>
      </w:divBdr>
    </w:div>
    <w:div w:id="672151620">
      <w:bodyDiv w:val="1"/>
      <w:marLeft w:val="0"/>
      <w:marRight w:val="0"/>
      <w:marTop w:val="0"/>
      <w:marBottom w:val="0"/>
      <w:divBdr>
        <w:top w:val="none" w:sz="0" w:space="0" w:color="auto"/>
        <w:left w:val="none" w:sz="0" w:space="0" w:color="auto"/>
        <w:bottom w:val="none" w:sz="0" w:space="0" w:color="auto"/>
        <w:right w:val="none" w:sz="0" w:space="0" w:color="auto"/>
      </w:divBdr>
    </w:div>
    <w:div w:id="772552798">
      <w:bodyDiv w:val="1"/>
      <w:marLeft w:val="0"/>
      <w:marRight w:val="0"/>
      <w:marTop w:val="0"/>
      <w:marBottom w:val="0"/>
      <w:divBdr>
        <w:top w:val="none" w:sz="0" w:space="0" w:color="auto"/>
        <w:left w:val="none" w:sz="0" w:space="0" w:color="auto"/>
        <w:bottom w:val="none" w:sz="0" w:space="0" w:color="auto"/>
        <w:right w:val="none" w:sz="0" w:space="0" w:color="auto"/>
      </w:divBdr>
    </w:div>
    <w:div w:id="1033654942">
      <w:bodyDiv w:val="1"/>
      <w:marLeft w:val="0"/>
      <w:marRight w:val="0"/>
      <w:marTop w:val="0"/>
      <w:marBottom w:val="0"/>
      <w:divBdr>
        <w:top w:val="none" w:sz="0" w:space="0" w:color="auto"/>
        <w:left w:val="none" w:sz="0" w:space="0" w:color="auto"/>
        <w:bottom w:val="none" w:sz="0" w:space="0" w:color="auto"/>
        <w:right w:val="none" w:sz="0" w:space="0" w:color="auto"/>
      </w:divBdr>
    </w:div>
    <w:div w:id="1043747503">
      <w:bodyDiv w:val="1"/>
      <w:marLeft w:val="0"/>
      <w:marRight w:val="0"/>
      <w:marTop w:val="0"/>
      <w:marBottom w:val="0"/>
      <w:divBdr>
        <w:top w:val="none" w:sz="0" w:space="0" w:color="auto"/>
        <w:left w:val="none" w:sz="0" w:space="0" w:color="auto"/>
        <w:bottom w:val="none" w:sz="0" w:space="0" w:color="auto"/>
        <w:right w:val="none" w:sz="0" w:space="0" w:color="auto"/>
      </w:divBdr>
    </w:div>
    <w:div w:id="1156989468">
      <w:bodyDiv w:val="1"/>
      <w:marLeft w:val="0"/>
      <w:marRight w:val="0"/>
      <w:marTop w:val="0"/>
      <w:marBottom w:val="0"/>
      <w:divBdr>
        <w:top w:val="none" w:sz="0" w:space="0" w:color="auto"/>
        <w:left w:val="none" w:sz="0" w:space="0" w:color="auto"/>
        <w:bottom w:val="none" w:sz="0" w:space="0" w:color="auto"/>
        <w:right w:val="none" w:sz="0" w:space="0" w:color="auto"/>
      </w:divBdr>
    </w:div>
    <w:div w:id="1219630576">
      <w:bodyDiv w:val="1"/>
      <w:marLeft w:val="0"/>
      <w:marRight w:val="0"/>
      <w:marTop w:val="0"/>
      <w:marBottom w:val="0"/>
      <w:divBdr>
        <w:top w:val="none" w:sz="0" w:space="0" w:color="auto"/>
        <w:left w:val="none" w:sz="0" w:space="0" w:color="auto"/>
        <w:bottom w:val="none" w:sz="0" w:space="0" w:color="auto"/>
        <w:right w:val="none" w:sz="0" w:space="0" w:color="auto"/>
      </w:divBdr>
    </w:div>
    <w:div w:id="1232349523">
      <w:bodyDiv w:val="1"/>
      <w:marLeft w:val="0"/>
      <w:marRight w:val="0"/>
      <w:marTop w:val="0"/>
      <w:marBottom w:val="0"/>
      <w:divBdr>
        <w:top w:val="none" w:sz="0" w:space="0" w:color="auto"/>
        <w:left w:val="none" w:sz="0" w:space="0" w:color="auto"/>
        <w:bottom w:val="none" w:sz="0" w:space="0" w:color="auto"/>
        <w:right w:val="none" w:sz="0" w:space="0" w:color="auto"/>
      </w:divBdr>
    </w:div>
    <w:div w:id="1270357863">
      <w:bodyDiv w:val="1"/>
      <w:marLeft w:val="0"/>
      <w:marRight w:val="0"/>
      <w:marTop w:val="0"/>
      <w:marBottom w:val="0"/>
      <w:divBdr>
        <w:top w:val="none" w:sz="0" w:space="0" w:color="auto"/>
        <w:left w:val="none" w:sz="0" w:space="0" w:color="auto"/>
        <w:bottom w:val="none" w:sz="0" w:space="0" w:color="auto"/>
        <w:right w:val="none" w:sz="0" w:space="0" w:color="auto"/>
      </w:divBdr>
    </w:div>
    <w:div w:id="1314212771">
      <w:bodyDiv w:val="1"/>
      <w:marLeft w:val="0"/>
      <w:marRight w:val="0"/>
      <w:marTop w:val="0"/>
      <w:marBottom w:val="0"/>
      <w:divBdr>
        <w:top w:val="none" w:sz="0" w:space="0" w:color="auto"/>
        <w:left w:val="none" w:sz="0" w:space="0" w:color="auto"/>
        <w:bottom w:val="none" w:sz="0" w:space="0" w:color="auto"/>
        <w:right w:val="none" w:sz="0" w:space="0" w:color="auto"/>
      </w:divBdr>
    </w:div>
    <w:div w:id="1332179748">
      <w:bodyDiv w:val="1"/>
      <w:marLeft w:val="0"/>
      <w:marRight w:val="0"/>
      <w:marTop w:val="0"/>
      <w:marBottom w:val="0"/>
      <w:divBdr>
        <w:top w:val="none" w:sz="0" w:space="0" w:color="auto"/>
        <w:left w:val="none" w:sz="0" w:space="0" w:color="auto"/>
        <w:bottom w:val="none" w:sz="0" w:space="0" w:color="auto"/>
        <w:right w:val="none" w:sz="0" w:space="0" w:color="auto"/>
      </w:divBdr>
    </w:div>
    <w:div w:id="1405033914">
      <w:bodyDiv w:val="1"/>
      <w:marLeft w:val="0"/>
      <w:marRight w:val="0"/>
      <w:marTop w:val="0"/>
      <w:marBottom w:val="0"/>
      <w:divBdr>
        <w:top w:val="none" w:sz="0" w:space="0" w:color="auto"/>
        <w:left w:val="none" w:sz="0" w:space="0" w:color="auto"/>
        <w:bottom w:val="none" w:sz="0" w:space="0" w:color="auto"/>
        <w:right w:val="none" w:sz="0" w:space="0" w:color="auto"/>
      </w:divBdr>
    </w:div>
    <w:div w:id="1426075027">
      <w:bodyDiv w:val="1"/>
      <w:marLeft w:val="0"/>
      <w:marRight w:val="0"/>
      <w:marTop w:val="0"/>
      <w:marBottom w:val="0"/>
      <w:divBdr>
        <w:top w:val="none" w:sz="0" w:space="0" w:color="auto"/>
        <w:left w:val="none" w:sz="0" w:space="0" w:color="auto"/>
        <w:bottom w:val="none" w:sz="0" w:space="0" w:color="auto"/>
        <w:right w:val="none" w:sz="0" w:space="0" w:color="auto"/>
      </w:divBdr>
    </w:div>
    <w:div w:id="1499660923">
      <w:bodyDiv w:val="1"/>
      <w:marLeft w:val="0"/>
      <w:marRight w:val="0"/>
      <w:marTop w:val="0"/>
      <w:marBottom w:val="0"/>
      <w:divBdr>
        <w:top w:val="none" w:sz="0" w:space="0" w:color="auto"/>
        <w:left w:val="none" w:sz="0" w:space="0" w:color="auto"/>
        <w:bottom w:val="none" w:sz="0" w:space="0" w:color="auto"/>
        <w:right w:val="none" w:sz="0" w:space="0" w:color="auto"/>
      </w:divBdr>
    </w:div>
    <w:div w:id="1654022524">
      <w:bodyDiv w:val="1"/>
      <w:marLeft w:val="0"/>
      <w:marRight w:val="0"/>
      <w:marTop w:val="0"/>
      <w:marBottom w:val="0"/>
      <w:divBdr>
        <w:top w:val="none" w:sz="0" w:space="0" w:color="auto"/>
        <w:left w:val="none" w:sz="0" w:space="0" w:color="auto"/>
        <w:bottom w:val="none" w:sz="0" w:space="0" w:color="auto"/>
        <w:right w:val="none" w:sz="0" w:space="0" w:color="auto"/>
      </w:divBdr>
    </w:div>
    <w:div w:id="1657299005">
      <w:bodyDiv w:val="1"/>
      <w:marLeft w:val="0"/>
      <w:marRight w:val="0"/>
      <w:marTop w:val="0"/>
      <w:marBottom w:val="0"/>
      <w:divBdr>
        <w:top w:val="none" w:sz="0" w:space="0" w:color="auto"/>
        <w:left w:val="none" w:sz="0" w:space="0" w:color="auto"/>
        <w:bottom w:val="none" w:sz="0" w:space="0" w:color="auto"/>
        <w:right w:val="none" w:sz="0" w:space="0" w:color="auto"/>
      </w:divBdr>
    </w:div>
    <w:div w:id="1660691998">
      <w:bodyDiv w:val="1"/>
      <w:marLeft w:val="0"/>
      <w:marRight w:val="0"/>
      <w:marTop w:val="0"/>
      <w:marBottom w:val="0"/>
      <w:divBdr>
        <w:top w:val="none" w:sz="0" w:space="0" w:color="auto"/>
        <w:left w:val="none" w:sz="0" w:space="0" w:color="auto"/>
        <w:bottom w:val="none" w:sz="0" w:space="0" w:color="auto"/>
        <w:right w:val="none" w:sz="0" w:space="0" w:color="auto"/>
      </w:divBdr>
    </w:div>
    <w:div w:id="1833793858">
      <w:bodyDiv w:val="1"/>
      <w:marLeft w:val="0"/>
      <w:marRight w:val="0"/>
      <w:marTop w:val="0"/>
      <w:marBottom w:val="0"/>
      <w:divBdr>
        <w:top w:val="none" w:sz="0" w:space="0" w:color="auto"/>
        <w:left w:val="none" w:sz="0" w:space="0" w:color="auto"/>
        <w:bottom w:val="none" w:sz="0" w:space="0" w:color="auto"/>
        <w:right w:val="none" w:sz="0" w:space="0" w:color="auto"/>
      </w:divBdr>
    </w:div>
    <w:div w:id="2027362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goto?url=CAESVAHrOzAVbdmSQXfoNjpHPWpGNefuSI620pP_6XfOB5lKs7_HCYqgIScczar_GYnzyjhC32TdF_4jvvVo2nMekZs_lHC1C_7IoLwctfRnif-99jMln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ogle.com/goto?url=CAESUAHrOzAVRT1QLFHCUQPuAiOd57EF94HfRgZ92xAIAA1gq2ibOolkVX157e4kD5nXMxK56HQ9pRfNFx4NS6ve01c6SNGo4LvEsakjLxsOYkG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dor\Desktop\Modelo%20Papel%20Timbrado.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B42609-8548-400B-9491-90F54E9411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Papel Timbrado</Template>
  <TotalTime>3194</TotalTime>
  <Pages>6</Pages>
  <Words>2829</Words>
  <Characters>15278</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Teste de impressãoffffffffffffffffffffffffffffffffffffffffffffffffffffffffffffffffffffffffffffffffffffffffffffffffffffffffffffffffffffffffffffffffffffffffffffffffffffffffffffffffff ffffffffffffffffffffffff fffffffffffff fffffffffff f  f f f f f f f f fff</vt:lpstr>
    </vt:vector>
  </TitlesOfParts>
  <Company/>
  <LinksUpToDate>false</LinksUpToDate>
  <CharactersWithSpaces>18071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Teste de impressãoffffffffffffffffffffffffffffffffffffffffffffffffffffffffffffffffffffffffffffffffffffffffffffffffffffffffffffffffffffffffffffffffffffffffffffffffffffffffffffffffff ffffffffffffffffffffffff fffffffffffff fffffffffff f  f f f f f f f f fff</dc:title>
  <dc:creator>Administrador</dc:creator>
  <cp:lastModifiedBy>USUARIO</cp:lastModifiedBy>
  <cp:revision>397</cp:revision>
  <cp:lastPrinted>2025-04-14T19:52:00Z</cp:lastPrinted>
  <dcterms:created xsi:type="dcterms:W3CDTF">2023-02-13T16:31:00Z</dcterms:created>
  <dcterms:modified xsi:type="dcterms:W3CDTF">2026-10-29T17:42:00Z</dcterms:modified>
</cp:coreProperties>
</file>