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D75E0A" w14:textId="77777777" w:rsidR="005A2B5B" w:rsidRPr="00F25828" w:rsidRDefault="005A2B5B" w:rsidP="00F25828">
      <w:pPr>
        <w:jc w:val="both"/>
        <w:rPr>
          <w:b/>
          <w:sz w:val="40"/>
          <w:szCs w:val="40"/>
        </w:rPr>
      </w:pPr>
      <w:r w:rsidRPr="00F25828">
        <w:rPr>
          <w:b/>
          <w:sz w:val="40"/>
          <w:szCs w:val="40"/>
        </w:rPr>
        <w:t>ESTUDO TÉCNICO PRELIMINAR</w:t>
      </w:r>
    </w:p>
    <w:p w14:paraId="0B3F876B" w14:textId="77777777" w:rsidR="005A2B5B" w:rsidRPr="00F25828" w:rsidRDefault="005A2B5B" w:rsidP="00F25828">
      <w:pPr>
        <w:jc w:val="both"/>
      </w:pPr>
    </w:p>
    <w:p w14:paraId="1F3AC8EC" w14:textId="77777777" w:rsidR="005A2B5B" w:rsidRPr="00F25828" w:rsidRDefault="005A2B5B" w:rsidP="00F25828">
      <w:pPr>
        <w:jc w:val="both"/>
      </w:pPr>
    </w:p>
    <w:p w14:paraId="2D3AD04A" w14:textId="77777777" w:rsidR="005A2B5B" w:rsidRPr="00F25828" w:rsidRDefault="005A2B5B" w:rsidP="00F25828">
      <w:pPr>
        <w:jc w:val="both"/>
      </w:pPr>
    </w:p>
    <w:p w14:paraId="44557675" w14:textId="77777777" w:rsidR="005A2B5B" w:rsidRPr="00F25828" w:rsidRDefault="005A2B5B" w:rsidP="00F25828">
      <w:pPr>
        <w:jc w:val="both"/>
      </w:pPr>
    </w:p>
    <w:p w14:paraId="1DAE3C99" w14:textId="77777777" w:rsidR="005A2B5B" w:rsidRPr="00F25828" w:rsidRDefault="005A2B5B" w:rsidP="00F25828">
      <w:pPr>
        <w:jc w:val="both"/>
      </w:pPr>
    </w:p>
    <w:p w14:paraId="6C991835" w14:textId="284B967B" w:rsidR="00066988" w:rsidRPr="00066988" w:rsidRDefault="00066988" w:rsidP="00066988">
      <w:pPr>
        <w:tabs>
          <w:tab w:val="left" w:pos="284"/>
        </w:tabs>
        <w:ind w:right="3"/>
        <w:jc w:val="both"/>
        <w:rPr>
          <w:color w:val="000000"/>
          <w:sz w:val="40"/>
          <w:szCs w:val="40"/>
        </w:rPr>
      </w:pPr>
      <w:r w:rsidRPr="00066988">
        <w:rPr>
          <w:sz w:val="40"/>
          <w:szCs w:val="40"/>
        </w:rPr>
        <w:t xml:space="preserve">CONTRATAÇÃO DE EMPRESA </w:t>
      </w:r>
      <w:r w:rsidRPr="00066988">
        <w:rPr>
          <w:color w:val="000000"/>
          <w:sz w:val="40"/>
          <w:szCs w:val="40"/>
        </w:rPr>
        <w:t>PARA PRESTAÇÃO DE SERVIÇO DE ARTESANATO EM GERAL JUNTO AO CRAS, COM CARGA HORÁRIA DE 16 HORAS SEMANAIS, TOTALIZANDO 64 HORAS MENSAIS.</w:t>
      </w:r>
    </w:p>
    <w:p w14:paraId="5D9ACD91" w14:textId="0F59368D" w:rsidR="00F25828" w:rsidRPr="00066988" w:rsidRDefault="00F25828" w:rsidP="00F25828">
      <w:pPr>
        <w:jc w:val="both"/>
        <w:rPr>
          <w:sz w:val="40"/>
          <w:szCs w:val="40"/>
        </w:rPr>
      </w:pPr>
    </w:p>
    <w:p w14:paraId="790D5B6E" w14:textId="77777777" w:rsidR="005A2B5B" w:rsidRPr="00F25828" w:rsidRDefault="005A2B5B" w:rsidP="00F25828">
      <w:pPr>
        <w:jc w:val="both"/>
        <w:rPr>
          <w:sz w:val="32"/>
          <w:szCs w:val="32"/>
        </w:rPr>
      </w:pPr>
    </w:p>
    <w:p w14:paraId="1079932F" w14:textId="77777777" w:rsidR="005A2B5B" w:rsidRPr="00F25828" w:rsidRDefault="005A2B5B" w:rsidP="00F25828">
      <w:pPr>
        <w:jc w:val="both"/>
      </w:pPr>
    </w:p>
    <w:p w14:paraId="23102E3E" w14:textId="77777777" w:rsidR="005A2B5B" w:rsidRPr="00F25828" w:rsidRDefault="005A2B5B" w:rsidP="00F25828">
      <w:pPr>
        <w:jc w:val="both"/>
      </w:pPr>
    </w:p>
    <w:p w14:paraId="3ECAD4E5" w14:textId="77777777" w:rsidR="005A2B5B" w:rsidRPr="00F25828" w:rsidRDefault="005A2B5B" w:rsidP="00F25828">
      <w:pPr>
        <w:jc w:val="both"/>
      </w:pPr>
    </w:p>
    <w:p w14:paraId="06561CE7" w14:textId="77777777" w:rsidR="005A2B5B" w:rsidRPr="00F25828" w:rsidRDefault="005A2B5B" w:rsidP="00F25828">
      <w:pPr>
        <w:jc w:val="both"/>
      </w:pPr>
    </w:p>
    <w:p w14:paraId="309F76E0" w14:textId="77777777" w:rsidR="005A2B5B" w:rsidRPr="00F25828" w:rsidRDefault="005A2B5B" w:rsidP="00F25828">
      <w:pPr>
        <w:jc w:val="both"/>
      </w:pPr>
    </w:p>
    <w:p w14:paraId="70A0489D" w14:textId="77777777" w:rsidR="005A2B5B" w:rsidRPr="00F25828" w:rsidRDefault="005A2B5B" w:rsidP="00F25828">
      <w:pPr>
        <w:jc w:val="both"/>
      </w:pPr>
    </w:p>
    <w:p w14:paraId="500E95B0" w14:textId="70871029" w:rsidR="005A2B5B" w:rsidRPr="00F25828" w:rsidRDefault="002E3482" w:rsidP="00F25828">
      <w:pPr>
        <w:jc w:val="both"/>
      </w:pPr>
      <w:r w:rsidRPr="00F25828">
        <w:t>RELVADO</w:t>
      </w:r>
      <w:r w:rsidR="005A2B5B" w:rsidRPr="00F25828">
        <w:t>/</w:t>
      </w:r>
      <w:r w:rsidR="00066988">
        <w:t xml:space="preserve">RS, </w:t>
      </w:r>
      <w:r w:rsidR="000A6E54">
        <w:t>03</w:t>
      </w:r>
      <w:r w:rsidRPr="00F25828">
        <w:t xml:space="preserve"> de </w:t>
      </w:r>
      <w:r w:rsidR="000A6E54">
        <w:t>fevereiro de 2026</w:t>
      </w:r>
      <w:r w:rsidR="00F25828">
        <w:t>.</w:t>
      </w:r>
    </w:p>
    <w:p w14:paraId="5A915515" w14:textId="77777777" w:rsidR="005A2B5B" w:rsidRPr="00F25828" w:rsidRDefault="005A2B5B" w:rsidP="00F25828">
      <w:pPr>
        <w:jc w:val="both"/>
      </w:pPr>
    </w:p>
    <w:p w14:paraId="1479DFCC" w14:textId="77777777" w:rsidR="005A2B5B" w:rsidRPr="00F25828" w:rsidRDefault="005A2B5B" w:rsidP="00F25828">
      <w:pPr>
        <w:jc w:val="both"/>
      </w:pPr>
    </w:p>
    <w:p w14:paraId="228B4E6F" w14:textId="77777777" w:rsidR="005A2B5B" w:rsidRPr="00F25828" w:rsidRDefault="005A2B5B" w:rsidP="00F25828">
      <w:pPr>
        <w:jc w:val="both"/>
      </w:pPr>
    </w:p>
    <w:p w14:paraId="554CAA13" w14:textId="77777777" w:rsidR="005A2B5B" w:rsidRPr="00F25828" w:rsidRDefault="005A2B5B" w:rsidP="00F25828">
      <w:pPr>
        <w:jc w:val="both"/>
      </w:pPr>
    </w:p>
    <w:p w14:paraId="79258C1E" w14:textId="77777777" w:rsidR="005A2B5B" w:rsidRPr="00F25828" w:rsidRDefault="005A2B5B" w:rsidP="00F25828">
      <w:pPr>
        <w:jc w:val="both"/>
      </w:pPr>
    </w:p>
    <w:p w14:paraId="307D4659" w14:textId="77777777" w:rsidR="005A2B5B" w:rsidRPr="00F25828" w:rsidRDefault="005A2B5B" w:rsidP="00F25828">
      <w:pPr>
        <w:jc w:val="both"/>
      </w:pPr>
    </w:p>
    <w:p w14:paraId="51008A17" w14:textId="77777777" w:rsidR="005A2B5B" w:rsidRPr="00F25828" w:rsidRDefault="005A2B5B" w:rsidP="00F25828">
      <w:pPr>
        <w:jc w:val="both"/>
      </w:pPr>
    </w:p>
    <w:p w14:paraId="1CBE7251" w14:textId="77777777" w:rsidR="005A2B5B" w:rsidRPr="00F25828" w:rsidRDefault="005A2B5B" w:rsidP="00F25828">
      <w:pPr>
        <w:jc w:val="both"/>
      </w:pPr>
    </w:p>
    <w:p w14:paraId="51345EB9" w14:textId="77777777" w:rsidR="005A2B5B" w:rsidRPr="00F25828" w:rsidRDefault="005A2B5B" w:rsidP="00F25828">
      <w:pPr>
        <w:jc w:val="both"/>
      </w:pPr>
    </w:p>
    <w:p w14:paraId="6122BC1E" w14:textId="77777777" w:rsidR="005A2B5B" w:rsidRPr="00F25828" w:rsidRDefault="005A2B5B" w:rsidP="00F25828">
      <w:pPr>
        <w:jc w:val="both"/>
      </w:pPr>
    </w:p>
    <w:p w14:paraId="0C97ADBB" w14:textId="77777777" w:rsidR="005A2B5B" w:rsidRPr="00F25828" w:rsidRDefault="005A2B5B" w:rsidP="00F25828">
      <w:pPr>
        <w:jc w:val="both"/>
      </w:pPr>
    </w:p>
    <w:p w14:paraId="31F0A8D0" w14:textId="77777777" w:rsidR="005A2B5B" w:rsidRPr="00F25828" w:rsidRDefault="005A2B5B" w:rsidP="00F25828">
      <w:pPr>
        <w:jc w:val="both"/>
      </w:pPr>
    </w:p>
    <w:p w14:paraId="78891125" w14:textId="77777777" w:rsidR="005A2B5B" w:rsidRPr="00F25828" w:rsidRDefault="005A2B5B" w:rsidP="00F25828">
      <w:pPr>
        <w:jc w:val="both"/>
      </w:pPr>
    </w:p>
    <w:p w14:paraId="2796EF27" w14:textId="77777777" w:rsidR="002E3482" w:rsidRDefault="002E3482" w:rsidP="00F25828">
      <w:pPr>
        <w:jc w:val="both"/>
      </w:pPr>
    </w:p>
    <w:p w14:paraId="76D8A3AE" w14:textId="77777777" w:rsidR="00066988" w:rsidRDefault="00066988" w:rsidP="00F25828">
      <w:pPr>
        <w:jc w:val="both"/>
      </w:pPr>
    </w:p>
    <w:p w14:paraId="700C307C" w14:textId="77777777" w:rsidR="00066988" w:rsidRDefault="00066988" w:rsidP="00F25828">
      <w:pPr>
        <w:jc w:val="both"/>
      </w:pPr>
    </w:p>
    <w:p w14:paraId="1EAD0301" w14:textId="77777777" w:rsidR="00066988" w:rsidRDefault="00066988" w:rsidP="00F25828">
      <w:pPr>
        <w:jc w:val="both"/>
      </w:pPr>
    </w:p>
    <w:p w14:paraId="6E58FDE0" w14:textId="77777777" w:rsidR="00066988" w:rsidRDefault="00066988" w:rsidP="00F25828">
      <w:pPr>
        <w:jc w:val="both"/>
      </w:pPr>
    </w:p>
    <w:p w14:paraId="67106346" w14:textId="77777777" w:rsidR="00066988" w:rsidRDefault="00066988" w:rsidP="00F25828">
      <w:pPr>
        <w:jc w:val="both"/>
      </w:pPr>
    </w:p>
    <w:p w14:paraId="7ABD59A8" w14:textId="77777777" w:rsidR="00066988" w:rsidRPr="00F25828" w:rsidRDefault="00066988" w:rsidP="00F25828">
      <w:pPr>
        <w:jc w:val="both"/>
      </w:pPr>
    </w:p>
    <w:p w14:paraId="64617546" w14:textId="77777777" w:rsidR="002E3482" w:rsidRPr="00F25828" w:rsidRDefault="002E3482" w:rsidP="00F25828">
      <w:pPr>
        <w:jc w:val="both"/>
      </w:pPr>
    </w:p>
    <w:p w14:paraId="3D63B3A0" w14:textId="77777777" w:rsidR="005A2B5B" w:rsidRPr="00F25828" w:rsidRDefault="005A2B5B" w:rsidP="00F25828">
      <w:pPr>
        <w:jc w:val="both"/>
      </w:pPr>
    </w:p>
    <w:p w14:paraId="34EECC47" w14:textId="77777777" w:rsidR="005A2B5B" w:rsidRPr="00F25828" w:rsidRDefault="005A2B5B" w:rsidP="00F25828">
      <w:pPr>
        <w:jc w:val="both"/>
      </w:pPr>
    </w:p>
    <w:p w14:paraId="47401D88" w14:textId="77777777" w:rsidR="005A2B5B" w:rsidRPr="00F25828" w:rsidRDefault="005A2B5B" w:rsidP="00F25828">
      <w:pPr>
        <w:jc w:val="both"/>
      </w:pPr>
    </w:p>
    <w:p w14:paraId="63E0E462" w14:textId="77777777" w:rsidR="005A2B5B" w:rsidRPr="00F25828" w:rsidRDefault="005A2B5B" w:rsidP="00F25828">
      <w:pPr>
        <w:jc w:val="both"/>
        <w:rPr>
          <w:rFonts w:eastAsia="Cambria"/>
          <w:b/>
        </w:rPr>
      </w:pPr>
      <w:r w:rsidRPr="00F25828">
        <w:rPr>
          <w:rFonts w:eastAsia="Cambria"/>
          <w:b/>
        </w:rPr>
        <w:t>ESTUDO TÉCNICO PRELIMINAR</w:t>
      </w:r>
    </w:p>
    <w:p w14:paraId="45A664C9" w14:textId="77777777" w:rsidR="005A2B5B" w:rsidRPr="00F25828" w:rsidRDefault="005A2B5B" w:rsidP="00F25828">
      <w:pPr>
        <w:jc w:val="both"/>
        <w:rPr>
          <w:rFonts w:eastAsia="Cambria"/>
        </w:rPr>
      </w:pPr>
    </w:p>
    <w:p w14:paraId="1B753D0D" w14:textId="77777777" w:rsidR="005A2B5B" w:rsidRPr="00F25828" w:rsidRDefault="005A2B5B" w:rsidP="00F25828">
      <w:pPr>
        <w:jc w:val="both"/>
        <w:rPr>
          <w:rFonts w:eastAsia="Cambria"/>
          <w:b/>
        </w:rPr>
      </w:pPr>
      <w:r w:rsidRPr="00F25828">
        <w:rPr>
          <w:rFonts w:eastAsia="Cambria"/>
          <w:b/>
        </w:rPr>
        <w:t>1.INTRODUÇÃO</w:t>
      </w:r>
    </w:p>
    <w:p w14:paraId="7BB3E0E1" w14:textId="77777777" w:rsidR="005A2B5B" w:rsidRPr="00F25828" w:rsidRDefault="005A2B5B" w:rsidP="00F25828">
      <w:pPr>
        <w:jc w:val="both"/>
        <w:rPr>
          <w:rFonts w:eastAsia="Cambria"/>
        </w:rPr>
      </w:pPr>
      <w:r w:rsidRPr="00F25828">
        <w:rPr>
          <w:rFonts w:eastAsia="Cambria"/>
        </w:rPr>
        <w:t>1.1.O presente documento caracteriza a primeira etapa da fase de planejamento, onde apresenta os devidos estudos para a contratação de serviços que atendam à necessidade abaixo especificada, cujo objetivo principal é estudar detalhadamente a necessidade e identificar no mercado a melhor forma para supri-la, levando sempre em observância às normas vigentes e os princípios que regem a Administração Pública.</w:t>
      </w:r>
    </w:p>
    <w:p w14:paraId="3EC70AAE" w14:textId="77777777" w:rsidR="005A2B5B" w:rsidRPr="00F25828" w:rsidRDefault="005A2B5B" w:rsidP="00F25828">
      <w:pPr>
        <w:jc w:val="both"/>
      </w:pPr>
    </w:p>
    <w:p w14:paraId="74F18143" w14:textId="77777777" w:rsidR="005A2B5B" w:rsidRPr="00F25828" w:rsidRDefault="005A2B5B" w:rsidP="00F25828">
      <w:pPr>
        <w:jc w:val="both"/>
        <w:rPr>
          <w:b/>
        </w:rPr>
      </w:pPr>
      <w:r w:rsidRPr="00F25828">
        <w:rPr>
          <w:b/>
        </w:rPr>
        <w:t>2.OBJETO</w:t>
      </w:r>
    </w:p>
    <w:p w14:paraId="37315B59" w14:textId="5567CFAC" w:rsidR="005A2B5B" w:rsidRDefault="005A2B5B" w:rsidP="00F25828">
      <w:pPr>
        <w:jc w:val="both"/>
        <w:rPr>
          <w:color w:val="000000"/>
        </w:rPr>
      </w:pPr>
      <w:r w:rsidRPr="00F25828">
        <w:rPr>
          <w:rFonts w:eastAsia="Arial MT"/>
        </w:rPr>
        <w:t>2.1.</w:t>
      </w:r>
      <w:r w:rsidRPr="00F25828">
        <w:t xml:space="preserve"> Constitui objeto do presente </w:t>
      </w:r>
      <w:r w:rsidR="00F25828" w:rsidRPr="00F25828">
        <w:rPr>
          <w:rFonts w:eastAsia="Cambria"/>
        </w:rPr>
        <w:t>ESTUDO TÉCNICO PRELIMINAR</w:t>
      </w:r>
      <w:r w:rsidR="004C3D62">
        <w:rPr>
          <w:rFonts w:eastAsia="Cambria"/>
        </w:rPr>
        <w:t xml:space="preserve"> a</w:t>
      </w:r>
      <w:r w:rsidR="00F25828">
        <w:rPr>
          <w:rFonts w:eastAsia="Cambria"/>
        </w:rPr>
        <w:t xml:space="preserve"> </w:t>
      </w:r>
      <w:r w:rsidR="00066988" w:rsidRPr="005730E0">
        <w:rPr>
          <w:color w:val="000000"/>
        </w:rPr>
        <w:t xml:space="preserve">prestação de serviço de </w:t>
      </w:r>
      <w:r w:rsidR="00066988">
        <w:rPr>
          <w:color w:val="000000"/>
        </w:rPr>
        <w:t>artesanato em geral junto ao CRAS, com carga horária de 16 horas semanais, totalizando 64 horas mensais.</w:t>
      </w:r>
    </w:p>
    <w:p w14:paraId="0A96DA38" w14:textId="77777777" w:rsidR="00066988" w:rsidRPr="00F25828" w:rsidRDefault="00066988" w:rsidP="00F25828">
      <w:pPr>
        <w:jc w:val="both"/>
      </w:pPr>
    </w:p>
    <w:p w14:paraId="7B8A495C" w14:textId="77777777" w:rsidR="005A2B5B" w:rsidRPr="00F25828" w:rsidRDefault="005A2B5B" w:rsidP="00F25828">
      <w:pPr>
        <w:jc w:val="both"/>
        <w:rPr>
          <w:rFonts w:eastAsia="Cambria"/>
          <w:b/>
        </w:rPr>
      </w:pPr>
      <w:r w:rsidRPr="00F25828">
        <w:rPr>
          <w:b/>
        </w:rPr>
        <w:t xml:space="preserve">3. </w:t>
      </w:r>
      <w:r w:rsidRPr="00F25828">
        <w:rPr>
          <w:rFonts w:eastAsia="Cambria"/>
          <w:b/>
        </w:rPr>
        <w:t>JUSTIFICATIVA DA CONTRATAÇÃO:</w:t>
      </w:r>
    </w:p>
    <w:p w14:paraId="032D3B12" w14:textId="2D305068" w:rsidR="005A2B5B" w:rsidRPr="00F25828" w:rsidRDefault="005A2B5B" w:rsidP="00F25828">
      <w:pPr>
        <w:jc w:val="both"/>
        <w:rPr>
          <w:rFonts w:eastAsia="Cambria"/>
        </w:rPr>
      </w:pPr>
      <w:r w:rsidRPr="00F25828">
        <w:t>3.1.</w:t>
      </w:r>
      <w:r w:rsidRPr="00F25828">
        <w:rPr>
          <w:rFonts w:eastAsia="Calibri"/>
        </w:rPr>
        <w:t xml:space="preserve"> </w:t>
      </w:r>
      <w:r w:rsidRPr="00F25828">
        <w:rPr>
          <w:rFonts w:eastAsia="Cambria"/>
        </w:rPr>
        <w:t xml:space="preserve">As exigências da Habilitação </w:t>
      </w:r>
      <w:r w:rsidR="00F25828" w:rsidRPr="00F25828">
        <w:rPr>
          <w:rFonts w:eastAsia="Cambria"/>
        </w:rPr>
        <w:t>jurídica</w:t>
      </w:r>
      <w:r w:rsidRPr="00F25828">
        <w:rPr>
          <w:rFonts w:eastAsia="Cambria"/>
        </w:rPr>
        <w:t xml:space="preserve"> e regularidade fiscal e trabalhista são as usuais para a generalidade do objeto.</w:t>
      </w:r>
    </w:p>
    <w:p w14:paraId="793FE3B3" w14:textId="77777777" w:rsidR="005A2B5B" w:rsidRPr="00F25828" w:rsidRDefault="005A2B5B" w:rsidP="00F25828">
      <w:pPr>
        <w:jc w:val="both"/>
        <w:rPr>
          <w:rFonts w:eastAsia="Calibri"/>
        </w:rPr>
      </w:pPr>
    </w:p>
    <w:p w14:paraId="230F32C8" w14:textId="77777777" w:rsidR="005A2B5B" w:rsidRPr="00F25828" w:rsidRDefault="005A2B5B" w:rsidP="00F25828">
      <w:pPr>
        <w:jc w:val="both"/>
        <w:rPr>
          <w:rFonts w:eastAsia="Cambria"/>
          <w:b/>
        </w:rPr>
      </w:pPr>
      <w:r w:rsidRPr="00F25828">
        <w:rPr>
          <w:b/>
        </w:rPr>
        <w:t xml:space="preserve">4. </w:t>
      </w:r>
      <w:r w:rsidRPr="00F25828">
        <w:rPr>
          <w:rFonts w:eastAsia="Cambria"/>
          <w:b/>
        </w:rPr>
        <w:t>FUNDAMENTO LEGAL DA CONTRATAÇÃO</w:t>
      </w:r>
    </w:p>
    <w:p w14:paraId="191BEAAA" w14:textId="31896911" w:rsidR="005A2B5B" w:rsidRPr="00F25828" w:rsidRDefault="005A2B5B" w:rsidP="00F25828">
      <w:pPr>
        <w:jc w:val="both"/>
        <w:rPr>
          <w:rFonts w:eastAsia="Cambria"/>
        </w:rPr>
      </w:pPr>
      <w:r w:rsidRPr="00F25828">
        <w:rPr>
          <w:rFonts w:eastAsia="Cambria"/>
        </w:rPr>
        <w:t xml:space="preserve">4.1. O presente processo preenche os requisitos legais com fulcro no </w:t>
      </w:r>
      <w:r w:rsidRPr="00F25828">
        <w:rPr>
          <w:rFonts w:eastAsia="Calibri"/>
        </w:rPr>
        <w:t xml:space="preserve">Artigo 75  Inciso II  </w:t>
      </w:r>
      <w:r w:rsidRPr="00F25828">
        <w:rPr>
          <w:rFonts w:eastAsia="Cambria"/>
        </w:rPr>
        <w:t xml:space="preserve">da Lei 14.133/2021, </w:t>
      </w:r>
      <w:r w:rsidRPr="00F25828">
        <w:rPr>
          <w:rFonts w:eastAsia="Calibri"/>
        </w:rPr>
        <w:t xml:space="preserve">que permite a dispensa de licitação para contratação de bens e serviços com valores inferiores ao estabelecido pela Legislação para o exercício, respeitando os princípios da legalidade, impessoalidade, moralidade, publicidade e eficiência e </w:t>
      </w:r>
      <w:r w:rsidRPr="00F25828">
        <w:rPr>
          <w:rFonts w:eastAsia="Cambria"/>
        </w:rPr>
        <w:t>considerando que estão presentes os requisitos legais do art. 72, estando devidamente acompanhado de Termo de Referência, no qual constam informações que identificam o objeto, o preço estimado, a existência de dotação orçamentária, dentre outras especificações.</w:t>
      </w:r>
    </w:p>
    <w:p w14:paraId="5F064496" w14:textId="77777777" w:rsidR="005A2B5B" w:rsidRPr="00F25828" w:rsidRDefault="005A2B5B" w:rsidP="00F25828">
      <w:pPr>
        <w:jc w:val="both"/>
        <w:rPr>
          <w:rFonts w:eastAsia="Cambria"/>
        </w:rPr>
      </w:pPr>
    </w:p>
    <w:p w14:paraId="0E821D9D" w14:textId="77777777" w:rsidR="005A2B5B" w:rsidRPr="00F25828" w:rsidRDefault="005A2B5B" w:rsidP="00F25828">
      <w:pPr>
        <w:jc w:val="both"/>
        <w:rPr>
          <w:b/>
        </w:rPr>
      </w:pPr>
      <w:r w:rsidRPr="00F25828">
        <w:rPr>
          <w:b/>
        </w:rPr>
        <w:t>5.DA CLASSIFICAÇÃO DO OBJETO</w:t>
      </w:r>
    </w:p>
    <w:p w14:paraId="070059BA" w14:textId="77777777" w:rsidR="000348CE" w:rsidRDefault="000348CE" w:rsidP="000348CE">
      <w:pPr>
        <w:ind w:right="-568"/>
        <w:jc w:val="both"/>
        <w:rPr>
          <w:spacing w:val="-2"/>
          <w:lang w:val="pt-PT"/>
        </w:rPr>
      </w:pPr>
      <w:r>
        <w:rPr>
          <w:b/>
          <w:lang w:val="pt-PT"/>
        </w:rPr>
        <w:t>5.1.</w:t>
      </w:r>
      <w:r>
        <w:rPr>
          <w:lang w:val="pt-PT"/>
        </w:rPr>
        <w:t>Trata-se</w:t>
      </w:r>
      <w:r>
        <w:rPr>
          <w:spacing w:val="-6"/>
          <w:lang w:val="pt-PT"/>
        </w:rPr>
        <w:t xml:space="preserve"> </w:t>
      </w:r>
      <w:r>
        <w:rPr>
          <w:lang w:val="pt-PT"/>
        </w:rPr>
        <w:t>de</w:t>
      </w:r>
      <w:r>
        <w:rPr>
          <w:spacing w:val="-6"/>
          <w:lang w:val="pt-PT"/>
        </w:rPr>
        <w:t xml:space="preserve"> bem/serviço </w:t>
      </w:r>
      <w:r>
        <w:rPr>
          <w:spacing w:val="-5"/>
          <w:lang w:val="pt-PT"/>
        </w:rPr>
        <w:t xml:space="preserve"> </w:t>
      </w:r>
      <w:r>
        <w:rPr>
          <w:lang w:val="pt-PT"/>
        </w:rPr>
        <w:t>comum,</w:t>
      </w:r>
      <w:r>
        <w:rPr>
          <w:spacing w:val="-5"/>
          <w:lang w:val="pt-PT"/>
        </w:rPr>
        <w:t xml:space="preserve"> </w:t>
      </w:r>
      <w:r>
        <w:rPr>
          <w:lang w:val="pt-PT"/>
        </w:rPr>
        <w:t>a</w:t>
      </w:r>
      <w:r>
        <w:rPr>
          <w:spacing w:val="-5"/>
          <w:lang w:val="pt-PT"/>
        </w:rPr>
        <w:t xml:space="preserve"> </w:t>
      </w:r>
      <w:r>
        <w:rPr>
          <w:lang w:val="pt-PT"/>
        </w:rPr>
        <w:t>ser</w:t>
      </w:r>
      <w:r>
        <w:rPr>
          <w:spacing w:val="-2"/>
          <w:lang w:val="pt-PT"/>
        </w:rPr>
        <w:t xml:space="preserve"> </w:t>
      </w:r>
      <w:r>
        <w:rPr>
          <w:lang w:val="pt-PT"/>
        </w:rPr>
        <w:t>contratado</w:t>
      </w:r>
      <w:r>
        <w:rPr>
          <w:spacing w:val="-4"/>
          <w:lang w:val="pt-PT"/>
        </w:rPr>
        <w:t xml:space="preserve"> </w:t>
      </w:r>
      <w:r>
        <w:rPr>
          <w:lang w:val="pt-PT"/>
        </w:rPr>
        <w:t>mediante</w:t>
      </w:r>
      <w:r>
        <w:rPr>
          <w:spacing w:val="-5"/>
          <w:lang w:val="pt-PT"/>
        </w:rPr>
        <w:t xml:space="preserve"> </w:t>
      </w:r>
      <w:r>
        <w:rPr>
          <w:lang w:val="pt-PT"/>
        </w:rPr>
        <w:t>dispensa</w:t>
      </w:r>
      <w:r>
        <w:rPr>
          <w:spacing w:val="-4"/>
          <w:lang w:val="pt-PT"/>
        </w:rPr>
        <w:t xml:space="preserve"> </w:t>
      </w:r>
      <w:r>
        <w:rPr>
          <w:lang w:val="pt-PT"/>
        </w:rPr>
        <w:t>de</w:t>
      </w:r>
      <w:r>
        <w:rPr>
          <w:spacing w:val="-5"/>
          <w:lang w:val="pt-PT"/>
        </w:rPr>
        <w:t xml:space="preserve"> </w:t>
      </w:r>
      <w:r>
        <w:rPr>
          <w:spacing w:val="-2"/>
          <w:lang w:val="pt-PT"/>
        </w:rPr>
        <w:t>licitação.</w:t>
      </w:r>
    </w:p>
    <w:p w14:paraId="709C518F" w14:textId="77777777" w:rsidR="005A2B5B" w:rsidRPr="00F25828" w:rsidRDefault="005A2B5B" w:rsidP="00F25828">
      <w:pPr>
        <w:jc w:val="both"/>
      </w:pPr>
    </w:p>
    <w:p w14:paraId="37F1C6D9" w14:textId="77777777" w:rsidR="005A2B5B" w:rsidRPr="00F25828" w:rsidRDefault="005A2B5B" w:rsidP="00F25828">
      <w:pPr>
        <w:jc w:val="both"/>
        <w:rPr>
          <w:b/>
        </w:rPr>
      </w:pPr>
      <w:r w:rsidRPr="00F25828">
        <w:rPr>
          <w:b/>
        </w:rPr>
        <w:t>6.LEVANTAMENTO DE MERCADO</w:t>
      </w:r>
    </w:p>
    <w:p w14:paraId="51663BE3" w14:textId="1493815A" w:rsidR="005A2B5B" w:rsidRPr="00F25828" w:rsidRDefault="00AE49A5" w:rsidP="00F25828">
      <w:pPr>
        <w:jc w:val="both"/>
      </w:pPr>
      <w:r w:rsidRPr="00F25828">
        <w:t xml:space="preserve">6.1. </w:t>
      </w:r>
      <w:r w:rsidR="005A2B5B" w:rsidRPr="00F25828">
        <w:t>O levantamento de mercado foi feito previamente à elaboração do Estudo Técnico Preliminar (ETP) desta contratação, fundamentado pelo Art. 18, § 1°, inciso V, da Lei n° 14.133/2021, que consiste na análise das alternativas possíveis, e justificativa econômica da escolha do tipo de solução a contratar.</w:t>
      </w:r>
    </w:p>
    <w:p w14:paraId="5A145120" w14:textId="042C8007" w:rsidR="005A2B5B" w:rsidRPr="00F25828" w:rsidRDefault="005A2B5B" w:rsidP="00F25828">
      <w:pPr>
        <w:jc w:val="both"/>
      </w:pPr>
      <w:r w:rsidRPr="00F25828">
        <w:t>Solução a ser adotada - Processo de Dispensa de Licitação</w:t>
      </w:r>
      <w:r w:rsidRPr="00F25828">
        <w:rPr>
          <w:rFonts w:eastAsia="Calibri"/>
        </w:rPr>
        <w:t xml:space="preserve"> com fundamento na </w:t>
      </w:r>
      <w:r w:rsidRPr="00F25828">
        <w:t xml:space="preserve">hipótese do </w:t>
      </w:r>
      <w:r w:rsidRPr="00F25828">
        <w:rPr>
          <w:rFonts w:eastAsia="Calibri"/>
        </w:rPr>
        <w:t xml:space="preserve">Artigo 75, Inciso II da Lei </w:t>
      </w:r>
      <w:r w:rsidR="00F25828" w:rsidRPr="00F25828">
        <w:rPr>
          <w:rFonts w:eastAsia="Calibri"/>
        </w:rPr>
        <w:t>Federal n</w:t>
      </w:r>
      <w:r w:rsidRPr="00F25828">
        <w:rPr>
          <w:rFonts w:eastAsia="Calibri"/>
        </w:rPr>
        <w:t>° 14.133/2021</w:t>
      </w:r>
    </w:p>
    <w:p w14:paraId="58791469" w14:textId="77777777" w:rsidR="005A2B5B" w:rsidRPr="00F25828" w:rsidRDefault="005A2B5B" w:rsidP="00F25828">
      <w:pPr>
        <w:jc w:val="both"/>
      </w:pPr>
    </w:p>
    <w:p w14:paraId="3810ED8A" w14:textId="021FFCEC" w:rsidR="005A2B5B" w:rsidRPr="00F25828" w:rsidRDefault="005A2B5B" w:rsidP="00F25828">
      <w:pPr>
        <w:jc w:val="both"/>
        <w:rPr>
          <w:rFonts w:eastAsia="Cambria"/>
        </w:rPr>
      </w:pPr>
      <w:r w:rsidRPr="00F25828">
        <w:rPr>
          <w:b/>
        </w:rPr>
        <w:t>7.</w:t>
      </w:r>
      <w:r w:rsidRPr="00F25828">
        <w:rPr>
          <w:rFonts w:eastAsia="Cambria"/>
          <w:b/>
        </w:rPr>
        <w:t xml:space="preserve">DA QUANTIDADE E ESCOLHA DO </w:t>
      </w:r>
      <w:r w:rsidR="00F25828" w:rsidRPr="00F25828">
        <w:rPr>
          <w:rFonts w:eastAsia="Cambria"/>
          <w:b/>
        </w:rPr>
        <w:t>FORNECEDOR</w:t>
      </w:r>
      <w:r w:rsidR="00F25828" w:rsidRPr="00F25828">
        <w:rPr>
          <w:rFonts w:eastAsia="Cambria"/>
        </w:rPr>
        <w:t>:</w:t>
      </w:r>
    </w:p>
    <w:p w14:paraId="7C75A876" w14:textId="4FAB4779" w:rsidR="005A2B5B" w:rsidRPr="00F25828" w:rsidRDefault="005A2B5B" w:rsidP="00F25828">
      <w:pPr>
        <w:jc w:val="both"/>
      </w:pPr>
      <w:r w:rsidRPr="00F25828">
        <w:rPr>
          <w:rFonts w:eastAsia="Verdana"/>
        </w:rPr>
        <w:t xml:space="preserve">7.1.O quantitativo </w:t>
      </w:r>
      <w:r w:rsidR="002E3482" w:rsidRPr="00F25828">
        <w:rPr>
          <w:rFonts w:eastAsia="Verdana"/>
        </w:rPr>
        <w:t>proposto é o</w:t>
      </w:r>
      <w:r w:rsidRPr="00F25828">
        <w:rPr>
          <w:rFonts w:eastAsia="Verdana"/>
        </w:rPr>
        <w:t xml:space="preserve"> suficiente para atender</w:t>
      </w:r>
      <w:r w:rsidR="002E3482" w:rsidRPr="00F25828">
        <w:rPr>
          <w:rFonts w:eastAsia="Verdana"/>
        </w:rPr>
        <w:t xml:space="preserve"> a</w:t>
      </w:r>
      <w:r w:rsidRPr="00F25828">
        <w:rPr>
          <w:rFonts w:eastAsia="Verdana"/>
        </w:rPr>
        <w:t xml:space="preserve"> demanda</w:t>
      </w:r>
      <w:r w:rsidR="002E3482" w:rsidRPr="00F25828">
        <w:rPr>
          <w:rFonts w:eastAsia="Verdana"/>
        </w:rPr>
        <w:t xml:space="preserve"> </w:t>
      </w:r>
      <w:r w:rsidR="00AE49A5" w:rsidRPr="00F25828">
        <w:rPr>
          <w:rFonts w:eastAsia="Verdana"/>
        </w:rPr>
        <w:t>da Secretaria</w:t>
      </w:r>
      <w:r w:rsidRPr="00F25828">
        <w:rPr>
          <w:rFonts w:eastAsia="Verdana"/>
        </w:rPr>
        <w:t>,</w:t>
      </w:r>
      <w:r w:rsidRPr="00F25828">
        <w:rPr>
          <w:rFonts w:eastAsia="Calibri"/>
        </w:rPr>
        <w:t xml:space="preserve"> respeitando o limite estabelecido na dispensa de licitação.</w:t>
      </w:r>
    </w:p>
    <w:p w14:paraId="48CCB532" w14:textId="1EBDE290" w:rsidR="005A2B5B" w:rsidRPr="00F25828" w:rsidRDefault="005A2B5B" w:rsidP="00F25828">
      <w:pPr>
        <w:jc w:val="both"/>
        <w:rPr>
          <w:rFonts w:eastAsia="Calibri"/>
        </w:rPr>
      </w:pPr>
      <w:r w:rsidRPr="00F25828">
        <w:rPr>
          <w:rFonts w:eastAsia="Calibri"/>
        </w:rPr>
        <w:t xml:space="preserve">7.2. Para garantir a </w:t>
      </w:r>
      <w:proofErr w:type="spellStart"/>
      <w:r w:rsidRPr="00F25828">
        <w:rPr>
          <w:rFonts w:eastAsia="Calibri"/>
        </w:rPr>
        <w:t>vantajosidade</w:t>
      </w:r>
      <w:proofErr w:type="spellEnd"/>
      <w:r w:rsidRPr="00F25828">
        <w:rPr>
          <w:rFonts w:eastAsia="Calibri"/>
        </w:rPr>
        <w:t xml:space="preserve"> econômica, realizou-se cotação de preços com no mínimo três fornecedores.</w:t>
      </w:r>
    </w:p>
    <w:p w14:paraId="70502297" w14:textId="77777777" w:rsidR="005A2B5B" w:rsidRPr="00F25828" w:rsidRDefault="005A2B5B" w:rsidP="00F25828">
      <w:pPr>
        <w:jc w:val="both"/>
        <w:rPr>
          <w:rFonts w:eastAsia="Cambria"/>
        </w:rPr>
      </w:pPr>
      <w:r w:rsidRPr="00F25828">
        <w:rPr>
          <w:rFonts w:eastAsia="Cambria"/>
        </w:rPr>
        <w:t>7.3. O fornecedor será selecionado por meio de realização de procedimento de Dispensa de Licitação</w:t>
      </w:r>
      <w:r w:rsidRPr="00F25828">
        <w:rPr>
          <w:rFonts w:eastAsia="Calibri"/>
        </w:rPr>
        <w:t xml:space="preserve"> com fundamento na hipótese do Artigo 75, Inciso II </w:t>
      </w:r>
      <w:r w:rsidRPr="00F25828">
        <w:rPr>
          <w:rFonts w:eastAsia="Cambria"/>
        </w:rPr>
        <w:t>da Lei Federal nº 14.133/2021.</w:t>
      </w:r>
    </w:p>
    <w:p w14:paraId="4D4BFC7B" w14:textId="1E31C4CF" w:rsidR="005A2B5B" w:rsidRPr="00F25828" w:rsidRDefault="005A2B5B" w:rsidP="00F25828">
      <w:pPr>
        <w:jc w:val="both"/>
        <w:rPr>
          <w:rFonts w:eastAsia="Cambria"/>
        </w:rPr>
      </w:pPr>
      <w:r w:rsidRPr="00F25828">
        <w:rPr>
          <w:rFonts w:eastAsia="Cambria"/>
        </w:rPr>
        <w:t xml:space="preserve">7.4. A escolha do fornecedor deu-se em </w:t>
      </w:r>
      <w:r w:rsidR="00F25828" w:rsidRPr="00F25828">
        <w:rPr>
          <w:rFonts w:eastAsia="Cambria"/>
        </w:rPr>
        <w:t>decorrência</w:t>
      </w:r>
      <w:r w:rsidRPr="00F25828">
        <w:rPr>
          <w:rFonts w:eastAsia="Cambria"/>
        </w:rPr>
        <w:t xml:space="preserve"> da disponibilidade do produto e viabilidade de entrega com fins de atender ao maior interesse público. </w:t>
      </w:r>
    </w:p>
    <w:p w14:paraId="7721DDD0" w14:textId="2D3B14BD" w:rsidR="005A2B5B" w:rsidRPr="00F25828" w:rsidRDefault="005A2B5B" w:rsidP="00F25828">
      <w:pPr>
        <w:jc w:val="both"/>
        <w:rPr>
          <w:rFonts w:eastAsia="Cambria"/>
        </w:rPr>
      </w:pPr>
      <w:r w:rsidRPr="00F25828">
        <w:lastRenderedPageBreak/>
        <w:t xml:space="preserve">7.5. Trata-se de </w:t>
      </w:r>
      <w:r w:rsidR="00F25828" w:rsidRPr="00F25828">
        <w:t>bens comum</w:t>
      </w:r>
      <w:r w:rsidRPr="00F25828">
        <w:t>, a ser contratado mediante dispensa de licitação.</w:t>
      </w:r>
    </w:p>
    <w:p w14:paraId="69475A50" w14:textId="329B9C74" w:rsidR="005A2B5B" w:rsidRPr="00F25828" w:rsidRDefault="005A2B5B" w:rsidP="00F25828">
      <w:pPr>
        <w:jc w:val="both"/>
        <w:rPr>
          <w:rFonts w:eastAsia="Cambria"/>
        </w:rPr>
      </w:pPr>
      <w:r w:rsidRPr="00F25828">
        <w:rPr>
          <w:rFonts w:eastAsia="Cambria"/>
        </w:rPr>
        <w:t xml:space="preserve">7.6. As </w:t>
      </w:r>
      <w:r w:rsidR="00F25828" w:rsidRPr="00F25828">
        <w:rPr>
          <w:rFonts w:eastAsia="Cambria"/>
        </w:rPr>
        <w:t>exigências</w:t>
      </w:r>
      <w:r w:rsidRPr="00F25828">
        <w:rPr>
          <w:rFonts w:eastAsia="Cambria"/>
        </w:rPr>
        <w:t xml:space="preserve"> da Habilitação </w:t>
      </w:r>
      <w:r w:rsidR="00F25828" w:rsidRPr="00F25828">
        <w:rPr>
          <w:rFonts w:eastAsia="Cambria"/>
        </w:rPr>
        <w:t>jurídica</w:t>
      </w:r>
      <w:r w:rsidRPr="00F25828">
        <w:rPr>
          <w:rFonts w:eastAsia="Cambria"/>
        </w:rPr>
        <w:t xml:space="preserve"> e regularidade fiscal e trabalhista são as usuais para a generalidade do objeto.</w:t>
      </w:r>
    </w:p>
    <w:p w14:paraId="7160A2AD" w14:textId="77777777" w:rsidR="005A2B5B" w:rsidRPr="00F25828" w:rsidRDefault="005A2B5B" w:rsidP="00F25828">
      <w:pPr>
        <w:jc w:val="both"/>
      </w:pPr>
    </w:p>
    <w:p w14:paraId="234DAB1B" w14:textId="77777777" w:rsidR="005A2B5B" w:rsidRPr="00F25828" w:rsidRDefault="005A2B5B" w:rsidP="00F25828">
      <w:pPr>
        <w:jc w:val="both"/>
        <w:rPr>
          <w:b/>
        </w:rPr>
      </w:pPr>
      <w:r w:rsidRPr="00F25828">
        <w:rPr>
          <w:b/>
        </w:rPr>
        <w:t>8.ESTIMATIVA DO VALOR DA CONTRATAÇÃO</w:t>
      </w:r>
    </w:p>
    <w:p w14:paraId="75A9DFC8" w14:textId="6DA6E211" w:rsidR="005A2B5B" w:rsidRPr="00066988" w:rsidRDefault="005A2B5B" w:rsidP="00066988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F25828">
        <w:rPr>
          <w:rFonts w:eastAsia="Cambria"/>
        </w:rPr>
        <w:t>8.1.</w:t>
      </w:r>
      <w:r w:rsidR="00066988" w:rsidRPr="00066988">
        <w:rPr>
          <w:rFonts w:eastAsia="Calibri"/>
          <w:lang w:eastAsia="en-US"/>
        </w:rPr>
        <w:t xml:space="preserve"> </w:t>
      </w:r>
      <w:r w:rsidR="00066988" w:rsidRPr="00A16088">
        <w:rPr>
          <w:rFonts w:eastAsia="Calibri"/>
          <w:lang w:eastAsia="en-US"/>
        </w:rPr>
        <w:t>V</w:t>
      </w:r>
      <w:r w:rsidR="00066988" w:rsidRPr="00A16088">
        <w:rPr>
          <w:color w:val="000000"/>
        </w:rPr>
        <w:t xml:space="preserve">alor mensal de </w:t>
      </w:r>
      <w:r w:rsidR="000A6E54" w:rsidRPr="0099546C">
        <w:rPr>
          <w:rFonts w:eastAsia="Calibri"/>
          <w:lang w:eastAsia="en-US"/>
        </w:rPr>
        <w:t xml:space="preserve">R$ </w:t>
      </w:r>
      <w:r w:rsidR="000A6E54">
        <w:rPr>
          <w:rFonts w:eastAsia="Calibri"/>
          <w:lang w:eastAsia="en-US"/>
        </w:rPr>
        <w:t>4.480,00</w:t>
      </w:r>
      <w:r w:rsidR="000A6E54" w:rsidRPr="0099546C">
        <w:rPr>
          <w:rFonts w:eastAsia="Calibri"/>
          <w:lang w:eastAsia="en-US"/>
        </w:rPr>
        <w:t xml:space="preserve"> (</w:t>
      </w:r>
      <w:r w:rsidR="000A6E54">
        <w:rPr>
          <w:rFonts w:eastAsia="Calibri"/>
          <w:lang w:eastAsia="en-US"/>
        </w:rPr>
        <w:t xml:space="preserve">quatro </w:t>
      </w:r>
      <w:r w:rsidR="000A6E54" w:rsidRPr="0099546C">
        <w:rPr>
          <w:rFonts w:eastAsia="Calibri"/>
          <w:lang w:eastAsia="en-US"/>
        </w:rPr>
        <w:t>mil</w:t>
      </w:r>
      <w:r w:rsidR="000A6E54">
        <w:rPr>
          <w:rFonts w:eastAsia="Calibri"/>
          <w:lang w:eastAsia="en-US"/>
        </w:rPr>
        <w:t xml:space="preserve">, quatrocentos e oitenta </w:t>
      </w:r>
      <w:r w:rsidR="000A6E54" w:rsidRPr="0099546C">
        <w:rPr>
          <w:rFonts w:eastAsia="Calibri"/>
          <w:lang w:eastAsia="en-US"/>
        </w:rPr>
        <w:t>reais</w:t>
      </w:r>
      <w:r w:rsidR="000A6E54">
        <w:rPr>
          <w:rFonts w:eastAsia="Calibri"/>
          <w:lang w:eastAsia="en-US"/>
        </w:rPr>
        <w:t>),</w:t>
      </w:r>
      <w:r w:rsidR="004C3D62">
        <w:t xml:space="preserve"> </w:t>
      </w:r>
      <w:r w:rsidRPr="00F25828">
        <w:t xml:space="preserve">no qual estão incluídos todos os custos diretos e indiretos, tais como: </w:t>
      </w:r>
      <w:r w:rsidR="00F25828" w:rsidRPr="00F25828">
        <w:t>transporte,</w:t>
      </w:r>
      <w:r w:rsidRPr="00F25828">
        <w:t xml:space="preserve"> encargos trabalhistas, previdenciários, sociais, civis, comerciais e fiscais, conforme orçamento em anexo ao processo, mediante apresentação da nota fiscal/fatura devidamente atestada pela Secretaria.</w:t>
      </w:r>
    </w:p>
    <w:p w14:paraId="10FAE59C" w14:textId="77777777" w:rsidR="005A2B5B" w:rsidRPr="00F25828" w:rsidRDefault="005A2B5B" w:rsidP="00F25828">
      <w:pPr>
        <w:jc w:val="both"/>
        <w:rPr>
          <w:rFonts w:eastAsia="Calibri"/>
        </w:rPr>
      </w:pPr>
      <w:r w:rsidRPr="00F25828">
        <w:rPr>
          <w:rFonts w:eastAsia="Calibri"/>
        </w:rPr>
        <w:t>8.2.A contratação será feita mediante dispensa de licitação, sendo exigida a apresentação de proposta comercial detalhada, prazo de entrega e garantia de qualidade dos produtos adquiridos.</w:t>
      </w:r>
    </w:p>
    <w:p w14:paraId="04473F28" w14:textId="77777777" w:rsidR="005A2B5B" w:rsidRPr="00F25828" w:rsidRDefault="005A2B5B" w:rsidP="00F25828">
      <w:pPr>
        <w:jc w:val="both"/>
      </w:pPr>
      <w:r w:rsidRPr="00F25828">
        <w:rPr>
          <w:rFonts w:eastAsia="Cambria"/>
        </w:rPr>
        <w:t>8.3.Para os fins do art. 72, IV, da Lei 14.133/21, indica-se as dotações orçamentarias a seguir para atender as</w:t>
      </w:r>
      <w:r w:rsidRPr="00F25828">
        <w:t xml:space="preserve"> despesas decorrentes da presente contratação:</w:t>
      </w:r>
    </w:p>
    <w:p w14:paraId="39265CCE" w14:textId="77777777" w:rsidR="00066988" w:rsidRPr="000348CE" w:rsidRDefault="00066988" w:rsidP="00066988">
      <w:pPr>
        <w:jc w:val="both"/>
        <w:rPr>
          <w:b/>
          <w:bCs/>
          <w:sz w:val="22"/>
          <w:szCs w:val="22"/>
        </w:rPr>
      </w:pPr>
      <w:r w:rsidRPr="000348CE">
        <w:rPr>
          <w:b/>
          <w:bCs/>
          <w:sz w:val="22"/>
          <w:szCs w:val="22"/>
        </w:rPr>
        <w:t>08.122.0117.2046 - Manutenção Atividades Secretaria Municipal da Assistência Social</w:t>
      </w:r>
    </w:p>
    <w:p w14:paraId="0FC31B76" w14:textId="77777777" w:rsidR="00066988" w:rsidRPr="000348CE" w:rsidRDefault="00066988" w:rsidP="00066988">
      <w:pPr>
        <w:jc w:val="both"/>
        <w:rPr>
          <w:sz w:val="22"/>
          <w:szCs w:val="22"/>
        </w:rPr>
      </w:pPr>
      <w:r w:rsidRPr="000348CE">
        <w:rPr>
          <w:sz w:val="22"/>
          <w:szCs w:val="22"/>
        </w:rPr>
        <w:t>3.3.90.39.00.10.01 - OUTROS SERVIÇOS DE TERCEIROS - PESSOA JURÍDICA - Secundária: 56111</w:t>
      </w:r>
    </w:p>
    <w:p w14:paraId="4B01426D" w14:textId="77777777" w:rsidR="00066988" w:rsidRPr="000348CE" w:rsidRDefault="00066988" w:rsidP="00066988">
      <w:pPr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0348CE">
        <w:rPr>
          <w:rFonts w:eastAsia="Calibri"/>
          <w:b/>
          <w:bCs/>
          <w:sz w:val="22"/>
          <w:szCs w:val="22"/>
          <w:lang w:eastAsia="en-US"/>
        </w:rPr>
        <w:t xml:space="preserve">08.244.0118.2203 - Manutenção de Ações </w:t>
      </w:r>
      <w:proofErr w:type="spellStart"/>
      <w:r w:rsidRPr="000348CE">
        <w:rPr>
          <w:rFonts w:eastAsia="Calibri"/>
          <w:b/>
          <w:bCs/>
          <w:sz w:val="22"/>
          <w:szCs w:val="22"/>
          <w:lang w:eastAsia="en-US"/>
        </w:rPr>
        <w:t>Socioassistenciais</w:t>
      </w:r>
      <w:proofErr w:type="spellEnd"/>
      <w:r w:rsidRPr="000348CE">
        <w:rPr>
          <w:rFonts w:eastAsia="Calibri"/>
          <w:b/>
          <w:bCs/>
          <w:sz w:val="22"/>
          <w:szCs w:val="22"/>
          <w:lang w:eastAsia="en-US"/>
        </w:rPr>
        <w:t xml:space="preserve"> Básicas aos Jovens, Mulheres e Famílias</w:t>
      </w:r>
    </w:p>
    <w:p w14:paraId="0A5E3128" w14:textId="77777777" w:rsidR="00066988" w:rsidRPr="000348CE" w:rsidRDefault="00066988" w:rsidP="00066988">
      <w:pPr>
        <w:jc w:val="both"/>
        <w:rPr>
          <w:rFonts w:eastAsia="Calibri"/>
          <w:sz w:val="22"/>
          <w:szCs w:val="22"/>
          <w:lang w:eastAsia="en-US"/>
        </w:rPr>
      </w:pPr>
      <w:r w:rsidRPr="000348CE">
        <w:rPr>
          <w:rFonts w:eastAsia="Calibri"/>
          <w:sz w:val="22"/>
          <w:szCs w:val="22"/>
          <w:lang w:eastAsia="en-US"/>
        </w:rPr>
        <w:t>3.3.90.39.00.10.01 - OUTROS SERVIÇOS DE TERCEIROS - PESSOA JURÍDICA –Secundária: 9161</w:t>
      </w:r>
    </w:p>
    <w:p w14:paraId="2F2FCE75" w14:textId="77777777" w:rsidR="005A2B5B" w:rsidRPr="000348CE" w:rsidRDefault="005A2B5B" w:rsidP="00F25828">
      <w:pPr>
        <w:jc w:val="both"/>
        <w:rPr>
          <w:rFonts w:eastAsia="Arial"/>
        </w:rPr>
      </w:pPr>
      <w:r w:rsidRPr="000348CE">
        <w:rPr>
          <w:rFonts w:eastAsia="Arial"/>
        </w:rPr>
        <w:t xml:space="preserve">                                                                                                                                        </w:t>
      </w:r>
    </w:p>
    <w:p w14:paraId="153F1982" w14:textId="77777777" w:rsidR="00066988" w:rsidRPr="00B435BA" w:rsidRDefault="00066988" w:rsidP="00066988">
      <w:pPr>
        <w:widowControl w:val="0"/>
        <w:autoSpaceDE w:val="0"/>
        <w:autoSpaceDN w:val="0"/>
        <w:jc w:val="both"/>
        <w:rPr>
          <w:rFonts w:eastAsia="Arial"/>
          <w:b/>
        </w:rPr>
      </w:pPr>
      <w:r>
        <w:rPr>
          <w:rFonts w:eastAsia="Arial"/>
          <w:b/>
        </w:rPr>
        <w:t>9</w:t>
      </w:r>
      <w:r w:rsidRPr="00B435BA">
        <w:rPr>
          <w:rFonts w:eastAsia="Arial"/>
          <w:b/>
        </w:rPr>
        <w:t>. DO CONTRATO</w:t>
      </w:r>
      <w:r w:rsidRPr="00B435BA">
        <w:rPr>
          <w:rFonts w:eastAsia="Arial"/>
        </w:rPr>
        <w:t>.</w:t>
      </w:r>
    </w:p>
    <w:p w14:paraId="794CB0D2" w14:textId="77777777" w:rsidR="000A6E54" w:rsidRDefault="00066988" w:rsidP="000A6E54">
      <w:pPr>
        <w:tabs>
          <w:tab w:val="left" w:pos="284"/>
        </w:tabs>
        <w:ind w:right="3"/>
        <w:jc w:val="both"/>
      </w:pPr>
      <w:r>
        <w:rPr>
          <w:rFonts w:eastAsia="Cambria"/>
          <w:b/>
          <w:lang w:val="pt-PT"/>
        </w:rPr>
        <w:t>9</w:t>
      </w:r>
      <w:r w:rsidRPr="00B435BA">
        <w:rPr>
          <w:rFonts w:eastAsia="Cambria"/>
          <w:b/>
          <w:lang w:val="pt-PT"/>
        </w:rPr>
        <w:t>.1.</w:t>
      </w:r>
      <w:r w:rsidRPr="00B435BA">
        <w:rPr>
          <w:lang w:val="pt-PT"/>
        </w:rPr>
        <w:t xml:space="preserve"> </w:t>
      </w:r>
      <w:r w:rsidR="000A6E54">
        <w:t xml:space="preserve">O contrato terá vigência pelo período de 02 de março de 2026 até 15 de </w:t>
      </w:r>
      <w:bookmarkStart w:id="0" w:name="_GoBack"/>
      <w:bookmarkEnd w:id="0"/>
      <w:r w:rsidR="000A6E54">
        <w:t>dezembro de 2026.</w:t>
      </w:r>
    </w:p>
    <w:p w14:paraId="26D76BA2" w14:textId="77777777" w:rsidR="00066988" w:rsidRPr="00B435BA" w:rsidRDefault="00066988" w:rsidP="00066988">
      <w:pPr>
        <w:keepNext/>
        <w:shd w:val="clear" w:color="auto" w:fill="FFFFFF"/>
        <w:suppressAutoHyphens/>
        <w:autoSpaceDN w:val="0"/>
        <w:jc w:val="both"/>
        <w:textAlignment w:val="baseline"/>
        <w:outlineLvl w:val="3"/>
        <w:rPr>
          <w:lang w:eastAsia="ar-SA"/>
        </w:rPr>
      </w:pPr>
      <w:r>
        <w:rPr>
          <w:rFonts w:eastAsia="Cambria"/>
          <w:b/>
          <w:color w:val="000000"/>
          <w:lang w:val="pt-PT"/>
        </w:rPr>
        <w:t>9</w:t>
      </w:r>
      <w:r w:rsidRPr="00B435BA">
        <w:rPr>
          <w:rFonts w:eastAsia="Cambria"/>
          <w:b/>
          <w:color w:val="000000"/>
          <w:lang w:val="pt-PT"/>
        </w:rPr>
        <w:t>.</w:t>
      </w:r>
      <w:r>
        <w:rPr>
          <w:rFonts w:eastAsia="Cambria"/>
          <w:b/>
          <w:color w:val="000000"/>
          <w:lang w:val="pt-PT"/>
        </w:rPr>
        <w:t>2</w:t>
      </w:r>
      <w:r w:rsidRPr="00B435BA">
        <w:rPr>
          <w:rFonts w:eastAsia="Cambria"/>
          <w:b/>
          <w:color w:val="000000"/>
          <w:lang w:val="pt-PT"/>
        </w:rPr>
        <w:t>.</w:t>
      </w:r>
      <w:r w:rsidRPr="00B435BA">
        <w:rPr>
          <w:lang w:eastAsia="ar-SA"/>
        </w:rPr>
        <w:t xml:space="preserve"> A CONTRATADA obriga-se a aceitar as supressões ou acréscimos que o contratante realizar, até o limite de 25% (vinte e cinco por cento) do valor inicialmente contratado, respeitada a não alteração do objeto do contrato, conforme previsão do artigo 126 da Lei de Licitações.</w:t>
      </w:r>
    </w:p>
    <w:p w14:paraId="3148FD4B" w14:textId="77777777" w:rsidR="00066988" w:rsidRPr="00B435BA" w:rsidRDefault="00066988" w:rsidP="00066988">
      <w:pPr>
        <w:jc w:val="both"/>
        <w:rPr>
          <w:b/>
          <w:snapToGrid w:val="0"/>
        </w:rPr>
      </w:pPr>
      <w:r>
        <w:rPr>
          <w:rFonts w:eastAsia="Cambria"/>
          <w:b/>
          <w:color w:val="000000"/>
          <w:lang w:val="pt-PT"/>
        </w:rPr>
        <w:t>9</w:t>
      </w:r>
      <w:r w:rsidRPr="00B435BA">
        <w:rPr>
          <w:rFonts w:eastAsia="Cambria"/>
          <w:b/>
          <w:color w:val="000000"/>
          <w:lang w:val="pt-PT"/>
        </w:rPr>
        <w:t>.</w:t>
      </w:r>
      <w:r>
        <w:rPr>
          <w:rFonts w:eastAsia="Cambria"/>
          <w:b/>
          <w:color w:val="000000"/>
          <w:lang w:val="pt-PT"/>
        </w:rPr>
        <w:t>3</w:t>
      </w:r>
      <w:r w:rsidRPr="00B435BA">
        <w:rPr>
          <w:rFonts w:eastAsia="Cambria"/>
          <w:b/>
          <w:color w:val="000000"/>
          <w:lang w:val="pt-PT"/>
        </w:rPr>
        <w:t>.</w:t>
      </w:r>
      <w:r w:rsidRPr="00B435BA">
        <w:rPr>
          <w:rFonts w:eastAsia="Cambria"/>
          <w:color w:val="000000"/>
          <w:lang w:val="pt-PT"/>
        </w:rPr>
        <w:t xml:space="preserve"> Após, publique-se o instrumento do Contrato, conforme determina o art. 94 da Lei 14.133/2021.</w:t>
      </w:r>
    </w:p>
    <w:p w14:paraId="2FFDF8AC" w14:textId="77777777" w:rsidR="005A2B5B" w:rsidRPr="00F25828" w:rsidRDefault="005A2B5B" w:rsidP="00F25828">
      <w:pPr>
        <w:jc w:val="both"/>
      </w:pPr>
    </w:p>
    <w:p w14:paraId="3D399C9A" w14:textId="77777777" w:rsidR="005A2B5B" w:rsidRPr="00F25828" w:rsidRDefault="005A2B5B" w:rsidP="00F25828">
      <w:pPr>
        <w:jc w:val="both"/>
        <w:rPr>
          <w:b/>
        </w:rPr>
      </w:pPr>
      <w:r w:rsidRPr="00F25828">
        <w:rPr>
          <w:b/>
        </w:rPr>
        <w:t>10. CONTRATAÇÕES CORRELATAS/INTERDEPENDENTES</w:t>
      </w:r>
    </w:p>
    <w:p w14:paraId="6639952D" w14:textId="77777777" w:rsidR="005A2B5B" w:rsidRPr="00F25828" w:rsidRDefault="005A2B5B" w:rsidP="00F25828">
      <w:pPr>
        <w:jc w:val="both"/>
      </w:pPr>
      <w:r w:rsidRPr="00F25828">
        <w:t>10.1.Conforme disposto, no Art.18, § 1°, inciso XI da Lei Federal n° 14.133, não haverá contratações correlatas e/ou interdependentes para a execução desta contratação.</w:t>
      </w:r>
    </w:p>
    <w:p w14:paraId="4A1CBD9B" w14:textId="77777777" w:rsidR="005A2B5B" w:rsidRPr="00F25828" w:rsidRDefault="005A2B5B" w:rsidP="00F25828">
      <w:pPr>
        <w:jc w:val="both"/>
      </w:pPr>
    </w:p>
    <w:p w14:paraId="4BA2D07B" w14:textId="77777777" w:rsidR="005A2B5B" w:rsidRPr="00F25828" w:rsidRDefault="005A2B5B" w:rsidP="00F25828">
      <w:pPr>
        <w:jc w:val="both"/>
        <w:rPr>
          <w:b/>
        </w:rPr>
      </w:pPr>
      <w:r w:rsidRPr="00F25828">
        <w:rPr>
          <w:b/>
        </w:rPr>
        <w:t xml:space="preserve">11.DEMONSTRATIVO DA PREVISÃO DA CONTRATAÇÃO </w:t>
      </w:r>
    </w:p>
    <w:p w14:paraId="4024CB1C" w14:textId="77777777" w:rsidR="005A2B5B" w:rsidRPr="00F25828" w:rsidRDefault="005A2B5B" w:rsidP="00F25828">
      <w:pPr>
        <w:jc w:val="both"/>
      </w:pPr>
      <w:r w:rsidRPr="00F25828">
        <w:t>11.1.O demonstrativo entre a contratação e o planejamento do órgão ou entidade identificando a previsão conforme Art. 12, VII, da Lei Federal nº 14.133 de 2021.</w:t>
      </w:r>
    </w:p>
    <w:p w14:paraId="5E90D580" w14:textId="38B4F566" w:rsidR="005A2B5B" w:rsidRPr="00F25828" w:rsidRDefault="005A2B5B" w:rsidP="00F25828">
      <w:pPr>
        <w:jc w:val="both"/>
      </w:pPr>
      <w:r w:rsidRPr="00F25828">
        <w:t xml:space="preserve">Em que pese não conste no Plano Anual de Contratações (PAC), </w:t>
      </w:r>
      <w:r w:rsidR="00F25828" w:rsidRPr="00F25828">
        <w:t>a contratação</w:t>
      </w:r>
      <w:r w:rsidRPr="00F25828">
        <w:t xml:space="preserve"> na forma disposta neste ETP, existe uma previsão </w:t>
      </w:r>
      <w:r w:rsidR="00F25828" w:rsidRPr="00F25828">
        <w:t>de contratações</w:t>
      </w:r>
      <w:r w:rsidRPr="00F25828">
        <w:t xml:space="preserve"> a serem utilizados mas que se destinaram aos mesmos fins.</w:t>
      </w:r>
    </w:p>
    <w:p w14:paraId="755B71A7" w14:textId="77777777" w:rsidR="005A2B5B" w:rsidRPr="00F25828" w:rsidRDefault="005A2B5B" w:rsidP="00F25828">
      <w:pPr>
        <w:jc w:val="both"/>
      </w:pPr>
    </w:p>
    <w:p w14:paraId="502411EC" w14:textId="77777777" w:rsidR="005A2B5B" w:rsidRPr="00F25828" w:rsidRDefault="005A2B5B" w:rsidP="00F25828">
      <w:pPr>
        <w:jc w:val="both"/>
        <w:rPr>
          <w:b/>
        </w:rPr>
      </w:pPr>
      <w:r w:rsidRPr="00F25828">
        <w:rPr>
          <w:b/>
        </w:rPr>
        <w:t>12.IMPACTOS AMBIENTAIS</w:t>
      </w:r>
    </w:p>
    <w:p w14:paraId="12D06720" w14:textId="77777777" w:rsidR="005A2B5B" w:rsidRPr="00F25828" w:rsidRDefault="005A2B5B" w:rsidP="00F25828">
      <w:pPr>
        <w:jc w:val="both"/>
      </w:pPr>
      <w:r w:rsidRPr="00F25828">
        <w:t>12.1.A presente contratação não gera possíveis impactos ambientais e respectivas medidas de tratamento   conforme Art. 18, § 1°, inciso XII, da Lei n° 14.133/2021.</w:t>
      </w:r>
    </w:p>
    <w:p w14:paraId="6010E8AD" w14:textId="77777777" w:rsidR="005A2B5B" w:rsidRPr="00F25828" w:rsidRDefault="005A2B5B" w:rsidP="00F25828">
      <w:pPr>
        <w:jc w:val="both"/>
      </w:pPr>
    </w:p>
    <w:p w14:paraId="03BB1B94" w14:textId="77777777" w:rsidR="005A2B5B" w:rsidRPr="00F25828" w:rsidRDefault="005A2B5B" w:rsidP="00F25828">
      <w:pPr>
        <w:jc w:val="both"/>
        <w:rPr>
          <w:rFonts w:eastAsia="Calibri"/>
          <w:b/>
        </w:rPr>
      </w:pPr>
      <w:r w:rsidRPr="00F25828">
        <w:rPr>
          <w:b/>
        </w:rPr>
        <w:t>13.</w:t>
      </w:r>
      <w:r w:rsidRPr="00F25828">
        <w:rPr>
          <w:rFonts w:eastAsia="Calibri"/>
          <w:b/>
        </w:rPr>
        <w:t>FISCALIZAÇÃO E RESPONSABILIDADE</w:t>
      </w:r>
    </w:p>
    <w:p w14:paraId="4BA7B2D1" w14:textId="6595BE61" w:rsidR="00066988" w:rsidRPr="005A1823" w:rsidRDefault="005A2B5B" w:rsidP="00066988">
      <w:pPr>
        <w:pStyle w:val="TextosemFormatao"/>
        <w:ind w:right="9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066988">
        <w:rPr>
          <w:rFonts w:ascii="Times New Roman" w:eastAsia="Calibri" w:hAnsi="Times New Roman" w:cs="Times New Roman"/>
          <w:b/>
          <w:sz w:val="24"/>
          <w:szCs w:val="24"/>
        </w:rPr>
        <w:t>13.1.</w:t>
      </w:r>
      <w:r w:rsidR="00066988" w:rsidRPr="00066988">
        <w:rPr>
          <w:rFonts w:ascii="Times New Roman" w:hAnsi="Times New Roman"/>
          <w:szCs w:val="24"/>
          <w:lang w:val="pt-BR"/>
        </w:rPr>
        <w:t xml:space="preserve"> </w:t>
      </w:r>
      <w:r w:rsidR="00066988" w:rsidRPr="005A1823">
        <w:rPr>
          <w:rFonts w:ascii="Times New Roman" w:hAnsi="Times New Roman" w:cs="Times New Roman"/>
          <w:sz w:val="24"/>
          <w:szCs w:val="24"/>
          <w:lang w:val="pt-BR"/>
        </w:rPr>
        <w:t xml:space="preserve">O recebimento, acompanhamento, fiscalização e avaliação do contrato por parte do Município serão feitos através </w:t>
      </w:r>
      <w:bookmarkStart w:id="1" w:name="_Hlk60904650"/>
      <w:r w:rsidR="00066988" w:rsidRPr="005A1823">
        <w:rPr>
          <w:rFonts w:ascii="Times New Roman" w:hAnsi="Times New Roman" w:cs="Times New Roman"/>
          <w:sz w:val="24"/>
          <w:szCs w:val="24"/>
          <w:lang w:val="pt-BR"/>
        </w:rPr>
        <w:t>do titular da pasta d</w:t>
      </w:r>
      <w:bookmarkEnd w:id="1"/>
      <w:r w:rsidR="00066988" w:rsidRPr="005A1823">
        <w:rPr>
          <w:rFonts w:ascii="Times New Roman" w:hAnsi="Times New Roman" w:cs="Times New Roman"/>
          <w:sz w:val="24"/>
          <w:szCs w:val="24"/>
          <w:lang w:val="pt-BR"/>
        </w:rPr>
        <w:t xml:space="preserve">a Secretaria Municipal de Assistência Social e Habitação, </w:t>
      </w:r>
      <w:proofErr w:type="spellStart"/>
      <w:r w:rsidR="00066988" w:rsidRPr="005A1823">
        <w:rPr>
          <w:rFonts w:ascii="Times New Roman" w:hAnsi="Times New Roman" w:cs="Times New Roman"/>
          <w:sz w:val="24"/>
          <w:szCs w:val="24"/>
          <w:lang w:val="pt-BR"/>
        </w:rPr>
        <w:t>Srª</w:t>
      </w:r>
      <w:proofErr w:type="spellEnd"/>
      <w:r w:rsidR="00066988" w:rsidRPr="005A1823">
        <w:rPr>
          <w:rFonts w:ascii="Times New Roman" w:hAnsi="Times New Roman" w:cs="Times New Roman"/>
          <w:sz w:val="24"/>
          <w:szCs w:val="24"/>
          <w:lang w:val="pt-BR"/>
        </w:rPr>
        <w:t xml:space="preserve">. </w:t>
      </w:r>
      <w:proofErr w:type="spellStart"/>
      <w:r w:rsidR="000A6E54">
        <w:rPr>
          <w:rFonts w:ascii="Times New Roman" w:hAnsi="Times New Roman" w:cs="Times New Roman"/>
          <w:sz w:val="24"/>
          <w:szCs w:val="24"/>
          <w:lang w:val="pt-BR"/>
        </w:rPr>
        <w:t>Clenir</w:t>
      </w:r>
      <w:proofErr w:type="spellEnd"/>
      <w:r w:rsidR="000A6E54">
        <w:rPr>
          <w:rFonts w:ascii="Times New Roman" w:hAnsi="Times New Roman" w:cs="Times New Roman"/>
          <w:sz w:val="24"/>
          <w:szCs w:val="24"/>
          <w:lang w:val="pt-BR"/>
        </w:rPr>
        <w:t xml:space="preserve"> Rosa Marques Martini</w:t>
      </w:r>
      <w:r w:rsidR="00066988" w:rsidRPr="005A1823"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66988">
        <w:rPr>
          <w:rFonts w:ascii="Times New Roman" w:hAnsi="Times New Roman" w:cs="Times New Roman"/>
          <w:sz w:val="24"/>
          <w:szCs w:val="24"/>
          <w:lang w:val="pt-BR"/>
        </w:rPr>
        <w:t xml:space="preserve">e fiscal nomeado pela Portaria nº 11/2024, </w:t>
      </w:r>
      <w:r w:rsidR="00066988" w:rsidRPr="005A1823">
        <w:rPr>
          <w:rFonts w:ascii="Times New Roman" w:hAnsi="Times New Roman" w:cs="Times New Roman"/>
          <w:sz w:val="24"/>
          <w:szCs w:val="24"/>
          <w:lang w:val="pt-BR"/>
        </w:rPr>
        <w:t xml:space="preserve">a </w:t>
      </w:r>
      <w:r w:rsidR="00066988" w:rsidRPr="005A1823">
        <w:rPr>
          <w:rFonts w:ascii="Times New Roman" w:hAnsi="Times New Roman" w:cs="Times New Roman"/>
          <w:sz w:val="24"/>
          <w:szCs w:val="24"/>
          <w:lang w:val="pt-BR"/>
        </w:rPr>
        <w:lastRenderedPageBreak/>
        <w:t>quem competirá comunicar as falhas porventura constatadas na execução dos serviços e solicitar a correção das mesmas. O não atendimento de quaisquer das obrigações implicará em advertência. Caso não atendido a contento, poderão implicar na rescisão do contrato.</w:t>
      </w:r>
    </w:p>
    <w:p w14:paraId="1EA3E7EA" w14:textId="191B6969" w:rsidR="005A2B5B" w:rsidRPr="00F25828" w:rsidRDefault="005A2B5B" w:rsidP="00066988">
      <w:pPr>
        <w:jc w:val="both"/>
        <w:rPr>
          <w:rFonts w:eastAsia="Calibri"/>
        </w:rPr>
      </w:pPr>
    </w:p>
    <w:p w14:paraId="1104CFDB" w14:textId="77777777" w:rsidR="005A2B5B" w:rsidRPr="00A63B75" w:rsidRDefault="005A2B5B" w:rsidP="00F25828">
      <w:pPr>
        <w:jc w:val="both"/>
        <w:rPr>
          <w:rFonts w:eastAsia="Calibri"/>
          <w:b/>
        </w:rPr>
      </w:pPr>
      <w:r w:rsidRPr="00A63B75">
        <w:rPr>
          <w:b/>
        </w:rPr>
        <w:t>14.DA PUBLICIDADE E TRANSPARÊNCIA</w:t>
      </w:r>
    </w:p>
    <w:p w14:paraId="00A6C1DB" w14:textId="42B2138E" w:rsidR="005A2B5B" w:rsidRPr="00F25828" w:rsidRDefault="005A2B5B" w:rsidP="00F25828">
      <w:pPr>
        <w:jc w:val="both"/>
        <w:rPr>
          <w:rFonts w:eastAsia="Calibri"/>
        </w:rPr>
      </w:pPr>
      <w:r w:rsidRPr="00F25828">
        <w:rPr>
          <w:rFonts w:eastAsia="Calibri"/>
        </w:rPr>
        <w:t>14.1.</w:t>
      </w:r>
      <w:r w:rsidR="00AE49A5" w:rsidRPr="00F25828">
        <w:rPr>
          <w:rFonts w:eastAsia="Calibri"/>
        </w:rPr>
        <w:t xml:space="preserve"> </w:t>
      </w:r>
      <w:r w:rsidRPr="00F25828">
        <w:rPr>
          <w:rFonts w:eastAsia="Calibri"/>
        </w:rPr>
        <w:t>Este Estudo Técnico visa garantir a transparência e legalidade na aquisição.</w:t>
      </w:r>
    </w:p>
    <w:p w14:paraId="18679201" w14:textId="77777777" w:rsidR="005A2B5B" w:rsidRPr="00F25828" w:rsidRDefault="005A2B5B" w:rsidP="00F25828">
      <w:pPr>
        <w:jc w:val="both"/>
        <w:rPr>
          <w:rFonts w:eastAsia="Calibri"/>
        </w:rPr>
      </w:pPr>
      <w:r w:rsidRPr="00F25828">
        <w:rPr>
          <w:rFonts w:eastAsia="Calibri"/>
        </w:rPr>
        <w:t>14.2.Todos os atos relacionados à aquisição serão devidamente documentados e publicados no Portal da Transparência do Município, garantindo acesso às informações pelos cidadãos.</w:t>
      </w:r>
    </w:p>
    <w:p w14:paraId="5858E09E" w14:textId="77777777" w:rsidR="005A2B5B" w:rsidRPr="00F25828" w:rsidRDefault="005A2B5B" w:rsidP="00F25828">
      <w:pPr>
        <w:jc w:val="both"/>
      </w:pPr>
    </w:p>
    <w:p w14:paraId="64ADF1D7" w14:textId="77777777" w:rsidR="005A2B5B" w:rsidRPr="000A6E54" w:rsidRDefault="005A2B5B" w:rsidP="00F25828">
      <w:pPr>
        <w:jc w:val="both"/>
        <w:rPr>
          <w:b/>
        </w:rPr>
      </w:pPr>
      <w:r w:rsidRPr="000A6E54">
        <w:rPr>
          <w:b/>
        </w:rPr>
        <w:t>15.DO FORO</w:t>
      </w:r>
    </w:p>
    <w:p w14:paraId="00239E93" w14:textId="486C295E" w:rsidR="005A2B5B" w:rsidRPr="00F25828" w:rsidRDefault="005A2B5B" w:rsidP="00F25828">
      <w:pPr>
        <w:jc w:val="both"/>
      </w:pPr>
      <w:r w:rsidRPr="00F25828">
        <w:t>15.1.Fica eleito o Foro da Comarca de Encantado/RS para solucionar todas as questões oriundas deste ajuste, renunciando as partes à qualquer outro por mais privilegiado que seja.</w:t>
      </w:r>
    </w:p>
    <w:p w14:paraId="71871C3B" w14:textId="77777777" w:rsidR="005A2B5B" w:rsidRPr="00F25828" w:rsidRDefault="005A2B5B" w:rsidP="00F25828">
      <w:pPr>
        <w:jc w:val="both"/>
        <w:rPr>
          <w:rFonts w:eastAsia="Cambria"/>
        </w:rPr>
      </w:pPr>
    </w:p>
    <w:p w14:paraId="6752F16D" w14:textId="77777777" w:rsidR="005A2B5B" w:rsidRPr="00F25828" w:rsidRDefault="005A2B5B" w:rsidP="00F25828">
      <w:pPr>
        <w:jc w:val="both"/>
      </w:pPr>
      <w:r w:rsidRPr="00F25828">
        <w:rPr>
          <w:rFonts w:eastAsia="Cambria"/>
        </w:rPr>
        <w:t xml:space="preserve">                           </w:t>
      </w:r>
    </w:p>
    <w:p w14:paraId="7404E3B2" w14:textId="61D0D5EA" w:rsidR="005A2B5B" w:rsidRPr="00F25828" w:rsidRDefault="00AE49A5" w:rsidP="000A6E54">
      <w:pPr>
        <w:jc w:val="center"/>
        <w:rPr>
          <w:rFonts w:eastAsia="Cambria"/>
        </w:rPr>
      </w:pPr>
      <w:r w:rsidRPr="00F25828">
        <w:rPr>
          <w:rFonts w:eastAsia="Cambria"/>
        </w:rPr>
        <w:t>RELVADO</w:t>
      </w:r>
      <w:r w:rsidR="005A2B5B" w:rsidRPr="00F25828">
        <w:rPr>
          <w:rFonts w:eastAsia="Cambria"/>
        </w:rPr>
        <w:t>/RS,</w:t>
      </w:r>
      <w:r w:rsidRPr="00F25828">
        <w:rPr>
          <w:rFonts w:eastAsia="Cambria"/>
        </w:rPr>
        <w:t xml:space="preserve"> </w:t>
      </w:r>
      <w:r w:rsidR="000A6E54">
        <w:rPr>
          <w:rFonts w:eastAsia="Cambria"/>
        </w:rPr>
        <w:t>03</w:t>
      </w:r>
      <w:r w:rsidRPr="00F25828">
        <w:rPr>
          <w:rFonts w:eastAsia="Cambria"/>
        </w:rPr>
        <w:t xml:space="preserve"> de </w:t>
      </w:r>
      <w:r w:rsidR="000A6E54">
        <w:rPr>
          <w:rFonts w:eastAsia="Cambria"/>
        </w:rPr>
        <w:t>fevereiro</w:t>
      </w:r>
      <w:r w:rsidR="00730424" w:rsidRPr="00F25828">
        <w:rPr>
          <w:rFonts w:eastAsia="Cambria"/>
        </w:rPr>
        <w:t xml:space="preserve"> </w:t>
      </w:r>
      <w:r w:rsidR="005A2B5B" w:rsidRPr="00F25828">
        <w:rPr>
          <w:rFonts w:eastAsia="Cambria"/>
        </w:rPr>
        <w:t>de 2</w:t>
      </w:r>
      <w:r w:rsidR="000A6E54">
        <w:rPr>
          <w:rFonts w:eastAsia="Cambria"/>
        </w:rPr>
        <w:t>026</w:t>
      </w:r>
      <w:r w:rsidR="005A2B5B" w:rsidRPr="00F25828">
        <w:rPr>
          <w:rFonts w:eastAsia="Cambria"/>
        </w:rPr>
        <w:t>.</w:t>
      </w:r>
    </w:p>
    <w:p w14:paraId="7AA02297" w14:textId="77777777" w:rsidR="005A2B5B" w:rsidRPr="00F25828" w:rsidRDefault="005A2B5B" w:rsidP="00F25828">
      <w:pPr>
        <w:jc w:val="both"/>
        <w:rPr>
          <w:rFonts w:eastAsia="Cambria"/>
        </w:rPr>
      </w:pPr>
    </w:p>
    <w:p w14:paraId="1E0653DB" w14:textId="77777777" w:rsidR="005A2B5B" w:rsidRPr="00F25828" w:rsidRDefault="005A2B5B" w:rsidP="00F25828">
      <w:pPr>
        <w:jc w:val="both"/>
        <w:rPr>
          <w:rFonts w:eastAsia="Cambria"/>
        </w:rPr>
      </w:pPr>
    </w:p>
    <w:p w14:paraId="73CBBF37" w14:textId="1C9D83AA" w:rsidR="005A2B5B" w:rsidRPr="00F25828" w:rsidRDefault="000A6E54" w:rsidP="000A6E54">
      <w:pPr>
        <w:jc w:val="center"/>
        <w:rPr>
          <w:rFonts w:eastAsia="Cambria"/>
        </w:rPr>
      </w:pPr>
      <w:r>
        <w:rPr>
          <w:rFonts w:eastAsia="Cambria"/>
        </w:rPr>
        <w:t>CLENIR ROSA MARQUES MARTINI</w:t>
      </w:r>
    </w:p>
    <w:p w14:paraId="1D9DC3C5" w14:textId="24DEDAEB" w:rsidR="00AE49A5" w:rsidRPr="00F25828" w:rsidRDefault="00066988" w:rsidP="00066988">
      <w:pPr>
        <w:jc w:val="center"/>
      </w:pPr>
      <w:r>
        <w:t>SECRETARIA MUNICIPAL DA ASSISTENCIA SOCIAL E HABITAÇÃO</w:t>
      </w:r>
    </w:p>
    <w:p w14:paraId="6CE22919" w14:textId="77777777" w:rsidR="005A2B5B" w:rsidRPr="00F25828" w:rsidRDefault="005A2B5B" w:rsidP="00F25828">
      <w:pPr>
        <w:jc w:val="both"/>
        <w:rPr>
          <w:rFonts w:eastAsia="Cambria"/>
        </w:rPr>
      </w:pPr>
    </w:p>
    <w:p w14:paraId="3B4F936D" w14:textId="77777777" w:rsidR="005A2B5B" w:rsidRPr="00F25828" w:rsidRDefault="005A2B5B" w:rsidP="00F25828">
      <w:pPr>
        <w:jc w:val="both"/>
        <w:rPr>
          <w:rFonts w:eastAsia="Cambria"/>
        </w:rPr>
      </w:pPr>
    </w:p>
    <w:p w14:paraId="76D79370" w14:textId="77777777" w:rsidR="005A2B5B" w:rsidRPr="00F25828" w:rsidRDefault="005A2B5B" w:rsidP="00F25828">
      <w:pPr>
        <w:jc w:val="both"/>
        <w:rPr>
          <w:rFonts w:eastAsia="ヒラギノ角ゴ Pro W3"/>
        </w:rPr>
      </w:pPr>
    </w:p>
    <w:p w14:paraId="5EEF2074" w14:textId="4E95E1CB" w:rsidR="006C47E5" w:rsidRPr="00F25828" w:rsidRDefault="006C47E5" w:rsidP="00F25828">
      <w:pPr>
        <w:jc w:val="both"/>
      </w:pPr>
    </w:p>
    <w:sectPr w:rsidR="006C47E5" w:rsidRPr="00F25828" w:rsidSect="00AE49A5">
      <w:headerReference w:type="default" r:id="rId8"/>
      <w:footerReference w:type="default" r:id="rId9"/>
      <w:pgSz w:w="11906" w:h="16838" w:code="9"/>
      <w:pgMar w:top="1418" w:right="1416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C9B29B" w14:textId="77777777" w:rsidR="009E2C5D" w:rsidRDefault="009E2C5D">
      <w:r>
        <w:separator/>
      </w:r>
    </w:p>
  </w:endnote>
  <w:endnote w:type="continuationSeparator" w:id="0">
    <w:p w14:paraId="0B908D9E" w14:textId="77777777" w:rsidR="009E2C5D" w:rsidRDefault="009E2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ヒラギノ角ゴ Pro W3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4554CC" w14:textId="77777777" w:rsidR="009E32BA" w:rsidRDefault="009E32BA" w:rsidP="0026442B">
    <w:pPr>
      <w:jc w:val="center"/>
      <w:rPr>
        <w:rFonts w:ascii="Verdana" w:hAnsi="Verdana"/>
        <w:sz w:val="20"/>
        <w:szCs w:val="20"/>
      </w:rPr>
    </w:pPr>
    <w:r w:rsidRPr="001225A8">
      <w:rPr>
        <w:rFonts w:ascii="Verdana" w:hAnsi="Verdana"/>
        <w:sz w:val="20"/>
        <w:szCs w:val="20"/>
      </w:rPr>
      <w:t>Rua das Hortên</w:t>
    </w:r>
    <w:r>
      <w:rPr>
        <w:rFonts w:ascii="Verdana" w:hAnsi="Verdana"/>
        <w:sz w:val="20"/>
        <w:szCs w:val="20"/>
      </w:rPr>
      <w:t>s</w:t>
    </w:r>
    <w:r w:rsidRPr="001225A8">
      <w:rPr>
        <w:rFonts w:ascii="Verdana" w:hAnsi="Verdana"/>
        <w:sz w:val="20"/>
        <w:szCs w:val="20"/>
      </w:rPr>
      <w:t>ias, 57 – Relvado – RS – CEP 95.965-000 CNPJ 92.402.510/0001-03</w:t>
    </w:r>
  </w:p>
  <w:p w14:paraId="13D2D55A" w14:textId="098EF280" w:rsidR="009E32BA" w:rsidRPr="001225A8" w:rsidRDefault="00A63B75" w:rsidP="0026442B">
    <w:pPr>
      <w:jc w:val="center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Fone 51 3751-0530</w:t>
    </w:r>
    <w:r w:rsidR="009E32BA">
      <w:rPr>
        <w:rFonts w:ascii="Verdana" w:hAnsi="Verdana"/>
        <w:sz w:val="20"/>
        <w:szCs w:val="20"/>
      </w:rPr>
      <w:t xml:space="preserve"> – administracao@relvadors.com.br</w:t>
    </w:r>
  </w:p>
  <w:p w14:paraId="1A4F9CDD" w14:textId="77777777" w:rsidR="009E32BA" w:rsidRDefault="009E32B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3677B5" w14:textId="77777777" w:rsidR="009E2C5D" w:rsidRDefault="009E2C5D">
      <w:r>
        <w:separator/>
      </w:r>
    </w:p>
  </w:footnote>
  <w:footnote w:type="continuationSeparator" w:id="0">
    <w:p w14:paraId="0B7A3133" w14:textId="77777777" w:rsidR="009E2C5D" w:rsidRDefault="009E2C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F10158" w14:textId="77777777" w:rsidR="009E32BA" w:rsidRDefault="009E32BA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EA512B" wp14:editId="0438A50F">
              <wp:simplePos x="0" y="0"/>
              <wp:positionH relativeFrom="column">
                <wp:posOffset>1028700</wp:posOffset>
              </wp:positionH>
              <wp:positionV relativeFrom="paragraph">
                <wp:posOffset>-6985</wp:posOffset>
              </wp:positionV>
              <wp:extent cx="3886200" cy="914400"/>
              <wp:effectExtent l="0" t="254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62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71E163" w14:textId="77777777" w:rsidR="009E32BA" w:rsidRDefault="009E32BA" w:rsidP="001225A8">
                          <w:pPr>
                            <w:pStyle w:val="Cabealho"/>
                          </w:pPr>
                        </w:p>
                        <w:p w14:paraId="09E07C78" w14:textId="77777777" w:rsidR="009E32BA" w:rsidRPr="001225A8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 w:rsidRPr="001225A8">
                            <w:rPr>
                              <w:rFonts w:ascii="Verdana" w:hAnsi="Verdana" w:cs="Arial"/>
                              <w:b/>
                            </w:rPr>
                            <w:t>PREFEITURA MUNICIPAL DE RELVADO</w:t>
                          </w:r>
                        </w:p>
                        <w:p w14:paraId="0413B17C" w14:textId="77777777" w:rsidR="009E32BA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EA512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1pt;margin-top:-.55pt;width:306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" stroked="f">
              <v:textbox>
                <w:txbxContent>
                  <w:p w14:paraId="7671E163" w14:textId="77777777" w:rsidR="009E32BA" w:rsidRDefault="009E32BA" w:rsidP="001225A8">
                    <w:pPr>
                      <w:pStyle w:val="Cabealho"/>
                    </w:pPr>
                  </w:p>
                  <w:p w14:paraId="09E07C78" w14:textId="77777777" w:rsidR="009E32BA" w:rsidRPr="001225A8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 w:rsidRPr="001225A8">
                      <w:rPr>
                        <w:rFonts w:ascii="Verdana" w:hAnsi="Verdana" w:cs="Arial"/>
                        <w:b/>
                      </w:rPr>
                      <w:t>PREFEITURA MUNICIPAL DE RELVADO</w:t>
                    </w:r>
                  </w:p>
                  <w:p w14:paraId="0413B17C" w14:textId="77777777" w:rsidR="009E32BA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>
                      <w:rPr>
                        <w:rFonts w:ascii="Verdana" w:hAnsi="Verdana" w:cs="Arial"/>
                        <w:b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C20DA0A" wp14:editId="63595DD7">
          <wp:extent cx="800100" cy="800100"/>
          <wp:effectExtent l="19050" t="0" r="0" b="0"/>
          <wp:docPr id="20" name="Imagem 20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CCD8A2D" w14:textId="77777777" w:rsidR="009E32BA" w:rsidRDefault="009E32BA" w:rsidP="001225A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C757E"/>
    <w:multiLevelType w:val="multilevel"/>
    <w:tmpl w:val="440AAD20"/>
    <w:lvl w:ilvl="0">
      <w:start w:val="1"/>
      <w:numFmt w:val="decimal"/>
      <w:lvlText w:val="%1"/>
      <w:lvlJc w:val="left"/>
      <w:pPr>
        <w:ind w:left="405" w:hanging="405"/>
      </w:pPr>
      <w:rPr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">
    <w:nsid w:val="2AC74C80"/>
    <w:multiLevelType w:val="hybridMultilevel"/>
    <w:tmpl w:val="0C42B4D4"/>
    <w:lvl w:ilvl="0" w:tplc="D420553A">
      <w:start w:val="1"/>
      <w:numFmt w:val="decimal"/>
      <w:lvlText w:val="%1."/>
      <w:lvlJc w:val="left"/>
      <w:pPr>
        <w:ind w:left="348" w:hanging="284"/>
      </w:pPr>
      <w:rPr>
        <w:rFonts w:hint="default"/>
        <w:w w:val="99"/>
        <w:lang w:val="pt-PT" w:eastAsia="pt-PT" w:bidi="pt-PT"/>
      </w:rPr>
    </w:lvl>
    <w:lvl w:ilvl="1" w:tplc="EC0AC466">
      <w:numFmt w:val="bullet"/>
      <w:lvlText w:val="•"/>
      <w:lvlJc w:val="left"/>
      <w:pPr>
        <w:ind w:left="1247" w:hanging="284"/>
      </w:pPr>
      <w:rPr>
        <w:rFonts w:hint="default"/>
        <w:lang w:val="pt-PT" w:eastAsia="pt-PT" w:bidi="pt-PT"/>
      </w:rPr>
    </w:lvl>
    <w:lvl w:ilvl="2" w:tplc="197AAAD0">
      <w:numFmt w:val="bullet"/>
      <w:lvlText w:val="•"/>
      <w:lvlJc w:val="left"/>
      <w:pPr>
        <w:ind w:left="2155" w:hanging="284"/>
      </w:pPr>
      <w:rPr>
        <w:rFonts w:hint="default"/>
        <w:lang w:val="pt-PT" w:eastAsia="pt-PT" w:bidi="pt-PT"/>
      </w:rPr>
    </w:lvl>
    <w:lvl w:ilvl="3" w:tplc="6E88E78A">
      <w:numFmt w:val="bullet"/>
      <w:lvlText w:val="•"/>
      <w:lvlJc w:val="left"/>
      <w:pPr>
        <w:ind w:left="3062" w:hanging="284"/>
      </w:pPr>
      <w:rPr>
        <w:rFonts w:hint="default"/>
        <w:lang w:val="pt-PT" w:eastAsia="pt-PT" w:bidi="pt-PT"/>
      </w:rPr>
    </w:lvl>
    <w:lvl w:ilvl="4" w:tplc="38AC7AA0">
      <w:numFmt w:val="bullet"/>
      <w:lvlText w:val="•"/>
      <w:lvlJc w:val="left"/>
      <w:pPr>
        <w:ind w:left="3970" w:hanging="284"/>
      </w:pPr>
      <w:rPr>
        <w:rFonts w:hint="default"/>
        <w:lang w:val="pt-PT" w:eastAsia="pt-PT" w:bidi="pt-PT"/>
      </w:rPr>
    </w:lvl>
    <w:lvl w:ilvl="5" w:tplc="F3581C14">
      <w:numFmt w:val="bullet"/>
      <w:lvlText w:val="•"/>
      <w:lvlJc w:val="left"/>
      <w:pPr>
        <w:ind w:left="4877" w:hanging="284"/>
      </w:pPr>
      <w:rPr>
        <w:rFonts w:hint="default"/>
        <w:lang w:val="pt-PT" w:eastAsia="pt-PT" w:bidi="pt-PT"/>
      </w:rPr>
    </w:lvl>
    <w:lvl w:ilvl="6" w:tplc="78B8CDE6">
      <w:numFmt w:val="bullet"/>
      <w:lvlText w:val="•"/>
      <w:lvlJc w:val="left"/>
      <w:pPr>
        <w:ind w:left="5785" w:hanging="284"/>
      </w:pPr>
      <w:rPr>
        <w:rFonts w:hint="default"/>
        <w:lang w:val="pt-PT" w:eastAsia="pt-PT" w:bidi="pt-PT"/>
      </w:rPr>
    </w:lvl>
    <w:lvl w:ilvl="7" w:tplc="A6244094">
      <w:numFmt w:val="bullet"/>
      <w:lvlText w:val="•"/>
      <w:lvlJc w:val="left"/>
      <w:pPr>
        <w:ind w:left="6692" w:hanging="284"/>
      </w:pPr>
      <w:rPr>
        <w:rFonts w:hint="default"/>
        <w:lang w:val="pt-PT" w:eastAsia="pt-PT" w:bidi="pt-PT"/>
      </w:rPr>
    </w:lvl>
    <w:lvl w:ilvl="8" w:tplc="F8A4713A">
      <w:numFmt w:val="bullet"/>
      <w:lvlText w:val="•"/>
      <w:lvlJc w:val="left"/>
      <w:pPr>
        <w:ind w:left="7600" w:hanging="284"/>
      </w:pPr>
      <w:rPr>
        <w:rFonts w:hint="default"/>
        <w:lang w:val="pt-PT" w:eastAsia="pt-PT" w:bidi="pt-PT"/>
      </w:rPr>
    </w:lvl>
  </w:abstractNum>
  <w:abstractNum w:abstractNumId="2">
    <w:nsid w:val="33FB6976"/>
    <w:multiLevelType w:val="hybridMultilevel"/>
    <w:tmpl w:val="0F082502"/>
    <w:lvl w:ilvl="0" w:tplc="545815E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051733"/>
    <w:multiLevelType w:val="hybridMultilevel"/>
    <w:tmpl w:val="52841CBA"/>
    <w:lvl w:ilvl="0" w:tplc="0416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F1A5767"/>
    <w:multiLevelType w:val="hybridMultilevel"/>
    <w:tmpl w:val="0D829832"/>
    <w:lvl w:ilvl="0" w:tplc="45AAE0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648" w:hanging="360"/>
      </w:pPr>
    </w:lvl>
    <w:lvl w:ilvl="2" w:tplc="0416001B">
      <w:start w:val="1"/>
      <w:numFmt w:val="lowerRoman"/>
      <w:lvlText w:val="%3."/>
      <w:lvlJc w:val="right"/>
      <w:pPr>
        <w:ind w:left="2368" w:hanging="180"/>
      </w:pPr>
    </w:lvl>
    <w:lvl w:ilvl="3" w:tplc="0416000F">
      <w:start w:val="1"/>
      <w:numFmt w:val="decimal"/>
      <w:lvlText w:val="%4."/>
      <w:lvlJc w:val="left"/>
      <w:pPr>
        <w:ind w:left="3088" w:hanging="360"/>
      </w:pPr>
    </w:lvl>
    <w:lvl w:ilvl="4" w:tplc="04160019">
      <w:start w:val="1"/>
      <w:numFmt w:val="lowerLetter"/>
      <w:lvlText w:val="%5."/>
      <w:lvlJc w:val="left"/>
      <w:pPr>
        <w:ind w:left="3808" w:hanging="360"/>
      </w:pPr>
    </w:lvl>
    <w:lvl w:ilvl="5" w:tplc="0416001B">
      <w:start w:val="1"/>
      <w:numFmt w:val="lowerRoman"/>
      <w:lvlText w:val="%6."/>
      <w:lvlJc w:val="right"/>
      <w:pPr>
        <w:ind w:left="4528" w:hanging="180"/>
      </w:pPr>
    </w:lvl>
    <w:lvl w:ilvl="6" w:tplc="0416000F">
      <w:start w:val="1"/>
      <w:numFmt w:val="decimal"/>
      <w:lvlText w:val="%7."/>
      <w:lvlJc w:val="left"/>
      <w:pPr>
        <w:ind w:left="5248" w:hanging="360"/>
      </w:pPr>
    </w:lvl>
    <w:lvl w:ilvl="7" w:tplc="04160019">
      <w:start w:val="1"/>
      <w:numFmt w:val="lowerLetter"/>
      <w:lvlText w:val="%8."/>
      <w:lvlJc w:val="left"/>
      <w:pPr>
        <w:ind w:left="5968" w:hanging="360"/>
      </w:pPr>
    </w:lvl>
    <w:lvl w:ilvl="8" w:tplc="0416001B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693"/>
    <w:rsid w:val="000040F9"/>
    <w:rsid w:val="000046B0"/>
    <w:rsid w:val="00005D6B"/>
    <w:rsid w:val="00012A36"/>
    <w:rsid w:val="00015D4B"/>
    <w:rsid w:val="00025C1F"/>
    <w:rsid w:val="000277B8"/>
    <w:rsid w:val="00027E91"/>
    <w:rsid w:val="000348CE"/>
    <w:rsid w:val="00035F5B"/>
    <w:rsid w:val="00041886"/>
    <w:rsid w:val="00041DDE"/>
    <w:rsid w:val="00042934"/>
    <w:rsid w:val="00044591"/>
    <w:rsid w:val="00045669"/>
    <w:rsid w:val="000567AD"/>
    <w:rsid w:val="00057AC8"/>
    <w:rsid w:val="0006314C"/>
    <w:rsid w:val="0006688F"/>
    <w:rsid w:val="00066988"/>
    <w:rsid w:val="00075A6B"/>
    <w:rsid w:val="000849B0"/>
    <w:rsid w:val="0009687A"/>
    <w:rsid w:val="00097D11"/>
    <w:rsid w:val="000A1E07"/>
    <w:rsid w:val="000A6E54"/>
    <w:rsid w:val="000A766E"/>
    <w:rsid w:val="000C445F"/>
    <w:rsid w:val="000C5B6E"/>
    <w:rsid w:val="000D3F78"/>
    <w:rsid w:val="000E1BC6"/>
    <w:rsid w:val="000E2BF6"/>
    <w:rsid w:val="000E4F68"/>
    <w:rsid w:val="000E5769"/>
    <w:rsid w:val="000F03EC"/>
    <w:rsid w:val="000F51CE"/>
    <w:rsid w:val="000F79E9"/>
    <w:rsid w:val="00104F89"/>
    <w:rsid w:val="00105BD9"/>
    <w:rsid w:val="001064B5"/>
    <w:rsid w:val="00110329"/>
    <w:rsid w:val="00113661"/>
    <w:rsid w:val="001225A8"/>
    <w:rsid w:val="001257F1"/>
    <w:rsid w:val="001268A2"/>
    <w:rsid w:val="00133C67"/>
    <w:rsid w:val="00143916"/>
    <w:rsid w:val="00143C13"/>
    <w:rsid w:val="00147D15"/>
    <w:rsid w:val="001545C4"/>
    <w:rsid w:val="00156015"/>
    <w:rsid w:val="001643D6"/>
    <w:rsid w:val="00164F6E"/>
    <w:rsid w:val="001719AC"/>
    <w:rsid w:val="00180763"/>
    <w:rsid w:val="00195AAB"/>
    <w:rsid w:val="001A06C5"/>
    <w:rsid w:val="001A2C06"/>
    <w:rsid w:val="001A75D7"/>
    <w:rsid w:val="001B038D"/>
    <w:rsid w:val="001B0DC3"/>
    <w:rsid w:val="001B1CB4"/>
    <w:rsid w:val="001D0094"/>
    <w:rsid w:val="001D0D59"/>
    <w:rsid w:val="001E57F5"/>
    <w:rsid w:val="001F6FB2"/>
    <w:rsid w:val="00200202"/>
    <w:rsid w:val="00213333"/>
    <w:rsid w:val="00213A55"/>
    <w:rsid w:val="002148CD"/>
    <w:rsid w:val="0022154D"/>
    <w:rsid w:val="002241EE"/>
    <w:rsid w:val="0022452E"/>
    <w:rsid w:val="0023135A"/>
    <w:rsid w:val="00234846"/>
    <w:rsid w:val="00240B9B"/>
    <w:rsid w:val="00251AC0"/>
    <w:rsid w:val="002529A4"/>
    <w:rsid w:val="002540F6"/>
    <w:rsid w:val="00254FB8"/>
    <w:rsid w:val="0026442B"/>
    <w:rsid w:val="00266FD5"/>
    <w:rsid w:val="0027155F"/>
    <w:rsid w:val="00273561"/>
    <w:rsid w:val="0028436F"/>
    <w:rsid w:val="002867A2"/>
    <w:rsid w:val="0029387C"/>
    <w:rsid w:val="002955B7"/>
    <w:rsid w:val="002A634C"/>
    <w:rsid w:val="002B185F"/>
    <w:rsid w:val="002C1565"/>
    <w:rsid w:val="002C7ACB"/>
    <w:rsid w:val="002D0DA1"/>
    <w:rsid w:val="002D4B5A"/>
    <w:rsid w:val="002E04B2"/>
    <w:rsid w:val="002E3482"/>
    <w:rsid w:val="002E665D"/>
    <w:rsid w:val="002F104C"/>
    <w:rsid w:val="002F33E1"/>
    <w:rsid w:val="002F46DF"/>
    <w:rsid w:val="002F52C7"/>
    <w:rsid w:val="003001B1"/>
    <w:rsid w:val="00303EAC"/>
    <w:rsid w:val="00311C36"/>
    <w:rsid w:val="00313DD0"/>
    <w:rsid w:val="0033112E"/>
    <w:rsid w:val="003324DD"/>
    <w:rsid w:val="003332D7"/>
    <w:rsid w:val="00335B20"/>
    <w:rsid w:val="00342FD0"/>
    <w:rsid w:val="00345154"/>
    <w:rsid w:val="00353D7B"/>
    <w:rsid w:val="00356A23"/>
    <w:rsid w:val="0036141A"/>
    <w:rsid w:val="003647EA"/>
    <w:rsid w:val="00370AED"/>
    <w:rsid w:val="00377031"/>
    <w:rsid w:val="0039416C"/>
    <w:rsid w:val="003A179E"/>
    <w:rsid w:val="003A47BA"/>
    <w:rsid w:val="003B0C45"/>
    <w:rsid w:val="003D2FF0"/>
    <w:rsid w:val="003D6EDF"/>
    <w:rsid w:val="003E1FC0"/>
    <w:rsid w:val="003E5FC1"/>
    <w:rsid w:val="003E6650"/>
    <w:rsid w:val="003F0C14"/>
    <w:rsid w:val="003F5072"/>
    <w:rsid w:val="004037F3"/>
    <w:rsid w:val="00403887"/>
    <w:rsid w:val="00411AE9"/>
    <w:rsid w:val="00415683"/>
    <w:rsid w:val="0041733E"/>
    <w:rsid w:val="0042245A"/>
    <w:rsid w:val="00426C2E"/>
    <w:rsid w:val="00437F77"/>
    <w:rsid w:val="004516B0"/>
    <w:rsid w:val="00451EEA"/>
    <w:rsid w:val="004528ED"/>
    <w:rsid w:val="0045789D"/>
    <w:rsid w:val="00460F5B"/>
    <w:rsid w:val="00470F01"/>
    <w:rsid w:val="004716CD"/>
    <w:rsid w:val="004738F8"/>
    <w:rsid w:val="0047499B"/>
    <w:rsid w:val="00475DF4"/>
    <w:rsid w:val="00485F4D"/>
    <w:rsid w:val="004912FC"/>
    <w:rsid w:val="0049565A"/>
    <w:rsid w:val="004969B4"/>
    <w:rsid w:val="004A6FF9"/>
    <w:rsid w:val="004A78E0"/>
    <w:rsid w:val="004B561A"/>
    <w:rsid w:val="004C3D62"/>
    <w:rsid w:val="004E3809"/>
    <w:rsid w:val="004F0E0F"/>
    <w:rsid w:val="004F57D4"/>
    <w:rsid w:val="004F7A65"/>
    <w:rsid w:val="005116F3"/>
    <w:rsid w:val="005156E2"/>
    <w:rsid w:val="00520BD6"/>
    <w:rsid w:val="005215CF"/>
    <w:rsid w:val="0053325E"/>
    <w:rsid w:val="0053447B"/>
    <w:rsid w:val="00534F40"/>
    <w:rsid w:val="00551F18"/>
    <w:rsid w:val="00552A0B"/>
    <w:rsid w:val="00554328"/>
    <w:rsid w:val="00557BAA"/>
    <w:rsid w:val="00566E52"/>
    <w:rsid w:val="00577B7B"/>
    <w:rsid w:val="0058152F"/>
    <w:rsid w:val="005871E7"/>
    <w:rsid w:val="00596476"/>
    <w:rsid w:val="005A08BC"/>
    <w:rsid w:val="005A2B5B"/>
    <w:rsid w:val="005B30AC"/>
    <w:rsid w:val="005C1D8A"/>
    <w:rsid w:val="005C2EFD"/>
    <w:rsid w:val="005C4C47"/>
    <w:rsid w:val="005C6454"/>
    <w:rsid w:val="005D24D1"/>
    <w:rsid w:val="005D3D3C"/>
    <w:rsid w:val="005D6FC0"/>
    <w:rsid w:val="005E0EE8"/>
    <w:rsid w:val="005E6268"/>
    <w:rsid w:val="005F3A25"/>
    <w:rsid w:val="006006A7"/>
    <w:rsid w:val="00603C9B"/>
    <w:rsid w:val="006055CA"/>
    <w:rsid w:val="00612D6B"/>
    <w:rsid w:val="00626899"/>
    <w:rsid w:val="0062701B"/>
    <w:rsid w:val="00630760"/>
    <w:rsid w:val="006317D6"/>
    <w:rsid w:val="006320A4"/>
    <w:rsid w:val="00640558"/>
    <w:rsid w:val="00646723"/>
    <w:rsid w:val="00650CE4"/>
    <w:rsid w:val="006530C0"/>
    <w:rsid w:val="00656957"/>
    <w:rsid w:val="00656B6D"/>
    <w:rsid w:val="00660F43"/>
    <w:rsid w:val="0066242B"/>
    <w:rsid w:val="006661E2"/>
    <w:rsid w:val="00673DF6"/>
    <w:rsid w:val="00677C48"/>
    <w:rsid w:val="0068093D"/>
    <w:rsid w:val="00685057"/>
    <w:rsid w:val="006943F8"/>
    <w:rsid w:val="006A108D"/>
    <w:rsid w:val="006A718A"/>
    <w:rsid w:val="006B29DE"/>
    <w:rsid w:val="006B53C6"/>
    <w:rsid w:val="006C126F"/>
    <w:rsid w:val="006C1D66"/>
    <w:rsid w:val="006C29FB"/>
    <w:rsid w:val="006C47E5"/>
    <w:rsid w:val="006C4ADD"/>
    <w:rsid w:val="006D7377"/>
    <w:rsid w:val="006E06FC"/>
    <w:rsid w:val="006E1A03"/>
    <w:rsid w:val="006E433F"/>
    <w:rsid w:val="006F1E35"/>
    <w:rsid w:val="006F2571"/>
    <w:rsid w:val="006F290C"/>
    <w:rsid w:val="007028EF"/>
    <w:rsid w:val="007035FB"/>
    <w:rsid w:val="00704F45"/>
    <w:rsid w:val="0070535F"/>
    <w:rsid w:val="00711917"/>
    <w:rsid w:val="007143C8"/>
    <w:rsid w:val="00717B16"/>
    <w:rsid w:val="0072706A"/>
    <w:rsid w:val="00727168"/>
    <w:rsid w:val="00730424"/>
    <w:rsid w:val="00744F35"/>
    <w:rsid w:val="00755F97"/>
    <w:rsid w:val="00761A7B"/>
    <w:rsid w:val="00763AD2"/>
    <w:rsid w:val="007676C5"/>
    <w:rsid w:val="00770045"/>
    <w:rsid w:val="00773987"/>
    <w:rsid w:val="007772CE"/>
    <w:rsid w:val="00783909"/>
    <w:rsid w:val="0078487D"/>
    <w:rsid w:val="00792323"/>
    <w:rsid w:val="007944E5"/>
    <w:rsid w:val="00796268"/>
    <w:rsid w:val="007A15AB"/>
    <w:rsid w:val="007A3413"/>
    <w:rsid w:val="007A3974"/>
    <w:rsid w:val="007B66CB"/>
    <w:rsid w:val="007B7DC7"/>
    <w:rsid w:val="007C0555"/>
    <w:rsid w:val="007C10CC"/>
    <w:rsid w:val="007C499C"/>
    <w:rsid w:val="007C6C70"/>
    <w:rsid w:val="007C744E"/>
    <w:rsid w:val="007D63ED"/>
    <w:rsid w:val="007E32D7"/>
    <w:rsid w:val="007E3976"/>
    <w:rsid w:val="007F1628"/>
    <w:rsid w:val="007F2679"/>
    <w:rsid w:val="007F53B6"/>
    <w:rsid w:val="0080482E"/>
    <w:rsid w:val="00804DB6"/>
    <w:rsid w:val="0081378A"/>
    <w:rsid w:val="00816B50"/>
    <w:rsid w:val="00820120"/>
    <w:rsid w:val="0082298C"/>
    <w:rsid w:val="00823A34"/>
    <w:rsid w:val="00826327"/>
    <w:rsid w:val="00827F3B"/>
    <w:rsid w:val="008348CF"/>
    <w:rsid w:val="00842851"/>
    <w:rsid w:val="00864D0E"/>
    <w:rsid w:val="0088272A"/>
    <w:rsid w:val="00884BE8"/>
    <w:rsid w:val="00893C81"/>
    <w:rsid w:val="008A0191"/>
    <w:rsid w:val="008A5FFB"/>
    <w:rsid w:val="008B20DE"/>
    <w:rsid w:val="008B5F10"/>
    <w:rsid w:val="008B7067"/>
    <w:rsid w:val="008B7A5C"/>
    <w:rsid w:val="008B7B70"/>
    <w:rsid w:val="008B7CE6"/>
    <w:rsid w:val="008C520E"/>
    <w:rsid w:val="008D04AC"/>
    <w:rsid w:val="008D2233"/>
    <w:rsid w:val="008D45BA"/>
    <w:rsid w:val="008E0BC6"/>
    <w:rsid w:val="008E1CE9"/>
    <w:rsid w:val="008E1F2D"/>
    <w:rsid w:val="008E40A3"/>
    <w:rsid w:val="008E6A96"/>
    <w:rsid w:val="008E7330"/>
    <w:rsid w:val="008F0AC6"/>
    <w:rsid w:val="008F0DE1"/>
    <w:rsid w:val="008F103E"/>
    <w:rsid w:val="008F26CC"/>
    <w:rsid w:val="0090053A"/>
    <w:rsid w:val="00904B91"/>
    <w:rsid w:val="00906533"/>
    <w:rsid w:val="00906FD2"/>
    <w:rsid w:val="00907826"/>
    <w:rsid w:val="009119DE"/>
    <w:rsid w:val="009128F0"/>
    <w:rsid w:val="00914DCD"/>
    <w:rsid w:val="00916997"/>
    <w:rsid w:val="00921192"/>
    <w:rsid w:val="00923E25"/>
    <w:rsid w:val="00924031"/>
    <w:rsid w:val="009274D1"/>
    <w:rsid w:val="00943BCC"/>
    <w:rsid w:val="00944236"/>
    <w:rsid w:val="0094464D"/>
    <w:rsid w:val="009501CE"/>
    <w:rsid w:val="0095181B"/>
    <w:rsid w:val="00952A93"/>
    <w:rsid w:val="009569DF"/>
    <w:rsid w:val="00960298"/>
    <w:rsid w:val="00964080"/>
    <w:rsid w:val="00964E1F"/>
    <w:rsid w:val="009732F8"/>
    <w:rsid w:val="00974F03"/>
    <w:rsid w:val="009811B2"/>
    <w:rsid w:val="0098595B"/>
    <w:rsid w:val="00997992"/>
    <w:rsid w:val="009B507A"/>
    <w:rsid w:val="009B6548"/>
    <w:rsid w:val="009C268C"/>
    <w:rsid w:val="009C295C"/>
    <w:rsid w:val="009C3E35"/>
    <w:rsid w:val="009C7089"/>
    <w:rsid w:val="009D1DAC"/>
    <w:rsid w:val="009E0339"/>
    <w:rsid w:val="009E2784"/>
    <w:rsid w:val="009E2C5D"/>
    <w:rsid w:val="009E32BA"/>
    <w:rsid w:val="009F0A3C"/>
    <w:rsid w:val="009F1D75"/>
    <w:rsid w:val="009F6138"/>
    <w:rsid w:val="00A023B4"/>
    <w:rsid w:val="00A02D2D"/>
    <w:rsid w:val="00A04856"/>
    <w:rsid w:val="00A11145"/>
    <w:rsid w:val="00A11CEE"/>
    <w:rsid w:val="00A219EB"/>
    <w:rsid w:val="00A22559"/>
    <w:rsid w:val="00A22B31"/>
    <w:rsid w:val="00A32BB9"/>
    <w:rsid w:val="00A34D85"/>
    <w:rsid w:val="00A366DF"/>
    <w:rsid w:val="00A37069"/>
    <w:rsid w:val="00A44498"/>
    <w:rsid w:val="00A45789"/>
    <w:rsid w:val="00A5130C"/>
    <w:rsid w:val="00A53F9C"/>
    <w:rsid w:val="00A54318"/>
    <w:rsid w:val="00A54E0C"/>
    <w:rsid w:val="00A56B56"/>
    <w:rsid w:val="00A56D18"/>
    <w:rsid w:val="00A601B7"/>
    <w:rsid w:val="00A639CD"/>
    <w:rsid w:val="00A63B75"/>
    <w:rsid w:val="00A66EC7"/>
    <w:rsid w:val="00A67900"/>
    <w:rsid w:val="00A71EE2"/>
    <w:rsid w:val="00A81A2B"/>
    <w:rsid w:val="00A82B35"/>
    <w:rsid w:val="00A9124F"/>
    <w:rsid w:val="00A92740"/>
    <w:rsid w:val="00AB3A74"/>
    <w:rsid w:val="00AB4B08"/>
    <w:rsid w:val="00AB6AF3"/>
    <w:rsid w:val="00AC1451"/>
    <w:rsid w:val="00AC398E"/>
    <w:rsid w:val="00AC57BE"/>
    <w:rsid w:val="00AD16CF"/>
    <w:rsid w:val="00AD5660"/>
    <w:rsid w:val="00AD7E90"/>
    <w:rsid w:val="00AE49A5"/>
    <w:rsid w:val="00AE4FCB"/>
    <w:rsid w:val="00AF6EEC"/>
    <w:rsid w:val="00B004B1"/>
    <w:rsid w:val="00B037CE"/>
    <w:rsid w:val="00B14FB6"/>
    <w:rsid w:val="00B214CB"/>
    <w:rsid w:val="00B23672"/>
    <w:rsid w:val="00B237BD"/>
    <w:rsid w:val="00B25196"/>
    <w:rsid w:val="00B31334"/>
    <w:rsid w:val="00B50213"/>
    <w:rsid w:val="00B51B86"/>
    <w:rsid w:val="00B5696C"/>
    <w:rsid w:val="00B61F49"/>
    <w:rsid w:val="00B62573"/>
    <w:rsid w:val="00B648E1"/>
    <w:rsid w:val="00B75D26"/>
    <w:rsid w:val="00B80DC9"/>
    <w:rsid w:val="00B8307D"/>
    <w:rsid w:val="00B86A72"/>
    <w:rsid w:val="00B9269C"/>
    <w:rsid w:val="00B95723"/>
    <w:rsid w:val="00B9776A"/>
    <w:rsid w:val="00B97E66"/>
    <w:rsid w:val="00BB48F5"/>
    <w:rsid w:val="00BB54FA"/>
    <w:rsid w:val="00BC05F8"/>
    <w:rsid w:val="00BC088A"/>
    <w:rsid w:val="00BC2E95"/>
    <w:rsid w:val="00BC3033"/>
    <w:rsid w:val="00BC49CF"/>
    <w:rsid w:val="00BE3692"/>
    <w:rsid w:val="00C027D4"/>
    <w:rsid w:val="00C10EEC"/>
    <w:rsid w:val="00C2336D"/>
    <w:rsid w:val="00C26B8C"/>
    <w:rsid w:val="00C301FB"/>
    <w:rsid w:val="00C34611"/>
    <w:rsid w:val="00C43314"/>
    <w:rsid w:val="00C50112"/>
    <w:rsid w:val="00C55681"/>
    <w:rsid w:val="00C564E1"/>
    <w:rsid w:val="00C634A4"/>
    <w:rsid w:val="00C639B9"/>
    <w:rsid w:val="00C65260"/>
    <w:rsid w:val="00C72655"/>
    <w:rsid w:val="00C726CB"/>
    <w:rsid w:val="00C728E9"/>
    <w:rsid w:val="00C805B7"/>
    <w:rsid w:val="00C8603D"/>
    <w:rsid w:val="00C91677"/>
    <w:rsid w:val="00CA0598"/>
    <w:rsid w:val="00CA1AA7"/>
    <w:rsid w:val="00CA44BE"/>
    <w:rsid w:val="00CB5FFD"/>
    <w:rsid w:val="00CC27FE"/>
    <w:rsid w:val="00CC3389"/>
    <w:rsid w:val="00CC370A"/>
    <w:rsid w:val="00CC4AC8"/>
    <w:rsid w:val="00CD73AC"/>
    <w:rsid w:val="00CE0C90"/>
    <w:rsid w:val="00CE5894"/>
    <w:rsid w:val="00CF40C6"/>
    <w:rsid w:val="00D00A64"/>
    <w:rsid w:val="00D03574"/>
    <w:rsid w:val="00D06997"/>
    <w:rsid w:val="00D12CAF"/>
    <w:rsid w:val="00D12E22"/>
    <w:rsid w:val="00D14560"/>
    <w:rsid w:val="00D150F5"/>
    <w:rsid w:val="00D16FA2"/>
    <w:rsid w:val="00D32A22"/>
    <w:rsid w:val="00D36083"/>
    <w:rsid w:val="00D40C77"/>
    <w:rsid w:val="00D4287D"/>
    <w:rsid w:val="00D47D18"/>
    <w:rsid w:val="00D50336"/>
    <w:rsid w:val="00D5033E"/>
    <w:rsid w:val="00D562A2"/>
    <w:rsid w:val="00D56AE4"/>
    <w:rsid w:val="00D631D4"/>
    <w:rsid w:val="00D65C4E"/>
    <w:rsid w:val="00D752FD"/>
    <w:rsid w:val="00D754ED"/>
    <w:rsid w:val="00D80F98"/>
    <w:rsid w:val="00D85693"/>
    <w:rsid w:val="00D927BF"/>
    <w:rsid w:val="00D9423A"/>
    <w:rsid w:val="00DA6D80"/>
    <w:rsid w:val="00DB2B0B"/>
    <w:rsid w:val="00DB7C81"/>
    <w:rsid w:val="00DC27DD"/>
    <w:rsid w:val="00DD1D2E"/>
    <w:rsid w:val="00DD21DF"/>
    <w:rsid w:val="00DD2E28"/>
    <w:rsid w:val="00DD3EF6"/>
    <w:rsid w:val="00DD5EBE"/>
    <w:rsid w:val="00DE70D2"/>
    <w:rsid w:val="00DE7A4D"/>
    <w:rsid w:val="00DF6406"/>
    <w:rsid w:val="00E00CBB"/>
    <w:rsid w:val="00E07462"/>
    <w:rsid w:val="00E07B0A"/>
    <w:rsid w:val="00E108D1"/>
    <w:rsid w:val="00E11369"/>
    <w:rsid w:val="00E13F1B"/>
    <w:rsid w:val="00E14ABF"/>
    <w:rsid w:val="00E26835"/>
    <w:rsid w:val="00E31AA5"/>
    <w:rsid w:val="00E32E2F"/>
    <w:rsid w:val="00E3323C"/>
    <w:rsid w:val="00E35FFA"/>
    <w:rsid w:val="00E42C2C"/>
    <w:rsid w:val="00E570D4"/>
    <w:rsid w:val="00E61895"/>
    <w:rsid w:val="00E676CC"/>
    <w:rsid w:val="00E705B3"/>
    <w:rsid w:val="00E72B70"/>
    <w:rsid w:val="00E730DA"/>
    <w:rsid w:val="00E7546D"/>
    <w:rsid w:val="00E77D38"/>
    <w:rsid w:val="00E80A3A"/>
    <w:rsid w:val="00E83618"/>
    <w:rsid w:val="00E85C5C"/>
    <w:rsid w:val="00E91B2E"/>
    <w:rsid w:val="00E94BC1"/>
    <w:rsid w:val="00E95AE1"/>
    <w:rsid w:val="00E97B11"/>
    <w:rsid w:val="00EA31BA"/>
    <w:rsid w:val="00EA649D"/>
    <w:rsid w:val="00EA7378"/>
    <w:rsid w:val="00EB73CB"/>
    <w:rsid w:val="00ED0E23"/>
    <w:rsid w:val="00ED67B9"/>
    <w:rsid w:val="00EE7081"/>
    <w:rsid w:val="00EF01FE"/>
    <w:rsid w:val="00EF093B"/>
    <w:rsid w:val="00EF0C81"/>
    <w:rsid w:val="00EF3AC0"/>
    <w:rsid w:val="00F02D47"/>
    <w:rsid w:val="00F0325D"/>
    <w:rsid w:val="00F1478D"/>
    <w:rsid w:val="00F148AC"/>
    <w:rsid w:val="00F158F1"/>
    <w:rsid w:val="00F15C58"/>
    <w:rsid w:val="00F25828"/>
    <w:rsid w:val="00F32029"/>
    <w:rsid w:val="00F323C8"/>
    <w:rsid w:val="00F37404"/>
    <w:rsid w:val="00F40BA4"/>
    <w:rsid w:val="00F4464A"/>
    <w:rsid w:val="00F47073"/>
    <w:rsid w:val="00F60A01"/>
    <w:rsid w:val="00F62EAD"/>
    <w:rsid w:val="00F6392B"/>
    <w:rsid w:val="00F643B2"/>
    <w:rsid w:val="00F717DA"/>
    <w:rsid w:val="00F7297D"/>
    <w:rsid w:val="00F75199"/>
    <w:rsid w:val="00F820B5"/>
    <w:rsid w:val="00F86E10"/>
    <w:rsid w:val="00F94FDB"/>
    <w:rsid w:val="00F9608F"/>
    <w:rsid w:val="00F96F6F"/>
    <w:rsid w:val="00FA2DF6"/>
    <w:rsid w:val="00FB0B7B"/>
    <w:rsid w:val="00FB2F7A"/>
    <w:rsid w:val="00FB69B7"/>
    <w:rsid w:val="00FE070C"/>
    <w:rsid w:val="00FF2693"/>
    <w:rsid w:val="00FF6364"/>
    <w:rsid w:val="00FF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2F88AE2A"/>
  <w15:docId w15:val="{625A849D-A1C8-4071-A4FC-5F9F154B7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0F98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58152F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nhideWhenUsed/>
    <w:qFormat/>
    <w:rsid w:val="003451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DD5EBE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7A39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75D26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9E32BA"/>
    <w:pPr>
      <w:keepNext/>
      <w:outlineLvl w:val="5"/>
    </w:pPr>
    <w:rPr>
      <w:rFonts w:ascii="Arial" w:hAnsi="Arial" w:cs="Arial"/>
      <w:b/>
    </w:rPr>
  </w:style>
  <w:style w:type="paragraph" w:styleId="Ttulo7">
    <w:name w:val="heading 7"/>
    <w:basedOn w:val="Normal"/>
    <w:next w:val="Normal"/>
    <w:link w:val="Ttulo7Char"/>
    <w:unhideWhenUsed/>
    <w:qFormat/>
    <w:rsid w:val="00B75D2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nhideWhenUsed/>
    <w:qFormat/>
    <w:rsid w:val="009E32BA"/>
    <w:pPr>
      <w:keepNext/>
      <w:jc w:val="center"/>
      <w:outlineLvl w:val="7"/>
    </w:pPr>
    <w:rPr>
      <w:rFonts w:ascii="Arial" w:hAnsi="Arial" w:cs="Arial"/>
      <w:b/>
      <w:color w:val="FF0000"/>
    </w:rPr>
  </w:style>
  <w:style w:type="paragraph" w:styleId="Ttulo9">
    <w:name w:val="heading 9"/>
    <w:basedOn w:val="Normal"/>
    <w:next w:val="Normal"/>
    <w:link w:val="Ttulo9Char"/>
    <w:unhideWhenUsed/>
    <w:qFormat/>
    <w:rsid w:val="009E32BA"/>
    <w:pPr>
      <w:keepNext/>
      <w:jc w:val="center"/>
      <w:outlineLvl w:val="8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"/>
    <w:basedOn w:val="Normal"/>
    <w:link w:val="CabealhoChar"/>
    <w:uiPriority w:val="99"/>
    <w:rsid w:val="001225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1225A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1A75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A75D7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58152F"/>
    <w:rPr>
      <w:sz w:val="28"/>
      <w:szCs w:val="24"/>
    </w:rPr>
  </w:style>
  <w:style w:type="paragraph" w:styleId="Ttulo">
    <w:name w:val="Title"/>
    <w:aliases w:val=" Char,Char"/>
    <w:basedOn w:val="Normal"/>
    <w:link w:val="TtuloChar"/>
    <w:uiPriority w:val="99"/>
    <w:qFormat/>
    <w:rsid w:val="000277B8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 Char Char,Char Char"/>
    <w:basedOn w:val="Fontepargpadro"/>
    <w:link w:val="Ttulo"/>
    <w:uiPriority w:val="99"/>
    <w:rsid w:val="000277B8"/>
    <w:rPr>
      <w:rFonts w:ascii="Arial" w:hAnsi="Arial"/>
      <w:b/>
      <w:sz w:val="28"/>
    </w:rPr>
  </w:style>
  <w:style w:type="paragraph" w:styleId="Subttulo">
    <w:name w:val="Subtitle"/>
    <w:basedOn w:val="Normal"/>
    <w:link w:val="SubttuloChar"/>
    <w:qFormat/>
    <w:rsid w:val="000277B8"/>
    <w:pPr>
      <w:jc w:val="center"/>
    </w:pPr>
    <w:rPr>
      <w:rFonts w:ascii="Arial" w:hAnsi="Arial"/>
      <w:b/>
      <w:szCs w:val="20"/>
    </w:rPr>
  </w:style>
  <w:style w:type="character" w:customStyle="1" w:styleId="SubttuloChar">
    <w:name w:val="Subtítulo Char"/>
    <w:basedOn w:val="Fontepargpadro"/>
    <w:link w:val="Subttulo"/>
    <w:rsid w:val="000277B8"/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unhideWhenUsed/>
    <w:rsid w:val="00DF6406"/>
    <w:pPr>
      <w:widowControl w:val="0"/>
      <w:snapToGrid w:val="0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DF6406"/>
    <w:rPr>
      <w:rFonts w:ascii="Arial" w:hAnsi="Arial"/>
      <w:sz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B75D2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B75D26"/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8F26C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F26CC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8F26C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8F26CC"/>
    <w:rPr>
      <w:sz w:val="24"/>
      <w:szCs w:val="24"/>
    </w:rPr>
  </w:style>
  <w:style w:type="character" w:customStyle="1" w:styleId="Ttulo4Char">
    <w:name w:val="Título 4 Char"/>
    <w:basedOn w:val="Fontepargpadro"/>
    <w:link w:val="Ttulo4"/>
    <w:rsid w:val="007A3974"/>
    <w:rPr>
      <w:b/>
      <w:bCs/>
      <w:sz w:val="28"/>
      <w:szCs w:val="28"/>
    </w:rPr>
  </w:style>
  <w:style w:type="paragraph" w:styleId="TextosemFormatao">
    <w:name w:val="Plain Text"/>
    <w:basedOn w:val="Normal"/>
    <w:link w:val="TextosemFormataoChar"/>
    <w:rsid w:val="007A3974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7A3974"/>
    <w:rPr>
      <w:rFonts w:ascii="Courier New" w:hAnsi="Courier New" w:cs="Courier New"/>
      <w:lang w:val="en-US" w:eastAsia="en-US"/>
    </w:rPr>
  </w:style>
  <w:style w:type="paragraph" w:styleId="Textodenotaderodap">
    <w:name w:val="footnote text"/>
    <w:basedOn w:val="Normal"/>
    <w:link w:val="TextodenotaderodapChar"/>
    <w:uiPriority w:val="99"/>
    <w:rsid w:val="00AF6EEC"/>
    <w:pPr>
      <w:tabs>
        <w:tab w:val="left" w:pos="1701"/>
      </w:tabs>
      <w:spacing w:after="12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AF6EEC"/>
    <w:rPr>
      <w:rFonts w:ascii="Arial" w:hAnsi="Arial"/>
    </w:rPr>
  </w:style>
  <w:style w:type="character" w:styleId="Refdenotaderodap">
    <w:name w:val="footnote reference"/>
    <w:basedOn w:val="Fontepargpadro"/>
    <w:uiPriority w:val="99"/>
    <w:rsid w:val="00AF6EEC"/>
    <w:rPr>
      <w:rFonts w:ascii="Arial" w:hAnsi="Arial"/>
      <w:sz w:val="20"/>
      <w:vertAlign w:val="superscript"/>
    </w:rPr>
  </w:style>
  <w:style w:type="character" w:customStyle="1" w:styleId="Ttulo3Char">
    <w:name w:val="Título 3 Char"/>
    <w:basedOn w:val="Fontepargpadro"/>
    <w:link w:val="Ttulo3"/>
    <w:rsid w:val="00DD5EBE"/>
    <w:rPr>
      <w:rFonts w:ascii="Cambria" w:hAnsi="Cambria"/>
      <w:b/>
      <w:bCs/>
      <w:color w:val="4F81BD"/>
      <w:sz w:val="24"/>
      <w:szCs w:val="24"/>
      <w:lang w:val="x-none" w:eastAsia="x-none"/>
    </w:rPr>
  </w:style>
  <w:style w:type="numbering" w:customStyle="1" w:styleId="Semlista1">
    <w:name w:val="Sem lista1"/>
    <w:next w:val="Semlista"/>
    <w:semiHidden/>
    <w:unhideWhenUsed/>
    <w:rsid w:val="00DD5EBE"/>
  </w:style>
  <w:style w:type="paragraph" w:styleId="Recuodecorpodetexto3">
    <w:name w:val="Body Text Indent 3"/>
    <w:basedOn w:val="Normal"/>
    <w:link w:val="Recuodecorpodetexto3Char"/>
    <w:rsid w:val="00DD5EBE"/>
    <w:pPr>
      <w:spacing w:after="120"/>
      <w:ind w:left="283"/>
    </w:pPr>
    <w:rPr>
      <w:rFonts w:ascii="Arial" w:hAnsi="Arial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DD5EBE"/>
    <w:rPr>
      <w:rFonts w:ascii="Arial" w:hAnsi="Arial"/>
      <w:sz w:val="16"/>
      <w:szCs w:val="16"/>
      <w:lang w:val="x-none" w:eastAsia="x-none"/>
    </w:rPr>
  </w:style>
  <w:style w:type="paragraph" w:styleId="SemEspaamento">
    <w:name w:val="No Spacing"/>
    <w:uiPriority w:val="1"/>
    <w:qFormat/>
    <w:rsid w:val="00DD5EBE"/>
    <w:rPr>
      <w:sz w:val="24"/>
      <w:szCs w:val="24"/>
    </w:rPr>
  </w:style>
  <w:style w:type="table" w:styleId="Tabelacomgrade">
    <w:name w:val="Table Grid"/>
    <w:basedOn w:val="Tabelanormal"/>
    <w:uiPriority w:val="39"/>
    <w:rsid w:val="00DD5E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D5EB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unhideWhenUsed/>
    <w:rsid w:val="00DD5EBE"/>
    <w:rPr>
      <w:color w:val="0000FF"/>
      <w:u w:val="single"/>
    </w:rPr>
  </w:style>
  <w:style w:type="character" w:styleId="HiperlinkVisitado">
    <w:name w:val="FollowedHyperlink"/>
    <w:unhideWhenUsed/>
    <w:rsid w:val="00DD5EBE"/>
    <w:rPr>
      <w:color w:val="800080"/>
      <w:u w:val="single"/>
    </w:rPr>
  </w:style>
  <w:style w:type="character" w:customStyle="1" w:styleId="CabealhoChar">
    <w:name w:val="Cabeçalho Char"/>
    <w:aliases w:val="hd Char,he Char"/>
    <w:link w:val="Cabealho"/>
    <w:uiPriority w:val="99"/>
    <w:rsid w:val="00DD5EBE"/>
    <w:rPr>
      <w:sz w:val="24"/>
      <w:szCs w:val="24"/>
    </w:rPr>
  </w:style>
  <w:style w:type="character" w:customStyle="1" w:styleId="RodapChar">
    <w:name w:val="Rodapé Char"/>
    <w:link w:val="Rodap"/>
    <w:rsid w:val="00DD5EBE"/>
    <w:rPr>
      <w:sz w:val="24"/>
      <w:szCs w:val="24"/>
    </w:rPr>
  </w:style>
  <w:style w:type="paragraph" w:customStyle="1" w:styleId="Corpodetexto22">
    <w:name w:val="Corpo de texto 22"/>
    <w:basedOn w:val="Normal"/>
    <w:rsid w:val="00DD5EBE"/>
    <w:pPr>
      <w:widowControl w:val="0"/>
      <w:tabs>
        <w:tab w:val="left" w:pos="4253"/>
      </w:tabs>
      <w:suppressAutoHyphens/>
      <w:spacing w:before="120" w:line="360" w:lineRule="auto"/>
      <w:jc w:val="both"/>
    </w:pPr>
    <w:rPr>
      <w:rFonts w:ascii="Arial" w:hAnsi="Arial" w:cs="Arial"/>
      <w:b/>
      <w:color w:val="0000FF"/>
      <w:kern w:val="1"/>
      <w:sz w:val="22"/>
      <w:szCs w:val="20"/>
      <w:lang w:val="x-none" w:eastAsia="ar-SA"/>
    </w:rPr>
  </w:style>
  <w:style w:type="paragraph" w:styleId="PargrafodaLista">
    <w:name w:val="List Paragraph"/>
    <w:basedOn w:val="Normal"/>
    <w:uiPriority w:val="34"/>
    <w:qFormat/>
    <w:rsid w:val="00DD5EBE"/>
    <w:pPr>
      <w:ind w:left="708"/>
    </w:pPr>
    <w:rPr>
      <w:rFonts w:ascii="Arial" w:hAnsi="Arial"/>
      <w:szCs w:val="20"/>
    </w:rPr>
  </w:style>
  <w:style w:type="character" w:customStyle="1" w:styleId="Ttulo2Char">
    <w:name w:val="Título 2 Char"/>
    <w:basedOn w:val="Fontepargpadro"/>
    <w:link w:val="Ttulo2"/>
    <w:rsid w:val="003451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rsid w:val="0081378A"/>
    <w:pPr>
      <w:spacing w:before="100" w:beforeAutospacing="1" w:after="100" w:afterAutospacing="1"/>
    </w:pPr>
  </w:style>
  <w:style w:type="character" w:styleId="Nmerodepgina">
    <w:name w:val="page number"/>
    <w:rsid w:val="00923E25"/>
    <w:rPr>
      <w:rFonts w:cs="Times New Roman"/>
    </w:rPr>
  </w:style>
  <w:style w:type="paragraph" w:customStyle="1" w:styleId="Corpodetexto21">
    <w:name w:val="Corpo de texto 21"/>
    <w:basedOn w:val="Normal"/>
    <w:rsid w:val="007B66CB"/>
    <w:pPr>
      <w:tabs>
        <w:tab w:val="left" w:pos="709"/>
      </w:tabs>
      <w:jc w:val="both"/>
    </w:pPr>
    <w:rPr>
      <w:rFonts w:ascii="Arial" w:hAnsi="Arial"/>
      <w:szCs w:val="20"/>
    </w:rPr>
  </w:style>
  <w:style w:type="character" w:styleId="Forte">
    <w:name w:val="Strong"/>
    <w:basedOn w:val="Fontepargpadro"/>
    <w:qFormat/>
    <w:rsid w:val="001F6FB2"/>
    <w:rPr>
      <w:b/>
      <w:bCs/>
    </w:rPr>
  </w:style>
  <w:style w:type="character" w:customStyle="1" w:styleId="Textodocorpo">
    <w:name w:val="Texto do corpo_"/>
    <w:link w:val="Textodocorpo0"/>
    <w:locked/>
    <w:rsid w:val="001F6FB2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1F6FB2"/>
    <w:pPr>
      <w:widowControl w:val="0"/>
      <w:shd w:val="clear" w:color="auto" w:fill="FFFFFF"/>
      <w:spacing w:before="540" w:after="300" w:line="250" w:lineRule="exact"/>
      <w:ind w:hanging="580"/>
    </w:pPr>
    <w:rPr>
      <w:sz w:val="21"/>
      <w:szCs w:val="21"/>
    </w:rPr>
  </w:style>
  <w:style w:type="paragraph" w:styleId="Corpodetexto3">
    <w:name w:val="Body Text 3"/>
    <w:basedOn w:val="Normal"/>
    <w:link w:val="Corpodetexto3Char"/>
    <w:rsid w:val="00E8361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E83618"/>
    <w:rPr>
      <w:sz w:val="16"/>
      <w:szCs w:val="16"/>
    </w:rPr>
  </w:style>
  <w:style w:type="character" w:customStyle="1" w:styleId="Ttulo6Char">
    <w:name w:val="Título 6 Char"/>
    <w:basedOn w:val="Fontepargpadro"/>
    <w:link w:val="Ttulo6"/>
    <w:rsid w:val="009E32BA"/>
    <w:rPr>
      <w:rFonts w:ascii="Arial" w:hAnsi="Arial" w:cs="Arial"/>
      <w:b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9E32BA"/>
    <w:rPr>
      <w:rFonts w:ascii="Arial" w:hAnsi="Arial" w:cs="Arial"/>
      <w:b/>
      <w:color w:val="FF0000"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9E32BA"/>
    <w:rPr>
      <w:rFonts w:ascii="Arial" w:hAnsi="Arial" w:cs="Arial"/>
      <w:b/>
      <w:sz w:val="24"/>
      <w:szCs w:val="24"/>
    </w:rPr>
  </w:style>
  <w:style w:type="paragraph" w:customStyle="1" w:styleId="paragraphscx184935153">
    <w:name w:val="paragraph scx184935153"/>
    <w:basedOn w:val="Normal"/>
    <w:rsid w:val="009E32BA"/>
    <w:pPr>
      <w:spacing w:before="100" w:beforeAutospacing="1" w:after="100" w:afterAutospacing="1"/>
    </w:pPr>
  </w:style>
  <w:style w:type="character" w:customStyle="1" w:styleId="textrunscx184935153">
    <w:name w:val="textrun scx184935153"/>
    <w:basedOn w:val="Fontepargpadro"/>
    <w:rsid w:val="009E32BA"/>
  </w:style>
  <w:style w:type="paragraph" w:customStyle="1" w:styleId="paragraphscx135157561">
    <w:name w:val="paragraph scx135157561"/>
    <w:basedOn w:val="Normal"/>
    <w:rsid w:val="009E32BA"/>
    <w:pPr>
      <w:spacing w:before="100" w:beforeAutospacing="1" w:after="100" w:afterAutospacing="1"/>
    </w:pPr>
  </w:style>
  <w:style w:type="character" w:customStyle="1" w:styleId="textrunscx135157561">
    <w:name w:val="textrun scx135157561"/>
    <w:basedOn w:val="Fontepargpadro"/>
    <w:rsid w:val="009E32BA"/>
  </w:style>
  <w:style w:type="paragraph" w:customStyle="1" w:styleId="paragraphscx181913993">
    <w:name w:val="paragraph scx181913993"/>
    <w:basedOn w:val="Normal"/>
    <w:rsid w:val="009E32BA"/>
    <w:pPr>
      <w:spacing w:before="100" w:beforeAutospacing="1" w:after="100" w:afterAutospacing="1"/>
    </w:pPr>
  </w:style>
  <w:style w:type="character" w:customStyle="1" w:styleId="textrunscx181913993">
    <w:name w:val="textrun scx181913993"/>
    <w:basedOn w:val="Fontepargpadro"/>
    <w:rsid w:val="009E32BA"/>
  </w:style>
  <w:style w:type="character" w:customStyle="1" w:styleId="textrunscx203840747">
    <w:name w:val="textrun scx203840747"/>
    <w:basedOn w:val="Fontepargpadro"/>
    <w:rsid w:val="009E32BA"/>
  </w:style>
  <w:style w:type="paragraph" w:customStyle="1" w:styleId="paragraph">
    <w:name w:val="paragraph"/>
    <w:basedOn w:val="Normal"/>
    <w:rsid w:val="009E32BA"/>
    <w:pPr>
      <w:spacing w:before="100" w:beforeAutospacing="1" w:after="100" w:afterAutospacing="1"/>
    </w:pPr>
  </w:style>
  <w:style w:type="character" w:customStyle="1" w:styleId="textrun">
    <w:name w:val="textrun"/>
    <w:basedOn w:val="Fontepargpadro"/>
    <w:rsid w:val="009E32BA"/>
  </w:style>
  <w:style w:type="character" w:customStyle="1" w:styleId="CorpodetextoChar1">
    <w:name w:val="Corpo de texto Char1"/>
    <w:basedOn w:val="Fontepargpadro"/>
    <w:uiPriority w:val="99"/>
    <w:semiHidden/>
    <w:rsid w:val="009E32BA"/>
  </w:style>
  <w:style w:type="character" w:customStyle="1" w:styleId="TextosemFormataoChar1">
    <w:name w:val="Texto sem Formatação Char1"/>
    <w:basedOn w:val="Fontepargpadro"/>
    <w:uiPriority w:val="99"/>
    <w:semiHidden/>
    <w:rsid w:val="009E32BA"/>
    <w:rPr>
      <w:rFonts w:ascii="Consolas" w:hAnsi="Consolas"/>
      <w:sz w:val="21"/>
      <w:szCs w:val="21"/>
    </w:rPr>
  </w:style>
  <w:style w:type="numbering" w:customStyle="1" w:styleId="Semlista2">
    <w:name w:val="Sem lista2"/>
    <w:next w:val="Semlista"/>
    <w:uiPriority w:val="99"/>
    <w:semiHidden/>
    <w:unhideWhenUsed/>
    <w:rsid w:val="00D631D4"/>
  </w:style>
  <w:style w:type="paragraph" w:styleId="Corpodetexto2">
    <w:name w:val="Body Text 2"/>
    <w:basedOn w:val="Normal"/>
    <w:link w:val="Corpodetexto2Char"/>
    <w:rsid w:val="00D631D4"/>
    <w:pPr>
      <w:jc w:val="both"/>
    </w:pPr>
    <w:rPr>
      <w:rFonts w:ascii="Arial" w:hAnsi="Arial"/>
      <w:b/>
      <w:bCs/>
      <w:szCs w:val="20"/>
    </w:rPr>
  </w:style>
  <w:style w:type="character" w:customStyle="1" w:styleId="Corpodetexto2Char">
    <w:name w:val="Corpo de texto 2 Char"/>
    <w:basedOn w:val="Fontepargpadro"/>
    <w:link w:val="Corpodetexto2"/>
    <w:rsid w:val="00D631D4"/>
    <w:rPr>
      <w:rFonts w:ascii="Arial" w:hAnsi="Arial"/>
      <w:b/>
      <w:bCs/>
      <w:sz w:val="24"/>
    </w:rPr>
  </w:style>
  <w:style w:type="numbering" w:customStyle="1" w:styleId="Semlista11">
    <w:name w:val="Sem lista11"/>
    <w:next w:val="Semlista"/>
    <w:uiPriority w:val="99"/>
    <w:semiHidden/>
    <w:unhideWhenUsed/>
    <w:rsid w:val="00D631D4"/>
  </w:style>
  <w:style w:type="paragraph" w:customStyle="1" w:styleId="alnea">
    <w:name w:val="alínea"/>
    <w:basedOn w:val="Normal"/>
    <w:rsid w:val="00D631D4"/>
    <w:pPr>
      <w:overflowPunct w:val="0"/>
      <w:autoSpaceDE w:val="0"/>
      <w:autoSpaceDN w:val="0"/>
      <w:adjustRightInd w:val="0"/>
      <w:spacing w:before="240"/>
      <w:ind w:firstLine="1701"/>
      <w:jc w:val="both"/>
      <w:textAlignment w:val="baseline"/>
    </w:pPr>
    <w:rPr>
      <w:rFonts w:ascii="Arial" w:hAnsi="Arial"/>
      <w:szCs w:val="20"/>
    </w:rPr>
  </w:style>
  <w:style w:type="paragraph" w:customStyle="1" w:styleId="BodyText21">
    <w:name w:val="Body Text 21"/>
    <w:basedOn w:val="Normal"/>
    <w:rsid w:val="00D631D4"/>
    <w:pPr>
      <w:jc w:val="both"/>
    </w:pPr>
  </w:style>
  <w:style w:type="character" w:customStyle="1" w:styleId="N">
    <w:name w:val="N"/>
    <w:rsid w:val="00D631D4"/>
    <w:rPr>
      <w:b/>
      <w:bCs/>
    </w:rPr>
  </w:style>
  <w:style w:type="paragraph" w:customStyle="1" w:styleId="10">
    <w:name w:val="10"/>
    <w:basedOn w:val="Normal"/>
    <w:rsid w:val="00D631D4"/>
    <w:pPr>
      <w:autoSpaceDE w:val="0"/>
      <w:autoSpaceDN w:val="0"/>
      <w:ind w:left="851" w:hanging="567"/>
      <w:jc w:val="both"/>
    </w:pPr>
  </w:style>
  <w:style w:type="paragraph" w:customStyle="1" w:styleId="C1">
    <w:name w:val="C1"/>
    <w:rsid w:val="00D631D4"/>
    <w:pPr>
      <w:autoSpaceDE w:val="0"/>
      <w:autoSpaceDN w:val="0"/>
      <w:jc w:val="center"/>
    </w:pPr>
    <w:rPr>
      <w:rFonts w:ascii="Courier" w:hAnsi="Courier"/>
      <w:sz w:val="24"/>
      <w:szCs w:val="24"/>
    </w:rPr>
  </w:style>
  <w:style w:type="paragraph" w:styleId="Textoembloco">
    <w:name w:val="Block Text"/>
    <w:basedOn w:val="Normal"/>
    <w:rsid w:val="00D631D4"/>
    <w:pPr>
      <w:ind w:left="567" w:right="-28"/>
      <w:jc w:val="both"/>
    </w:pPr>
    <w:rPr>
      <w:color w:val="0000FF"/>
      <w:szCs w:val="22"/>
    </w:rPr>
  </w:style>
  <w:style w:type="character" w:customStyle="1" w:styleId="x610">
    <w:name w:val="x610"/>
    <w:rsid w:val="00D631D4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D631D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semPargrafo">
    <w:name w:val="Normal sem Parágrafo"/>
    <w:basedOn w:val="Normal"/>
    <w:rsid w:val="00D631D4"/>
    <w:pPr>
      <w:widowControl w:val="0"/>
      <w:suppressAutoHyphens/>
      <w:spacing w:after="120"/>
      <w:jc w:val="both"/>
    </w:pPr>
    <w:rPr>
      <w:rFonts w:ascii="Arial" w:hAnsi="Arial"/>
      <w:sz w:val="20"/>
      <w:szCs w:val="20"/>
    </w:rPr>
  </w:style>
  <w:style w:type="character" w:styleId="Refdecomentrio">
    <w:name w:val="annotation reference"/>
    <w:rsid w:val="00D631D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D631D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D631D4"/>
  </w:style>
  <w:style w:type="paragraph" w:styleId="Assuntodocomentrio">
    <w:name w:val="annotation subject"/>
    <w:basedOn w:val="Textodecomentrio"/>
    <w:next w:val="Textodecomentrio"/>
    <w:link w:val="AssuntodocomentrioChar"/>
    <w:rsid w:val="00D631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D631D4"/>
    <w:rPr>
      <w:b/>
      <w:bCs/>
    </w:rPr>
  </w:style>
  <w:style w:type="paragraph" w:customStyle="1" w:styleId="WW-Padro">
    <w:name w:val="WW-Padrão"/>
    <w:rsid w:val="00D631D4"/>
    <w:pPr>
      <w:widowControl w:val="0"/>
      <w:suppressAutoHyphens/>
    </w:pPr>
    <w:rPr>
      <w:rFonts w:eastAsia="Arial"/>
      <w:sz w:val="24"/>
    </w:rPr>
  </w:style>
  <w:style w:type="paragraph" w:customStyle="1" w:styleId="Standard">
    <w:name w:val="Standard"/>
    <w:rsid w:val="00F148AC"/>
    <w:pPr>
      <w:suppressAutoHyphens/>
      <w:autoSpaceDN w:val="0"/>
      <w:textAlignment w:val="baseline"/>
    </w:pPr>
    <w:rPr>
      <w:rFonts w:ascii="Calibri" w:eastAsia="Calibri" w:hAnsi="Calibri" w:cs="Arial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4E246-5918-4D05-B6CC-99949F53C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970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Teste de impressãoffffffffffffffffffffffffffffffffffffffffffffffffffffffffffffffffffffffffffffffffffffffffffffffffffffffffffffffffffffffffffffffffffffffffffffffffffffffffffffffffff ffffffffffffffffffffffff fffffffffffff fffffffffff f  f f f f f f f f fff</vt:lpstr>
    </vt:vector>
  </TitlesOfParts>
  <Company/>
  <LinksUpToDate>false</LinksUpToDate>
  <CharactersWithSpaces>6871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Teste de impressãoffffffffffffffffffffffffffffffffffffffffffffffffffffffffffffffffffffffffffffffffffffffffffffffffffffffffffffffffffffffffffffffffffffffffffffffffffffffffffffffffff ffffffffffffffffffffffff fffffffffffff fffffffffff f  f f f f f f f f fff</dc:title>
  <dc:creator>Usuario</dc:creator>
  <cp:lastModifiedBy>USUARIO</cp:lastModifiedBy>
  <cp:revision>11</cp:revision>
  <cp:lastPrinted>2024-06-04T13:47:00Z</cp:lastPrinted>
  <dcterms:created xsi:type="dcterms:W3CDTF">2025-03-31T10:49:00Z</dcterms:created>
  <dcterms:modified xsi:type="dcterms:W3CDTF">2026-02-04T16:29:00Z</dcterms:modified>
</cp:coreProperties>
</file>