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4EEF" w:rsidRPr="00564EEF" w:rsidRDefault="00564EEF" w:rsidP="00564EEF">
      <w:pPr>
        <w:ind w:right="-427"/>
        <w:contextualSpacing/>
        <w:jc w:val="both"/>
        <w:rPr>
          <w:rFonts w:eastAsia="Calibri"/>
          <w:b/>
          <w:noProof/>
          <w:sz w:val="40"/>
          <w:szCs w:val="40"/>
          <w:lang w:eastAsia="en-US"/>
        </w:rPr>
      </w:pPr>
    </w:p>
    <w:p w:rsidR="00564EEF" w:rsidRPr="00564EEF" w:rsidRDefault="00564EEF" w:rsidP="00564EEF">
      <w:pPr>
        <w:ind w:right="-427"/>
        <w:jc w:val="both"/>
        <w:rPr>
          <w:rFonts w:eastAsia="Calibri"/>
          <w:b/>
          <w:sz w:val="40"/>
          <w:szCs w:val="40"/>
          <w:lang w:val="pt-PT" w:eastAsia="en-US"/>
        </w:rPr>
      </w:pPr>
      <w:r w:rsidRPr="00564EEF">
        <w:rPr>
          <w:rFonts w:eastAsia="Calibri"/>
          <w:b/>
          <w:sz w:val="40"/>
          <w:szCs w:val="40"/>
          <w:lang w:val="pt-PT" w:eastAsia="en-US"/>
        </w:rPr>
        <w:t>ESTUDO TÉCNICO PRELIMINAR</w:t>
      </w:r>
    </w:p>
    <w:p w:rsidR="00564EEF" w:rsidRDefault="00564EEF" w:rsidP="00564EEF">
      <w:pPr>
        <w:ind w:right="-427"/>
        <w:jc w:val="both"/>
        <w:rPr>
          <w:rFonts w:eastAsia="Calibri"/>
          <w:b/>
          <w:sz w:val="40"/>
          <w:szCs w:val="40"/>
          <w:lang w:val="pt-PT" w:eastAsia="en-US"/>
        </w:rPr>
      </w:pPr>
    </w:p>
    <w:p w:rsidR="00CF3660" w:rsidRDefault="00CF3660" w:rsidP="00564EEF">
      <w:pPr>
        <w:ind w:right="-427"/>
        <w:jc w:val="both"/>
        <w:rPr>
          <w:rFonts w:eastAsia="Calibri"/>
          <w:b/>
          <w:sz w:val="40"/>
          <w:szCs w:val="40"/>
          <w:lang w:val="pt-PT" w:eastAsia="en-US"/>
        </w:rPr>
      </w:pPr>
    </w:p>
    <w:p w:rsidR="00CF3660" w:rsidRPr="00564EEF" w:rsidRDefault="00CF3660" w:rsidP="00564EEF">
      <w:pPr>
        <w:ind w:right="-427"/>
        <w:jc w:val="both"/>
        <w:rPr>
          <w:rFonts w:eastAsia="Calibri"/>
          <w:b/>
          <w:sz w:val="40"/>
          <w:szCs w:val="40"/>
          <w:lang w:val="pt-PT" w:eastAsia="en-US"/>
        </w:rPr>
      </w:pPr>
    </w:p>
    <w:p w:rsidR="00564EEF" w:rsidRPr="00564EEF" w:rsidRDefault="00564EEF" w:rsidP="00564EEF">
      <w:pPr>
        <w:ind w:right="-427"/>
        <w:jc w:val="both"/>
        <w:rPr>
          <w:rFonts w:eastAsia="Calibri"/>
          <w:sz w:val="40"/>
          <w:szCs w:val="40"/>
          <w:lang w:val="pt-PT" w:eastAsia="en-US"/>
        </w:rPr>
      </w:pPr>
    </w:p>
    <w:p w:rsidR="00564EEF" w:rsidRDefault="00D71320" w:rsidP="00564EEF">
      <w:pPr>
        <w:ind w:right="-427"/>
        <w:jc w:val="both"/>
      </w:pPr>
      <w:r>
        <w:t>CHAMAMENTO PÚBLICO PARA PRESTAÇÃO DE SERVIÇOS</w:t>
      </w:r>
      <w:r>
        <w:rPr>
          <w:sz w:val="22"/>
          <w:szCs w:val="22"/>
          <w:lang w:val="pt-PT" w:eastAsia="en-US"/>
        </w:rPr>
        <w:t xml:space="preserve"> </w:t>
      </w:r>
      <w:r>
        <w:t xml:space="preserve">SOB DEMANDA DE SERVIÇOS COM EQUIPAMENTO </w:t>
      </w:r>
      <w:r w:rsidR="000A4197">
        <w:t>MINICARREGADEIRA E MINIESCAVADEIRA COM</w:t>
      </w:r>
      <w:r>
        <w:t xml:space="preserve"> </w:t>
      </w:r>
      <w:r w:rsidR="000A4197">
        <w:t>OPERADOR, PARA EXECUÇÃO</w:t>
      </w:r>
      <w:r>
        <w:t xml:space="preserve"> DE SERVIÇOS NA ÁREA URBANA E RURAL NO ATENDIMENTO DA </w:t>
      </w:r>
      <w:r w:rsidR="000A4197">
        <w:t>DEMANDA E</w:t>
      </w:r>
      <w:r>
        <w:t xml:space="preserve"> NECESSIDADES </w:t>
      </w:r>
      <w:r>
        <w:rPr>
          <w:bCs/>
        </w:rPr>
        <w:t xml:space="preserve">DAS </w:t>
      </w:r>
      <w:r w:rsidR="000A4197">
        <w:rPr>
          <w:bCs/>
        </w:rPr>
        <w:t xml:space="preserve">SECRETARIAS DO </w:t>
      </w:r>
      <w:r w:rsidR="000A4197">
        <w:t>MUNICÍPIO</w:t>
      </w:r>
      <w:r>
        <w:t xml:space="preserve"> DE RELVADO/RS</w:t>
      </w:r>
    </w:p>
    <w:p w:rsidR="00D71320" w:rsidRDefault="00D71320" w:rsidP="00564EEF">
      <w:pPr>
        <w:ind w:right="-427"/>
        <w:jc w:val="both"/>
      </w:pPr>
    </w:p>
    <w:p w:rsidR="00D71320" w:rsidRDefault="00D71320" w:rsidP="00564EEF">
      <w:pPr>
        <w:ind w:right="-427"/>
        <w:jc w:val="both"/>
      </w:pPr>
    </w:p>
    <w:p w:rsidR="00D71320" w:rsidRPr="00564EEF" w:rsidRDefault="00D71320" w:rsidP="00564EEF">
      <w:pPr>
        <w:ind w:right="-427"/>
        <w:jc w:val="both"/>
        <w:rPr>
          <w:rFonts w:eastAsia="Calibri"/>
          <w:lang w:val="pt-PT" w:eastAsia="en-US"/>
        </w:rPr>
      </w:pPr>
    </w:p>
    <w:p w:rsidR="00564EEF" w:rsidRPr="00564EEF" w:rsidRDefault="00564EEF" w:rsidP="00564EEF">
      <w:pPr>
        <w:ind w:right="-427"/>
        <w:jc w:val="both"/>
        <w:rPr>
          <w:rFonts w:eastAsia="Calibri"/>
          <w:lang w:val="pt-PT" w:eastAsia="en-US"/>
        </w:rPr>
      </w:pPr>
      <w:r>
        <w:rPr>
          <w:rFonts w:eastAsia="Calibri"/>
          <w:lang w:val="pt-PT" w:eastAsia="en-US"/>
        </w:rPr>
        <w:t>Relvado</w:t>
      </w:r>
      <w:r w:rsidRPr="00564EEF">
        <w:rPr>
          <w:rFonts w:eastAsia="Calibri"/>
          <w:lang w:val="pt-PT" w:eastAsia="en-US"/>
        </w:rPr>
        <w:t>/RS</w:t>
      </w:r>
      <w:r w:rsidR="00907C76">
        <w:rPr>
          <w:rFonts w:eastAsia="Calibri"/>
          <w:lang w:val="pt-PT" w:eastAsia="en-US"/>
        </w:rPr>
        <w:t xml:space="preserve">, </w:t>
      </w:r>
      <w:r w:rsidR="009B09A8">
        <w:rPr>
          <w:rFonts w:eastAsia="Calibri"/>
          <w:lang w:val="pt-PT" w:eastAsia="en-US"/>
        </w:rPr>
        <w:t xml:space="preserve"> mar</w:t>
      </w:r>
      <w:r w:rsidR="00074CD6">
        <w:rPr>
          <w:rFonts w:eastAsia="Calibri"/>
          <w:lang w:val="pt-PT" w:eastAsia="en-US"/>
        </w:rPr>
        <w:t>ç</w:t>
      </w:r>
      <w:r w:rsidR="009B09A8">
        <w:rPr>
          <w:rFonts w:eastAsia="Calibri"/>
          <w:lang w:val="pt-PT" w:eastAsia="en-US"/>
        </w:rPr>
        <w:t>o de 2026.</w:t>
      </w:r>
    </w:p>
    <w:p w:rsidR="00564EEF" w:rsidRPr="00564EEF" w:rsidRDefault="00564EEF" w:rsidP="00564EEF">
      <w:pPr>
        <w:ind w:right="-427"/>
        <w:jc w:val="both"/>
        <w:rPr>
          <w:rFonts w:eastAsia="Calibri"/>
          <w:lang w:val="pt-PT" w:eastAsia="en-US"/>
        </w:rPr>
      </w:pPr>
    </w:p>
    <w:p w:rsidR="00564EEF" w:rsidRPr="00564EEF" w:rsidRDefault="00564EEF" w:rsidP="00564EEF">
      <w:pPr>
        <w:ind w:right="-427"/>
        <w:jc w:val="both"/>
        <w:rPr>
          <w:rFonts w:eastAsia="Calibri"/>
          <w:lang w:eastAsia="zh-CN"/>
        </w:rPr>
      </w:pPr>
    </w:p>
    <w:p w:rsidR="00564EEF" w:rsidRPr="00564EEF" w:rsidRDefault="00564EEF" w:rsidP="00564EEF">
      <w:pPr>
        <w:ind w:right="-427"/>
        <w:jc w:val="both"/>
        <w:rPr>
          <w:rFonts w:eastAsia="Calibri"/>
          <w:lang w:eastAsia="zh-CN"/>
        </w:rPr>
      </w:pPr>
    </w:p>
    <w:p w:rsidR="00564EEF" w:rsidRPr="00564EEF" w:rsidRDefault="00564EEF" w:rsidP="00564EEF">
      <w:pPr>
        <w:ind w:right="-427"/>
        <w:jc w:val="both"/>
        <w:rPr>
          <w:rFonts w:eastAsia="Calibri"/>
          <w:lang w:eastAsia="zh-CN"/>
        </w:rPr>
      </w:pPr>
    </w:p>
    <w:p w:rsidR="00564EEF" w:rsidRPr="00564EEF" w:rsidRDefault="00564EEF" w:rsidP="00564EEF">
      <w:pPr>
        <w:ind w:right="-427"/>
        <w:jc w:val="both"/>
        <w:rPr>
          <w:rFonts w:eastAsia="Calibri"/>
          <w:lang w:eastAsia="zh-CN"/>
        </w:rPr>
      </w:pPr>
    </w:p>
    <w:p w:rsidR="00564EEF" w:rsidRPr="00564EEF" w:rsidRDefault="00564EEF" w:rsidP="00564EEF">
      <w:pPr>
        <w:ind w:right="-427"/>
        <w:jc w:val="both"/>
        <w:rPr>
          <w:rFonts w:eastAsia="Calibri"/>
          <w:lang w:eastAsia="zh-CN"/>
        </w:rPr>
      </w:pPr>
    </w:p>
    <w:p w:rsidR="00564EEF" w:rsidRDefault="00564EEF" w:rsidP="00564EEF">
      <w:pPr>
        <w:ind w:right="-427"/>
        <w:jc w:val="both"/>
        <w:rPr>
          <w:rFonts w:eastAsia="Calibri"/>
          <w:lang w:eastAsia="zh-CN"/>
        </w:rPr>
      </w:pPr>
    </w:p>
    <w:p w:rsidR="00564EEF" w:rsidRDefault="00564EEF"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907C76" w:rsidRDefault="00907C76" w:rsidP="00564EEF">
      <w:pPr>
        <w:ind w:right="-427"/>
        <w:jc w:val="both"/>
        <w:rPr>
          <w:rFonts w:eastAsia="Calibri"/>
          <w:lang w:eastAsia="zh-CN"/>
        </w:rPr>
      </w:pPr>
    </w:p>
    <w:p w:rsidR="00564EEF" w:rsidRDefault="00564EEF" w:rsidP="00564EEF">
      <w:pPr>
        <w:ind w:right="-427"/>
        <w:jc w:val="both"/>
        <w:rPr>
          <w:rFonts w:eastAsia="Calibri"/>
          <w:lang w:eastAsia="zh-CN"/>
        </w:rPr>
      </w:pPr>
    </w:p>
    <w:p w:rsidR="00564EEF" w:rsidRDefault="00564EEF" w:rsidP="00564EEF">
      <w:pPr>
        <w:ind w:right="-427"/>
        <w:jc w:val="both"/>
        <w:rPr>
          <w:rFonts w:eastAsia="Calibri"/>
          <w:lang w:eastAsia="zh-CN"/>
        </w:rPr>
      </w:pPr>
    </w:p>
    <w:p w:rsidR="00564EEF" w:rsidRDefault="00564EEF" w:rsidP="00564EEF">
      <w:pPr>
        <w:ind w:right="-427"/>
        <w:jc w:val="both"/>
        <w:rPr>
          <w:rFonts w:eastAsia="Calibri"/>
          <w:lang w:eastAsia="zh-CN"/>
        </w:rPr>
      </w:pPr>
    </w:p>
    <w:p w:rsidR="00564EEF" w:rsidRDefault="00564EEF" w:rsidP="00564EEF">
      <w:pPr>
        <w:ind w:right="-427"/>
        <w:jc w:val="both"/>
        <w:rPr>
          <w:rFonts w:eastAsia="Calibri"/>
          <w:lang w:eastAsia="zh-CN"/>
        </w:rPr>
      </w:pPr>
    </w:p>
    <w:p w:rsidR="009B09A8" w:rsidRDefault="009B09A8" w:rsidP="00564EEF">
      <w:pPr>
        <w:ind w:right="-427"/>
        <w:jc w:val="both"/>
        <w:rPr>
          <w:rFonts w:eastAsia="Calibri"/>
          <w:lang w:eastAsia="zh-CN"/>
        </w:rPr>
      </w:pPr>
    </w:p>
    <w:p w:rsidR="009B09A8" w:rsidRDefault="009B09A8" w:rsidP="00564EEF">
      <w:pPr>
        <w:ind w:right="-427"/>
        <w:jc w:val="both"/>
        <w:rPr>
          <w:rFonts w:eastAsia="Calibri"/>
          <w:lang w:eastAsia="zh-CN"/>
        </w:rPr>
      </w:pPr>
    </w:p>
    <w:p w:rsidR="009B09A8" w:rsidRDefault="009B09A8" w:rsidP="00564EEF">
      <w:pPr>
        <w:ind w:right="-427"/>
        <w:jc w:val="both"/>
        <w:rPr>
          <w:rFonts w:eastAsia="Calibri"/>
          <w:lang w:eastAsia="zh-CN"/>
        </w:rPr>
      </w:pPr>
    </w:p>
    <w:p w:rsidR="009B09A8" w:rsidRDefault="009B09A8" w:rsidP="00564EEF">
      <w:pPr>
        <w:ind w:right="-427"/>
        <w:jc w:val="both"/>
        <w:rPr>
          <w:rFonts w:eastAsia="Calibri"/>
          <w:lang w:eastAsia="zh-CN"/>
        </w:rPr>
      </w:pPr>
    </w:p>
    <w:p w:rsidR="009B09A8" w:rsidRDefault="009B09A8" w:rsidP="00564EEF">
      <w:pPr>
        <w:ind w:right="-427"/>
        <w:jc w:val="both"/>
        <w:rPr>
          <w:rFonts w:eastAsia="Calibri"/>
          <w:lang w:eastAsia="zh-CN"/>
        </w:rPr>
      </w:pPr>
    </w:p>
    <w:p w:rsidR="009B09A8" w:rsidRDefault="009B09A8" w:rsidP="00564EEF">
      <w:pPr>
        <w:ind w:right="-427"/>
        <w:jc w:val="both"/>
        <w:rPr>
          <w:rFonts w:eastAsia="Calibri"/>
          <w:lang w:eastAsia="zh-CN"/>
        </w:rPr>
      </w:pPr>
    </w:p>
    <w:p w:rsidR="00564EEF" w:rsidRDefault="00564EEF" w:rsidP="00564EEF">
      <w:pPr>
        <w:ind w:right="-427"/>
        <w:jc w:val="both"/>
        <w:rPr>
          <w:rFonts w:eastAsia="Calibri"/>
          <w:lang w:eastAsia="zh-CN"/>
        </w:rPr>
      </w:pPr>
    </w:p>
    <w:p w:rsidR="00564EEF" w:rsidRDefault="00564EEF" w:rsidP="00564EEF">
      <w:pPr>
        <w:ind w:right="-427"/>
        <w:jc w:val="both"/>
        <w:rPr>
          <w:rFonts w:eastAsia="Calibri"/>
          <w:lang w:eastAsia="zh-CN"/>
        </w:rPr>
      </w:pPr>
    </w:p>
    <w:p w:rsidR="00564EEF" w:rsidRPr="00564EEF" w:rsidRDefault="00564EEF" w:rsidP="00564EEF">
      <w:pPr>
        <w:widowControl w:val="0"/>
        <w:autoSpaceDE w:val="0"/>
        <w:autoSpaceDN w:val="0"/>
        <w:spacing w:before="73"/>
        <w:ind w:right="-427"/>
        <w:outlineLvl w:val="0"/>
        <w:rPr>
          <w:rFonts w:eastAsia="Cambria"/>
          <w:b/>
          <w:bCs/>
          <w:lang w:val="pt-PT" w:eastAsia="en-US"/>
        </w:rPr>
      </w:pPr>
      <w:r w:rsidRPr="00564EEF">
        <w:rPr>
          <w:rFonts w:eastAsia="Cambria"/>
          <w:b/>
          <w:bCs/>
          <w:w w:val="115"/>
          <w:lang w:val="pt-PT" w:eastAsia="en-US"/>
        </w:rPr>
        <w:t>ESTUDO</w:t>
      </w:r>
      <w:r w:rsidRPr="00564EEF">
        <w:rPr>
          <w:rFonts w:eastAsia="Cambria"/>
          <w:b/>
          <w:bCs/>
          <w:spacing w:val="30"/>
          <w:w w:val="115"/>
          <w:lang w:val="pt-PT" w:eastAsia="en-US"/>
        </w:rPr>
        <w:t xml:space="preserve"> </w:t>
      </w:r>
      <w:r w:rsidRPr="00564EEF">
        <w:rPr>
          <w:rFonts w:eastAsia="Cambria"/>
          <w:b/>
          <w:bCs/>
          <w:w w:val="115"/>
          <w:lang w:val="pt-PT" w:eastAsia="en-US"/>
        </w:rPr>
        <w:t>TÉCNICO</w:t>
      </w:r>
      <w:r w:rsidRPr="00564EEF">
        <w:rPr>
          <w:rFonts w:eastAsia="Cambria"/>
          <w:b/>
          <w:bCs/>
          <w:spacing w:val="30"/>
          <w:w w:val="115"/>
          <w:lang w:val="pt-PT" w:eastAsia="en-US"/>
        </w:rPr>
        <w:t xml:space="preserve"> </w:t>
      </w:r>
      <w:r w:rsidRPr="00564EEF">
        <w:rPr>
          <w:rFonts w:eastAsia="Cambria"/>
          <w:b/>
          <w:bCs/>
          <w:spacing w:val="-2"/>
          <w:w w:val="115"/>
          <w:lang w:val="pt-PT" w:eastAsia="en-US"/>
        </w:rPr>
        <w:t>PRELIMINAR</w:t>
      </w:r>
    </w:p>
    <w:p w:rsidR="00564EEF" w:rsidRPr="00564EEF" w:rsidRDefault="00564EEF" w:rsidP="00564EEF">
      <w:pPr>
        <w:widowControl w:val="0"/>
        <w:autoSpaceDE w:val="0"/>
        <w:autoSpaceDN w:val="0"/>
        <w:spacing w:before="3"/>
        <w:ind w:right="-427"/>
        <w:rPr>
          <w:rFonts w:eastAsia="Cambria"/>
          <w:b/>
          <w:lang w:val="pt-PT" w:eastAsia="en-US"/>
        </w:rPr>
      </w:pPr>
    </w:p>
    <w:p w:rsidR="00564EEF" w:rsidRPr="00564EEF" w:rsidRDefault="000A4197" w:rsidP="00631CB6">
      <w:pPr>
        <w:widowControl w:val="0"/>
        <w:autoSpaceDE w:val="0"/>
        <w:autoSpaceDN w:val="0"/>
        <w:spacing w:line="257" w:lineRule="exact"/>
        <w:ind w:left="-142" w:right="-427"/>
        <w:rPr>
          <w:rFonts w:eastAsia="Cambria"/>
          <w:b/>
          <w:lang w:val="pt-PT" w:eastAsia="en-US"/>
        </w:rPr>
      </w:pPr>
      <w:r>
        <w:rPr>
          <w:rFonts w:eastAsia="Cambria"/>
          <w:b/>
          <w:spacing w:val="-2"/>
          <w:w w:val="115"/>
          <w:lang w:val="pt-PT" w:eastAsia="en-US"/>
        </w:rPr>
        <w:t xml:space="preserve">  </w:t>
      </w:r>
      <w:r w:rsidR="00564EEF" w:rsidRPr="00564EEF">
        <w:rPr>
          <w:rFonts w:eastAsia="Cambria"/>
          <w:b/>
          <w:spacing w:val="-2"/>
          <w:w w:val="115"/>
          <w:lang w:val="pt-PT" w:eastAsia="en-US"/>
        </w:rPr>
        <w:t>INTRODUÇÃO</w:t>
      </w:r>
    </w:p>
    <w:p w:rsidR="00564EEF" w:rsidRPr="000A4197" w:rsidRDefault="00564EEF" w:rsidP="000A4197">
      <w:pPr>
        <w:ind w:right="-285"/>
        <w:jc w:val="both"/>
        <w:rPr>
          <w:rFonts w:eastAsia="Cambria"/>
        </w:rPr>
      </w:pPr>
      <w:r w:rsidRPr="000A4197">
        <w:rPr>
          <w:rFonts w:eastAsia="Cambria"/>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rsidR="00FF63B2" w:rsidRDefault="00FF63B2" w:rsidP="00FF63B2">
      <w:pPr>
        <w:widowControl w:val="0"/>
        <w:tabs>
          <w:tab w:val="right" w:pos="8725"/>
        </w:tabs>
        <w:autoSpaceDE w:val="0"/>
        <w:autoSpaceDN w:val="0"/>
        <w:spacing w:before="96"/>
        <w:ind w:left="2951" w:right="-285"/>
        <w:outlineLvl w:val="0"/>
        <w:rPr>
          <w:rFonts w:eastAsia="Arial"/>
          <w:bCs/>
          <w:sz w:val="22"/>
          <w:szCs w:val="22"/>
          <w:lang w:val="pt-PT" w:eastAsia="en-US"/>
        </w:rPr>
      </w:pPr>
    </w:p>
    <w:p w:rsidR="00FF63B2" w:rsidRDefault="00FF63B2" w:rsidP="00FF63B2">
      <w:pPr>
        <w:widowControl w:val="0"/>
        <w:tabs>
          <w:tab w:val="left" w:pos="1482"/>
        </w:tabs>
        <w:autoSpaceDE w:val="0"/>
        <w:autoSpaceDN w:val="0"/>
        <w:spacing w:before="1"/>
        <w:ind w:right="-285"/>
        <w:rPr>
          <w:b/>
          <w:sz w:val="22"/>
          <w:szCs w:val="22"/>
          <w:lang w:val="pt-PT" w:eastAsia="en-US"/>
        </w:rPr>
      </w:pPr>
      <w:r>
        <w:rPr>
          <w:b/>
          <w:sz w:val="22"/>
          <w:szCs w:val="22"/>
          <w:lang w:val="pt-PT" w:eastAsia="en-US"/>
        </w:rPr>
        <w:t>1.OBJETO</w:t>
      </w:r>
    </w:p>
    <w:p w:rsidR="009B0F74" w:rsidRPr="003803D6" w:rsidRDefault="00FF63B2" w:rsidP="00936026">
      <w:pPr>
        <w:widowControl w:val="0"/>
        <w:autoSpaceDE w:val="0"/>
        <w:autoSpaceDN w:val="0"/>
        <w:adjustRightInd w:val="0"/>
        <w:ind w:right="-285"/>
        <w:jc w:val="both"/>
      </w:pPr>
      <w:r w:rsidRPr="00936026">
        <w:rPr>
          <w:b/>
          <w:sz w:val="22"/>
          <w:szCs w:val="22"/>
          <w:lang w:val="pt-PT" w:eastAsia="en-US"/>
        </w:rPr>
        <w:t>1.1.</w:t>
      </w:r>
      <w:r>
        <w:rPr>
          <w:sz w:val="22"/>
          <w:szCs w:val="22"/>
          <w:lang w:val="pt-PT" w:eastAsia="en-US"/>
        </w:rPr>
        <w:t xml:space="preserve"> Constitui objeto do presente </w:t>
      </w:r>
      <w:r w:rsidR="009B09A8">
        <w:rPr>
          <w:sz w:val="22"/>
          <w:szCs w:val="22"/>
          <w:lang w:val="pt-PT" w:eastAsia="en-US"/>
        </w:rPr>
        <w:t xml:space="preserve"> Estudo </w:t>
      </w:r>
      <w:r w:rsidRPr="00FF63B2">
        <w:t xml:space="preserve">o </w:t>
      </w:r>
      <w:r w:rsidR="009B0F74" w:rsidRPr="003803D6">
        <w:t>CHAMAMENTO PÚBLICO para prestação de serviços</w:t>
      </w:r>
      <w:r w:rsidR="009B0F74" w:rsidRPr="003803D6">
        <w:rPr>
          <w:sz w:val="22"/>
          <w:szCs w:val="22"/>
          <w:lang w:val="pt-PT" w:eastAsia="en-US"/>
        </w:rPr>
        <w:t xml:space="preserve"> </w:t>
      </w:r>
      <w:r w:rsidR="009B0F74" w:rsidRPr="003803D6">
        <w:t xml:space="preserve">sob demanda de serviços com equipamento </w:t>
      </w:r>
      <w:r w:rsidR="00936026" w:rsidRPr="003803D6">
        <w:t>mini carregadeira</w:t>
      </w:r>
      <w:r w:rsidR="009B0F74">
        <w:t xml:space="preserve">/ </w:t>
      </w:r>
      <w:r w:rsidR="00936026">
        <w:t>mini escavadeira</w:t>
      </w:r>
      <w:r w:rsidR="009B0F74">
        <w:t xml:space="preserve">, </w:t>
      </w:r>
      <w:r w:rsidR="009B0F74" w:rsidRPr="003803D6">
        <w:t xml:space="preserve">com operador,  para  execução de serviços na área urbana e rural no atendimento da demanda  e necessidades </w:t>
      </w:r>
      <w:r w:rsidR="009B0F74" w:rsidRPr="003803D6">
        <w:rPr>
          <w:bCs/>
        </w:rPr>
        <w:t xml:space="preserve">das Secretarias  do </w:t>
      </w:r>
      <w:r w:rsidR="009B0F74" w:rsidRPr="003803D6">
        <w:t xml:space="preserve"> município de Relvado/RS, compreendendo :</w:t>
      </w:r>
    </w:p>
    <w:p w:rsidR="009B0F74" w:rsidRPr="003803D6" w:rsidRDefault="009B0F74" w:rsidP="009B0F74">
      <w:pPr>
        <w:widowControl w:val="0"/>
        <w:autoSpaceDE w:val="0"/>
        <w:autoSpaceDN w:val="0"/>
        <w:adjustRightInd w:val="0"/>
        <w:ind w:right="-285"/>
        <w:jc w:val="both"/>
      </w:pPr>
    </w:p>
    <w:tbl>
      <w:tblPr>
        <w:tblW w:w="9781" w:type="dxa"/>
        <w:tblInd w:w="5" w:type="dxa"/>
        <w:tblLayout w:type="fixed"/>
        <w:tblCellMar>
          <w:left w:w="0" w:type="dxa"/>
          <w:right w:w="0" w:type="dxa"/>
        </w:tblCellMar>
        <w:tblLook w:val="04A0" w:firstRow="1" w:lastRow="0" w:firstColumn="1" w:lastColumn="0" w:noHBand="0" w:noVBand="1"/>
      </w:tblPr>
      <w:tblGrid>
        <w:gridCol w:w="709"/>
        <w:gridCol w:w="851"/>
        <w:gridCol w:w="1134"/>
        <w:gridCol w:w="3969"/>
        <w:gridCol w:w="1559"/>
        <w:gridCol w:w="1559"/>
      </w:tblGrid>
      <w:tr w:rsidR="009B0F74" w:rsidRPr="00936026" w:rsidTr="00936026">
        <w:trPr>
          <w:trHeight w:val="601"/>
        </w:trPr>
        <w:tc>
          <w:tcPr>
            <w:tcW w:w="709" w:type="dxa"/>
            <w:tcBorders>
              <w:top w:val="single" w:sz="4" w:space="0" w:color="auto"/>
              <w:left w:val="single" w:sz="4" w:space="0" w:color="auto"/>
              <w:bottom w:val="single" w:sz="4" w:space="0" w:color="auto"/>
              <w:right w:val="single" w:sz="8" w:space="0" w:color="auto"/>
            </w:tcBorders>
            <w:vAlign w:val="bottom"/>
            <w:hideMark/>
          </w:tcPr>
          <w:p w:rsidR="009B0F74" w:rsidRPr="00936026" w:rsidRDefault="009B0F74" w:rsidP="00936026">
            <w:pPr>
              <w:ind w:left="4" w:right="-73" w:firstLine="100"/>
              <w:jc w:val="both"/>
              <w:rPr>
                <w:b/>
                <w:sz w:val="16"/>
                <w:szCs w:val="16"/>
              </w:rPr>
            </w:pPr>
            <w:r w:rsidRPr="00936026">
              <w:rPr>
                <w:b/>
                <w:sz w:val="16"/>
                <w:szCs w:val="16"/>
              </w:rPr>
              <w:t>ITEM</w:t>
            </w:r>
          </w:p>
        </w:tc>
        <w:tc>
          <w:tcPr>
            <w:tcW w:w="851" w:type="dxa"/>
            <w:tcBorders>
              <w:top w:val="single" w:sz="4" w:space="0" w:color="auto"/>
              <w:left w:val="single" w:sz="4" w:space="0" w:color="auto"/>
              <w:bottom w:val="single" w:sz="4" w:space="0" w:color="auto"/>
              <w:right w:val="single" w:sz="8" w:space="0" w:color="auto"/>
            </w:tcBorders>
            <w:vAlign w:val="bottom"/>
            <w:hideMark/>
          </w:tcPr>
          <w:p w:rsidR="009B0F74" w:rsidRPr="00936026" w:rsidRDefault="009B0F74" w:rsidP="00936026">
            <w:pPr>
              <w:ind w:right="135"/>
              <w:jc w:val="both"/>
              <w:rPr>
                <w:b/>
                <w:sz w:val="16"/>
                <w:szCs w:val="16"/>
              </w:rPr>
            </w:pPr>
            <w:r w:rsidRPr="00936026">
              <w:rPr>
                <w:b/>
                <w:sz w:val="16"/>
                <w:szCs w:val="16"/>
              </w:rPr>
              <w:t>QUANT.</w:t>
            </w:r>
          </w:p>
          <w:p w:rsidR="009B0F74" w:rsidRPr="00936026" w:rsidRDefault="009B0F74" w:rsidP="00936026">
            <w:pPr>
              <w:ind w:right="135"/>
              <w:jc w:val="both"/>
              <w:rPr>
                <w:b/>
                <w:sz w:val="16"/>
                <w:szCs w:val="16"/>
              </w:rPr>
            </w:pPr>
            <w:r w:rsidRPr="00936026">
              <w:rPr>
                <w:b/>
                <w:sz w:val="16"/>
                <w:szCs w:val="16"/>
              </w:rPr>
              <w:t>ANUAL</w:t>
            </w:r>
          </w:p>
          <w:p w:rsidR="009B0F74" w:rsidRPr="00936026" w:rsidRDefault="009B0F74" w:rsidP="00936026">
            <w:pPr>
              <w:ind w:right="135"/>
              <w:jc w:val="both"/>
              <w:rPr>
                <w:b/>
                <w:sz w:val="16"/>
                <w:szCs w:val="16"/>
              </w:rPr>
            </w:pPr>
            <w:r w:rsidRPr="00936026">
              <w:rPr>
                <w:b/>
                <w:sz w:val="16"/>
                <w:szCs w:val="16"/>
              </w:rPr>
              <w:t>DE</w:t>
            </w:r>
            <w:r w:rsidR="00936026">
              <w:rPr>
                <w:b/>
                <w:sz w:val="16"/>
                <w:szCs w:val="16"/>
              </w:rPr>
              <w:t xml:space="preserve"> AT</w:t>
            </w:r>
            <w:r w:rsidRPr="00936026">
              <w:rPr>
                <w:b/>
                <w:sz w:val="16"/>
                <w:szCs w:val="16"/>
              </w:rPr>
              <w:t>É</w:t>
            </w:r>
          </w:p>
        </w:tc>
        <w:tc>
          <w:tcPr>
            <w:tcW w:w="1134" w:type="dxa"/>
            <w:tcBorders>
              <w:top w:val="single" w:sz="4" w:space="0" w:color="auto"/>
              <w:left w:val="single" w:sz="4" w:space="0" w:color="auto"/>
              <w:bottom w:val="single" w:sz="4" w:space="0" w:color="auto"/>
              <w:right w:val="single" w:sz="8" w:space="0" w:color="auto"/>
            </w:tcBorders>
          </w:tcPr>
          <w:p w:rsidR="009B0F74" w:rsidRPr="00936026" w:rsidRDefault="009B0F74" w:rsidP="00936026">
            <w:r w:rsidRPr="00936026">
              <w:t xml:space="preserve"> </w:t>
            </w:r>
          </w:p>
          <w:p w:rsidR="009B0F74" w:rsidRPr="00936026" w:rsidRDefault="009B0F74" w:rsidP="00936026"/>
          <w:p w:rsidR="009B0F74" w:rsidRPr="00936026" w:rsidRDefault="00936026" w:rsidP="00936026">
            <w:pPr>
              <w:rPr>
                <w:b/>
                <w:sz w:val="16"/>
                <w:szCs w:val="16"/>
              </w:rPr>
            </w:pPr>
            <w:r w:rsidRPr="00936026">
              <w:rPr>
                <w:b/>
                <w:sz w:val="16"/>
                <w:szCs w:val="16"/>
              </w:rPr>
              <w:t>QNT</w:t>
            </w:r>
          </w:p>
          <w:p w:rsidR="009B0F74" w:rsidRPr="00936026" w:rsidRDefault="009B0F74" w:rsidP="00936026">
            <w:pPr>
              <w:ind w:left="-147" w:right="-225"/>
              <w:jc w:val="both"/>
              <w:rPr>
                <w:b/>
                <w:sz w:val="16"/>
                <w:szCs w:val="16"/>
              </w:rPr>
            </w:pPr>
          </w:p>
        </w:tc>
        <w:tc>
          <w:tcPr>
            <w:tcW w:w="3969" w:type="dxa"/>
            <w:tcBorders>
              <w:top w:val="single" w:sz="4" w:space="0" w:color="auto"/>
              <w:left w:val="nil"/>
              <w:bottom w:val="single" w:sz="4" w:space="0" w:color="auto"/>
              <w:right w:val="single" w:sz="8" w:space="0" w:color="auto"/>
            </w:tcBorders>
            <w:vAlign w:val="bottom"/>
            <w:hideMark/>
          </w:tcPr>
          <w:p w:rsidR="009B0F74" w:rsidRPr="00936026" w:rsidRDefault="00936026" w:rsidP="00936026">
            <w:r w:rsidRPr="00936026">
              <w:rPr>
                <w:b/>
                <w:sz w:val="16"/>
                <w:szCs w:val="16"/>
              </w:rPr>
              <w:t>DESCRIÇÃO DO SERVIÇO / EQUIPAMENTO</w:t>
            </w:r>
          </w:p>
        </w:tc>
        <w:tc>
          <w:tcPr>
            <w:tcW w:w="1559" w:type="dxa"/>
            <w:tcBorders>
              <w:top w:val="single" w:sz="4" w:space="0" w:color="auto"/>
              <w:left w:val="nil"/>
              <w:bottom w:val="single" w:sz="4" w:space="0" w:color="auto"/>
              <w:right w:val="single" w:sz="4" w:space="0" w:color="auto"/>
            </w:tcBorders>
            <w:hideMark/>
          </w:tcPr>
          <w:p w:rsidR="009B0F74" w:rsidRPr="00936026" w:rsidRDefault="009B0F74" w:rsidP="00936026">
            <w:pPr>
              <w:ind w:right="-285"/>
              <w:jc w:val="both"/>
              <w:rPr>
                <w:b/>
                <w:sz w:val="16"/>
                <w:szCs w:val="16"/>
              </w:rPr>
            </w:pPr>
            <w:r w:rsidRPr="00936026">
              <w:rPr>
                <w:b/>
                <w:sz w:val="16"/>
                <w:szCs w:val="16"/>
              </w:rPr>
              <w:t xml:space="preserve">VALOR UNITARIO </w:t>
            </w:r>
          </w:p>
          <w:p w:rsidR="009B0F74" w:rsidRPr="00936026" w:rsidRDefault="009B0F74" w:rsidP="00936026">
            <w:pPr>
              <w:ind w:right="-285"/>
              <w:jc w:val="both"/>
              <w:rPr>
                <w:b/>
                <w:sz w:val="16"/>
                <w:szCs w:val="16"/>
              </w:rPr>
            </w:pPr>
            <w:r w:rsidRPr="00936026">
              <w:rPr>
                <w:b/>
                <w:sz w:val="16"/>
                <w:szCs w:val="16"/>
              </w:rPr>
              <w:t>P/ HORA</w:t>
            </w:r>
            <w:r w:rsidR="00936026">
              <w:rPr>
                <w:b/>
                <w:sz w:val="16"/>
                <w:szCs w:val="16"/>
              </w:rPr>
              <w:t xml:space="preserve"> - </w:t>
            </w:r>
            <w:r w:rsidRPr="00936026">
              <w:rPr>
                <w:b/>
                <w:sz w:val="16"/>
                <w:szCs w:val="16"/>
              </w:rPr>
              <w:t>R$</w:t>
            </w:r>
          </w:p>
        </w:tc>
        <w:tc>
          <w:tcPr>
            <w:tcW w:w="1559" w:type="dxa"/>
            <w:tcBorders>
              <w:top w:val="single" w:sz="4" w:space="0" w:color="auto"/>
              <w:left w:val="nil"/>
              <w:bottom w:val="single" w:sz="4" w:space="0" w:color="auto"/>
              <w:right w:val="single" w:sz="4" w:space="0" w:color="auto"/>
            </w:tcBorders>
            <w:hideMark/>
          </w:tcPr>
          <w:p w:rsidR="009B0F74" w:rsidRPr="00936026" w:rsidRDefault="009B0F74" w:rsidP="00936026">
            <w:pPr>
              <w:widowControl w:val="0"/>
              <w:autoSpaceDE w:val="0"/>
              <w:autoSpaceDN w:val="0"/>
              <w:ind w:right="-285"/>
              <w:jc w:val="both"/>
              <w:rPr>
                <w:rFonts w:eastAsia="Calibri Light"/>
                <w:b/>
                <w:bCs/>
                <w:sz w:val="16"/>
                <w:szCs w:val="16"/>
                <w:lang w:val="pt-PT" w:eastAsia="en-US"/>
              </w:rPr>
            </w:pPr>
            <w:r w:rsidRPr="00936026">
              <w:rPr>
                <w:rFonts w:eastAsia="Calibri Light"/>
                <w:b/>
                <w:bCs/>
                <w:sz w:val="16"/>
                <w:szCs w:val="16"/>
                <w:lang w:val="pt-PT" w:eastAsia="en-US"/>
              </w:rPr>
              <w:t>VALOR</w:t>
            </w:r>
            <w:r w:rsidR="00936026">
              <w:rPr>
                <w:rFonts w:eastAsia="Calibri Light"/>
                <w:b/>
                <w:bCs/>
                <w:sz w:val="16"/>
                <w:szCs w:val="16"/>
                <w:lang w:val="pt-PT" w:eastAsia="en-US"/>
              </w:rPr>
              <w:t xml:space="preserve"> </w:t>
            </w:r>
            <w:r w:rsidRPr="00936026">
              <w:rPr>
                <w:rFonts w:eastAsia="Calibri Light"/>
                <w:b/>
                <w:bCs/>
                <w:sz w:val="16"/>
                <w:szCs w:val="16"/>
                <w:lang w:val="pt-PT" w:eastAsia="en-US"/>
              </w:rPr>
              <w:t>TOTAL</w:t>
            </w:r>
          </w:p>
          <w:p w:rsidR="009B0F74" w:rsidRPr="00936026" w:rsidRDefault="009B0F74" w:rsidP="00936026">
            <w:pPr>
              <w:ind w:right="-285"/>
              <w:jc w:val="both"/>
              <w:rPr>
                <w:rFonts w:eastAsia="Calibri Light"/>
                <w:b/>
                <w:bCs/>
                <w:sz w:val="16"/>
                <w:szCs w:val="16"/>
                <w:lang w:val="pt-PT" w:eastAsia="en-US"/>
              </w:rPr>
            </w:pPr>
            <w:r w:rsidRPr="00936026">
              <w:rPr>
                <w:rFonts w:eastAsia="Calibri Light"/>
                <w:b/>
                <w:bCs/>
                <w:sz w:val="16"/>
                <w:szCs w:val="16"/>
                <w:lang w:val="pt-PT" w:eastAsia="en-US"/>
              </w:rPr>
              <w:t>ANUAL ESTIMADO</w:t>
            </w:r>
          </w:p>
          <w:p w:rsidR="009B0F74" w:rsidRPr="00936026" w:rsidRDefault="009B0F74" w:rsidP="00936026">
            <w:pPr>
              <w:ind w:right="-285"/>
              <w:jc w:val="both"/>
              <w:rPr>
                <w:b/>
                <w:sz w:val="16"/>
                <w:szCs w:val="16"/>
              </w:rPr>
            </w:pPr>
            <w:r w:rsidRPr="00936026">
              <w:rPr>
                <w:rFonts w:eastAsia="Calibri Light"/>
                <w:b/>
                <w:bCs/>
                <w:sz w:val="16"/>
                <w:szCs w:val="16"/>
                <w:lang w:val="pt-PT" w:eastAsia="en-US"/>
              </w:rPr>
              <w:t>R$</w:t>
            </w:r>
          </w:p>
        </w:tc>
      </w:tr>
      <w:tr w:rsidR="009B0F74" w:rsidRPr="00936026" w:rsidTr="00936026">
        <w:trPr>
          <w:trHeight w:val="498"/>
        </w:trPr>
        <w:tc>
          <w:tcPr>
            <w:tcW w:w="709" w:type="dxa"/>
            <w:tcBorders>
              <w:top w:val="single" w:sz="4" w:space="0" w:color="auto"/>
              <w:left w:val="single" w:sz="4" w:space="0" w:color="auto"/>
              <w:bottom w:val="single" w:sz="4" w:space="0" w:color="auto"/>
              <w:right w:val="single" w:sz="4" w:space="0" w:color="auto"/>
            </w:tcBorders>
            <w:hideMark/>
          </w:tcPr>
          <w:p w:rsidR="009B0F74" w:rsidRPr="00936026" w:rsidRDefault="009B0F74" w:rsidP="00D2123D">
            <w:pPr>
              <w:ind w:left="80" w:right="-285"/>
              <w:jc w:val="center"/>
              <w:rPr>
                <w:rFonts w:eastAsia="Arial"/>
                <w:sz w:val="16"/>
                <w:szCs w:val="16"/>
              </w:rPr>
            </w:pPr>
            <w:r w:rsidRPr="00936026">
              <w:rPr>
                <w:rFonts w:eastAsia="Arial"/>
                <w:sz w:val="16"/>
                <w:szCs w:val="16"/>
              </w:rPr>
              <w:t>01</w:t>
            </w:r>
          </w:p>
        </w:tc>
        <w:tc>
          <w:tcPr>
            <w:tcW w:w="851" w:type="dxa"/>
            <w:tcBorders>
              <w:top w:val="single" w:sz="4" w:space="0" w:color="auto"/>
              <w:left w:val="single" w:sz="4" w:space="0" w:color="auto"/>
              <w:bottom w:val="single" w:sz="4" w:space="0" w:color="auto"/>
              <w:right w:val="single" w:sz="4" w:space="0" w:color="auto"/>
            </w:tcBorders>
            <w:hideMark/>
          </w:tcPr>
          <w:p w:rsidR="009B0F74" w:rsidRPr="00936026" w:rsidRDefault="009B0F74" w:rsidP="00D2123D">
            <w:pPr>
              <w:ind w:left="80" w:right="-285"/>
              <w:jc w:val="center"/>
              <w:rPr>
                <w:rFonts w:eastAsia="Arial"/>
                <w:sz w:val="16"/>
                <w:szCs w:val="16"/>
              </w:rPr>
            </w:pPr>
            <w:r w:rsidRPr="00936026">
              <w:rPr>
                <w:rFonts w:eastAsia="Arial"/>
                <w:sz w:val="16"/>
                <w:szCs w:val="16"/>
              </w:rPr>
              <w:t>1.000</w:t>
            </w:r>
          </w:p>
        </w:tc>
        <w:tc>
          <w:tcPr>
            <w:tcW w:w="1134" w:type="dxa"/>
            <w:tcBorders>
              <w:top w:val="single" w:sz="4" w:space="0" w:color="auto"/>
              <w:left w:val="single" w:sz="4" w:space="0" w:color="auto"/>
              <w:bottom w:val="single" w:sz="4" w:space="0" w:color="auto"/>
              <w:right w:val="single" w:sz="4" w:space="0" w:color="auto"/>
            </w:tcBorders>
            <w:hideMark/>
          </w:tcPr>
          <w:p w:rsidR="009B0F74" w:rsidRPr="00936026" w:rsidRDefault="00936026" w:rsidP="00936026">
            <w:pPr>
              <w:ind w:left="60" w:right="-285"/>
              <w:jc w:val="center"/>
              <w:rPr>
                <w:rFonts w:eastAsia="Arial"/>
                <w:sz w:val="16"/>
                <w:szCs w:val="16"/>
              </w:rPr>
            </w:pPr>
            <w:r>
              <w:rPr>
                <w:rFonts w:eastAsia="Arial"/>
                <w:sz w:val="16"/>
                <w:szCs w:val="16"/>
              </w:rPr>
              <w:t>H</w:t>
            </w:r>
          </w:p>
        </w:tc>
        <w:tc>
          <w:tcPr>
            <w:tcW w:w="3969" w:type="dxa"/>
            <w:tcBorders>
              <w:top w:val="single" w:sz="4" w:space="0" w:color="auto"/>
              <w:left w:val="single" w:sz="4" w:space="0" w:color="auto"/>
              <w:bottom w:val="single" w:sz="4" w:space="0" w:color="auto"/>
              <w:right w:val="single" w:sz="4" w:space="0" w:color="auto"/>
            </w:tcBorders>
            <w:hideMark/>
          </w:tcPr>
          <w:p w:rsidR="009B0F74" w:rsidRPr="00936026" w:rsidRDefault="009B0F74" w:rsidP="00D2123D">
            <w:pPr>
              <w:ind w:left="147" w:right="143"/>
              <w:jc w:val="both"/>
              <w:rPr>
                <w:rFonts w:eastAsia="Arial"/>
                <w:sz w:val="16"/>
                <w:szCs w:val="16"/>
              </w:rPr>
            </w:pPr>
            <w:r w:rsidRPr="00936026">
              <w:rPr>
                <w:rFonts w:eastAsia="Arial"/>
                <w:sz w:val="16"/>
                <w:szCs w:val="16"/>
              </w:rPr>
              <w:t xml:space="preserve">Serviços de MINICARREGADEIRA compacta sobre rodas, caçamba padrão, potência mínima do motor de 45 </w:t>
            </w:r>
            <w:proofErr w:type="spellStart"/>
            <w:r w:rsidRPr="00936026">
              <w:rPr>
                <w:rFonts w:eastAsia="Arial"/>
                <w:sz w:val="16"/>
                <w:szCs w:val="16"/>
              </w:rPr>
              <w:t>Hp</w:t>
            </w:r>
            <w:proofErr w:type="spellEnd"/>
            <w:r w:rsidRPr="00936026">
              <w:rPr>
                <w:rFonts w:eastAsia="Arial"/>
                <w:sz w:val="16"/>
                <w:szCs w:val="16"/>
              </w:rPr>
              <w:t xml:space="preserve">, carga operacional mínima de 600kg, peso operacional mínimo de 2.000kg, </w:t>
            </w:r>
            <w:r w:rsidRPr="00936026">
              <w:rPr>
                <w:sz w:val="16"/>
                <w:szCs w:val="16"/>
              </w:rPr>
              <w:t xml:space="preserve">em perfeito estado de conservação e excelente condição de operacionalidade, </w:t>
            </w:r>
            <w:r w:rsidRPr="00936026">
              <w:rPr>
                <w:rFonts w:eastAsia="Arial"/>
                <w:sz w:val="16"/>
                <w:szCs w:val="16"/>
              </w:rPr>
              <w:t>com operador.</w:t>
            </w:r>
          </w:p>
        </w:tc>
        <w:tc>
          <w:tcPr>
            <w:tcW w:w="1559" w:type="dxa"/>
            <w:tcBorders>
              <w:top w:val="single" w:sz="4" w:space="0" w:color="auto"/>
              <w:left w:val="single" w:sz="4" w:space="0" w:color="auto"/>
              <w:bottom w:val="single" w:sz="4" w:space="0" w:color="auto"/>
              <w:right w:val="single" w:sz="4" w:space="0" w:color="auto"/>
            </w:tcBorders>
            <w:hideMark/>
          </w:tcPr>
          <w:p w:rsidR="009B0F74" w:rsidRPr="00936026" w:rsidRDefault="009B0F74" w:rsidP="00D2123D">
            <w:pPr>
              <w:ind w:left="60" w:right="281"/>
              <w:jc w:val="right"/>
              <w:rPr>
                <w:rFonts w:eastAsia="Arial"/>
                <w:sz w:val="16"/>
                <w:szCs w:val="16"/>
              </w:rPr>
            </w:pPr>
            <w:r w:rsidRPr="00936026">
              <w:rPr>
                <w:rFonts w:eastAsia="Arial"/>
                <w:sz w:val="16"/>
                <w:szCs w:val="16"/>
              </w:rPr>
              <w:t>190,00</w:t>
            </w:r>
          </w:p>
        </w:tc>
        <w:tc>
          <w:tcPr>
            <w:tcW w:w="1559" w:type="dxa"/>
            <w:tcBorders>
              <w:top w:val="single" w:sz="4" w:space="0" w:color="auto"/>
              <w:left w:val="single" w:sz="4" w:space="0" w:color="auto"/>
              <w:bottom w:val="single" w:sz="4" w:space="0" w:color="auto"/>
              <w:right w:val="single" w:sz="4" w:space="0" w:color="auto"/>
            </w:tcBorders>
            <w:hideMark/>
          </w:tcPr>
          <w:p w:rsidR="009B0F74" w:rsidRPr="00936026" w:rsidRDefault="009B0F74" w:rsidP="00D2123D">
            <w:pPr>
              <w:ind w:left="60" w:right="135"/>
              <w:jc w:val="right"/>
              <w:rPr>
                <w:rFonts w:eastAsia="Arial"/>
                <w:sz w:val="16"/>
                <w:szCs w:val="16"/>
              </w:rPr>
            </w:pPr>
            <w:r w:rsidRPr="00936026">
              <w:rPr>
                <w:rFonts w:eastAsia="Arial"/>
                <w:sz w:val="16"/>
                <w:szCs w:val="16"/>
              </w:rPr>
              <w:t>190.000,00</w:t>
            </w:r>
          </w:p>
        </w:tc>
      </w:tr>
      <w:tr w:rsidR="009B0F74" w:rsidRPr="00936026" w:rsidTr="00936026">
        <w:trPr>
          <w:trHeight w:val="498"/>
        </w:trPr>
        <w:tc>
          <w:tcPr>
            <w:tcW w:w="709" w:type="dxa"/>
            <w:tcBorders>
              <w:top w:val="single" w:sz="4" w:space="0" w:color="auto"/>
              <w:left w:val="single" w:sz="4" w:space="0" w:color="auto"/>
              <w:bottom w:val="single" w:sz="4" w:space="0" w:color="auto"/>
              <w:right w:val="single" w:sz="4" w:space="0" w:color="auto"/>
            </w:tcBorders>
          </w:tcPr>
          <w:p w:rsidR="009B0F74" w:rsidRPr="00936026" w:rsidRDefault="009B0F74" w:rsidP="00D2123D">
            <w:pPr>
              <w:ind w:left="80" w:right="-285"/>
              <w:jc w:val="center"/>
              <w:rPr>
                <w:rFonts w:eastAsia="Arial"/>
                <w:sz w:val="16"/>
                <w:szCs w:val="16"/>
              </w:rPr>
            </w:pPr>
            <w:r w:rsidRPr="00936026">
              <w:rPr>
                <w:rFonts w:eastAsia="Arial"/>
                <w:sz w:val="16"/>
                <w:szCs w:val="16"/>
              </w:rPr>
              <w:t>02</w:t>
            </w:r>
          </w:p>
        </w:tc>
        <w:tc>
          <w:tcPr>
            <w:tcW w:w="851" w:type="dxa"/>
            <w:tcBorders>
              <w:top w:val="single" w:sz="4" w:space="0" w:color="auto"/>
              <w:left w:val="single" w:sz="4" w:space="0" w:color="auto"/>
              <w:bottom w:val="single" w:sz="4" w:space="0" w:color="auto"/>
              <w:right w:val="single" w:sz="4" w:space="0" w:color="auto"/>
            </w:tcBorders>
          </w:tcPr>
          <w:p w:rsidR="009B0F74" w:rsidRPr="00936026" w:rsidRDefault="009B0F74" w:rsidP="00D2123D">
            <w:pPr>
              <w:ind w:left="80" w:right="-285"/>
              <w:jc w:val="center"/>
              <w:rPr>
                <w:rFonts w:eastAsia="Arial"/>
                <w:sz w:val="16"/>
                <w:szCs w:val="16"/>
              </w:rPr>
            </w:pPr>
            <w:r w:rsidRPr="00936026">
              <w:rPr>
                <w:rFonts w:eastAsia="Arial"/>
                <w:sz w:val="16"/>
                <w:szCs w:val="16"/>
              </w:rPr>
              <w:t>1.000</w:t>
            </w:r>
          </w:p>
        </w:tc>
        <w:tc>
          <w:tcPr>
            <w:tcW w:w="1134" w:type="dxa"/>
            <w:tcBorders>
              <w:top w:val="single" w:sz="4" w:space="0" w:color="auto"/>
              <w:left w:val="single" w:sz="4" w:space="0" w:color="auto"/>
              <w:bottom w:val="single" w:sz="4" w:space="0" w:color="auto"/>
              <w:right w:val="single" w:sz="4" w:space="0" w:color="auto"/>
            </w:tcBorders>
          </w:tcPr>
          <w:p w:rsidR="009B0F74" w:rsidRPr="00936026" w:rsidRDefault="00936026" w:rsidP="00936026">
            <w:pPr>
              <w:ind w:left="60" w:right="-285"/>
              <w:jc w:val="center"/>
              <w:rPr>
                <w:rFonts w:eastAsia="Arial"/>
                <w:sz w:val="16"/>
                <w:szCs w:val="16"/>
              </w:rPr>
            </w:pPr>
            <w:r>
              <w:rPr>
                <w:rFonts w:eastAsia="Arial"/>
                <w:sz w:val="16"/>
                <w:szCs w:val="16"/>
              </w:rPr>
              <w:t>H</w:t>
            </w:r>
          </w:p>
        </w:tc>
        <w:tc>
          <w:tcPr>
            <w:tcW w:w="3969" w:type="dxa"/>
            <w:tcBorders>
              <w:top w:val="single" w:sz="4" w:space="0" w:color="auto"/>
              <w:left w:val="single" w:sz="4" w:space="0" w:color="auto"/>
              <w:bottom w:val="single" w:sz="4" w:space="0" w:color="auto"/>
              <w:right w:val="single" w:sz="4" w:space="0" w:color="auto"/>
            </w:tcBorders>
          </w:tcPr>
          <w:p w:rsidR="009B0F74" w:rsidRPr="00936026" w:rsidRDefault="009B0F74" w:rsidP="00D2123D">
            <w:pPr>
              <w:ind w:left="147" w:right="143"/>
              <w:jc w:val="both"/>
              <w:rPr>
                <w:rFonts w:eastAsia="Arial"/>
                <w:sz w:val="16"/>
                <w:szCs w:val="16"/>
              </w:rPr>
            </w:pPr>
            <w:r w:rsidRPr="00936026">
              <w:rPr>
                <w:rFonts w:eastAsia="Arial"/>
                <w:sz w:val="16"/>
                <w:szCs w:val="16"/>
              </w:rPr>
              <w:t xml:space="preserve">Serviços de MINIESCAVADEIRA sobre esteiras, caçamba com capacidade mínima de 0,1m³, peso operacional mínimo de 3,5 </w:t>
            </w:r>
            <w:proofErr w:type="spellStart"/>
            <w:r w:rsidRPr="00936026">
              <w:rPr>
                <w:rFonts w:eastAsia="Arial"/>
                <w:sz w:val="16"/>
                <w:szCs w:val="16"/>
              </w:rPr>
              <w:t>ton</w:t>
            </w:r>
            <w:proofErr w:type="spellEnd"/>
            <w:r w:rsidRPr="00936026">
              <w:rPr>
                <w:rFonts w:eastAsia="Arial"/>
                <w:sz w:val="16"/>
                <w:szCs w:val="16"/>
              </w:rPr>
              <w:t xml:space="preserve">, alcance mínimo de escavação de 3metros, potência mínima do motor 25Hp, giro da cabine 360º, </w:t>
            </w:r>
            <w:r w:rsidRPr="00936026">
              <w:rPr>
                <w:sz w:val="16"/>
                <w:szCs w:val="16"/>
              </w:rPr>
              <w:t xml:space="preserve">em perfeito estado de conservação e excelente condição de operacionalidade, </w:t>
            </w:r>
            <w:r w:rsidRPr="00936026">
              <w:rPr>
                <w:rFonts w:eastAsia="Arial"/>
                <w:sz w:val="16"/>
                <w:szCs w:val="16"/>
              </w:rPr>
              <w:t>com operador.</w:t>
            </w:r>
          </w:p>
        </w:tc>
        <w:tc>
          <w:tcPr>
            <w:tcW w:w="1559" w:type="dxa"/>
            <w:tcBorders>
              <w:top w:val="single" w:sz="4" w:space="0" w:color="auto"/>
              <w:left w:val="single" w:sz="4" w:space="0" w:color="auto"/>
              <w:bottom w:val="single" w:sz="4" w:space="0" w:color="auto"/>
              <w:right w:val="single" w:sz="4" w:space="0" w:color="auto"/>
            </w:tcBorders>
          </w:tcPr>
          <w:p w:rsidR="009B0F74" w:rsidRPr="00936026" w:rsidRDefault="009B0F74" w:rsidP="00D2123D">
            <w:pPr>
              <w:ind w:left="60" w:right="281"/>
              <w:jc w:val="right"/>
              <w:rPr>
                <w:rFonts w:eastAsia="Arial"/>
                <w:sz w:val="16"/>
                <w:szCs w:val="16"/>
              </w:rPr>
            </w:pPr>
            <w:r w:rsidRPr="00936026">
              <w:rPr>
                <w:rFonts w:eastAsia="Arial"/>
                <w:sz w:val="16"/>
                <w:szCs w:val="16"/>
              </w:rPr>
              <w:t>190,00</w:t>
            </w:r>
          </w:p>
        </w:tc>
        <w:tc>
          <w:tcPr>
            <w:tcW w:w="1559" w:type="dxa"/>
            <w:tcBorders>
              <w:top w:val="single" w:sz="4" w:space="0" w:color="auto"/>
              <w:left w:val="single" w:sz="4" w:space="0" w:color="auto"/>
              <w:bottom w:val="single" w:sz="4" w:space="0" w:color="auto"/>
              <w:right w:val="single" w:sz="4" w:space="0" w:color="auto"/>
            </w:tcBorders>
          </w:tcPr>
          <w:p w:rsidR="009B0F74" w:rsidRPr="00936026" w:rsidRDefault="009B0F74" w:rsidP="00D2123D">
            <w:pPr>
              <w:ind w:left="60" w:right="135"/>
              <w:jc w:val="right"/>
              <w:rPr>
                <w:rFonts w:eastAsia="Arial"/>
                <w:sz w:val="16"/>
                <w:szCs w:val="16"/>
              </w:rPr>
            </w:pPr>
            <w:r w:rsidRPr="00936026">
              <w:rPr>
                <w:rFonts w:eastAsia="Arial"/>
                <w:sz w:val="16"/>
                <w:szCs w:val="16"/>
              </w:rPr>
              <w:t>190.000,00</w:t>
            </w:r>
          </w:p>
        </w:tc>
      </w:tr>
    </w:tbl>
    <w:p w:rsidR="009B0F74" w:rsidRDefault="009B0F74" w:rsidP="009B0F74">
      <w:pPr>
        <w:widowControl w:val="0"/>
        <w:autoSpaceDE w:val="0"/>
        <w:autoSpaceDN w:val="0"/>
        <w:adjustRightInd w:val="0"/>
        <w:ind w:right="-285"/>
        <w:jc w:val="both"/>
        <w:rPr>
          <w:b/>
          <w:sz w:val="20"/>
          <w:szCs w:val="20"/>
        </w:rPr>
      </w:pPr>
    </w:p>
    <w:p w:rsidR="00FF63B2" w:rsidRDefault="00FF63B2" w:rsidP="00FF63B2">
      <w:pPr>
        <w:ind w:right="-285"/>
        <w:jc w:val="both"/>
      </w:pPr>
      <w:r>
        <w:rPr>
          <w:b/>
        </w:rPr>
        <w:t>1.2</w:t>
      </w:r>
      <w:r w:rsidR="00936026" w:rsidRPr="00936026">
        <w:rPr>
          <w:b/>
        </w:rPr>
        <w:t>.</w:t>
      </w:r>
      <w:r w:rsidR="00936026">
        <w:t>A Credenciada</w:t>
      </w:r>
      <w:r>
        <w:t xml:space="preserve"> deverá fornecer o equipamento com operador capacitado, custear as despesas com manutenção e combustíveis do equipamento, deslocamento e alimentação do operador e/ou </w:t>
      </w:r>
      <w:r w:rsidR="00936026">
        <w:t>motorista,</w:t>
      </w:r>
      <w:r>
        <w:t xml:space="preserve"> equipamentos de </w:t>
      </w:r>
      <w:r w:rsidR="00936026">
        <w:t>segurança e</w:t>
      </w:r>
      <w:r>
        <w:t xml:space="preserve"> demais despesas para </w:t>
      </w:r>
      <w:r w:rsidR="00936026">
        <w:t>a prestação</w:t>
      </w:r>
      <w:r>
        <w:t xml:space="preserve"> dos serviços.</w:t>
      </w:r>
    </w:p>
    <w:p w:rsidR="00FF63B2" w:rsidRDefault="00FF63B2" w:rsidP="00FF63B2">
      <w:pPr>
        <w:tabs>
          <w:tab w:val="left" w:pos="411"/>
        </w:tabs>
        <w:ind w:right="-285"/>
        <w:jc w:val="both"/>
      </w:pPr>
      <w:r>
        <w:rPr>
          <w:b/>
        </w:rPr>
        <w:t>1.3.</w:t>
      </w:r>
      <w:r>
        <w:t xml:space="preserve"> Os serviços acima especificados serão contratados para execução de forma contínua, a critério da Administração Municipal, ou seja, o equipamento </w:t>
      </w:r>
      <w:r w:rsidR="00936026">
        <w:t>deverá</w:t>
      </w:r>
      <w:r>
        <w:t xml:space="preserve"> ser</w:t>
      </w:r>
      <w:r w:rsidR="00936026">
        <w:t xml:space="preserve"> mobilizado</w:t>
      </w:r>
      <w:r>
        <w:t xml:space="preserve"> pela empresa </w:t>
      </w:r>
      <w:r w:rsidR="00936026">
        <w:t>credenciada até</w:t>
      </w:r>
      <w:r>
        <w:t xml:space="preserve"> o local da prestação do serviço, sem custo para o município, permanecendo no local até a conclusão dos serviços. O Município somente se responsabilizará pelo pagamento das horas efetivamente trabalhadas.</w:t>
      </w:r>
    </w:p>
    <w:p w:rsidR="00FF63B2" w:rsidRDefault="00FF63B2" w:rsidP="00FF63B2">
      <w:pPr>
        <w:tabs>
          <w:tab w:val="left" w:pos="411"/>
        </w:tabs>
        <w:ind w:right="-285"/>
        <w:jc w:val="both"/>
      </w:pPr>
      <w:r>
        <w:rPr>
          <w:b/>
        </w:rPr>
        <w:t>1.4.</w:t>
      </w:r>
      <w:r>
        <w:t xml:space="preserve"> Os serviços serão coordenados por servidor previamente designado pela contratante, o qual deverá seguir todas as normas e orientações técnicas necessárias para a perfeita execução da terraplanagem e serviço.</w:t>
      </w:r>
    </w:p>
    <w:p w:rsidR="00FF63B2" w:rsidRDefault="00FF63B2" w:rsidP="00FF63B2">
      <w:pPr>
        <w:ind w:right="-285"/>
        <w:jc w:val="both"/>
      </w:pPr>
      <w:r>
        <w:rPr>
          <w:rFonts w:eastAsia="Arial"/>
          <w:b/>
        </w:rPr>
        <w:t>1.5.</w:t>
      </w:r>
      <w:r>
        <w:rPr>
          <w:rFonts w:eastAsia="Arial"/>
        </w:rPr>
        <w:t xml:space="preserve"> A execução dos serviços que é objeto deste Credenciamento também será prestada em conjunto com as máquinas e equipamentos pertencentes à Administração Municipal, mediante a coordenação do(a) Servidor(a) a ser indicado previamente pelo Contratante.</w:t>
      </w:r>
    </w:p>
    <w:p w:rsidR="00FF63B2" w:rsidRDefault="00FF63B2" w:rsidP="00FF63B2">
      <w:pPr>
        <w:ind w:right="-285"/>
        <w:jc w:val="both"/>
      </w:pPr>
      <w:r>
        <w:rPr>
          <w:b/>
        </w:rPr>
        <w:t>1.6</w:t>
      </w:r>
      <w:r w:rsidRPr="00936026">
        <w:rPr>
          <w:b/>
        </w:rPr>
        <w:t>.</w:t>
      </w:r>
      <w:r>
        <w:t xml:space="preserve"> A prestação de serviços compreende equipamento </w:t>
      </w:r>
      <w:r w:rsidR="00936026">
        <w:t>com operador</w:t>
      </w:r>
      <w:r>
        <w:t xml:space="preserve">, devidamente habilitado, combustível, alimentação, </w:t>
      </w:r>
      <w:r w:rsidR="00936026">
        <w:t>deslocamento, óleos</w:t>
      </w:r>
      <w:r>
        <w:t xml:space="preserve"> e </w:t>
      </w:r>
      <w:r w:rsidR="00936026">
        <w:t>lubrificantes e</w:t>
      </w:r>
      <w:r>
        <w:t xml:space="preserve"> manutenção do equipamento.</w:t>
      </w:r>
    </w:p>
    <w:p w:rsidR="00FF63B2" w:rsidRDefault="00FF63B2" w:rsidP="00FF63B2">
      <w:pPr>
        <w:ind w:right="-285"/>
        <w:jc w:val="both"/>
      </w:pPr>
      <w:r>
        <w:rPr>
          <w:b/>
        </w:rPr>
        <w:t>1.7</w:t>
      </w:r>
      <w:r w:rsidR="00936026">
        <w:rPr>
          <w:b/>
        </w:rPr>
        <w:t>.</w:t>
      </w:r>
      <w:r>
        <w:t xml:space="preserve"> Os serviços </w:t>
      </w:r>
      <w:r w:rsidR="00936026">
        <w:t>deverão ser</w:t>
      </w:r>
      <w:r>
        <w:t xml:space="preserve"> iniciados no prazo de até 02 (dois) dias após o recebimento da Ordem de Serviço emitida pelas Secretaria solicitantes.</w:t>
      </w:r>
    </w:p>
    <w:p w:rsidR="00FF63B2" w:rsidRDefault="00FF63B2" w:rsidP="00FF63B2">
      <w:pPr>
        <w:tabs>
          <w:tab w:val="left" w:pos="-426"/>
          <w:tab w:val="left" w:pos="0"/>
          <w:tab w:val="num" w:pos="284"/>
        </w:tabs>
        <w:ind w:right="-285"/>
        <w:jc w:val="both"/>
      </w:pPr>
      <w:r>
        <w:rPr>
          <w:b/>
        </w:rPr>
        <w:lastRenderedPageBreak/>
        <w:t>1.8</w:t>
      </w:r>
      <w:r w:rsidR="00936026" w:rsidRPr="00936026">
        <w:rPr>
          <w:b/>
        </w:rPr>
        <w:t>.</w:t>
      </w:r>
      <w:r>
        <w:t xml:space="preserve"> A contratada deverá fornecer controle de horas trabalhadas, devidamente atestadas pela </w:t>
      </w:r>
      <w:r>
        <w:rPr>
          <w:sz w:val="22"/>
          <w:szCs w:val="22"/>
        </w:rPr>
        <w:t>secretaria, onde deverá constar a identificação do equipamento, nome do servidor municipal solicitante/fiscalizador e a Secretaria demandante.</w:t>
      </w:r>
    </w:p>
    <w:p w:rsidR="00FF63B2" w:rsidRDefault="00FF63B2" w:rsidP="00FF63B2">
      <w:pPr>
        <w:tabs>
          <w:tab w:val="left" w:pos="-426"/>
          <w:tab w:val="left" w:pos="0"/>
          <w:tab w:val="num" w:pos="284"/>
        </w:tabs>
        <w:ind w:right="-285"/>
        <w:jc w:val="both"/>
        <w:rPr>
          <w:sz w:val="22"/>
          <w:szCs w:val="22"/>
        </w:rPr>
      </w:pPr>
      <w:r>
        <w:rPr>
          <w:b/>
          <w:sz w:val="22"/>
          <w:szCs w:val="22"/>
        </w:rPr>
        <w:t xml:space="preserve">1.9. </w:t>
      </w:r>
      <w:r>
        <w:rPr>
          <w:sz w:val="22"/>
          <w:szCs w:val="22"/>
        </w:rPr>
        <w:t xml:space="preserve">Nos valores fixados no Item para fins de credenciamento, estão incluídos todos os custos diretos e indiretos, tais como: mão-de-obra, equipamentos, encargos trabalhistas, previdenciários, sociais, civis, comerciais e fiscais, entre outros, não estando consideradas as peças de reposição, sendo essas adquiridas e fornecidas pelo Município de </w:t>
      </w:r>
      <w:r>
        <w:rPr>
          <w:sz w:val="22"/>
          <w:szCs w:val="22"/>
          <w:lang w:val="pt-PT" w:eastAsia="en-US"/>
        </w:rPr>
        <w:t>RELVADO/RS</w:t>
      </w:r>
      <w:r>
        <w:rPr>
          <w:sz w:val="22"/>
          <w:szCs w:val="22"/>
        </w:rPr>
        <w:t xml:space="preserve">, conforme a necessidade. </w:t>
      </w:r>
    </w:p>
    <w:p w:rsidR="00FF63B2" w:rsidRDefault="00FF63B2" w:rsidP="00FF63B2">
      <w:pPr>
        <w:widowControl w:val="0"/>
        <w:autoSpaceDE w:val="0"/>
        <w:autoSpaceDN w:val="0"/>
        <w:adjustRightInd w:val="0"/>
        <w:ind w:right="-285"/>
        <w:jc w:val="both"/>
        <w:rPr>
          <w:sz w:val="22"/>
          <w:szCs w:val="22"/>
          <w:lang w:val="pt-PT" w:eastAsia="en-US"/>
        </w:rPr>
      </w:pPr>
    </w:p>
    <w:p w:rsidR="00FF63B2" w:rsidRDefault="00FF63B2" w:rsidP="00FF63B2">
      <w:pPr>
        <w:widowControl w:val="0"/>
        <w:autoSpaceDE w:val="0"/>
        <w:autoSpaceDN w:val="0"/>
        <w:spacing w:before="1"/>
        <w:ind w:right="-285"/>
        <w:jc w:val="both"/>
        <w:rPr>
          <w:rFonts w:eastAsia="Arial MT"/>
          <w:b/>
          <w:sz w:val="22"/>
          <w:szCs w:val="22"/>
          <w:lang w:val="pt-PT" w:eastAsia="en-US"/>
        </w:rPr>
      </w:pPr>
      <w:r>
        <w:rPr>
          <w:rFonts w:eastAsia="Arial MT"/>
          <w:b/>
          <w:sz w:val="22"/>
          <w:szCs w:val="22"/>
          <w:lang w:val="pt-PT" w:eastAsia="en-US"/>
        </w:rPr>
        <w:t>2.</w:t>
      </w:r>
      <w:r w:rsidR="00936026">
        <w:rPr>
          <w:rFonts w:eastAsia="Arial MT"/>
          <w:b/>
          <w:sz w:val="22"/>
          <w:szCs w:val="22"/>
          <w:lang w:val="pt-PT" w:eastAsia="en-US"/>
        </w:rPr>
        <w:t xml:space="preserve"> </w:t>
      </w:r>
      <w:r>
        <w:rPr>
          <w:rFonts w:eastAsia="Arial MT"/>
          <w:b/>
          <w:sz w:val="22"/>
          <w:szCs w:val="22"/>
          <w:lang w:val="pt-PT" w:eastAsia="en-US"/>
        </w:rPr>
        <w:t>JUSTIFICATIVA</w:t>
      </w:r>
      <w:r>
        <w:rPr>
          <w:rFonts w:eastAsia="Arial MT"/>
          <w:b/>
          <w:spacing w:val="-1"/>
          <w:sz w:val="22"/>
          <w:szCs w:val="22"/>
          <w:lang w:val="pt-PT" w:eastAsia="en-US"/>
        </w:rPr>
        <w:t xml:space="preserve"> </w:t>
      </w:r>
      <w:r>
        <w:rPr>
          <w:rFonts w:eastAsia="Arial MT"/>
          <w:b/>
          <w:sz w:val="22"/>
          <w:szCs w:val="22"/>
          <w:lang w:val="pt-PT" w:eastAsia="en-US"/>
        </w:rPr>
        <w:t>DA</w:t>
      </w:r>
      <w:r>
        <w:rPr>
          <w:rFonts w:eastAsia="Arial MT"/>
          <w:b/>
          <w:spacing w:val="-2"/>
          <w:sz w:val="22"/>
          <w:szCs w:val="22"/>
          <w:lang w:val="pt-PT" w:eastAsia="en-US"/>
        </w:rPr>
        <w:t xml:space="preserve"> </w:t>
      </w:r>
      <w:r>
        <w:rPr>
          <w:rFonts w:eastAsia="Arial MT"/>
          <w:b/>
          <w:sz w:val="22"/>
          <w:szCs w:val="22"/>
          <w:lang w:val="pt-PT" w:eastAsia="en-US"/>
        </w:rPr>
        <w:t>CONTRATAÇÃO</w:t>
      </w:r>
    </w:p>
    <w:p w:rsidR="00FF63B2" w:rsidRDefault="00FF63B2" w:rsidP="00FF63B2">
      <w:pPr>
        <w:widowControl w:val="0"/>
        <w:tabs>
          <w:tab w:val="left" w:pos="0"/>
          <w:tab w:val="num" w:pos="284"/>
          <w:tab w:val="left" w:pos="1020"/>
        </w:tabs>
        <w:autoSpaceDE w:val="0"/>
        <w:autoSpaceDN w:val="0"/>
        <w:spacing w:before="93"/>
        <w:ind w:right="-285"/>
        <w:jc w:val="both"/>
        <w:rPr>
          <w:rFonts w:eastAsia="Arial MT"/>
          <w:sz w:val="22"/>
          <w:szCs w:val="22"/>
          <w:lang w:val="pt-PT" w:eastAsia="en-US"/>
        </w:rPr>
      </w:pPr>
      <w:r>
        <w:rPr>
          <w:b/>
          <w:color w:val="000000"/>
          <w:sz w:val="22"/>
          <w:szCs w:val="22"/>
        </w:rPr>
        <w:t xml:space="preserve">2.1. </w:t>
      </w:r>
      <w:r>
        <w:rPr>
          <w:rFonts w:eastAsia="Arial MT"/>
          <w:sz w:val="22"/>
          <w:szCs w:val="22"/>
          <w:lang w:val="pt-PT" w:eastAsia="en-US"/>
        </w:rPr>
        <w:t>O munic</w:t>
      </w:r>
      <w:r w:rsidR="00936026">
        <w:rPr>
          <w:rFonts w:eastAsia="Arial MT"/>
          <w:sz w:val="22"/>
          <w:szCs w:val="22"/>
          <w:lang w:val="pt-PT" w:eastAsia="en-US"/>
        </w:rPr>
        <w:t>í</w:t>
      </w:r>
      <w:r>
        <w:rPr>
          <w:rFonts w:eastAsia="Arial MT"/>
          <w:sz w:val="22"/>
          <w:szCs w:val="22"/>
          <w:lang w:val="pt-PT" w:eastAsia="en-US"/>
        </w:rPr>
        <w:t xml:space="preserve">pio, no atendimento do maior interesse público, objetiva promover um processo democrático de contratação de empresas para </w:t>
      </w:r>
      <w:r>
        <w:rPr>
          <w:sz w:val="22"/>
          <w:szCs w:val="22"/>
        </w:rPr>
        <w:t>prestação de serviços de instalação e recuperação de equipamentos de ar condicionado do município de</w:t>
      </w:r>
      <w:r>
        <w:rPr>
          <w:sz w:val="22"/>
          <w:szCs w:val="22"/>
          <w:lang w:val="pt-PT" w:eastAsia="en-US"/>
        </w:rPr>
        <w:t xml:space="preserve"> RELVADO/RS</w:t>
      </w:r>
      <w:r>
        <w:rPr>
          <w:b/>
          <w:sz w:val="22"/>
          <w:szCs w:val="22"/>
        </w:rPr>
        <w:t xml:space="preserve">, </w:t>
      </w:r>
      <w:r>
        <w:rPr>
          <w:sz w:val="22"/>
          <w:szCs w:val="22"/>
          <w:lang w:eastAsia="x-none"/>
        </w:rPr>
        <w:t xml:space="preserve">atendendo ao princípio da </w:t>
      </w:r>
      <w:r>
        <w:rPr>
          <w:rFonts w:eastAsia="Arial MT"/>
          <w:sz w:val="22"/>
          <w:szCs w:val="22"/>
          <w:lang w:eastAsia="en-US"/>
        </w:rPr>
        <w:t xml:space="preserve">economicidade, </w:t>
      </w:r>
      <w:r>
        <w:rPr>
          <w:rFonts w:eastAsia="Arial MT"/>
          <w:sz w:val="22"/>
          <w:szCs w:val="22"/>
          <w:lang w:val="pt-PT" w:eastAsia="en-US"/>
        </w:rPr>
        <w:t>de</w:t>
      </w:r>
      <w:r>
        <w:rPr>
          <w:rFonts w:eastAsia="Arial MT"/>
          <w:spacing w:val="1"/>
          <w:sz w:val="22"/>
          <w:szCs w:val="22"/>
          <w:lang w:val="pt-PT" w:eastAsia="en-US"/>
        </w:rPr>
        <w:t xml:space="preserve"> </w:t>
      </w:r>
      <w:r>
        <w:rPr>
          <w:rFonts w:eastAsia="Arial MT"/>
          <w:sz w:val="22"/>
          <w:szCs w:val="22"/>
          <w:lang w:val="pt-PT" w:eastAsia="en-US"/>
        </w:rPr>
        <w:t>transparência</w:t>
      </w:r>
      <w:r>
        <w:rPr>
          <w:rFonts w:eastAsia="Arial MT"/>
          <w:spacing w:val="1"/>
          <w:sz w:val="22"/>
          <w:szCs w:val="22"/>
          <w:lang w:val="pt-PT" w:eastAsia="en-US"/>
        </w:rPr>
        <w:t xml:space="preserve"> </w:t>
      </w:r>
      <w:r>
        <w:rPr>
          <w:rFonts w:eastAsia="Arial MT"/>
          <w:sz w:val="22"/>
          <w:szCs w:val="22"/>
          <w:lang w:val="pt-PT" w:eastAsia="en-US"/>
        </w:rPr>
        <w:t>e</w:t>
      </w:r>
      <w:r>
        <w:rPr>
          <w:rFonts w:eastAsia="Arial MT"/>
          <w:spacing w:val="1"/>
          <w:sz w:val="22"/>
          <w:szCs w:val="22"/>
          <w:lang w:val="pt-PT" w:eastAsia="en-US"/>
        </w:rPr>
        <w:t xml:space="preserve"> </w:t>
      </w:r>
      <w:r>
        <w:rPr>
          <w:rFonts w:eastAsia="Arial MT"/>
          <w:sz w:val="22"/>
          <w:szCs w:val="22"/>
          <w:lang w:val="pt-PT" w:eastAsia="en-US"/>
        </w:rPr>
        <w:t>isonomia,</w:t>
      </w:r>
      <w:r>
        <w:rPr>
          <w:rFonts w:eastAsia="Arial MT"/>
          <w:spacing w:val="1"/>
          <w:sz w:val="22"/>
          <w:szCs w:val="22"/>
          <w:lang w:val="pt-PT" w:eastAsia="en-US"/>
        </w:rPr>
        <w:t xml:space="preserve"> </w:t>
      </w:r>
      <w:r>
        <w:rPr>
          <w:rFonts w:eastAsia="Arial MT"/>
          <w:sz w:val="22"/>
          <w:szCs w:val="22"/>
          <w:lang w:val="pt-PT" w:eastAsia="en-US"/>
        </w:rPr>
        <w:t>demonstrando</w:t>
      </w:r>
      <w:r>
        <w:rPr>
          <w:rFonts w:eastAsia="Arial MT"/>
          <w:spacing w:val="1"/>
          <w:sz w:val="22"/>
          <w:szCs w:val="22"/>
          <w:lang w:val="pt-PT" w:eastAsia="en-US"/>
        </w:rPr>
        <w:t xml:space="preserve"> </w:t>
      </w:r>
      <w:r>
        <w:rPr>
          <w:rFonts w:eastAsia="Arial MT"/>
          <w:sz w:val="22"/>
          <w:szCs w:val="22"/>
          <w:lang w:val="pt-PT" w:eastAsia="en-US"/>
        </w:rPr>
        <w:t>claramente</w:t>
      </w:r>
      <w:r>
        <w:rPr>
          <w:rFonts w:eastAsia="Arial MT"/>
          <w:spacing w:val="1"/>
          <w:sz w:val="22"/>
          <w:szCs w:val="22"/>
          <w:lang w:val="pt-PT" w:eastAsia="en-US"/>
        </w:rPr>
        <w:t xml:space="preserve"> </w:t>
      </w:r>
      <w:r>
        <w:rPr>
          <w:rFonts w:eastAsia="Arial MT"/>
          <w:sz w:val="22"/>
          <w:szCs w:val="22"/>
          <w:lang w:val="pt-PT" w:eastAsia="en-US"/>
        </w:rPr>
        <w:t>que</w:t>
      </w:r>
      <w:r>
        <w:rPr>
          <w:rFonts w:eastAsia="Arial MT"/>
          <w:spacing w:val="1"/>
          <w:sz w:val="22"/>
          <w:szCs w:val="22"/>
          <w:lang w:val="pt-PT" w:eastAsia="en-US"/>
        </w:rPr>
        <w:t xml:space="preserve"> </w:t>
      </w:r>
      <w:r>
        <w:rPr>
          <w:rFonts w:eastAsia="Arial MT"/>
          <w:sz w:val="22"/>
          <w:szCs w:val="22"/>
          <w:lang w:val="pt-PT" w:eastAsia="en-US"/>
        </w:rPr>
        <w:t>não</w:t>
      </w:r>
      <w:r>
        <w:rPr>
          <w:rFonts w:eastAsia="Arial MT"/>
          <w:spacing w:val="1"/>
          <w:sz w:val="22"/>
          <w:szCs w:val="22"/>
          <w:lang w:val="pt-PT" w:eastAsia="en-US"/>
        </w:rPr>
        <w:t xml:space="preserve"> </w:t>
      </w:r>
      <w:r>
        <w:rPr>
          <w:rFonts w:eastAsia="Arial MT"/>
          <w:sz w:val="22"/>
          <w:szCs w:val="22"/>
          <w:lang w:val="pt-PT" w:eastAsia="en-US"/>
        </w:rPr>
        <w:t>há</w:t>
      </w:r>
      <w:r>
        <w:rPr>
          <w:rFonts w:eastAsia="Arial MT"/>
          <w:spacing w:val="1"/>
          <w:sz w:val="22"/>
          <w:szCs w:val="22"/>
          <w:lang w:val="pt-PT" w:eastAsia="en-US"/>
        </w:rPr>
        <w:t xml:space="preserve"> </w:t>
      </w:r>
      <w:r>
        <w:rPr>
          <w:rFonts w:eastAsia="Arial MT"/>
          <w:sz w:val="22"/>
          <w:szCs w:val="22"/>
          <w:lang w:val="pt-PT" w:eastAsia="en-US"/>
        </w:rPr>
        <w:t>preferência, bem como oportunizando a ampla participação das empresas locais, viabilizando o atendimento integral da demanda do Municipio.</w:t>
      </w:r>
    </w:p>
    <w:p w:rsidR="00FF63B2" w:rsidRDefault="00FF63B2" w:rsidP="00FF63B2">
      <w:pPr>
        <w:tabs>
          <w:tab w:val="left" w:pos="0"/>
          <w:tab w:val="num" w:pos="284"/>
        </w:tabs>
        <w:ind w:right="-285"/>
        <w:jc w:val="both"/>
        <w:rPr>
          <w:color w:val="000000"/>
          <w:sz w:val="22"/>
          <w:szCs w:val="22"/>
        </w:rPr>
      </w:pPr>
      <w:r>
        <w:rPr>
          <w:b/>
          <w:color w:val="000000"/>
          <w:sz w:val="22"/>
          <w:szCs w:val="22"/>
        </w:rPr>
        <w:t>2.2.</w:t>
      </w:r>
      <w:r w:rsidR="00936026">
        <w:rPr>
          <w:b/>
          <w:color w:val="000000"/>
          <w:sz w:val="22"/>
          <w:szCs w:val="22"/>
        </w:rPr>
        <w:t xml:space="preserve"> </w:t>
      </w:r>
      <w:r>
        <w:rPr>
          <w:color w:val="000000"/>
          <w:sz w:val="22"/>
          <w:szCs w:val="22"/>
        </w:rPr>
        <w:t>Não poderão participar no Credenciamento os interessados que estejam cumprindo as sanções previstas na Lei 14.133/2021.</w:t>
      </w:r>
    </w:p>
    <w:p w:rsidR="00FF63B2" w:rsidRDefault="00FF63B2" w:rsidP="00FF63B2">
      <w:pPr>
        <w:widowControl w:val="0"/>
        <w:autoSpaceDE w:val="0"/>
        <w:autoSpaceDN w:val="0"/>
        <w:ind w:right="-285"/>
        <w:jc w:val="both"/>
        <w:rPr>
          <w:rFonts w:eastAsia="Arial MT"/>
          <w:sz w:val="22"/>
          <w:szCs w:val="22"/>
          <w:lang w:val="pt-PT" w:eastAsia="en-US"/>
        </w:rPr>
      </w:pPr>
      <w:r>
        <w:rPr>
          <w:rFonts w:eastAsia="Arial MT"/>
          <w:b/>
          <w:sz w:val="22"/>
          <w:szCs w:val="22"/>
          <w:lang w:val="pt-PT" w:eastAsia="en-US"/>
        </w:rPr>
        <w:t>2.3.</w:t>
      </w:r>
      <w:r>
        <w:rPr>
          <w:rFonts w:eastAsia="Arial MT"/>
          <w:sz w:val="22"/>
          <w:szCs w:val="22"/>
          <w:lang w:val="pt-PT" w:eastAsia="en-US"/>
        </w:rPr>
        <w:t xml:space="preserve"> A contratação dos serviços de equipamento minicarregadeira visa promover maior agilidade e atendimento da demanda do equipamento de menor porte e maior acesso em locais de dificil acesso de equipamento maior, bem como pela indisponibilidade do equipamento na frota municipal.</w:t>
      </w:r>
    </w:p>
    <w:p w:rsidR="00FF63B2" w:rsidRDefault="00FF63B2" w:rsidP="00FF63B2">
      <w:pPr>
        <w:widowControl w:val="0"/>
        <w:autoSpaceDE w:val="0"/>
        <w:autoSpaceDN w:val="0"/>
        <w:ind w:right="-285"/>
        <w:jc w:val="both"/>
        <w:rPr>
          <w:rFonts w:eastAsia="Arial MT"/>
          <w:sz w:val="22"/>
          <w:szCs w:val="22"/>
          <w:lang w:val="pt-PT" w:eastAsia="en-US"/>
        </w:rPr>
      </w:pPr>
      <w:r>
        <w:rPr>
          <w:rFonts w:eastAsia="Arial MT"/>
          <w:sz w:val="22"/>
          <w:szCs w:val="22"/>
          <w:lang w:val="pt-PT" w:eastAsia="en-US"/>
        </w:rPr>
        <w:t xml:space="preserve"> </w:t>
      </w:r>
    </w:p>
    <w:p w:rsidR="00FF63B2" w:rsidRDefault="00FF63B2" w:rsidP="00FF63B2">
      <w:pPr>
        <w:widowControl w:val="0"/>
        <w:autoSpaceDE w:val="0"/>
        <w:autoSpaceDN w:val="0"/>
        <w:ind w:right="-285"/>
        <w:jc w:val="both"/>
        <w:rPr>
          <w:rFonts w:eastAsia="Cambria"/>
          <w:b/>
          <w:bCs/>
          <w:sz w:val="22"/>
          <w:szCs w:val="22"/>
          <w:lang w:val="pt-PT" w:eastAsia="en-US"/>
        </w:rPr>
      </w:pPr>
      <w:r>
        <w:rPr>
          <w:rFonts w:eastAsia="Cambria"/>
          <w:b/>
          <w:bCs/>
          <w:sz w:val="22"/>
          <w:szCs w:val="22"/>
          <w:lang w:val="pt-PT" w:eastAsia="en-US"/>
        </w:rPr>
        <w:t>3. DA FUNDAMENTAÇÃO LEGAL DA CONTRATAÇÃO</w:t>
      </w:r>
    </w:p>
    <w:p w:rsidR="00760BA7" w:rsidRDefault="00FF63B2" w:rsidP="00760BA7">
      <w:pPr>
        <w:widowControl w:val="0"/>
        <w:autoSpaceDE w:val="0"/>
        <w:autoSpaceDN w:val="0"/>
        <w:ind w:right="-285"/>
        <w:jc w:val="both"/>
        <w:rPr>
          <w:rFonts w:eastAsia="Cambria"/>
          <w:color w:val="000000"/>
          <w:lang w:val="pt-PT" w:eastAsia="en-US"/>
        </w:rPr>
      </w:pPr>
      <w:r>
        <w:rPr>
          <w:rFonts w:eastAsia="Cambria"/>
          <w:b/>
          <w:sz w:val="22"/>
          <w:szCs w:val="22"/>
          <w:lang w:val="pt-PT" w:eastAsia="en-US"/>
        </w:rPr>
        <w:t xml:space="preserve">3.1. </w:t>
      </w:r>
      <w:r w:rsidR="00760BA7" w:rsidRPr="00A34E72">
        <w:rPr>
          <w:rFonts w:eastAsia="Cambria"/>
          <w:color w:val="000000"/>
          <w:lang w:val="pt-PT" w:eastAsia="en-US"/>
        </w:rPr>
        <w:t xml:space="preserve">O presente processo preenche os requisitos legais de Inexigibilidade de licitação, com </w:t>
      </w:r>
      <w:r w:rsidR="00760BA7" w:rsidRPr="00A34E72">
        <w:rPr>
          <w:rFonts w:eastAsia="Cambria"/>
          <w:lang w:val="pt-PT" w:eastAsia="en-US"/>
        </w:rPr>
        <w:t>fulcro no</w:t>
      </w:r>
      <w:r w:rsidR="00760BA7">
        <w:rPr>
          <w:color w:val="000000"/>
        </w:rPr>
        <w:t xml:space="preserve">s </w:t>
      </w:r>
      <w:r w:rsidR="00760BA7" w:rsidRPr="00E7229F">
        <w:rPr>
          <w:lang w:eastAsia="hi-IN" w:bidi="hi-IN"/>
        </w:rPr>
        <w:t>inciso</w:t>
      </w:r>
      <w:r w:rsidR="00760BA7">
        <w:rPr>
          <w:lang w:eastAsia="hi-IN" w:bidi="hi-IN"/>
        </w:rPr>
        <w:t>s</w:t>
      </w:r>
      <w:r w:rsidR="00760BA7" w:rsidRPr="00E7229F">
        <w:rPr>
          <w:lang w:eastAsia="hi-IN" w:bidi="hi-IN"/>
        </w:rPr>
        <w:t xml:space="preserve"> I a VI do  art. 79 e demais </w:t>
      </w:r>
      <w:r w:rsidR="00760BA7" w:rsidRPr="00E7229F">
        <w:rPr>
          <w:color w:val="000000"/>
        </w:rPr>
        <w:t>normas gerais da Lei Federal nº 14.133/2021</w:t>
      </w:r>
      <w:r w:rsidR="00760BA7">
        <w:rPr>
          <w:color w:val="000000"/>
        </w:rPr>
        <w:t xml:space="preserve"> </w:t>
      </w:r>
      <w:r w:rsidR="00760BA7" w:rsidRPr="00A34E72">
        <w:t>e Decreto nº 29/2023 e demais disposições legais e regulamentares aplicáveis à espécie e nos termos das condições estabelecidas neste edital</w:t>
      </w:r>
      <w:r w:rsidR="00760BA7">
        <w:rPr>
          <w:rFonts w:eastAsia="Cambria"/>
          <w:lang w:val="pt-PT" w:eastAsia="en-US"/>
        </w:rPr>
        <w:t xml:space="preserve">, </w:t>
      </w:r>
      <w:r w:rsidR="00760BA7" w:rsidRPr="00A34E72">
        <w:rPr>
          <w:rFonts w:eastAsia="Cambria"/>
          <w:lang w:val="pt-PT" w:eastAsia="en-US"/>
        </w:rPr>
        <w:t xml:space="preserve">considerando que estão presentes os requisitos legais do art. 72, estando devidamente acompanhado de Termo de Referência, no qual constam informações </w:t>
      </w:r>
      <w:r w:rsidR="00760BA7" w:rsidRPr="00A34E72">
        <w:rPr>
          <w:rFonts w:eastAsia="Cambria"/>
          <w:color w:val="000000"/>
          <w:lang w:val="pt-PT" w:eastAsia="en-US"/>
        </w:rPr>
        <w:t>que identificam o objeto, o preço estimado, a existência de dotação orçamentária, dentre outras especificações.</w:t>
      </w:r>
    </w:p>
    <w:p w:rsidR="00FF63B2" w:rsidRDefault="00FF63B2" w:rsidP="00FF63B2">
      <w:pPr>
        <w:widowControl w:val="0"/>
        <w:autoSpaceDE w:val="0"/>
        <w:autoSpaceDN w:val="0"/>
        <w:ind w:left="222" w:right="-285" w:firstLine="707"/>
        <w:jc w:val="both"/>
        <w:rPr>
          <w:rFonts w:eastAsia="Arial MT"/>
          <w:color w:val="FF0000"/>
          <w:sz w:val="22"/>
          <w:szCs w:val="22"/>
          <w:lang w:val="pt-PT" w:eastAsia="en-US"/>
        </w:rPr>
      </w:pPr>
    </w:p>
    <w:p w:rsidR="00164262" w:rsidRPr="00164262" w:rsidRDefault="00FF63B2" w:rsidP="00164262">
      <w:pPr>
        <w:tabs>
          <w:tab w:val="num" w:pos="-426"/>
          <w:tab w:val="num" w:pos="426"/>
        </w:tabs>
        <w:ind w:right="-285"/>
        <w:jc w:val="both"/>
        <w:rPr>
          <w:b/>
          <w:color w:val="000000"/>
        </w:rPr>
      </w:pPr>
      <w:r w:rsidRPr="00164262">
        <w:rPr>
          <w:b/>
          <w:lang w:val="pt-PT" w:eastAsia="en-US"/>
        </w:rPr>
        <w:t>4.</w:t>
      </w:r>
      <w:r w:rsidRPr="00164262">
        <w:rPr>
          <w:b/>
          <w:color w:val="000000"/>
        </w:rPr>
        <w:t xml:space="preserve">  DAS OBRIGAÇÕES DO </w:t>
      </w:r>
      <w:r w:rsidR="00164262" w:rsidRPr="00164262">
        <w:rPr>
          <w:b/>
          <w:color w:val="000000"/>
        </w:rPr>
        <w:t>PRESTADOR CREDENCIADO:</w:t>
      </w:r>
    </w:p>
    <w:p w:rsidR="00164262" w:rsidRPr="00015E8E" w:rsidRDefault="00164262" w:rsidP="00164262">
      <w:pPr>
        <w:pStyle w:val="Corpodetexto"/>
        <w:ind w:right="-569"/>
        <w:rPr>
          <w:rFonts w:ascii="Times New Roman" w:hAnsi="Times New Roman"/>
          <w:szCs w:val="24"/>
        </w:rPr>
      </w:pPr>
      <w:r>
        <w:rPr>
          <w:rFonts w:ascii="Times New Roman" w:hAnsi="Times New Roman"/>
          <w:b/>
          <w:szCs w:val="24"/>
        </w:rPr>
        <w:t>4</w:t>
      </w:r>
      <w:r w:rsidRPr="00015E8E">
        <w:rPr>
          <w:rFonts w:ascii="Times New Roman" w:hAnsi="Times New Roman"/>
          <w:b/>
          <w:bCs/>
          <w:szCs w:val="24"/>
        </w:rPr>
        <w:t>.1</w:t>
      </w:r>
      <w:r w:rsidRPr="00015E8E">
        <w:rPr>
          <w:rFonts w:ascii="Times New Roman" w:hAnsi="Times New Roman"/>
          <w:b/>
          <w:szCs w:val="24"/>
        </w:rPr>
        <w:t>.</w:t>
      </w:r>
      <w:r w:rsidR="000A06CF" w:rsidRPr="000A06CF">
        <w:t xml:space="preserve"> </w:t>
      </w:r>
      <w:r w:rsidR="000A06CF" w:rsidRPr="000A06CF">
        <w:rPr>
          <w:rFonts w:ascii="Times New Roman" w:hAnsi="Times New Roman"/>
        </w:rPr>
        <w:t xml:space="preserve">Os serviços </w:t>
      </w:r>
      <w:r w:rsidR="00936026" w:rsidRPr="000A06CF">
        <w:rPr>
          <w:rFonts w:ascii="Times New Roman" w:hAnsi="Times New Roman"/>
        </w:rPr>
        <w:t>deverão ser</w:t>
      </w:r>
      <w:r w:rsidR="000A06CF" w:rsidRPr="000A06CF">
        <w:rPr>
          <w:rFonts w:ascii="Times New Roman" w:hAnsi="Times New Roman"/>
        </w:rPr>
        <w:t xml:space="preserve"> iniciados no prazo de até 02 (dois) dias após o recebimento da Ordem de Serviço emitida pelas Secretaria solicitantes</w:t>
      </w:r>
      <w:r w:rsidRPr="000A06CF">
        <w:rPr>
          <w:rFonts w:ascii="Times New Roman" w:hAnsi="Times New Roman"/>
          <w:szCs w:val="24"/>
        </w:rPr>
        <w:t>.</w:t>
      </w:r>
      <w:r w:rsidRPr="00015E8E">
        <w:rPr>
          <w:rFonts w:ascii="Times New Roman" w:hAnsi="Times New Roman"/>
          <w:szCs w:val="24"/>
        </w:rPr>
        <w:t xml:space="preserve"> Toda e qualquer execução fora do estabelecido será imediatamente notificado ao fornecedor, que ficará obrigado a refazê-los imediatamente, ficando entendido que ocorrerão por sua conta e risco tais substituições, sujeitando-se também às sanções previstas pela Lei 14.133/2021. </w:t>
      </w:r>
    </w:p>
    <w:p w:rsidR="00164262" w:rsidRPr="00015E8E" w:rsidRDefault="00B14E89" w:rsidP="00164262">
      <w:pPr>
        <w:tabs>
          <w:tab w:val="num" w:pos="-426"/>
        </w:tabs>
        <w:ind w:right="-569"/>
        <w:jc w:val="both"/>
        <w:rPr>
          <w:bCs/>
        </w:rPr>
      </w:pPr>
      <w:r>
        <w:rPr>
          <w:b/>
          <w:bCs/>
        </w:rPr>
        <w:t>4</w:t>
      </w:r>
      <w:r w:rsidR="00164262" w:rsidRPr="00015E8E">
        <w:rPr>
          <w:b/>
          <w:bCs/>
        </w:rPr>
        <w:t xml:space="preserve">.2. </w:t>
      </w:r>
      <w:r w:rsidR="00164262" w:rsidRPr="00015E8E">
        <w:rPr>
          <w:bCs/>
        </w:rPr>
        <w:t>Os serviços serão prestados nos</w:t>
      </w:r>
      <w:r w:rsidR="00164262">
        <w:rPr>
          <w:bCs/>
        </w:rPr>
        <w:t xml:space="preserve"> locais determinados pelas Secretarias no atendimento da </w:t>
      </w:r>
      <w:r w:rsidR="00504432">
        <w:rPr>
          <w:bCs/>
        </w:rPr>
        <w:t>demanda</w:t>
      </w:r>
      <w:r w:rsidR="00164262" w:rsidRPr="00015E8E">
        <w:rPr>
          <w:bCs/>
        </w:rPr>
        <w:t xml:space="preserve">, com pessoal e </w:t>
      </w:r>
      <w:r w:rsidR="00164262">
        <w:rPr>
          <w:bCs/>
        </w:rPr>
        <w:t xml:space="preserve">equipamento </w:t>
      </w:r>
      <w:r w:rsidR="00164262" w:rsidRPr="00015E8E">
        <w:rPr>
          <w:bCs/>
        </w:rPr>
        <w:t>próprios, sendo de sua responsabilidade exclusiva e integral os encargos trabalhistas, previdenciários, sociais, fiscais e comerciais decorrentes do serviço, cujos ônus e obrigações, em nenhuma hipótese, poderão ser transferidos para o Município.</w:t>
      </w:r>
    </w:p>
    <w:p w:rsidR="00164262" w:rsidRPr="00015E8E" w:rsidRDefault="00B14E89" w:rsidP="00164262">
      <w:pPr>
        <w:tabs>
          <w:tab w:val="num" w:pos="-426"/>
        </w:tabs>
        <w:ind w:right="-569"/>
        <w:jc w:val="both"/>
        <w:rPr>
          <w:bCs/>
        </w:rPr>
      </w:pPr>
      <w:r>
        <w:rPr>
          <w:b/>
        </w:rPr>
        <w:t>4</w:t>
      </w:r>
      <w:r w:rsidR="00164262" w:rsidRPr="00015E8E">
        <w:rPr>
          <w:b/>
        </w:rPr>
        <w:t>.3.</w:t>
      </w:r>
      <w:r w:rsidR="00164262" w:rsidRPr="00015E8E">
        <w:rPr>
          <w:bCs/>
        </w:rPr>
        <w:t xml:space="preserve"> A escolha do credenciado será feita pelo MUNIC</w:t>
      </w:r>
      <w:r w:rsidR="000A083B">
        <w:rPr>
          <w:bCs/>
        </w:rPr>
        <w:t>Í</w:t>
      </w:r>
      <w:r w:rsidR="00164262" w:rsidRPr="00015E8E">
        <w:rPr>
          <w:bCs/>
        </w:rPr>
        <w:t xml:space="preserve">PIO, de forma igualitária por serviços, com as empresas credenciadas. </w:t>
      </w:r>
    </w:p>
    <w:p w:rsidR="00164262" w:rsidRPr="00015E8E" w:rsidRDefault="00B14E89" w:rsidP="00164262">
      <w:pPr>
        <w:tabs>
          <w:tab w:val="num" w:pos="-426"/>
        </w:tabs>
        <w:ind w:right="-569"/>
        <w:jc w:val="both"/>
        <w:rPr>
          <w:bCs/>
        </w:rPr>
      </w:pPr>
      <w:r>
        <w:rPr>
          <w:b/>
        </w:rPr>
        <w:t>4</w:t>
      </w:r>
      <w:r w:rsidR="00164262" w:rsidRPr="00015E8E">
        <w:rPr>
          <w:b/>
        </w:rPr>
        <w:t>.4.</w:t>
      </w:r>
      <w:r w:rsidR="00164262" w:rsidRPr="00015E8E">
        <w:rPr>
          <w:bCs/>
        </w:rPr>
        <w:t xml:space="preserve"> Para a realização do serviço, o credenciado deverá receber do MUNIC</w:t>
      </w:r>
      <w:r w:rsidR="000A083B">
        <w:rPr>
          <w:bCs/>
        </w:rPr>
        <w:t>Í</w:t>
      </w:r>
      <w:r w:rsidR="00164262" w:rsidRPr="00015E8E">
        <w:rPr>
          <w:bCs/>
        </w:rPr>
        <w:t xml:space="preserve">PIO a autorização de prestação do serviço, na qual constará o </w:t>
      </w:r>
      <w:r w:rsidR="000A083B" w:rsidRPr="00015E8E">
        <w:rPr>
          <w:bCs/>
        </w:rPr>
        <w:t>serviço</w:t>
      </w:r>
      <w:r w:rsidR="000A083B">
        <w:rPr>
          <w:bCs/>
        </w:rPr>
        <w:t xml:space="preserve"> </w:t>
      </w:r>
      <w:r w:rsidR="000A083B" w:rsidRPr="00015E8E">
        <w:rPr>
          <w:bCs/>
        </w:rPr>
        <w:t>contratado</w:t>
      </w:r>
      <w:r w:rsidR="00164262" w:rsidRPr="00015E8E">
        <w:rPr>
          <w:bCs/>
        </w:rPr>
        <w:t>.</w:t>
      </w:r>
    </w:p>
    <w:p w:rsidR="00164262" w:rsidRPr="00015E8E" w:rsidRDefault="00B14E89" w:rsidP="00164262">
      <w:pPr>
        <w:tabs>
          <w:tab w:val="num" w:pos="-426"/>
          <w:tab w:val="num" w:pos="426"/>
        </w:tabs>
        <w:ind w:right="-569"/>
        <w:jc w:val="both"/>
      </w:pPr>
      <w:r>
        <w:rPr>
          <w:b/>
        </w:rPr>
        <w:t>4</w:t>
      </w:r>
      <w:r w:rsidR="00164262" w:rsidRPr="00015E8E">
        <w:rPr>
          <w:b/>
        </w:rPr>
        <w:t>.</w:t>
      </w:r>
      <w:r w:rsidR="000A083B">
        <w:rPr>
          <w:b/>
        </w:rPr>
        <w:t>5</w:t>
      </w:r>
      <w:r w:rsidR="00164262" w:rsidRPr="00015E8E">
        <w:rPr>
          <w:b/>
        </w:rPr>
        <w:t>.</w:t>
      </w:r>
      <w:r w:rsidR="00164262" w:rsidRPr="00015E8E">
        <w:t xml:space="preserve"> O Município reserva-se o direito de fiscalizar, de forma permanente, a prestação dos serviços pelos credenciados, podendo proceder ao descredenciamento, em casos de má prestação dos serviços contratados, que deverá ser verificada em processo administrativo específico, com garantia do contraditório e da ampla defesa.</w:t>
      </w:r>
    </w:p>
    <w:p w:rsidR="00164262" w:rsidRPr="00015E8E" w:rsidRDefault="00B14E89" w:rsidP="00164262">
      <w:pPr>
        <w:tabs>
          <w:tab w:val="num" w:pos="-426"/>
          <w:tab w:val="num" w:pos="426"/>
        </w:tabs>
        <w:ind w:right="-569"/>
        <w:jc w:val="both"/>
      </w:pPr>
      <w:r>
        <w:rPr>
          <w:b/>
        </w:rPr>
        <w:t>4</w:t>
      </w:r>
      <w:r w:rsidR="00164262" w:rsidRPr="00015E8E">
        <w:rPr>
          <w:b/>
        </w:rPr>
        <w:t>.</w:t>
      </w:r>
      <w:r w:rsidR="000A083B">
        <w:rPr>
          <w:b/>
        </w:rPr>
        <w:t>6</w:t>
      </w:r>
      <w:r w:rsidR="00164262" w:rsidRPr="00015E8E">
        <w:rPr>
          <w:b/>
        </w:rPr>
        <w:t xml:space="preserve">. </w:t>
      </w:r>
      <w:r w:rsidR="00164262" w:rsidRPr="00015E8E">
        <w:t xml:space="preserve">O serviço deverá ser realizado conforme necessidade de cada Secretaria, no município de RELVADO/RS. </w:t>
      </w:r>
    </w:p>
    <w:p w:rsidR="00164262" w:rsidRDefault="00164262" w:rsidP="00FF63B2">
      <w:pPr>
        <w:widowControl w:val="0"/>
        <w:autoSpaceDE w:val="0"/>
        <w:autoSpaceDN w:val="0"/>
        <w:ind w:right="-285"/>
        <w:jc w:val="both"/>
        <w:rPr>
          <w:rFonts w:eastAsia="Arial MT"/>
          <w:sz w:val="22"/>
          <w:szCs w:val="22"/>
          <w:lang w:val="pt-PT" w:eastAsia="en-US"/>
        </w:rPr>
      </w:pPr>
    </w:p>
    <w:p w:rsidR="00FF63B2" w:rsidRDefault="00FF63B2" w:rsidP="00FF63B2">
      <w:pPr>
        <w:widowControl w:val="0"/>
        <w:tabs>
          <w:tab w:val="left" w:pos="1482"/>
        </w:tabs>
        <w:autoSpaceDE w:val="0"/>
        <w:autoSpaceDN w:val="0"/>
        <w:ind w:right="-285"/>
        <w:outlineLvl w:val="0"/>
        <w:rPr>
          <w:rFonts w:eastAsia="Calibri"/>
          <w:b/>
          <w:bCs/>
          <w:kern w:val="2"/>
          <w:sz w:val="22"/>
          <w:szCs w:val="22"/>
          <w:lang w:eastAsia="en-US"/>
        </w:rPr>
      </w:pPr>
      <w:r>
        <w:rPr>
          <w:rFonts w:eastAsia="Arial"/>
          <w:b/>
          <w:bCs/>
          <w:sz w:val="22"/>
          <w:szCs w:val="22"/>
          <w:lang w:val="pt-PT" w:eastAsia="en-US"/>
        </w:rPr>
        <w:t>5.</w:t>
      </w:r>
      <w:r>
        <w:rPr>
          <w:rFonts w:eastAsia="Calibri"/>
          <w:b/>
          <w:bCs/>
          <w:kern w:val="2"/>
          <w:sz w:val="22"/>
          <w:szCs w:val="22"/>
          <w:lang w:eastAsia="en-US"/>
        </w:rPr>
        <w:t xml:space="preserve"> DO PRAZO E DA PRESTAÇÃO DO SERVIÇO</w:t>
      </w:r>
    </w:p>
    <w:p w:rsidR="00FF63B2" w:rsidRDefault="00FF63B2" w:rsidP="00FF63B2">
      <w:pPr>
        <w:ind w:right="-285"/>
        <w:jc w:val="both"/>
        <w:rPr>
          <w:color w:val="000000"/>
          <w:sz w:val="22"/>
          <w:szCs w:val="22"/>
        </w:rPr>
      </w:pPr>
      <w:r>
        <w:rPr>
          <w:rFonts w:eastAsia="Calibri"/>
          <w:b/>
          <w:kern w:val="2"/>
          <w:sz w:val="22"/>
          <w:szCs w:val="22"/>
          <w:lang w:eastAsia="en-US"/>
        </w:rPr>
        <w:t>5</w:t>
      </w:r>
      <w:r>
        <w:rPr>
          <w:b/>
          <w:color w:val="000000"/>
          <w:sz w:val="22"/>
          <w:szCs w:val="22"/>
        </w:rPr>
        <w:t>.1.</w:t>
      </w:r>
      <w:r>
        <w:rPr>
          <w:color w:val="000000"/>
          <w:sz w:val="22"/>
          <w:szCs w:val="22"/>
        </w:rPr>
        <w:t xml:space="preserve"> O prazo de vigência do </w:t>
      </w:r>
      <w:r w:rsidRPr="000A083B">
        <w:rPr>
          <w:color w:val="000000"/>
          <w:sz w:val="22"/>
          <w:szCs w:val="22"/>
          <w:u w:val="single"/>
        </w:rPr>
        <w:t>credenciamento</w:t>
      </w:r>
      <w:r>
        <w:rPr>
          <w:color w:val="000000"/>
          <w:sz w:val="22"/>
          <w:szCs w:val="22"/>
        </w:rPr>
        <w:t xml:space="preserve"> terá duração de 12 meses, a partir da data de assinatura. Se não houver manifestação das partes em até 30 (trinta) dias antes da data do vencimento, o contrato estará automaticamente renovado por períodos iguais, até o limite máximo de 60 meses conforme previsto na Lei Federal nº 14.133/2021 de acordo com a data do credenciamento. Caso não haja interesse pela sua renovação a outra parte deverá ser notificada com 30 (trinta) dias de antecedência a data do vencimento.</w:t>
      </w:r>
    </w:p>
    <w:p w:rsidR="00FF63B2" w:rsidRDefault="00FF63B2" w:rsidP="00FF63B2">
      <w:pPr>
        <w:ind w:right="-285"/>
        <w:jc w:val="both"/>
        <w:rPr>
          <w:rFonts w:eastAsia="Calibri"/>
          <w:kern w:val="2"/>
          <w:sz w:val="22"/>
          <w:szCs w:val="22"/>
          <w:lang w:eastAsia="en-US"/>
        </w:rPr>
      </w:pPr>
      <w:r w:rsidRPr="000A083B">
        <w:rPr>
          <w:b/>
          <w:color w:val="000000"/>
          <w:sz w:val="22"/>
          <w:szCs w:val="22"/>
        </w:rPr>
        <w:t>5.2.</w:t>
      </w:r>
      <w:r w:rsidR="000A083B">
        <w:rPr>
          <w:color w:val="000000"/>
          <w:sz w:val="22"/>
          <w:szCs w:val="22"/>
        </w:rPr>
        <w:t xml:space="preserve"> </w:t>
      </w:r>
      <w:r>
        <w:rPr>
          <w:color w:val="000000"/>
          <w:sz w:val="22"/>
          <w:szCs w:val="22"/>
        </w:rPr>
        <w:t xml:space="preserve">Os valores pactuados no credenciamento, poderão ser reajustados após o período de 12 (doze) </w:t>
      </w:r>
      <w:r>
        <w:rPr>
          <w:sz w:val="22"/>
          <w:szCs w:val="22"/>
        </w:rPr>
        <w:t>meses, sendo que o índice a ser adotado para reajuste anual será o IPCA ou outro indexador que vier a substituí-lo.</w:t>
      </w:r>
    </w:p>
    <w:p w:rsidR="00FF63B2" w:rsidRDefault="00FF63B2" w:rsidP="00FF63B2">
      <w:pPr>
        <w:ind w:right="-285"/>
        <w:jc w:val="both"/>
        <w:rPr>
          <w:rFonts w:eastAsia="Calibri"/>
          <w:kern w:val="2"/>
          <w:sz w:val="22"/>
          <w:szCs w:val="22"/>
          <w:lang w:eastAsia="en-US"/>
        </w:rPr>
      </w:pPr>
      <w:r>
        <w:rPr>
          <w:rFonts w:eastAsia="Calibri"/>
          <w:b/>
          <w:kern w:val="2"/>
          <w:sz w:val="22"/>
          <w:szCs w:val="22"/>
          <w:lang w:eastAsia="en-US"/>
        </w:rPr>
        <w:t>5.</w:t>
      </w:r>
      <w:r>
        <w:rPr>
          <w:b/>
          <w:sz w:val="22"/>
          <w:szCs w:val="22"/>
        </w:rPr>
        <w:t xml:space="preserve">3. </w:t>
      </w:r>
      <w:r>
        <w:rPr>
          <w:sz w:val="22"/>
          <w:szCs w:val="22"/>
        </w:rPr>
        <w:t>Toda e qualquer modificação somente poderá ser introduzida ao presente Termo Contratual, através de aditamento, expressamente autorizado pela autoridade competente.</w:t>
      </w:r>
    </w:p>
    <w:p w:rsidR="00FF63B2" w:rsidRDefault="00FF63B2" w:rsidP="00FF63B2">
      <w:pPr>
        <w:ind w:right="-285"/>
        <w:jc w:val="both"/>
        <w:rPr>
          <w:color w:val="000000"/>
          <w:sz w:val="22"/>
          <w:szCs w:val="22"/>
        </w:rPr>
      </w:pPr>
      <w:r>
        <w:rPr>
          <w:rFonts w:eastAsia="Calibri"/>
          <w:b/>
          <w:kern w:val="2"/>
          <w:sz w:val="22"/>
          <w:szCs w:val="22"/>
          <w:lang w:eastAsia="en-US"/>
        </w:rPr>
        <w:t>5.</w:t>
      </w:r>
      <w:r>
        <w:rPr>
          <w:b/>
          <w:color w:val="000000"/>
          <w:sz w:val="22"/>
          <w:szCs w:val="22"/>
        </w:rPr>
        <w:t xml:space="preserve">4. </w:t>
      </w:r>
      <w:r>
        <w:rPr>
          <w:color w:val="000000"/>
          <w:sz w:val="22"/>
          <w:szCs w:val="22"/>
        </w:rPr>
        <w:t>A CREDENCIADA poderá solicitar o seu descredenciamento a qualquer tempo, desde que observando o prazo de antecedência de 30 dias, durante o qual deverá atender a eventual demanda existente.</w:t>
      </w:r>
    </w:p>
    <w:p w:rsidR="00FF63B2" w:rsidRDefault="00FF63B2" w:rsidP="00FF63B2">
      <w:pPr>
        <w:ind w:right="-285"/>
        <w:jc w:val="both"/>
        <w:rPr>
          <w:color w:val="000000"/>
          <w:sz w:val="22"/>
          <w:szCs w:val="22"/>
        </w:rPr>
      </w:pPr>
      <w:r>
        <w:rPr>
          <w:rFonts w:eastAsia="Calibri"/>
          <w:b/>
          <w:kern w:val="2"/>
          <w:sz w:val="22"/>
          <w:szCs w:val="22"/>
          <w:lang w:eastAsia="en-US"/>
        </w:rPr>
        <w:t>5.</w:t>
      </w:r>
      <w:r>
        <w:rPr>
          <w:b/>
          <w:bCs/>
          <w:color w:val="000000"/>
          <w:sz w:val="22"/>
          <w:szCs w:val="22"/>
        </w:rPr>
        <w:t xml:space="preserve">5. </w:t>
      </w:r>
      <w:r>
        <w:rPr>
          <w:color w:val="000000"/>
          <w:sz w:val="22"/>
          <w:szCs w:val="22"/>
        </w:rPr>
        <w:t>O Credenciado assume a responsabilidade pelos atos praticados na execução dos serviços, por seus funcionários, agentes, assessores, representantes e qualquer pessoa vinculada a sua instituição no cumprimento do presente Termo de Credenciamento que venham em prejuízo dos interesses do Município.</w:t>
      </w:r>
    </w:p>
    <w:p w:rsidR="00FF63B2" w:rsidRDefault="00FF63B2" w:rsidP="00FF63B2">
      <w:pPr>
        <w:widowControl w:val="0"/>
        <w:autoSpaceDE w:val="0"/>
        <w:autoSpaceDN w:val="0"/>
        <w:ind w:right="-285"/>
        <w:jc w:val="both"/>
        <w:rPr>
          <w:rFonts w:eastAsia="Cambria"/>
          <w:sz w:val="22"/>
          <w:szCs w:val="22"/>
          <w:lang w:val="pt-PT" w:eastAsia="en-US"/>
        </w:rPr>
      </w:pPr>
      <w:r>
        <w:rPr>
          <w:rFonts w:eastAsia="Cambria"/>
          <w:b/>
          <w:color w:val="000000"/>
          <w:sz w:val="22"/>
          <w:szCs w:val="22"/>
          <w:lang w:val="pt-PT" w:eastAsia="en-US"/>
        </w:rPr>
        <w:t>5.6.</w:t>
      </w:r>
      <w:r>
        <w:rPr>
          <w:rFonts w:eastAsia="Cambria"/>
          <w:color w:val="000000"/>
          <w:sz w:val="22"/>
          <w:szCs w:val="22"/>
          <w:lang w:val="pt-PT" w:eastAsia="en-US"/>
        </w:rPr>
        <w:t xml:space="preserve"> Após, publique-se o </w:t>
      </w:r>
      <w:r>
        <w:rPr>
          <w:rFonts w:eastAsia="Cambria"/>
          <w:sz w:val="22"/>
          <w:szCs w:val="22"/>
          <w:lang w:val="pt-PT" w:eastAsia="en-US"/>
        </w:rPr>
        <w:t>instrumento do Contrato, conforme determina o art.94 da Lei 14.133/21.</w:t>
      </w:r>
    </w:p>
    <w:p w:rsidR="00FF63B2" w:rsidRDefault="00FF63B2" w:rsidP="00FF63B2">
      <w:pPr>
        <w:tabs>
          <w:tab w:val="num" w:pos="-426"/>
          <w:tab w:val="num" w:pos="426"/>
        </w:tabs>
        <w:ind w:right="-285"/>
        <w:jc w:val="both"/>
        <w:rPr>
          <w:color w:val="000000"/>
          <w:sz w:val="22"/>
          <w:szCs w:val="22"/>
        </w:rPr>
      </w:pPr>
      <w:r>
        <w:rPr>
          <w:b/>
          <w:color w:val="000000"/>
          <w:sz w:val="22"/>
          <w:szCs w:val="22"/>
        </w:rPr>
        <w:t>5.7.</w:t>
      </w:r>
      <w:r>
        <w:rPr>
          <w:color w:val="000000"/>
          <w:sz w:val="22"/>
          <w:szCs w:val="22"/>
        </w:rPr>
        <w:t xml:space="preserve"> O credenciado poderá solicitar o seu descredenciamento a qualquer tempo, desde que observando o prazo de antecedência de 30 dias, durante o qual deverá atender a eventual demanda existente.</w:t>
      </w:r>
    </w:p>
    <w:p w:rsidR="00FF63B2" w:rsidRDefault="00FF63B2" w:rsidP="00FF63B2">
      <w:pPr>
        <w:widowControl w:val="0"/>
        <w:autoSpaceDE w:val="0"/>
        <w:autoSpaceDN w:val="0"/>
        <w:ind w:right="-285"/>
        <w:jc w:val="both"/>
        <w:rPr>
          <w:sz w:val="22"/>
          <w:szCs w:val="22"/>
          <w:lang w:val="pt-PT" w:eastAsia="en-US"/>
        </w:rPr>
      </w:pPr>
    </w:p>
    <w:p w:rsidR="00FF63B2" w:rsidRDefault="00FF63B2" w:rsidP="00FF63B2">
      <w:pPr>
        <w:widowControl w:val="0"/>
        <w:autoSpaceDE w:val="0"/>
        <w:autoSpaceDN w:val="0"/>
        <w:ind w:right="-285"/>
        <w:jc w:val="both"/>
        <w:rPr>
          <w:rFonts w:eastAsia="Cambria"/>
          <w:b/>
          <w:bCs/>
          <w:sz w:val="22"/>
          <w:szCs w:val="22"/>
          <w:lang w:val="pt-PT" w:eastAsia="en-US"/>
        </w:rPr>
      </w:pPr>
      <w:r>
        <w:rPr>
          <w:b/>
          <w:sz w:val="22"/>
          <w:szCs w:val="22"/>
          <w:lang w:val="pt-PT" w:eastAsia="en-US"/>
        </w:rPr>
        <w:t>6.</w:t>
      </w:r>
      <w:r>
        <w:rPr>
          <w:rFonts w:eastAsia="Cambria"/>
          <w:b/>
          <w:bCs/>
          <w:sz w:val="22"/>
          <w:szCs w:val="22"/>
          <w:lang w:val="pt-PT" w:eastAsia="en-US"/>
        </w:rPr>
        <w:t xml:space="preserve"> DA FISCALIZAÇÃO DO CONTRATO</w:t>
      </w:r>
    </w:p>
    <w:p w:rsidR="00FF63B2" w:rsidRDefault="00FF63B2" w:rsidP="00FF63B2">
      <w:pPr>
        <w:widowControl w:val="0"/>
        <w:autoSpaceDE w:val="0"/>
        <w:autoSpaceDN w:val="0"/>
        <w:ind w:right="-285"/>
        <w:jc w:val="both"/>
        <w:rPr>
          <w:rFonts w:eastAsia="Cambria"/>
          <w:b/>
          <w:bCs/>
          <w:sz w:val="22"/>
          <w:szCs w:val="22"/>
          <w:lang w:val="pt-PT" w:eastAsia="en-US"/>
        </w:rPr>
      </w:pPr>
      <w:r>
        <w:rPr>
          <w:rFonts w:eastAsia="Cambria"/>
          <w:b/>
          <w:bCs/>
          <w:sz w:val="22"/>
          <w:szCs w:val="22"/>
          <w:lang w:val="pt-PT" w:eastAsia="en-US"/>
        </w:rPr>
        <w:t>6</w:t>
      </w:r>
      <w:r>
        <w:rPr>
          <w:b/>
          <w:sz w:val="22"/>
          <w:szCs w:val="22"/>
        </w:rPr>
        <w:t>.1</w:t>
      </w:r>
      <w:r>
        <w:rPr>
          <w:sz w:val="22"/>
          <w:szCs w:val="22"/>
        </w:rPr>
        <w:t>.</w:t>
      </w:r>
      <w:r>
        <w:rPr>
          <w:rFonts w:eastAsia="Cambria"/>
          <w:sz w:val="22"/>
          <w:szCs w:val="22"/>
          <w:lang w:val="pt-PT" w:eastAsia="en-US"/>
        </w:rPr>
        <w:t xml:space="preserve"> </w:t>
      </w:r>
      <w:r>
        <w:rPr>
          <w:sz w:val="22"/>
          <w:szCs w:val="22"/>
        </w:rPr>
        <w:t>O recebimento, acompanhamento, fiscalização e avaliação do contrato por parte do Município será feito através do servidores nomeados fiscais pela Portaria nº 11/2024 e pelos titulares das pastas das Secretarias solicitantes, a quem competirá comunicar as falhas porventura constatadas nos serviços e solicitar os ajustes dos mesmos. O não atendimento de quaisquer das obrigações implicará em advertência. Caso não atendido a contento, poderão implicar na rescisão do contrato.</w:t>
      </w:r>
    </w:p>
    <w:p w:rsidR="00FF63B2" w:rsidRDefault="00FF63B2" w:rsidP="00FF63B2">
      <w:pPr>
        <w:widowControl w:val="0"/>
        <w:autoSpaceDE w:val="0"/>
        <w:autoSpaceDN w:val="0"/>
        <w:spacing w:before="10"/>
        <w:ind w:right="-285"/>
        <w:rPr>
          <w:rFonts w:eastAsia="Arial MT"/>
          <w:sz w:val="22"/>
          <w:szCs w:val="22"/>
          <w:lang w:val="pt-PT" w:eastAsia="en-US"/>
        </w:rPr>
      </w:pPr>
    </w:p>
    <w:p w:rsidR="00FF63B2" w:rsidRDefault="00FF63B2" w:rsidP="00FF63B2">
      <w:pPr>
        <w:widowControl w:val="0"/>
        <w:autoSpaceDE w:val="0"/>
        <w:autoSpaceDN w:val="0"/>
        <w:ind w:right="-285"/>
        <w:jc w:val="both"/>
        <w:rPr>
          <w:b/>
          <w:sz w:val="22"/>
          <w:szCs w:val="22"/>
        </w:rPr>
      </w:pPr>
      <w:r>
        <w:rPr>
          <w:b/>
          <w:sz w:val="22"/>
          <w:szCs w:val="22"/>
        </w:rPr>
        <w:t>7. DO PAGAMENTO</w:t>
      </w:r>
    </w:p>
    <w:p w:rsidR="00FF63B2" w:rsidRDefault="00FF63B2" w:rsidP="00914B0D">
      <w:pPr>
        <w:ind w:right="-569"/>
        <w:jc w:val="both"/>
      </w:pPr>
      <w:r w:rsidRPr="000A083B">
        <w:rPr>
          <w:b/>
          <w:sz w:val="22"/>
          <w:szCs w:val="22"/>
        </w:rPr>
        <w:t>7.1</w:t>
      </w:r>
      <w:r w:rsidR="000A083B">
        <w:rPr>
          <w:b/>
          <w:sz w:val="22"/>
          <w:szCs w:val="22"/>
        </w:rPr>
        <w:t>.</w:t>
      </w:r>
      <w:r w:rsidRPr="000A083B">
        <w:t xml:space="preserve"> </w:t>
      </w:r>
      <w:r>
        <w:t xml:space="preserve"> O pagamento será conforme quantidade de horas realizadas no período, em até 20 (vinte) dias após a emissão da nota fiscal/fatura, </w:t>
      </w:r>
      <w:r w:rsidR="00D067F6" w:rsidRPr="00015E8E">
        <w:t>acompanhada de relatório discriminativo dos serviços realizados, onde deverão constar data, horário, local e tipo de serviço realizado, em como, a assinatura do servidor municipal responsável solicitação/fiscalização</w:t>
      </w:r>
      <w:r w:rsidR="00914B0D">
        <w:t xml:space="preserve">, </w:t>
      </w:r>
      <w:r>
        <w:t>com  execução do serviços  em conformidade com as necessidades do município , mediante requisição da Secretaria, estando incluso no preço,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rsidR="00D067F6" w:rsidRPr="00015E8E" w:rsidRDefault="00FF63B2" w:rsidP="00D067F6">
      <w:pPr>
        <w:widowControl w:val="0"/>
        <w:tabs>
          <w:tab w:val="left" w:pos="698"/>
        </w:tabs>
        <w:autoSpaceDE w:val="0"/>
        <w:autoSpaceDN w:val="0"/>
        <w:ind w:right="-569"/>
        <w:jc w:val="both"/>
        <w:rPr>
          <w:lang w:val="pt-PT" w:eastAsia="en-US"/>
        </w:rPr>
      </w:pPr>
      <w:r w:rsidRPr="000A083B">
        <w:rPr>
          <w:b/>
        </w:rPr>
        <w:t>7.2</w:t>
      </w:r>
      <w:r w:rsidR="000A083B">
        <w:rPr>
          <w:b/>
        </w:rPr>
        <w:t>.</w:t>
      </w:r>
      <w:r>
        <w:t xml:space="preserve"> </w:t>
      </w:r>
      <w:r w:rsidR="00D067F6" w:rsidRPr="00015E8E">
        <w:rPr>
          <w:lang w:val="pt-PT" w:eastAsia="en-US"/>
        </w:rPr>
        <w:t>Ficam est</w:t>
      </w:r>
      <w:r w:rsidR="00914B0D">
        <w:rPr>
          <w:lang w:val="pt-PT" w:eastAsia="en-US"/>
        </w:rPr>
        <w:t>abelecidos</w:t>
      </w:r>
      <w:r w:rsidR="00D067F6" w:rsidRPr="00015E8E">
        <w:rPr>
          <w:lang w:val="pt-PT" w:eastAsia="en-US"/>
        </w:rPr>
        <w:t xml:space="preserve"> os valores constantes </w:t>
      </w:r>
      <w:r w:rsidR="00D067F6">
        <w:rPr>
          <w:lang w:val="pt-PT" w:eastAsia="en-US"/>
        </w:rPr>
        <w:t>do objeto do Edital</w:t>
      </w:r>
      <w:r w:rsidR="00D067F6" w:rsidRPr="00015E8E">
        <w:rPr>
          <w:lang w:val="pt-PT" w:eastAsia="en-US"/>
        </w:rPr>
        <w:t>, nos quais estão inclusas</w:t>
      </w:r>
      <w:r w:rsidR="00D067F6" w:rsidRPr="00015E8E">
        <w:rPr>
          <w:spacing w:val="1"/>
          <w:lang w:val="pt-PT" w:eastAsia="en-US"/>
        </w:rPr>
        <w:t xml:space="preserve"> </w:t>
      </w:r>
      <w:r w:rsidR="00D067F6" w:rsidRPr="00015E8E">
        <w:rPr>
          <w:lang w:val="pt-PT" w:eastAsia="en-US"/>
        </w:rPr>
        <w:t>todas</w:t>
      </w:r>
      <w:r w:rsidR="00D067F6" w:rsidRPr="00015E8E">
        <w:rPr>
          <w:spacing w:val="-1"/>
          <w:lang w:val="pt-PT" w:eastAsia="en-US"/>
        </w:rPr>
        <w:t xml:space="preserve"> </w:t>
      </w:r>
      <w:r w:rsidR="00D067F6" w:rsidRPr="00015E8E">
        <w:rPr>
          <w:lang w:val="pt-PT" w:eastAsia="en-US"/>
        </w:rPr>
        <w:t>as despesas inerentes</w:t>
      </w:r>
      <w:r w:rsidR="00D067F6" w:rsidRPr="00015E8E">
        <w:rPr>
          <w:spacing w:val="1"/>
          <w:lang w:val="pt-PT" w:eastAsia="en-US"/>
        </w:rPr>
        <w:t xml:space="preserve"> </w:t>
      </w:r>
      <w:r w:rsidR="00D067F6" w:rsidRPr="00015E8E">
        <w:rPr>
          <w:lang w:val="pt-PT" w:eastAsia="en-US"/>
        </w:rPr>
        <w:t>ao serviço,</w:t>
      </w:r>
      <w:r w:rsidR="00D067F6" w:rsidRPr="00015E8E">
        <w:rPr>
          <w:spacing w:val="-1"/>
          <w:lang w:val="pt-PT" w:eastAsia="en-US"/>
        </w:rPr>
        <w:t xml:space="preserve"> </w:t>
      </w:r>
      <w:r w:rsidR="00D067F6">
        <w:rPr>
          <w:lang w:val="pt-PT" w:eastAsia="en-US"/>
        </w:rPr>
        <w:t>tributos e impostos</w:t>
      </w:r>
      <w:r w:rsidR="00D067F6" w:rsidRPr="00015E8E">
        <w:rPr>
          <w:lang w:val="pt-PT" w:eastAsia="en-US"/>
        </w:rPr>
        <w:t>.</w:t>
      </w:r>
    </w:p>
    <w:p w:rsidR="00FF63B2" w:rsidRPr="00914B0D" w:rsidRDefault="00FF63B2" w:rsidP="00FF63B2">
      <w:pPr>
        <w:autoSpaceDE w:val="0"/>
        <w:autoSpaceDN w:val="0"/>
        <w:ind w:right="-285"/>
        <w:jc w:val="both"/>
        <w:rPr>
          <w:bCs/>
        </w:rPr>
      </w:pPr>
      <w:r w:rsidRPr="000A083B">
        <w:rPr>
          <w:b/>
        </w:rPr>
        <w:t>7.3</w:t>
      </w:r>
      <w:r w:rsidR="000A083B">
        <w:rPr>
          <w:b/>
        </w:rPr>
        <w:t>.</w:t>
      </w:r>
      <w:r w:rsidRPr="00914B0D">
        <w:t xml:space="preserve"> Serão processadas as retenções nos termos das leis que regulam as matérias</w:t>
      </w:r>
      <w:r w:rsidRPr="00914B0D">
        <w:rPr>
          <w:bCs/>
        </w:rPr>
        <w:t>.</w:t>
      </w:r>
    </w:p>
    <w:p w:rsidR="00D067F6" w:rsidRPr="00914B0D" w:rsidRDefault="000A083B" w:rsidP="00914B0D">
      <w:pPr>
        <w:ind w:right="-569"/>
        <w:jc w:val="both"/>
        <w:rPr>
          <w:rFonts w:eastAsia="Arial MT"/>
          <w:lang w:val="pt-PT" w:eastAsia="en-US"/>
        </w:rPr>
      </w:pPr>
      <w:r w:rsidRPr="000A083B">
        <w:rPr>
          <w:rFonts w:eastAsia="Arial MT"/>
          <w:b/>
          <w:bCs/>
          <w:spacing w:val="-1"/>
          <w:lang w:val="pt-PT" w:eastAsia="en-US"/>
        </w:rPr>
        <w:t>7.4.</w:t>
      </w:r>
      <w:r>
        <w:rPr>
          <w:rFonts w:eastAsia="Arial MT"/>
          <w:bCs/>
          <w:spacing w:val="-1"/>
          <w:lang w:val="pt-PT" w:eastAsia="en-US"/>
        </w:rPr>
        <w:t xml:space="preserve"> </w:t>
      </w:r>
      <w:r w:rsidR="00D067F6" w:rsidRPr="00914B0D">
        <w:rPr>
          <w:rFonts w:eastAsia="Arial MT"/>
          <w:spacing w:val="-1"/>
          <w:lang w:val="pt-PT" w:eastAsia="en-US"/>
        </w:rPr>
        <w:t>Não</w:t>
      </w:r>
      <w:r w:rsidR="00D067F6" w:rsidRPr="00914B0D">
        <w:rPr>
          <w:rFonts w:eastAsia="Arial MT"/>
          <w:spacing w:val="-14"/>
          <w:lang w:val="pt-PT" w:eastAsia="en-US"/>
        </w:rPr>
        <w:t xml:space="preserve"> </w:t>
      </w:r>
      <w:r w:rsidR="00D067F6" w:rsidRPr="00914B0D">
        <w:rPr>
          <w:rFonts w:eastAsia="Arial MT"/>
          <w:spacing w:val="-1"/>
          <w:lang w:val="pt-PT" w:eastAsia="en-US"/>
        </w:rPr>
        <w:t>será</w:t>
      </w:r>
      <w:r w:rsidR="00D067F6" w:rsidRPr="00914B0D">
        <w:rPr>
          <w:rFonts w:eastAsia="Arial MT"/>
          <w:spacing w:val="-13"/>
          <w:lang w:val="pt-PT" w:eastAsia="en-US"/>
        </w:rPr>
        <w:t xml:space="preserve"> </w:t>
      </w:r>
      <w:r w:rsidR="00D067F6" w:rsidRPr="00914B0D">
        <w:rPr>
          <w:rFonts w:eastAsia="Arial MT"/>
          <w:spacing w:val="-1"/>
          <w:lang w:val="pt-PT" w:eastAsia="en-US"/>
        </w:rPr>
        <w:t>efetuado</w:t>
      </w:r>
      <w:r w:rsidR="00D067F6" w:rsidRPr="00914B0D">
        <w:rPr>
          <w:rFonts w:eastAsia="Arial MT"/>
          <w:spacing w:val="-19"/>
          <w:lang w:val="pt-PT" w:eastAsia="en-US"/>
        </w:rPr>
        <w:t xml:space="preserve"> </w:t>
      </w:r>
      <w:r w:rsidR="00D067F6" w:rsidRPr="00914B0D">
        <w:rPr>
          <w:rFonts w:eastAsia="Arial MT"/>
          <w:lang w:val="pt-PT" w:eastAsia="en-US"/>
        </w:rPr>
        <w:t>qualquer</w:t>
      </w:r>
      <w:r w:rsidR="00D067F6" w:rsidRPr="00914B0D">
        <w:rPr>
          <w:rFonts w:eastAsia="Arial MT"/>
          <w:spacing w:val="-12"/>
          <w:lang w:val="pt-PT" w:eastAsia="en-US"/>
        </w:rPr>
        <w:t xml:space="preserve"> </w:t>
      </w:r>
      <w:r w:rsidR="00D067F6" w:rsidRPr="00914B0D">
        <w:rPr>
          <w:rFonts w:eastAsia="Arial MT"/>
          <w:lang w:val="pt-PT" w:eastAsia="en-US"/>
        </w:rPr>
        <w:t>pagamento</w:t>
      </w:r>
      <w:r w:rsidR="00D067F6" w:rsidRPr="00914B0D">
        <w:rPr>
          <w:rFonts w:eastAsia="Arial MT"/>
          <w:spacing w:val="-14"/>
          <w:lang w:val="pt-PT" w:eastAsia="en-US"/>
        </w:rPr>
        <w:t xml:space="preserve"> </w:t>
      </w:r>
      <w:r w:rsidR="00D067F6" w:rsidRPr="00914B0D">
        <w:rPr>
          <w:rFonts w:eastAsia="Arial MT"/>
          <w:lang w:val="pt-PT" w:eastAsia="en-US"/>
        </w:rPr>
        <w:t>enquanto</w:t>
      </w:r>
      <w:r w:rsidR="00D067F6" w:rsidRPr="00914B0D">
        <w:rPr>
          <w:rFonts w:eastAsia="Arial MT"/>
          <w:spacing w:val="-15"/>
          <w:lang w:val="pt-PT" w:eastAsia="en-US"/>
        </w:rPr>
        <w:t xml:space="preserve"> </w:t>
      </w:r>
      <w:r w:rsidR="00D067F6" w:rsidRPr="00914B0D">
        <w:rPr>
          <w:rFonts w:eastAsia="Arial MT"/>
          <w:lang w:val="pt-PT" w:eastAsia="en-US"/>
        </w:rPr>
        <w:t>houver</w:t>
      </w:r>
      <w:r w:rsidR="00D067F6" w:rsidRPr="00914B0D">
        <w:rPr>
          <w:rFonts w:eastAsia="Arial MT"/>
          <w:spacing w:val="-13"/>
          <w:lang w:val="pt-PT" w:eastAsia="en-US"/>
        </w:rPr>
        <w:t xml:space="preserve"> </w:t>
      </w:r>
      <w:r w:rsidR="00D067F6" w:rsidRPr="00914B0D">
        <w:rPr>
          <w:rFonts w:eastAsia="Arial MT"/>
          <w:lang w:val="pt-PT" w:eastAsia="en-US"/>
        </w:rPr>
        <w:t>obrigações</w:t>
      </w:r>
      <w:r w:rsidR="00D067F6" w:rsidRPr="00914B0D">
        <w:rPr>
          <w:rFonts w:eastAsia="Arial MT"/>
          <w:spacing w:val="-13"/>
          <w:lang w:val="pt-PT" w:eastAsia="en-US"/>
        </w:rPr>
        <w:t xml:space="preserve"> </w:t>
      </w:r>
      <w:r w:rsidR="00D067F6" w:rsidRPr="00914B0D">
        <w:rPr>
          <w:rFonts w:eastAsia="Arial MT"/>
          <w:lang w:val="pt-PT" w:eastAsia="en-US"/>
        </w:rPr>
        <w:t>pecuniárias</w:t>
      </w:r>
      <w:r w:rsidR="00D067F6" w:rsidRPr="00914B0D">
        <w:rPr>
          <w:rFonts w:eastAsia="Arial MT"/>
          <w:spacing w:val="-59"/>
          <w:lang w:val="pt-PT" w:eastAsia="en-US"/>
        </w:rPr>
        <w:t xml:space="preserve"> </w:t>
      </w:r>
      <w:r w:rsidR="00D067F6" w:rsidRPr="00914B0D">
        <w:rPr>
          <w:rFonts w:eastAsia="Arial MT"/>
          <w:lang w:val="pt-PT" w:eastAsia="en-US"/>
        </w:rPr>
        <w:t>a</w:t>
      </w:r>
      <w:r w:rsidR="00D067F6" w:rsidRPr="00914B0D">
        <w:rPr>
          <w:rFonts w:eastAsia="Arial MT"/>
          <w:spacing w:val="-1"/>
          <w:lang w:val="pt-PT" w:eastAsia="en-US"/>
        </w:rPr>
        <w:t xml:space="preserve"> </w:t>
      </w:r>
      <w:r w:rsidR="00D067F6" w:rsidRPr="00914B0D">
        <w:rPr>
          <w:rFonts w:eastAsia="Arial MT"/>
          <w:lang w:val="pt-PT" w:eastAsia="en-US"/>
        </w:rPr>
        <w:t>serem</w:t>
      </w:r>
      <w:r w:rsidR="00D067F6" w:rsidRPr="00914B0D">
        <w:rPr>
          <w:rFonts w:eastAsia="Arial MT"/>
          <w:spacing w:val="1"/>
          <w:lang w:val="pt-PT" w:eastAsia="en-US"/>
        </w:rPr>
        <w:t xml:space="preserve"> </w:t>
      </w:r>
      <w:r w:rsidR="00D067F6" w:rsidRPr="00914B0D">
        <w:rPr>
          <w:rFonts w:eastAsia="Arial MT"/>
          <w:lang w:val="pt-PT" w:eastAsia="en-US"/>
        </w:rPr>
        <w:t>liquidadas pela</w:t>
      </w:r>
      <w:r w:rsidR="00D067F6" w:rsidRPr="00914B0D">
        <w:rPr>
          <w:rFonts w:eastAsia="Arial MT"/>
          <w:spacing w:val="-2"/>
          <w:lang w:val="pt-PT" w:eastAsia="en-US"/>
        </w:rPr>
        <w:t xml:space="preserve"> </w:t>
      </w:r>
      <w:r w:rsidR="00D067F6" w:rsidRPr="00914B0D">
        <w:rPr>
          <w:rFonts w:eastAsia="Arial MT"/>
          <w:lang w:val="pt-PT" w:eastAsia="en-US"/>
        </w:rPr>
        <w:t>Credenciada junto</w:t>
      </w:r>
      <w:r w:rsidR="00D067F6" w:rsidRPr="00914B0D">
        <w:rPr>
          <w:rFonts w:eastAsia="Arial MT"/>
          <w:spacing w:val="-1"/>
          <w:lang w:val="pt-PT" w:eastAsia="en-US"/>
        </w:rPr>
        <w:t xml:space="preserve"> </w:t>
      </w:r>
      <w:r w:rsidR="00D067F6" w:rsidRPr="00914B0D">
        <w:rPr>
          <w:rFonts w:eastAsia="Arial MT"/>
          <w:lang w:val="pt-PT" w:eastAsia="en-US"/>
        </w:rPr>
        <w:t>ao</w:t>
      </w:r>
      <w:r w:rsidR="00D067F6" w:rsidRPr="00914B0D">
        <w:rPr>
          <w:rFonts w:eastAsia="Arial MT"/>
          <w:spacing w:val="1"/>
          <w:lang w:val="pt-PT" w:eastAsia="en-US"/>
        </w:rPr>
        <w:t xml:space="preserve"> </w:t>
      </w:r>
      <w:r w:rsidR="00D067F6" w:rsidRPr="00914B0D">
        <w:rPr>
          <w:rFonts w:eastAsia="Arial MT"/>
          <w:lang w:val="pt-PT" w:eastAsia="en-US"/>
        </w:rPr>
        <w:t>Município.</w:t>
      </w:r>
    </w:p>
    <w:p w:rsidR="00D067F6" w:rsidRPr="00015E8E" w:rsidRDefault="000A083B" w:rsidP="00D067F6">
      <w:pPr>
        <w:widowControl w:val="0"/>
        <w:autoSpaceDE w:val="0"/>
        <w:autoSpaceDN w:val="0"/>
        <w:ind w:right="-569"/>
        <w:jc w:val="both"/>
        <w:rPr>
          <w:lang w:val="pt-PT" w:eastAsia="en-US"/>
        </w:rPr>
      </w:pPr>
      <w:r w:rsidRPr="000A083B">
        <w:rPr>
          <w:rFonts w:eastAsia="Arial MT"/>
          <w:b/>
          <w:bCs/>
          <w:lang w:val="pt-PT" w:eastAsia="en-US"/>
        </w:rPr>
        <w:t>7.5.</w:t>
      </w:r>
      <w:r>
        <w:rPr>
          <w:rFonts w:eastAsia="Arial MT"/>
          <w:bCs/>
          <w:lang w:val="pt-PT" w:eastAsia="en-US"/>
        </w:rPr>
        <w:t xml:space="preserve"> </w:t>
      </w:r>
      <w:r w:rsidR="00D067F6" w:rsidRPr="00914B0D">
        <w:rPr>
          <w:rFonts w:eastAsia="Arial MT"/>
          <w:lang w:val="pt-PT" w:eastAsia="en-US"/>
        </w:rPr>
        <w:t>Os</w:t>
      </w:r>
      <w:r w:rsidR="00D067F6" w:rsidRPr="00015E8E">
        <w:rPr>
          <w:rFonts w:eastAsia="Arial MT"/>
          <w:lang w:val="pt-PT" w:eastAsia="en-US"/>
        </w:rPr>
        <w:t xml:space="preserve"> valores relativos ao pagamento das faturas apresentadas pelas empresas</w:t>
      </w:r>
      <w:r w:rsidR="00D067F6" w:rsidRPr="00015E8E">
        <w:rPr>
          <w:rFonts w:eastAsia="Arial MT"/>
          <w:spacing w:val="1"/>
          <w:lang w:val="pt-PT" w:eastAsia="en-US"/>
        </w:rPr>
        <w:t xml:space="preserve"> </w:t>
      </w:r>
      <w:r w:rsidR="00D067F6" w:rsidRPr="00015E8E">
        <w:rPr>
          <w:rFonts w:eastAsia="Arial MT"/>
          <w:lang w:val="pt-PT" w:eastAsia="en-US"/>
        </w:rPr>
        <w:t>credenciadas serão creditados pelo Município em favor dos Credenciados nas contas</w:t>
      </w:r>
      <w:r w:rsidR="00D067F6" w:rsidRPr="00015E8E">
        <w:rPr>
          <w:rFonts w:eastAsia="Arial MT"/>
          <w:spacing w:val="1"/>
          <w:lang w:val="pt-PT" w:eastAsia="en-US"/>
        </w:rPr>
        <w:t xml:space="preserve"> </w:t>
      </w:r>
      <w:r w:rsidR="00D067F6" w:rsidRPr="00015E8E">
        <w:rPr>
          <w:rFonts w:eastAsia="Arial MT"/>
          <w:lang w:val="pt-PT" w:eastAsia="en-US"/>
        </w:rPr>
        <w:t>correntes</w:t>
      </w:r>
      <w:r w:rsidR="00D067F6" w:rsidRPr="00015E8E">
        <w:rPr>
          <w:rFonts w:eastAsia="Arial MT"/>
          <w:spacing w:val="-1"/>
          <w:lang w:val="pt-PT" w:eastAsia="en-US"/>
        </w:rPr>
        <w:t xml:space="preserve"> </w:t>
      </w:r>
      <w:r w:rsidR="00D067F6" w:rsidRPr="00015E8E">
        <w:rPr>
          <w:rFonts w:eastAsia="Arial MT"/>
          <w:lang w:val="pt-PT" w:eastAsia="en-US"/>
        </w:rPr>
        <w:t>por</w:t>
      </w:r>
      <w:r w:rsidR="00D067F6" w:rsidRPr="00015E8E">
        <w:rPr>
          <w:rFonts w:eastAsia="Arial MT"/>
          <w:spacing w:val="3"/>
          <w:lang w:val="pt-PT" w:eastAsia="en-US"/>
        </w:rPr>
        <w:t xml:space="preserve"> </w:t>
      </w:r>
      <w:r w:rsidR="00D067F6" w:rsidRPr="00015E8E">
        <w:rPr>
          <w:rFonts w:eastAsia="Arial MT"/>
          <w:lang w:val="pt-PT" w:eastAsia="en-US"/>
        </w:rPr>
        <w:t>eles</w:t>
      </w:r>
      <w:r w:rsidR="00D067F6" w:rsidRPr="00015E8E">
        <w:rPr>
          <w:rFonts w:eastAsia="Arial MT"/>
          <w:spacing w:val="-2"/>
          <w:lang w:val="pt-PT" w:eastAsia="en-US"/>
        </w:rPr>
        <w:t xml:space="preserve"> </w:t>
      </w:r>
      <w:r w:rsidR="00D067F6" w:rsidRPr="00015E8E">
        <w:rPr>
          <w:rFonts w:eastAsia="Arial MT"/>
          <w:lang w:val="pt-PT" w:eastAsia="en-US"/>
        </w:rPr>
        <w:t>indicadas</w:t>
      </w:r>
    </w:p>
    <w:p w:rsidR="00914B0D" w:rsidRPr="00074CD6" w:rsidRDefault="00914B0D" w:rsidP="00914B0D">
      <w:pPr>
        <w:widowControl w:val="0"/>
        <w:autoSpaceDE w:val="0"/>
        <w:autoSpaceDN w:val="0"/>
        <w:ind w:right="-285"/>
        <w:jc w:val="both"/>
        <w:rPr>
          <w:sz w:val="22"/>
          <w:szCs w:val="22"/>
        </w:rPr>
      </w:pPr>
      <w:r w:rsidRPr="000A083B">
        <w:rPr>
          <w:rFonts w:eastAsia="Cambria"/>
          <w:b/>
          <w:sz w:val="22"/>
          <w:szCs w:val="22"/>
          <w:lang w:eastAsia="en-US"/>
        </w:rPr>
        <w:t>7.6.</w:t>
      </w:r>
      <w:r w:rsidR="000A083B">
        <w:rPr>
          <w:rFonts w:eastAsia="Cambria"/>
          <w:sz w:val="22"/>
          <w:szCs w:val="22"/>
          <w:lang w:eastAsia="en-US"/>
        </w:rPr>
        <w:t xml:space="preserve"> </w:t>
      </w:r>
      <w:r>
        <w:rPr>
          <w:rFonts w:eastAsia="Cambria"/>
          <w:sz w:val="22"/>
          <w:szCs w:val="22"/>
          <w:lang w:eastAsia="en-US"/>
        </w:rPr>
        <w:t>Para os fins do art. 72, IV, da Lei 14.133/21, indica-se as dotações orçamentarias a seguir para atender as</w:t>
      </w:r>
      <w:r>
        <w:rPr>
          <w:sz w:val="22"/>
          <w:szCs w:val="22"/>
        </w:rPr>
        <w:t xml:space="preserve"> </w:t>
      </w:r>
      <w:r w:rsidRPr="00074CD6">
        <w:rPr>
          <w:sz w:val="22"/>
          <w:szCs w:val="22"/>
        </w:rPr>
        <w:t>despesas decorrentes da presente contratação:</w:t>
      </w:r>
    </w:p>
    <w:p w:rsidR="00FF63B2" w:rsidRPr="000A083B" w:rsidRDefault="000A083B" w:rsidP="00FF63B2">
      <w:pPr>
        <w:spacing w:line="256" w:lineRule="auto"/>
        <w:ind w:right="-285"/>
        <w:jc w:val="both"/>
        <w:rPr>
          <w:b/>
        </w:rPr>
      </w:pPr>
      <w:r w:rsidRPr="000A083B">
        <w:rPr>
          <w:b/>
        </w:rPr>
        <w:t>26.782.0101.2009 - Manutenção das Atividades do DMER</w:t>
      </w:r>
    </w:p>
    <w:p w:rsidR="000A083B" w:rsidRDefault="000A083B" w:rsidP="00FF63B2">
      <w:pPr>
        <w:spacing w:line="256" w:lineRule="auto"/>
        <w:ind w:right="-285"/>
        <w:jc w:val="both"/>
      </w:pPr>
      <w:r>
        <w:t>3.3.90.39.00.06.01 - OUTROS SERVIÇOS DE TERCEIROS - PESSOA JURÍDICA</w:t>
      </w:r>
    </w:p>
    <w:p w:rsidR="000A083B" w:rsidRDefault="000A083B" w:rsidP="00FF63B2">
      <w:pPr>
        <w:spacing w:line="256" w:lineRule="auto"/>
        <w:ind w:right="-285"/>
        <w:jc w:val="both"/>
        <w:rPr>
          <w:b/>
        </w:rPr>
      </w:pPr>
      <w:r w:rsidRPr="000A083B">
        <w:rPr>
          <w:b/>
        </w:rPr>
        <w:t>15.452.0058.2014</w:t>
      </w:r>
      <w:r>
        <w:rPr>
          <w:b/>
        </w:rPr>
        <w:t xml:space="preserve"> </w:t>
      </w:r>
      <w:r w:rsidRPr="000A083B">
        <w:rPr>
          <w:b/>
        </w:rPr>
        <w:t>- Manutenção dos Serviços Urbanos</w:t>
      </w:r>
    </w:p>
    <w:p w:rsidR="000A083B" w:rsidRDefault="000A083B" w:rsidP="00FF63B2">
      <w:pPr>
        <w:spacing w:line="256" w:lineRule="auto"/>
        <w:ind w:right="-285"/>
        <w:jc w:val="both"/>
      </w:pPr>
      <w:r>
        <w:lastRenderedPageBreak/>
        <w:t>3.3.90.39.00.</w:t>
      </w:r>
      <w:r w:rsidR="00F34E3A">
        <w:t>06.02</w:t>
      </w:r>
      <w:r>
        <w:t xml:space="preserve"> - OUTROS SERVIÇOS DE TERCEIROS - PESSOA JURÍDICA</w:t>
      </w:r>
    </w:p>
    <w:p w:rsidR="00F34E3A" w:rsidRDefault="00F34E3A" w:rsidP="00FF63B2">
      <w:pPr>
        <w:spacing w:line="256" w:lineRule="auto"/>
        <w:ind w:right="-285"/>
        <w:jc w:val="both"/>
        <w:rPr>
          <w:b/>
        </w:rPr>
      </w:pPr>
      <w:r w:rsidRPr="00F34E3A">
        <w:rPr>
          <w:b/>
        </w:rPr>
        <w:t>20.606.0087.2120- Manutenção das Atividades de Apoio ao Produtor Rural</w:t>
      </w:r>
    </w:p>
    <w:p w:rsidR="00F34E3A" w:rsidRDefault="00F34E3A" w:rsidP="00FF63B2">
      <w:pPr>
        <w:spacing w:line="256" w:lineRule="auto"/>
        <w:ind w:right="-285"/>
        <w:jc w:val="both"/>
      </w:pPr>
      <w:r>
        <w:t>3.3.90.39.00.08.01 - OUTROS SERVIÇOS DE TERCEIROS - PESSOA JURÍDICA</w:t>
      </w:r>
    </w:p>
    <w:p w:rsidR="00F34E3A" w:rsidRDefault="00F34E3A" w:rsidP="00FF63B2">
      <w:pPr>
        <w:spacing w:line="256" w:lineRule="auto"/>
        <w:ind w:right="-285"/>
        <w:jc w:val="both"/>
        <w:rPr>
          <w:b/>
        </w:rPr>
      </w:pPr>
      <w:r w:rsidRPr="00F34E3A">
        <w:rPr>
          <w:b/>
        </w:rPr>
        <w:t>17.512.0060.2016 - Manutenção do Serviço de Fornecimento de Água</w:t>
      </w:r>
    </w:p>
    <w:p w:rsidR="00F34E3A" w:rsidRDefault="00F34E3A" w:rsidP="00FF63B2">
      <w:pPr>
        <w:spacing w:line="256" w:lineRule="auto"/>
        <w:ind w:right="-285"/>
        <w:jc w:val="both"/>
      </w:pPr>
      <w:r>
        <w:t>3.3.90.39.00.09.02 - OUTROS SERVIÇOS DE TERCEIROS - PESSOA JURÍDICA</w:t>
      </w:r>
    </w:p>
    <w:p w:rsidR="00F34E3A" w:rsidRDefault="00F34E3A" w:rsidP="00FF63B2">
      <w:pPr>
        <w:spacing w:line="256" w:lineRule="auto"/>
        <w:ind w:right="-285"/>
        <w:jc w:val="both"/>
        <w:rPr>
          <w:b/>
        </w:rPr>
      </w:pPr>
      <w:r w:rsidRPr="00F34E3A">
        <w:rPr>
          <w:b/>
        </w:rPr>
        <w:t>17.512.0060.2117 - Manutenção dos Serviços de Saneamento - Redes de Esgoto</w:t>
      </w:r>
    </w:p>
    <w:p w:rsidR="00F34E3A" w:rsidRPr="00F34E3A" w:rsidRDefault="00F34E3A" w:rsidP="00FF63B2">
      <w:pPr>
        <w:spacing w:line="256" w:lineRule="auto"/>
        <w:ind w:right="-285"/>
        <w:jc w:val="both"/>
        <w:rPr>
          <w:b/>
          <w:sz w:val="22"/>
          <w:szCs w:val="22"/>
          <w:lang w:val="pt-PT" w:eastAsia="en-US"/>
        </w:rPr>
      </w:pPr>
      <w:r>
        <w:t>3.3.90.39.00.09.02 - OUTROS SERVIÇOS DE TERCEIROS - PESSOA JURÍDICA</w:t>
      </w:r>
    </w:p>
    <w:p w:rsidR="0070608A" w:rsidRDefault="0070608A" w:rsidP="00FF63B2">
      <w:pPr>
        <w:spacing w:line="256" w:lineRule="auto"/>
        <w:ind w:right="-285"/>
        <w:jc w:val="both"/>
        <w:rPr>
          <w:b/>
          <w:sz w:val="22"/>
          <w:szCs w:val="22"/>
          <w:lang w:val="pt-PT" w:eastAsia="en-US"/>
        </w:rPr>
      </w:pPr>
    </w:p>
    <w:p w:rsidR="00FF63B2" w:rsidRDefault="00FF63B2" w:rsidP="00FF63B2">
      <w:pPr>
        <w:spacing w:line="256" w:lineRule="auto"/>
        <w:ind w:right="-285"/>
        <w:jc w:val="both"/>
        <w:rPr>
          <w:b/>
          <w:bCs/>
          <w:sz w:val="22"/>
          <w:szCs w:val="22"/>
          <w:lang w:val="pt-PT" w:eastAsia="en-US"/>
        </w:rPr>
      </w:pPr>
      <w:r>
        <w:rPr>
          <w:b/>
          <w:sz w:val="22"/>
          <w:szCs w:val="22"/>
          <w:lang w:val="pt-PT" w:eastAsia="en-US"/>
        </w:rPr>
        <w:t>8.</w:t>
      </w:r>
      <w:r>
        <w:rPr>
          <w:rFonts w:eastAsia="Calibri"/>
          <w:b/>
          <w:bCs/>
          <w:kern w:val="2"/>
          <w:sz w:val="22"/>
          <w:szCs w:val="22"/>
          <w:lang w:val="pt-PT" w:eastAsia="en-US"/>
        </w:rPr>
        <w:t xml:space="preserve"> </w:t>
      </w:r>
      <w:r>
        <w:rPr>
          <w:b/>
          <w:bCs/>
          <w:sz w:val="22"/>
          <w:szCs w:val="22"/>
          <w:lang w:val="pt-PT" w:eastAsia="en-US"/>
        </w:rPr>
        <w:t>LEVANTAMENTO</w:t>
      </w:r>
      <w:r>
        <w:rPr>
          <w:b/>
          <w:bCs/>
          <w:spacing w:val="-13"/>
          <w:sz w:val="22"/>
          <w:szCs w:val="22"/>
          <w:lang w:val="pt-PT" w:eastAsia="en-US"/>
        </w:rPr>
        <w:t xml:space="preserve"> </w:t>
      </w:r>
      <w:r>
        <w:rPr>
          <w:b/>
          <w:bCs/>
          <w:sz w:val="22"/>
          <w:szCs w:val="22"/>
          <w:lang w:val="pt-PT" w:eastAsia="en-US"/>
        </w:rPr>
        <w:t>DE</w:t>
      </w:r>
      <w:r>
        <w:rPr>
          <w:b/>
          <w:bCs/>
          <w:spacing w:val="-12"/>
          <w:sz w:val="22"/>
          <w:szCs w:val="22"/>
          <w:lang w:val="pt-PT" w:eastAsia="en-US"/>
        </w:rPr>
        <w:t xml:space="preserve"> </w:t>
      </w:r>
      <w:r>
        <w:rPr>
          <w:b/>
          <w:bCs/>
          <w:sz w:val="22"/>
          <w:szCs w:val="22"/>
          <w:lang w:val="pt-PT" w:eastAsia="en-US"/>
        </w:rPr>
        <w:t>MERCADO</w:t>
      </w:r>
    </w:p>
    <w:p w:rsidR="00FF63B2" w:rsidRDefault="00FF63B2" w:rsidP="00FF63B2">
      <w:pPr>
        <w:widowControl w:val="0"/>
        <w:autoSpaceDE w:val="0"/>
        <w:autoSpaceDN w:val="0"/>
        <w:ind w:right="-285"/>
        <w:jc w:val="both"/>
        <w:rPr>
          <w:sz w:val="22"/>
          <w:szCs w:val="22"/>
          <w:lang w:val="pt-PT" w:eastAsia="en-US"/>
        </w:rPr>
      </w:pPr>
      <w:r>
        <w:rPr>
          <w:b/>
          <w:bCs/>
          <w:sz w:val="22"/>
          <w:szCs w:val="22"/>
          <w:lang w:val="pt-PT" w:eastAsia="en-US"/>
        </w:rPr>
        <w:t>8.1</w:t>
      </w:r>
      <w:r>
        <w:rPr>
          <w:b/>
          <w:sz w:val="22"/>
          <w:szCs w:val="22"/>
          <w:lang w:val="pt-PT" w:eastAsia="en-US"/>
        </w:rPr>
        <w:t>.</w:t>
      </w:r>
      <w:r>
        <w:rPr>
          <w:sz w:val="22"/>
          <w:szCs w:val="22"/>
          <w:lang w:val="pt-PT" w:eastAsia="en-US"/>
        </w:rPr>
        <w:t xml:space="preserve"> O</w:t>
      </w:r>
      <w:r>
        <w:rPr>
          <w:spacing w:val="-9"/>
          <w:sz w:val="22"/>
          <w:szCs w:val="22"/>
          <w:lang w:val="pt-PT" w:eastAsia="en-US"/>
        </w:rPr>
        <w:t xml:space="preserve"> </w:t>
      </w:r>
      <w:r>
        <w:rPr>
          <w:sz w:val="22"/>
          <w:szCs w:val="22"/>
          <w:lang w:val="pt-PT" w:eastAsia="en-US"/>
        </w:rPr>
        <w:t>levantamento</w:t>
      </w:r>
      <w:r>
        <w:rPr>
          <w:spacing w:val="-8"/>
          <w:sz w:val="22"/>
          <w:szCs w:val="22"/>
          <w:lang w:val="pt-PT" w:eastAsia="en-US"/>
        </w:rPr>
        <w:t xml:space="preserve"> </w:t>
      </w:r>
      <w:r>
        <w:rPr>
          <w:sz w:val="22"/>
          <w:szCs w:val="22"/>
          <w:lang w:val="pt-PT" w:eastAsia="en-US"/>
        </w:rPr>
        <w:t>de</w:t>
      </w:r>
      <w:r>
        <w:rPr>
          <w:spacing w:val="-10"/>
          <w:sz w:val="22"/>
          <w:szCs w:val="22"/>
          <w:lang w:val="pt-PT" w:eastAsia="en-US"/>
        </w:rPr>
        <w:t xml:space="preserve"> </w:t>
      </w:r>
      <w:r>
        <w:rPr>
          <w:sz w:val="22"/>
          <w:szCs w:val="22"/>
          <w:lang w:val="pt-PT" w:eastAsia="en-US"/>
        </w:rPr>
        <w:t>mercado</w:t>
      </w:r>
      <w:r>
        <w:rPr>
          <w:spacing w:val="-9"/>
          <w:sz w:val="22"/>
          <w:szCs w:val="22"/>
          <w:lang w:val="pt-PT" w:eastAsia="en-US"/>
        </w:rPr>
        <w:t xml:space="preserve"> </w:t>
      </w:r>
      <w:r>
        <w:rPr>
          <w:sz w:val="22"/>
          <w:szCs w:val="22"/>
          <w:lang w:val="pt-PT" w:eastAsia="en-US"/>
        </w:rPr>
        <w:t>foi</w:t>
      </w:r>
      <w:r>
        <w:rPr>
          <w:spacing w:val="-7"/>
          <w:sz w:val="22"/>
          <w:szCs w:val="22"/>
          <w:lang w:val="pt-PT" w:eastAsia="en-US"/>
        </w:rPr>
        <w:t xml:space="preserve"> </w:t>
      </w:r>
      <w:r>
        <w:rPr>
          <w:sz w:val="22"/>
          <w:szCs w:val="22"/>
          <w:lang w:val="pt-PT" w:eastAsia="en-US"/>
        </w:rPr>
        <w:t>feito</w:t>
      </w:r>
      <w:r>
        <w:rPr>
          <w:spacing w:val="-9"/>
          <w:sz w:val="22"/>
          <w:szCs w:val="22"/>
          <w:lang w:val="pt-PT" w:eastAsia="en-US"/>
        </w:rPr>
        <w:t xml:space="preserve"> </w:t>
      </w:r>
      <w:r>
        <w:rPr>
          <w:sz w:val="22"/>
          <w:szCs w:val="22"/>
          <w:lang w:val="pt-PT" w:eastAsia="en-US"/>
        </w:rPr>
        <w:t>fundamentado pelo Art. 18, § 1°, inciso V, da</w:t>
      </w:r>
      <w:r>
        <w:rPr>
          <w:spacing w:val="1"/>
          <w:sz w:val="22"/>
          <w:szCs w:val="22"/>
          <w:lang w:val="pt-PT" w:eastAsia="en-US"/>
        </w:rPr>
        <w:t xml:space="preserve"> </w:t>
      </w:r>
      <w:r>
        <w:rPr>
          <w:sz w:val="22"/>
          <w:szCs w:val="22"/>
          <w:lang w:val="pt-PT" w:eastAsia="en-US"/>
        </w:rPr>
        <w:t>Lei</w:t>
      </w:r>
      <w:r>
        <w:rPr>
          <w:spacing w:val="-4"/>
          <w:sz w:val="22"/>
          <w:szCs w:val="22"/>
          <w:lang w:val="pt-PT" w:eastAsia="en-US"/>
        </w:rPr>
        <w:t xml:space="preserve"> </w:t>
      </w:r>
      <w:r>
        <w:rPr>
          <w:sz w:val="22"/>
          <w:szCs w:val="22"/>
          <w:lang w:val="pt-PT" w:eastAsia="en-US"/>
        </w:rPr>
        <w:t>n°</w:t>
      </w:r>
      <w:r>
        <w:rPr>
          <w:spacing w:val="-4"/>
          <w:sz w:val="22"/>
          <w:szCs w:val="22"/>
          <w:lang w:val="pt-PT" w:eastAsia="en-US"/>
        </w:rPr>
        <w:t xml:space="preserve"> </w:t>
      </w:r>
      <w:r>
        <w:rPr>
          <w:sz w:val="22"/>
          <w:szCs w:val="22"/>
          <w:lang w:val="pt-PT" w:eastAsia="en-US"/>
        </w:rPr>
        <w:t>14.133/2021,</w:t>
      </w:r>
      <w:r>
        <w:rPr>
          <w:spacing w:val="-3"/>
          <w:sz w:val="22"/>
          <w:szCs w:val="22"/>
          <w:lang w:val="pt-PT" w:eastAsia="en-US"/>
        </w:rPr>
        <w:t xml:space="preserve"> </w:t>
      </w:r>
      <w:r>
        <w:rPr>
          <w:sz w:val="22"/>
          <w:szCs w:val="22"/>
          <w:lang w:val="pt-PT" w:eastAsia="en-US"/>
        </w:rPr>
        <w:t>que</w:t>
      </w:r>
      <w:r>
        <w:rPr>
          <w:spacing w:val="-3"/>
          <w:sz w:val="22"/>
          <w:szCs w:val="22"/>
          <w:lang w:val="pt-PT" w:eastAsia="en-US"/>
        </w:rPr>
        <w:t xml:space="preserve"> </w:t>
      </w:r>
      <w:r>
        <w:rPr>
          <w:sz w:val="22"/>
          <w:szCs w:val="22"/>
          <w:lang w:val="pt-PT" w:eastAsia="en-US"/>
        </w:rPr>
        <w:t>consiste</w:t>
      </w:r>
      <w:r>
        <w:rPr>
          <w:spacing w:val="-4"/>
          <w:sz w:val="22"/>
          <w:szCs w:val="22"/>
          <w:lang w:val="pt-PT" w:eastAsia="en-US"/>
        </w:rPr>
        <w:t xml:space="preserve"> </w:t>
      </w:r>
      <w:r>
        <w:rPr>
          <w:sz w:val="22"/>
          <w:szCs w:val="22"/>
          <w:lang w:val="pt-PT" w:eastAsia="en-US"/>
        </w:rPr>
        <w:t>na</w:t>
      </w:r>
      <w:r>
        <w:rPr>
          <w:spacing w:val="-5"/>
          <w:sz w:val="22"/>
          <w:szCs w:val="22"/>
          <w:lang w:val="pt-PT" w:eastAsia="en-US"/>
        </w:rPr>
        <w:t xml:space="preserve"> </w:t>
      </w:r>
      <w:r>
        <w:rPr>
          <w:sz w:val="22"/>
          <w:szCs w:val="22"/>
          <w:lang w:val="pt-PT" w:eastAsia="en-US"/>
        </w:rPr>
        <w:t>análise</w:t>
      </w:r>
      <w:r>
        <w:rPr>
          <w:spacing w:val="-6"/>
          <w:sz w:val="22"/>
          <w:szCs w:val="22"/>
          <w:lang w:val="pt-PT" w:eastAsia="en-US"/>
        </w:rPr>
        <w:t xml:space="preserve"> </w:t>
      </w:r>
      <w:r>
        <w:rPr>
          <w:sz w:val="22"/>
          <w:szCs w:val="22"/>
          <w:lang w:val="pt-PT" w:eastAsia="en-US"/>
        </w:rPr>
        <w:t>das</w:t>
      </w:r>
      <w:r>
        <w:rPr>
          <w:spacing w:val="-4"/>
          <w:sz w:val="22"/>
          <w:szCs w:val="22"/>
          <w:lang w:val="pt-PT" w:eastAsia="en-US"/>
        </w:rPr>
        <w:t xml:space="preserve"> </w:t>
      </w:r>
      <w:r>
        <w:rPr>
          <w:sz w:val="22"/>
          <w:szCs w:val="22"/>
          <w:lang w:val="pt-PT" w:eastAsia="en-US"/>
        </w:rPr>
        <w:t>alternativas</w:t>
      </w:r>
      <w:r>
        <w:rPr>
          <w:spacing w:val="-4"/>
          <w:sz w:val="22"/>
          <w:szCs w:val="22"/>
          <w:lang w:val="pt-PT" w:eastAsia="en-US"/>
        </w:rPr>
        <w:t xml:space="preserve"> </w:t>
      </w:r>
      <w:r>
        <w:rPr>
          <w:sz w:val="22"/>
          <w:szCs w:val="22"/>
          <w:lang w:val="pt-PT" w:eastAsia="en-US"/>
        </w:rPr>
        <w:t>possíveis.</w:t>
      </w:r>
    </w:p>
    <w:p w:rsidR="00FF63B2" w:rsidRDefault="00FF63B2" w:rsidP="00FF63B2">
      <w:pPr>
        <w:widowControl w:val="0"/>
        <w:autoSpaceDE w:val="0"/>
        <w:autoSpaceDN w:val="0"/>
        <w:ind w:right="-285"/>
        <w:jc w:val="both"/>
        <w:rPr>
          <w:sz w:val="22"/>
          <w:szCs w:val="22"/>
          <w:lang w:val="pt-PT" w:eastAsia="en-US"/>
        </w:rPr>
      </w:pPr>
      <w:r>
        <w:rPr>
          <w:b/>
          <w:sz w:val="22"/>
          <w:szCs w:val="22"/>
          <w:lang w:val="pt-PT" w:eastAsia="en-US"/>
        </w:rPr>
        <w:t>8.2.</w:t>
      </w:r>
      <w:r>
        <w:rPr>
          <w:sz w:val="22"/>
          <w:szCs w:val="22"/>
          <w:lang w:val="pt-PT" w:eastAsia="en-US"/>
        </w:rPr>
        <w:t xml:space="preserve"> Foram feitas pesquisas através do Portal Nacional de Compras Públicas, mas, por se tratar de serviço que necessita de estrutura fisica e pessoal tecnico com localização proxima o que resultaria em  morosidade e ônus maior para o município, optou-se pela cotação com fornecedores locais, com fornecedores que realizam ou que já realizaram serviços para o Município de RELVADO/RS. </w:t>
      </w:r>
    </w:p>
    <w:p w:rsidR="00FF63B2" w:rsidRPr="00074CD6" w:rsidRDefault="00FF63B2" w:rsidP="00074CD6">
      <w:pPr>
        <w:ind w:right="-711"/>
        <w:jc w:val="both"/>
      </w:pPr>
      <w:r w:rsidRPr="001C47C3">
        <w:rPr>
          <w:b/>
          <w:lang w:val="pt-PT" w:eastAsia="en-US"/>
        </w:rPr>
        <w:t>8</w:t>
      </w:r>
      <w:r w:rsidRPr="001C47C3">
        <w:rPr>
          <w:b/>
        </w:rPr>
        <w:t>.3.</w:t>
      </w:r>
      <w:r w:rsidRPr="00074CD6">
        <w:t xml:space="preserve"> Mesmo optando pela cotação direta, foram realizadas consultas, a partir das quais foi realizada a análise de editais e atas de pregões de contratações similares para estudar as melhores soluções que se adequam a necessidade do município de RELVADO/RS. Foi possível notar que a maioria das Instituições Públicas realiza contratação desse serviço sob esta modalidade, credenciamento, que foi amplamente utilizado naqueles casos em que não era viável a escolha de apenas um particular para suprir os interesses da Administração; nas situações em que a efetiva satisfação da necessidade pública demandava a constituição de uma espécie de banco de fornecedores, composto por todos os particulares que preenchessem requisitos previamente fixados em regulamento, e que seriam convocados, segundo critérios objetivos de distribuição na medida em que isso se fizesse necessário, em especial quando a solução da necessidade pública demanda a contratação concomitante ou sucessiva de todos os fornecedores que preencherem os requisitos previamente fixados, demonstrando a inviabilidade de competição (decorrente da necessidade de se realizar a seleção do maior número possível de potenciais fornecedores de bens ou serviços).</w:t>
      </w:r>
    </w:p>
    <w:p w:rsidR="00FF63B2" w:rsidRPr="00074CD6" w:rsidRDefault="00FF63B2" w:rsidP="00074CD6">
      <w:pPr>
        <w:ind w:right="-711"/>
        <w:jc w:val="both"/>
      </w:pPr>
    </w:p>
    <w:p w:rsidR="00FF63B2" w:rsidRPr="00760BA7" w:rsidRDefault="001C47C3" w:rsidP="00FF63B2">
      <w:pPr>
        <w:widowControl w:val="0"/>
        <w:tabs>
          <w:tab w:val="left" w:pos="2263"/>
        </w:tabs>
        <w:autoSpaceDE w:val="0"/>
        <w:autoSpaceDN w:val="0"/>
        <w:ind w:right="-285"/>
        <w:jc w:val="both"/>
        <w:rPr>
          <w:b/>
          <w:sz w:val="22"/>
          <w:szCs w:val="22"/>
        </w:rPr>
      </w:pPr>
      <w:r>
        <w:rPr>
          <w:b/>
          <w:sz w:val="22"/>
          <w:szCs w:val="22"/>
        </w:rPr>
        <w:t>9</w:t>
      </w:r>
      <w:r w:rsidR="00FF63B2" w:rsidRPr="00074CD6">
        <w:rPr>
          <w:b/>
          <w:sz w:val="22"/>
          <w:szCs w:val="22"/>
        </w:rPr>
        <w:t>. D</w:t>
      </w:r>
      <w:r w:rsidR="009B09A8" w:rsidRPr="00074CD6">
        <w:rPr>
          <w:b/>
          <w:sz w:val="22"/>
          <w:szCs w:val="22"/>
        </w:rPr>
        <w:t>OS CRITERIOS TECNICOS</w:t>
      </w:r>
    </w:p>
    <w:p w:rsidR="009B09A8" w:rsidRDefault="001C47C3" w:rsidP="009B09A8">
      <w:pPr>
        <w:widowControl w:val="0"/>
        <w:autoSpaceDE w:val="0"/>
        <w:autoSpaceDN w:val="0"/>
        <w:spacing w:before="6"/>
        <w:ind w:right="-569"/>
        <w:jc w:val="both"/>
        <w:outlineLvl w:val="0"/>
        <w:rPr>
          <w:b/>
        </w:rPr>
      </w:pPr>
      <w:r>
        <w:rPr>
          <w:b/>
          <w:sz w:val="22"/>
          <w:szCs w:val="22"/>
        </w:rPr>
        <w:t>9</w:t>
      </w:r>
      <w:r w:rsidR="00FF63B2" w:rsidRPr="00760BA7">
        <w:rPr>
          <w:b/>
          <w:sz w:val="22"/>
          <w:szCs w:val="22"/>
        </w:rPr>
        <w:t>.1</w:t>
      </w:r>
      <w:r w:rsidR="00FF63B2">
        <w:rPr>
          <w:sz w:val="22"/>
          <w:szCs w:val="22"/>
        </w:rPr>
        <w:t xml:space="preserve">. </w:t>
      </w:r>
      <w:r w:rsidR="009B09A8">
        <w:rPr>
          <w:b/>
        </w:rPr>
        <w:t>Para credenciamento deverá ser comprovado:</w:t>
      </w:r>
    </w:p>
    <w:p w:rsidR="00FF63B2" w:rsidRDefault="001C47C3" w:rsidP="00FF63B2">
      <w:pPr>
        <w:ind w:right="-285"/>
        <w:jc w:val="both"/>
      </w:pPr>
      <w:r>
        <w:rPr>
          <w:b/>
          <w:lang w:val="pt-PT"/>
        </w:rPr>
        <w:t>9</w:t>
      </w:r>
      <w:r w:rsidR="00FF63B2">
        <w:rPr>
          <w:b/>
        </w:rPr>
        <w:t>.1.1.</w:t>
      </w:r>
      <w:r w:rsidR="00FF63B2">
        <w:rPr>
          <w:b/>
          <w:u w:val="single"/>
        </w:rPr>
        <w:t>Cópia do CRLV – Certificado de Registro de Licenciamento Veicular do ano vigente ou Nota Fiscal de aquisição da máquina  em nome da empresa licitant</w:t>
      </w:r>
      <w:r w:rsidR="00FF63B2">
        <w:t>e, com especificações compatíveis com este Edital.</w:t>
      </w:r>
    </w:p>
    <w:p w:rsidR="00FF63B2" w:rsidRDefault="001C47C3" w:rsidP="00FF63B2">
      <w:pPr>
        <w:ind w:right="-285"/>
        <w:jc w:val="both"/>
      </w:pPr>
      <w:r>
        <w:rPr>
          <w:b/>
        </w:rPr>
        <w:t>9</w:t>
      </w:r>
      <w:r w:rsidR="00FF63B2">
        <w:rPr>
          <w:b/>
        </w:rPr>
        <w:t>.1.2.</w:t>
      </w:r>
      <w:r>
        <w:rPr>
          <w:b/>
        </w:rPr>
        <w:t xml:space="preserve"> </w:t>
      </w:r>
      <w:r w:rsidR="00FF63B2">
        <w:rPr>
          <w:b/>
          <w:u w:val="single"/>
        </w:rPr>
        <w:t xml:space="preserve">Quando o equipamento não for de propriedade da licitante, deverá ser anexado o compromisso hábil entre a licitante e o vendedor, o cedente, </w:t>
      </w:r>
      <w:proofErr w:type="spellStart"/>
      <w:r w:rsidR="00FF63B2">
        <w:rPr>
          <w:b/>
          <w:u w:val="single"/>
        </w:rPr>
        <w:t>arrendante</w:t>
      </w:r>
      <w:proofErr w:type="spellEnd"/>
      <w:r w:rsidR="00FF63B2">
        <w:rPr>
          <w:b/>
          <w:u w:val="single"/>
        </w:rPr>
        <w:t xml:space="preserve"> ou locador, devidamente registrado em Cartório de Títulos e Documentos,</w:t>
      </w:r>
      <w:r w:rsidR="00FF63B2">
        <w:t xml:space="preserve"> em que conste declaração formal das partes, de que o equipamento </w:t>
      </w:r>
      <w:r>
        <w:t>estará</w:t>
      </w:r>
      <w:r w:rsidR="00FF63B2">
        <w:t xml:space="preserve"> disponível e vinculado ao Termo de Credenciamento. </w:t>
      </w:r>
    </w:p>
    <w:p w:rsidR="00FF63B2" w:rsidRDefault="001C47C3" w:rsidP="00FF63B2">
      <w:pPr>
        <w:ind w:right="-285"/>
        <w:jc w:val="both"/>
        <w:rPr>
          <w:lang w:val="pt-PT"/>
        </w:rPr>
      </w:pPr>
      <w:r>
        <w:rPr>
          <w:b/>
        </w:rPr>
        <w:t>9</w:t>
      </w:r>
      <w:r w:rsidR="00FF63B2">
        <w:rPr>
          <w:b/>
        </w:rPr>
        <w:t>.1.3.</w:t>
      </w:r>
      <w:r w:rsidR="00FF63B2">
        <w:rPr>
          <w:b/>
          <w:u w:val="single"/>
        </w:rPr>
        <w:t>Comprovacao  de possuir operador de máquinas devidamente habilitado</w:t>
      </w:r>
      <w:r w:rsidR="00FF63B2">
        <w:t xml:space="preserve"> para operar a </w:t>
      </w:r>
      <w:r>
        <w:t>máquina</w:t>
      </w:r>
      <w:r w:rsidR="00FF63B2">
        <w:t xml:space="preserve">  na prestação do serviço proposto, com comprovação do vínculo através da apresentação do Contrato Social em caso de sócio ou apresentação da CTPS em caso de funcionário devidamente acompanhado da Carteira de habilitação “C” (Art. 145 CTB) atendendo Legislação de Transito  e documento que comprove idade superior a 21 (vinte e um) anos.</w:t>
      </w:r>
    </w:p>
    <w:p w:rsidR="00FF63B2" w:rsidRDefault="001C47C3" w:rsidP="00FF63B2">
      <w:pPr>
        <w:ind w:right="-285"/>
        <w:jc w:val="both"/>
        <w:rPr>
          <w:b/>
          <w:u w:val="single"/>
        </w:rPr>
      </w:pPr>
      <w:r>
        <w:rPr>
          <w:b/>
          <w:u w:val="single"/>
        </w:rPr>
        <w:t>9</w:t>
      </w:r>
      <w:r w:rsidR="00FF63B2">
        <w:rPr>
          <w:b/>
          <w:u w:val="single"/>
        </w:rPr>
        <w:t>.1.4.</w:t>
      </w:r>
      <w:r w:rsidR="00FF63B2">
        <w:t xml:space="preserve"> A contratada deverá fornecer controle de horas trabalhadas, devidamente atestadas pela Contratante</w:t>
      </w:r>
    </w:p>
    <w:p w:rsidR="009B09A8" w:rsidRPr="002D55D5" w:rsidRDefault="001C47C3" w:rsidP="00760BA7">
      <w:pPr>
        <w:widowControl w:val="0"/>
        <w:autoSpaceDE w:val="0"/>
        <w:autoSpaceDN w:val="0"/>
        <w:spacing w:before="6"/>
        <w:ind w:right="-569"/>
        <w:jc w:val="both"/>
        <w:outlineLvl w:val="0"/>
        <w:rPr>
          <w:color w:val="000000"/>
          <w:sz w:val="22"/>
          <w:szCs w:val="22"/>
        </w:rPr>
      </w:pPr>
      <w:r>
        <w:rPr>
          <w:b/>
          <w:bCs/>
          <w:lang w:eastAsia="en-US"/>
        </w:rPr>
        <w:t>9</w:t>
      </w:r>
      <w:r w:rsidR="00760BA7">
        <w:rPr>
          <w:b/>
          <w:bCs/>
          <w:lang w:eastAsia="en-US"/>
        </w:rPr>
        <w:t>.1.5.</w:t>
      </w:r>
      <w:r>
        <w:rPr>
          <w:b/>
          <w:bCs/>
          <w:lang w:eastAsia="en-US"/>
        </w:rPr>
        <w:t xml:space="preserve"> </w:t>
      </w:r>
      <w:r w:rsidR="009B09A8" w:rsidRPr="002D55D5">
        <w:rPr>
          <w:b/>
          <w:color w:val="000000"/>
          <w:sz w:val="22"/>
          <w:szCs w:val="22"/>
          <w:u w:val="single"/>
        </w:rPr>
        <w:t>Requerimento de credenciamento, conforme modelo Anexo</w:t>
      </w:r>
      <w:r w:rsidR="009B09A8" w:rsidRPr="002D55D5">
        <w:rPr>
          <w:color w:val="000000"/>
          <w:sz w:val="22"/>
          <w:szCs w:val="22"/>
        </w:rPr>
        <w:t>, contendo as seguintes informações:</w:t>
      </w:r>
    </w:p>
    <w:p w:rsidR="009B09A8" w:rsidRPr="002D55D5" w:rsidRDefault="009B09A8" w:rsidP="009B09A8">
      <w:pPr>
        <w:ind w:right="-569"/>
        <w:jc w:val="both"/>
        <w:rPr>
          <w:b/>
          <w:color w:val="000000"/>
          <w:sz w:val="22"/>
          <w:szCs w:val="22"/>
          <w:u w:val="single"/>
        </w:rPr>
      </w:pPr>
      <w:r>
        <w:rPr>
          <w:b/>
          <w:color w:val="000000"/>
          <w:sz w:val="22"/>
          <w:szCs w:val="22"/>
          <w:u w:val="single"/>
        </w:rPr>
        <w:t>a.1) relação dos</w:t>
      </w:r>
      <w:r w:rsidRPr="002D55D5">
        <w:rPr>
          <w:b/>
          <w:color w:val="000000"/>
          <w:sz w:val="22"/>
          <w:szCs w:val="22"/>
          <w:u w:val="single"/>
        </w:rPr>
        <w:t xml:space="preserve"> serviços que se propõe realizar;</w:t>
      </w:r>
    </w:p>
    <w:p w:rsidR="009B09A8" w:rsidRPr="002D55D5" w:rsidRDefault="009B09A8" w:rsidP="009B09A8">
      <w:pPr>
        <w:ind w:right="-569"/>
        <w:jc w:val="both"/>
        <w:rPr>
          <w:b/>
          <w:color w:val="000000"/>
          <w:sz w:val="22"/>
          <w:szCs w:val="22"/>
          <w:u w:val="single"/>
        </w:rPr>
      </w:pPr>
      <w:r w:rsidRPr="002D55D5">
        <w:rPr>
          <w:b/>
          <w:color w:val="000000"/>
          <w:sz w:val="22"/>
          <w:szCs w:val="22"/>
          <w:u w:val="single"/>
        </w:rPr>
        <w:lastRenderedPageBreak/>
        <w:t>a.2) descrição detalhada dos recursos físicos, materiais e humanos, a serem disponibilizados para a execução dos serviços credenciados, inclusive os equipament</w:t>
      </w:r>
      <w:r>
        <w:rPr>
          <w:b/>
          <w:color w:val="000000"/>
          <w:sz w:val="22"/>
          <w:szCs w:val="22"/>
          <w:u w:val="single"/>
        </w:rPr>
        <w:t>os necessários à realização dos</w:t>
      </w:r>
      <w:r w:rsidRPr="002D55D5">
        <w:rPr>
          <w:b/>
          <w:color w:val="000000"/>
          <w:sz w:val="22"/>
          <w:szCs w:val="22"/>
          <w:u w:val="single"/>
        </w:rPr>
        <w:t xml:space="preserve"> serviços.</w:t>
      </w:r>
    </w:p>
    <w:p w:rsidR="009B09A8" w:rsidRPr="002D55D5" w:rsidRDefault="009B09A8" w:rsidP="009B09A8">
      <w:pPr>
        <w:ind w:right="-569"/>
        <w:jc w:val="both"/>
        <w:rPr>
          <w:b/>
          <w:color w:val="000000"/>
          <w:sz w:val="22"/>
          <w:szCs w:val="22"/>
          <w:u w:val="single"/>
        </w:rPr>
      </w:pPr>
      <w:r w:rsidRPr="002D55D5">
        <w:rPr>
          <w:b/>
          <w:color w:val="000000"/>
          <w:sz w:val="22"/>
          <w:szCs w:val="22"/>
          <w:u w:val="single"/>
        </w:rPr>
        <w:t>b) Declaração de aceitação dos valores constantes da Tabela vigente para este credenciamento, conforme modelo anexo.</w:t>
      </w:r>
    </w:p>
    <w:p w:rsidR="009B09A8" w:rsidRPr="002D55D5" w:rsidRDefault="009B09A8" w:rsidP="009B09A8">
      <w:pPr>
        <w:ind w:right="-569"/>
        <w:jc w:val="both"/>
        <w:rPr>
          <w:b/>
          <w:sz w:val="22"/>
          <w:szCs w:val="22"/>
          <w:u w:val="single"/>
        </w:rPr>
      </w:pPr>
      <w:r w:rsidRPr="002D55D5">
        <w:rPr>
          <w:b/>
          <w:sz w:val="22"/>
          <w:szCs w:val="22"/>
        </w:rPr>
        <w:t>c</w:t>
      </w:r>
      <w:r w:rsidRPr="002D55D5">
        <w:rPr>
          <w:b/>
          <w:sz w:val="22"/>
          <w:szCs w:val="22"/>
          <w:u w:val="single"/>
        </w:rPr>
        <w:t>) Declaração assegurando possuir todas as condições para a prestação do serviço objeto do credenciamento, a serem prestados na sede do município de Relvado/RS.</w:t>
      </w:r>
    </w:p>
    <w:p w:rsidR="009B09A8" w:rsidRPr="002D55D5" w:rsidRDefault="009B09A8" w:rsidP="009B09A8">
      <w:pPr>
        <w:ind w:right="-569"/>
        <w:jc w:val="both"/>
        <w:rPr>
          <w:sz w:val="22"/>
          <w:szCs w:val="22"/>
        </w:rPr>
      </w:pPr>
      <w:r w:rsidRPr="002D55D5">
        <w:rPr>
          <w:b/>
          <w:sz w:val="22"/>
          <w:szCs w:val="22"/>
          <w:lang w:val="pt-PT" w:eastAsia="en-US"/>
        </w:rPr>
        <w:t>d)</w:t>
      </w:r>
      <w:r w:rsidRPr="002D55D5">
        <w:rPr>
          <w:b/>
          <w:sz w:val="22"/>
          <w:szCs w:val="22"/>
        </w:rPr>
        <w:t xml:space="preserve"> </w:t>
      </w:r>
      <w:r w:rsidRPr="00854FC1">
        <w:rPr>
          <w:b/>
          <w:bCs/>
          <w:sz w:val="22"/>
          <w:szCs w:val="22"/>
          <w:u w:val="single"/>
        </w:rPr>
        <w:t>Declaração que não está sob os efeitos de penalidade administrativa de inidoneidade</w:t>
      </w:r>
      <w:r w:rsidRPr="002D55D5">
        <w:rPr>
          <w:bCs/>
          <w:sz w:val="22"/>
          <w:szCs w:val="22"/>
        </w:rPr>
        <w:t xml:space="preserve"> para licitar ou contratar com a administração pública Federal, Estadual ou Municipal, bem</w:t>
      </w:r>
      <w:r w:rsidRPr="002D55D5">
        <w:rPr>
          <w:sz w:val="22"/>
          <w:szCs w:val="22"/>
        </w:rPr>
        <w:t xml:space="preserve"> como que comunicará qualquer fato ou evento superveniente à entrega dos documentos que venha alterar a sua capacidade jurídica, técnica, fiscal ou econômico-financeira.</w:t>
      </w:r>
    </w:p>
    <w:p w:rsidR="00FF63B2" w:rsidRPr="009B09A8" w:rsidRDefault="00FF63B2" w:rsidP="00FF63B2">
      <w:pPr>
        <w:ind w:right="-285"/>
        <w:jc w:val="both"/>
        <w:rPr>
          <w:rFonts w:eastAsia="Calibri"/>
          <w:b/>
          <w:lang w:eastAsia="en-US"/>
        </w:rPr>
      </w:pPr>
    </w:p>
    <w:p w:rsidR="00FF63B2" w:rsidRDefault="001C47C3" w:rsidP="00FF63B2">
      <w:pPr>
        <w:ind w:right="-285"/>
        <w:jc w:val="both"/>
        <w:rPr>
          <w:rFonts w:eastAsia="Calibri"/>
          <w:b/>
          <w:lang w:val="pt-PT" w:eastAsia="en-US"/>
        </w:rPr>
      </w:pPr>
      <w:r>
        <w:rPr>
          <w:rFonts w:eastAsia="Calibri"/>
          <w:b/>
          <w:lang w:val="pt-PT" w:eastAsia="en-US"/>
        </w:rPr>
        <w:t>10</w:t>
      </w:r>
      <w:r w:rsidR="00FF63B2">
        <w:rPr>
          <w:rFonts w:eastAsia="Calibri"/>
          <w:b/>
          <w:lang w:val="pt-PT" w:eastAsia="en-US"/>
        </w:rPr>
        <w:t>.DEMONSTRAÇÃO DOS RESULTADOS PRETENDIDOS</w:t>
      </w:r>
    </w:p>
    <w:p w:rsidR="00FF63B2" w:rsidRDefault="001C47C3" w:rsidP="00FF63B2">
      <w:pPr>
        <w:ind w:right="-285"/>
        <w:jc w:val="both"/>
        <w:rPr>
          <w:rFonts w:eastAsia="Calibri"/>
          <w:lang w:val="pt-PT" w:eastAsia="en-US"/>
        </w:rPr>
      </w:pPr>
      <w:r>
        <w:rPr>
          <w:rFonts w:eastAsia="Calibri"/>
          <w:b/>
          <w:lang w:val="pt-PT" w:eastAsia="en-US"/>
        </w:rPr>
        <w:t>10</w:t>
      </w:r>
      <w:r w:rsidR="00FF63B2">
        <w:rPr>
          <w:rFonts w:eastAsia="Calibri"/>
          <w:b/>
          <w:lang w:val="pt-PT" w:eastAsia="en-US"/>
        </w:rPr>
        <w:t>.1.</w:t>
      </w:r>
      <w:r w:rsidR="00FF63B2">
        <w:rPr>
          <w:rFonts w:eastAsia="Calibri"/>
          <w:lang w:val="pt-PT" w:eastAsia="en-US"/>
        </w:rPr>
        <w:t xml:space="preserve"> O Art. 18, inciso IX da Lei n° 14.1333/2021, dispõe sobre a necessidade de um demonstrativo dos resultados pretendidos.</w:t>
      </w:r>
    </w:p>
    <w:p w:rsidR="00FF63B2" w:rsidRDefault="00FF63B2" w:rsidP="00FF63B2">
      <w:pPr>
        <w:ind w:right="-285"/>
        <w:jc w:val="both"/>
        <w:rPr>
          <w:rFonts w:eastAsia="Calibri"/>
          <w:lang w:val="pt-PT" w:eastAsia="en-US"/>
        </w:rPr>
      </w:pPr>
      <w:r>
        <w:rPr>
          <w:rFonts w:eastAsia="Calibri"/>
          <w:lang w:val="pt-PT" w:eastAsia="en-US"/>
        </w:rPr>
        <w:t>Abaixo, são apresentados os resultados almejados com a execução desse processo:</w:t>
      </w:r>
    </w:p>
    <w:p w:rsidR="00FF63B2" w:rsidRDefault="00FF63B2" w:rsidP="00FF63B2">
      <w:pPr>
        <w:ind w:right="-285"/>
        <w:jc w:val="both"/>
        <w:rPr>
          <w:rFonts w:eastAsia="Calibri"/>
          <w:lang w:val="pt-PT" w:eastAsia="en-US"/>
        </w:rPr>
      </w:pPr>
      <w:r>
        <w:rPr>
          <w:rFonts w:eastAsia="Calibri"/>
          <w:lang w:val="pt-PT" w:eastAsia="en-US"/>
        </w:rPr>
        <w:t>Atendimento a todos preceitos legais vigentes;</w:t>
      </w:r>
    </w:p>
    <w:p w:rsidR="00FF63B2" w:rsidRDefault="00FF63B2" w:rsidP="00FF63B2">
      <w:pPr>
        <w:ind w:right="-285"/>
        <w:jc w:val="both"/>
        <w:rPr>
          <w:rFonts w:eastAsia="Calibri"/>
          <w:lang w:val="pt-PT" w:eastAsia="en-US"/>
        </w:rPr>
      </w:pPr>
      <w:r>
        <w:rPr>
          <w:rFonts w:eastAsia="Calibri"/>
          <w:lang w:val="pt-PT" w:eastAsia="en-US"/>
        </w:rPr>
        <w:t>Atendimento às demandas de serviços ;</w:t>
      </w:r>
    </w:p>
    <w:p w:rsidR="00FF63B2" w:rsidRDefault="00FF63B2" w:rsidP="00FF63B2">
      <w:pPr>
        <w:ind w:right="-285"/>
        <w:jc w:val="both"/>
        <w:rPr>
          <w:rFonts w:eastAsia="Calibri"/>
          <w:lang w:val="pt-PT" w:eastAsia="en-US"/>
        </w:rPr>
      </w:pPr>
      <w:r>
        <w:rPr>
          <w:rFonts w:eastAsia="Calibri"/>
          <w:lang w:val="pt-PT" w:eastAsia="en-US"/>
        </w:rPr>
        <w:t>Obtenção de otimização de tempo parado do equipamento, assegurando a continuidade dos serviços publicos prestados a comunidade .</w:t>
      </w:r>
    </w:p>
    <w:p w:rsidR="00FF63B2" w:rsidRDefault="00FF63B2" w:rsidP="00FF63B2">
      <w:pPr>
        <w:ind w:right="-285"/>
        <w:jc w:val="both"/>
        <w:rPr>
          <w:rFonts w:eastAsia="Calibri"/>
          <w:lang w:val="pt-PT" w:eastAsia="en-US"/>
        </w:rPr>
      </w:pPr>
    </w:p>
    <w:p w:rsidR="00FF63B2" w:rsidRDefault="001C47C3" w:rsidP="00FF63B2">
      <w:pPr>
        <w:ind w:right="-285"/>
        <w:jc w:val="both"/>
        <w:rPr>
          <w:rFonts w:eastAsia="Calibri"/>
          <w:b/>
          <w:lang w:val="pt-PT" w:eastAsia="en-US"/>
        </w:rPr>
      </w:pPr>
      <w:r>
        <w:rPr>
          <w:rFonts w:eastAsia="Calibri"/>
          <w:b/>
          <w:lang w:val="pt-PT" w:eastAsia="en-US"/>
        </w:rPr>
        <w:t>11</w:t>
      </w:r>
      <w:r w:rsidR="00FF63B2">
        <w:rPr>
          <w:rFonts w:eastAsia="Calibri"/>
          <w:b/>
          <w:lang w:val="pt-PT" w:eastAsia="en-US"/>
        </w:rPr>
        <w:t>.PROVIDÊNCIAS PRÉVIAS AO CONTRATO</w:t>
      </w:r>
    </w:p>
    <w:p w:rsidR="00FF63B2" w:rsidRDefault="001C47C3" w:rsidP="00FF63B2">
      <w:pPr>
        <w:ind w:right="-285"/>
        <w:jc w:val="both"/>
        <w:rPr>
          <w:rFonts w:eastAsia="Calibri"/>
          <w:lang w:val="pt-PT" w:eastAsia="en-US"/>
        </w:rPr>
      </w:pPr>
      <w:r>
        <w:rPr>
          <w:rFonts w:eastAsia="Calibri"/>
          <w:b/>
          <w:lang w:val="pt-PT" w:eastAsia="en-US"/>
        </w:rPr>
        <w:t>11</w:t>
      </w:r>
      <w:r w:rsidR="00FF63B2">
        <w:rPr>
          <w:rFonts w:eastAsia="Calibri"/>
          <w:b/>
          <w:lang w:val="pt-PT" w:eastAsia="en-US"/>
        </w:rPr>
        <w:t>.1.</w:t>
      </w:r>
      <w:r w:rsidR="00FF63B2">
        <w:rPr>
          <w:rFonts w:eastAsia="Calibri"/>
          <w:lang w:val="pt-PT" w:eastAsia="en-US"/>
        </w:rPr>
        <w:t xml:space="preserve"> De acordo com o Art. 18, inciso X da Lei n° 14.133, existem providências que podem ser adotadas pela administração previamente à celebração do contrato, inclusive quanto à capacitação de servidores ou de empregados para fiscalização e gestão contratual ou adequação do ambiente da organização.</w:t>
      </w:r>
    </w:p>
    <w:p w:rsidR="00FF63B2" w:rsidRDefault="00FF63B2" w:rsidP="00FF63B2">
      <w:pPr>
        <w:ind w:right="-285"/>
        <w:jc w:val="both"/>
        <w:rPr>
          <w:rFonts w:eastAsia="Calibri"/>
          <w:lang w:val="pt-PT" w:eastAsia="en-US"/>
        </w:rPr>
      </w:pPr>
      <w:r>
        <w:rPr>
          <w:rFonts w:eastAsia="Calibri"/>
          <w:lang w:val="pt-PT" w:eastAsia="en-US"/>
        </w:rPr>
        <w:t xml:space="preserve">Para o funcionamento com excelência do processo, a administração deverá providenciar a designação dos fiscais administrativo e técnico, para fiscalização documental e in loco dos  serviços executados. </w:t>
      </w:r>
    </w:p>
    <w:p w:rsidR="00FF63B2" w:rsidRDefault="00FF63B2" w:rsidP="00FF63B2">
      <w:pPr>
        <w:ind w:right="-285"/>
        <w:jc w:val="both"/>
        <w:rPr>
          <w:rFonts w:eastAsia="Calibri"/>
          <w:lang w:val="pt-PT" w:eastAsia="en-US"/>
        </w:rPr>
      </w:pPr>
    </w:p>
    <w:p w:rsidR="00FF63B2" w:rsidRDefault="001C47C3" w:rsidP="00FF63B2">
      <w:pPr>
        <w:ind w:right="-285"/>
        <w:jc w:val="both"/>
        <w:rPr>
          <w:rFonts w:eastAsia="Calibri"/>
          <w:b/>
          <w:lang w:val="pt-PT" w:eastAsia="en-US"/>
        </w:rPr>
      </w:pPr>
      <w:r>
        <w:rPr>
          <w:rFonts w:eastAsia="Calibri"/>
          <w:b/>
          <w:lang w:val="pt-PT" w:eastAsia="en-US"/>
        </w:rPr>
        <w:t>12</w:t>
      </w:r>
      <w:r w:rsidR="00FF63B2">
        <w:rPr>
          <w:rFonts w:eastAsia="Calibri"/>
          <w:b/>
          <w:lang w:val="pt-PT" w:eastAsia="en-US"/>
        </w:rPr>
        <w:t>.IMPACTOS AMBIENTAIS</w:t>
      </w:r>
    </w:p>
    <w:p w:rsidR="00FF63B2" w:rsidRDefault="001C47C3" w:rsidP="00FF63B2">
      <w:pPr>
        <w:ind w:right="-285"/>
        <w:jc w:val="both"/>
        <w:rPr>
          <w:rFonts w:eastAsia="Calibri"/>
          <w:lang w:val="pt-PT" w:eastAsia="en-US"/>
        </w:rPr>
      </w:pPr>
      <w:r>
        <w:rPr>
          <w:rFonts w:eastAsia="Calibri"/>
          <w:b/>
          <w:lang w:val="pt-PT" w:eastAsia="en-US"/>
        </w:rPr>
        <w:t>12</w:t>
      </w:r>
      <w:r w:rsidR="00FF63B2">
        <w:rPr>
          <w:rFonts w:eastAsia="Calibri"/>
          <w:b/>
          <w:lang w:val="pt-PT" w:eastAsia="en-US"/>
        </w:rPr>
        <w:t>.1.</w:t>
      </w:r>
      <w:r w:rsidR="00FF63B2">
        <w:rPr>
          <w:rFonts w:eastAsia="Calibri"/>
          <w:lang w:val="pt-PT" w:eastAsia="en-US"/>
        </w:rPr>
        <w:t xml:space="preserve"> A presente contratação não gera possíveis impactos ambientais e respectivas medidas de tratamento   conforme Art. 18, § 1°, inciso XII, da Lei n° 14.133/2021.</w:t>
      </w:r>
    </w:p>
    <w:p w:rsidR="00FF63B2" w:rsidRDefault="00FF63B2" w:rsidP="00FF63B2">
      <w:pPr>
        <w:ind w:right="-285"/>
        <w:jc w:val="both"/>
        <w:rPr>
          <w:rFonts w:eastAsia="Calibri"/>
          <w:lang w:val="pt-PT" w:eastAsia="en-US"/>
        </w:rPr>
      </w:pPr>
    </w:p>
    <w:p w:rsidR="00FF63B2" w:rsidRDefault="001C47C3" w:rsidP="00FF63B2">
      <w:pPr>
        <w:ind w:right="-285"/>
        <w:jc w:val="both"/>
        <w:rPr>
          <w:rFonts w:eastAsia="Calibri"/>
          <w:b/>
          <w:lang w:eastAsia="zh-CN"/>
        </w:rPr>
      </w:pPr>
      <w:r>
        <w:rPr>
          <w:rFonts w:eastAsia="Calibri"/>
          <w:b/>
          <w:lang w:eastAsia="zh-CN"/>
        </w:rPr>
        <w:t>13</w:t>
      </w:r>
      <w:r w:rsidR="00FF63B2">
        <w:rPr>
          <w:rFonts w:eastAsia="Calibri"/>
          <w:b/>
          <w:lang w:eastAsia="zh-CN"/>
        </w:rPr>
        <w:t>.DO FORO</w:t>
      </w:r>
    </w:p>
    <w:p w:rsidR="00FF63B2" w:rsidRDefault="001C47C3" w:rsidP="00FF63B2">
      <w:pPr>
        <w:widowControl w:val="0"/>
        <w:autoSpaceDE w:val="0"/>
        <w:autoSpaceDN w:val="0"/>
        <w:ind w:right="-285"/>
        <w:jc w:val="both"/>
        <w:rPr>
          <w:rFonts w:eastAsia="Cambria"/>
          <w:b/>
          <w:bCs/>
          <w:lang w:val="pt-PT" w:eastAsia="en-US"/>
        </w:rPr>
      </w:pPr>
      <w:r>
        <w:rPr>
          <w:b/>
        </w:rPr>
        <w:t>13</w:t>
      </w:r>
      <w:r w:rsidR="00FF63B2">
        <w:rPr>
          <w:b/>
        </w:rPr>
        <w:t>.1.</w:t>
      </w:r>
      <w:r w:rsidR="00FF63B2">
        <w:t xml:space="preserve"> Fica eleito o Foro da Comarca de Encantado/RS para solucionar todas as questões oriundas deste ajuste, renunciando a qualquer outro por mais privilegiado que seja</w:t>
      </w:r>
      <w:r w:rsidR="00FF63B2">
        <w:rPr>
          <w:rFonts w:eastAsia="Cambria"/>
          <w:b/>
          <w:bCs/>
          <w:lang w:val="pt-PT" w:eastAsia="en-US"/>
        </w:rPr>
        <w:t>.</w:t>
      </w:r>
    </w:p>
    <w:p w:rsidR="00FF63B2" w:rsidRDefault="00FF63B2" w:rsidP="00FF63B2">
      <w:pPr>
        <w:ind w:right="-285"/>
        <w:jc w:val="both"/>
        <w:rPr>
          <w:rFonts w:eastAsia="Arial"/>
          <w:b/>
          <w:bCs/>
          <w:sz w:val="22"/>
          <w:szCs w:val="22"/>
          <w:lang w:val="pt-PT" w:eastAsia="en-US"/>
        </w:rPr>
      </w:pPr>
      <w:r>
        <w:rPr>
          <w:lang w:val="pt-PT"/>
        </w:rPr>
        <w:t xml:space="preserve"> </w:t>
      </w:r>
    </w:p>
    <w:p w:rsidR="00FF63B2" w:rsidRDefault="00FF63B2" w:rsidP="00FF63B2">
      <w:pPr>
        <w:ind w:right="-285"/>
        <w:jc w:val="both"/>
        <w:rPr>
          <w:b/>
          <w:sz w:val="22"/>
          <w:szCs w:val="22"/>
        </w:rPr>
      </w:pPr>
    </w:p>
    <w:p w:rsidR="00FF63B2" w:rsidRDefault="00FF63B2" w:rsidP="00FF63B2">
      <w:pPr>
        <w:spacing w:after="160" w:line="256" w:lineRule="auto"/>
        <w:ind w:left="-426" w:right="-285"/>
        <w:jc w:val="center"/>
        <w:rPr>
          <w:rFonts w:eastAsia="Calibri"/>
          <w:kern w:val="2"/>
          <w:sz w:val="22"/>
          <w:szCs w:val="22"/>
          <w:lang w:eastAsia="en-US"/>
        </w:rPr>
      </w:pPr>
      <w:r>
        <w:rPr>
          <w:rFonts w:eastAsia="Calibri"/>
          <w:kern w:val="2"/>
          <w:sz w:val="22"/>
          <w:szCs w:val="22"/>
          <w:lang w:eastAsia="en-US"/>
        </w:rPr>
        <w:t>Relvado/RS,</w:t>
      </w:r>
      <w:r w:rsidR="001C47C3">
        <w:rPr>
          <w:rFonts w:eastAsia="Calibri"/>
          <w:kern w:val="2"/>
          <w:sz w:val="22"/>
          <w:szCs w:val="22"/>
          <w:lang w:eastAsia="en-US"/>
        </w:rPr>
        <w:t xml:space="preserve"> março</w:t>
      </w:r>
      <w:r>
        <w:rPr>
          <w:rFonts w:eastAsia="Calibri"/>
          <w:kern w:val="2"/>
          <w:sz w:val="22"/>
          <w:szCs w:val="22"/>
          <w:lang w:eastAsia="en-US"/>
        </w:rPr>
        <w:t xml:space="preserve"> de 2026.</w:t>
      </w:r>
    </w:p>
    <w:p w:rsidR="00FF63B2" w:rsidRDefault="00FF63B2" w:rsidP="00FF63B2">
      <w:pPr>
        <w:widowControl w:val="0"/>
        <w:autoSpaceDE w:val="0"/>
        <w:autoSpaceDN w:val="0"/>
        <w:ind w:left="3451" w:right="-285" w:hanging="3593"/>
        <w:jc w:val="center"/>
        <w:rPr>
          <w:rFonts w:eastAsia="Arial MT"/>
          <w:sz w:val="22"/>
          <w:szCs w:val="22"/>
          <w:lang w:val="pt-PT" w:eastAsia="en-US"/>
        </w:rPr>
      </w:pPr>
      <w:r>
        <w:rPr>
          <w:rFonts w:eastAsia="Arial MT"/>
          <w:sz w:val="22"/>
          <w:szCs w:val="22"/>
          <w:lang w:val="pt-PT" w:eastAsia="en-US"/>
        </w:rPr>
        <w:t>ONEI GIACOMOLLI</w:t>
      </w:r>
      <w:bookmarkStart w:id="0" w:name="_GoBack"/>
      <w:bookmarkEnd w:id="0"/>
    </w:p>
    <w:p w:rsidR="00FF63B2" w:rsidRDefault="00FF63B2" w:rsidP="00FF63B2">
      <w:pPr>
        <w:widowControl w:val="0"/>
        <w:autoSpaceDE w:val="0"/>
        <w:autoSpaceDN w:val="0"/>
        <w:ind w:left="3451" w:right="-285" w:hanging="3593"/>
        <w:jc w:val="center"/>
        <w:rPr>
          <w:rStyle w:val="nfase"/>
        </w:rPr>
      </w:pPr>
      <w:r>
        <w:rPr>
          <w:rFonts w:eastAsia="Arial MT"/>
          <w:sz w:val="22"/>
          <w:szCs w:val="22"/>
          <w:lang w:val="pt-PT" w:eastAsia="en-US"/>
        </w:rPr>
        <w:t>Secretario Municipal de obras</w:t>
      </w:r>
    </w:p>
    <w:p w:rsidR="00FF63B2" w:rsidRDefault="00FF63B2" w:rsidP="00FF63B2">
      <w:pPr>
        <w:ind w:right="-285"/>
        <w:jc w:val="both"/>
        <w:rPr>
          <w:rStyle w:val="nfase"/>
        </w:rPr>
      </w:pPr>
    </w:p>
    <w:p w:rsidR="00FF63B2" w:rsidRDefault="00FF63B2" w:rsidP="00FF63B2">
      <w:pPr>
        <w:ind w:right="-285"/>
        <w:jc w:val="both"/>
        <w:rPr>
          <w:rStyle w:val="nfase"/>
        </w:rPr>
      </w:pPr>
    </w:p>
    <w:p w:rsidR="00FF63B2" w:rsidRDefault="00FF63B2" w:rsidP="00FF63B2">
      <w:pPr>
        <w:ind w:right="-285"/>
        <w:jc w:val="both"/>
        <w:rPr>
          <w:rStyle w:val="nfase"/>
        </w:rPr>
      </w:pPr>
    </w:p>
    <w:p w:rsidR="00FF63B2" w:rsidRDefault="00FF63B2" w:rsidP="00FF63B2">
      <w:pPr>
        <w:ind w:right="-285"/>
        <w:jc w:val="both"/>
        <w:rPr>
          <w:rStyle w:val="nfase"/>
        </w:rPr>
      </w:pPr>
    </w:p>
    <w:p w:rsidR="00FF63B2" w:rsidRDefault="00FF63B2" w:rsidP="00FF63B2">
      <w:pPr>
        <w:ind w:right="-285"/>
        <w:jc w:val="both"/>
        <w:rPr>
          <w:rStyle w:val="nfase"/>
        </w:rPr>
      </w:pPr>
    </w:p>
    <w:p w:rsidR="00FF63B2" w:rsidRDefault="00FF63B2" w:rsidP="00FF63B2">
      <w:pPr>
        <w:ind w:right="-285"/>
        <w:jc w:val="both"/>
        <w:rPr>
          <w:rStyle w:val="nfase"/>
        </w:rPr>
      </w:pPr>
    </w:p>
    <w:sectPr w:rsidR="00FF63B2" w:rsidSect="00FB69B7">
      <w:headerReference w:type="default" r:id="rId8"/>
      <w:footerReference w:type="default" r:id="rId9"/>
      <w:pgSz w:w="11906" w:h="16838" w:code="9"/>
      <w:pgMar w:top="1418" w:right="1134"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3798" w:rsidRDefault="00D23798">
      <w:r>
        <w:separator/>
      </w:r>
    </w:p>
  </w:endnote>
  <w:endnote w:type="continuationSeparator" w:id="0">
    <w:p w:rsidR="00D23798" w:rsidRDefault="00D23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altName w:val="Calisto MT"/>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14BA" w:rsidRPr="00ED13F7" w:rsidRDefault="00EA14BA" w:rsidP="0026442B">
    <w:pPr>
      <w:jc w:val="center"/>
    </w:pPr>
    <w:r w:rsidRPr="00ED13F7">
      <w:t>Rua das Hortênsias, 57 – Relvado – RS – CEP 95.965-000 CNPJ 92.402.510/0001-03</w:t>
    </w:r>
  </w:p>
  <w:p w:rsidR="00EA14BA" w:rsidRPr="00ED13F7" w:rsidRDefault="00EA14BA" w:rsidP="0026442B">
    <w:pPr>
      <w:jc w:val="center"/>
    </w:pPr>
    <w:r w:rsidRPr="00ED13F7">
      <w:t>Fone 51.3751-0530/99307.0217 – administracao@relvadors.com.br</w:t>
    </w:r>
  </w:p>
  <w:p w:rsidR="00EA14BA" w:rsidRPr="00ED13F7" w:rsidRDefault="00EA14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3798" w:rsidRDefault="00D23798">
      <w:r>
        <w:separator/>
      </w:r>
    </w:p>
  </w:footnote>
  <w:footnote w:type="continuationSeparator" w:id="0">
    <w:p w:rsidR="00D23798" w:rsidRDefault="00D23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14BA" w:rsidRDefault="001C47C3">
    <w:pPr>
      <w:pStyle w:val="Cabealho"/>
    </w:pPr>
    <w:r>
      <w:rPr>
        <w:noProof/>
      </w:rPr>
      <w:pict>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w:txbxContent>
              <w:p w:rsidR="00EA14BA" w:rsidRDefault="00EA14BA" w:rsidP="001225A8">
                <w:pPr>
                  <w:pStyle w:val="Cabealho"/>
                </w:pPr>
              </w:p>
              <w:p w:rsidR="00EA14BA" w:rsidRPr="001225A8" w:rsidRDefault="00EA14BA" w:rsidP="001225A8">
                <w:pPr>
                  <w:pStyle w:val="Cabealho"/>
                  <w:jc w:val="center"/>
                  <w:rPr>
                    <w:rFonts w:ascii="Verdana" w:hAnsi="Verdana" w:cs="Arial"/>
                    <w:b/>
                  </w:rPr>
                </w:pPr>
                <w:r w:rsidRPr="001225A8">
                  <w:rPr>
                    <w:rFonts w:ascii="Verdana" w:hAnsi="Verdana" w:cs="Arial"/>
                    <w:b/>
                  </w:rPr>
                  <w:t>PREFEITURA MUNICIPAL DE RELVADO</w:t>
                </w:r>
              </w:p>
              <w:p w:rsidR="00EA14BA" w:rsidRDefault="00EA14BA" w:rsidP="001225A8">
                <w:pPr>
                  <w:pStyle w:val="Cabealho"/>
                  <w:jc w:val="center"/>
                  <w:rPr>
                    <w:rFonts w:ascii="Verdana" w:hAnsi="Verdana" w:cs="Arial"/>
                    <w:b/>
                  </w:rPr>
                </w:pPr>
                <w:r>
                  <w:rPr>
                    <w:rFonts w:ascii="Verdana" w:hAnsi="Verdana" w:cs="Arial"/>
                    <w:b/>
                  </w:rPr>
                  <w:t>ESTADO DO RIO GRANDE DO SUL</w:t>
                </w:r>
              </w:p>
            </w:txbxContent>
          </v:textbox>
        </v:shape>
      </w:pict>
    </w:r>
    <w:r w:rsidR="00EA14BA">
      <w:rPr>
        <w:noProof/>
      </w:rPr>
      <w:drawing>
        <wp:inline distT="0" distB="0" distL="0" distR="0" wp14:anchorId="54F3D234" wp14:editId="28D3ECA2">
          <wp:extent cx="800100" cy="800100"/>
          <wp:effectExtent l="19050" t="0" r="0" b="0"/>
          <wp:docPr id="9" name="Imagem 9"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rsidR="00EA14BA" w:rsidRDefault="00EA14BA" w:rsidP="001225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1857F0C"/>
    <w:multiLevelType w:val="hybridMultilevel"/>
    <w:tmpl w:val="CD54A2BA"/>
    <w:lvl w:ilvl="0" w:tplc="25B265D2">
      <w:start w:val="1"/>
      <w:numFmt w:val="decimal"/>
      <w:lvlText w:val="%1."/>
      <w:lvlJc w:val="left"/>
      <w:pPr>
        <w:tabs>
          <w:tab w:val="num" w:pos="1800"/>
        </w:tabs>
        <w:ind w:left="1800" w:hanging="360"/>
      </w:pPr>
      <w:rPr>
        <w:rFonts w:ascii="Times New Roman" w:eastAsia="Times New Roman" w:hAnsi="Times New Roman" w:cs="Times New Roman"/>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05AC46ED"/>
    <w:multiLevelType w:val="hybridMultilevel"/>
    <w:tmpl w:val="C70803B6"/>
    <w:lvl w:ilvl="0" w:tplc="E416AC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577017"/>
    <w:multiLevelType w:val="hybridMultilevel"/>
    <w:tmpl w:val="C694BAC4"/>
    <w:lvl w:ilvl="0" w:tplc="D9C29642">
      <w:start w:val="1"/>
      <w:numFmt w:val="lowerLetter"/>
      <w:lvlText w:val="%1)"/>
      <w:lvlJc w:val="left"/>
      <w:pPr>
        <w:tabs>
          <w:tab w:val="num" w:pos="1353"/>
        </w:tabs>
        <w:ind w:left="1353" w:hanging="360"/>
      </w:pPr>
      <w:rPr>
        <w:rFonts w:hint="default"/>
      </w:rPr>
    </w:lvl>
    <w:lvl w:ilvl="1" w:tplc="04160019" w:tentative="1">
      <w:start w:val="1"/>
      <w:numFmt w:val="lowerLetter"/>
      <w:lvlText w:val="%2."/>
      <w:lvlJc w:val="left"/>
      <w:pPr>
        <w:tabs>
          <w:tab w:val="num" w:pos="2215"/>
        </w:tabs>
        <w:ind w:left="2215" w:hanging="360"/>
      </w:pPr>
    </w:lvl>
    <w:lvl w:ilvl="2" w:tplc="0416001B" w:tentative="1">
      <w:start w:val="1"/>
      <w:numFmt w:val="lowerRoman"/>
      <w:lvlText w:val="%3."/>
      <w:lvlJc w:val="right"/>
      <w:pPr>
        <w:tabs>
          <w:tab w:val="num" w:pos="2935"/>
        </w:tabs>
        <w:ind w:left="2935" w:hanging="180"/>
      </w:pPr>
    </w:lvl>
    <w:lvl w:ilvl="3" w:tplc="0416000F" w:tentative="1">
      <w:start w:val="1"/>
      <w:numFmt w:val="decimal"/>
      <w:lvlText w:val="%4."/>
      <w:lvlJc w:val="left"/>
      <w:pPr>
        <w:tabs>
          <w:tab w:val="num" w:pos="3655"/>
        </w:tabs>
        <w:ind w:left="3655" w:hanging="360"/>
      </w:pPr>
    </w:lvl>
    <w:lvl w:ilvl="4" w:tplc="04160019" w:tentative="1">
      <w:start w:val="1"/>
      <w:numFmt w:val="lowerLetter"/>
      <w:lvlText w:val="%5."/>
      <w:lvlJc w:val="left"/>
      <w:pPr>
        <w:tabs>
          <w:tab w:val="num" w:pos="4375"/>
        </w:tabs>
        <w:ind w:left="4375" w:hanging="360"/>
      </w:pPr>
    </w:lvl>
    <w:lvl w:ilvl="5" w:tplc="0416001B" w:tentative="1">
      <w:start w:val="1"/>
      <w:numFmt w:val="lowerRoman"/>
      <w:lvlText w:val="%6."/>
      <w:lvlJc w:val="right"/>
      <w:pPr>
        <w:tabs>
          <w:tab w:val="num" w:pos="5095"/>
        </w:tabs>
        <w:ind w:left="5095" w:hanging="180"/>
      </w:pPr>
    </w:lvl>
    <w:lvl w:ilvl="6" w:tplc="0416000F" w:tentative="1">
      <w:start w:val="1"/>
      <w:numFmt w:val="decimal"/>
      <w:lvlText w:val="%7."/>
      <w:lvlJc w:val="left"/>
      <w:pPr>
        <w:tabs>
          <w:tab w:val="num" w:pos="5815"/>
        </w:tabs>
        <w:ind w:left="5815" w:hanging="360"/>
      </w:pPr>
    </w:lvl>
    <w:lvl w:ilvl="7" w:tplc="04160019" w:tentative="1">
      <w:start w:val="1"/>
      <w:numFmt w:val="lowerLetter"/>
      <w:lvlText w:val="%8."/>
      <w:lvlJc w:val="left"/>
      <w:pPr>
        <w:tabs>
          <w:tab w:val="num" w:pos="6535"/>
        </w:tabs>
        <w:ind w:left="6535" w:hanging="360"/>
      </w:pPr>
    </w:lvl>
    <w:lvl w:ilvl="8" w:tplc="0416001B" w:tentative="1">
      <w:start w:val="1"/>
      <w:numFmt w:val="lowerRoman"/>
      <w:lvlText w:val="%9."/>
      <w:lvlJc w:val="right"/>
      <w:pPr>
        <w:tabs>
          <w:tab w:val="num" w:pos="7255"/>
        </w:tabs>
        <w:ind w:left="7255" w:hanging="180"/>
      </w:pPr>
    </w:lvl>
  </w:abstractNum>
  <w:abstractNum w:abstractNumId="4" w15:restartNumberingAfterBreak="0">
    <w:nsid w:val="0BE21EE4"/>
    <w:multiLevelType w:val="multilevel"/>
    <w:tmpl w:val="1B3E9EF0"/>
    <w:lvl w:ilvl="0">
      <w:start w:val="1"/>
      <w:numFmt w:val="decimal"/>
      <w:lvlText w:val="%1"/>
      <w:lvlJc w:val="left"/>
      <w:pPr>
        <w:ind w:left="927" w:hanging="360"/>
      </w:pPr>
      <w:rPr>
        <w:rFonts w:hint="default"/>
        <w:b/>
      </w:rPr>
    </w:lvl>
    <w:lvl w:ilvl="1">
      <w:start w:val="1"/>
      <w:numFmt w:val="decimal"/>
      <w:isLgl/>
      <w:lvlText w:val="%1.%2"/>
      <w:lvlJc w:val="left"/>
      <w:pPr>
        <w:ind w:left="360" w:hanging="360"/>
      </w:pPr>
      <w:rPr>
        <w:rFonts w:eastAsia="Times New Roman" w:hint="default"/>
        <w:b/>
        <w:color w:val="000000"/>
      </w:rPr>
    </w:lvl>
    <w:lvl w:ilvl="2">
      <w:start w:val="1"/>
      <w:numFmt w:val="decimal"/>
      <w:isLgl/>
      <w:lvlText w:val="%1.%2.%3"/>
      <w:lvlJc w:val="left"/>
      <w:pPr>
        <w:ind w:left="1287" w:hanging="720"/>
      </w:pPr>
      <w:rPr>
        <w:rFonts w:eastAsia="Times New Roman" w:hint="default"/>
        <w:b/>
        <w:color w:val="000000"/>
      </w:rPr>
    </w:lvl>
    <w:lvl w:ilvl="3">
      <w:start w:val="1"/>
      <w:numFmt w:val="decimal"/>
      <w:isLgl/>
      <w:lvlText w:val="%1.%2.%3.%4"/>
      <w:lvlJc w:val="left"/>
      <w:pPr>
        <w:ind w:left="1287" w:hanging="720"/>
      </w:pPr>
      <w:rPr>
        <w:rFonts w:eastAsia="Times New Roman" w:hint="default"/>
        <w:b/>
        <w:color w:val="000000"/>
      </w:rPr>
    </w:lvl>
    <w:lvl w:ilvl="4">
      <w:start w:val="1"/>
      <w:numFmt w:val="decimal"/>
      <w:isLgl/>
      <w:lvlText w:val="%1.%2.%3.%4.%5"/>
      <w:lvlJc w:val="left"/>
      <w:pPr>
        <w:ind w:left="1647" w:hanging="1080"/>
      </w:pPr>
      <w:rPr>
        <w:rFonts w:eastAsia="Times New Roman" w:hint="default"/>
        <w:b/>
        <w:color w:val="000000"/>
      </w:rPr>
    </w:lvl>
    <w:lvl w:ilvl="5">
      <w:start w:val="1"/>
      <w:numFmt w:val="decimal"/>
      <w:isLgl/>
      <w:lvlText w:val="%1.%2.%3.%4.%5.%6"/>
      <w:lvlJc w:val="left"/>
      <w:pPr>
        <w:ind w:left="1647" w:hanging="1080"/>
      </w:pPr>
      <w:rPr>
        <w:rFonts w:eastAsia="Times New Roman" w:hint="default"/>
        <w:b/>
        <w:color w:val="000000"/>
      </w:rPr>
    </w:lvl>
    <w:lvl w:ilvl="6">
      <w:start w:val="1"/>
      <w:numFmt w:val="decimal"/>
      <w:isLgl/>
      <w:lvlText w:val="%1.%2.%3.%4.%5.%6.%7"/>
      <w:lvlJc w:val="left"/>
      <w:pPr>
        <w:ind w:left="2007" w:hanging="1440"/>
      </w:pPr>
      <w:rPr>
        <w:rFonts w:eastAsia="Times New Roman" w:hint="default"/>
        <w:b/>
        <w:color w:val="000000"/>
      </w:rPr>
    </w:lvl>
    <w:lvl w:ilvl="7">
      <w:start w:val="1"/>
      <w:numFmt w:val="decimal"/>
      <w:isLgl/>
      <w:lvlText w:val="%1.%2.%3.%4.%5.%6.%7.%8"/>
      <w:lvlJc w:val="left"/>
      <w:pPr>
        <w:ind w:left="2007" w:hanging="1440"/>
      </w:pPr>
      <w:rPr>
        <w:rFonts w:eastAsia="Times New Roman" w:hint="default"/>
        <w:b/>
        <w:color w:val="000000"/>
      </w:rPr>
    </w:lvl>
    <w:lvl w:ilvl="8">
      <w:start w:val="1"/>
      <w:numFmt w:val="decimal"/>
      <w:isLgl/>
      <w:lvlText w:val="%1.%2.%3.%4.%5.%6.%7.%8.%9"/>
      <w:lvlJc w:val="left"/>
      <w:pPr>
        <w:ind w:left="2367" w:hanging="1800"/>
      </w:pPr>
      <w:rPr>
        <w:rFonts w:eastAsia="Times New Roman" w:hint="default"/>
        <w:b/>
        <w:color w:val="000000"/>
      </w:rPr>
    </w:lvl>
  </w:abstractNum>
  <w:abstractNum w:abstractNumId="5" w15:restartNumberingAfterBreak="0">
    <w:nsid w:val="0FCE0436"/>
    <w:multiLevelType w:val="multilevel"/>
    <w:tmpl w:val="2CDEC876"/>
    <w:lvl w:ilvl="0">
      <w:start w:val="3"/>
      <w:numFmt w:val="decimal"/>
      <w:lvlText w:val="%1"/>
      <w:lvlJc w:val="left"/>
      <w:pPr>
        <w:ind w:left="517" w:hanging="400"/>
      </w:pPr>
      <w:rPr>
        <w:rFonts w:hint="default"/>
        <w:lang w:val="pt-PT" w:eastAsia="en-US" w:bidi="ar-SA"/>
      </w:rPr>
    </w:lvl>
    <w:lvl w:ilvl="1">
      <w:start w:val="1"/>
      <w:numFmt w:val="decimal"/>
      <w:lvlText w:val="%1.%2"/>
      <w:lvlJc w:val="left"/>
      <w:pPr>
        <w:ind w:left="517" w:hanging="400"/>
      </w:pPr>
      <w:rPr>
        <w:rFonts w:ascii="Arial" w:eastAsia="Arial" w:hAnsi="Arial" w:cs="Arial" w:hint="default"/>
        <w:b/>
        <w:bCs/>
        <w:spacing w:val="-1"/>
        <w:w w:val="100"/>
        <w:sz w:val="24"/>
        <w:szCs w:val="24"/>
        <w:lang w:val="pt-PT" w:eastAsia="en-US" w:bidi="ar-SA"/>
      </w:rPr>
    </w:lvl>
    <w:lvl w:ilvl="2">
      <w:start w:val="1"/>
      <w:numFmt w:val="decimal"/>
      <w:lvlText w:val="%1.%2.%3"/>
      <w:lvlJc w:val="left"/>
      <w:pPr>
        <w:ind w:left="118" w:hanging="604"/>
      </w:pPr>
      <w:rPr>
        <w:rFonts w:ascii="Arial" w:eastAsia="Arial" w:hAnsi="Arial" w:cs="Arial" w:hint="default"/>
        <w:b/>
        <w:bCs/>
        <w:spacing w:val="-1"/>
        <w:w w:val="100"/>
        <w:sz w:val="24"/>
        <w:szCs w:val="24"/>
        <w:lang w:val="pt-PT" w:eastAsia="en-US" w:bidi="ar-SA"/>
      </w:rPr>
    </w:lvl>
    <w:lvl w:ilvl="3">
      <w:start w:val="1"/>
      <w:numFmt w:val="decimal"/>
      <w:lvlText w:val="%1.%2.%3.%4"/>
      <w:lvlJc w:val="left"/>
      <w:pPr>
        <w:ind w:left="118" w:hanging="822"/>
      </w:pPr>
      <w:rPr>
        <w:rFonts w:ascii="Arial" w:eastAsia="Arial" w:hAnsi="Arial" w:cs="Arial" w:hint="default"/>
        <w:b/>
        <w:bCs/>
        <w:spacing w:val="-1"/>
        <w:w w:val="100"/>
        <w:sz w:val="24"/>
        <w:szCs w:val="24"/>
        <w:lang w:val="pt-PT" w:eastAsia="en-US" w:bidi="ar-SA"/>
      </w:rPr>
    </w:lvl>
    <w:lvl w:ilvl="4">
      <w:numFmt w:val="bullet"/>
      <w:lvlText w:val="•"/>
      <w:lvlJc w:val="left"/>
      <w:pPr>
        <w:ind w:left="3265" w:hanging="822"/>
      </w:pPr>
      <w:rPr>
        <w:rFonts w:hint="default"/>
        <w:lang w:val="pt-PT" w:eastAsia="en-US" w:bidi="ar-SA"/>
      </w:rPr>
    </w:lvl>
    <w:lvl w:ilvl="5">
      <w:numFmt w:val="bullet"/>
      <w:lvlText w:val="•"/>
      <w:lvlJc w:val="left"/>
      <w:pPr>
        <w:ind w:left="4437" w:hanging="822"/>
      </w:pPr>
      <w:rPr>
        <w:rFonts w:hint="default"/>
        <w:lang w:val="pt-PT" w:eastAsia="en-US" w:bidi="ar-SA"/>
      </w:rPr>
    </w:lvl>
    <w:lvl w:ilvl="6">
      <w:numFmt w:val="bullet"/>
      <w:lvlText w:val="•"/>
      <w:lvlJc w:val="left"/>
      <w:pPr>
        <w:ind w:left="5610" w:hanging="822"/>
      </w:pPr>
      <w:rPr>
        <w:rFonts w:hint="default"/>
        <w:lang w:val="pt-PT" w:eastAsia="en-US" w:bidi="ar-SA"/>
      </w:rPr>
    </w:lvl>
    <w:lvl w:ilvl="7">
      <w:numFmt w:val="bullet"/>
      <w:lvlText w:val="•"/>
      <w:lvlJc w:val="left"/>
      <w:pPr>
        <w:ind w:left="6782" w:hanging="822"/>
      </w:pPr>
      <w:rPr>
        <w:rFonts w:hint="default"/>
        <w:lang w:val="pt-PT" w:eastAsia="en-US" w:bidi="ar-SA"/>
      </w:rPr>
    </w:lvl>
    <w:lvl w:ilvl="8">
      <w:numFmt w:val="bullet"/>
      <w:lvlText w:val="•"/>
      <w:lvlJc w:val="left"/>
      <w:pPr>
        <w:ind w:left="7955" w:hanging="822"/>
      </w:pPr>
      <w:rPr>
        <w:rFonts w:hint="default"/>
        <w:lang w:val="pt-PT" w:eastAsia="en-US" w:bidi="ar-SA"/>
      </w:rPr>
    </w:lvl>
  </w:abstractNum>
  <w:abstractNum w:abstractNumId="6" w15:restartNumberingAfterBreak="0">
    <w:nsid w:val="12CA000C"/>
    <w:multiLevelType w:val="hybridMultilevel"/>
    <w:tmpl w:val="CB481EA0"/>
    <w:lvl w:ilvl="0" w:tplc="24FEA3D0">
      <w:start w:val="1"/>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15:restartNumberingAfterBreak="0">
    <w:nsid w:val="132C3A5B"/>
    <w:multiLevelType w:val="hybridMultilevel"/>
    <w:tmpl w:val="E730CC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BB5DC3"/>
    <w:multiLevelType w:val="multilevel"/>
    <w:tmpl w:val="0BAE7E32"/>
    <w:lvl w:ilvl="0">
      <w:start w:val="9"/>
      <w:numFmt w:val="decimal"/>
      <w:lvlText w:val="%1"/>
      <w:lvlJc w:val="left"/>
      <w:pPr>
        <w:ind w:left="118" w:hanging="406"/>
      </w:pPr>
      <w:rPr>
        <w:rFonts w:hint="default"/>
        <w:lang w:val="pt-PT" w:eastAsia="en-US" w:bidi="ar-SA"/>
      </w:rPr>
    </w:lvl>
    <w:lvl w:ilvl="1">
      <w:start w:val="1"/>
      <w:numFmt w:val="decimal"/>
      <w:lvlText w:val="%1.%2"/>
      <w:lvlJc w:val="left"/>
      <w:pPr>
        <w:ind w:left="118" w:hanging="406"/>
      </w:pPr>
      <w:rPr>
        <w:rFonts w:ascii="Arial" w:eastAsia="Arial" w:hAnsi="Arial" w:cs="Arial" w:hint="default"/>
        <w:b/>
        <w:bCs/>
        <w:spacing w:val="-1"/>
        <w:w w:val="100"/>
        <w:sz w:val="24"/>
        <w:szCs w:val="24"/>
        <w:lang w:val="pt-PT" w:eastAsia="en-US" w:bidi="ar-SA"/>
      </w:rPr>
    </w:lvl>
    <w:lvl w:ilvl="2">
      <w:numFmt w:val="bullet"/>
      <w:lvlText w:val="•"/>
      <w:lvlJc w:val="left"/>
      <w:pPr>
        <w:ind w:left="1997" w:hanging="406"/>
      </w:pPr>
      <w:rPr>
        <w:rFonts w:hint="default"/>
        <w:lang w:val="pt-PT" w:eastAsia="en-US" w:bidi="ar-SA"/>
      </w:rPr>
    </w:lvl>
    <w:lvl w:ilvl="3">
      <w:numFmt w:val="bullet"/>
      <w:lvlText w:val="•"/>
      <w:lvlJc w:val="left"/>
      <w:pPr>
        <w:ind w:left="3035" w:hanging="406"/>
      </w:pPr>
      <w:rPr>
        <w:rFonts w:hint="default"/>
        <w:lang w:val="pt-PT" w:eastAsia="en-US" w:bidi="ar-SA"/>
      </w:rPr>
    </w:lvl>
    <w:lvl w:ilvl="4">
      <w:numFmt w:val="bullet"/>
      <w:lvlText w:val="•"/>
      <w:lvlJc w:val="left"/>
      <w:pPr>
        <w:ind w:left="4073" w:hanging="406"/>
      </w:pPr>
      <w:rPr>
        <w:rFonts w:hint="default"/>
        <w:lang w:val="pt-PT" w:eastAsia="en-US" w:bidi="ar-SA"/>
      </w:rPr>
    </w:lvl>
    <w:lvl w:ilvl="5">
      <w:numFmt w:val="bullet"/>
      <w:lvlText w:val="•"/>
      <w:lvlJc w:val="left"/>
      <w:pPr>
        <w:ind w:left="5111" w:hanging="406"/>
      </w:pPr>
      <w:rPr>
        <w:rFonts w:hint="default"/>
        <w:lang w:val="pt-PT" w:eastAsia="en-US" w:bidi="ar-SA"/>
      </w:rPr>
    </w:lvl>
    <w:lvl w:ilvl="6">
      <w:numFmt w:val="bullet"/>
      <w:lvlText w:val="•"/>
      <w:lvlJc w:val="left"/>
      <w:pPr>
        <w:ind w:left="6148" w:hanging="406"/>
      </w:pPr>
      <w:rPr>
        <w:rFonts w:hint="default"/>
        <w:lang w:val="pt-PT" w:eastAsia="en-US" w:bidi="ar-SA"/>
      </w:rPr>
    </w:lvl>
    <w:lvl w:ilvl="7">
      <w:numFmt w:val="bullet"/>
      <w:lvlText w:val="•"/>
      <w:lvlJc w:val="left"/>
      <w:pPr>
        <w:ind w:left="7186" w:hanging="406"/>
      </w:pPr>
      <w:rPr>
        <w:rFonts w:hint="default"/>
        <w:lang w:val="pt-PT" w:eastAsia="en-US" w:bidi="ar-SA"/>
      </w:rPr>
    </w:lvl>
    <w:lvl w:ilvl="8">
      <w:numFmt w:val="bullet"/>
      <w:lvlText w:val="•"/>
      <w:lvlJc w:val="left"/>
      <w:pPr>
        <w:ind w:left="8224" w:hanging="406"/>
      </w:pPr>
      <w:rPr>
        <w:rFonts w:hint="default"/>
        <w:lang w:val="pt-PT" w:eastAsia="en-US" w:bidi="ar-SA"/>
      </w:rPr>
    </w:lvl>
  </w:abstractNum>
  <w:abstractNum w:abstractNumId="9" w15:restartNumberingAfterBreak="0">
    <w:nsid w:val="20AF1610"/>
    <w:multiLevelType w:val="multilevel"/>
    <w:tmpl w:val="B2782B00"/>
    <w:lvl w:ilvl="0">
      <w:start w:val="6"/>
      <w:numFmt w:val="decimal"/>
      <w:lvlText w:val="%1"/>
      <w:lvlJc w:val="left"/>
      <w:pPr>
        <w:ind w:left="118" w:hanging="354"/>
      </w:pPr>
      <w:rPr>
        <w:rFonts w:hint="default"/>
        <w:lang w:val="pt-PT" w:eastAsia="en-US" w:bidi="ar-SA"/>
      </w:rPr>
    </w:lvl>
    <w:lvl w:ilvl="1">
      <w:start w:val="1"/>
      <w:numFmt w:val="decimal"/>
      <w:lvlText w:val="%1.%2"/>
      <w:lvlJc w:val="left"/>
      <w:pPr>
        <w:ind w:left="118" w:hanging="354"/>
      </w:pPr>
      <w:rPr>
        <w:rFonts w:hint="default"/>
        <w:spacing w:val="-1"/>
        <w:w w:val="100"/>
        <w:lang w:val="pt-PT" w:eastAsia="en-US" w:bidi="ar-SA"/>
      </w:rPr>
    </w:lvl>
    <w:lvl w:ilvl="2">
      <w:start w:val="1"/>
      <w:numFmt w:val="decimal"/>
      <w:lvlText w:val="%1.%2.%3"/>
      <w:lvlJc w:val="left"/>
      <w:pPr>
        <w:ind w:left="1228" w:hanging="600"/>
      </w:pPr>
      <w:rPr>
        <w:rFonts w:ascii="Arial MT" w:eastAsia="Arial MT" w:hAnsi="Arial MT" w:cs="Arial MT" w:hint="default"/>
        <w:spacing w:val="-1"/>
        <w:w w:val="100"/>
        <w:sz w:val="24"/>
        <w:szCs w:val="24"/>
        <w:lang w:val="pt-PT" w:eastAsia="en-US" w:bidi="ar-SA"/>
      </w:rPr>
    </w:lvl>
    <w:lvl w:ilvl="3">
      <w:numFmt w:val="bullet"/>
      <w:lvlText w:val="•"/>
      <w:lvlJc w:val="left"/>
      <w:pPr>
        <w:ind w:left="3237" w:hanging="600"/>
      </w:pPr>
      <w:rPr>
        <w:rFonts w:hint="default"/>
        <w:lang w:val="pt-PT" w:eastAsia="en-US" w:bidi="ar-SA"/>
      </w:rPr>
    </w:lvl>
    <w:lvl w:ilvl="4">
      <w:numFmt w:val="bullet"/>
      <w:lvlText w:val="•"/>
      <w:lvlJc w:val="left"/>
      <w:pPr>
        <w:ind w:left="4246" w:hanging="600"/>
      </w:pPr>
      <w:rPr>
        <w:rFonts w:hint="default"/>
        <w:lang w:val="pt-PT" w:eastAsia="en-US" w:bidi="ar-SA"/>
      </w:rPr>
    </w:lvl>
    <w:lvl w:ilvl="5">
      <w:numFmt w:val="bullet"/>
      <w:lvlText w:val="•"/>
      <w:lvlJc w:val="left"/>
      <w:pPr>
        <w:ind w:left="5255" w:hanging="600"/>
      </w:pPr>
      <w:rPr>
        <w:rFonts w:hint="default"/>
        <w:lang w:val="pt-PT" w:eastAsia="en-US" w:bidi="ar-SA"/>
      </w:rPr>
    </w:lvl>
    <w:lvl w:ilvl="6">
      <w:numFmt w:val="bullet"/>
      <w:lvlText w:val="•"/>
      <w:lvlJc w:val="left"/>
      <w:pPr>
        <w:ind w:left="6264" w:hanging="600"/>
      </w:pPr>
      <w:rPr>
        <w:rFonts w:hint="default"/>
        <w:lang w:val="pt-PT" w:eastAsia="en-US" w:bidi="ar-SA"/>
      </w:rPr>
    </w:lvl>
    <w:lvl w:ilvl="7">
      <w:numFmt w:val="bullet"/>
      <w:lvlText w:val="•"/>
      <w:lvlJc w:val="left"/>
      <w:pPr>
        <w:ind w:left="7273" w:hanging="600"/>
      </w:pPr>
      <w:rPr>
        <w:rFonts w:hint="default"/>
        <w:lang w:val="pt-PT" w:eastAsia="en-US" w:bidi="ar-SA"/>
      </w:rPr>
    </w:lvl>
    <w:lvl w:ilvl="8">
      <w:numFmt w:val="bullet"/>
      <w:lvlText w:val="•"/>
      <w:lvlJc w:val="left"/>
      <w:pPr>
        <w:ind w:left="8282" w:hanging="600"/>
      </w:pPr>
      <w:rPr>
        <w:rFonts w:hint="default"/>
        <w:lang w:val="pt-PT" w:eastAsia="en-US" w:bidi="ar-SA"/>
      </w:rPr>
    </w:lvl>
  </w:abstractNum>
  <w:abstractNum w:abstractNumId="10" w15:restartNumberingAfterBreak="0">
    <w:nsid w:val="22C0638D"/>
    <w:multiLevelType w:val="hybridMultilevel"/>
    <w:tmpl w:val="E68C29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6D45507"/>
    <w:multiLevelType w:val="hybridMultilevel"/>
    <w:tmpl w:val="C72ECD06"/>
    <w:lvl w:ilvl="0" w:tplc="864A5860">
      <w:start w:val="2"/>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EF78D2"/>
    <w:multiLevelType w:val="multilevel"/>
    <w:tmpl w:val="233C3012"/>
    <w:lvl w:ilvl="0">
      <w:start w:val="6"/>
      <w:numFmt w:val="decimal"/>
      <w:lvlText w:val="%1"/>
      <w:lvlJc w:val="left"/>
      <w:pPr>
        <w:ind w:left="118" w:hanging="720"/>
      </w:pPr>
      <w:rPr>
        <w:rFonts w:hint="default"/>
        <w:lang w:val="pt-PT" w:eastAsia="en-US" w:bidi="ar-SA"/>
      </w:rPr>
    </w:lvl>
    <w:lvl w:ilvl="1">
      <w:start w:val="3"/>
      <w:numFmt w:val="decimal"/>
      <w:lvlText w:val="%1.%2"/>
      <w:lvlJc w:val="left"/>
      <w:pPr>
        <w:ind w:left="118" w:hanging="720"/>
      </w:pPr>
      <w:rPr>
        <w:rFonts w:ascii="Arial" w:eastAsia="Arial" w:hAnsi="Arial" w:cs="Arial" w:hint="default"/>
        <w:b/>
        <w:bCs/>
        <w:spacing w:val="-1"/>
        <w:w w:val="100"/>
        <w:sz w:val="24"/>
        <w:szCs w:val="24"/>
        <w:lang w:val="pt-PT" w:eastAsia="en-US" w:bidi="ar-SA"/>
      </w:rPr>
    </w:lvl>
    <w:lvl w:ilvl="2">
      <w:numFmt w:val="bullet"/>
      <w:lvlText w:val="•"/>
      <w:lvlJc w:val="left"/>
      <w:pPr>
        <w:ind w:left="2156" w:hanging="720"/>
      </w:pPr>
      <w:rPr>
        <w:rFonts w:hint="default"/>
        <w:lang w:val="pt-PT" w:eastAsia="en-US" w:bidi="ar-SA"/>
      </w:rPr>
    </w:lvl>
    <w:lvl w:ilvl="3">
      <w:numFmt w:val="bullet"/>
      <w:lvlText w:val="•"/>
      <w:lvlJc w:val="left"/>
      <w:pPr>
        <w:ind w:left="3174" w:hanging="720"/>
      </w:pPr>
      <w:rPr>
        <w:rFonts w:hint="default"/>
        <w:lang w:val="pt-PT" w:eastAsia="en-US" w:bidi="ar-SA"/>
      </w:rPr>
    </w:lvl>
    <w:lvl w:ilvl="4">
      <w:numFmt w:val="bullet"/>
      <w:lvlText w:val="•"/>
      <w:lvlJc w:val="left"/>
      <w:pPr>
        <w:ind w:left="4192" w:hanging="720"/>
      </w:pPr>
      <w:rPr>
        <w:rFonts w:hint="default"/>
        <w:lang w:val="pt-PT" w:eastAsia="en-US" w:bidi="ar-SA"/>
      </w:rPr>
    </w:lvl>
    <w:lvl w:ilvl="5">
      <w:numFmt w:val="bullet"/>
      <w:lvlText w:val="•"/>
      <w:lvlJc w:val="left"/>
      <w:pPr>
        <w:ind w:left="5210" w:hanging="720"/>
      </w:pPr>
      <w:rPr>
        <w:rFonts w:hint="default"/>
        <w:lang w:val="pt-PT" w:eastAsia="en-US" w:bidi="ar-SA"/>
      </w:rPr>
    </w:lvl>
    <w:lvl w:ilvl="6">
      <w:numFmt w:val="bullet"/>
      <w:lvlText w:val="•"/>
      <w:lvlJc w:val="left"/>
      <w:pPr>
        <w:ind w:left="6228" w:hanging="720"/>
      </w:pPr>
      <w:rPr>
        <w:rFonts w:hint="default"/>
        <w:lang w:val="pt-PT" w:eastAsia="en-US" w:bidi="ar-SA"/>
      </w:rPr>
    </w:lvl>
    <w:lvl w:ilvl="7">
      <w:numFmt w:val="bullet"/>
      <w:lvlText w:val="•"/>
      <w:lvlJc w:val="left"/>
      <w:pPr>
        <w:ind w:left="7246" w:hanging="720"/>
      </w:pPr>
      <w:rPr>
        <w:rFonts w:hint="default"/>
        <w:lang w:val="pt-PT" w:eastAsia="en-US" w:bidi="ar-SA"/>
      </w:rPr>
    </w:lvl>
    <w:lvl w:ilvl="8">
      <w:numFmt w:val="bullet"/>
      <w:lvlText w:val="•"/>
      <w:lvlJc w:val="left"/>
      <w:pPr>
        <w:ind w:left="8264" w:hanging="720"/>
      </w:pPr>
      <w:rPr>
        <w:rFonts w:hint="default"/>
        <w:lang w:val="pt-PT" w:eastAsia="en-US" w:bidi="ar-SA"/>
      </w:rPr>
    </w:lvl>
  </w:abstractNum>
  <w:abstractNum w:abstractNumId="13" w15:restartNumberingAfterBreak="0">
    <w:nsid w:val="340B495F"/>
    <w:multiLevelType w:val="multilevel"/>
    <w:tmpl w:val="3B0A3BC4"/>
    <w:lvl w:ilvl="0">
      <w:start w:val="1"/>
      <w:numFmt w:val="decimal"/>
      <w:lvlText w:val="%1."/>
      <w:lvlJc w:val="left"/>
      <w:pPr>
        <w:ind w:left="1201" w:hanging="360"/>
      </w:pPr>
      <w:rPr>
        <w:rFonts w:hint="default"/>
        <w:b/>
        <w:bCs/>
        <w:w w:val="100"/>
        <w:lang w:val="pt-PT" w:eastAsia="en-US" w:bidi="ar-SA"/>
      </w:rPr>
    </w:lvl>
    <w:lvl w:ilvl="1">
      <w:start w:val="1"/>
      <w:numFmt w:val="decimal"/>
      <w:lvlText w:val="%1.%2."/>
      <w:lvlJc w:val="left"/>
      <w:pPr>
        <w:ind w:left="1539" w:hanging="699"/>
      </w:pPr>
      <w:rPr>
        <w:rFonts w:hint="default"/>
        <w:b/>
        <w:bCs/>
        <w:w w:val="100"/>
        <w:lang w:val="pt-PT" w:eastAsia="en-US" w:bidi="ar-SA"/>
      </w:rPr>
    </w:lvl>
    <w:lvl w:ilvl="2">
      <w:numFmt w:val="bullet"/>
      <w:lvlText w:val="•"/>
      <w:lvlJc w:val="left"/>
      <w:pPr>
        <w:ind w:left="2561" w:hanging="699"/>
      </w:pPr>
      <w:rPr>
        <w:rFonts w:hint="default"/>
        <w:lang w:val="pt-PT" w:eastAsia="en-US" w:bidi="ar-SA"/>
      </w:rPr>
    </w:lvl>
    <w:lvl w:ilvl="3">
      <w:numFmt w:val="bullet"/>
      <w:lvlText w:val="•"/>
      <w:lvlJc w:val="left"/>
      <w:pPr>
        <w:ind w:left="3582" w:hanging="699"/>
      </w:pPr>
      <w:rPr>
        <w:rFonts w:hint="default"/>
        <w:lang w:val="pt-PT" w:eastAsia="en-US" w:bidi="ar-SA"/>
      </w:rPr>
    </w:lvl>
    <w:lvl w:ilvl="4">
      <w:numFmt w:val="bullet"/>
      <w:lvlText w:val="•"/>
      <w:lvlJc w:val="left"/>
      <w:pPr>
        <w:ind w:left="4603" w:hanging="699"/>
      </w:pPr>
      <w:rPr>
        <w:rFonts w:hint="default"/>
        <w:lang w:val="pt-PT" w:eastAsia="en-US" w:bidi="ar-SA"/>
      </w:rPr>
    </w:lvl>
    <w:lvl w:ilvl="5">
      <w:numFmt w:val="bullet"/>
      <w:lvlText w:val="•"/>
      <w:lvlJc w:val="left"/>
      <w:pPr>
        <w:ind w:left="5624" w:hanging="699"/>
      </w:pPr>
      <w:rPr>
        <w:rFonts w:hint="default"/>
        <w:lang w:val="pt-PT" w:eastAsia="en-US" w:bidi="ar-SA"/>
      </w:rPr>
    </w:lvl>
    <w:lvl w:ilvl="6">
      <w:numFmt w:val="bullet"/>
      <w:lvlText w:val="•"/>
      <w:lvlJc w:val="left"/>
      <w:pPr>
        <w:ind w:left="6646" w:hanging="699"/>
      </w:pPr>
      <w:rPr>
        <w:rFonts w:hint="default"/>
        <w:lang w:val="pt-PT" w:eastAsia="en-US" w:bidi="ar-SA"/>
      </w:rPr>
    </w:lvl>
    <w:lvl w:ilvl="7">
      <w:numFmt w:val="bullet"/>
      <w:lvlText w:val="•"/>
      <w:lvlJc w:val="left"/>
      <w:pPr>
        <w:ind w:left="7667" w:hanging="699"/>
      </w:pPr>
      <w:rPr>
        <w:rFonts w:hint="default"/>
        <w:lang w:val="pt-PT" w:eastAsia="en-US" w:bidi="ar-SA"/>
      </w:rPr>
    </w:lvl>
    <w:lvl w:ilvl="8">
      <w:numFmt w:val="bullet"/>
      <w:lvlText w:val="•"/>
      <w:lvlJc w:val="left"/>
      <w:pPr>
        <w:ind w:left="8688" w:hanging="699"/>
      </w:pPr>
      <w:rPr>
        <w:rFonts w:hint="default"/>
        <w:lang w:val="pt-PT" w:eastAsia="en-US" w:bidi="ar-SA"/>
      </w:rPr>
    </w:lvl>
  </w:abstractNum>
  <w:abstractNum w:abstractNumId="14" w15:restartNumberingAfterBreak="0">
    <w:nsid w:val="3B710FF2"/>
    <w:multiLevelType w:val="multilevel"/>
    <w:tmpl w:val="AF2480FC"/>
    <w:lvl w:ilvl="0">
      <w:start w:val="2"/>
      <w:numFmt w:val="decimal"/>
      <w:lvlText w:val="%1"/>
      <w:lvlJc w:val="left"/>
      <w:pPr>
        <w:ind w:left="883" w:hanging="200"/>
        <w:jc w:val="right"/>
      </w:pPr>
      <w:rPr>
        <w:rFonts w:ascii="Arial" w:eastAsia="Arial" w:hAnsi="Arial" w:cs="Arial" w:hint="default"/>
        <w:b/>
        <w:bCs/>
        <w:w w:val="100"/>
        <w:sz w:val="24"/>
        <w:szCs w:val="24"/>
        <w:lang w:val="pt-PT" w:eastAsia="en-US" w:bidi="ar-SA"/>
      </w:rPr>
    </w:lvl>
    <w:lvl w:ilvl="1">
      <w:start w:val="1"/>
      <w:numFmt w:val="decimal"/>
      <w:lvlText w:val="%1.%2"/>
      <w:lvlJc w:val="left"/>
      <w:pPr>
        <w:ind w:left="406" w:hanging="406"/>
      </w:pPr>
      <w:rPr>
        <w:rFonts w:ascii="Arial MT" w:eastAsia="Arial MT" w:hAnsi="Arial MT" w:cs="Arial MT" w:hint="default"/>
        <w:spacing w:val="-1"/>
        <w:w w:val="100"/>
        <w:sz w:val="24"/>
        <w:szCs w:val="24"/>
        <w:lang w:val="pt-PT" w:eastAsia="en-US" w:bidi="ar-SA"/>
      </w:rPr>
    </w:lvl>
    <w:lvl w:ilvl="2">
      <w:numFmt w:val="bullet"/>
      <w:lvlText w:val="•"/>
      <w:lvlJc w:val="left"/>
      <w:pPr>
        <w:ind w:left="1240" w:hanging="406"/>
      </w:pPr>
      <w:rPr>
        <w:rFonts w:hint="default"/>
        <w:lang w:val="pt-PT" w:eastAsia="en-US" w:bidi="ar-SA"/>
      </w:rPr>
    </w:lvl>
    <w:lvl w:ilvl="3">
      <w:numFmt w:val="bullet"/>
      <w:lvlText w:val="•"/>
      <w:lvlJc w:val="left"/>
      <w:pPr>
        <w:ind w:left="2372" w:hanging="406"/>
      </w:pPr>
      <w:rPr>
        <w:rFonts w:hint="default"/>
        <w:lang w:val="pt-PT" w:eastAsia="en-US" w:bidi="ar-SA"/>
      </w:rPr>
    </w:lvl>
    <w:lvl w:ilvl="4">
      <w:numFmt w:val="bullet"/>
      <w:lvlText w:val="•"/>
      <w:lvlJc w:val="left"/>
      <w:pPr>
        <w:ind w:left="3505" w:hanging="406"/>
      </w:pPr>
      <w:rPr>
        <w:rFonts w:hint="default"/>
        <w:lang w:val="pt-PT" w:eastAsia="en-US" w:bidi="ar-SA"/>
      </w:rPr>
    </w:lvl>
    <w:lvl w:ilvl="5">
      <w:numFmt w:val="bullet"/>
      <w:lvlText w:val="•"/>
      <w:lvlJc w:val="left"/>
      <w:pPr>
        <w:ind w:left="4637" w:hanging="406"/>
      </w:pPr>
      <w:rPr>
        <w:rFonts w:hint="default"/>
        <w:lang w:val="pt-PT" w:eastAsia="en-US" w:bidi="ar-SA"/>
      </w:rPr>
    </w:lvl>
    <w:lvl w:ilvl="6">
      <w:numFmt w:val="bullet"/>
      <w:lvlText w:val="•"/>
      <w:lvlJc w:val="left"/>
      <w:pPr>
        <w:ind w:left="5770" w:hanging="406"/>
      </w:pPr>
      <w:rPr>
        <w:rFonts w:hint="default"/>
        <w:lang w:val="pt-PT" w:eastAsia="en-US" w:bidi="ar-SA"/>
      </w:rPr>
    </w:lvl>
    <w:lvl w:ilvl="7">
      <w:numFmt w:val="bullet"/>
      <w:lvlText w:val="•"/>
      <w:lvlJc w:val="left"/>
      <w:pPr>
        <w:ind w:left="6902" w:hanging="406"/>
      </w:pPr>
      <w:rPr>
        <w:rFonts w:hint="default"/>
        <w:lang w:val="pt-PT" w:eastAsia="en-US" w:bidi="ar-SA"/>
      </w:rPr>
    </w:lvl>
    <w:lvl w:ilvl="8">
      <w:numFmt w:val="bullet"/>
      <w:lvlText w:val="•"/>
      <w:lvlJc w:val="left"/>
      <w:pPr>
        <w:ind w:left="8035" w:hanging="406"/>
      </w:pPr>
      <w:rPr>
        <w:rFonts w:hint="default"/>
        <w:lang w:val="pt-PT" w:eastAsia="en-US" w:bidi="ar-SA"/>
      </w:rPr>
    </w:lvl>
  </w:abstractNum>
  <w:abstractNum w:abstractNumId="15" w15:restartNumberingAfterBreak="0">
    <w:nsid w:val="49295EBD"/>
    <w:multiLevelType w:val="multilevel"/>
    <w:tmpl w:val="C8A8624A"/>
    <w:lvl w:ilvl="0">
      <w:start w:val="8"/>
      <w:numFmt w:val="decimal"/>
      <w:lvlText w:val="%1"/>
      <w:lvlJc w:val="left"/>
      <w:pPr>
        <w:ind w:left="118" w:hanging="404"/>
      </w:pPr>
      <w:rPr>
        <w:rFonts w:hint="default"/>
        <w:lang w:val="pt-PT" w:eastAsia="en-US" w:bidi="ar-SA"/>
      </w:rPr>
    </w:lvl>
    <w:lvl w:ilvl="1">
      <w:start w:val="1"/>
      <w:numFmt w:val="decimal"/>
      <w:lvlText w:val="%1.%2"/>
      <w:lvlJc w:val="left"/>
      <w:pPr>
        <w:ind w:left="118" w:hanging="404"/>
      </w:pPr>
      <w:rPr>
        <w:rFonts w:hint="default"/>
        <w:spacing w:val="-1"/>
        <w:w w:val="100"/>
        <w:lang w:val="pt-PT" w:eastAsia="en-US" w:bidi="ar-SA"/>
      </w:rPr>
    </w:lvl>
    <w:lvl w:ilvl="2">
      <w:start w:val="1"/>
      <w:numFmt w:val="decimal"/>
      <w:lvlText w:val="%1.%2.%3"/>
      <w:lvlJc w:val="left"/>
      <w:pPr>
        <w:ind w:left="1228" w:hanging="600"/>
      </w:pPr>
      <w:rPr>
        <w:rFonts w:ascii="Arial MT" w:eastAsia="Arial MT" w:hAnsi="Arial MT" w:cs="Arial MT" w:hint="default"/>
        <w:spacing w:val="-1"/>
        <w:w w:val="100"/>
        <w:sz w:val="24"/>
        <w:szCs w:val="24"/>
        <w:lang w:val="pt-PT" w:eastAsia="en-US" w:bidi="ar-SA"/>
      </w:rPr>
    </w:lvl>
    <w:lvl w:ilvl="3">
      <w:numFmt w:val="bullet"/>
      <w:lvlText w:val="•"/>
      <w:lvlJc w:val="left"/>
      <w:pPr>
        <w:ind w:left="3237" w:hanging="600"/>
      </w:pPr>
      <w:rPr>
        <w:rFonts w:hint="default"/>
        <w:lang w:val="pt-PT" w:eastAsia="en-US" w:bidi="ar-SA"/>
      </w:rPr>
    </w:lvl>
    <w:lvl w:ilvl="4">
      <w:numFmt w:val="bullet"/>
      <w:lvlText w:val="•"/>
      <w:lvlJc w:val="left"/>
      <w:pPr>
        <w:ind w:left="4246" w:hanging="600"/>
      </w:pPr>
      <w:rPr>
        <w:rFonts w:hint="default"/>
        <w:lang w:val="pt-PT" w:eastAsia="en-US" w:bidi="ar-SA"/>
      </w:rPr>
    </w:lvl>
    <w:lvl w:ilvl="5">
      <w:numFmt w:val="bullet"/>
      <w:lvlText w:val="•"/>
      <w:lvlJc w:val="left"/>
      <w:pPr>
        <w:ind w:left="5255" w:hanging="600"/>
      </w:pPr>
      <w:rPr>
        <w:rFonts w:hint="default"/>
        <w:lang w:val="pt-PT" w:eastAsia="en-US" w:bidi="ar-SA"/>
      </w:rPr>
    </w:lvl>
    <w:lvl w:ilvl="6">
      <w:numFmt w:val="bullet"/>
      <w:lvlText w:val="•"/>
      <w:lvlJc w:val="left"/>
      <w:pPr>
        <w:ind w:left="6264" w:hanging="600"/>
      </w:pPr>
      <w:rPr>
        <w:rFonts w:hint="default"/>
        <w:lang w:val="pt-PT" w:eastAsia="en-US" w:bidi="ar-SA"/>
      </w:rPr>
    </w:lvl>
    <w:lvl w:ilvl="7">
      <w:numFmt w:val="bullet"/>
      <w:lvlText w:val="•"/>
      <w:lvlJc w:val="left"/>
      <w:pPr>
        <w:ind w:left="7273" w:hanging="600"/>
      </w:pPr>
      <w:rPr>
        <w:rFonts w:hint="default"/>
        <w:lang w:val="pt-PT" w:eastAsia="en-US" w:bidi="ar-SA"/>
      </w:rPr>
    </w:lvl>
    <w:lvl w:ilvl="8">
      <w:numFmt w:val="bullet"/>
      <w:lvlText w:val="•"/>
      <w:lvlJc w:val="left"/>
      <w:pPr>
        <w:ind w:left="8282" w:hanging="600"/>
      </w:pPr>
      <w:rPr>
        <w:rFonts w:hint="default"/>
        <w:lang w:val="pt-PT" w:eastAsia="en-US" w:bidi="ar-SA"/>
      </w:rPr>
    </w:lvl>
  </w:abstractNum>
  <w:abstractNum w:abstractNumId="16" w15:restartNumberingAfterBreak="0">
    <w:nsid w:val="4AC06D60"/>
    <w:multiLevelType w:val="multilevel"/>
    <w:tmpl w:val="2CEA79A6"/>
    <w:lvl w:ilvl="0">
      <w:start w:val="8"/>
      <w:numFmt w:val="decimal"/>
      <w:lvlText w:val="%1"/>
      <w:lvlJc w:val="left"/>
      <w:pPr>
        <w:ind w:left="118" w:hanging="470"/>
      </w:pPr>
      <w:rPr>
        <w:rFonts w:hint="default"/>
        <w:lang w:val="pt-PT" w:eastAsia="en-US" w:bidi="ar-SA"/>
      </w:rPr>
    </w:lvl>
    <w:lvl w:ilvl="1">
      <w:start w:val="1"/>
      <w:numFmt w:val="decimal"/>
      <w:lvlText w:val="%1.%2."/>
      <w:lvlJc w:val="left"/>
      <w:pPr>
        <w:ind w:left="118" w:hanging="470"/>
      </w:pPr>
      <w:rPr>
        <w:rFonts w:ascii="Arial MT" w:eastAsia="Arial MT" w:hAnsi="Arial MT" w:cs="Arial MT" w:hint="default"/>
        <w:spacing w:val="-1"/>
        <w:w w:val="100"/>
        <w:sz w:val="24"/>
        <w:szCs w:val="24"/>
        <w:lang w:val="pt-PT" w:eastAsia="en-US" w:bidi="ar-SA"/>
      </w:rPr>
    </w:lvl>
    <w:lvl w:ilvl="2">
      <w:numFmt w:val="bullet"/>
      <w:lvlText w:val="•"/>
      <w:lvlJc w:val="left"/>
      <w:pPr>
        <w:ind w:left="2156" w:hanging="470"/>
      </w:pPr>
      <w:rPr>
        <w:rFonts w:hint="default"/>
        <w:lang w:val="pt-PT" w:eastAsia="en-US" w:bidi="ar-SA"/>
      </w:rPr>
    </w:lvl>
    <w:lvl w:ilvl="3">
      <w:numFmt w:val="bullet"/>
      <w:lvlText w:val="•"/>
      <w:lvlJc w:val="left"/>
      <w:pPr>
        <w:ind w:left="3174" w:hanging="470"/>
      </w:pPr>
      <w:rPr>
        <w:rFonts w:hint="default"/>
        <w:lang w:val="pt-PT" w:eastAsia="en-US" w:bidi="ar-SA"/>
      </w:rPr>
    </w:lvl>
    <w:lvl w:ilvl="4">
      <w:numFmt w:val="bullet"/>
      <w:lvlText w:val="•"/>
      <w:lvlJc w:val="left"/>
      <w:pPr>
        <w:ind w:left="4192" w:hanging="470"/>
      </w:pPr>
      <w:rPr>
        <w:rFonts w:hint="default"/>
        <w:lang w:val="pt-PT" w:eastAsia="en-US" w:bidi="ar-SA"/>
      </w:rPr>
    </w:lvl>
    <w:lvl w:ilvl="5">
      <w:numFmt w:val="bullet"/>
      <w:lvlText w:val="•"/>
      <w:lvlJc w:val="left"/>
      <w:pPr>
        <w:ind w:left="5210" w:hanging="470"/>
      </w:pPr>
      <w:rPr>
        <w:rFonts w:hint="default"/>
        <w:lang w:val="pt-PT" w:eastAsia="en-US" w:bidi="ar-SA"/>
      </w:rPr>
    </w:lvl>
    <w:lvl w:ilvl="6">
      <w:numFmt w:val="bullet"/>
      <w:lvlText w:val="•"/>
      <w:lvlJc w:val="left"/>
      <w:pPr>
        <w:ind w:left="6228" w:hanging="470"/>
      </w:pPr>
      <w:rPr>
        <w:rFonts w:hint="default"/>
        <w:lang w:val="pt-PT" w:eastAsia="en-US" w:bidi="ar-SA"/>
      </w:rPr>
    </w:lvl>
    <w:lvl w:ilvl="7">
      <w:numFmt w:val="bullet"/>
      <w:lvlText w:val="•"/>
      <w:lvlJc w:val="left"/>
      <w:pPr>
        <w:ind w:left="7246" w:hanging="470"/>
      </w:pPr>
      <w:rPr>
        <w:rFonts w:hint="default"/>
        <w:lang w:val="pt-PT" w:eastAsia="en-US" w:bidi="ar-SA"/>
      </w:rPr>
    </w:lvl>
    <w:lvl w:ilvl="8">
      <w:numFmt w:val="bullet"/>
      <w:lvlText w:val="•"/>
      <w:lvlJc w:val="left"/>
      <w:pPr>
        <w:ind w:left="8264" w:hanging="470"/>
      </w:pPr>
      <w:rPr>
        <w:rFonts w:hint="default"/>
        <w:lang w:val="pt-PT" w:eastAsia="en-US" w:bidi="ar-SA"/>
      </w:rPr>
    </w:lvl>
  </w:abstractNum>
  <w:abstractNum w:abstractNumId="17" w15:restartNumberingAfterBreak="0">
    <w:nsid w:val="4B331664"/>
    <w:multiLevelType w:val="hybridMultilevel"/>
    <w:tmpl w:val="29BA415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C7569FC"/>
    <w:multiLevelType w:val="hybridMultilevel"/>
    <w:tmpl w:val="262A6B3E"/>
    <w:lvl w:ilvl="0" w:tplc="66E03F2E">
      <w:start w:val="1"/>
      <w:numFmt w:val="decimal"/>
      <w:lvlText w:val="%1."/>
      <w:lvlJc w:val="left"/>
      <w:pPr>
        <w:ind w:left="-79" w:hanging="360"/>
      </w:pPr>
      <w:rPr>
        <w:rFonts w:eastAsia="Times New Roman" w:hint="default"/>
        <w:color w:val="auto"/>
      </w:rPr>
    </w:lvl>
    <w:lvl w:ilvl="1" w:tplc="04160019" w:tentative="1">
      <w:start w:val="1"/>
      <w:numFmt w:val="lowerLetter"/>
      <w:lvlText w:val="%2."/>
      <w:lvlJc w:val="left"/>
      <w:pPr>
        <w:ind w:left="641" w:hanging="360"/>
      </w:pPr>
    </w:lvl>
    <w:lvl w:ilvl="2" w:tplc="0416001B" w:tentative="1">
      <w:start w:val="1"/>
      <w:numFmt w:val="lowerRoman"/>
      <w:lvlText w:val="%3."/>
      <w:lvlJc w:val="right"/>
      <w:pPr>
        <w:ind w:left="1361" w:hanging="180"/>
      </w:pPr>
    </w:lvl>
    <w:lvl w:ilvl="3" w:tplc="0416000F" w:tentative="1">
      <w:start w:val="1"/>
      <w:numFmt w:val="decimal"/>
      <w:lvlText w:val="%4."/>
      <w:lvlJc w:val="left"/>
      <w:pPr>
        <w:ind w:left="2081" w:hanging="360"/>
      </w:pPr>
    </w:lvl>
    <w:lvl w:ilvl="4" w:tplc="04160019" w:tentative="1">
      <w:start w:val="1"/>
      <w:numFmt w:val="lowerLetter"/>
      <w:lvlText w:val="%5."/>
      <w:lvlJc w:val="left"/>
      <w:pPr>
        <w:ind w:left="2801" w:hanging="360"/>
      </w:pPr>
    </w:lvl>
    <w:lvl w:ilvl="5" w:tplc="0416001B" w:tentative="1">
      <w:start w:val="1"/>
      <w:numFmt w:val="lowerRoman"/>
      <w:lvlText w:val="%6."/>
      <w:lvlJc w:val="right"/>
      <w:pPr>
        <w:ind w:left="3521" w:hanging="180"/>
      </w:pPr>
    </w:lvl>
    <w:lvl w:ilvl="6" w:tplc="0416000F" w:tentative="1">
      <w:start w:val="1"/>
      <w:numFmt w:val="decimal"/>
      <w:lvlText w:val="%7."/>
      <w:lvlJc w:val="left"/>
      <w:pPr>
        <w:ind w:left="4241" w:hanging="360"/>
      </w:pPr>
    </w:lvl>
    <w:lvl w:ilvl="7" w:tplc="04160019" w:tentative="1">
      <w:start w:val="1"/>
      <w:numFmt w:val="lowerLetter"/>
      <w:lvlText w:val="%8."/>
      <w:lvlJc w:val="left"/>
      <w:pPr>
        <w:ind w:left="4961" w:hanging="360"/>
      </w:pPr>
    </w:lvl>
    <w:lvl w:ilvl="8" w:tplc="0416001B" w:tentative="1">
      <w:start w:val="1"/>
      <w:numFmt w:val="lowerRoman"/>
      <w:lvlText w:val="%9."/>
      <w:lvlJc w:val="right"/>
      <w:pPr>
        <w:ind w:left="5681" w:hanging="180"/>
      </w:pPr>
    </w:lvl>
  </w:abstractNum>
  <w:abstractNum w:abstractNumId="19" w15:restartNumberingAfterBreak="0">
    <w:nsid w:val="51365154"/>
    <w:multiLevelType w:val="hybridMultilevel"/>
    <w:tmpl w:val="C348556C"/>
    <w:lvl w:ilvl="0" w:tplc="D242A3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4E22C53"/>
    <w:multiLevelType w:val="singleLevel"/>
    <w:tmpl w:val="04160017"/>
    <w:lvl w:ilvl="0">
      <w:start w:val="1"/>
      <w:numFmt w:val="lowerLetter"/>
      <w:lvlText w:val="%1)"/>
      <w:lvlJc w:val="left"/>
      <w:pPr>
        <w:ind w:left="360" w:hanging="360"/>
      </w:pPr>
    </w:lvl>
  </w:abstractNum>
  <w:abstractNum w:abstractNumId="21" w15:restartNumberingAfterBreak="0">
    <w:nsid w:val="5C075249"/>
    <w:multiLevelType w:val="multilevel"/>
    <w:tmpl w:val="C476563A"/>
    <w:lvl w:ilvl="0">
      <w:start w:val="1"/>
      <w:numFmt w:val="decimalZero"/>
      <w:lvlText w:val="%1"/>
      <w:lvlJc w:val="left"/>
      <w:pPr>
        <w:ind w:left="540" w:hanging="540"/>
      </w:pPr>
      <w:rPr>
        <w:rFonts w:hint="default"/>
      </w:rPr>
    </w:lvl>
    <w:lvl w:ilvl="1">
      <w:start w:val="1"/>
      <w:numFmt w:val="decimalZero"/>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770BC3"/>
    <w:multiLevelType w:val="hybridMultilevel"/>
    <w:tmpl w:val="E62A7D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D2363CB"/>
    <w:multiLevelType w:val="hybridMultilevel"/>
    <w:tmpl w:val="D25E0E6A"/>
    <w:lvl w:ilvl="0" w:tplc="B92695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5D931834"/>
    <w:multiLevelType w:val="hybridMultilevel"/>
    <w:tmpl w:val="F4700E6C"/>
    <w:lvl w:ilvl="0" w:tplc="E346AA98">
      <w:start w:val="1"/>
      <w:numFmt w:val="decimal"/>
      <w:lvlText w:val="%1-"/>
      <w:lvlJc w:val="left"/>
      <w:pPr>
        <w:ind w:left="855" w:hanging="49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25D4999"/>
    <w:multiLevelType w:val="multilevel"/>
    <w:tmpl w:val="5330E038"/>
    <w:lvl w:ilvl="0">
      <w:start w:val="1"/>
      <w:numFmt w:val="decimal"/>
      <w:pStyle w:val="Solon1"/>
      <w:suff w:val="nothing"/>
      <w:lvlText w:val="%1."/>
      <w:lvlJc w:val="left"/>
    </w:lvl>
    <w:lvl w:ilvl="1">
      <w:start w:val="1"/>
      <w:numFmt w:val="decimal"/>
      <w:lvlText w:val="%1.%2."/>
      <w:lvlJc w:val="left"/>
      <w:pPr>
        <w:tabs>
          <w:tab w:val="num" w:pos="1134"/>
        </w:tabs>
        <w:ind w:left="1134" w:hanging="1134"/>
      </w:pPr>
      <w:rPr>
        <w:rFonts w:ascii="Times New Roman" w:hAnsi="Times New Roman" w:hint="default"/>
        <w:b/>
        <w:i w:val="0"/>
        <w:sz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15:restartNumberingAfterBreak="0">
    <w:nsid w:val="625F2255"/>
    <w:multiLevelType w:val="multilevel"/>
    <w:tmpl w:val="5842788A"/>
    <w:lvl w:ilvl="0">
      <w:start w:val="3"/>
      <w:numFmt w:val="decimal"/>
      <w:lvlText w:val="%1"/>
      <w:lvlJc w:val="left"/>
      <w:pPr>
        <w:ind w:left="118" w:hanging="396"/>
      </w:pPr>
      <w:rPr>
        <w:rFonts w:hint="default"/>
        <w:lang w:val="pt-PT" w:eastAsia="en-US" w:bidi="ar-SA"/>
      </w:rPr>
    </w:lvl>
    <w:lvl w:ilvl="1">
      <w:start w:val="1"/>
      <w:numFmt w:val="decimal"/>
      <w:lvlText w:val="%1.%2"/>
      <w:lvlJc w:val="left"/>
      <w:pPr>
        <w:ind w:left="118" w:hanging="396"/>
      </w:pPr>
      <w:rPr>
        <w:rFonts w:ascii="Arial" w:eastAsia="Arial" w:hAnsi="Arial" w:cs="Arial" w:hint="default"/>
        <w:b/>
        <w:bCs/>
        <w:spacing w:val="-1"/>
        <w:w w:val="100"/>
        <w:sz w:val="22"/>
        <w:szCs w:val="22"/>
        <w:lang w:val="pt-PT" w:eastAsia="en-US" w:bidi="ar-SA"/>
      </w:rPr>
    </w:lvl>
    <w:lvl w:ilvl="2">
      <w:numFmt w:val="bullet"/>
      <w:lvlText w:val="•"/>
      <w:lvlJc w:val="left"/>
      <w:pPr>
        <w:ind w:left="2156" w:hanging="396"/>
      </w:pPr>
      <w:rPr>
        <w:rFonts w:hint="default"/>
        <w:lang w:val="pt-PT" w:eastAsia="en-US" w:bidi="ar-SA"/>
      </w:rPr>
    </w:lvl>
    <w:lvl w:ilvl="3">
      <w:numFmt w:val="bullet"/>
      <w:lvlText w:val="•"/>
      <w:lvlJc w:val="left"/>
      <w:pPr>
        <w:ind w:left="3174" w:hanging="396"/>
      </w:pPr>
      <w:rPr>
        <w:rFonts w:hint="default"/>
        <w:lang w:val="pt-PT" w:eastAsia="en-US" w:bidi="ar-SA"/>
      </w:rPr>
    </w:lvl>
    <w:lvl w:ilvl="4">
      <w:numFmt w:val="bullet"/>
      <w:lvlText w:val="•"/>
      <w:lvlJc w:val="left"/>
      <w:pPr>
        <w:ind w:left="4192" w:hanging="396"/>
      </w:pPr>
      <w:rPr>
        <w:rFonts w:hint="default"/>
        <w:lang w:val="pt-PT" w:eastAsia="en-US" w:bidi="ar-SA"/>
      </w:rPr>
    </w:lvl>
    <w:lvl w:ilvl="5">
      <w:numFmt w:val="bullet"/>
      <w:lvlText w:val="•"/>
      <w:lvlJc w:val="left"/>
      <w:pPr>
        <w:ind w:left="5210" w:hanging="396"/>
      </w:pPr>
      <w:rPr>
        <w:rFonts w:hint="default"/>
        <w:lang w:val="pt-PT" w:eastAsia="en-US" w:bidi="ar-SA"/>
      </w:rPr>
    </w:lvl>
    <w:lvl w:ilvl="6">
      <w:numFmt w:val="bullet"/>
      <w:lvlText w:val="•"/>
      <w:lvlJc w:val="left"/>
      <w:pPr>
        <w:ind w:left="6228" w:hanging="396"/>
      </w:pPr>
      <w:rPr>
        <w:rFonts w:hint="default"/>
        <w:lang w:val="pt-PT" w:eastAsia="en-US" w:bidi="ar-SA"/>
      </w:rPr>
    </w:lvl>
    <w:lvl w:ilvl="7">
      <w:numFmt w:val="bullet"/>
      <w:lvlText w:val="•"/>
      <w:lvlJc w:val="left"/>
      <w:pPr>
        <w:ind w:left="7246" w:hanging="396"/>
      </w:pPr>
      <w:rPr>
        <w:rFonts w:hint="default"/>
        <w:lang w:val="pt-PT" w:eastAsia="en-US" w:bidi="ar-SA"/>
      </w:rPr>
    </w:lvl>
    <w:lvl w:ilvl="8">
      <w:numFmt w:val="bullet"/>
      <w:lvlText w:val="•"/>
      <w:lvlJc w:val="left"/>
      <w:pPr>
        <w:ind w:left="8264" w:hanging="396"/>
      </w:pPr>
      <w:rPr>
        <w:rFonts w:hint="default"/>
        <w:lang w:val="pt-PT" w:eastAsia="en-US" w:bidi="ar-SA"/>
      </w:rPr>
    </w:lvl>
  </w:abstractNum>
  <w:abstractNum w:abstractNumId="27" w15:restartNumberingAfterBreak="0">
    <w:nsid w:val="642533BB"/>
    <w:multiLevelType w:val="multilevel"/>
    <w:tmpl w:val="EADA3572"/>
    <w:lvl w:ilvl="0">
      <w:start w:val="7"/>
      <w:numFmt w:val="decimal"/>
      <w:lvlText w:val="%1"/>
      <w:lvlJc w:val="left"/>
      <w:pPr>
        <w:ind w:left="118" w:hanging="456"/>
      </w:pPr>
      <w:rPr>
        <w:rFonts w:hint="default"/>
        <w:lang w:val="pt-PT" w:eastAsia="en-US" w:bidi="ar-SA"/>
      </w:rPr>
    </w:lvl>
    <w:lvl w:ilvl="1">
      <w:start w:val="1"/>
      <w:numFmt w:val="decimal"/>
      <w:lvlText w:val="%1.%2"/>
      <w:lvlJc w:val="left"/>
      <w:pPr>
        <w:ind w:left="118" w:hanging="456"/>
      </w:pPr>
      <w:rPr>
        <w:rFonts w:ascii="Arial" w:eastAsia="Arial" w:hAnsi="Arial" w:cs="Arial" w:hint="default"/>
        <w:b/>
        <w:bCs/>
        <w:spacing w:val="-1"/>
        <w:w w:val="100"/>
        <w:sz w:val="24"/>
        <w:szCs w:val="24"/>
        <w:lang w:val="pt-PT" w:eastAsia="en-US" w:bidi="ar-SA"/>
      </w:rPr>
    </w:lvl>
    <w:lvl w:ilvl="2">
      <w:numFmt w:val="bullet"/>
      <w:lvlText w:val="•"/>
      <w:lvlJc w:val="left"/>
      <w:pPr>
        <w:ind w:left="2156" w:hanging="456"/>
      </w:pPr>
      <w:rPr>
        <w:rFonts w:hint="default"/>
        <w:lang w:val="pt-PT" w:eastAsia="en-US" w:bidi="ar-SA"/>
      </w:rPr>
    </w:lvl>
    <w:lvl w:ilvl="3">
      <w:numFmt w:val="bullet"/>
      <w:lvlText w:val="•"/>
      <w:lvlJc w:val="left"/>
      <w:pPr>
        <w:ind w:left="3174" w:hanging="456"/>
      </w:pPr>
      <w:rPr>
        <w:rFonts w:hint="default"/>
        <w:lang w:val="pt-PT" w:eastAsia="en-US" w:bidi="ar-SA"/>
      </w:rPr>
    </w:lvl>
    <w:lvl w:ilvl="4">
      <w:numFmt w:val="bullet"/>
      <w:lvlText w:val="•"/>
      <w:lvlJc w:val="left"/>
      <w:pPr>
        <w:ind w:left="4192" w:hanging="456"/>
      </w:pPr>
      <w:rPr>
        <w:rFonts w:hint="default"/>
        <w:lang w:val="pt-PT" w:eastAsia="en-US" w:bidi="ar-SA"/>
      </w:rPr>
    </w:lvl>
    <w:lvl w:ilvl="5">
      <w:numFmt w:val="bullet"/>
      <w:lvlText w:val="•"/>
      <w:lvlJc w:val="left"/>
      <w:pPr>
        <w:ind w:left="5210" w:hanging="456"/>
      </w:pPr>
      <w:rPr>
        <w:rFonts w:hint="default"/>
        <w:lang w:val="pt-PT" w:eastAsia="en-US" w:bidi="ar-SA"/>
      </w:rPr>
    </w:lvl>
    <w:lvl w:ilvl="6">
      <w:numFmt w:val="bullet"/>
      <w:lvlText w:val="•"/>
      <w:lvlJc w:val="left"/>
      <w:pPr>
        <w:ind w:left="6228" w:hanging="456"/>
      </w:pPr>
      <w:rPr>
        <w:rFonts w:hint="default"/>
        <w:lang w:val="pt-PT" w:eastAsia="en-US" w:bidi="ar-SA"/>
      </w:rPr>
    </w:lvl>
    <w:lvl w:ilvl="7">
      <w:numFmt w:val="bullet"/>
      <w:lvlText w:val="•"/>
      <w:lvlJc w:val="left"/>
      <w:pPr>
        <w:ind w:left="7246" w:hanging="456"/>
      </w:pPr>
      <w:rPr>
        <w:rFonts w:hint="default"/>
        <w:lang w:val="pt-PT" w:eastAsia="en-US" w:bidi="ar-SA"/>
      </w:rPr>
    </w:lvl>
    <w:lvl w:ilvl="8">
      <w:numFmt w:val="bullet"/>
      <w:lvlText w:val="•"/>
      <w:lvlJc w:val="left"/>
      <w:pPr>
        <w:ind w:left="8264" w:hanging="456"/>
      </w:pPr>
      <w:rPr>
        <w:rFonts w:hint="default"/>
        <w:lang w:val="pt-PT" w:eastAsia="en-US" w:bidi="ar-SA"/>
      </w:rPr>
    </w:lvl>
  </w:abstractNum>
  <w:abstractNum w:abstractNumId="28" w15:restartNumberingAfterBreak="0">
    <w:nsid w:val="660D47D2"/>
    <w:multiLevelType w:val="hybridMultilevel"/>
    <w:tmpl w:val="099290AE"/>
    <w:lvl w:ilvl="0" w:tplc="07663F50">
      <w:numFmt w:val="bullet"/>
      <w:lvlText w:val="–"/>
      <w:lvlJc w:val="left"/>
      <w:pPr>
        <w:ind w:left="1006" w:hanging="166"/>
      </w:pPr>
      <w:rPr>
        <w:rFonts w:ascii="Times New Roman" w:eastAsia="Times New Roman" w:hAnsi="Times New Roman" w:cs="Times New Roman" w:hint="default"/>
        <w:w w:val="100"/>
        <w:sz w:val="22"/>
        <w:szCs w:val="22"/>
        <w:lang w:val="pt-PT" w:eastAsia="en-US" w:bidi="ar-SA"/>
      </w:rPr>
    </w:lvl>
    <w:lvl w:ilvl="1" w:tplc="36281388">
      <w:numFmt w:val="bullet"/>
      <w:lvlText w:val="•"/>
      <w:lvlJc w:val="left"/>
      <w:pPr>
        <w:ind w:left="1973" w:hanging="166"/>
      </w:pPr>
      <w:rPr>
        <w:rFonts w:hint="default"/>
        <w:lang w:val="pt-PT" w:eastAsia="en-US" w:bidi="ar-SA"/>
      </w:rPr>
    </w:lvl>
    <w:lvl w:ilvl="2" w:tplc="C78AA272">
      <w:numFmt w:val="bullet"/>
      <w:lvlText w:val="•"/>
      <w:lvlJc w:val="left"/>
      <w:pPr>
        <w:ind w:left="2946" w:hanging="166"/>
      </w:pPr>
      <w:rPr>
        <w:rFonts w:hint="default"/>
        <w:lang w:val="pt-PT" w:eastAsia="en-US" w:bidi="ar-SA"/>
      </w:rPr>
    </w:lvl>
    <w:lvl w:ilvl="3" w:tplc="6BDA058C">
      <w:numFmt w:val="bullet"/>
      <w:lvlText w:val="•"/>
      <w:lvlJc w:val="left"/>
      <w:pPr>
        <w:ind w:left="3919" w:hanging="166"/>
      </w:pPr>
      <w:rPr>
        <w:rFonts w:hint="default"/>
        <w:lang w:val="pt-PT" w:eastAsia="en-US" w:bidi="ar-SA"/>
      </w:rPr>
    </w:lvl>
    <w:lvl w:ilvl="4" w:tplc="0EF08DF6">
      <w:numFmt w:val="bullet"/>
      <w:lvlText w:val="•"/>
      <w:lvlJc w:val="left"/>
      <w:pPr>
        <w:ind w:left="4892" w:hanging="166"/>
      </w:pPr>
      <w:rPr>
        <w:rFonts w:hint="default"/>
        <w:lang w:val="pt-PT" w:eastAsia="en-US" w:bidi="ar-SA"/>
      </w:rPr>
    </w:lvl>
    <w:lvl w:ilvl="5" w:tplc="9D625D7E">
      <w:numFmt w:val="bullet"/>
      <w:lvlText w:val="•"/>
      <w:lvlJc w:val="left"/>
      <w:pPr>
        <w:ind w:left="5865" w:hanging="166"/>
      </w:pPr>
      <w:rPr>
        <w:rFonts w:hint="default"/>
        <w:lang w:val="pt-PT" w:eastAsia="en-US" w:bidi="ar-SA"/>
      </w:rPr>
    </w:lvl>
    <w:lvl w:ilvl="6" w:tplc="2DCAFE22">
      <w:numFmt w:val="bullet"/>
      <w:lvlText w:val="•"/>
      <w:lvlJc w:val="left"/>
      <w:pPr>
        <w:ind w:left="6838" w:hanging="166"/>
      </w:pPr>
      <w:rPr>
        <w:rFonts w:hint="default"/>
        <w:lang w:val="pt-PT" w:eastAsia="en-US" w:bidi="ar-SA"/>
      </w:rPr>
    </w:lvl>
    <w:lvl w:ilvl="7" w:tplc="2472A028">
      <w:numFmt w:val="bullet"/>
      <w:lvlText w:val="•"/>
      <w:lvlJc w:val="left"/>
      <w:pPr>
        <w:ind w:left="7811" w:hanging="166"/>
      </w:pPr>
      <w:rPr>
        <w:rFonts w:hint="default"/>
        <w:lang w:val="pt-PT" w:eastAsia="en-US" w:bidi="ar-SA"/>
      </w:rPr>
    </w:lvl>
    <w:lvl w:ilvl="8" w:tplc="8B68973E">
      <w:numFmt w:val="bullet"/>
      <w:lvlText w:val="•"/>
      <w:lvlJc w:val="left"/>
      <w:pPr>
        <w:ind w:left="8784" w:hanging="166"/>
      </w:pPr>
      <w:rPr>
        <w:rFonts w:hint="default"/>
        <w:lang w:val="pt-PT" w:eastAsia="en-US" w:bidi="ar-SA"/>
      </w:rPr>
    </w:lvl>
  </w:abstractNum>
  <w:abstractNum w:abstractNumId="29" w15:restartNumberingAfterBreak="0">
    <w:nsid w:val="684D1264"/>
    <w:multiLevelType w:val="hybridMultilevel"/>
    <w:tmpl w:val="FC6A2560"/>
    <w:lvl w:ilvl="0" w:tplc="2A9ABCD0">
      <w:start w:val="1"/>
      <w:numFmt w:val="decimal"/>
      <w:lvlText w:val="%1-"/>
      <w:lvlJc w:val="left"/>
      <w:pPr>
        <w:ind w:left="855" w:hanging="49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024735B"/>
    <w:multiLevelType w:val="multilevel"/>
    <w:tmpl w:val="D1566DDE"/>
    <w:lvl w:ilvl="0">
      <w:start w:val="4"/>
      <w:numFmt w:val="decimal"/>
      <w:lvlText w:val="%1"/>
      <w:lvlJc w:val="left"/>
      <w:pPr>
        <w:ind w:left="118" w:hanging="462"/>
      </w:pPr>
      <w:rPr>
        <w:rFonts w:hint="default"/>
        <w:lang w:val="pt-PT" w:eastAsia="en-US" w:bidi="ar-SA"/>
      </w:rPr>
    </w:lvl>
    <w:lvl w:ilvl="1">
      <w:start w:val="1"/>
      <w:numFmt w:val="decimal"/>
      <w:lvlText w:val="%1.%2"/>
      <w:lvlJc w:val="left"/>
      <w:pPr>
        <w:ind w:left="118" w:hanging="462"/>
      </w:pPr>
      <w:rPr>
        <w:rFonts w:ascii="Arial" w:eastAsia="Arial" w:hAnsi="Arial" w:cs="Arial" w:hint="default"/>
        <w:b/>
        <w:bCs/>
        <w:spacing w:val="-1"/>
        <w:w w:val="100"/>
        <w:sz w:val="24"/>
        <w:szCs w:val="24"/>
        <w:lang w:val="pt-PT" w:eastAsia="en-US" w:bidi="ar-SA"/>
      </w:rPr>
    </w:lvl>
    <w:lvl w:ilvl="2">
      <w:numFmt w:val="bullet"/>
      <w:lvlText w:val="•"/>
      <w:lvlJc w:val="left"/>
      <w:pPr>
        <w:ind w:left="2156" w:hanging="462"/>
      </w:pPr>
      <w:rPr>
        <w:rFonts w:hint="default"/>
        <w:lang w:val="pt-PT" w:eastAsia="en-US" w:bidi="ar-SA"/>
      </w:rPr>
    </w:lvl>
    <w:lvl w:ilvl="3">
      <w:numFmt w:val="bullet"/>
      <w:lvlText w:val="•"/>
      <w:lvlJc w:val="left"/>
      <w:pPr>
        <w:ind w:left="3174" w:hanging="462"/>
      </w:pPr>
      <w:rPr>
        <w:rFonts w:hint="default"/>
        <w:lang w:val="pt-PT" w:eastAsia="en-US" w:bidi="ar-SA"/>
      </w:rPr>
    </w:lvl>
    <w:lvl w:ilvl="4">
      <w:numFmt w:val="bullet"/>
      <w:lvlText w:val="•"/>
      <w:lvlJc w:val="left"/>
      <w:pPr>
        <w:ind w:left="4192" w:hanging="462"/>
      </w:pPr>
      <w:rPr>
        <w:rFonts w:hint="default"/>
        <w:lang w:val="pt-PT" w:eastAsia="en-US" w:bidi="ar-SA"/>
      </w:rPr>
    </w:lvl>
    <w:lvl w:ilvl="5">
      <w:numFmt w:val="bullet"/>
      <w:lvlText w:val="•"/>
      <w:lvlJc w:val="left"/>
      <w:pPr>
        <w:ind w:left="5210" w:hanging="462"/>
      </w:pPr>
      <w:rPr>
        <w:rFonts w:hint="default"/>
        <w:lang w:val="pt-PT" w:eastAsia="en-US" w:bidi="ar-SA"/>
      </w:rPr>
    </w:lvl>
    <w:lvl w:ilvl="6">
      <w:numFmt w:val="bullet"/>
      <w:lvlText w:val="•"/>
      <w:lvlJc w:val="left"/>
      <w:pPr>
        <w:ind w:left="6228" w:hanging="462"/>
      </w:pPr>
      <w:rPr>
        <w:rFonts w:hint="default"/>
        <w:lang w:val="pt-PT" w:eastAsia="en-US" w:bidi="ar-SA"/>
      </w:rPr>
    </w:lvl>
    <w:lvl w:ilvl="7">
      <w:numFmt w:val="bullet"/>
      <w:lvlText w:val="•"/>
      <w:lvlJc w:val="left"/>
      <w:pPr>
        <w:ind w:left="7246" w:hanging="462"/>
      </w:pPr>
      <w:rPr>
        <w:rFonts w:hint="default"/>
        <w:lang w:val="pt-PT" w:eastAsia="en-US" w:bidi="ar-SA"/>
      </w:rPr>
    </w:lvl>
    <w:lvl w:ilvl="8">
      <w:numFmt w:val="bullet"/>
      <w:lvlText w:val="•"/>
      <w:lvlJc w:val="left"/>
      <w:pPr>
        <w:ind w:left="8264" w:hanging="462"/>
      </w:pPr>
      <w:rPr>
        <w:rFonts w:hint="default"/>
        <w:lang w:val="pt-PT" w:eastAsia="en-US" w:bidi="ar-SA"/>
      </w:rPr>
    </w:lvl>
  </w:abstractNum>
  <w:abstractNum w:abstractNumId="31" w15:restartNumberingAfterBreak="0">
    <w:nsid w:val="705F2D02"/>
    <w:multiLevelType w:val="hybridMultilevel"/>
    <w:tmpl w:val="2104EFB8"/>
    <w:lvl w:ilvl="0" w:tplc="B9F21B92">
      <w:start w:val="2"/>
      <w:numFmt w:val="lowerLetter"/>
      <w:lvlText w:val="%1)"/>
      <w:lvlJc w:val="left"/>
      <w:pPr>
        <w:tabs>
          <w:tab w:val="num" w:pos="1800"/>
        </w:tabs>
        <w:ind w:left="1800" w:hanging="360"/>
      </w:pPr>
      <w:rPr>
        <w:rFonts w:hint="default"/>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32" w15:restartNumberingAfterBreak="0">
    <w:nsid w:val="7188309F"/>
    <w:multiLevelType w:val="multilevel"/>
    <w:tmpl w:val="5FCA6712"/>
    <w:lvl w:ilvl="0">
      <w:start w:val="3"/>
      <w:numFmt w:val="decimal"/>
      <w:lvlText w:val="%1"/>
      <w:lvlJc w:val="left"/>
      <w:pPr>
        <w:ind w:left="118" w:hanging="496"/>
      </w:pPr>
      <w:rPr>
        <w:rFonts w:hint="default"/>
        <w:lang w:val="pt-PT" w:eastAsia="en-US" w:bidi="ar-SA"/>
      </w:rPr>
    </w:lvl>
    <w:lvl w:ilvl="1">
      <w:start w:val="2"/>
      <w:numFmt w:val="decimal"/>
      <w:lvlText w:val="%1.%2"/>
      <w:lvlJc w:val="left"/>
      <w:pPr>
        <w:ind w:left="1773" w:hanging="496"/>
      </w:pPr>
      <w:rPr>
        <w:rFonts w:hint="default"/>
        <w:b/>
        <w:bCs/>
        <w:spacing w:val="-1"/>
        <w:w w:val="100"/>
        <w:lang w:val="pt-PT" w:eastAsia="en-US" w:bidi="ar-SA"/>
      </w:rPr>
    </w:lvl>
    <w:lvl w:ilvl="2">
      <w:numFmt w:val="bullet"/>
      <w:lvlText w:val="•"/>
      <w:lvlJc w:val="left"/>
      <w:pPr>
        <w:ind w:left="2156" w:hanging="496"/>
      </w:pPr>
      <w:rPr>
        <w:rFonts w:hint="default"/>
        <w:lang w:val="pt-PT" w:eastAsia="en-US" w:bidi="ar-SA"/>
      </w:rPr>
    </w:lvl>
    <w:lvl w:ilvl="3">
      <w:numFmt w:val="bullet"/>
      <w:lvlText w:val="•"/>
      <w:lvlJc w:val="left"/>
      <w:pPr>
        <w:ind w:left="3174" w:hanging="496"/>
      </w:pPr>
      <w:rPr>
        <w:rFonts w:hint="default"/>
        <w:lang w:val="pt-PT" w:eastAsia="en-US" w:bidi="ar-SA"/>
      </w:rPr>
    </w:lvl>
    <w:lvl w:ilvl="4">
      <w:numFmt w:val="bullet"/>
      <w:lvlText w:val="•"/>
      <w:lvlJc w:val="left"/>
      <w:pPr>
        <w:ind w:left="4192" w:hanging="496"/>
      </w:pPr>
      <w:rPr>
        <w:rFonts w:hint="default"/>
        <w:lang w:val="pt-PT" w:eastAsia="en-US" w:bidi="ar-SA"/>
      </w:rPr>
    </w:lvl>
    <w:lvl w:ilvl="5">
      <w:numFmt w:val="bullet"/>
      <w:lvlText w:val="•"/>
      <w:lvlJc w:val="left"/>
      <w:pPr>
        <w:ind w:left="5210" w:hanging="496"/>
      </w:pPr>
      <w:rPr>
        <w:rFonts w:hint="default"/>
        <w:lang w:val="pt-PT" w:eastAsia="en-US" w:bidi="ar-SA"/>
      </w:rPr>
    </w:lvl>
    <w:lvl w:ilvl="6">
      <w:numFmt w:val="bullet"/>
      <w:lvlText w:val="•"/>
      <w:lvlJc w:val="left"/>
      <w:pPr>
        <w:ind w:left="6228" w:hanging="496"/>
      </w:pPr>
      <w:rPr>
        <w:rFonts w:hint="default"/>
        <w:lang w:val="pt-PT" w:eastAsia="en-US" w:bidi="ar-SA"/>
      </w:rPr>
    </w:lvl>
    <w:lvl w:ilvl="7">
      <w:numFmt w:val="bullet"/>
      <w:lvlText w:val="•"/>
      <w:lvlJc w:val="left"/>
      <w:pPr>
        <w:ind w:left="7246" w:hanging="496"/>
      </w:pPr>
      <w:rPr>
        <w:rFonts w:hint="default"/>
        <w:lang w:val="pt-PT" w:eastAsia="en-US" w:bidi="ar-SA"/>
      </w:rPr>
    </w:lvl>
    <w:lvl w:ilvl="8">
      <w:numFmt w:val="bullet"/>
      <w:lvlText w:val="•"/>
      <w:lvlJc w:val="left"/>
      <w:pPr>
        <w:ind w:left="8264" w:hanging="496"/>
      </w:pPr>
      <w:rPr>
        <w:rFonts w:hint="default"/>
        <w:lang w:val="pt-PT" w:eastAsia="en-US" w:bidi="ar-SA"/>
      </w:rPr>
    </w:lvl>
  </w:abstractNum>
  <w:abstractNum w:abstractNumId="33" w15:restartNumberingAfterBreak="0">
    <w:nsid w:val="72E64203"/>
    <w:multiLevelType w:val="hybridMultilevel"/>
    <w:tmpl w:val="B4583436"/>
    <w:lvl w:ilvl="0" w:tplc="BB1C9580">
      <w:start w:val="1"/>
      <w:numFmt w:val="upperRoman"/>
      <w:lvlText w:val="%1-"/>
      <w:lvlJc w:val="left"/>
      <w:pPr>
        <w:ind w:left="2705" w:hanging="72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34" w15:restartNumberingAfterBreak="0">
    <w:nsid w:val="73514E1E"/>
    <w:multiLevelType w:val="multilevel"/>
    <w:tmpl w:val="14BA85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F01800"/>
    <w:multiLevelType w:val="hybridMultilevel"/>
    <w:tmpl w:val="6E2A9880"/>
    <w:lvl w:ilvl="0" w:tplc="04160017">
      <w:start w:val="2"/>
      <w:numFmt w:val="lowerLetter"/>
      <w:lvlText w:val="%1)"/>
      <w:lvlJc w:val="left"/>
      <w:pPr>
        <w:tabs>
          <w:tab w:val="num" w:pos="1776"/>
        </w:tabs>
        <w:ind w:left="1776" w:hanging="36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6" w15:restartNumberingAfterBreak="0">
    <w:nsid w:val="780411D1"/>
    <w:multiLevelType w:val="multilevel"/>
    <w:tmpl w:val="5FC43A2A"/>
    <w:lvl w:ilvl="0">
      <w:start w:val="1"/>
      <w:numFmt w:val="decimal"/>
      <w:lvlText w:val="%1."/>
      <w:lvlJc w:val="left"/>
      <w:pPr>
        <w:ind w:left="420" w:hanging="420"/>
      </w:pPr>
      <w:rPr>
        <w:rFonts w:eastAsia="Calibri" w:hint="default"/>
        <w:b w:val="0"/>
      </w:rPr>
    </w:lvl>
    <w:lvl w:ilvl="1">
      <w:start w:val="1"/>
      <w:numFmt w:val="decimal"/>
      <w:lvlText w:val="%1.%2."/>
      <w:lvlJc w:val="left"/>
      <w:pPr>
        <w:ind w:left="420" w:hanging="42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7" w15:restartNumberingAfterBreak="0">
    <w:nsid w:val="7ABD7EA8"/>
    <w:multiLevelType w:val="multilevel"/>
    <w:tmpl w:val="988012B4"/>
    <w:lvl w:ilvl="0">
      <w:start w:val="4"/>
      <w:numFmt w:val="decimal"/>
      <w:lvlText w:val="%1"/>
      <w:lvlJc w:val="left"/>
      <w:pPr>
        <w:ind w:left="118" w:hanging="424"/>
      </w:pPr>
      <w:rPr>
        <w:rFonts w:hint="default"/>
        <w:lang w:val="pt-PT" w:eastAsia="en-US" w:bidi="ar-SA"/>
      </w:rPr>
    </w:lvl>
    <w:lvl w:ilvl="1">
      <w:start w:val="1"/>
      <w:numFmt w:val="decimal"/>
      <w:lvlText w:val="%1.%2"/>
      <w:lvlJc w:val="left"/>
      <w:pPr>
        <w:ind w:left="118" w:hanging="424"/>
      </w:pPr>
      <w:rPr>
        <w:rFonts w:hint="default"/>
        <w:b/>
        <w:bCs/>
        <w:spacing w:val="-1"/>
        <w:w w:val="100"/>
        <w:lang w:val="pt-PT" w:eastAsia="en-US" w:bidi="ar-SA"/>
      </w:rPr>
    </w:lvl>
    <w:lvl w:ilvl="2">
      <w:numFmt w:val="bullet"/>
      <w:lvlText w:val="•"/>
      <w:lvlJc w:val="left"/>
      <w:pPr>
        <w:ind w:left="2156" w:hanging="424"/>
      </w:pPr>
      <w:rPr>
        <w:rFonts w:hint="default"/>
        <w:lang w:val="pt-PT" w:eastAsia="en-US" w:bidi="ar-SA"/>
      </w:rPr>
    </w:lvl>
    <w:lvl w:ilvl="3">
      <w:numFmt w:val="bullet"/>
      <w:lvlText w:val="•"/>
      <w:lvlJc w:val="left"/>
      <w:pPr>
        <w:ind w:left="3174" w:hanging="424"/>
      </w:pPr>
      <w:rPr>
        <w:rFonts w:hint="default"/>
        <w:lang w:val="pt-PT" w:eastAsia="en-US" w:bidi="ar-SA"/>
      </w:rPr>
    </w:lvl>
    <w:lvl w:ilvl="4">
      <w:numFmt w:val="bullet"/>
      <w:lvlText w:val="•"/>
      <w:lvlJc w:val="left"/>
      <w:pPr>
        <w:ind w:left="4192" w:hanging="424"/>
      </w:pPr>
      <w:rPr>
        <w:rFonts w:hint="default"/>
        <w:lang w:val="pt-PT" w:eastAsia="en-US" w:bidi="ar-SA"/>
      </w:rPr>
    </w:lvl>
    <w:lvl w:ilvl="5">
      <w:numFmt w:val="bullet"/>
      <w:lvlText w:val="•"/>
      <w:lvlJc w:val="left"/>
      <w:pPr>
        <w:ind w:left="5210" w:hanging="424"/>
      </w:pPr>
      <w:rPr>
        <w:rFonts w:hint="default"/>
        <w:lang w:val="pt-PT" w:eastAsia="en-US" w:bidi="ar-SA"/>
      </w:rPr>
    </w:lvl>
    <w:lvl w:ilvl="6">
      <w:numFmt w:val="bullet"/>
      <w:lvlText w:val="•"/>
      <w:lvlJc w:val="left"/>
      <w:pPr>
        <w:ind w:left="6228" w:hanging="424"/>
      </w:pPr>
      <w:rPr>
        <w:rFonts w:hint="default"/>
        <w:lang w:val="pt-PT" w:eastAsia="en-US" w:bidi="ar-SA"/>
      </w:rPr>
    </w:lvl>
    <w:lvl w:ilvl="7">
      <w:numFmt w:val="bullet"/>
      <w:lvlText w:val="•"/>
      <w:lvlJc w:val="left"/>
      <w:pPr>
        <w:ind w:left="7246" w:hanging="424"/>
      </w:pPr>
      <w:rPr>
        <w:rFonts w:hint="default"/>
        <w:lang w:val="pt-PT" w:eastAsia="en-US" w:bidi="ar-SA"/>
      </w:rPr>
    </w:lvl>
    <w:lvl w:ilvl="8">
      <w:numFmt w:val="bullet"/>
      <w:lvlText w:val="•"/>
      <w:lvlJc w:val="left"/>
      <w:pPr>
        <w:ind w:left="8264" w:hanging="424"/>
      </w:pPr>
      <w:rPr>
        <w:rFonts w:hint="default"/>
        <w:lang w:val="pt-PT" w:eastAsia="en-US" w:bidi="ar-SA"/>
      </w:rPr>
    </w:lvl>
  </w:abstractNum>
  <w:abstractNum w:abstractNumId="38" w15:restartNumberingAfterBreak="0">
    <w:nsid w:val="7B3027B8"/>
    <w:multiLevelType w:val="hybridMultilevel"/>
    <w:tmpl w:val="D4569B3A"/>
    <w:lvl w:ilvl="0" w:tplc="90AC987C">
      <w:start w:val="5"/>
      <w:numFmt w:val="decimal"/>
      <w:lvlText w:val="%1"/>
      <w:lvlJc w:val="left"/>
      <w:pPr>
        <w:ind w:left="4149" w:hanging="200"/>
        <w:jc w:val="right"/>
      </w:pPr>
      <w:rPr>
        <w:rFonts w:ascii="Arial" w:eastAsia="Arial" w:hAnsi="Arial" w:cs="Arial" w:hint="default"/>
        <w:b/>
        <w:bCs/>
        <w:w w:val="100"/>
        <w:sz w:val="24"/>
        <w:szCs w:val="24"/>
        <w:lang w:val="pt-PT" w:eastAsia="en-US" w:bidi="ar-SA"/>
      </w:rPr>
    </w:lvl>
    <w:lvl w:ilvl="1" w:tplc="745A2EC6">
      <w:numFmt w:val="bullet"/>
      <w:lvlText w:val="•"/>
      <w:lvlJc w:val="left"/>
      <w:pPr>
        <w:ind w:left="4756" w:hanging="200"/>
      </w:pPr>
      <w:rPr>
        <w:rFonts w:hint="default"/>
        <w:lang w:val="pt-PT" w:eastAsia="en-US" w:bidi="ar-SA"/>
      </w:rPr>
    </w:lvl>
    <w:lvl w:ilvl="2" w:tplc="A844A3B0">
      <w:numFmt w:val="bullet"/>
      <w:lvlText w:val="•"/>
      <w:lvlJc w:val="left"/>
      <w:pPr>
        <w:ind w:left="5372" w:hanging="200"/>
      </w:pPr>
      <w:rPr>
        <w:rFonts w:hint="default"/>
        <w:lang w:val="pt-PT" w:eastAsia="en-US" w:bidi="ar-SA"/>
      </w:rPr>
    </w:lvl>
    <w:lvl w:ilvl="3" w:tplc="0ACA4A78">
      <w:numFmt w:val="bullet"/>
      <w:lvlText w:val="•"/>
      <w:lvlJc w:val="left"/>
      <w:pPr>
        <w:ind w:left="5988" w:hanging="200"/>
      </w:pPr>
      <w:rPr>
        <w:rFonts w:hint="default"/>
        <w:lang w:val="pt-PT" w:eastAsia="en-US" w:bidi="ar-SA"/>
      </w:rPr>
    </w:lvl>
    <w:lvl w:ilvl="4" w:tplc="66D8E2BA">
      <w:numFmt w:val="bullet"/>
      <w:lvlText w:val="•"/>
      <w:lvlJc w:val="left"/>
      <w:pPr>
        <w:ind w:left="6604" w:hanging="200"/>
      </w:pPr>
      <w:rPr>
        <w:rFonts w:hint="default"/>
        <w:lang w:val="pt-PT" w:eastAsia="en-US" w:bidi="ar-SA"/>
      </w:rPr>
    </w:lvl>
    <w:lvl w:ilvl="5" w:tplc="74D236CA">
      <w:numFmt w:val="bullet"/>
      <w:lvlText w:val="•"/>
      <w:lvlJc w:val="left"/>
      <w:pPr>
        <w:ind w:left="7220" w:hanging="200"/>
      </w:pPr>
      <w:rPr>
        <w:rFonts w:hint="default"/>
        <w:lang w:val="pt-PT" w:eastAsia="en-US" w:bidi="ar-SA"/>
      </w:rPr>
    </w:lvl>
    <w:lvl w:ilvl="6" w:tplc="58648518">
      <w:numFmt w:val="bullet"/>
      <w:lvlText w:val="•"/>
      <w:lvlJc w:val="left"/>
      <w:pPr>
        <w:ind w:left="7836" w:hanging="200"/>
      </w:pPr>
      <w:rPr>
        <w:rFonts w:hint="default"/>
        <w:lang w:val="pt-PT" w:eastAsia="en-US" w:bidi="ar-SA"/>
      </w:rPr>
    </w:lvl>
    <w:lvl w:ilvl="7" w:tplc="7E7CCF1A">
      <w:numFmt w:val="bullet"/>
      <w:lvlText w:val="•"/>
      <w:lvlJc w:val="left"/>
      <w:pPr>
        <w:ind w:left="8452" w:hanging="200"/>
      </w:pPr>
      <w:rPr>
        <w:rFonts w:hint="default"/>
        <w:lang w:val="pt-PT" w:eastAsia="en-US" w:bidi="ar-SA"/>
      </w:rPr>
    </w:lvl>
    <w:lvl w:ilvl="8" w:tplc="BE764736">
      <w:numFmt w:val="bullet"/>
      <w:lvlText w:val="•"/>
      <w:lvlJc w:val="left"/>
      <w:pPr>
        <w:ind w:left="9068" w:hanging="200"/>
      </w:pPr>
      <w:rPr>
        <w:rFonts w:hint="default"/>
        <w:lang w:val="pt-PT" w:eastAsia="en-US" w:bidi="ar-SA"/>
      </w:rPr>
    </w:lvl>
  </w:abstractNum>
  <w:num w:numId="1">
    <w:abstractNumId w:val="25"/>
  </w:num>
  <w:num w:numId="2">
    <w:abstractNumId w:val="7"/>
  </w:num>
  <w:num w:numId="3">
    <w:abstractNumId w:val="33"/>
  </w:num>
  <w:num w:numId="4">
    <w:abstractNumId w:val="11"/>
  </w:num>
  <w:num w:numId="5">
    <w:abstractNumId w:val="2"/>
  </w:num>
  <w:num w:numId="6">
    <w:abstractNumId w:val="24"/>
  </w:num>
  <w:num w:numId="7">
    <w:abstractNumId w:val="1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3"/>
  </w:num>
  <w:num w:numId="12">
    <w:abstractNumId w:val="20"/>
  </w:num>
  <w:num w:numId="13">
    <w:abstractNumId w:val="35"/>
  </w:num>
  <w:num w:numId="14">
    <w:abstractNumId w:val="31"/>
  </w:num>
  <w:num w:numId="15">
    <w:abstractNumId w:val="21"/>
  </w:num>
  <w:num w:numId="16">
    <w:abstractNumId w:val="23"/>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2"/>
  </w:num>
  <w:num w:numId="20">
    <w:abstractNumId w:val="29"/>
  </w:num>
  <w:num w:numId="21">
    <w:abstractNumId w:val="6"/>
  </w:num>
  <w:num w:numId="22">
    <w:abstractNumId w:val="38"/>
  </w:num>
  <w:num w:numId="23">
    <w:abstractNumId w:val="9"/>
  </w:num>
  <w:num w:numId="24">
    <w:abstractNumId w:val="37"/>
  </w:num>
  <w:num w:numId="25">
    <w:abstractNumId w:val="26"/>
  </w:num>
  <w:num w:numId="26">
    <w:abstractNumId w:val="16"/>
  </w:num>
  <w:num w:numId="27">
    <w:abstractNumId w:val="32"/>
  </w:num>
  <w:num w:numId="28">
    <w:abstractNumId w:val="14"/>
  </w:num>
  <w:num w:numId="29">
    <w:abstractNumId w:val="8"/>
  </w:num>
  <w:num w:numId="30">
    <w:abstractNumId w:val="15"/>
  </w:num>
  <w:num w:numId="31">
    <w:abstractNumId w:val="27"/>
  </w:num>
  <w:num w:numId="32">
    <w:abstractNumId w:val="12"/>
  </w:num>
  <w:num w:numId="33">
    <w:abstractNumId w:val="30"/>
  </w:num>
  <w:num w:numId="34">
    <w:abstractNumId w:val="5"/>
  </w:num>
  <w:num w:numId="35">
    <w:abstractNumId w:val="36"/>
  </w:num>
  <w:num w:numId="36">
    <w:abstractNumId w:val="20"/>
    <w:lvlOverride w:ilvl="0">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8"/>
  </w:num>
  <w:num w:numId="40">
    <w:abstractNumId w:val="18"/>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5693"/>
    <w:rsid w:val="000025A4"/>
    <w:rsid w:val="00005D6B"/>
    <w:rsid w:val="00015E8E"/>
    <w:rsid w:val="00026973"/>
    <w:rsid w:val="000277B8"/>
    <w:rsid w:val="00027E91"/>
    <w:rsid w:val="00031400"/>
    <w:rsid w:val="00035F5B"/>
    <w:rsid w:val="00041886"/>
    <w:rsid w:val="00041DDE"/>
    <w:rsid w:val="00042934"/>
    <w:rsid w:val="00044591"/>
    <w:rsid w:val="00057AC8"/>
    <w:rsid w:val="0006314C"/>
    <w:rsid w:val="0007347B"/>
    <w:rsid w:val="00074CD6"/>
    <w:rsid w:val="00075EB3"/>
    <w:rsid w:val="00087B08"/>
    <w:rsid w:val="00097D11"/>
    <w:rsid w:val="000A06CF"/>
    <w:rsid w:val="000A083B"/>
    <w:rsid w:val="000A1E07"/>
    <w:rsid w:val="000A4197"/>
    <w:rsid w:val="000A766E"/>
    <w:rsid w:val="000B3043"/>
    <w:rsid w:val="000B6C31"/>
    <w:rsid w:val="000B7579"/>
    <w:rsid w:val="000C445F"/>
    <w:rsid w:val="000C5356"/>
    <w:rsid w:val="000E4E1C"/>
    <w:rsid w:val="000F03EC"/>
    <w:rsid w:val="000F51CE"/>
    <w:rsid w:val="000F79E9"/>
    <w:rsid w:val="00104BE6"/>
    <w:rsid w:val="00104F89"/>
    <w:rsid w:val="00110329"/>
    <w:rsid w:val="00110C44"/>
    <w:rsid w:val="00113661"/>
    <w:rsid w:val="001225A8"/>
    <w:rsid w:val="001268A2"/>
    <w:rsid w:val="00130FDF"/>
    <w:rsid w:val="00141FAA"/>
    <w:rsid w:val="00143C13"/>
    <w:rsid w:val="001446EF"/>
    <w:rsid w:val="00147D15"/>
    <w:rsid w:val="001545C4"/>
    <w:rsid w:val="00155F59"/>
    <w:rsid w:val="00156015"/>
    <w:rsid w:val="0016207E"/>
    <w:rsid w:val="00164262"/>
    <w:rsid w:val="001643D6"/>
    <w:rsid w:val="00164F6E"/>
    <w:rsid w:val="00170E0F"/>
    <w:rsid w:val="001719AC"/>
    <w:rsid w:val="001816B1"/>
    <w:rsid w:val="001A75D7"/>
    <w:rsid w:val="001B038D"/>
    <w:rsid w:val="001B0DC3"/>
    <w:rsid w:val="001B1CB4"/>
    <w:rsid w:val="001B3183"/>
    <w:rsid w:val="001B34AE"/>
    <w:rsid w:val="001C47C3"/>
    <w:rsid w:val="001C7A6E"/>
    <w:rsid w:val="001C7B4C"/>
    <w:rsid w:val="001D0D59"/>
    <w:rsid w:val="001E2FA4"/>
    <w:rsid w:val="001E57F5"/>
    <w:rsid w:val="001F6FB2"/>
    <w:rsid w:val="00206F2E"/>
    <w:rsid w:val="00213A55"/>
    <w:rsid w:val="00214BAB"/>
    <w:rsid w:val="0022154D"/>
    <w:rsid w:val="002233CB"/>
    <w:rsid w:val="0023135A"/>
    <w:rsid w:val="00243154"/>
    <w:rsid w:val="002438A0"/>
    <w:rsid w:val="00250625"/>
    <w:rsid w:val="00251AC0"/>
    <w:rsid w:val="00253494"/>
    <w:rsid w:val="002540F6"/>
    <w:rsid w:val="00254FB8"/>
    <w:rsid w:val="00257C0B"/>
    <w:rsid w:val="0026442B"/>
    <w:rsid w:val="00264D13"/>
    <w:rsid w:val="0026588D"/>
    <w:rsid w:val="00266FD5"/>
    <w:rsid w:val="0027155F"/>
    <w:rsid w:val="00273561"/>
    <w:rsid w:val="002867A2"/>
    <w:rsid w:val="002955B7"/>
    <w:rsid w:val="002A4DEF"/>
    <w:rsid w:val="002A634C"/>
    <w:rsid w:val="002C3EFA"/>
    <w:rsid w:val="002D0CB6"/>
    <w:rsid w:val="002D0DA1"/>
    <w:rsid w:val="002E0666"/>
    <w:rsid w:val="002E665D"/>
    <w:rsid w:val="002E6B5A"/>
    <w:rsid w:val="002E73CB"/>
    <w:rsid w:val="002F104C"/>
    <w:rsid w:val="002F33E1"/>
    <w:rsid w:val="002F52C7"/>
    <w:rsid w:val="003001B1"/>
    <w:rsid w:val="003024BD"/>
    <w:rsid w:val="00303EAC"/>
    <w:rsid w:val="00305D00"/>
    <w:rsid w:val="00311C36"/>
    <w:rsid w:val="0033112E"/>
    <w:rsid w:val="003324DD"/>
    <w:rsid w:val="003332D7"/>
    <w:rsid w:val="00335B20"/>
    <w:rsid w:val="003376CD"/>
    <w:rsid w:val="00342FD0"/>
    <w:rsid w:val="00345154"/>
    <w:rsid w:val="003469DC"/>
    <w:rsid w:val="00353D7B"/>
    <w:rsid w:val="003566FC"/>
    <w:rsid w:val="00356A23"/>
    <w:rsid w:val="00356D10"/>
    <w:rsid w:val="00370AED"/>
    <w:rsid w:val="003755BA"/>
    <w:rsid w:val="0037626E"/>
    <w:rsid w:val="0038463D"/>
    <w:rsid w:val="003919D2"/>
    <w:rsid w:val="0039416C"/>
    <w:rsid w:val="003A0BBF"/>
    <w:rsid w:val="003A47BA"/>
    <w:rsid w:val="003B4192"/>
    <w:rsid w:val="003D1960"/>
    <w:rsid w:val="003D2AE5"/>
    <w:rsid w:val="003E1C28"/>
    <w:rsid w:val="003E1FC0"/>
    <w:rsid w:val="003E3AB3"/>
    <w:rsid w:val="003F0C14"/>
    <w:rsid w:val="003F5072"/>
    <w:rsid w:val="004037F3"/>
    <w:rsid w:val="00403887"/>
    <w:rsid w:val="00406A43"/>
    <w:rsid w:val="00413F2D"/>
    <w:rsid w:val="00420104"/>
    <w:rsid w:val="0042245A"/>
    <w:rsid w:val="00437F77"/>
    <w:rsid w:val="004510FF"/>
    <w:rsid w:val="004516B0"/>
    <w:rsid w:val="004528ED"/>
    <w:rsid w:val="00462C1A"/>
    <w:rsid w:val="004716CD"/>
    <w:rsid w:val="00475DF4"/>
    <w:rsid w:val="00476F89"/>
    <w:rsid w:val="004912FC"/>
    <w:rsid w:val="0049168C"/>
    <w:rsid w:val="004969B4"/>
    <w:rsid w:val="004A0ABC"/>
    <w:rsid w:val="004A6FF9"/>
    <w:rsid w:val="004B3CA5"/>
    <w:rsid w:val="004B561A"/>
    <w:rsid w:val="004C371F"/>
    <w:rsid w:val="004C4C32"/>
    <w:rsid w:val="004E3809"/>
    <w:rsid w:val="004E6F61"/>
    <w:rsid w:val="004F0E0F"/>
    <w:rsid w:val="004F57D4"/>
    <w:rsid w:val="004F7A65"/>
    <w:rsid w:val="00501520"/>
    <w:rsid w:val="00504432"/>
    <w:rsid w:val="005116F3"/>
    <w:rsid w:val="00525604"/>
    <w:rsid w:val="0053447B"/>
    <w:rsid w:val="00534F40"/>
    <w:rsid w:val="0054366C"/>
    <w:rsid w:val="00551F18"/>
    <w:rsid w:val="00552A0B"/>
    <w:rsid w:val="00554328"/>
    <w:rsid w:val="00555907"/>
    <w:rsid w:val="005579A0"/>
    <w:rsid w:val="00557BAA"/>
    <w:rsid w:val="00564EEF"/>
    <w:rsid w:val="00566E52"/>
    <w:rsid w:val="00577B7B"/>
    <w:rsid w:val="00580403"/>
    <w:rsid w:val="0058152F"/>
    <w:rsid w:val="005871E7"/>
    <w:rsid w:val="00595087"/>
    <w:rsid w:val="00596476"/>
    <w:rsid w:val="005A3B11"/>
    <w:rsid w:val="005B30AC"/>
    <w:rsid w:val="005C2EFD"/>
    <w:rsid w:val="005C47DA"/>
    <w:rsid w:val="005C5EC8"/>
    <w:rsid w:val="005C6886"/>
    <w:rsid w:val="005D24D1"/>
    <w:rsid w:val="005E6268"/>
    <w:rsid w:val="005F3A25"/>
    <w:rsid w:val="00603C9B"/>
    <w:rsid w:val="006055CA"/>
    <w:rsid w:val="006115BD"/>
    <w:rsid w:val="00612D6B"/>
    <w:rsid w:val="00626899"/>
    <w:rsid w:val="0062701B"/>
    <w:rsid w:val="00630760"/>
    <w:rsid w:val="006317D6"/>
    <w:rsid w:val="00631CB6"/>
    <w:rsid w:val="006320A4"/>
    <w:rsid w:val="00646723"/>
    <w:rsid w:val="00647272"/>
    <w:rsid w:val="006504A5"/>
    <w:rsid w:val="00650CE4"/>
    <w:rsid w:val="006530C0"/>
    <w:rsid w:val="00656957"/>
    <w:rsid w:val="00660F43"/>
    <w:rsid w:val="0066242B"/>
    <w:rsid w:val="006661E2"/>
    <w:rsid w:val="00670274"/>
    <w:rsid w:val="00672DF6"/>
    <w:rsid w:val="00673DF6"/>
    <w:rsid w:val="006848AA"/>
    <w:rsid w:val="006A0B56"/>
    <w:rsid w:val="006A68DB"/>
    <w:rsid w:val="006B2848"/>
    <w:rsid w:val="006B53C6"/>
    <w:rsid w:val="006C126F"/>
    <w:rsid w:val="006C1D66"/>
    <w:rsid w:val="006C29FB"/>
    <w:rsid w:val="006D1F85"/>
    <w:rsid w:val="006D4F2B"/>
    <w:rsid w:val="006D715C"/>
    <w:rsid w:val="006D7377"/>
    <w:rsid w:val="006E1A03"/>
    <w:rsid w:val="006F0929"/>
    <w:rsid w:val="007028EF"/>
    <w:rsid w:val="00702DAE"/>
    <w:rsid w:val="00704F45"/>
    <w:rsid w:val="0070535F"/>
    <w:rsid w:val="0070608A"/>
    <w:rsid w:val="00710559"/>
    <w:rsid w:val="00711917"/>
    <w:rsid w:val="00712C69"/>
    <w:rsid w:val="007143C8"/>
    <w:rsid w:val="00717B16"/>
    <w:rsid w:val="00727168"/>
    <w:rsid w:val="007279E9"/>
    <w:rsid w:val="0073393B"/>
    <w:rsid w:val="00744F35"/>
    <w:rsid w:val="00745A6B"/>
    <w:rsid w:val="007555A0"/>
    <w:rsid w:val="00755F97"/>
    <w:rsid w:val="00756D35"/>
    <w:rsid w:val="00757DB8"/>
    <w:rsid w:val="00760BA7"/>
    <w:rsid w:val="00763AD2"/>
    <w:rsid w:val="007676C5"/>
    <w:rsid w:val="00770045"/>
    <w:rsid w:val="007741B6"/>
    <w:rsid w:val="007772CE"/>
    <w:rsid w:val="0078487D"/>
    <w:rsid w:val="00791F0C"/>
    <w:rsid w:val="00792323"/>
    <w:rsid w:val="007944E5"/>
    <w:rsid w:val="007945E2"/>
    <w:rsid w:val="007A3413"/>
    <w:rsid w:val="007A3974"/>
    <w:rsid w:val="007B66CB"/>
    <w:rsid w:val="007B756F"/>
    <w:rsid w:val="007B7DC7"/>
    <w:rsid w:val="007C10CC"/>
    <w:rsid w:val="007C2FEF"/>
    <w:rsid w:val="007C6B59"/>
    <w:rsid w:val="007D1442"/>
    <w:rsid w:val="007E32D7"/>
    <w:rsid w:val="007E3976"/>
    <w:rsid w:val="007E76A6"/>
    <w:rsid w:val="007F1628"/>
    <w:rsid w:val="0080293C"/>
    <w:rsid w:val="00804DB6"/>
    <w:rsid w:val="00813347"/>
    <w:rsid w:val="0081378A"/>
    <w:rsid w:val="00814063"/>
    <w:rsid w:val="00815E0D"/>
    <w:rsid w:val="00816B50"/>
    <w:rsid w:val="00820120"/>
    <w:rsid w:val="0082298C"/>
    <w:rsid w:val="008262C6"/>
    <w:rsid w:val="00827F3B"/>
    <w:rsid w:val="00830F26"/>
    <w:rsid w:val="008348CF"/>
    <w:rsid w:val="00842851"/>
    <w:rsid w:val="00845502"/>
    <w:rsid w:val="00846ACD"/>
    <w:rsid w:val="008535C3"/>
    <w:rsid w:val="0085648F"/>
    <w:rsid w:val="0088272A"/>
    <w:rsid w:val="00886682"/>
    <w:rsid w:val="00893C81"/>
    <w:rsid w:val="00895A5B"/>
    <w:rsid w:val="008A0191"/>
    <w:rsid w:val="008A5FFB"/>
    <w:rsid w:val="008B3367"/>
    <w:rsid w:val="008B5F10"/>
    <w:rsid w:val="008B7A5C"/>
    <w:rsid w:val="008B7B70"/>
    <w:rsid w:val="008D04AC"/>
    <w:rsid w:val="008D2233"/>
    <w:rsid w:val="008D45BA"/>
    <w:rsid w:val="008D54EA"/>
    <w:rsid w:val="008E0BC6"/>
    <w:rsid w:val="008E1F2D"/>
    <w:rsid w:val="008E40A3"/>
    <w:rsid w:val="008F103E"/>
    <w:rsid w:val="008F26CC"/>
    <w:rsid w:val="00902A88"/>
    <w:rsid w:val="00904B91"/>
    <w:rsid w:val="00907826"/>
    <w:rsid w:val="009079B6"/>
    <w:rsid w:val="00907C76"/>
    <w:rsid w:val="00907C7C"/>
    <w:rsid w:val="009119DE"/>
    <w:rsid w:val="00914B0D"/>
    <w:rsid w:val="00914DCD"/>
    <w:rsid w:val="00921A26"/>
    <w:rsid w:val="00923E25"/>
    <w:rsid w:val="00924031"/>
    <w:rsid w:val="00935F18"/>
    <w:rsid w:val="00936026"/>
    <w:rsid w:val="009365C4"/>
    <w:rsid w:val="00936A60"/>
    <w:rsid w:val="00941A70"/>
    <w:rsid w:val="00943FFB"/>
    <w:rsid w:val="00944236"/>
    <w:rsid w:val="00952A93"/>
    <w:rsid w:val="009569DF"/>
    <w:rsid w:val="00960298"/>
    <w:rsid w:val="00964080"/>
    <w:rsid w:val="00970886"/>
    <w:rsid w:val="009709C8"/>
    <w:rsid w:val="00970E63"/>
    <w:rsid w:val="009732F8"/>
    <w:rsid w:val="00981B03"/>
    <w:rsid w:val="0098595B"/>
    <w:rsid w:val="009967B7"/>
    <w:rsid w:val="009A000E"/>
    <w:rsid w:val="009A0F3F"/>
    <w:rsid w:val="009A3DAF"/>
    <w:rsid w:val="009B09A8"/>
    <w:rsid w:val="009B0F74"/>
    <w:rsid w:val="009B30B0"/>
    <w:rsid w:val="009B6548"/>
    <w:rsid w:val="009C268C"/>
    <w:rsid w:val="009C295C"/>
    <w:rsid w:val="009C3E35"/>
    <w:rsid w:val="009D1DAC"/>
    <w:rsid w:val="009D2BDB"/>
    <w:rsid w:val="009E0339"/>
    <w:rsid w:val="009E2784"/>
    <w:rsid w:val="009F0A3C"/>
    <w:rsid w:val="009F1D75"/>
    <w:rsid w:val="009F6138"/>
    <w:rsid w:val="00A023B4"/>
    <w:rsid w:val="00A02D2D"/>
    <w:rsid w:val="00A04856"/>
    <w:rsid w:val="00A11145"/>
    <w:rsid w:val="00A1141C"/>
    <w:rsid w:val="00A171B6"/>
    <w:rsid w:val="00A219EB"/>
    <w:rsid w:val="00A22559"/>
    <w:rsid w:val="00A23F6F"/>
    <w:rsid w:val="00A34E72"/>
    <w:rsid w:val="00A44498"/>
    <w:rsid w:val="00A53F9C"/>
    <w:rsid w:val="00A54318"/>
    <w:rsid w:val="00A5573C"/>
    <w:rsid w:val="00A56B56"/>
    <w:rsid w:val="00A601B7"/>
    <w:rsid w:val="00A639CD"/>
    <w:rsid w:val="00A6686B"/>
    <w:rsid w:val="00A67900"/>
    <w:rsid w:val="00A71EE2"/>
    <w:rsid w:val="00A75E75"/>
    <w:rsid w:val="00A760E1"/>
    <w:rsid w:val="00A81A2B"/>
    <w:rsid w:val="00A86C8F"/>
    <w:rsid w:val="00A92740"/>
    <w:rsid w:val="00AB3A74"/>
    <w:rsid w:val="00AB6A77"/>
    <w:rsid w:val="00AC1451"/>
    <w:rsid w:val="00AC398E"/>
    <w:rsid w:val="00AC57BE"/>
    <w:rsid w:val="00AD45A1"/>
    <w:rsid w:val="00AE0948"/>
    <w:rsid w:val="00AF6EEC"/>
    <w:rsid w:val="00AF73DF"/>
    <w:rsid w:val="00B004B1"/>
    <w:rsid w:val="00B023DD"/>
    <w:rsid w:val="00B037CE"/>
    <w:rsid w:val="00B038A8"/>
    <w:rsid w:val="00B12B80"/>
    <w:rsid w:val="00B131BB"/>
    <w:rsid w:val="00B14E89"/>
    <w:rsid w:val="00B14FB6"/>
    <w:rsid w:val="00B214CB"/>
    <w:rsid w:val="00B23672"/>
    <w:rsid w:val="00B237BD"/>
    <w:rsid w:val="00B25196"/>
    <w:rsid w:val="00B257D6"/>
    <w:rsid w:val="00B31334"/>
    <w:rsid w:val="00B343A7"/>
    <w:rsid w:val="00B34670"/>
    <w:rsid w:val="00B44E88"/>
    <w:rsid w:val="00B50213"/>
    <w:rsid w:val="00B51B86"/>
    <w:rsid w:val="00B54C5A"/>
    <w:rsid w:val="00B648E1"/>
    <w:rsid w:val="00B64D12"/>
    <w:rsid w:val="00B67D2D"/>
    <w:rsid w:val="00B75D26"/>
    <w:rsid w:val="00B763D7"/>
    <w:rsid w:val="00B80DC9"/>
    <w:rsid w:val="00B840B7"/>
    <w:rsid w:val="00B9269C"/>
    <w:rsid w:val="00B97E66"/>
    <w:rsid w:val="00BB4384"/>
    <w:rsid w:val="00BC05F8"/>
    <w:rsid w:val="00BC088A"/>
    <w:rsid w:val="00BC2E95"/>
    <w:rsid w:val="00BC6BF3"/>
    <w:rsid w:val="00BD1A07"/>
    <w:rsid w:val="00BE3692"/>
    <w:rsid w:val="00BE774F"/>
    <w:rsid w:val="00C027D4"/>
    <w:rsid w:val="00C06776"/>
    <w:rsid w:val="00C10EEC"/>
    <w:rsid w:val="00C12895"/>
    <w:rsid w:val="00C301FB"/>
    <w:rsid w:val="00C308F5"/>
    <w:rsid w:val="00C34611"/>
    <w:rsid w:val="00C452D0"/>
    <w:rsid w:val="00C50112"/>
    <w:rsid w:val="00C55681"/>
    <w:rsid w:val="00C564E1"/>
    <w:rsid w:val="00C72655"/>
    <w:rsid w:val="00C726CB"/>
    <w:rsid w:val="00C74756"/>
    <w:rsid w:val="00C8603D"/>
    <w:rsid w:val="00C97A33"/>
    <w:rsid w:val="00CA44BE"/>
    <w:rsid w:val="00CA4DF5"/>
    <w:rsid w:val="00CB177B"/>
    <w:rsid w:val="00CB6382"/>
    <w:rsid w:val="00CC13E8"/>
    <w:rsid w:val="00CC27FE"/>
    <w:rsid w:val="00CC2B2D"/>
    <w:rsid w:val="00CC31F2"/>
    <w:rsid w:val="00CC4AC8"/>
    <w:rsid w:val="00CD165A"/>
    <w:rsid w:val="00CD28B6"/>
    <w:rsid w:val="00CD73AC"/>
    <w:rsid w:val="00CD7F97"/>
    <w:rsid w:val="00CF3660"/>
    <w:rsid w:val="00CF40C6"/>
    <w:rsid w:val="00D03574"/>
    <w:rsid w:val="00D067F6"/>
    <w:rsid w:val="00D06E50"/>
    <w:rsid w:val="00D12CAF"/>
    <w:rsid w:val="00D12E22"/>
    <w:rsid w:val="00D14560"/>
    <w:rsid w:val="00D16FA2"/>
    <w:rsid w:val="00D22304"/>
    <w:rsid w:val="00D22D25"/>
    <w:rsid w:val="00D23798"/>
    <w:rsid w:val="00D25EEE"/>
    <w:rsid w:val="00D3062B"/>
    <w:rsid w:val="00D32A22"/>
    <w:rsid w:val="00D4290D"/>
    <w:rsid w:val="00D4678A"/>
    <w:rsid w:val="00D50336"/>
    <w:rsid w:val="00D5033E"/>
    <w:rsid w:val="00D56AE4"/>
    <w:rsid w:val="00D57BC3"/>
    <w:rsid w:val="00D612F4"/>
    <w:rsid w:val="00D61E16"/>
    <w:rsid w:val="00D66F98"/>
    <w:rsid w:val="00D71320"/>
    <w:rsid w:val="00D808F4"/>
    <w:rsid w:val="00D80B40"/>
    <w:rsid w:val="00D80F98"/>
    <w:rsid w:val="00D82250"/>
    <w:rsid w:val="00D84AA6"/>
    <w:rsid w:val="00D85693"/>
    <w:rsid w:val="00D85F24"/>
    <w:rsid w:val="00D927BF"/>
    <w:rsid w:val="00D9423A"/>
    <w:rsid w:val="00D954DB"/>
    <w:rsid w:val="00D97A72"/>
    <w:rsid w:val="00DA4479"/>
    <w:rsid w:val="00DA6D80"/>
    <w:rsid w:val="00DB2B0B"/>
    <w:rsid w:val="00DB7C81"/>
    <w:rsid w:val="00DC2104"/>
    <w:rsid w:val="00DC27DD"/>
    <w:rsid w:val="00DC6AA3"/>
    <w:rsid w:val="00DD1D2E"/>
    <w:rsid w:val="00DD2E28"/>
    <w:rsid w:val="00DD5EBE"/>
    <w:rsid w:val="00DE4206"/>
    <w:rsid w:val="00DE70D2"/>
    <w:rsid w:val="00DE7A4D"/>
    <w:rsid w:val="00DF5B9B"/>
    <w:rsid w:val="00DF6406"/>
    <w:rsid w:val="00DF7FAC"/>
    <w:rsid w:val="00E078F9"/>
    <w:rsid w:val="00E10481"/>
    <w:rsid w:val="00E11369"/>
    <w:rsid w:val="00E13F1B"/>
    <w:rsid w:val="00E17F38"/>
    <w:rsid w:val="00E26835"/>
    <w:rsid w:val="00E2734D"/>
    <w:rsid w:val="00E32E2F"/>
    <w:rsid w:val="00E3323C"/>
    <w:rsid w:val="00E35FFA"/>
    <w:rsid w:val="00E40907"/>
    <w:rsid w:val="00E45BA6"/>
    <w:rsid w:val="00E528A9"/>
    <w:rsid w:val="00E570D4"/>
    <w:rsid w:val="00E61895"/>
    <w:rsid w:val="00E656EA"/>
    <w:rsid w:val="00E705B3"/>
    <w:rsid w:val="00E730DA"/>
    <w:rsid w:val="00E7546D"/>
    <w:rsid w:val="00E77D38"/>
    <w:rsid w:val="00E77F01"/>
    <w:rsid w:val="00E805FE"/>
    <w:rsid w:val="00E80A3A"/>
    <w:rsid w:val="00E83618"/>
    <w:rsid w:val="00E87638"/>
    <w:rsid w:val="00E87668"/>
    <w:rsid w:val="00E94BC1"/>
    <w:rsid w:val="00E95AE1"/>
    <w:rsid w:val="00E97B11"/>
    <w:rsid w:val="00EA14BA"/>
    <w:rsid w:val="00EB73CB"/>
    <w:rsid w:val="00EC4C44"/>
    <w:rsid w:val="00ED0E23"/>
    <w:rsid w:val="00ED13F7"/>
    <w:rsid w:val="00ED1EFC"/>
    <w:rsid w:val="00ED67B9"/>
    <w:rsid w:val="00EE4DDD"/>
    <w:rsid w:val="00EE7081"/>
    <w:rsid w:val="00EF01FE"/>
    <w:rsid w:val="00EF093B"/>
    <w:rsid w:val="00EF0C81"/>
    <w:rsid w:val="00EF2B6E"/>
    <w:rsid w:val="00F02D47"/>
    <w:rsid w:val="00F0325D"/>
    <w:rsid w:val="00F05A02"/>
    <w:rsid w:val="00F1436D"/>
    <w:rsid w:val="00F1478D"/>
    <w:rsid w:val="00F158F1"/>
    <w:rsid w:val="00F15C58"/>
    <w:rsid w:val="00F2068A"/>
    <w:rsid w:val="00F23114"/>
    <w:rsid w:val="00F27661"/>
    <w:rsid w:val="00F32029"/>
    <w:rsid w:val="00F323C8"/>
    <w:rsid w:val="00F34E3A"/>
    <w:rsid w:val="00F34F98"/>
    <w:rsid w:val="00F40BA4"/>
    <w:rsid w:val="00F47073"/>
    <w:rsid w:val="00F553A4"/>
    <w:rsid w:val="00F60A01"/>
    <w:rsid w:val="00F60DA6"/>
    <w:rsid w:val="00F62EAD"/>
    <w:rsid w:val="00F6392B"/>
    <w:rsid w:val="00F70BAE"/>
    <w:rsid w:val="00F717DA"/>
    <w:rsid w:val="00F7297D"/>
    <w:rsid w:val="00F75199"/>
    <w:rsid w:val="00F86E10"/>
    <w:rsid w:val="00F913FF"/>
    <w:rsid w:val="00FA2DF6"/>
    <w:rsid w:val="00FB0B7B"/>
    <w:rsid w:val="00FB69B7"/>
    <w:rsid w:val="00FD4DC2"/>
    <w:rsid w:val="00FD595F"/>
    <w:rsid w:val="00FF6364"/>
    <w:rsid w:val="00FF63B2"/>
    <w:rsid w:val="00FF69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3067B6B"/>
  <w15:docId w15:val="{DC8B2614-C96E-4DE1-A78F-31BA2589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80F98"/>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3451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DD5EBE"/>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7A3974"/>
    <w:pPr>
      <w:keepNext/>
      <w:spacing w:before="240" w:after="60"/>
      <w:outlineLvl w:val="3"/>
    </w:pPr>
    <w:rPr>
      <w:b/>
      <w:bCs/>
      <w:sz w:val="28"/>
      <w:szCs w:val="28"/>
    </w:rPr>
  </w:style>
  <w:style w:type="paragraph" w:styleId="Ttulo5">
    <w:name w:val="heading 5"/>
    <w:basedOn w:val="Normal"/>
    <w:next w:val="Normal"/>
    <w:link w:val="Ttulo5Char"/>
    <w:qFormat/>
    <w:rsid w:val="00B75D26"/>
    <w:pPr>
      <w:spacing w:before="240" w:after="60"/>
      <w:outlineLvl w:val="4"/>
    </w:pPr>
    <w:rPr>
      <w:rFonts w:ascii="Arial" w:hAnsi="Arial"/>
      <w:b/>
      <w:bCs/>
      <w:i/>
      <w:iCs/>
      <w:sz w:val="26"/>
      <w:szCs w:val="26"/>
    </w:rPr>
  </w:style>
  <w:style w:type="paragraph" w:styleId="Ttulo6">
    <w:name w:val="heading 6"/>
    <w:basedOn w:val="Normal"/>
    <w:next w:val="Normal"/>
    <w:link w:val="Ttulo6Char"/>
    <w:qFormat/>
    <w:rsid w:val="00E10481"/>
    <w:pPr>
      <w:keepNext/>
      <w:widowControl w:val="0"/>
      <w:autoSpaceDE w:val="0"/>
      <w:autoSpaceDN w:val="0"/>
      <w:adjustRightInd w:val="0"/>
      <w:spacing w:before="40" w:after="40"/>
      <w:ind w:right="-70"/>
      <w:outlineLvl w:val="5"/>
    </w:pPr>
    <w:rPr>
      <w:b/>
      <w:bCs/>
      <w:sz w:val="20"/>
      <w:szCs w:val="14"/>
    </w:rPr>
  </w:style>
  <w:style w:type="paragraph" w:styleId="Ttulo7">
    <w:name w:val="heading 7"/>
    <w:basedOn w:val="Normal"/>
    <w:next w:val="Normal"/>
    <w:link w:val="Ttulo7Char"/>
    <w:unhideWhenUsed/>
    <w:qFormat/>
    <w:rsid w:val="00B75D26"/>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qFormat/>
    <w:rsid w:val="00E10481"/>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qFormat/>
    <w:rsid w:val="00E10481"/>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Ttulo">
    <w:name w:val="Title"/>
    <w:aliases w:val=" Char,Char"/>
    <w:basedOn w:val="Normal"/>
    <w:link w:val="TtuloChar"/>
    <w:qFormat/>
    <w:rsid w:val="000277B8"/>
    <w:pPr>
      <w:jc w:val="center"/>
    </w:pPr>
    <w:rPr>
      <w:rFonts w:ascii="Arial" w:hAnsi="Arial"/>
      <w:b/>
      <w:sz w:val="28"/>
      <w:szCs w:val="20"/>
    </w:rPr>
  </w:style>
  <w:style w:type="character" w:customStyle="1" w:styleId="TtuloChar">
    <w:name w:val="Título Char"/>
    <w:aliases w:val=" Char Char,Char Char"/>
    <w:basedOn w:val="Fontepargpadro"/>
    <w:link w:val="Ttulo"/>
    <w:rsid w:val="000277B8"/>
    <w:rPr>
      <w:rFonts w:ascii="Arial" w:hAnsi="Arial"/>
      <w:b/>
      <w:sz w:val="28"/>
    </w:rPr>
  </w:style>
  <w:style w:type="paragraph" w:styleId="Subttulo">
    <w:name w:val="Subtitle"/>
    <w:basedOn w:val="Normal"/>
    <w:link w:val="SubttuloChar"/>
    <w:qFormat/>
    <w:rsid w:val="000277B8"/>
    <w:pPr>
      <w:jc w:val="center"/>
    </w:pPr>
    <w:rPr>
      <w:rFonts w:ascii="Arial" w:hAnsi="Arial"/>
      <w:b/>
      <w:szCs w:val="20"/>
    </w:rPr>
  </w:style>
  <w:style w:type="character" w:customStyle="1" w:styleId="SubttuloChar">
    <w:name w:val="Subtítulo Char"/>
    <w:basedOn w:val="Fontepargpadro"/>
    <w:link w:val="Subttulo"/>
    <w:rsid w:val="000277B8"/>
    <w:rPr>
      <w:rFonts w:ascii="Arial" w:hAnsi="Arial"/>
      <w:b/>
      <w:sz w:val="24"/>
    </w:rPr>
  </w:style>
  <w:style w:type="paragraph" w:styleId="Corpodetexto">
    <w:name w:val="Body Text"/>
    <w:basedOn w:val="Normal"/>
    <w:link w:val="CorpodetextoChar"/>
    <w:uiPriority w:val="1"/>
    <w:unhideWhenUsed/>
    <w:qFormat/>
    <w:rsid w:val="00DF6406"/>
    <w:pPr>
      <w:widowControl w:val="0"/>
      <w:snapToGrid w:val="0"/>
      <w:jc w:val="both"/>
    </w:pPr>
    <w:rPr>
      <w:rFonts w:ascii="Arial" w:hAnsi="Arial"/>
      <w:szCs w:val="20"/>
    </w:rPr>
  </w:style>
  <w:style w:type="character" w:customStyle="1" w:styleId="CorpodetextoChar">
    <w:name w:val="Corpo de texto Char"/>
    <w:basedOn w:val="Fontepargpadro"/>
    <w:link w:val="Corpodetexto"/>
    <w:uiPriority w:val="1"/>
    <w:rsid w:val="00DF6406"/>
    <w:rPr>
      <w:rFonts w:ascii="Arial" w:hAnsi="Arial"/>
      <w:sz w:val="24"/>
    </w:rPr>
  </w:style>
  <w:style w:type="character" w:customStyle="1" w:styleId="Ttulo7Char">
    <w:name w:val="Título 7 Char"/>
    <w:basedOn w:val="Fontepargpadro"/>
    <w:link w:val="Ttulo7"/>
    <w:rsid w:val="00B75D26"/>
    <w:rPr>
      <w:rFonts w:asciiTheme="majorHAnsi" w:eastAsiaTheme="majorEastAsia" w:hAnsiTheme="majorHAnsi" w:cstheme="majorBidi"/>
      <w:i/>
      <w:iCs/>
      <w:color w:val="404040" w:themeColor="text1" w:themeTint="BF"/>
      <w:sz w:val="24"/>
      <w:szCs w:val="24"/>
    </w:rPr>
  </w:style>
  <w:style w:type="character" w:customStyle="1" w:styleId="Ttulo5Char">
    <w:name w:val="Título 5 Char"/>
    <w:basedOn w:val="Fontepargpadro"/>
    <w:link w:val="Ttulo5"/>
    <w:rsid w:val="00B75D26"/>
    <w:rPr>
      <w:rFonts w:ascii="Arial" w:hAnsi="Arial"/>
      <w:b/>
      <w:bCs/>
      <w:i/>
      <w:iCs/>
      <w:sz w:val="26"/>
      <w:szCs w:val="26"/>
    </w:rPr>
  </w:style>
  <w:style w:type="paragraph" w:styleId="Recuodecorpodetexto">
    <w:name w:val="Body Text Indent"/>
    <w:basedOn w:val="Normal"/>
    <w:link w:val="RecuodecorpodetextoChar"/>
    <w:rsid w:val="008F26CC"/>
    <w:pPr>
      <w:spacing w:after="120"/>
      <w:ind w:left="283"/>
    </w:pPr>
  </w:style>
  <w:style w:type="character" w:customStyle="1" w:styleId="RecuodecorpodetextoChar">
    <w:name w:val="Recuo de corpo de texto Char"/>
    <w:basedOn w:val="Fontepargpadro"/>
    <w:link w:val="Recuodecorpodetexto"/>
    <w:rsid w:val="008F26CC"/>
    <w:rPr>
      <w:sz w:val="24"/>
      <w:szCs w:val="24"/>
    </w:rPr>
  </w:style>
  <w:style w:type="paragraph" w:styleId="Recuodecorpodetexto2">
    <w:name w:val="Body Text Indent 2"/>
    <w:basedOn w:val="Normal"/>
    <w:link w:val="Recuodecorpodetexto2Char"/>
    <w:rsid w:val="008F26CC"/>
    <w:pPr>
      <w:spacing w:after="120" w:line="480" w:lineRule="auto"/>
      <w:ind w:left="283"/>
    </w:pPr>
  </w:style>
  <w:style w:type="character" w:customStyle="1" w:styleId="Recuodecorpodetexto2Char">
    <w:name w:val="Recuo de corpo de texto 2 Char"/>
    <w:basedOn w:val="Fontepargpadro"/>
    <w:link w:val="Recuodecorpodetexto2"/>
    <w:rsid w:val="008F26CC"/>
    <w:rPr>
      <w:sz w:val="24"/>
      <w:szCs w:val="24"/>
    </w:rPr>
  </w:style>
  <w:style w:type="character" w:customStyle="1" w:styleId="Ttulo4Char">
    <w:name w:val="Título 4 Char"/>
    <w:basedOn w:val="Fontepargpadro"/>
    <w:link w:val="Ttulo4"/>
    <w:rsid w:val="007A3974"/>
    <w:rPr>
      <w:b/>
      <w:bCs/>
      <w:sz w:val="28"/>
      <w:szCs w:val="28"/>
    </w:rPr>
  </w:style>
  <w:style w:type="paragraph" w:styleId="TextosemFormatao">
    <w:name w:val="Plain Text"/>
    <w:basedOn w:val="Normal"/>
    <w:link w:val="TextosemFormataoChar"/>
    <w:rsid w:val="007A3974"/>
    <w:rPr>
      <w:rFonts w:ascii="Courier New" w:hAnsi="Courier New" w:cs="Courier New"/>
      <w:sz w:val="20"/>
      <w:szCs w:val="20"/>
      <w:lang w:val="en-US" w:eastAsia="en-US"/>
    </w:rPr>
  </w:style>
  <w:style w:type="character" w:customStyle="1" w:styleId="TextosemFormataoChar">
    <w:name w:val="Texto sem Formatação Char"/>
    <w:basedOn w:val="Fontepargpadro"/>
    <w:link w:val="TextosemFormatao"/>
    <w:rsid w:val="007A3974"/>
    <w:rPr>
      <w:rFonts w:ascii="Courier New" w:hAnsi="Courier New" w:cs="Courier New"/>
      <w:lang w:val="en-US" w:eastAsia="en-US"/>
    </w:rPr>
  </w:style>
  <w:style w:type="paragraph" w:styleId="Textodenotaderodap">
    <w:name w:val="footnote text"/>
    <w:basedOn w:val="Normal"/>
    <w:link w:val="TextodenotaderodapChar"/>
    <w:rsid w:val="00AF6EEC"/>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rsid w:val="00AF6EEC"/>
    <w:rPr>
      <w:rFonts w:ascii="Arial" w:hAnsi="Arial"/>
    </w:rPr>
  </w:style>
  <w:style w:type="character" w:styleId="Refdenotaderodap">
    <w:name w:val="footnote reference"/>
    <w:basedOn w:val="Fontepargpadro"/>
    <w:rsid w:val="00AF6EEC"/>
    <w:rPr>
      <w:rFonts w:ascii="Arial" w:hAnsi="Arial"/>
      <w:sz w:val="20"/>
      <w:vertAlign w:val="superscript"/>
    </w:rPr>
  </w:style>
  <w:style w:type="character" w:customStyle="1" w:styleId="Ttulo3Char">
    <w:name w:val="Título 3 Char"/>
    <w:basedOn w:val="Fontepargpadro"/>
    <w:link w:val="Ttulo3"/>
    <w:rsid w:val="00DD5EBE"/>
    <w:rPr>
      <w:rFonts w:ascii="Cambria" w:hAnsi="Cambria"/>
      <w:b/>
      <w:bCs/>
      <w:color w:val="4F81BD"/>
      <w:sz w:val="24"/>
      <w:szCs w:val="24"/>
    </w:rPr>
  </w:style>
  <w:style w:type="numbering" w:customStyle="1" w:styleId="Semlista1">
    <w:name w:val="Sem lista1"/>
    <w:next w:val="Semlista"/>
    <w:semiHidden/>
    <w:unhideWhenUsed/>
    <w:rsid w:val="00DD5EBE"/>
  </w:style>
  <w:style w:type="paragraph" w:styleId="Recuodecorpodetexto3">
    <w:name w:val="Body Text Indent 3"/>
    <w:basedOn w:val="Normal"/>
    <w:link w:val="Recuodecorpodetexto3Char"/>
    <w:rsid w:val="00DD5EBE"/>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rsid w:val="00DD5EBE"/>
    <w:rPr>
      <w:rFonts w:ascii="Arial" w:hAnsi="Arial"/>
      <w:sz w:val="16"/>
      <w:szCs w:val="16"/>
    </w:rPr>
  </w:style>
  <w:style w:type="paragraph" w:styleId="SemEspaamento">
    <w:name w:val="No Spacing"/>
    <w:uiPriority w:val="1"/>
    <w:qFormat/>
    <w:rsid w:val="00DD5EBE"/>
    <w:rPr>
      <w:sz w:val="24"/>
      <w:szCs w:val="24"/>
    </w:rPr>
  </w:style>
  <w:style w:type="table" w:styleId="Tabelacomgrade">
    <w:name w:val="Table Grid"/>
    <w:basedOn w:val="Tabelanormal"/>
    <w:rsid w:val="00DD5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D5EBE"/>
    <w:pPr>
      <w:autoSpaceDE w:val="0"/>
      <w:autoSpaceDN w:val="0"/>
      <w:adjustRightInd w:val="0"/>
    </w:pPr>
    <w:rPr>
      <w:color w:val="000000"/>
      <w:sz w:val="24"/>
      <w:szCs w:val="24"/>
    </w:rPr>
  </w:style>
  <w:style w:type="character" w:styleId="Hyperlink">
    <w:name w:val="Hyperlink"/>
    <w:unhideWhenUsed/>
    <w:rsid w:val="00DD5EBE"/>
    <w:rPr>
      <w:color w:val="0000FF"/>
      <w:u w:val="single"/>
    </w:rPr>
  </w:style>
  <w:style w:type="character" w:styleId="HiperlinkVisitado">
    <w:name w:val="FollowedHyperlink"/>
    <w:uiPriority w:val="99"/>
    <w:unhideWhenUsed/>
    <w:rsid w:val="00DD5EBE"/>
    <w:rPr>
      <w:color w:val="800080"/>
      <w:u w:val="single"/>
    </w:rPr>
  </w:style>
  <w:style w:type="character" w:customStyle="1" w:styleId="CabealhoChar">
    <w:name w:val="Cabeçalho Char"/>
    <w:aliases w:val="hd Char,he Char"/>
    <w:link w:val="Cabealho"/>
    <w:uiPriority w:val="99"/>
    <w:rsid w:val="00DD5EBE"/>
    <w:rPr>
      <w:sz w:val="24"/>
      <w:szCs w:val="24"/>
    </w:rPr>
  </w:style>
  <w:style w:type="character" w:customStyle="1" w:styleId="RodapChar">
    <w:name w:val="Rodapé Char"/>
    <w:link w:val="Rodap"/>
    <w:uiPriority w:val="99"/>
    <w:rsid w:val="00DD5EBE"/>
    <w:rPr>
      <w:sz w:val="24"/>
      <w:szCs w:val="24"/>
    </w:rPr>
  </w:style>
  <w:style w:type="paragraph" w:customStyle="1" w:styleId="Corpodetexto22">
    <w:name w:val="Corpo de texto 22"/>
    <w:basedOn w:val="Normal"/>
    <w:rsid w:val="00DD5EBE"/>
    <w:pPr>
      <w:widowControl w:val="0"/>
      <w:tabs>
        <w:tab w:val="left" w:pos="4253"/>
      </w:tabs>
      <w:suppressAutoHyphens/>
      <w:spacing w:before="120" w:line="360" w:lineRule="auto"/>
      <w:jc w:val="both"/>
    </w:pPr>
    <w:rPr>
      <w:rFonts w:ascii="Arial" w:hAnsi="Arial" w:cs="Arial"/>
      <w:b/>
      <w:color w:val="0000FF"/>
      <w:kern w:val="1"/>
      <w:sz w:val="22"/>
      <w:szCs w:val="20"/>
      <w:lang w:eastAsia="ar-SA"/>
    </w:rPr>
  </w:style>
  <w:style w:type="paragraph" w:styleId="PargrafodaLista">
    <w:name w:val="List Paragraph"/>
    <w:basedOn w:val="Normal"/>
    <w:uiPriority w:val="1"/>
    <w:qFormat/>
    <w:rsid w:val="00DD5EBE"/>
    <w:pPr>
      <w:ind w:left="708"/>
    </w:pPr>
    <w:rPr>
      <w:rFonts w:ascii="Arial" w:hAnsi="Arial"/>
      <w:szCs w:val="20"/>
    </w:rPr>
  </w:style>
  <w:style w:type="character" w:customStyle="1" w:styleId="Ttulo2Char">
    <w:name w:val="Título 2 Char"/>
    <w:basedOn w:val="Fontepargpadro"/>
    <w:link w:val="Ttulo2"/>
    <w:rsid w:val="0034515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81378A"/>
    <w:pPr>
      <w:spacing w:before="100" w:beforeAutospacing="1" w:after="100" w:afterAutospacing="1"/>
    </w:pPr>
  </w:style>
  <w:style w:type="character" w:styleId="Nmerodepgina">
    <w:name w:val="page number"/>
    <w:rsid w:val="00923E25"/>
    <w:rPr>
      <w:rFonts w:cs="Times New Roman"/>
    </w:rPr>
  </w:style>
  <w:style w:type="paragraph" w:customStyle="1" w:styleId="Corpodetexto21">
    <w:name w:val="Corpo de texto 21"/>
    <w:basedOn w:val="Normal"/>
    <w:rsid w:val="007B66CB"/>
    <w:pPr>
      <w:tabs>
        <w:tab w:val="left" w:pos="709"/>
      </w:tabs>
      <w:jc w:val="both"/>
    </w:pPr>
    <w:rPr>
      <w:rFonts w:ascii="Arial" w:hAnsi="Arial"/>
      <w:szCs w:val="20"/>
    </w:rPr>
  </w:style>
  <w:style w:type="character" w:styleId="Forte">
    <w:name w:val="Strong"/>
    <w:basedOn w:val="Fontepargpadro"/>
    <w:qFormat/>
    <w:rsid w:val="001F6FB2"/>
    <w:rPr>
      <w:b/>
      <w:bCs/>
    </w:rPr>
  </w:style>
  <w:style w:type="character" w:customStyle="1" w:styleId="Textodocorpo">
    <w:name w:val="Texto do corpo_"/>
    <w:link w:val="Textodocorpo0"/>
    <w:locked/>
    <w:rsid w:val="001F6FB2"/>
    <w:rPr>
      <w:sz w:val="21"/>
      <w:szCs w:val="21"/>
      <w:shd w:val="clear" w:color="auto" w:fill="FFFFFF"/>
    </w:rPr>
  </w:style>
  <w:style w:type="paragraph" w:customStyle="1" w:styleId="Textodocorpo0">
    <w:name w:val="Texto do corpo"/>
    <w:basedOn w:val="Normal"/>
    <w:link w:val="Textodocorpo"/>
    <w:rsid w:val="001F6FB2"/>
    <w:pPr>
      <w:widowControl w:val="0"/>
      <w:shd w:val="clear" w:color="auto" w:fill="FFFFFF"/>
      <w:spacing w:before="540" w:after="300" w:line="250" w:lineRule="exact"/>
      <w:ind w:hanging="580"/>
    </w:pPr>
    <w:rPr>
      <w:sz w:val="21"/>
      <w:szCs w:val="21"/>
    </w:rPr>
  </w:style>
  <w:style w:type="paragraph" w:styleId="Corpodetexto3">
    <w:name w:val="Body Text 3"/>
    <w:basedOn w:val="Normal"/>
    <w:link w:val="Corpodetexto3Char"/>
    <w:rsid w:val="00E83618"/>
    <w:pPr>
      <w:spacing w:after="120"/>
    </w:pPr>
    <w:rPr>
      <w:sz w:val="16"/>
      <w:szCs w:val="16"/>
    </w:rPr>
  </w:style>
  <w:style w:type="character" w:customStyle="1" w:styleId="Corpodetexto3Char">
    <w:name w:val="Corpo de texto 3 Char"/>
    <w:basedOn w:val="Fontepargpadro"/>
    <w:link w:val="Corpodetexto3"/>
    <w:rsid w:val="00E83618"/>
    <w:rPr>
      <w:sz w:val="16"/>
      <w:szCs w:val="16"/>
    </w:rPr>
  </w:style>
  <w:style w:type="character" w:styleId="nfase">
    <w:name w:val="Emphasis"/>
    <w:basedOn w:val="Fontepargpadro"/>
    <w:qFormat/>
    <w:rsid w:val="00A1141C"/>
    <w:rPr>
      <w:i/>
      <w:iCs/>
    </w:rPr>
  </w:style>
  <w:style w:type="character" w:customStyle="1" w:styleId="Ttulo6Char">
    <w:name w:val="Título 6 Char"/>
    <w:basedOn w:val="Fontepargpadro"/>
    <w:link w:val="Ttulo6"/>
    <w:rsid w:val="00E10481"/>
    <w:rPr>
      <w:b/>
      <w:bCs/>
      <w:szCs w:val="14"/>
    </w:rPr>
  </w:style>
  <w:style w:type="character" w:customStyle="1" w:styleId="Ttulo8Char">
    <w:name w:val="Título 8 Char"/>
    <w:basedOn w:val="Fontepargpadro"/>
    <w:link w:val="Ttulo8"/>
    <w:uiPriority w:val="9"/>
    <w:rsid w:val="00E10481"/>
    <w:rPr>
      <w:b/>
      <w:bCs/>
      <w:szCs w:val="14"/>
    </w:rPr>
  </w:style>
  <w:style w:type="character" w:customStyle="1" w:styleId="Ttulo9Char">
    <w:name w:val="Título 9 Char"/>
    <w:basedOn w:val="Fontepargpadro"/>
    <w:link w:val="Ttulo9"/>
    <w:rsid w:val="00E10481"/>
    <w:rPr>
      <w:b/>
      <w:bCs/>
      <w:sz w:val="14"/>
      <w:szCs w:val="14"/>
      <w:lang w:val="pt-PT"/>
    </w:rPr>
  </w:style>
  <w:style w:type="paragraph" w:styleId="Textoembloco">
    <w:name w:val="Block Text"/>
    <w:basedOn w:val="Normal"/>
    <w:rsid w:val="00E10481"/>
    <w:pPr>
      <w:ind w:left="567" w:right="-63"/>
      <w:jc w:val="both"/>
    </w:pPr>
    <w:rPr>
      <w:b/>
      <w:i/>
      <w:iCs/>
      <w:sz w:val="22"/>
      <w:szCs w:val="20"/>
    </w:rPr>
  </w:style>
  <w:style w:type="paragraph" w:styleId="Corpodetexto2">
    <w:name w:val="Body Text 2"/>
    <w:basedOn w:val="Normal"/>
    <w:link w:val="Corpodetexto2Char"/>
    <w:rsid w:val="00E104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pPr>
    <w:rPr>
      <w:sz w:val="22"/>
    </w:rPr>
  </w:style>
  <w:style w:type="character" w:customStyle="1" w:styleId="Corpodetexto2Char">
    <w:name w:val="Corpo de texto 2 Char"/>
    <w:basedOn w:val="Fontepargpadro"/>
    <w:link w:val="Corpodetexto2"/>
    <w:rsid w:val="00E10481"/>
    <w:rPr>
      <w:sz w:val="22"/>
      <w:szCs w:val="24"/>
    </w:rPr>
  </w:style>
  <w:style w:type="paragraph" w:customStyle="1" w:styleId="xl24">
    <w:name w:val="xl24"/>
    <w:basedOn w:val="Normal"/>
    <w:rsid w:val="00E10481"/>
    <w:pPr>
      <w:spacing w:before="100" w:beforeAutospacing="1" w:after="100" w:afterAutospacing="1"/>
    </w:pPr>
    <w:rPr>
      <w:rFonts w:ascii="Arial" w:hAnsi="Arial" w:cs="Arial"/>
      <w:b/>
      <w:bCs/>
    </w:rPr>
  </w:style>
  <w:style w:type="paragraph" w:customStyle="1" w:styleId="xl25">
    <w:name w:val="xl25"/>
    <w:basedOn w:val="Normal"/>
    <w:rsid w:val="00E10481"/>
    <w:pPr>
      <w:spacing w:before="100" w:beforeAutospacing="1" w:after="100" w:afterAutospacing="1"/>
    </w:pPr>
    <w:rPr>
      <w:rFonts w:ascii="Arial" w:hAnsi="Arial" w:cs="Arial"/>
      <w:b/>
      <w:bCs/>
      <w:sz w:val="18"/>
      <w:szCs w:val="18"/>
    </w:rPr>
  </w:style>
  <w:style w:type="paragraph" w:customStyle="1" w:styleId="xl26">
    <w:name w:val="xl26"/>
    <w:basedOn w:val="Normal"/>
    <w:rsid w:val="00E10481"/>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rsid w:val="00E10481"/>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rsid w:val="00E10481"/>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rsid w:val="00E10481"/>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E10481"/>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rsid w:val="00E10481"/>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rsid w:val="00E10481"/>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rsid w:val="00E10481"/>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rsid w:val="00E10481"/>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rsid w:val="00E10481"/>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rsid w:val="00E10481"/>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rsid w:val="00E10481"/>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rsid w:val="00E10481"/>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rsid w:val="00E10481"/>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rsid w:val="00E10481"/>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rsid w:val="00E10481"/>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rsid w:val="00E10481"/>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rsid w:val="00E1048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rsid w:val="00E1048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rsid w:val="00E10481"/>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rsid w:val="00E10481"/>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rsid w:val="00E10481"/>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rsid w:val="00E10481"/>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rsid w:val="00E10481"/>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rsid w:val="00E10481"/>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rsid w:val="00E10481"/>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rsid w:val="00E10481"/>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E10481"/>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rsid w:val="00E10481"/>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rsid w:val="00E10481"/>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rsid w:val="00E10481"/>
    <w:pPr>
      <w:pBdr>
        <w:top w:val="single" w:sz="8" w:space="0" w:color="auto"/>
      </w:pBdr>
      <w:spacing w:before="100" w:beforeAutospacing="1" w:after="100" w:afterAutospacing="1"/>
    </w:pPr>
  </w:style>
  <w:style w:type="paragraph" w:customStyle="1" w:styleId="xl61">
    <w:name w:val="xl61"/>
    <w:basedOn w:val="Normal"/>
    <w:rsid w:val="00E10481"/>
    <w:pPr>
      <w:pBdr>
        <w:top w:val="single" w:sz="8" w:space="0" w:color="auto"/>
        <w:right w:val="single" w:sz="8" w:space="0" w:color="auto"/>
      </w:pBdr>
      <w:spacing w:before="100" w:beforeAutospacing="1" w:after="100" w:afterAutospacing="1"/>
    </w:pPr>
  </w:style>
  <w:style w:type="paragraph" w:customStyle="1" w:styleId="xl62">
    <w:name w:val="xl62"/>
    <w:basedOn w:val="Normal"/>
    <w:rsid w:val="00E10481"/>
    <w:pPr>
      <w:pBdr>
        <w:right w:val="single" w:sz="8" w:space="0" w:color="auto"/>
      </w:pBdr>
      <w:spacing w:before="100" w:beforeAutospacing="1" w:after="100" w:afterAutospacing="1"/>
    </w:pPr>
  </w:style>
  <w:style w:type="paragraph" w:customStyle="1" w:styleId="xl63">
    <w:name w:val="xl63"/>
    <w:basedOn w:val="Normal"/>
    <w:rsid w:val="00E10481"/>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rsid w:val="00E10481"/>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rsid w:val="00E10481"/>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rsid w:val="00E10481"/>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rsid w:val="00E10481"/>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rsid w:val="00E10481"/>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rsid w:val="00E10481"/>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rsid w:val="00E10481"/>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rsid w:val="00E10481"/>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rsid w:val="00E10481"/>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E10481"/>
    <w:pPr>
      <w:pBdr>
        <w:left w:val="single" w:sz="8" w:space="0" w:color="auto"/>
      </w:pBdr>
      <w:spacing w:before="100" w:beforeAutospacing="1" w:after="100" w:afterAutospacing="1"/>
      <w:jc w:val="center"/>
    </w:pPr>
    <w:rPr>
      <w:rFonts w:ascii="Arial" w:hAnsi="Arial" w:cs="Arial"/>
      <w:b/>
      <w:bCs/>
    </w:rPr>
  </w:style>
  <w:style w:type="paragraph" w:customStyle="1" w:styleId="WW-Padro12">
    <w:name w:val="WW-Padrão12"/>
    <w:rsid w:val="00E10481"/>
    <w:pPr>
      <w:widowControl w:val="0"/>
      <w:suppressAutoHyphens/>
      <w:autoSpaceDE w:val="0"/>
    </w:pPr>
    <w:rPr>
      <w:rFonts w:eastAsia="Arial"/>
      <w:sz w:val="24"/>
      <w:lang w:eastAsia="ar-SA"/>
    </w:rPr>
  </w:style>
  <w:style w:type="paragraph" w:customStyle="1" w:styleId="Corpodetexto23">
    <w:name w:val="Corpo de texto 23"/>
    <w:basedOn w:val="Normal"/>
    <w:rsid w:val="00E10481"/>
    <w:pPr>
      <w:widowControl w:val="0"/>
      <w:jc w:val="both"/>
    </w:pPr>
    <w:rPr>
      <w:rFonts w:cs="Arial"/>
      <w:bCs/>
      <w:noProof/>
      <w:sz w:val="28"/>
    </w:rPr>
  </w:style>
  <w:style w:type="numbering" w:customStyle="1" w:styleId="Semlista2">
    <w:name w:val="Sem lista2"/>
    <w:next w:val="Semlista"/>
    <w:uiPriority w:val="99"/>
    <w:semiHidden/>
    <w:rsid w:val="00E10481"/>
  </w:style>
  <w:style w:type="paragraph" w:customStyle="1" w:styleId="WW-Textosimples">
    <w:name w:val="WW-Texto simples"/>
    <w:basedOn w:val="Normal"/>
    <w:rsid w:val="00E10481"/>
    <w:pPr>
      <w:suppressAutoHyphens/>
    </w:pPr>
    <w:rPr>
      <w:rFonts w:ascii="Courier New" w:hAnsi="Courier New"/>
      <w:sz w:val="20"/>
      <w:szCs w:val="20"/>
      <w:lang w:eastAsia="ar-SA"/>
    </w:rPr>
  </w:style>
  <w:style w:type="numbering" w:customStyle="1" w:styleId="Semlista11">
    <w:name w:val="Sem lista11"/>
    <w:next w:val="Semlista"/>
    <w:uiPriority w:val="99"/>
    <w:semiHidden/>
    <w:unhideWhenUsed/>
    <w:rsid w:val="00E10481"/>
  </w:style>
  <w:style w:type="table" w:customStyle="1" w:styleId="Tabelacomgrade1">
    <w:name w:val="Tabela com grade1"/>
    <w:basedOn w:val="Tabelanormal"/>
    <w:next w:val="Tabelacomgrade"/>
    <w:uiPriority w:val="59"/>
    <w:rsid w:val="00E104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Recuodecorpodetexto3">
    <w:name w:val="WW-Recuo de corpo de texto 3"/>
    <w:basedOn w:val="Normal"/>
    <w:uiPriority w:val="99"/>
    <w:rsid w:val="00E10481"/>
    <w:pPr>
      <w:widowControl w:val="0"/>
      <w:suppressAutoHyphens/>
      <w:autoSpaceDE w:val="0"/>
      <w:ind w:left="851" w:hanging="851"/>
      <w:jc w:val="both"/>
    </w:pPr>
    <w:rPr>
      <w:rFonts w:ascii="Arial" w:hAnsi="Arial" w:cs="Arial"/>
      <w:color w:val="000000"/>
      <w:szCs w:val="20"/>
      <w:lang w:eastAsia="ar-SA"/>
    </w:rPr>
  </w:style>
  <w:style w:type="paragraph" w:customStyle="1" w:styleId="Normal1">
    <w:name w:val="Normal1"/>
    <w:rsid w:val="00E10481"/>
    <w:pPr>
      <w:widowControl w:val="0"/>
      <w:suppressAutoHyphens/>
      <w:autoSpaceDE w:val="0"/>
    </w:pPr>
    <w:rPr>
      <w:rFonts w:ascii="Tahoma" w:eastAsia="Arial" w:hAnsi="Tahoma" w:cs="Tahoma"/>
      <w:color w:val="000000"/>
      <w:sz w:val="24"/>
      <w:szCs w:val="24"/>
      <w:lang w:eastAsia="ar-SA"/>
    </w:rPr>
  </w:style>
  <w:style w:type="numbering" w:customStyle="1" w:styleId="Semlista3">
    <w:name w:val="Sem lista3"/>
    <w:next w:val="Semlista"/>
    <w:uiPriority w:val="99"/>
    <w:semiHidden/>
    <w:unhideWhenUsed/>
    <w:rsid w:val="00E10481"/>
  </w:style>
  <w:style w:type="paragraph" w:customStyle="1" w:styleId="font5">
    <w:name w:val="font5"/>
    <w:basedOn w:val="Normal"/>
    <w:rsid w:val="00E10481"/>
    <w:pPr>
      <w:spacing w:before="100" w:beforeAutospacing="1" w:after="100" w:afterAutospacing="1"/>
    </w:pPr>
    <w:rPr>
      <w:rFonts w:ascii="Arial" w:hAnsi="Arial" w:cs="Arial"/>
      <w:sz w:val="20"/>
      <w:szCs w:val="20"/>
    </w:rPr>
  </w:style>
  <w:style w:type="paragraph" w:customStyle="1" w:styleId="font6">
    <w:name w:val="font6"/>
    <w:basedOn w:val="Normal"/>
    <w:rsid w:val="00E10481"/>
    <w:pPr>
      <w:spacing w:before="100" w:beforeAutospacing="1" w:after="100" w:afterAutospacing="1"/>
    </w:pPr>
    <w:rPr>
      <w:rFonts w:ascii="Arial" w:hAnsi="Arial" w:cs="Arial"/>
      <w:color w:val="000000"/>
      <w:sz w:val="20"/>
      <w:szCs w:val="20"/>
    </w:rPr>
  </w:style>
  <w:style w:type="paragraph" w:customStyle="1" w:styleId="font7">
    <w:name w:val="font7"/>
    <w:basedOn w:val="Normal"/>
    <w:rsid w:val="00E10481"/>
    <w:pPr>
      <w:spacing w:before="100" w:beforeAutospacing="1" w:after="100" w:afterAutospacing="1"/>
    </w:pPr>
    <w:rPr>
      <w:rFonts w:ascii="Arial" w:hAnsi="Arial" w:cs="Arial"/>
      <w:b/>
      <w:bCs/>
      <w:sz w:val="20"/>
      <w:szCs w:val="20"/>
    </w:rPr>
  </w:style>
  <w:style w:type="paragraph" w:customStyle="1" w:styleId="font8">
    <w:name w:val="font8"/>
    <w:basedOn w:val="Normal"/>
    <w:rsid w:val="00E10481"/>
    <w:pPr>
      <w:spacing w:before="100" w:beforeAutospacing="1" w:after="100" w:afterAutospacing="1"/>
    </w:pPr>
    <w:rPr>
      <w:rFonts w:ascii="Arial" w:hAnsi="Arial" w:cs="Arial"/>
      <w:color w:val="000000"/>
      <w:sz w:val="20"/>
      <w:szCs w:val="20"/>
    </w:rPr>
  </w:style>
  <w:style w:type="paragraph" w:customStyle="1" w:styleId="font9">
    <w:name w:val="font9"/>
    <w:basedOn w:val="Normal"/>
    <w:rsid w:val="00E10481"/>
    <w:pPr>
      <w:spacing w:before="100" w:beforeAutospacing="1" w:after="100" w:afterAutospacing="1"/>
    </w:pPr>
    <w:rPr>
      <w:rFonts w:ascii="Arial" w:hAnsi="Arial" w:cs="Arial"/>
      <w:b/>
      <w:bCs/>
      <w:color w:val="000000"/>
      <w:sz w:val="18"/>
      <w:szCs w:val="18"/>
    </w:rPr>
  </w:style>
  <w:style w:type="paragraph" w:customStyle="1" w:styleId="font10">
    <w:name w:val="font10"/>
    <w:basedOn w:val="Normal"/>
    <w:rsid w:val="00E10481"/>
    <w:pPr>
      <w:spacing w:before="100" w:beforeAutospacing="1" w:after="100" w:afterAutospacing="1"/>
    </w:pPr>
    <w:rPr>
      <w:rFonts w:ascii="Arial" w:hAnsi="Arial" w:cs="Arial"/>
      <w:color w:val="000000"/>
      <w:sz w:val="18"/>
      <w:szCs w:val="18"/>
    </w:rPr>
  </w:style>
  <w:style w:type="paragraph" w:customStyle="1" w:styleId="font11">
    <w:name w:val="font11"/>
    <w:basedOn w:val="Normal"/>
    <w:rsid w:val="00E10481"/>
    <w:pPr>
      <w:spacing w:before="100" w:beforeAutospacing="1" w:after="100" w:afterAutospacing="1"/>
    </w:pPr>
    <w:rPr>
      <w:rFonts w:ascii="Arial" w:hAnsi="Arial" w:cs="Arial"/>
      <w:b/>
      <w:bCs/>
      <w:color w:val="000000"/>
      <w:sz w:val="20"/>
      <w:szCs w:val="20"/>
    </w:rPr>
  </w:style>
  <w:style w:type="paragraph" w:customStyle="1" w:styleId="font12">
    <w:name w:val="font12"/>
    <w:basedOn w:val="Normal"/>
    <w:rsid w:val="00E10481"/>
    <w:pPr>
      <w:spacing w:before="100" w:beforeAutospacing="1" w:after="100" w:afterAutospacing="1"/>
    </w:pPr>
    <w:rPr>
      <w:rFonts w:ascii="Arial" w:hAnsi="Arial" w:cs="Arial"/>
      <w:b/>
      <w:bCs/>
      <w:color w:val="000000"/>
      <w:sz w:val="20"/>
      <w:szCs w:val="20"/>
    </w:rPr>
  </w:style>
  <w:style w:type="paragraph" w:customStyle="1" w:styleId="font13">
    <w:name w:val="font13"/>
    <w:basedOn w:val="Normal"/>
    <w:rsid w:val="00E10481"/>
    <w:pPr>
      <w:spacing w:before="100" w:beforeAutospacing="1" w:after="100" w:afterAutospacing="1"/>
    </w:pPr>
    <w:rPr>
      <w:rFonts w:ascii="Arial" w:hAnsi="Arial" w:cs="Arial"/>
      <w:color w:val="000000"/>
      <w:sz w:val="20"/>
      <w:szCs w:val="20"/>
    </w:rPr>
  </w:style>
  <w:style w:type="paragraph" w:customStyle="1" w:styleId="font14">
    <w:name w:val="font14"/>
    <w:basedOn w:val="Normal"/>
    <w:rsid w:val="00E10481"/>
    <w:pPr>
      <w:spacing w:before="100" w:beforeAutospacing="1" w:after="100" w:afterAutospacing="1"/>
    </w:pPr>
    <w:rPr>
      <w:rFonts w:ascii="Arial" w:hAnsi="Arial" w:cs="Arial"/>
      <w:b/>
      <w:bCs/>
      <w:color w:val="000000"/>
      <w:sz w:val="20"/>
      <w:szCs w:val="20"/>
    </w:rPr>
  </w:style>
  <w:style w:type="paragraph" w:customStyle="1" w:styleId="font15">
    <w:name w:val="font15"/>
    <w:basedOn w:val="Normal"/>
    <w:rsid w:val="00E10481"/>
    <w:pPr>
      <w:spacing w:before="100" w:beforeAutospacing="1" w:after="100" w:afterAutospacing="1"/>
    </w:pPr>
    <w:rPr>
      <w:rFonts w:ascii="Arial" w:hAnsi="Arial" w:cs="Arial"/>
      <w:color w:val="000000"/>
      <w:sz w:val="20"/>
      <w:szCs w:val="20"/>
    </w:rPr>
  </w:style>
  <w:style w:type="paragraph" w:customStyle="1" w:styleId="font16">
    <w:name w:val="font16"/>
    <w:basedOn w:val="Normal"/>
    <w:rsid w:val="00E10481"/>
    <w:pPr>
      <w:spacing w:before="100" w:beforeAutospacing="1" w:after="100" w:afterAutospacing="1"/>
    </w:pPr>
    <w:rPr>
      <w:rFonts w:ascii="Arial" w:hAnsi="Arial" w:cs="Arial"/>
      <w:color w:val="000000"/>
      <w:sz w:val="20"/>
      <w:szCs w:val="20"/>
    </w:rPr>
  </w:style>
  <w:style w:type="paragraph" w:customStyle="1" w:styleId="xl74">
    <w:name w:val="xl7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75">
    <w:name w:val="xl7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76">
    <w:name w:val="xl7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78">
    <w:name w:val="xl78"/>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0">
    <w:name w:val="xl80"/>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1">
    <w:name w:val="xl8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3">
    <w:name w:val="xl83"/>
    <w:basedOn w:val="Normal"/>
    <w:rsid w:val="00E10481"/>
    <w:pPr>
      <w:spacing w:before="100" w:beforeAutospacing="1" w:after="100" w:afterAutospacing="1"/>
      <w:jc w:val="both"/>
      <w:textAlignment w:val="center"/>
    </w:pPr>
    <w:rPr>
      <w:rFonts w:ascii="Arial" w:hAnsi="Arial" w:cs="Arial"/>
      <w:sz w:val="20"/>
      <w:szCs w:val="20"/>
    </w:rPr>
  </w:style>
  <w:style w:type="paragraph" w:customStyle="1" w:styleId="xl84">
    <w:name w:val="xl8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5">
    <w:name w:val="xl8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7">
    <w:name w:val="xl8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88">
    <w:name w:val="xl88"/>
    <w:basedOn w:val="Normal"/>
    <w:rsid w:val="00E10481"/>
    <w:pPr>
      <w:spacing w:before="100" w:beforeAutospacing="1" w:after="100" w:afterAutospacing="1"/>
      <w:jc w:val="both"/>
    </w:pPr>
    <w:rPr>
      <w:rFonts w:ascii="Arial" w:hAnsi="Arial" w:cs="Arial"/>
    </w:rPr>
  </w:style>
  <w:style w:type="paragraph" w:customStyle="1" w:styleId="xl89">
    <w:name w:val="xl89"/>
    <w:basedOn w:val="Normal"/>
    <w:rsid w:val="00E1048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0">
    <w:name w:val="xl9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93">
    <w:name w:val="xl93"/>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94">
    <w:name w:val="xl9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6">
    <w:name w:val="xl9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97">
    <w:name w:val="xl9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E1048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
    <w:rsid w:val="00E1048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00">
    <w:name w:val="xl10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1">
    <w:name w:val="xl10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03">
    <w:name w:val="xl103"/>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04">
    <w:name w:val="xl10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5">
    <w:name w:val="xl10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6">
    <w:name w:val="xl10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107">
    <w:name w:val="xl10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8">
    <w:name w:val="xl108"/>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09">
    <w:name w:val="xl109"/>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110">
    <w:name w:val="xl11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11">
    <w:name w:val="xl111"/>
    <w:basedOn w:val="Normal"/>
    <w:rsid w:val="00E10481"/>
    <w:pPr>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E10481"/>
    <w:pPr>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E10481"/>
    <w:pPr>
      <w:spacing w:before="100" w:beforeAutospacing="1" w:after="100" w:afterAutospacing="1"/>
      <w:textAlignment w:val="center"/>
    </w:pPr>
    <w:rPr>
      <w:rFonts w:ascii="Arial" w:hAnsi="Arial" w:cs="Arial"/>
    </w:rPr>
  </w:style>
  <w:style w:type="paragraph" w:customStyle="1" w:styleId="xl115">
    <w:name w:val="xl115"/>
    <w:basedOn w:val="Normal"/>
    <w:rsid w:val="00E10481"/>
    <w:pPr>
      <w:spacing w:before="100" w:beforeAutospacing="1" w:after="100" w:afterAutospacing="1"/>
      <w:textAlignment w:val="center"/>
    </w:pPr>
    <w:rPr>
      <w:rFonts w:ascii="Arial" w:hAnsi="Arial" w:cs="Arial"/>
      <w:b/>
      <w:bCs/>
    </w:rPr>
  </w:style>
  <w:style w:type="paragraph" w:customStyle="1" w:styleId="xl116">
    <w:name w:val="xl116"/>
    <w:basedOn w:val="Normal"/>
    <w:rsid w:val="00E10481"/>
    <w:pPr>
      <w:spacing w:before="100" w:beforeAutospacing="1" w:after="100" w:afterAutospacing="1"/>
      <w:textAlignment w:val="center"/>
    </w:pPr>
    <w:rPr>
      <w:rFonts w:ascii="Arial" w:hAnsi="Arial" w:cs="Arial"/>
      <w:b/>
      <w:bCs/>
    </w:rPr>
  </w:style>
  <w:style w:type="paragraph" w:customStyle="1" w:styleId="xl117">
    <w:name w:val="xl117"/>
    <w:basedOn w:val="Normal"/>
    <w:rsid w:val="00E10481"/>
    <w:pPr>
      <w:spacing w:before="100" w:beforeAutospacing="1" w:after="100" w:afterAutospacing="1"/>
      <w:jc w:val="right"/>
      <w:textAlignment w:val="center"/>
    </w:pPr>
    <w:rPr>
      <w:rFonts w:ascii="Arial" w:hAnsi="Arial" w:cs="Arial"/>
      <w:sz w:val="20"/>
      <w:szCs w:val="20"/>
    </w:rPr>
  </w:style>
  <w:style w:type="paragraph" w:customStyle="1" w:styleId="xl118">
    <w:name w:val="xl118"/>
    <w:basedOn w:val="Normal"/>
    <w:rsid w:val="00E10481"/>
    <w:pP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E10481"/>
    <w:pPr>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121">
    <w:name w:val="xl121"/>
    <w:basedOn w:val="Normal"/>
    <w:rsid w:val="00E10481"/>
    <w:pPr>
      <w:spacing w:before="100" w:beforeAutospacing="1" w:after="100" w:afterAutospacing="1"/>
      <w:textAlignment w:val="center"/>
    </w:pPr>
    <w:rPr>
      <w:rFonts w:ascii="Arial" w:hAnsi="Arial" w:cs="Arial"/>
    </w:rPr>
  </w:style>
  <w:style w:type="paragraph" w:customStyle="1" w:styleId="xl122">
    <w:name w:val="xl122"/>
    <w:basedOn w:val="Normal"/>
    <w:rsid w:val="00E10481"/>
    <w:pPr>
      <w:spacing w:before="100" w:beforeAutospacing="1" w:after="100" w:afterAutospacing="1"/>
      <w:textAlignment w:val="center"/>
    </w:pPr>
    <w:rPr>
      <w:rFonts w:ascii="Arial" w:hAnsi="Arial" w:cs="Arial"/>
      <w:b/>
      <w:bCs/>
    </w:rPr>
  </w:style>
  <w:style w:type="paragraph" w:customStyle="1" w:styleId="xl123">
    <w:name w:val="xl123"/>
    <w:basedOn w:val="Normal"/>
    <w:rsid w:val="00E10481"/>
    <w:pPr>
      <w:pBdr>
        <w:bottom w:val="single" w:sz="4" w:space="0" w:color="auto"/>
      </w:pBdr>
      <w:spacing w:before="100" w:beforeAutospacing="1" w:after="100" w:afterAutospacing="1"/>
      <w:textAlignment w:val="center"/>
    </w:pPr>
    <w:rPr>
      <w:rFonts w:ascii="Arial" w:hAnsi="Arial" w:cs="Arial"/>
    </w:rPr>
  </w:style>
  <w:style w:type="paragraph" w:customStyle="1" w:styleId="xl124">
    <w:name w:val="xl124"/>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26">
    <w:name w:val="xl12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28">
    <w:name w:val="xl128"/>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129">
    <w:name w:val="xl129"/>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130">
    <w:name w:val="xl130"/>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31">
    <w:name w:val="xl131"/>
    <w:basedOn w:val="Normal"/>
    <w:rsid w:val="00E1048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both"/>
      <w:textAlignment w:val="center"/>
    </w:pPr>
    <w:rPr>
      <w:rFonts w:ascii="Arial" w:hAnsi="Arial" w:cs="Arial"/>
      <w:color w:val="000000"/>
      <w:sz w:val="18"/>
      <w:szCs w:val="18"/>
    </w:rPr>
  </w:style>
  <w:style w:type="paragraph" w:customStyle="1" w:styleId="xl132">
    <w:name w:val="xl132"/>
    <w:basedOn w:val="Normal"/>
    <w:rsid w:val="00E10481"/>
    <w:pPr>
      <w:spacing w:before="100" w:beforeAutospacing="1" w:after="100" w:afterAutospacing="1"/>
      <w:jc w:val="center"/>
      <w:textAlignment w:val="center"/>
    </w:pPr>
    <w:rPr>
      <w:rFonts w:ascii="Arial" w:hAnsi="Arial" w:cs="Arial"/>
      <w:b/>
      <w:bCs/>
    </w:rPr>
  </w:style>
  <w:style w:type="paragraph" w:customStyle="1" w:styleId="xl133">
    <w:name w:val="xl133"/>
    <w:basedOn w:val="Normal"/>
    <w:rsid w:val="00E10481"/>
    <w:pP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E10481"/>
    <w:pPr>
      <w:spacing w:before="100" w:beforeAutospacing="1" w:after="100" w:afterAutospacing="1"/>
      <w:jc w:val="center"/>
      <w:textAlignment w:val="center"/>
    </w:pPr>
    <w:rPr>
      <w:rFonts w:ascii="Arial" w:hAnsi="Arial" w:cs="Arial"/>
      <w:b/>
      <w:bCs/>
    </w:rPr>
  </w:style>
  <w:style w:type="paragraph" w:customStyle="1" w:styleId="xl135">
    <w:name w:val="xl13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136">
    <w:name w:val="xl13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37">
    <w:name w:val="xl137"/>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38">
    <w:name w:val="xl138"/>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39">
    <w:name w:val="xl139"/>
    <w:basedOn w:val="Normal"/>
    <w:rsid w:val="00E10481"/>
    <w:pPr>
      <w:shd w:val="clear" w:color="000000" w:fill="D9D9D9"/>
      <w:spacing w:before="100" w:beforeAutospacing="1" w:after="100" w:afterAutospacing="1"/>
      <w:jc w:val="center"/>
      <w:textAlignment w:val="center"/>
    </w:pPr>
    <w:rPr>
      <w:rFonts w:ascii="Arial" w:hAnsi="Arial" w:cs="Arial"/>
      <w:b/>
      <w:bCs/>
    </w:rPr>
  </w:style>
  <w:style w:type="paragraph" w:customStyle="1" w:styleId="xl140">
    <w:name w:val="xl140"/>
    <w:basedOn w:val="Normal"/>
    <w:rsid w:val="00E10481"/>
    <w:pPr>
      <w:shd w:val="clear" w:color="000000" w:fill="D9D9D9"/>
      <w:spacing w:before="100" w:beforeAutospacing="1" w:after="100" w:afterAutospacing="1"/>
      <w:jc w:val="center"/>
      <w:textAlignment w:val="center"/>
    </w:pPr>
    <w:rPr>
      <w:rFonts w:ascii="Arial" w:hAnsi="Arial" w:cs="Arial"/>
      <w:b/>
      <w:bCs/>
    </w:rPr>
  </w:style>
  <w:style w:type="paragraph" w:customStyle="1" w:styleId="xl141">
    <w:name w:val="xl141"/>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42">
    <w:name w:val="xl142"/>
    <w:basedOn w:val="Normal"/>
    <w:rsid w:val="00E10481"/>
    <w:pPr>
      <w:shd w:val="clear" w:color="000000" w:fill="D9D9D9"/>
      <w:spacing w:before="100" w:beforeAutospacing="1" w:after="100" w:afterAutospacing="1"/>
      <w:textAlignment w:val="center"/>
    </w:pPr>
    <w:rPr>
      <w:rFonts w:ascii="Arial" w:hAnsi="Arial" w:cs="Arial"/>
    </w:rPr>
  </w:style>
  <w:style w:type="paragraph" w:customStyle="1" w:styleId="xl143">
    <w:name w:val="xl143"/>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44">
    <w:name w:val="xl14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45">
    <w:name w:val="xl145"/>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rPr>
  </w:style>
  <w:style w:type="paragraph" w:customStyle="1" w:styleId="xl146">
    <w:name w:val="xl14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rPr>
  </w:style>
  <w:style w:type="paragraph" w:customStyle="1" w:styleId="xl149">
    <w:name w:val="xl149"/>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153">
    <w:name w:val="xl153"/>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54">
    <w:name w:val="xl154"/>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55">
    <w:name w:val="xl155"/>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rPr>
  </w:style>
  <w:style w:type="paragraph" w:customStyle="1" w:styleId="xl156">
    <w:name w:val="xl156"/>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20"/>
      <w:szCs w:val="20"/>
    </w:rPr>
  </w:style>
  <w:style w:type="paragraph" w:customStyle="1" w:styleId="xl157">
    <w:name w:val="xl157"/>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58">
    <w:name w:val="xl158"/>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160">
    <w:name w:val="xl160"/>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161">
    <w:name w:val="xl161"/>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162">
    <w:name w:val="xl162"/>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163">
    <w:name w:val="xl163"/>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64">
    <w:name w:val="xl164"/>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rPr>
  </w:style>
  <w:style w:type="paragraph" w:customStyle="1" w:styleId="xl166">
    <w:name w:val="xl166"/>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20"/>
      <w:szCs w:val="20"/>
    </w:rPr>
  </w:style>
  <w:style w:type="numbering" w:customStyle="1" w:styleId="Semlista4">
    <w:name w:val="Sem lista4"/>
    <w:next w:val="Semlista"/>
    <w:uiPriority w:val="99"/>
    <w:semiHidden/>
    <w:unhideWhenUsed/>
    <w:rsid w:val="00E10481"/>
  </w:style>
  <w:style w:type="table" w:customStyle="1" w:styleId="Tabelacomgrade2">
    <w:name w:val="Tabela com grade2"/>
    <w:basedOn w:val="Tabelanormal"/>
    <w:next w:val="Tabelacomgrade"/>
    <w:uiPriority w:val="59"/>
    <w:rsid w:val="00E104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E104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110C44"/>
  </w:style>
  <w:style w:type="paragraph" w:customStyle="1" w:styleId="ecxmsonormal">
    <w:name w:val="ecxmsonormal"/>
    <w:basedOn w:val="Normal"/>
    <w:rsid w:val="00110C44"/>
    <w:pPr>
      <w:spacing w:before="100" w:beforeAutospacing="1" w:after="100" w:afterAutospacing="1"/>
    </w:pPr>
  </w:style>
  <w:style w:type="character" w:customStyle="1" w:styleId="apple-converted-space">
    <w:name w:val="apple-converted-space"/>
    <w:basedOn w:val="Fontepargpadro"/>
    <w:rsid w:val="00110C44"/>
  </w:style>
  <w:style w:type="numbering" w:customStyle="1" w:styleId="Semlista12">
    <w:name w:val="Sem lista12"/>
    <w:next w:val="Semlista"/>
    <w:semiHidden/>
    <w:unhideWhenUsed/>
    <w:rsid w:val="00110C44"/>
  </w:style>
  <w:style w:type="paragraph" w:customStyle="1" w:styleId="Padro">
    <w:name w:val="Padrão"/>
    <w:rsid w:val="00110C44"/>
    <w:pPr>
      <w:widowControl w:val="0"/>
      <w:autoSpaceDE w:val="0"/>
      <w:autoSpaceDN w:val="0"/>
      <w:adjustRightInd w:val="0"/>
    </w:pPr>
    <w:rPr>
      <w:szCs w:val="24"/>
    </w:rPr>
  </w:style>
  <w:style w:type="table" w:customStyle="1" w:styleId="Tabelacomgrade4">
    <w:name w:val="Tabela com grade4"/>
    <w:basedOn w:val="Tabelanormal"/>
    <w:next w:val="Tabelacomgrade"/>
    <w:uiPriority w:val="39"/>
    <w:rsid w:val="00110C4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rato">
    <w:name w:val="Contrato"/>
    <w:basedOn w:val="Normal"/>
    <w:rsid w:val="00110C44"/>
    <w:pPr>
      <w:tabs>
        <w:tab w:val="num" w:pos="360"/>
        <w:tab w:val="num" w:pos="926"/>
      </w:tabs>
      <w:spacing w:after="240"/>
      <w:ind w:left="926" w:hanging="360"/>
      <w:jc w:val="both"/>
    </w:pPr>
    <w:rPr>
      <w:szCs w:val="20"/>
    </w:rPr>
  </w:style>
  <w:style w:type="paragraph" w:customStyle="1" w:styleId="WW-Corpodetexto3">
    <w:name w:val="WW-Corpo de texto 3"/>
    <w:basedOn w:val="Normal"/>
    <w:rsid w:val="00110C44"/>
    <w:pPr>
      <w:widowControl w:val="0"/>
      <w:suppressAutoHyphens/>
      <w:jc w:val="both"/>
    </w:pPr>
    <w:rPr>
      <w:rFonts w:ascii="Arial" w:hAnsi="Arial"/>
      <w:szCs w:val="20"/>
    </w:rPr>
  </w:style>
  <w:style w:type="paragraph" w:customStyle="1" w:styleId="Solon1">
    <w:name w:val="Solon1"/>
    <w:basedOn w:val="Normal"/>
    <w:rsid w:val="00110C44"/>
    <w:pPr>
      <w:numPr>
        <w:numId w:val="1"/>
      </w:numPr>
      <w:tabs>
        <w:tab w:val="num" w:pos="360"/>
        <w:tab w:val="left" w:pos="1134"/>
        <w:tab w:val="num" w:pos="1209"/>
      </w:tabs>
      <w:spacing w:after="240"/>
      <w:ind w:left="1209" w:hanging="360"/>
      <w:jc w:val="both"/>
    </w:pPr>
    <w:rPr>
      <w:szCs w:val="20"/>
    </w:rPr>
  </w:style>
  <w:style w:type="paragraph" w:customStyle="1" w:styleId="textonormal">
    <w:name w:val="texto_normal"/>
    <w:basedOn w:val="Normal"/>
    <w:rsid w:val="00110C44"/>
    <w:pPr>
      <w:spacing w:before="100" w:beforeAutospacing="1" w:after="100" w:afterAutospacing="1"/>
    </w:pPr>
  </w:style>
  <w:style w:type="paragraph" w:customStyle="1" w:styleId="justificadoportal">
    <w:name w:val="justificadoportal"/>
    <w:basedOn w:val="Normal"/>
    <w:rsid w:val="00110C44"/>
    <w:pPr>
      <w:spacing w:before="100" w:beforeAutospacing="1" w:after="100" w:afterAutospacing="1"/>
    </w:pPr>
  </w:style>
  <w:style w:type="numbering" w:customStyle="1" w:styleId="Semlista21">
    <w:name w:val="Sem lista21"/>
    <w:next w:val="Semlista"/>
    <w:uiPriority w:val="99"/>
    <w:semiHidden/>
    <w:unhideWhenUsed/>
    <w:rsid w:val="00110C44"/>
  </w:style>
  <w:style w:type="numbering" w:customStyle="1" w:styleId="Semlista111">
    <w:name w:val="Sem lista111"/>
    <w:next w:val="Semlista"/>
    <w:uiPriority w:val="99"/>
    <w:semiHidden/>
    <w:unhideWhenUsed/>
    <w:rsid w:val="00110C44"/>
  </w:style>
  <w:style w:type="paragraph" w:customStyle="1" w:styleId="Corpodotexto">
    <w:name w:val="Corpo do texto"/>
    <w:basedOn w:val="Padro"/>
    <w:rsid w:val="00110C44"/>
    <w:pPr>
      <w:spacing w:after="283"/>
    </w:pPr>
  </w:style>
  <w:style w:type="paragraph" w:customStyle="1" w:styleId="Corpodetexto4">
    <w:name w:val="Corpo de texto 4"/>
    <w:basedOn w:val="Normal"/>
    <w:rsid w:val="00110C44"/>
    <w:pPr>
      <w:overflowPunct w:val="0"/>
      <w:autoSpaceDE w:val="0"/>
      <w:autoSpaceDN w:val="0"/>
      <w:adjustRightInd w:val="0"/>
      <w:spacing w:after="120"/>
      <w:ind w:left="283"/>
      <w:textAlignment w:val="baseline"/>
    </w:pPr>
    <w:rPr>
      <w:sz w:val="20"/>
      <w:szCs w:val="20"/>
    </w:rPr>
  </w:style>
  <w:style w:type="paragraph" w:customStyle="1" w:styleId="Corpodetexto31">
    <w:name w:val="Corpo de texto 31"/>
    <w:basedOn w:val="Normal"/>
    <w:rsid w:val="00110C44"/>
    <w:pPr>
      <w:overflowPunct w:val="0"/>
      <w:autoSpaceDE w:val="0"/>
      <w:autoSpaceDN w:val="0"/>
      <w:adjustRightInd w:val="0"/>
      <w:spacing w:after="120"/>
      <w:ind w:left="283"/>
      <w:textAlignment w:val="baseline"/>
    </w:pPr>
    <w:rPr>
      <w:sz w:val="20"/>
      <w:szCs w:val="20"/>
    </w:rPr>
  </w:style>
  <w:style w:type="character" w:customStyle="1" w:styleId="CabealhoChar1">
    <w:name w:val="Cabeçalho Char1"/>
    <w:basedOn w:val="Fontepargpadro"/>
    <w:uiPriority w:val="99"/>
    <w:rsid w:val="00110C44"/>
  </w:style>
  <w:style w:type="character" w:customStyle="1" w:styleId="Caracteresdenotaderodap">
    <w:name w:val="Caracteres de nota de rodapé"/>
    <w:rsid w:val="00110C44"/>
    <w:rPr>
      <w:rFonts w:ascii="Arial" w:hAnsi="Arial" w:cs="Arial" w:hint="default"/>
      <w:sz w:val="20"/>
      <w:vertAlign w:val="superscript"/>
    </w:rPr>
  </w:style>
  <w:style w:type="paragraph" w:customStyle="1" w:styleId="SemEspaamento1">
    <w:name w:val="Sem Espaçamento1"/>
    <w:next w:val="SemEspaamento"/>
    <w:uiPriority w:val="1"/>
    <w:qFormat/>
    <w:rsid w:val="00110C44"/>
    <w:rPr>
      <w:rFonts w:ascii="Calibri" w:eastAsia="Calibri" w:hAnsi="Calibri"/>
      <w:sz w:val="22"/>
      <w:szCs w:val="22"/>
      <w:lang w:eastAsia="en-US"/>
    </w:rPr>
  </w:style>
  <w:style w:type="numbering" w:customStyle="1" w:styleId="Semlista31">
    <w:name w:val="Sem lista31"/>
    <w:next w:val="Semlista"/>
    <w:uiPriority w:val="99"/>
    <w:semiHidden/>
    <w:unhideWhenUsed/>
    <w:rsid w:val="00110C44"/>
  </w:style>
  <w:style w:type="table" w:customStyle="1" w:styleId="TableNormal">
    <w:name w:val="Table Normal"/>
    <w:uiPriority w:val="2"/>
    <w:semiHidden/>
    <w:unhideWhenUsed/>
    <w:qFormat/>
    <w:rsid w:val="00110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0C44"/>
    <w:pPr>
      <w:widowControl w:val="0"/>
      <w:autoSpaceDE w:val="0"/>
      <w:autoSpaceDN w:val="0"/>
    </w:pPr>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110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194687">
      <w:bodyDiv w:val="1"/>
      <w:marLeft w:val="0"/>
      <w:marRight w:val="0"/>
      <w:marTop w:val="0"/>
      <w:marBottom w:val="0"/>
      <w:divBdr>
        <w:top w:val="none" w:sz="0" w:space="0" w:color="auto"/>
        <w:left w:val="none" w:sz="0" w:space="0" w:color="auto"/>
        <w:bottom w:val="none" w:sz="0" w:space="0" w:color="auto"/>
        <w:right w:val="none" w:sz="0" w:space="0" w:color="auto"/>
      </w:divBdr>
    </w:div>
    <w:div w:id="685639054">
      <w:bodyDiv w:val="1"/>
      <w:marLeft w:val="0"/>
      <w:marRight w:val="0"/>
      <w:marTop w:val="0"/>
      <w:marBottom w:val="0"/>
      <w:divBdr>
        <w:top w:val="none" w:sz="0" w:space="0" w:color="auto"/>
        <w:left w:val="none" w:sz="0" w:space="0" w:color="auto"/>
        <w:bottom w:val="none" w:sz="0" w:space="0" w:color="auto"/>
        <w:right w:val="none" w:sz="0" w:space="0" w:color="auto"/>
      </w:divBdr>
    </w:div>
    <w:div w:id="1507089094">
      <w:bodyDiv w:val="1"/>
      <w:marLeft w:val="0"/>
      <w:marRight w:val="0"/>
      <w:marTop w:val="0"/>
      <w:marBottom w:val="0"/>
      <w:divBdr>
        <w:top w:val="none" w:sz="0" w:space="0" w:color="auto"/>
        <w:left w:val="none" w:sz="0" w:space="0" w:color="auto"/>
        <w:bottom w:val="none" w:sz="0" w:space="0" w:color="auto"/>
        <w:right w:val="none" w:sz="0" w:space="0" w:color="auto"/>
      </w:divBdr>
    </w:div>
    <w:div w:id="1607038605">
      <w:bodyDiv w:val="1"/>
      <w:marLeft w:val="0"/>
      <w:marRight w:val="0"/>
      <w:marTop w:val="0"/>
      <w:marBottom w:val="0"/>
      <w:divBdr>
        <w:top w:val="none" w:sz="0" w:space="0" w:color="auto"/>
        <w:left w:val="none" w:sz="0" w:space="0" w:color="auto"/>
        <w:bottom w:val="none" w:sz="0" w:space="0" w:color="auto"/>
        <w:right w:val="none" w:sz="0" w:space="0" w:color="auto"/>
      </w:divBdr>
    </w:div>
    <w:div w:id="184145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13E04-3F75-40E5-82EF-55EB2E132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6</Pages>
  <Words>2664</Words>
  <Characters>14389</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Usuario</dc:creator>
  <cp:lastModifiedBy>USUARIO</cp:lastModifiedBy>
  <cp:revision>152</cp:revision>
  <cp:lastPrinted>2024-11-07T18:27:00Z</cp:lastPrinted>
  <dcterms:created xsi:type="dcterms:W3CDTF">2021-03-26T18:32:00Z</dcterms:created>
  <dcterms:modified xsi:type="dcterms:W3CDTF">2026-03-11T12:00:00Z</dcterms:modified>
</cp:coreProperties>
</file>