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2E028" w14:textId="77777777" w:rsidR="00746B03" w:rsidRDefault="00746B03" w:rsidP="00746B03">
      <w:pPr>
        <w:tabs>
          <w:tab w:val="left" w:pos="426"/>
        </w:tabs>
        <w:suppressAutoHyphens/>
        <w:jc w:val="both"/>
        <w:rPr>
          <w:b/>
          <w:lang w:bidi="pt-PT"/>
        </w:rPr>
      </w:pPr>
    </w:p>
    <w:p w14:paraId="687E2722" w14:textId="77777777" w:rsidR="00746B03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  <w:r w:rsidRPr="00B25C61">
        <w:rPr>
          <w:rFonts w:eastAsia="Calibri"/>
          <w:b/>
          <w:sz w:val="44"/>
          <w:szCs w:val="44"/>
        </w:rPr>
        <w:t>ESTUDO TÉCNICO PRELIMINAR</w:t>
      </w:r>
    </w:p>
    <w:p w14:paraId="4AB043EE" w14:textId="77777777" w:rsidR="00746B03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7891EF44" w14:textId="11950050" w:rsidR="002251EF" w:rsidRDefault="002251EF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5A8E2F6B" w14:textId="77777777" w:rsidR="00F248F9" w:rsidRDefault="00F248F9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1BBE07C5" w14:textId="77777777" w:rsidR="00F248F9" w:rsidRDefault="00F248F9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643CD99F" w14:textId="77777777" w:rsidR="00F248F9" w:rsidRDefault="00F248F9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0D75866D" w14:textId="77777777" w:rsidR="00F248F9" w:rsidRDefault="00F248F9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70B2B905" w14:textId="77777777" w:rsidR="00F248F9" w:rsidRDefault="00F248F9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1C39B33D" w14:textId="77777777" w:rsidR="002251EF" w:rsidRDefault="002251EF" w:rsidP="00746B03">
      <w:pPr>
        <w:ind w:right="3"/>
        <w:jc w:val="both"/>
        <w:rPr>
          <w:rFonts w:eastAsia="Calibri"/>
          <w:b/>
          <w:sz w:val="44"/>
          <w:szCs w:val="44"/>
        </w:rPr>
      </w:pPr>
    </w:p>
    <w:p w14:paraId="0152EF4B" w14:textId="65B2C5AB" w:rsidR="002251EF" w:rsidRDefault="002251EF" w:rsidP="00746B03">
      <w:pPr>
        <w:ind w:right="3"/>
        <w:jc w:val="both"/>
        <w:rPr>
          <w:sz w:val="32"/>
          <w:szCs w:val="32"/>
        </w:rPr>
      </w:pPr>
    </w:p>
    <w:p w14:paraId="16561E85" w14:textId="7362D4F7" w:rsidR="002251EF" w:rsidRPr="002251EF" w:rsidRDefault="00F248F9" w:rsidP="00746B03">
      <w:pPr>
        <w:ind w:right="3"/>
        <w:jc w:val="both"/>
        <w:rPr>
          <w:sz w:val="32"/>
          <w:szCs w:val="32"/>
        </w:rPr>
      </w:pPr>
      <w:r>
        <w:rPr>
          <w:rFonts w:eastAsia="Calibri"/>
          <w:lang w:eastAsia="en-US"/>
        </w:rPr>
        <w:t>AQUISIÇÃO DE EQUIPAMENTOS E MATERIAL PERMANENTE PARA A UNIDADE BÁSICA DE SAÚDE DO MUNICÍPIO DE RELVADO/RS,</w:t>
      </w:r>
      <w:r w:rsidRPr="00F248F9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COM RECURSOS DAS PROPOSTAS Nº.12160252000124013, PROPOSTA Nº 12160252000124004, PROPOSTA Nº12160252000124009, PROPOSTA Nº12160252000124012 E PROPOSTA Nº 12160252000124010 / ANO 2024 DO MINISTÉRIO DA SAÚDE E PRÓPRIOS DO MUNICÍPIO</w:t>
      </w:r>
    </w:p>
    <w:p w14:paraId="4EB46516" w14:textId="77777777" w:rsidR="00746B03" w:rsidRDefault="00746B03" w:rsidP="00746B03">
      <w:pPr>
        <w:ind w:right="3"/>
        <w:jc w:val="both"/>
      </w:pPr>
    </w:p>
    <w:p w14:paraId="7996E24B" w14:textId="77777777" w:rsidR="00746B03" w:rsidRPr="00B25C61" w:rsidRDefault="00746B03" w:rsidP="00746B03">
      <w:pPr>
        <w:ind w:right="3"/>
        <w:jc w:val="both"/>
        <w:rPr>
          <w:rFonts w:eastAsia="Calibri"/>
          <w:sz w:val="32"/>
          <w:szCs w:val="32"/>
        </w:rPr>
      </w:pPr>
    </w:p>
    <w:p w14:paraId="2C744744" w14:textId="1E2A2ABF" w:rsidR="00746B03" w:rsidRPr="00B25C61" w:rsidRDefault="00C952D0" w:rsidP="00746B03">
      <w:pPr>
        <w:ind w:right="3"/>
        <w:jc w:val="both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RELVADO</w:t>
      </w:r>
      <w:r w:rsidR="00746B03">
        <w:rPr>
          <w:rFonts w:eastAsia="Calibri"/>
          <w:sz w:val="32"/>
          <w:szCs w:val="32"/>
        </w:rPr>
        <w:t>/</w:t>
      </w:r>
      <w:proofErr w:type="gramStart"/>
      <w:r>
        <w:rPr>
          <w:rFonts w:eastAsia="Calibri"/>
          <w:sz w:val="32"/>
          <w:szCs w:val="32"/>
        </w:rPr>
        <w:t xml:space="preserve">RS, </w:t>
      </w:r>
      <w:r w:rsidR="002251EF">
        <w:rPr>
          <w:rFonts w:eastAsia="Calibri"/>
          <w:sz w:val="32"/>
          <w:szCs w:val="32"/>
        </w:rPr>
        <w:t xml:space="preserve"> </w:t>
      </w:r>
      <w:r w:rsidR="00F248F9">
        <w:rPr>
          <w:rFonts w:eastAsia="Calibri"/>
          <w:sz w:val="32"/>
          <w:szCs w:val="32"/>
        </w:rPr>
        <w:t>MAIO</w:t>
      </w:r>
      <w:proofErr w:type="gramEnd"/>
      <w:r w:rsidR="00F248F9">
        <w:rPr>
          <w:rFonts w:eastAsia="Calibri"/>
          <w:sz w:val="32"/>
          <w:szCs w:val="32"/>
        </w:rPr>
        <w:t xml:space="preserve"> </w:t>
      </w:r>
      <w:r w:rsidR="002251EF">
        <w:rPr>
          <w:rFonts w:eastAsia="Calibri"/>
          <w:sz w:val="32"/>
          <w:szCs w:val="32"/>
        </w:rPr>
        <w:t>DE 2026.</w:t>
      </w:r>
    </w:p>
    <w:p w14:paraId="03DEC476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423A4A8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67086F1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5F59116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8CBC20D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0BE02406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0D2AF9B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1DA79458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52B69B75" w14:textId="77777777" w:rsidR="00F248F9" w:rsidRDefault="00F248F9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276A894" w14:textId="77777777" w:rsidR="00F248F9" w:rsidRDefault="00F248F9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5D2DFDC5" w14:textId="77777777" w:rsidR="00F248F9" w:rsidRDefault="00F248F9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86D5DC3" w14:textId="77777777" w:rsidR="00F248F9" w:rsidRDefault="00F248F9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26B2CA99" w14:textId="77777777" w:rsidR="00F248F9" w:rsidRDefault="00F248F9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413115F" w14:textId="77777777" w:rsidR="00F248F9" w:rsidRDefault="00F248F9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0F2AEF0" w14:textId="73DCC4DF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77798C2E" w14:textId="0D03B394" w:rsidR="009F6FB7" w:rsidRDefault="009F6FB7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620CF9C6" w14:textId="26D705EF" w:rsidR="009F6FB7" w:rsidRDefault="009F6FB7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220B75F9" w14:textId="77777777" w:rsidR="009F6FB7" w:rsidRDefault="009F6FB7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92E0527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35888C73" w14:textId="77777777" w:rsidR="00746B03" w:rsidRDefault="00746B03" w:rsidP="00746B03">
      <w:pPr>
        <w:tabs>
          <w:tab w:val="left" w:pos="284"/>
          <w:tab w:val="left" w:pos="1134"/>
        </w:tabs>
        <w:ind w:left="426" w:right="3"/>
        <w:jc w:val="both"/>
        <w:rPr>
          <w:rFonts w:eastAsia="Arial"/>
          <w:b/>
        </w:rPr>
      </w:pPr>
    </w:p>
    <w:p w14:paraId="4E44CD34" w14:textId="77777777" w:rsidR="00746B03" w:rsidRPr="00B25C61" w:rsidRDefault="00746B03" w:rsidP="00746B03">
      <w:pPr>
        <w:ind w:right="3"/>
        <w:jc w:val="both"/>
        <w:rPr>
          <w:rFonts w:eastAsia="Calibri"/>
          <w:b/>
          <w:sz w:val="44"/>
          <w:szCs w:val="44"/>
        </w:rPr>
      </w:pPr>
      <w:r w:rsidRPr="00B25C61">
        <w:rPr>
          <w:rFonts w:eastAsia="Calibri"/>
          <w:b/>
          <w:sz w:val="44"/>
          <w:szCs w:val="44"/>
        </w:rPr>
        <w:lastRenderedPageBreak/>
        <w:t>ESTUDO TÉCNICO PRELIMINAR</w:t>
      </w:r>
    </w:p>
    <w:p w14:paraId="40811A95" w14:textId="77777777" w:rsidR="00746B03" w:rsidRDefault="00746B03" w:rsidP="00746B03">
      <w:pPr>
        <w:tabs>
          <w:tab w:val="left" w:pos="426"/>
          <w:tab w:val="left" w:pos="555"/>
        </w:tabs>
        <w:jc w:val="both"/>
        <w:rPr>
          <w:b/>
        </w:rPr>
      </w:pPr>
    </w:p>
    <w:p w14:paraId="33E5A60A" w14:textId="77777777" w:rsidR="00746B03" w:rsidRPr="00C952D0" w:rsidRDefault="00746B03" w:rsidP="002251EF">
      <w:pPr>
        <w:spacing w:line="276" w:lineRule="auto"/>
        <w:ind w:right="425"/>
        <w:jc w:val="both"/>
        <w:rPr>
          <w:rFonts w:eastAsia="Cambria"/>
          <w:b/>
        </w:rPr>
      </w:pPr>
      <w:r w:rsidRPr="00C952D0">
        <w:rPr>
          <w:rFonts w:eastAsia="Cambria"/>
          <w:b/>
        </w:rPr>
        <w:t>INTRODUÇÃO</w:t>
      </w:r>
    </w:p>
    <w:p w14:paraId="0C1F944B" w14:textId="2B008F89" w:rsidR="00746B03" w:rsidRDefault="00746B03" w:rsidP="002251EF">
      <w:pPr>
        <w:spacing w:line="276" w:lineRule="auto"/>
        <w:ind w:right="425"/>
        <w:jc w:val="both"/>
        <w:rPr>
          <w:rFonts w:eastAsia="Cambria"/>
        </w:rPr>
      </w:pPr>
      <w:r w:rsidRPr="00C952D0">
        <w:rPr>
          <w:rFonts w:eastAsia="Cambria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</w:t>
      </w:r>
    </w:p>
    <w:p w14:paraId="5A0819F7" w14:textId="77777777" w:rsidR="00F248F9" w:rsidRDefault="00F248F9" w:rsidP="002251EF">
      <w:pPr>
        <w:spacing w:line="276" w:lineRule="auto"/>
        <w:ind w:right="425"/>
        <w:jc w:val="both"/>
        <w:rPr>
          <w:rFonts w:eastAsia="Cambria"/>
        </w:rPr>
      </w:pPr>
    </w:p>
    <w:p w14:paraId="30BE5A88" w14:textId="77777777" w:rsidR="00F248F9" w:rsidRDefault="00F248F9" w:rsidP="00F248F9">
      <w:pPr>
        <w:tabs>
          <w:tab w:val="left" w:pos="426"/>
          <w:tab w:val="left" w:pos="555"/>
        </w:tabs>
        <w:ind w:right="-710"/>
        <w:jc w:val="both"/>
        <w:rPr>
          <w:b/>
          <w:lang w:eastAsia="en-US"/>
        </w:rPr>
      </w:pPr>
      <w:bookmarkStart w:id="0" w:name="_Hlk26821883"/>
      <w:r>
        <w:rPr>
          <w:b/>
          <w:lang w:eastAsia="en-US"/>
        </w:rPr>
        <w:t>1.DA</w:t>
      </w:r>
      <w:r>
        <w:rPr>
          <w:b/>
          <w:spacing w:val="-3"/>
          <w:lang w:eastAsia="en-US"/>
        </w:rPr>
        <w:t xml:space="preserve"> </w:t>
      </w:r>
      <w:r>
        <w:rPr>
          <w:b/>
          <w:lang w:eastAsia="en-US"/>
        </w:rPr>
        <w:t>DEFINIÇÃO</w:t>
      </w:r>
      <w:r>
        <w:rPr>
          <w:b/>
          <w:spacing w:val="-2"/>
          <w:lang w:eastAsia="en-US"/>
        </w:rPr>
        <w:t xml:space="preserve"> </w:t>
      </w:r>
      <w:r>
        <w:rPr>
          <w:b/>
          <w:lang w:eastAsia="en-US"/>
        </w:rPr>
        <w:t>DO</w:t>
      </w:r>
      <w:r>
        <w:rPr>
          <w:b/>
          <w:spacing w:val="-2"/>
          <w:lang w:eastAsia="en-US"/>
        </w:rPr>
        <w:t xml:space="preserve"> </w:t>
      </w:r>
      <w:r>
        <w:rPr>
          <w:b/>
          <w:lang w:eastAsia="en-US"/>
        </w:rPr>
        <w:t>OBJETO:</w:t>
      </w:r>
    </w:p>
    <w:p w14:paraId="11A3E708" w14:textId="2F5E08AA" w:rsidR="00F248F9" w:rsidRDefault="00F248F9" w:rsidP="00F248F9">
      <w:pPr>
        <w:spacing w:after="160"/>
        <w:ind w:right="425"/>
        <w:jc w:val="both"/>
        <w:rPr>
          <w:rFonts w:eastAsia="Calibri"/>
        </w:rPr>
      </w:pPr>
      <w:r>
        <w:rPr>
          <w:b/>
          <w:lang w:eastAsia="en-US"/>
        </w:rPr>
        <w:t>1.1</w:t>
      </w:r>
      <w:r>
        <w:rPr>
          <w:lang w:eastAsia="en-US"/>
        </w:rPr>
        <w:t>.</w:t>
      </w:r>
      <w:r>
        <w:rPr>
          <w:rFonts w:eastAsia="Calibri"/>
          <w:lang w:eastAsia="en-US"/>
        </w:rPr>
        <w:t xml:space="preserve"> Constitui objeto do presente Estudo a aquisição de equipamentos e material permanente para a Unidade Básica de Saúde do município de Relvado/RS, com recursos das Propostas nº.12160252000124013, proposta nº 12160252000124004, Proposta nº12160252000124009, Proposta nº12160252000124012 e Proposta nº 12160252000124010 / ano 2024 do Ministério da Saúde e próprios do Município, conforme condições, quantidades e exigências estabelecidas neste Edital compreendendo os itens com características mínimas descritas   a seguir: </w:t>
      </w:r>
    </w:p>
    <w:tbl>
      <w:tblPr>
        <w:tblW w:w="11310" w:type="dxa"/>
        <w:tblInd w:w="-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51"/>
        <w:gridCol w:w="852"/>
        <w:gridCol w:w="851"/>
        <w:gridCol w:w="6205"/>
        <w:gridCol w:w="1275"/>
        <w:gridCol w:w="1276"/>
      </w:tblGrid>
      <w:tr w:rsidR="00F248F9" w14:paraId="6BEBBD1F" w14:textId="77777777" w:rsidTr="00F248F9">
        <w:trPr>
          <w:trHeight w:val="2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C64B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E016A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QUANT.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91501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UNID.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8482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ESPECIFICAÇÃO DO OBJETO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2B18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VALOR UNITARIO</w:t>
            </w:r>
          </w:p>
          <w:p w14:paraId="23991694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REFERENCIAR$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03F5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VALOR</w:t>
            </w:r>
          </w:p>
          <w:p w14:paraId="0C189FD4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TOTAL</w:t>
            </w:r>
          </w:p>
          <w:p w14:paraId="27B848FB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 REFERENCIA</w:t>
            </w:r>
          </w:p>
          <w:p w14:paraId="63D48B2A" w14:textId="77777777" w:rsidR="00F248F9" w:rsidRDefault="00F248F9">
            <w:pPr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R$</w:t>
            </w:r>
          </w:p>
        </w:tc>
      </w:tr>
      <w:tr w:rsidR="00F248F9" w14:paraId="67DBF6C5" w14:textId="77777777" w:rsidTr="00F248F9">
        <w:trPr>
          <w:trHeight w:val="2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3398F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00FC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69BD0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Unid</w:t>
            </w:r>
            <w:proofErr w:type="spellEnd"/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535B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CORTINA DE AR COM CONTROLE REMOTO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, vazão mínima de 1750m3/h, largura entre 90 e 150 cm bivolt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ou  220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>W com recursos da proposta  nº. 12160252000124013 ano 2024 do Ministério da Saúde e próprios do Município.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 xml:space="preserve"> Garantia mínima de 12 meses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E86E7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 996,00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A1246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1.992,00</w:t>
            </w:r>
          </w:p>
        </w:tc>
      </w:tr>
      <w:tr w:rsidR="00F248F9" w14:paraId="12FBFF0C" w14:textId="77777777" w:rsidTr="00F248F9">
        <w:trPr>
          <w:trHeight w:val="2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6E0C5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D369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4813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Unid</w:t>
            </w:r>
            <w:proofErr w:type="spellEnd"/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CE15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AR CONDICIONADO SPLIT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com capacidade 9000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BTUs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, quente e frio bivolt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ou  220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W, classificação energética selo tipo A, com controle remoto sem fio, cor branca, unidade evaporadora e a condensadora, com desumidificador, filtro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antibactéria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, material de serpentina composto por cobre ou alumínio., com recursos da proposta nº. 12160252000124013 ano 2024 proposta nº. 12160252000124009 ano 2024 e proposta nº 12160252000124012 ano 2024, do Ministério da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Saude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e próprios do Município.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 xml:space="preserve"> Garantia mínima de 12 meses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3B28D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2.105,50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5AA89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35.793,50</w:t>
            </w:r>
          </w:p>
        </w:tc>
      </w:tr>
      <w:tr w:rsidR="00F248F9" w14:paraId="6BBA9ABA" w14:textId="77777777" w:rsidTr="00F248F9">
        <w:trPr>
          <w:trHeight w:val="88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42874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D3B7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EAB3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Unid</w:t>
            </w:r>
            <w:proofErr w:type="spellEnd"/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698FD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BALDE A PEDAL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em aço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inox ,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Arial MT"/>
                <w:b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01 lixeira redonda; medida:</w:t>
            </w:r>
            <w:r>
              <w:rPr>
                <w:rFonts w:eastAsia="Arial MT"/>
                <w:spacing w:val="-5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29,5</w:t>
            </w:r>
            <w:r>
              <w:rPr>
                <w:rFonts w:eastAsia="Arial MT"/>
                <w:spacing w:val="-4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x</w:t>
            </w:r>
            <w:r>
              <w:rPr>
                <w:rFonts w:eastAsia="Arial MT"/>
                <w:spacing w:val="-8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pacing w:val="-4"/>
                <w:sz w:val="18"/>
                <w:szCs w:val="18"/>
                <w:lang w:val="pt-PT" w:eastAsia="en-US"/>
              </w:rPr>
              <w:t>63cm, c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esto com alça removível; Pedal com base emborrachada. Material:</w:t>
            </w:r>
            <w:r>
              <w:rPr>
                <w:rFonts w:eastAsia="Arial MT"/>
                <w:spacing w:val="15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aço</w:t>
            </w:r>
            <w:r>
              <w:rPr>
                <w:rFonts w:eastAsia="Arial MT"/>
                <w:spacing w:val="13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inox;</w:t>
            </w:r>
            <w:r>
              <w:rPr>
                <w:rFonts w:eastAsia="Arial MT"/>
                <w:spacing w:val="18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Capacidade</w:t>
            </w:r>
            <w:r>
              <w:rPr>
                <w:rFonts w:eastAsia="Arial MT"/>
                <w:spacing w:val="15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pacing w:val="17"/>
                <w:sz w:val="18"/>
                <w:szCs w:val="18"/>
                <w:lang w:val="pt-PT" w:eastAsia="en-US"/>
              </w:rPr>
              <w:t xml:space="preserve">minima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49</w:t>
            </w:r>
            <w:r>
              <w:rPr>
                <w:rFonts w:eastAsia="Arial MT"/>
                <w:spacing w:val="16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pacing w:val="-2"/>
                <w:sz w:val="18"/>
                <w:szCs w:val="18"/>
                <w:lang w:val="pt-PT" w:eastAsia="en-US"/>
              </w:rPr>
              <w:t>litros,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com recursos da proposta  nº. 12160252000124009 ano 2024 do Ministério da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Saude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e próprios do Município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 xml:space="preserve"> Garantia mínima de 12 meses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F215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373,00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F71C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6.714,00</w:t>
            </w:r>
          </w:p>
        </w:tc>
      </w:tr>
      <w:tr w:rsidR="00F248F9" w14:paraId="5603525F" w14:textId="77777777" w:rsidTr="00F248F9">
        <w:trPr>
          <w:trHeight w:val="2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BC31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8FEC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2EC4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Unid</w:t>
            </w:r>
            <w:proofErr w:type="spellEnd"/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B13D6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TELA DE PROJEÇÃO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Especificação mínima: Deve estar em linha de produção pelo fabricante. Tela projeção com tripé retrátil manual. Área visual de no mínimo 1,78 x 1,78 m. Deve possuir estojo em alumínio com pintura eletrostática resistente a riscos e corrosões. Deve possuir poste central com resistência e sustentação suficiente para atender a especificação da tela. Deve possuir superfície de projeção do tipo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matte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white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(branco opaco) ou similar, que permita ganho de brilho. Deve possuir bordas pretas que permita enquadramento da imagem. O equipamento deverá ser novo, sem uso, reforma ou recondicionamento.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bivolt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 ou  220W com recursos da proposta  nº. 12160252000124009 ano 2024 do Ministério da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Saude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e próprios do Município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 xml:space="preserve"> Garantia mínima de 12 meses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AB2C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1.161,00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73D4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1.161,00</w:t>
            </w:r>
          </w:p>
        </w:tc>
      </w:tr>
      <w:tr w:rsidR="00F248F9" w14:paraId="393A7D5D" w14:textId="77777777" w:rsidTr="00F248F9">
        <w:trPr>
          <w:trHeight w:val="55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BF5DB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A941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DC29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Unid</w:t>
            </w:r>
            <w:proofErr w:type="spellEnd"/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D78E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AQUECEDOR PORTÁTIL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de Ambiente elétrico,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funções</w:t>
            </w:r>
            <w:r>
              <w:rPr>
                <w:rFonts w:eastAsia="Arial MT"/>
                <w:spacing w:val="39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aquecer</w:t>
            </w:r>
            <w:r>
              <w:rPr>
                <w:rFonts w:eastAsia="Arial MT"/>
                <w:spacing w:val="37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e</w:t>
            </w:r>
            <w:r>
              <w:rPr>
                <w:rFonts w:eastAsia="Arial MT"/>
                <w:spacing w:val="36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Arial MT"/>
                <w:sz w:val="18"/>
                <w:szCs w:val="18"/>
                <w:lang w:val="pt-PT" w:eastAsia="en-US"/>
              </w:rPr>
              <w:t>ventilar</w:t>
            </w:r>
            <w:r>
              <w:rPr>
                <w:rFonts w:eastAsia="Arial MT"/>
                <w:spacing w:val="40"/>
                <w:sz w:val="18"/>
                <w:szCs w:val="18"/>
                <w:lang w:val="pt-PT" w:eastAsia="en-US"/>
              </w:rPr>
              <w:t xml:space="preserve"> 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com potência de 1500 a 2000 W com recursos da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proposta  nº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. 12160252000124009 ano 2024 do Ministério da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Saude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e próprios do Município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 xml:space="preserve"> Garantia mínima de 12 meses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2113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C279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432,00</w:t>
            </w:r>
          </w:p>
        </w:tc>
      </w:tr>
      <w:tr w:rsidR="00F248F9" w14:paraId="45450460" w14:textId="77777777" w:rsidTr="00F248F9">
        <w:trPr>
          <w:trHeight w:val="2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837B9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6D01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8D11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Unid</w:t>
            </w:r>
            <w:proofErr w:type="spellEnd"/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88684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BALDE/LIXEIRA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de aço ou ferro pintado e capacidade de 20 L com recursos da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proposta  nº</w:t>
            </w:r>
            <w:proofErr w:type="gramEnd"/>
            <w:r>
              <w:rPr>
                <w:rFonts w:eastAsia="Calibri"/>
                <w:sz w:val="18"/>
                <w:szCs w:val="18"/>
                <w:lang w:eastAsia="en-US"/>
              </w:rPr>
              <w:t xml:space="preserve">. 12160252000124009 ano 2024 do Ministério da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Saude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e próprios do Município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 xml:space="preserve"> Garantia mínima de 12 meses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386A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A18C5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600,00</w:t>
            </w:r>
          </w:p>
        </w:tc>
      </w:tr>
      <w:tr w:rsidR="00F248F9" w14:paraId="3D469E78" w14:textId="77777777" w:rsidTr="00F248F9">
        <w:trPr>
          <w:trHeight w:val="2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5A34E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6A54D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5D22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Unid</w:t>
            </w:r>
            <w:proofErr w:type="spellEnd"/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92E1" w14:textId="77777777" w:rsidR="00F248F9" w:rsidRDefault="00F248F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LANTERNA CLÍNICA TIPO </w:t>
            </w:r>
            <w:proofErr w:type="gramStart"/>
            <w:r>
              <w:rPr>
                <w:rFonts w:eastAsia="Calibri"/>
                <w:b/>
                <w:sz w:val="18"/>
                <w:szCs w:val="18"/>
                <w:lang w:eastAsia="en-US"/>
              </w:rPr>
              <w:t>LED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,</w:t>
            </w:r>
            <w:r>
              <w:rPr>
                <w:color w:val="222222"/>
                <w:sz w:val="18"/>
                <w:szCs w:val="18"/>
              </w:rPr>
              <w:t>Iluminação</w:t>
            </w:r>
            <w:proofErr w:type="gramEnd"/>
            <w:r>
              <w:rPr>
                <w:color w:val="222222"/>
                <w:sz w:val="18"/>
                <w:szCs w:val="18"/>
              </w:rPr>
              <w:t xml:space="preserve"> LED de alto desempenho com potência de </w:t>
            </w:r>
            <w:proofErr w:type="spellStart"/>
            <w:r>
              <w:rPr>
                <w:color w:val="222222"/>
                <w:sz w:val="18"/>
                <w:szCs w:val="18"/>
              </w:rPr>
              <w:t>minimo</w:t>
            </w:r>
            <w:proofErr w:type="spellEnd"/>
            <w:r>
              <w:rPr>
                <w:color w:val="222222"/>
                <w:sz w:val="18"/>
                <w:szCs w:val="18"/>
              </w:rPr>
              <w:t xml:space="preserve"> 3V;vida útil do LED superior a 10.000 horas; alimentada por duas </w:t>
            </w:r>
            <w:r>
              <w:rPr>
                <w:color w:val="222222"/>
                <w:sz w:val="18"/>
                <w:szCs w:val="18"/>
              </w:rPr>
              <w:lastRenderedPageBreak/>
              <w:t xml:space="preserve">pilhas alcalinas 'AAA', 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com recursos da proposta  nº. 12160252000124009 ano 2024 do Ministério da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Saude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e próprios do Município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 xml:space="preserve"> Garantia mínima de 12 meses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C9E0D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lastRenderedPageBreak/>
              <w:t>54,00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82A2B" w14:textId="77777777" w:rsidR="00F248F9" w:rsidRDefault="00F248F9">
            <w:pPr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54,00</w:t>
            </w:r>
          </w:p>
        </w:tc>
      </w:tr>
    </w:tbl>
    <w:p w14:paraId="593A3C55" w14:textId="77777777" w:rsidR="00F248F9" w:rsidRDefault="00F248F9" w:rsidP="00F248F9">
      <w:pPr>
        <w:jc w:val="both"/>
        <w:rPr>
          <w:rFonts w:eastAsia="Calibri"/>
          <w:sz w:val="18"/>
          <w:szCs w:val="18"/>
          <w:lang w:eastAsia="en-US"/>
        </w:rPr>
      </w:pPr>
    </w:p>
    <w:p w14:paraId="2A296172" w14:textId="77777777" w:rsidR="00F248F9" w:rsidRDefault="00F248F9" w:rsidP="00F248F9">
      <w:pPr>
        <w:ind w:right="425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b/>
          <w:lang w:eastAsia="en-US"/>
        </w:rPr>
        <w:t>1.2.</w:t>
      </w:r>
      <w:r>
        <w:rPr>
          <w:rFonts w:eastAsia="Calibri"/>
          <w:lang w:eastAsia="en-US"/>
        </w:rPr>
        <w:t xml:space="preserve"> Os equipamentos e/ou materiais permanentes cotados deverão ser novos, sem uso, reformas ou recondicionamentos </w:t>
      </w:r>
      <w:proofErr w:type="gramStart"/>
      <w:r>
        <w:rPr>
          <w:rFonts w:eastAsia="Calibri"/>
          <w:lang w:eastAsia="en-US"/>
        </w:rPr>
        <w:t>e  estarem</w:t>
      </w:r>
      <w:proofErr w:type="gramEnd"/>
      <w:r>
        <w:rPr>
          <w:rFonts w:eastAsia="Calibri"/>
          <w:lang w:eastAsia="en-US"/>
        </w:rPr>
        <w:t xml:space="preserve"> em conformidade com as normas e padrões da ABNT/NBR – Associação Brasileira de Normas Técnicas, do INMETRO – Instituto Nacional de Metrologia; da ANVISA – Agência Nacional de Vigilância Sanitária, do Ministério da Saúde e de outras normas regulamentadoras aplicáveis e cabíveis  aos objetos, em vigor. </w:t>
      </w:r>
      <w:r>
        <w:rPr>
          <w:rFonts w:eastAsia="Calibri"/>
          <w:b/>
          <w:bCs/>
          <w:u w:val="single"/>
          <w:lang w:eastAsia="en-US"/>
        </w:rPr>
        <w:t>Garantia mínima de 12 meses.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color w:val="000000"/>
          <w:lang w:eastAsia="en-US"/>
        </w:rPr>
        <w:t> </w:t>
      </w:r>
    </w:p>
    <w:p w14:paraId="108C20B8" w14:textId="77777777" w:rsidR="00F248F9" w:rsidRDefault="00F248F9" w:rsidP="00F248F9">
      <w:pPr>
        <w:ind w:right="425"/>
        <w:jc w:val="both"/>
        <w:rPr>
          <w:kern w:val="2"/>
          <w:lang w:eastAsia="zh-CN"/>
        </w:rPr>
      </w:pPr>
      <w:r>
        <w:rPr>
          <w:b/>
        </w:rPr>
        <w:t>1.3.</w:t>
      </w:r>
      <w:r>
        <w:t xml:space="preserve"> Os equipamentos </w:t>
      </w:r>
      <w:r>
        <w:rPr>
          <w:bCs/>
          <w:kern w:val="2"/>
          <w:lang w:eastAsia="zh-CN"/>
        </w:rPr>
        <w:t xml:space="preserve">e/ou materiais </w:t>
      </w:r>
      <w:proofErr w:type="gramStart"/>
      <w:r>
        <w:rPr>
          <w:bCs/>
          <w:kern w:val="2"/>
          <w:lang w:eastAsia="zh-CN"/>
        </w:rPr>
        <w:t xml:space="preserve">permanentes  </w:t>
      </w:r>
      <w:r>
        <w:t>deverão</w:t>
      </w:r>
      <w:proofErr w:type="gramEnd"/>
      <w:r>
        <w:t xml:space="preserve"> ser entregues no prazo de </w:t>
      </w:r>
      <w:r>
        <w:rPr>
          <w:u w:val="single"/>
        </w:rPr>
        <w:t>até 30(trinta) dias</w:t>
      </w:r>
      <w:r>
        <w:t xml:space="preserve"> a contar da assinatura do Contrato, sem qualquer ônus para o município como taxas, impostos, fretes, devidamente instalados na UNIDADE BASICA DE SAÚDE com sede na rua Encantado nº 09, centro na cidade de Relvado/RS, sem qualquer ônus para o município como taxas, impostos, fretes. </w:t>
      </w:r>
      <w:r>
        <w:rPr>
          <w:kern w:val="2"/>
          <w:lang w:eastAsia="zh-CN"/>
        </w:rPr>
        <w:t>O contratado deverá entregar os equipamentos acompanhados de seus manuais ou catálogos de operação/manutenção editado pelo fabricante em Língua Portuguesa.</w:t>
      </w:r>
    </w:p>
    <w:p w14:paraId="6ACFDF33" w14:textId="77777777" w:rsidR="00F248F9" w:rsidRDefault="00F248F9" w:rsidP="00F248F9">
      <w:pPr>
        <w:ind w:right="425"/>
        <w:jc w:val="both"/>
      </w:pPr>
      <w:r>
        <w:rPr>
          <w:b/>
        </w:rPr>
        <w:t xml:space="preserve">1.4. </w:t>
      </w:r>
      <w:r>
        <w:t xml:space="preserve">A Contratada deverá considerar na sua proposta de preço todos os encargos, taxas, despesas, diretas ou indiretas, eventuais estadias, equipamentos, e mão de obra, necessários e inerentes à carga, transporte (interno, externo, horizontal e vertical) e descarga dos materiais e equipamentos. </w:t>
      </w:r>
    </w:p>
    <w:p w14:paraId="43B295BF" w14:textId="77777777" w:rsidR="00F248F9" w:rsidRDefault="00F248F9" w:rsidP="00F248F9">
      <w:pPr>
        <w:ind w:right="425"/>
        <w:jc w:val="both"/>
      </w:pPr>
      <w:r>
        <w:t xml:space="preserve">1.4.1Caso os equipamentos sofram algum tipo de acidente durante o transporte, a Contratada deverá se responsabilizar pelos danos causados, e substituir, sem ônus para o Município, os materiais defeituosos. </w:t>
      </w:r>
    </w:p>
    <w:p w14:paraId="3527A1B8" w14:textId="77777777" w:rsidR="00F248F9" w:rsidRDefault="00F248F9" w:rsidP="00F248F9">
      <w:pPr>
        <w:tabs>
          <w:tab w:val="left" w:pos="1134"/>
        </w:tabs>
        <w:ind w:right="425"/>
        <w:jc w:val="both"/>
      </w:pPr>
      <w:r>
        <w:rPr>
          <w:b/>
        </w:rPr>
        <w:t>1.5</w:t>
      </w:r>
      <w:r>
        <w:t xml:space="preserve">. A Contratada deverá substituir, em tempo hábil, as peças eventualmente recusadas no recebimento, sendo que as substitutas deverão se sujeitar às mesmas condições de controle aqui mencionadas. Nestes casos, o prazo para reposição e/ou substituição será determinado pelo Município e a sua inobservância implicará na aplicação das penalidades previstas em contrato. </w:t>
      </w:r>
    </w:p>
    <w:p w14:paraId="4C73E7CF" w14:textId="77777777" w:rsidR="00F248F9" w:rsidRDefault="00F248F9" w:rsidP="00F248F9">
      <w:pPr>
        <w:tabs>
          <w:tab w:val="left" w:pos="1134"/>
        </w:tabs>
        <w:ind w:right="425"/>
        <w:jc w:val="both"/>
      </w:pPr>
      <w:r>
        <w:rPr>
          <w:b/>
        </w:rPr>
        <w:t xml:space="preserve">1.6. </w:t>
      </w:r>
      <w:r>
        <w:t xml:space="preserve">Todo e qualquer dano causado por acidentes na entrega dos materiais, onde for comprovada a não observância das Normas de Segurança pertinentes, serão de inteira responsabilidade da Contratada. </w:t>
      </w:r>
    </w:p>
    <w:p w14:paraId="1590D37B" w14:textId="77777777" w:rsidR="00F248F9" w:rsidRDefault="00F248F9" w:rsidP="00F248F9">
      <w:pPr>
        <w:tabs>
          <w:tab w:val="left" w:pos="1134"/>
        </w:tabs>
        <w:ind w:right="425"/>
        <w:jc w:val="both"/>
      </w:pPr>
      <w:r>
        <w:rPr>
          <w:b/>
        </w:rPr>
        <w:t>1.7.</w:t>
      </w:r>
      <w:r>
        <w:t xml:space="preserve"> A Contratada fornecerá os equipamentos relacionados com suas respectivas Especificações Técnicas, em perfeito funcionamento, com todos os componentes de fábrica, necessários e suficientes às instalações e montagens, cabendo-lhe, integralmente, a responsabilidade pela compra, carga, transporte, descarga ficando o Município isento de quaisquer obrigações provenientes do fornecimento dos materiais.</w:t>
      </w:r>
    </w:p>
    <w:p w14:paraId="700DE302" w14:textId="77777777" w:rsidR="00F248F9" w:rsidRDefault="00F248F9" w:rsidP="00F248F9">
      <w:pPr>
        <w:suppressAutoHyphens/>
        <w:ind w:right="425"/>
        <w:jc w:val="both"/>
        <w:rPr>
          <w:bCs/>
          <w:u w:val="single"/>
        </w:rPr>
      </w:pPr>
      <w:r>
        <w:rPr>
          <w:b/>
          <w:u w:val="single"/>
        </w:rPr>
        <w:t>1.8</w:t>
      </w:r>
      <w:r>
        <w:rPr>
          <w:u w:val="single"/>
        </w:rPr>
        <w:t xml:space="preserve">. </w:t>
      </w:r>
      <w:r>
        <w:rPr>
          <w:b/>
          <w:u w:val="single"/>
        </w:rPr>
        <w:t>Os equipamentos constantes dos Itens deverão bivolt ou 220 volts e possuir garantia mínima de 12 meses a contar da data de entrega</w:t>
      </w:r>
      <w:r>
        <w:rPr>
          <w:b/>
          <w:u w:val="single"/>
          <w:lang w:eastAsia="zh-CN"/>
        </w:rPr>
        <w:t xml:space="preserve"> e </w:t>
      </w:r>
      <w:r>
        <w:rPr>
          <w:b/>
          <w:u w:val="single"/>
        </w:rPr>
        <w:t>assistência técnica no Estado do Rio Grande do Sul</w:t>
      </w:r>
      <w:r>
        <w:rPr>
          <w:b/>
          <w:bCs/>
          <w:u w:val="single"/>
        </w:rPr>
        <w:t>, atendendo sempre que solicitado as informações necessárias ao Município garantindo suporte técnico e fornecimento de peças para o equipamento, assegurando o perfeito funcionamento. As despesas com transporte e hospedagem, caso necessário, correrão por conta do contratado</w:t>
      </w:r>
      <w:r>
        <w:rPr>
          <w:bCs/>
          <w:u w:val="single"/>
        </w:rPr>
        <w:t>.</w:t>
      </w:r>
    </w:p>
    <w:p w14:paraId="5FCAAEF3" w14:textId="77777777" w:rsidR="00F248F9" w:rsidRDefault="00F248F9" w:rsidP="00F248F9">
      <w:pPr>
        <w:suppressAutoHyphens/>
        <w:ind w:right="425"/>
        <w:jc w:val="both"/>
        <w:rPr>
          <w:bCs/>
          <w:u w:val="single"/>
        </w:rPr>
      </w:pPr>
      <w:r>
        <w:rPr>
          <w:b/>
          <w:lang w:eastAsia="x-none"/>
        </w:rPr>
        <w:t>1.9.</w:t>
      </w:r>
      <w:r>
        <w:rPr>
          <w:b/>
        </w:rPr>
        <w:t xml:space="preserve"> </w:t>
      </w:r>
      <w:r>
        <w:rPr>
          <w:b/>
          <w:bCs/>
          <w:u w:val="single"/>
          <w:lang w:val="pt-PT" w:eastAsia="pt-PT" w:bidi="pt-PT"/>
        </w:rPr>
        <w:t>Serão desclassificadas propostas finais superiores ao orçamento estimado</w:t>
      </w:r>
      <w:r>
        <w:rPr>
          <w:b/>
          <w:bCs/>
          <w:u w:val="single"/>
          <w:lang w:eastAsia="pt-PT" w:bidi="pt-PT"/>
        </w:rPr>
        <w:t>, conforme artigo 59, III, da Lei 14.133/2021.</w:t>
      </w:r>
    </w:p>
    <w:p w14:paraId="7DA6776A" w14:textId="77777777" w:rsidR="00F248F9" w:rsidRDefault="00F248F9" w:rsidP="00F248F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425"/>
        <w:jc w:val="both"/>
        <w:rPr>
          <w:lang w:eastAsia="en-US"/>
        </w:rPr>
      </w:pPr>
      <w:r>
        <w:rPr>
          <w:b/>
          <w:lang w:eastAsia="en-US"/>
        </w:rPr>
        <w:t>1.10</w:t>
      </w:r>
      <w:r>
        <w:rPr>
          <w:lang w:eastAsia="en-US"/>
        </w:rPr>
        <w:t>.O critério de julgamento adotado será o Menor preço total do Item, considerado o menor dispêndio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para a Administração, nos termos do artigo 34 da Lei nº 14.133/2021, e observadas as exigências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contidas</w:t>
      </w:r>
      <w:r>
        <w:rPr>
          <w:spacing w:val="-1"/>
          <w:lang w:eastAsia="en-US"/>
        </w:rPr>
        <w:t xml:space="preserve"> </w:t>
      </w:r>
      <w:r>
        <w:rPr>
          <w:lang w:eastAsia="en-US"/>
        </w:rPr>
        <w:t>neste edital e seus anexos quanto</w:t>
      </w:r>
      <w:r>
        <w:rPr>
          <w:spacing w:val="-1"/>
          <w:lang w:eastAsia="en-US"/>
        </w:rPr>
        <w:t xml:space="preserve"> </w:t>
      </w:r>
      <w:r>
        <w:rPr>
          <w:lang w:eastAsia="en-US"/>
        </w:rPr>
        <w:t>às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especificações do objeto.</w:t>
      </w:r>
    </w:p>
    <w:p w14:paraId="76402739" w14:textId="77777777" w:rsidR="00F248F9" w:rsidRDefault="00F248F9" w:rsidP="00F248F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425"/>
        <w:jc w:val="both"/>
        <w:rPr>
          <w:lang w:eastAsia="en-US"/>
        </w:rPr>
      </w:pPr>
      <w:r>
        <w:rPr>
          <w:b/>
          <w:lang w:eastAsia="en-US"/>
        </w:rPr>
        <w:t>1.11</w:t>
      </w:r>
      <w:r>
        <w:rPr>
          <w:lang w:eastAsia="en-US"/>
        </w:rPr>
        <w:t>.Demais informações pertinentes ao objeto da licitação encontram-se detalhadas nos anexos do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edital.</w:t>
      </w:r>
    </w:p>
    <w:p w14:paraId="162DB084" w14:textId="77777777" w:rsidR="00F248F9" w:rsidRDefault="00F248F9" w:rsidP="00F248F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425"/>
        <w:jc w:val="both"/>
        <w:rPr>
          <w:lang w:eastAsia="en-US"/>
        </w:rPr>
      </w:pPr>
    </w:p>
    <w:p w14:paraId="71D986B3" w14:textId="77777777" w:rsidR="00F248F9" w:rsidRDefault="00F248F9" w:rsidP="00F248F9">
      <w:pPr>
        <w:tabs>
          <w:tab w:val="left" w:pos="426"/>
          <w:tab w:val="left" w:pos="523"/>
        </w:tabs>
        <w:ind w:right="425"/>
        <w:jc w:val="both"/>
        <w:outlineLvl w:val="0"/>
        <w:rPr>
          <w:b/>
          <w:bCs/>
          <w:lang w:eastAsia="en-US"/>
        </w:rPr>
      </w:pPr>
      <w:r>
        <w:rPr>
          <w:b/>
          <w:bCs/>
          <w:lang w:eastAsia="en-US"/>
        </w:rPr>
        <w:t>2.DA</w:t>
      </w:r>
      <w:r>
        <w:rPr>
          <w:b/>
          <w:bCs/>
          <w:spacing w:val="-3"/>
          <w:lang w:eastAsia="en-US"/>
        </w:rPr>
        <w:t xml:space="preserve"> </w:t>
      </w:r>
      <w:r>
        <w:rPr>
          <w:b/>
          <w:bCs/>
          <w:lang w:eastAsia="en-US"/>
        </w:rPr>
        <w:t>CLASSIFICAÇÃO</w:t>
      </w:r>
      <w:r>
        <w:rPr>
          <w:b/>
          <w:bCs/>
          <w:spacing w:val="-1"/>
          <w:lang w:eastAsia="en-US"/>
        </w:rPr>
        <w:t xml:space="preserve"> </w:t>
      </w:r>
      <w:r>
        <w:rPr>
          <w:b/>
          <w:bCs/>
          <w:lang w:eastAsia="en-US"/>
        </w:rPr>
        <w:t>DO</w:t>
      </w:r>
      <w:r>
        <w:rPr>
          <w:b/>
          <w:bCs/>
          <w:spacing w:val="-2"/>
          <w:lang w:eastAsia="en-US"/>
        </w:rPr>
        <w:t xml:space="preserve"> </w:t>
      </w:r>
      <w:r>
        <w:rPr>
          <w:b/>
          <w:bCs/>
          <w:lang w:eastAsia="en-US"/>
        </w:rPr>
        <w:t>OBJETO E JUSTIFICATIVA DA CONTRATAÇÃO</w:t>
      </w:r>
    </w:p>
    <w:p w14:paraId="41117D8F" w14:textId="77777777" w:rsidR="00F248F9" w:rsidRDefault="00F248F9" w:rsidP="00F248F9">
      <w:pPr>
        <w:tabs>
          <w:tab w:val="left" w:pos="426"/>
          <w:tab w:val="left" w:pos="734"/>
        </w:tabs>
        <w:ind w:right="425"/>
        <w:jc w:val="both"/>
        <w:rPr>
          <w:lang w:eastAsia="en-US"/>
        </w:rPr>
      </w:pPr>
      <w:r>
        <w:rPr>
          <w:lang w:eastAsia="en-US"/>
        </w:rPr>
        <w:t>2.1.O objeto desta contratação se enquadra como bens e serviços comuns, portanto, os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padrões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de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desempenho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e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qualidade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podem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ser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objetivamente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definidos,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por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meio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de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especificações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usuais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de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lastRenderedPageBreak/>
        <w:t>mercado,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conforme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dispões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no Art.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6,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inciso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XIII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da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Lei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n°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14.133/2021</w:t>
      </w:r>
      <w:r>
        <w:rPr>
          <w:spacing w:val="-2"/>
          <w:lang w:eastAsia="en-US"/>
        </w:rPr>
        <w:t xml:space="preserve"> </w:t>
      </w:r>
      <w:r>
        <w:rPr>
          <w:lang w:eastAsia="en-US"/>
        </w:rPr>
        <w:t>e</w:t>
      </w:r>
      <w:r>
        <w:rPr>
          <w:spacing w:val="-2"/>
          <w:lang w:eastAsia="en-US"/>
        </w:rPr>
        <w:t xml:space="preserve"> </w:t>
      </w:r>
      <w:r>
        <w:rPr>
          <w:lang w:eastAsia="en-US"/>
        </w:rPr>
        <w:t>no</w:t>
      </w:r>
      <w:r>
        <w:rPr>
          <w:spacing w:val="-2"/>
          <w:lang w:eastAsia="en-US"/>
        </w:rPr>
        <w:t xml:space="preserve"> </w:t>
      </w:r>
      <w:r>
        <w:rPr>
          <w:lang w:eastAsia="en-US"/>
        </w:rPr>
        <w:t>Estudo</w:t>
      </w:r>
      <w:r>
        <w:rPr>
          <w:spacing w:val="-6"/>
          <w:lang w:eastAsia="en-US"/>
        </w:rPr>
        <w:t xml:space="preserve"> </w:t>
      </w:r>
      <w:r>
        <w:rPr>
          <w:lang w:eastAsia="en-US"/>
        </w:rPr>
        <w:t>Técnico</w:t>
      </w:r>
      <w:r>
        <w:rPr>
          <w:spacing w:val="-2"/>
          <w:lang w:eastAsia="en-US"/>
        </w:rPr>
        <w:t xml:space="preserve"> </w:t>
      </w:r>
      <w:r>
        <w:rPr>
          <w:lang w:eastAsia="en-US"/>
        </w:rPr>
        <w:t>Preliminar,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apêndice</w:t>
      </w:r>
      <w:r>
        <w:rPr>
          <w:spacing w:val="-4"/>
          <w:lang w:eastAsia="en-US"/>
        </w:rPr>
        <w:t xml:space="preserve"> </w:t>
      </w:r>
      <w:r>
        <w:rPr>
          <w:lang w:eastAsia="en-US"/>
        </w:rPr>
        <w:t>deste</w:t>
      </w:r>
      <w:r>
        <w:rPr>
          <w:spacing w:val="-8"/>
          <w:lang w:eastAsia="en-US"/>
        </w:rPr>
        <w:t xml:space="preserve"> </w:t>
      </w:r>
      <w:r>
        <w:rPr>
          <w:lang w:eastAsia="en-US"/>
        </w:rPr>
        <w:t>Termo</w:t>
      </w:r>
      <w:r>
        <w:rPr>
          <w:spacing w:val="-1"/>
          <w:lang w:eastAsia="en-US"/>
        </w:rPr>
        <w:t xml:space="preserve"> </w:t>
      </w:r>
      <w:r>
        <w:rPr>
          <w:lang w:eastAsia="en-US"/>
        </w:rPr>
        <w:t>de</w:t>
      </w:r>
      <w:r>
        <w:rPr>
          <w:spacing w:val="-4"/>
          <w:lang w:eastAsia="en-US"/>
        </w:rPr>
        <w:t xml:space="preserve"> </w:t>
      </w:r>
      <w:r>
        <w:rPr>
          <w:lang w:eastAsia="en-US"/>
        </w:rPr>
        <w:t>Referência.</w:t>
      </w:r>
    </w:p>
    <w:p w14:paraId="570AAC97" w14:textId="77777777" w:rsidR="00F248F9" w:rsidRDefault="00F248F9" w:rsidP="00F248F9">
      <w:pPr>
        <w:tabs>
          <w:tab w:val="left" w:pos="426"/>
          <w:tab w:val="left" w:pos="734"/>
        </w:tabs>
        <w:ind w:right="425"/>
        <w:jc w:val="both"/>
        <w:rPr>
          <w:lang w:eastAsia="en-US"/>
        </w:rPr>
      </w:pPr>
      <w:r>
        <w:rPr>
          <w:lang w:eastAsia="en-US"/>
        </w:rPr>
        <w:t xml:space="preserve">2.2. O </w:t>
      </w:r>
      <w:proofErr w:type="gramStart"/>
      <w:r>
        <w:rPr>
          <w:lang w:eastAsia="en-US"/>
        </w:rPr>
        <w:t>valor  foi</w:t>
      </w:r>
      <w:proofErr w:type="gramEnd"/>
      <w:r>
        <w:rPr>
          <w:lang w:eastAsia="en-US"/>
        </w:rPr>
        <w:t xml:space="preserve"> estabelecido  com base  na proposta do Ministério da Saúde.</w:t>
      </w:r>
    </w:p>
    <w:p w14:paraId="4F8C0E4C" w14:textId="77777777" w:rsidR="00F248F9" w:rsidRDefault="00F248F9" w:rsidP="00F248F9">
      <w:pPr>
        <w:ind w:right="425"/>
        <w:jc w:val="both"/>
        <w:rPr>
          <w:bCs/>
        </w:rPr>
      </w:pPr>
      <w:r>
        <w:t>2.3.</w:t>
      </w:r>
      <w:r>
        <w:rPr>
          <w:rFonts w:eastAsia="Calibri"/>
          <w:lang w:eastAsia="en-US"/>
        </w:rPr>
        <w:t xml:space="preserve">As características </w:t>
      </w:r>
      <w:proofErr w:type="gramStart"/>
      <w:r>
        <w:rPr>
          <w:rFonts w:eastAsia="Calibri"/>
          <w:lang w:eastAsia="en-US"/>
        </w:rPr>
        <w:t>dos  equipamentos</w:t>
      </w:r>
      <w:proofErr w:type="gramEnd"/>
      <w:r>
        <w:rPr>
          <w:rFonts w:eastAsia="Calibri"/>
          <w:lang w:eastAsia="en-US"/>
        </w:rPr>
        <w:t xml:space="preserve"> vem atender a necessidade de contratação fundamentada em estudo técnico preliminar que caracterize o interesse público envolvido é baseada no Art. 18, da Lei n° 14.133/2021, decorrente da deficiência de  equipamentos para atender a demanda necessária  das equipes da Saúde,  assegurando a qualidade de oferta de serviços de saúde a população preconizando o direito universal  a Saúde, atendendo assim ao princípio constitucional.</w:t>
      </w:r>
    </w:p>
    <w:p w14:paraId="4B0D5399" w14:textId="77777777" w:rsidR="00F248F9" w:rsidRDefault="00F248F9" w:rsidP="00F248F9">
      <w:pPr>
        <w:tabs>
          <w:tab w:val="left" w:pos="426"/>
          <w:tab w:val="left" w:pos="522"/>
        </w:tabs>
        <w:ind w:right="425"/>
        <w:jc w:val="both"/>
        <w:outlineLvl w:val="0"/>
        <w:rPr>
          <w:b/>
          <w:bCs/>
          <w:lang w:eastAsia="en-US"/>
        </w:rPr>
      </w:pPr>
      <w:r>
        <w:rPr>
          <w:b/>
          <w:bCs/>
          <w:lang w:eastAsia="en-US"/>
        </w:rPr>
        <w:t>3. D A SUBCONTRATAÇÃO</w:t>
      </w:r>
    </w:p>
    <w:p w14:paraId="594CF430" w14:textId="77777777" w:rsidR="00F248F9" w:rsidRDefault="00F248F9" w:rsidP="00F248F9">
      <w:pPr>
        <w:tabs>
          <w:tab w:val="left" w:pos="426"/>
          <w:tab w:val="left" w:pos="707"/>
        </w:tabs>
        <w:ind w:right="425"/>
        <w:jc w:val="both"/>
        <w:rPr>
          <w:lang w:eastAsia="en-US"/>
        </w:rPr>
      </w:pPr>
      <w:r>
        <w:rPr>
          <w:lang w:eastAsia="en-US"/>
        </w:rPr>
        <w:t>3.1Fica vedada a subcontratação parcial e ou total do objeto do presente edital.</w:t>
      </w:r>
    </w:p>
    <w:p w14:paraId="7840CCF2" w14:textId="77777777" w:rsidR="00F248F9" w:rsidRDefault="00F248F9" w:rsidP="00F248F9">
      <w:pPr>
        <w:tabs>
          <w:tab w:val="left" w:pos="426"/>
          <w:tab w:val="left" w:pos="707"/>
        </w:tabs>
        <w:ind w:right="425"/>
        <w:jc w:val="both"/>
        <w:rPr>
          <w:lang w:eastAsia="en-US"/>
        </w:rPr>
      </w:pPr>
    </w:p>
    <w:p w14:paraId="69035540" w14:textId="77777777" w:rsidR="00F248F9" w:rsidRDefault="00F248F9" w:rsidP="00F248F9">
      <w:pPr>
        <w:tabs>
          <w:tab w:val="left" w:pos="426"/>
          <w:tab w:val="left" w:pos="473"/>
        </w:tabs>
        <w:ind w:right="425"/>
        <w:jc w:val="both"/>
        <w:outlineLvl w:val="0"/>
        <w:rPr>
          <w:b/>
          <w:bCs/>
          <w:lang w:eastAsia="en-US"/>
        </w:rPr>
      </w:pPr>
      <w:r>
        <w:rPr>
          <w:bCs/>
          <w:lang w:eastAsia="en-US"/>
        </w:rPr>
        <w:t>4</w:t>
      </w:r>
      <w:r>
        <w:rPr>
          <w:b/>
          <w:bCs/>
          <w:lang w:eastAsia="en-US"/>
        </w:rPr>
        <w:t xml:space="preserve">. </w:t>
      </w:r>
      <w:proofErr w:type="gramStart"/>
      <w:r>
        <w:rPr>
          <w:b/>
          <w:bCs/>
          <w:lang w:eastAsia="en-US"/>
        </w:rPr>
        <w:t>DO</w:t>
      </w:r>
      <w:r>
        <w:rPr>
          <w:b/>
          <w:bCs/>
          <w:spacing w:val="-1"/>
          <w:lang w:eastAsia="en-US"/>
        </w:rPr>
        <w:t xml:space="preserve"> </w:t>
      </w:r>
      <w:r>
        <w:rPr>
          <w:b/>
          <w:bCs/>
          <w:lang w:eastAsia="en-US"/>
        </w:rPr>
        <w:t xml:space="preserve"> PRAZO</w:t>
      </w:r>
      <w:proofErr w:type="gramEnd"/>
      <w:r>
        <w:rPr>
          <w:b/>
          <w:bCs/>
          <w:lang w:eastAsia="en-US"/>
        </w:rPr>
        <w:t xml:space="preserve"> E</w:t>
      </w:r>
      <w:r>
        <w:rPr>
          <w:b/>
          <w:bCs/>
          <w:spacing w:val="-1"/>
          <w:lang w:eastAsia="en-US"/>
        </w:rPr>
        <w:t xml:space="preserve">  EXECUÇÃO DO CONTRATO</w:t>
      </w:r>
      <w:r>
        <w:rPr>
          <w:b/>
          <w:bCs/>
          <w:lang w:eastAsia="en-US"/>
        </w:rPr>
        <w:t xml:space="preserve">  </w:t>
      </w:r>
    </w:p>
    <w:p w14:paraId="3FEA6379" w14:textId="77777777" w:rsidR="00F248F9" w:rsidRDefault="00F248F9" w:rsidP="00F248F9">
      <w:pPr>
        <w:ind w:right="425"/>
        <w:jc w:val="both"/>
        <w:rPr>
          <w:kern w:val="2"/>
          <w:lang w:eastAsia="zh-CN"/>
        </w:rPr>
      </w:pPr>
      <w:r>
        <w:rPr>
          <w:b/>
          <w:bCs/>
          <w:lang w:eastAsia="en-US"/>
        </w:rPr>
        <w:t>4.1.</w:t>
      </w:r>
      <w:r>
        <w:t xml:space="preserve"> Os equipamentos </w:t>
      </w:r>
      <w:r>
        <w:rPr>
          <w:bCs/>
          <w:kern w:val="2"/>
          <w:lang w:eastAsia="zh-CN"/>
        </w:rPr>
        <w:t xml:space="preserve">e/ou materiais </w:t>
      </w:r>
      <w:proofErr w:type="gramStart"/>
      <w:r>
        <w:rPr>
          <w:bCs/>
          <w:kern w:val="2"/>
          <w:lang w:eastAsia="zh-CN"/>
        </w:rPr>
        <w:t xml:space="preserve">permanentes  </w:t>
      </w:r>
      <w:r>
        <w:t>deverão</w:t>
      </w:r>
      <w:proofErr w:type="gramEnd"/>
      <w:r>
        <w:t xml:space="preserve"> ser entregues no prazo de </w:t>
      </w:r>
      <w:r>
        <w:rPr>
          <w:u w:val="single"/>
        </w:rPr>
        <w:t>até 30(trinta) dias</w:t>
      </w:r>
      <w:r>
        <w:t xml:space="preserve"> a contar da assinatura do Contrato, sem qualquer ônus para o município como taxas, impostos, fretes, devidamente instalados na UNIDADE BASICA DE SAÚDE com sede na rua Encantado nº 09, centro na cidade de Relvado/RS, sem qualquer ônus para o município como taxas, impostos, fretes. </w:t>
      </w:r>
      <w:r>
        <w:rPr>
          <w:kern w:val="2"/>
          <w:lang w:eastAsia="zh-CN"/>
        </w:rPr>
        <w:t>O contratado deverá entregar os equipamentos acompanhados de seus manuais ou catálogos de operação/manutenção editado pelo fabricante em Língua Portuguesa.</w:t>
      </w:r>
    </w:p>
    <w:p w14:paraId="1DF6F007" w14:textId="77777777" w:rsidR="00F248F9" w:rsidRDefault="00F248F9" w:rsidP="00F248F9">
      <w:pPr>
        <w:tabs>
          <w:tab w:val="left" w:pos="426"/>
        </w:tabs>
        <w:ind w:right="425"/>
        <w:jc w:val="both"/>
      </w:pPr>
      <w:r>
        <w:rPr>
          <w:b/>
        </w:rPr>
        <w:t>4.2</w:t>
      </w:r>
      <w:r>
        <w:t>.O Contrato tem vigência de 12(doze) meses a contar da assinatura, podendo ser prorrogado para fins de assegurar o período da garantia e vincula-se ao</w:t>
      </w:r>
      <w:r>
        <w:rPr>
          <w:b/>
        </w:rPr>
        <w:t xml:space="preserve"> Pregão Eletrônico nº ......</w:t>
      </w:r>
      <w:r>
        <w:t xml:space="preserve">(Edital e seus Anexos, que ficam fazendo parte deste Contrato) </w:t>
      </w:r>
      <w:proofErr w:type="gramStart"/>
      <w:r>
        <w:t>e  na</w:t>
      </w:r>
      <w:proofErr w:type="gramEnd"/>
      <w:r>
        <w:t xml:space="preserve"> Lei Federal nº 14.133/2021 bem como demais normas aplicáveis</w:t>
      </w:r>
    </w:p>
    <w:p w14:paraId="2562F291" w14:textId="77777777" w:rsidR="00F248F9" w:rsidRDefault="00F248F9" w:rsidP="00F248F9">
      <w:pPr>
        <w:tabs>
          <w:tab w:val="left" w:pos="426"/>
        </w:tabs>
        <w:ind w:right="425"/>
        <w:jc w:val="both"/>
      </w:pPr>
      <w:r>
        <w:rPr>
          <w:b/>
        </w:rPr>
        <w:t>4.3</w:t>
      </w:r>
      <w:r>
        <w:t xml:space="preserve">. Face ao disposto na Lei Federal n. 14.133/2031, as quantidades de que trata o item anterior poderão sofrer acréscimos ou supressões de até 25% (vinte e cinco por cento) do valor inicial </w:t>
      </w:r>
      <w:proofErr w:type="gramStart"/>
      <w:r>
        <w:t>constante  do</w:t>
      </w:r>
      <w:proofErr w:type="gramEnd"/>
      <w:r>
        <w:t xml:space="preserve"> contrato.</w:t>
      </w:r>
    </w:p>
    <w:p w14:paraId="60007D17" w14:textId="77777777" w:rsidR="00F248F9" w:rsidRDefault="00F248F9" w:rsidP="00F248F9">
      <w:pPr>
        <w:ind w:right="425"/>
        <w:jc w:val="both"/>
        <w:rPr>
          <w:rFonts w:eastAsia="Cambria"/>
          <w:color w:val="000000"/>
          <w:lang w:eastAsia="en-US"/>
        </w:rPr>
      </w:pPr>
      <w:r>
        <w:rPr>
          <w:rFonts w:eastAsia="Cambria"/>
          <w:b/>
          <w:color w:val="000000"/>
          <w:lang w:eastAsia="en-US"/>
        </w:rPr>
        <w:t>4.4.</w:t>
      </w:r>
      <w:r>
        <w:rPr>
          <w:rFonts w:eastAsia="Cambria"/>
          <w:color w:val="000000"/>
          <w:lang w:eastAsia="en-US"/>
        </w:rPr>
        <w:t>Após, publique-se o instrumento do Contrato, conforme determina o art. 94 da Lei 14.133/2021.</w:t>
      </w:r>
    </w:p>
    <w:p w14:paraId="0DCBC216" w14:textId="77777777" w:rsidR="00F248F9" w:rsidRDefault="00F248F9" w:rsidP="00F248F9">
      <w:pPr>
        <w:suppressAutoHyphens/>
        <w:ind w:right="425"/>
        <w:jc w:val="both"/>
        <w:rPr>
          <w:lang w:eastAsia="en-US"/>
        </w:rPr>
      </w:pPr>
    </w:p>
    <w:p w14:paraId="5CE17A97" w14:textId="77777777" w:rsidR="00F248F9" w:rsidRDefault="00F248F9" w:rsidP="00F248F9">
      <w:pPr>
        <w:tabs>
          <w:tab w:val="left" w:pos="426"/>
          <w:tab w:val="left" w:pos="473"/>
        </w:tabs>
        <w:ind w:right="425"/>
        <w:jc w:val="both"/>
        <w:outlineLvl w:val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5.DO RECEBIMENTO </w:t>
      </w:r>
    </w:p>
    <w:p w14:paraId="5128E053" w14:textId="38A169F0" w:rsidR="00F248F9" w:rsidRDefault="00F248F9" w:rsidP="00F248F9">
      <w:pPr>
        <w:ind w:right="425"/>
        <w:jc w:val="both"/>
      </w:pPr>
      <w:r>
        <w:rPr>
          <w:lang w:eastAsia="en-US"/>
        </w:rPr>
        <w:t>5.1.</w:t>
      </w:r>
      <w:r>
        <w:t xml:space="preserve"> O recebimento, acompanhamento, fiscalização e avaliação do contrato por parte do Município, através do </w:t>
      </w:r>
      <w:proofErr w:type="gramStart"/>
      <w:r>
        <w:t>serv</w:t>
      </w:r>
      <w:r w:rsidR="009713D4">
        <w:t>idor  designado</w:t>
      </w:r>
      <w:proofErr w:type="gramEnd"/>
      <w:r w:rsidR="009713D4">
        <w:t xml:space="preserve"> pela Portaria 11/2024</w:t>
      </w:r>
      <w:bookmarkStart w:id="1" w:name="_GoBack"/>
      <w:bookmarkEnd w:id="1"/>
      <w:r>
        <w:t xml:space="preserve"> e pelo   titular da Secretaria de Saúde a quem competirá comunicar as falhas porventura constatadas na execução do contrato e solicitar a correção ou substituição das mesmas. O não atendimento de quaisquer das obrigações implicará em advertência, caso não atendido a contento, poderão implicar na rescisão do contrato.</w:t>
      </w:r>
    </w:p>
    <w:p w14:paraId="2832B874" w14:textId="77777777" w:rsidR="00F248F9" w:rsidRDefault="00F248F9" w:rsidP="00F248F9">
      <w:pPr>
        <w:tabs>
          <w:tab w:val="left" w:pos="426"/>
          <w:tab w:val="left" w:pos="661"/>
        </w:tabs>
        <w:ind w:right="425"/>
        <w:jc w:val="both"/>
        <w:rPr>
          <w:lang w:eastAsia="en-US"/>
        </w:rPr>
      </w:pPr>
      <w:r>
        <w:rPr>
          <w:lang w:eastAsia="en-US"/>
        </w:rPr>
        <w:t>5.2.Fica assegurado ao Município o direito de rejeitar, no todo ou em parte, o   equipamento em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desacordo</w:t>
      </w:r>
      <w:r>
        <w:rPr>
          <w:spacing w:val="-8"/>
          <w:lang w:eastAsia="en-US"/>
        </w:rPr>
        <w:t xml:space="preserve"> </w:t>
      </w:r>
      <w:r>
        <w:rPr>
          <w:lang w:eastAsia="en-US"/>
        </w:rPr>
        <w:t>com</w:t>
      </w:r>
      <w:r>
        <w:rPr>
          <w:spacing w:val="-8"/>
          <w:lang w:eastAsia="en-US"/>
        </w:rPr>
        <w:t xml:space="preserve"> </w:t>
      </w:r>
      <w:r>
        <w:rPr>
          <w:lang w:eastAsia="en-US"/>
        </w:rPr>
        <w:t>as</w:t>
      </w:r>
      <w:r>
        <w:rPr>
          <w:spacing w:val="-7"/>
          <w:lang w:eastAsia="en-US"/>
        </w:rPr>
        <w:t xml:space="preserve"> </w:t>
      </w:r>
      <w:r>
        <w:rPr>
          <w:lang w:eastAsia="en-US"/>
        </w:rPr>
        <w:t>especificações</w:t>
      </w:r>
      <w:r>
        <w:rPr>
          <w:spacing w:val="-6"/>
          <w:lang w:eastAsia="en-US"/>
        </w:rPr>
        <w:t xml:space="preserve"> </w:t>
      </w:r>
      <w:r>
        <w:rPr>
          <w:lang w:eastAsia="en-US"/>
        </w:rPr>
        <w:t>exigidas</w:t>
      </w:r>
      <w:r>
        <w:rPr>
          <w:spacing w:val="-9"/>
          <w:lang w:eastAsia="en-US"/>
        </w:rPr>
        <w:t xml:space="preserve"> </w:t>
      </w:r>
      <w:r>
        <w:rPr>
          <w:lang w:eastAsia="en-US"/>
        </w:rPr>
        <w:t>neste</w:t>
      </w:r>
      <w:r>
        <w:rPr>
          <w:spacing w:val="-7"/>
          <w:lang w:eastAsia="en-US"/>
        </w:rPr>
        <w:t xml:space="preserve"> </w:t>
      </w:r>
      <w:r>
        <w:rPr>
          <w:lang w:eastAsia="en-US"/>
        </w:rPr>
        <w:t>Edital.</w:t>
      </w:r>
      <w:r>
        <w:rPr>
          <w:spacing w:val="-9"/>
          <w:lang w:eastAsia="en-US"/>
        </w:rPr>
        <w:t xml:space="preserve"> </w:t>
      </w:r>
      <w:r>
        <w:rPr>
          <w:lang w:eastAsia="en-US"/>
        </w:rPr>
        <w:t>Neste</w:t>
      </w:r>
      <w:r>
        <w:rPr>
          <w:spacing w:val="-9"/>
          <w:lang w:eastAsia="en-US"/>
        </w:rPr>
        <w:t xml:space="preserve"> </w:t>
      </w:r>
      <w:r>
        <w:rPr>
          <w:lang w:eastAsia="en-US"/>
        </w:rPr>
        <w:t>caso,</w:t>
      </w:r>
      <w:r>
        <w:rPr>
          <w:spacing w:val="-8"/>
          <w:lang w:eastAsia="en-US"/>
        </w:rPr>
        <w:t xml:space="preserve"> </w:t>
      </w:r>
      <w:r>
        <w:rPr>
          <w:lang w:eastAsia="en-US"/>
        </w:rPr>
        <w:t>o</w:t>
      </w:r>
      <w:r>
        <w:rPr>
          <w:spacing w:val="-10"/>
          <w:lang w:eastAsia="en-US"/>
        </w:rPr>
        <w:t xml:space="preserve"> </w:t>
      </w:r>
      <w:r>
        <w:rPr>
          <w:lang w:eastAsia="en-US"/>
        </w:rPr>
        <w:t>licitante</w:t>
      </w:r>
      <w:r>
        <w:rPr>
          <w:spacing w:val="-10"/>
          <w:lang w:eastAsia="en-US"/>
        </w:rPr>
        <w:t xml:space="preserve"> </w:t>
      </w:r>
      <w:r>
        <w:rPr>
          <w:lang w:eastAsia="en-US"/>
        </w:rPr>
        <w:t>fica</w:t>
      </w:r>
      <w:r>
        <w:rPr>
          <w:spacing w:val="-7"/>
          <w:lang w:eastAsia="en-US"/>
        </w:rPr>
        <w:t xml:space="preserve"> </w:t>
      </w:r>
      <w:r>
        <w:rPr>
          <w:lang w:eastAsia="en-US"/>
        </w:rPr>
        <w:t>obrigado</w:t>
      </w:r>
      <w:r>
        <w:rPr>
          <w:spacing w:val="-7"/>
          <w:lang w:eastAsia="en-US"/>
        </w:rPr>
        <w:t xml:space="preserve"> </w:t>
      </w:r>
      <w:r>
        <w:rPr>
          <w:lang w:eastAsia="en-US"/>
        </w:rPr>
        <w:t>a</w:t>
      </w:r>
      <w:r>
        <w:rPr>
          <w:spacing w:val="-10"/>
          <w:lang w:eastAsia="en-US"/>
        </w:rPr>
        <w:t xml:space="preserve"> </w:t>
      </w:r>
      <w:r>
        <w:rPr>
          <w:lang w:eastAsia="en-US"/>
        </w:rPr>
        <w:t>substituir</w:t>
      </w:r>
      <w:r>
        <w:rPr>
          <w:spacing w:val="-58"/>
          <w:lang w:eastAsia="en-US"/>
        </w:rPr>
        <w:t xml:space="preserve"> </w:t>
      </w:r>
      <w:r>
        <w:rPr>
          <w:lang w:eastAsia="en-US"/>
        </w:rPr>
        <w:t>os itens irregulares, imediatamente após a comunicação da Secretaria solicitante, sem custo adicional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para</w:t>
      </w:r>
      <w:r>
        <w:rPr>
          <w:spacing w:val="-3"/>
          <w:lang w:eastAsia="en-US"/>
        </w:rPr>
        <w:t xml:space="preserve"> </w:t>
      </w:r>
      <w:r>
        <w:rPr>
          <w:lang w:eastAsia="en-US"/>
        </w:rPr>
        <w:t>o Município.</w:t>
      </w:r>
    </w:p>
    <w:p w14:paraId="3CDB0DFC" w14:textId="77777777" w:rsidR="00F248F9" w:rsidRDefault="00F248F9" w:rsidP="00F248F9">
      <w:pPr>
        <w:tabs>
          <w:tab w:val="left" w:pos="426"/>
          <w:tab w:val="left" w:pos="675"/>
        </w:tabs>
        <w:ind w:right="425"/>
        <w:jc w:val="both"/>
        <w:rPr>
          <w:lang w:eastAsia="en-US"/>
        </w:rPr>
      </w:pPr>
      <w:r>
        <w:rPr>
          <w:lang w:eastAsia="en-US"/>
        </w:rPr>
        <w:t xml:space="preserve">5.3.No caso de descumprimento dos prazos determinados </w:t>
      </w:r>
      <w:proofErr w:type="gramStart"/>
      <w:r>
        <w:rPr>
          <w:lang w:eastAsia="en-US"/>
        </w:rPr>
        <w:t>para  prestação</w:t>
      </w:r>
      <w:proofErr w:type="gramEnd"/>
      <w:r>
        <w:rPr>
          <w:lang w:eastAsia="en-US"/>
        </w:rPr>
        <w:t xml:space="preserve"> do serviço  em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desacordo com o solicitado no Edital, poderão ser aplicadas as sanções e penalidades previstas no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Edital.</w:t>
      </w:r>
    </w:p>
    <w:p w14:paraId="3AB46034" w14:textId="77777777" w:rsidR="00F248F9" w:rsidRDefault="00F248F9" w:rsidP="00F248F9">
      <w:pPr>
        <w:tabs>
          <w:tab w:val="left" w:pos="426"/>
          <w:tab w:val="left" w:pos="639"/>
        </w:tabs>
        <w:ind w:right="425"/>
        <w:jc w:val="both"/>
        <w:rPr>
          <w:lang w:eastAsia="en-US"/>
        </w:rPr>
      </w:pPr>
      <w:r>
        <w:rPr>
          <w:spacing w:val="-1"/>
          <w:lang w:eastAsia="en-US"/>
        </w:rPr>
        <w:t>5.4.O</w:t>
      </w:r>
      <w:r>
        <w:rPr>
          <w:spacing w:val="-15"/>
          <w:lang w:eastAsia="en-US"/>
        </w:rPr>
        <w:t xml:space="preserve"> </w:t>
      </w:r>
      <w:r>
        <w:rPr>
          <w:spacing w:val="-1"/>
          <w:lang w:eastAsia="en-US"/>
        </w:rPr>
        <w:t>recebimento</w:t>
      </w:r>
      <w:r>
        <w:rPr>
          <w:spacing w:val="-11"/>
          <w:lang w:eastAsia="en-US"/>
        </w:rPr>
        <w:t xml:space="preserve"> </w:t>
      </w:r>
      <w:r>
        <w:rPr>
          <w:lang w:eastAsia="en-US"/>
        </w:rPr>
        <w:t>dos</w:t>
      </w:r>
      <w:r>
        <w:rPr>
          <w:spacing w:val="-15"/>
          <w:lang w:eastAsia="en-US"/>
        </w:rPr>
        <w:t xml:space="preserve"> </w:t>
      </w:r>
      <w:r>
        <w:rPr>
          <w:lang w:eastAsia="en-US"/>
        </w:rPr>
        <w:t>itens</w:t>
      </w:r>
      <w:r>
        <w:rPr>
          <w:spacing w:val="-14"/>
          <w:lang w:eastAsia="en-US"/>
        </w:rPr>
        <w:t xml:space="preserve"> </w:t>
      </w:r>
      <w:r>
        <w:rPr>
          <w:lang w:eastAsia="en-US"/>
        </w:rPr>
        <w:t>pelo</w:t>
      </w:r>
      <w:r>
        <w:rPr>
          <w:spacing w:val="-14"/>
          <w:lang w:eastAsia="en-US"/>
        </w:rPr>
        <w:t xml:space="preserve"> </w:t>
      </w:r>
      <w:r>
        <w:rPr>
          <w:lang w:eastAsia="en-US"/>
        </w:rPr>
        <w:t>Município</w:t>
      </w:r>
      <w:r>
        <w:rPr>
          <w:spacing w:val="-14"/>
          <w:lang w:eastAsia="en-US"/>
        </w:rPr>
        <w:t xml:space="preserve"> </w:t>
      </w:r>
      <w:r>
        <w:rPr>
          <w:lang w:eastAsia="en-US"/>
        </w:rPr>
        <w:t>não</w:t>
      </w:r>
      <w:r>
        <w:rPr>
          <w:spacing w:val="-13"/>
          <w:lang w:eastAsia="en-US"/>
        </w:rPr>
        <w:t xml:space="preserve"> </w:t>
      </w:r>
      <w:r>
        <w:rPr>
          <w:lang w:eastAsia="en-US"/>
        </w:rPr>
        <w:t>exclui</w:t>
      </w:r>
      <w:r>
        <w:rPr>
          <w:spacing w:val="-13"/>
          <w:lang w:eastAsia="en-US"/>
        </w:rPr>
        <w:t xml:space="preserve"> </w:t>
      </w:r>
      <w:r>
        <w:rPr>
          <w:lang w:eastAsia="en-US"/>
        </w:rPr>
        <w:t>a</w:t>
      </w:r>
      <w:r>
        <w:rPr>
          <w:spacing w:val="-16"/>
          <w:lang w:eastAsia="en-US"/>
        </w:rPr>
        <w:t xml:space="preserve"> </w:t>
      </w:r>
      <w:r>
        <w:rPr>
          <w:lang w:eastAsia="en-US"/>
        </w:rPr>
        <w:t>responsabilidade</w:t>
      </w:r>
      <w:r>
        <w:rPr>
          <w:spacing w:val="-12"/>
          <w:lang w:eastAsia="en-US"/>
        </w:rPr>
        <w:t xml:space="preserve"> </w:t>
      </w:r>
      <w:r>
        <w:rPr>
          <w:lang w:eastAsia="en-US"/>
        </w:rPr>
        <w:t>civil</w:t>
      </w:r>
      <w:r>
        <w:rPr>
          <w:spacing w:val="-13"/>
          <w:lang w:eastAsia="en-US"/>
        </w:rPr>
        <w:t xml:space="preserve"> </w:t>
      </w:r>
      <w:r>
        <w:rPr>
          <w:lang w:eastAsia="en-US"/>
        </w:rPr>
        <w:t>do</w:t>
      </w:r>
      <w:r>
        <w:rPr>
          <w:spacing w:val="-15"/>
          <w:lang w:eastAsia="en-US"/>
        </w:rPr>
        <w:t xml:space="preserve"> </w:t>
      </w:r>
      <w:r>
        <w:rPr>
          <w:lang w:eastAsia="en-US"/>
        </w:rPr>
        <w:t>licitante,</w:t>
      </w:r>
      <w:r>
        <w:rPr>
          <w:spacing w:val="-14"/>
          <w:lang w:eastAsia="en-US"/>
        </w:rPr>
        <w:t xml:space="preserve"> </w:t>
      </w:r>
      <w:r>
        <w:rPr>
          <w:lang w:eastAsia="en-US"/>
        </w:rPr>
        <w:t>por</w:t>
      </w:r>
      <w:r>
        <w:rPr>
          <w:spacing w:val="-16"/>
          <w:lang w:eastAsia="en-US"/>
        </w:rPr>
        <w:t xml:space="preserve"> </w:t>
      </w:r>
      <w:r>
        <w:rPr>
          <w:lang w:eastAsia="en-US"/>
        </w:rPr>
        <w:t>vícios</w:t>
      </w:r>
      <w:r>
        <w:rPr>
          <w:spacing w:val="-58"/>
          <w:lang w:eastAsia="en-US"/>
        </w:rPr>
        <w:t xml:space="preserve"> </w:t>
      </w:r>
      <w:r>
        <w:rPr>
          <w:lang w:eastAsia="en-US"/>
        </w:rPr>
        <w:t>de quantidade ou qualidade dos produtos verificados posteriormente, garantindo-se ao Município as</w:t>
      </w:r>
      <w:r>
        <w:rPr>
          <w:spacing w:val="1"/>
          <w:lang w:eastAsia="en-US"/>
        </w:rPr>
        <w:t xml:space="preserve"> </w:t>
      </w:r>
      <w:r>
        <w:rPr>
          <w:lang w:eastAsia="en-US"/>
        </w:rPr>
        <w:t>faculdades</w:t>
      </w:r>
      <w:r>
        <w:rPr>
          <w:spacing w:val="-1"/>
          <w:lang w:eastAsia="en-US"/>
        </w:rPr>
        <w:t xml:space="preserve"> </w:t>
      </w:r>
      <w:r>
        <w:rPr>
          <w:lang w:eastAsia="en-US"/>
        </w:rPr>
        <w:t>previstas no art. 18 da</w:t>
      </w:r>
      <w:r>
        <w:rPr>
          <w:spacing w:val="-2"/>
          <w:lang w:eastAsia="en-US"/>
        </w:rPr>
        <w:t xml:space="preserve"> </w:t>
      </w:r>
      <w:r>
        <w:rPr>
          <w:lang w:eastAsia="en-US"/>
        </w:rPr>
        <w:t>Lei nº 8.078/90.</w:t>
      </w:r>
    </w:p>
    <w:p w14:paraId="34DB74B2" w14:textId="77777777" w:rsidR="00F248F9" w:rsidRDefault="00F248F9" w:rsidP="00F248F9">
      <w:pPr>
        <w:tabs>
          <w:tab w:val="left" w:pos="426"/>
        </w:tabs>
        <w:ind w:right="425"/>
        <w:jc w:val="both"/>
        <w:rPr>
          <w:lang w:eastAsia="en-US"/>
        </w:rPr>
      </w:pPr>
    </w:p>
    <w:p w14:paraId="6218A748" w14:textId="77777777" w:rsidR="00F248F9" w:rsidRDefault="00F248F9" w:rsidP="00F248F9">
      <w:pPr>
        <w:tabs>
          <w:tab w:val="left" w:pos="426"/>
          <w:tab w:val="left" w:pos="534"/>
        </w:tabs>
        <w:ind w:right="425"/>
        <w:jc w:val="both"/>
        <w:outlineLvl w:val="0"/>
        <w:rPr>
          <w:b/>
          <w:bCs/>
          <w:lang w:eastAsia="en-US"/>
        </w:rPr>
      </w:pPr>
      <w:r>
        <w:rPr>
          <w:b/>
          <w:bCs/>
          <w:lang w:eastAsia="en-US"/>
        </w:rPr>
        <w:t>6. As licitantes deverão comprovar:</w:t>
      </w:r>
    </w:p>
    <w:p w14:paraId="66D64E18" w14:textId="77777777" w:rsidR="00F248F9" w:rsidRDefault="00F248F9" w:rsidP="00F248F9">
      <w:pPr>
        <w:ind w:right="425"/>
        <w:jc w:val="both"/>
      </w:pPr>
      <w:r>
        <w:rPr>
          <w:b/>
        </w:rPr>
        <w:t>6.1.</w:t>
      </w:r>
      <w:r>
        <w:t xml:space="preserve"> </w:t>
      </w:r>
      <w:r>
        <w:rPr>
          <w:b/>
          <w:u w:val="single"/>
        </w:rPr>
        <w:t xml:space="preserve">Apresentação de </w:t>
      </w:r>
      <w:r>
        <w:rPr>
          <w:rFonts w:eastAsia="Courier New"/>
          <w:b/>
          <w:u w:val="single"/>
          <w:lang w:eastAsia="en-US" w:bidi="en-US"/>
        </w:rPr>
        <w:t xml:space="preserve">atestado(s) de capacidade técnica operacional, </w:t>
      </w:r>
      <w:proofErr w:type="gramStart"/>
      <w:r>
        <w:rPr>
          <w:rFonts w:eastAsia="Courier New"/>
          <w:lang w:eastAsia="en-US" w:bidi="en-US"/>
        </w:rPr>
        <w:t>fornecido  por</w:t>
      </w:r>
      <w:proofErr w:type="gramEnd"/>
      <w:r>
        <w:rPr>
          <w:rFonts w:eastAsia="Courier New"/>
          <w:lang w:eastAsia="en-US" w:bidi="en-US"/>
        </w:rPr>
        <w:t xml:space="preserve"> pessoa jurídica de direito público ou privado, que comprove que o licitante forneceu  objeto da mesma natureza, compatível em características com o objeto do item do Edital.</w:t>
      </w:r>
      <w:r>
        <w:rPr>
          <w:b/>
        </w:rPr>
        <w:t xml:space="preserve"> </w:t>
      </w:r>
    </w:p>
    <w:p w14:paraId="467EDFDC" w14:textId="77777777" w:rsidR="00F248F9" w:rsidRDefault="00F248F9" w:rsidP="00F248F9">
      <w:pPr>
        <w:tabs>
          <w:tab w:val="left" w:pos="2263"/>
        </w:tabs>
        <w:ind w:right="425"/>
        <w:jc w:val="both"/>
        <w:rPr>
          <w:rFonts w:eastAsia="Arial MT"/>
          <w:lang w:eastAsia="en-US"/>
        </w:rPr>
      </w:pPr>
      <w:r>
        <w:rPr>
          <w:b/>
        </w:rPr>
        <w:lastRenderedPageBreak/>
        <w:t>6.1.1.</w:t>
      </w:r>
      <w:r>
        <w:rPr>
          <w:rFonts w:eastAsia="Arial MT"/>
          <w:lang w:eastAsia="en-US"/>
        </w:rPr>
        <w:t xml:space="preserve">  O atestado de capacidade técnica poderá ser alvo de diligência por</w:t>
      </w:r>
      <w:r>
        <w:rPr>
          <w:rFonts w:eastAsia="Arial MT"/>
          <w:spacing w:val="1"/>
          <w:lang w:eastAsia="en-US"/>
        </w:rPr>
        <w:t xml:space="preserve"> </w:t>
      </w:r>
      <w:r>
        <w:rPr>
          <w:rFonts w:eastAsia="Arial MT"/>
          <w:lang w:eastAsia="en-US"/>
        </w:rPr>
        <w:t>parte</w:t>
      </w:r>
      <w:r>
        <w:rPr>
          <w:rFonts w:eastAsia="Arial MT"/>
          <w:spacing w:val="-2"/>
          <w:lang w:eastAsia="en-US"/>
        </w:rPr>
        <w:t xml:space="preserve"> </w:t>
      </w:r>
      <w:r>
        <w:rPr>
          <w:rFonts w:eastAsia="Arial MT"/>
          <w:lang w:eastAsia="en-US"/>
        </w:rPr>
        <w:t>do</w:t>
      </w:r>
      <w:r>
        <w:rPr>
          <w:rFonts w:eastAsia="Arial MT"/>
          <w:spacing w:val="-1"/>
          <w:lang w:eastAsia="en-US"/>
        </w:rPr>
        <w:t xml:space="preserve"> </w:t>
      </w:r>
      <w:r>
        <w:rPr>
          <w:rFonts w:eastAsia="Arial MT"/>
          <w:lang w:eastAsia="en-US"/>
        </w:rPr>
        <w:t>Agente de contratação</w:t>
      </w:r>
      <w:r>
        <w:rPr>
          <w:rFonts w:eastAsia="Arial MT"/>
          <w:spacing w:val="-4"/>
          <w:lang w:eastAsia="en-US"/>
        </w:rPr>
        <w:t xml:space="preserve"> </w:t>
      </w:r>
      <w:r>
        <w:rPr>
          <w:rFonts w:eastAsia="Arial MT"/>
          <w:lang w:eastAsia="en-US"/>
        </w:rPr>
        <w:t>a</w:t>
      </w:r>
      <w:r>
        <w:rPr>
          <w:rFonts w:eastAsia="Arial MT"/>
          <w:spacing w:val="-3"/>
          <w:lang w:eastAsia="en-US"/>
        </w:rPr>
        <w:t xml:space="preserve"> </w:t>
      </w:r>
      <w:r>
        <w:rPr>
          <w:rFonts w:eastAsia="Arial MT"/>
          <w:lang w:eastAsia="en-US"/>
        </w:rPr>
        <w:t>qualquer</w:t>
      </w:r>
      <w:r>
        <w:rPr>
          <w:rFonts w:eastAsia="Arial MT"/>
          <w:spacing w:val="-4"/>
          <w:lang w:eastAsia="en-US"/>
        </w:rPr>
        <w:t xml:space="preserve"> </w:t>
      </w:r>
      <w:r>
        <w:rPr>
          <w:rFonts w:eastAsia="Arial MT"/>
          <w:lang w:eastAsia="en-US"/>
        </w:rPr>
        <w:t>momento,</w:t>
      </w:r>
      <w:r>
        <w:rPr>
          <w:rFonts w:eastAsia="Arial MT"/>
          <w:spacing w:val="-2"/>
          <w:lang w:eastAsia="en-US"/>
        </w:rPr>
        <w:t xml:space="preserve"> </w:t>
      </w:r>
      <w:r>
        <w:rPr>
          <w:rFonts w:eastAsia="Arial MT"/>
          <w:lang w:eastAsia="en-US"/>
        </w:rPr>
        <w:t>junto</w:t>
      </w:r>
      <w:r>
        <w:rPr>
          <w:rFonts w:eastAsia="Arial MT"/>
          <w:spacing w:val="-3"/>
          <w:lang w:eastAsia="en-US"/>
        </w:rPr>
        <w:t xml:space="preserve"> </w:t>
      </w:r>
      <w:r>
        <w:rPr>
          <w:rFonts w:eastAsia="Arial MT"/>
          <w:lang w:eastAsia="en-US"/>
        </w:rPr>
        <w:t>à</w:t>
      </w:r>
      <w:r>
        <w:rPr>
          <w:rFonts w:eastAsia="Arial MT"/>
          <w:spacing w:val="-2"/>
          <w:lang w:eastAsia="en-US"/>
        </w:rPr>
        <w:t xml:space="preserve"> </w:t>
      </w:r>
      <w:r>
        <w:rPr>
          <w:rFonts w:eastAsia="Arial MT"/>
          <w:lang w:eastAsia="en-US"/>
        </w:rPr>
        <w:t>pessoa</w:t>
      </w:r>
      <w:r>
        <w:rPr>
          <w:rFonts w:eastAsia="Arial MT"/>
          <w:spacing w:val="-3"/>
          <w:lang w:eastAsia="en-US"/>
        </w:rPr>
        <w:t xml:space="preserve"> </w:t>
      </w:r>
      <w:r>
        <w:rPr>
          <w:rFonts w:eastAsia="Arial MT"/>
          <w:lang w:eastAsia="en-US"/>
        </w:rPr>
        <w:t>jurídica</w:t>
      </w:r>
      <w:r>
        <w:rPr>
          <w:rFonts w:eastAsia="Arial MT"/>
          <w:spacing w:val="-4"/>
          <w:lang w:eastAsia="en-US"/>
        </w:rPr>
        <w:t xml:space="preserve"> </w:t>
      </w:r>
      <w:r>
        <w:rPr>
          <w:rFonts w:eastAsia="Arial MT"/>
          <w:lang w:eastAsia="en-US"/>
        </w:rPr>
        <w:t>que</w:t>
      </w:r>
      <w:r>
        <w:rPr>
          <w:rFonts w:eastAsia="Arial MT"/>
          <w:spacing w:val="-1"/>
          <w:lang w:eastAsia="en-US"/>
        </w:rPr>
        <w:t xml:space="preserve"> </w:t>
      </w:r>
      <w:r>
        <w:rPr>
          <w:rFonts w:eastAsia="Arial MT"/>
          <w:lang w:eastAsia="en-US"/>
        </w:rPr>
        <w:t>o</w:t>
      </w:r>
      <w:r>
        <w:rPr>
          <w:rFonts w:eastAsia="Arial MT"/>
          <w:spacing w:val="-3"/>
          <w:lang w:eastAsia="en-US"/>
        </w:rPr>
        <w:t xml:space="preserve"> </w:t>
      </w:r>
      <w:r>
        <w:rPr>
          <w:rFonts w:eastAsia="Arial MT"/>
          <w:lang w:eastAsia="en-US"/>
        </w:rPr>
        <w:t>expediu,</w:t>
      </w:r>
      <w:r>
        <w:rPr>
          <w:rFonts w:eastAsia="Arial MT"/>
          <w:spacing w:val="-65"/>
          <w:lang w:eastAsia="en-US"/>
        </w:rPr>
        <w:t xml:space="preserve"> </w:t>
      </w:r>
      <w:r>
        <w:rPr>
          <w:rFonts w:eastAsia="Arial MT"/>
          <w:lang w:eastAsia="en-US"/>
        </w:rPr>
        <w:t xml:space="preserve">inclusive com a solicitação da comprovação mediante cópias autenticadas dos </w:t>
      </w:r>
      <w:r>
        <w:rPr>
          <w:rFonts w:eastAsia="Arial MT"/>
          <w:spacing w:val="-64"/>
          <w:lang w:eastAsia="en-US"/>
        </w:rPr>
        <w:t xml:space="preserve">  </w:t>
      </w:r>
      <w:r>
        <w:rPr>
          <w:rFonts w:eastAsia="Arial MT"/>
          <w:lang w:eastAsia="en-US"/>
        </w:rPr>
        <w:t>contratos.</w:t>
      </w:r>
    </w:p>
    <w:p w14:paraId="0C5EDF67" w14:textId="77777777" w:rsidR="00F248F9" w:rsidRDefault="00F248F9" w:rsidP="00F248F9">
      <w:pPr>
        <w:suppressAutoHyphens/>
        <w:ind w:right="425"/>
        <w:jc w:val="both"/>
      </w:pPr>
      <w:r>
        <w:rPr>
          <w:b/>
        </w:rPr>
        <w:t xml:space="preserve">6.2. </w:t>
      </w:r>
      <w:r>
        <w:rPr>
          <w:b/>
          <w:u w:val="single"/>
        </w:rPr>
        <w:t>Catálogo, prospecto ou ficha técnica oficial</w:t>
      </w:r>
      <w:r>
        <w:t xml:space="preserve"> (em língua portuguesa brasileira) contendo descrição detalhada do modelo e fabricante, dimensões, características, especificações técnicas e outras informações que permitam a avaliação pelo Pregoeiro e Equipe de Apoio. O documento deve ainda permitir a identificação visual do objeto ofertado (fotografia, desenhos, ilustrações). O catálogo deve trazer o número do item do edital a que se refere identificado.</w:t>
      </w:r>
    </w:p>
    <w:p w14:paraId="2EAD3C26" w14:textId="77777777" w:rsidR="00F248F9" w:rsidRDefault="00F248F9" w:rsidP="00F248F9">
      <w:pPr>
        <w:ind w:right="425"/>
        <w:jc w:val="both"/>
      </w:pPr>
      <w:r>
        <w:rPr>
          <w:b/>
        </w:rPr>
        <w:t xml:space="preserve">6.2.1 </w:t>
      </w:r>
      <w:r>
        <w:t xml:space="preserve">Quando o catálogo for omisso na descrição de algum item de composição, será aceita Declaração, descrevendo a especificação ausente no prospecto, contendo, inclusive, a afirmação do compromisso de entrega do produto na forma declarada. </w:t>
      </w:r>
    </w:p>
    <w:p w14:paraId="46E94D74" w14:textId="77777777" w:rsidR="00F248F9" w:rsidRDefault="00F248F9" w:rsidP="00F248F9">
      <w:pPr>
        <w:ind w:right="425"/>
        <w:jc w:val="both"/>
      </w:pPr>
      <w:r>
        <w:rPr>
          <w:b/>
        </w:rPr>
        <w:t>6.2</w:t>
      </w:r>
      <w:r>
        <w:t xml:space="preserve"> Não será admitida a mera transcrição do descritivo técnico da Folha de Dados, sem a descrição do veículo a ser ofertado. Devem ser enviados documentos usualmente elaborados e divulgados pelas fabricantes/montadoras, os quais deverão ser a realidade do objeto ofertado. </w:t>
      </w:r>
    </w:p>
    <w:p w14:paraId="7F4D3833" w14:textId="77777777" w:rsidR="00F248F9" w:rsidRDefault="00F248F9" w:rsidP="00F248F9">
      <w:pPr>
        <w:ind w:right="425"/>
        <w:jc w:val="both"/>
        <w:rPr>
          <w:b/>
          <w:bCs/>
          <w:u w:val="single"/>
        </w:rPr>
      </w:pPr>
      <w:r>
        <w:rPr>
          <w:rFonts w:eastAsia="Calibri"/>
          <w:b/>
          <w:u w:val="single"/>
          <w:lang w:eastAsia="en-US"/>
        </w:rPr>
        <w:t xml:space="preserve">6.3.Declaração de que os equipamentos e/ou materiais permanentes cotados  são novos, sem uso, reformas ou recondicionamentos e  estão em conformidade com as normas e padrões da ABNT/NBR – Associação Brasileira de Normas Técnicas, do INMETRO – Instituto Nacional de Metrologia; da ANVISA – Agência Nacional de Vigilância Sanitária, do Ministério da Saúde e de outras normas regulamentadoras aplicáveis e cabíveis  aos objetos, em vigor </w:t>
      </w:r>
      <w:r>
        <w:rPr>
          <w:b/>
          <w:u w:val="single"/>
        </w:rPr>
        <w:t>e possuem garantia mínima de 12 meses  a contar da data de entrega</w:t>
      </w:r>
      <w:r>
        <w:rPr>
          <w:b/>
          <w:u w:val="single"/>
          <w:lang w:eastAsia="zh-CN"/>
        </w:rPr>
        <w:t xml:space="preserve"> , bem como,  possuir  </w:t>
      </w:r>
      <w:r>
        <w:rPr>
          <w:b/>
          <w:u w:val="single"/>
        </w:rPr>
        <w:t>assistência técnica  no Estado do Rio Grande do Sul</w:t>
      </w:r>
      <w:r>
        <w:rPr>
          <w:b/>
          <w:bCs/>
          <w:u w:val="single"/>
        </w:rPr>
        <w:t>, atendendo sempre que solicitado as informações necessárias ao Município garantindo suporte técnico e fornecimento de peças para o equipamento, assegurando o perfeito funcionamento. As despesas com transporte e hospedagem, caso necessário, correrão por conta do contratado.</w:t>
      </w:r>
    </w:p>
    <w:p w14:paraId="5071ED4B" w14:textId="77777777" w:rsidR="00F248F9" w:rsidRDefault="00F248F9" w:rsidP="00F248F9">
      <w:pPr>
        <w:tabs>
          <w:tab w:val="left" w:pos="426"/>
          <w:tab w:val="left" w:pos="473"/>
        </w:tabs>
        <w:ind w:right="425"/>
        <w:jc w:val="both"/>
        <w:outlineLvl w:val="0"/>
        <w:rPr>
          <w:b/>
          <w:bCs/>
          <w:lang w:eastAsia="en-US"/>
        </w:rPr>
      </w:pPr>
    </w:p>
    <w:p w14:paraId="3DA93E52" w14:textId="77777777" w:rsidR="00F248F9" w:rsidRDefault="00F248F9" w:rsidP="00F248F9">
      <w:pPr>
        <w:tabs>
          <w:tab w:val="left" w:pos="426"/>
          <w:tab w:val="left" w:pos="473"/>
        </w:tabs>
        <w:ind w:right="425"/>
        <w:jc w:val="both"/>
        <w:outlineLvl w:val="0"/>
        <w:rPr>
          <w:b/>
          <w:bCs/>
          <w:lang w:eastAsia="en-US"/>
        </w:rPr>
      </w:pPr>
      <w:r>
        <w:rPr>
          <w:b/>
          <w:bCs/>
          <w:lang w:eastAsia="en-US"/>
        </w:rPr>
        <w:t>7.DO</w:t>
      </w:r>
      <w:r>
        <w:rPr>
          <w:b/>
          <w:bCs/>
          <w:spacing w:val="-1"/>
          <w:lang w:eastAsia="en-US"/>
        </w:rPr>
        <w:t xml:space="preserve"> </w:t>
      </w:r>
      <w:r>
        <w:rPr>
          <w:b/>
          <w:bCs/>
          <w:lang w:eastAsia="en-US"/>
        </w:rPr>
        <w:t>PAGAMENTO</w:t>
      </w:r>
    </w:p>
    <w:p w14:paraId="20C8B518" w14:textId="77777777" w:rsidR="00F248F9" w:rsidRDefault="00F248F9" w:rsidP="00F248F9">
      <w:pPr>
        <w:ind w:right="425"/>
        <w:jc w:val="both"/>
        <w:rPr>
          <w:bCs/>
        </w:rPr>
      </w:pPr>
      <w:r>
        <w:rPr>
          <w:lang w:eastAsia="en-US"/>
        </w:rPr>
        <w:t>7.1</w:t>
      </w:r>
      <w:r>
        <w:rPr>
          <w:b/>
          <w:bCs/>
        </w:rPr>
        <w:t>.</w:t>
      </w:r>
      <w:r>
        <w:rPr>
          <w:bCs/>
        </w:rPr>
        <w:t>O pagamento</w:t>
      </w:r>
      <w:r>
        <w:rPr>
          <w:b/>
          <w:bCs/>
        </w:rPr>
        <w:t xml:space="preserve"> </w:t>
      </w:r>
      <w:r>
        <w:rPr>
          <w:bCs/>
        </w:rPr>
        <w:t xml:space="preserve">será conforme quantidades entregues em até 20 dias após a entrega devidamente atestada </w:t>
      </w:r>
      <w:proofErr w:type="gramStart"/>
      <w:r>
        <w:rPr>
          <w:bCs/>
        </w:rPr>
        <w:t>pela  Secretaria</w:t>
      </w:r>
      <w:proofErr w:type="gramEnd"/>
      <w:r>
        <w:rPr>
          <w:bCs/>
        </w:rPr>
        <w:t xml:space="preserve"> da Saúde do Município, </w:t>
      </w:r>
      <w:r>
        <w:t xml:space="preserve">com recursos das Propostas nº. </w:t>
      </w:r>
      <w:r>
        <w:rPr>
          <w:b/>
        </w:rPr>
        <w:t>12160252000124013</w:t>
      </w:r>
      <w:r>
        <w:t xml:space="preserve">, proposta nº </w:t>
      </w:r>
      <w:r>
        <w:rPr>
          <w:b/>
        </w:rPr>
        <w:t>12160252000124004</w:t>
      </w:r>
      <w:r>
        <w:t xml:space="preserve">, Proposta </w:t>
      </w:r>
      <w:r>
        <w:rPr>
          <w:b/>
        </w:rPr>
        <w:t>12160252000124009</w:t>
      </w:r>
      <w:r>
        <w:t xml:space="preserve">, Proposta nº </w:t>
      </w:r>
      <w:r>
        <w:rPr>
          <w:b/>
        </w:rPr>
        <w:t xml:space="preserve">12160252000124012 </w:t>
      </w:r>
      <w:r>
        <w:t xml:space="preserve">e Proposta nº </w:t>
      </w:r>
      <w:r>
        <w:rPr>
          <w:b/>
        </w:rPr>
        <w:t>12160252000124010 - ano 2024</w:t>
      </w:r>
      <w:r>
        <w:t xml:space="preserve"> do </w:t>
      </w:r>
      <w:proofErr w:type="spellStart"/>
      <w:r>
        <w:t>Ministerio</w:t>
      </w:r>
      <w:proofErr w:type="spellEnd"/>
      <w:r>
        <w:t xml:space="preserve"> da Saúde e próprios do Município,</w:t>
      </w:r>
    </w:p>
    <w:p w14:paraId="4ED8235F" w14:textId="77777777" w:rsidR="00F248F9" w:rsidRDefault="00F248F9" w:rsidP="00F248F9">
      <w:pPr>
        <w:ind w:right="425"/>
        <w:jc w:val="both"/>
        <w:rPr>
          <w:color w:val="000000"/>
        </w:rPr>
      </w:pPr>
      <w:r>
        <w:rPr>
          <w:rFonts w:eastAsia="Calibri"/>
          <w:b/>
        </w:rPr>
        <w:t>7.2</w:t>
      </w:r>
      <w:r>
        <w:rPr>
          <w:rFonts w:eastAsia="Calibri"/>
        </w:rPr>
        <w:t xml:space="preserve"> </w:t>
      </w:r>
      <w:r>
        <w:rPr>
          <w:color w:val="000000"/>
        </w:rPr>
        <w:t xml:space="preserve">A CONTRATADA deverá entregar nota fiscal e/ou fatura correspondente prestação dos serviços. </w:t>
      </w:r>
    </w:p>
    <w:p w14:paraId="54D1E28E" w14:textId="77777777" w:rsidR="00F248F9" w:rsidRDefault="00F248F9" w:rsidP="00F248F9">
      <w:pPr>
        <w:ind w:right="425"/>
        <w:jc w:val="both"/>
        <w:rPr>
          <w:bCs/>
        </w:rPr>
      </w:pPr>
      <w:r>
        <w:rPr>
          <w:b/>
          <w:color w:val="000000"/>
        </w:rPr>
        <w:t xml:space="preserve">7.3 </w:t>
      </w:r>
      <w:r>
        <w:rPr>
          <w:color w:val="000000"/>
        </w:rPr>
        <w:t>A atestação da nota fiscal/fatura correspondente, caberá ao fiscal do contrato ou a outro servidor designado para esse fim.</w:t>
      </w:r>
    </w:p>
    <w:p w14:paraId="12ED42C5" w14:textId="77777777" w:rsidR="00F248F9" w:rsidRDefault="00F248F9" w:rsidP="00F248F9">
      <w:pPr>
        <w:ind w:right="425"/>
        <w:jc w:val="both"/>
        <w:rPr>
          <w:rFonts w:eastAsia="Calibri"/>
        </w:rPr>
      </w:pPr>
      <w:r>
        <w:rPr>
          <w:rFonts w:eastAsia="Calibri"/>
          <w:b/>
        </w:rPr>
        <w:t>7.4</w:t>
      </w:r>
      <w:r>
        <w:rPr>
          <w:rFonts w:eastAsia="Calibri"/>
        </w:rPr>
        <w:t xml:space="preserve"> As notas fiscais emitidas pela licitante vencedora deverão estar de acordo com os valores unitários e totais constantes na planilha da proposta, que passa a integrar o presente Edital, independente de transcrição ou anexação.</w:t>
      </w:r>
    </w:p>
    <w:p w14:paraId="33274999" w14:textId="77777777" w:rsidR="00F248F9" w:rsidRDefault="00F248F9" w:rsidP="00F248F9">
      <w:pPr>
        <w:ind w:right="425"/>
        <w:jc w:val="both"/>
        <w:rPr>
          <w:rFonts w:eastAsia="Calibri"/>
        </w:rPr>
      </w:pPr>
      <w:r>
        <w:rPr>
          <w:rFonts w:eastAsia="Calibri"/>
          <w:b/>
        </w:rPr>
        <w:t xml:space="preserve">7.5 </w:t>
      </w:r>
      <w:r>
        <w:rPr>
          <w:rFonts w:eastAsia="Calibri"/>
          <w:b/>
          <w:u w:val="single"/>
        </w:rPr>
        <w:t>Os DADOS BANCÁRIOS DA EMPRESA CONTRATADA (pessoa jurídica), deverão constar, obrigatoriamente, no corpo da nota fiscal.</w:t>
      </w:r>
    </w:p>
    <w:p w14:paraId="053F37BF" w14:textId="77777777" w:rsidR="00F248F9" w:rsidRDefault="00F248F9" w:rsidP="00F248F9">
      <w:pPr>
        <w:ind w:right="425"/>
        <w:jc w:val="both"/>
        <w:rPr>
          <w:rFonts w:eastAsia="Calibri"/>
        </w:rPr>
      </w:pPr>
      <w:r>
        <w:rPr>
          <w:rFonts w:eastAsia="Calibri"/>
          <w:b/>
        </w:rPr>
        <w:t>7.6</w:t>
      </w:r>
      <w:r>
        <w:rPr>
          <w:rFonts w:eastAsia="Calibri"/>
        </w:rPr>
        <w:t xml:space="preserve"> Não serão aceitos boletos bancários, somente serão efetuados depósitos em conta corrente em nome da Contratada.</w:t>
      </w:r>
    </w:p>
    <w:p w14:paraId="654A4099" w14:textId="77777777" w:rsidR="00F248F9" w:rsidRDefault="00F248F9" w:rsidP="00F248F9">
      <w:pPr>
        <w:ind w:right="425"/>
        <w:jc w:val="both"/>
      </w:pPr>
      <w:r>
        <w:rPr>
          <w:b/>
        </w:rPr>
        <w:t>7.7-</w:t>
      </w:r>
      <w:r>
        <w:t xml:space="preserve"> A Contratada será responsável pelos encargos sociais, taxas, encargos, ou tributos, alvarás e qualquer outra despesa que vier a incidir sobre o serviço, bem como, qualquer responsabilidade no tocante a vínculo empregatício ou obrigações previdenciárias, referente ao pessoal utilizado nos cumprimento do objeto, no caso de reclamações trabalhistas, ações de responsabilidade civil e penal decorrentes dos serviços de qualquer tipo de demanda, devendo atender o disposto na legislação trabalhista e previdenciária.</w:t>
      </w:r>
    </w:p>
    <w:p w14:paraId="6C9D1FD8" w14:textId="77777777" w:rsidR="00F248F9" w:rsidRDefault="00F248F9" w:rsidP="00F248F9">
      <w:pPr>
        <w:suppressAutoHyphens/>
        <w:ind w:right="425"/>
        <w:jc w:val="both"/>
        <w:rPr>
          <w:rFonts w:eastAsia="Courier New"/>
          <w:b/>
          <w:u w:val="single"/>
          <w:lang w:eastAsia="en-US" w:bidi="en-US"/>
        </w:rPr>
      </w:pPr>
      <w:r>
        <w:rPr>
          <w:rFonts w:eastAsia="Courier New"/>
          <w:b/>
          <w:bCs/>
          <w:lang w:eastAsia="en-US" w:bidi="en-US"/>
        </w:rPr>
        <w:t xml:space="preserve">7.8- </w:t>
      </w:r>
      <w:r>
        <w:rPr>
          <w:rFonts w:eastAsia="Courier New"/>
          <w:b/>
          <w:bCs/>
          <w:u w:val="single"/>
          <w:lang w:eastAsia="en-US" w:bidi="en-US"/>
        </w:rPr>
        <w:t>O preço a ser pago pelo Município, será correspondente ao da proposta vencedora, sem reajuste de preços.</w:t>
      </w:r>
    </w:p>
    <w:p w14:paraId="62DBA1BF" w14:textId="77777777" w:rsidR="00F248F9" w:rsidRDefault="00F248F9" w:rsidP="00F248F9">
      <w:pPr>
        <w:tabs>
          <w:tab w:val="left" w:pos="426"/>
          <w:tab w:val="left" w:pos="1537"/>
        </w:tabs>
        <w:ind w:right="425"/>
        <w:jc w:val="both"/>
      </w:pPr>
      <w:r>
        <w:rPr>
          <w:b/>
        </w:rPr>
        <w:t>7.9</w:t>
      </w:r>
      <w:r>
        <w:t xml:space="preserve">.As despesas para atender as despesas do presente edital estão programadas em dotação orçamentária </w:t>
      </w:r>
      <w:proofErr w:type="gramStart"/>
      <w:r>
        <w:t>própria,  na</w:t>
      </w:r>
      <w:proofErr w:type="gramEnd"/>
      <w:r>
        <w:t xml:space="preserve"> classificação</w:t>
      </w:r>
      <w:r>
        <w:rPr>
          <w:spacing w:val="-8"/>
        </w:rPr>
        <w:t xml:space="preserve"> </w:t>
      </w:r>
      <w:r>
        <w:t>abaixo:</w:t>
      </w:r>
    </w:p>
    <w:p w14:paraId="1ED8F507" w14:textId="77777777" w:rsidR="00F248F9" w:rsidRDefault="00F248F9" w:rsidP="00F248F9">
      <w:pPr>
        <w:adjustRightInd w:val="0"/>
        <w:ind w:right="425"/>
        <w:rPr>
          <w:rFonts w:eastAsia="Calibri"/>
          <w:lang w:eastAsia="en-US"/>
        </w:rPr>
      </w:pPr>
      <w:r>
        <w:t>10.301.0039.1127 - Reequipamento da Unidade Básica de Saúde.</w:t>
      </w:r>
    </w:p>
    <w:p w14:paraId="043CE2D1" w14:textId="77777777" w:rsidR="00F248F9" w:rsidRDefault="00F248F9" w:rsidP="00F248F9">
      <w:pPr>
        <w:ind w:right="425"/>
        <w:jc w:val="both"/>
      </w:pPr>
      <w:r>
        <w:t>4.4.90.52.00.09.01 – Equipamentos e material permanente.</w:t>
      </w:r>
    </w:p>
    <w:p w14:paraId="2ED6142A" w14:textId="77777777" w:rsidR="00F248F9" w:rsidRDefault="00F248F9" w:rsidP="00F248F9">
      <w:pPr>
        <w:tabs>
          <w:tab w:val="left" w:pos="426"/>
          <w:tab w:val="left" w:pos="473"/>
        </w:tabs>
        <w:ind w:right="425"/>
        <w:jc w:val="both"/>
        <w:outlineLvl w:val="0"/>
        <w:rPr>
          <w:b/>
          <w:bCs/>
          <w:lang w:eastAsia="en-US"/>
        </w:rPr>
      </w:pPr>
    </w:p>
    <w:p w14:paraId="65D0577D" w14:textId="77777777" w:rsidR="00F248F9" w:rsidRDefault="00F248F9" w:rsidP="00F248F9">
      <w:pPr>
        <w:tabs>
          <w:tab w:val="left" w:pos="426"/>
          <w:tab w:val="left" w:pos="473"/>
        </w:tabs>
        <w:ind w:right="425"/>
        <w:jc w:val="both"/>
        <w:outlineLvl w:val="0"/>
        <w:rPr>
          <w:b/>
          <w:bCs/>
          <w:spacing w:val="-1"/>
          <w:lang w:eastAsia="en-US"/>
        </w:rPr>
      </w:pPr>
      <w:r>
        <w:rPr>
          <w:b/>
          <w:bCs/>
          <w:lang w:eastAsia="en-US"/>
        </w:rPr>
        <w:t xml:space="preserve">8. </w:t>
      </w:r>
      <w:proofErr w:type="gramStart"/>
      <w:r>
        <w:rPr>
          <w:b/>
          <w:bCs/>
          <w:lang w:eastAsia="en-US"/>
        </w:rPr>
        <w:t xml:space="preserve">DO </w:t>
      </w:r>
      <w:r>
        <w:rPr>
          <w:b/>
          <w:bCs/>
          <w:spacing w:val="-1"/>
          <w:lang w:eastAsia="en-US"/>
        </w:rPr>
        <w:t xml:space="preserve"> REAJUSTE</w:t>
      </w:r>
      <w:proofErr w:type="gramEnd"/>
    </w:p>
    <w:p w14:paraId="04B93426" w14:textId="77777777" w:rsidR="00F248F9" w:rsidRDefault="00F248F9" w:rsidP="00F248F9">
      <w:pPr>
        <w:tabs>
          <w:tab w:val="left" w:pos="426"/>
          <w:tab w:val="left" w:pos="473"/>
        </w:tabs>
        <w:ind w:right="425"/>
        <w:jc w:val="both"/>
        <w:outlineLvl w:val="0"/>
        <w:rPr>
          <w:bCs/>
          <w:lang w:eastAsia="en-US"/>
        </w:rPr>
      </w:pPr>
      <w:r>
        <w:rPr>
          <w:bCs/>
          <w:spacing w:val="-1"/>
          <w:lang w:eastAsia="en-US"/>
        </w:rPr>
        <w:t>8.1. Os preços não serão reajustados no período da execução do contrato.</w:t>
      </w:r>
    </w:p>
    <w:p w14:paraId="50125232" w14:textId="77777777" w:rsidR="00F248F9" w:rsidRDefault="00F248F9" w:rsidP="00F248F9">
      <w:pPr>
        <w:tabs>
          <w:tab w:val="left" w:pos="426"/>
          <w:tab w:val="left" w:pos="652"/>
        </w:tabs>
        <w:ind w:right="425"/>
        <w:jc w:val="both"/>
        <w:outlineLvl w:val="0"/>
        <w:rPr>
          <w:b/>
          <w:bCs/>
          <w:lang w:eastAsia="en-US"/>
        </w:rPr>
      </w:pPr>
      <w:r>
        <w:rPr>
          <w:b/>
          <w:bCs/>
          <w:spacing w:val="-2"/>
          <w:lang w:eastAsia="en-US"/>
        </w:rPr>
        <w:t>9.DA</w:t>
      </w:r>
      <w:r>
        <w:rPr>
          <w:b/>
          <w:bCs/>
          <w:spacing w:val="-25"/>
          <w:lang w:eastAsia="en-US"/>
        </w:rPr>
        <w:t xml:space="preserve"> </w:t>
      </w:r>
      <w:r>
        <w:rPr>
          <w:b/>
          <w:bCs/>
          <w:spacing w:val="-2"/>
          <w:lang w:eastAsia="en-US"/>
        </w:rPr>
        <w:t>ASSINATURA</w:t>
      </w:r>
    </w:p>
    <w:p w14:paraId="69E83170" w14:textId="77777777" w:rsidR="00F248F9" w:rsidRDefault="00F248F9" w:rsidP="00F248F9">
      <w:pPr>
        <w:tabs>
          <w:tab w:val="left" w:pos="426"/>
          <w:tab w:val="left" w:pos="678"/>
        </w:tabs>
        <w:spacing w:before="1"/>
        <w:ind w:right="425"/>
        <w:jc w:val="both"/>
        <w:rPr>
          <w:lang w:eastAsia="en-US"/>
        </w:rPr>
      </w:pPr>
      <w:r>
        <w:rPr>
          <w:lang w:eastAsia="en-US"/>
        </w:rPr>
        <w:t xml:space="preserve">9.1.Após a homologação, o licitante vencedor, será convocado para assinar o contrato, </w:t>
      </w:r>
      <w:r>
        <w:rPr>
          <w:b/>
          <w:lang w:eastAsia="en-US"/>
        </w:rPr>
        <w:t>no prazo de 05 (cinco) dias úteis</w:t>
      </w:r>
      <w:r>
        <w:rPr>
          <w:lang w:eastAsia="en-US"/>
        </w:rPr>
        <w:t>, nas condições estabelecidos no edital de licitação, sob pena de decair o direito, sem prejuízo das sanções previstas na Lei nº 14.133, de 2021.</w:t>
      </w:r>
    </w:p>
    <w:p w14:paraId="0BBD7766" w14:textId="77777777" w:rsidR="00F248F9" w:rsidRDefault="00F248F9" w:rsidP="00F248F9">
      <w:pPr>
        <w:tabs>
          <w:tab w:val="left" w:pos="426"/>
          <w:tab w:val="left" w:pos="880"/>
        </w:tabs>
        <w:ind w:right="425"/>
        <w:jc w:val="both"/>
        <w:rPr>
          <w:lang w:eastAsia="en-US"/>
        </w:rPr>
      </w:pPr>
      <w:r>
        <w:rPr>
          <w:lang w:eastAsia="en-US"/>
        </w:rPr>
        <w:t>9.2.O prazo de assinatura poderá ser prorrogado 1 (uma) vez, por igual período, mediante solicitação do licitante ou fornecedor convocado, desde que apresentada dentro do prazo, devidamente justificada, e que a justificativa seja aceita pela</w:t>
      </w:r>
      <w:r>
        <w:rPr>
          <w:spacing w:val="-2"/>
          <w:lang w:eastAsia="en-US"/>
        </w:rPr>
        <w:t xml:space="preserve"> </w:t>
      </w:r>
      <w:r>
        <w:rPr>
          <w:lang w:eastAsia="en-US"/>
        </w:rPr>
        <w:t>Administração.</w:t>
      </w:r>
    </w:p>
    <w:p w14:paraId="7E9A3222" w14:textId="77777777" w:rsidR="00F248F9" w:rsidRDefault="00F248F9" w:rsidP="00F248F9">
      <w:pPr>
        <w:tabs>
          <w:tab w:val="left" w:pos="426"/>
          <w:tab w:val="left" w:pos="662"/>
        </w:tabs>
        <w:ind w:right="425"/>
        <w:jc w:val="both"/>
        <w:rPr>
          <w:lang w:eastAsia="en-US"/>
        </w:rPr>
      </w:pPr>
      <w:r>
        <w:rPr>
          <w:lang w:eastAsia="en-US"/>
        </w:rPr>
        <w:t xml:space="preserve">9.3.O </w:t>
      </w:r>
      <w:proofErr w:type="gramStart"/>
      <w:r>
        <w:rPr>
          <w:lang w:eastAsia="en-US"/>
        </w:rPr>
        <w:t>contrato  será</w:t>
      </w:r>
      <w:proofErr w:type="gramEnd"/>
      <w:r>
        <w:rPr>
          <w:lang w:eastAsia="en-US"/>
        </w:rPr>
        <w:t xml:space="preserve"> assinado por meio de assinatura digital documentos assinados eletronicamente, nos termos do art. 4º da Lei Federal nº 14.063/2020.</w:t>
      </w:r>
    </w:p>
    <w:p w14:paraId="7C823763" w14:textId="77777777" w:rsidR="00F248F9" w:rsidRDefault="00F248F9" w:rsidP="00F248F9">
      <w:pPr>
        <w:tabs>
          <w:tab w:val="left" w:pos="426"/>
          <w:tab w:val="left" w:pos="1601"/>
          <w:tab w:val="left" w:pos="8222"/>
        </w:tabs>
        <w:ind w:right="425"/>
        <w:jc w:val="both"/>
      </w:pPr>
      <w:proofErr w:type="gramStart"/>
      <w:r>
        <w:t>9.6..</w:t>
      </w:r>
      <w:proofErr w:type="gramEnd"/>
      <w:r>
        <w:t xml:space="preserve">O Edital está disponibilizado, na íntegra, no endereço eletrônico </w:t>
      </w:r>
      <w:hyperlink w:history="1">
        <w:r>
          <w:rPr>
            <w:u w:val="single"/>
          </w:rPr>
          <w:t>www.bll.org.br,</w:t>
        </w:r>
        <w:r>
          <w:rPr>
            <w:spacing w:val="-14"/>
            <w:u w:val="single"/>
          </w:rPr>
          <w:t xml:space="preserve"> </w:t>
        </w:r>
      </w:hyperlink>
      <w:r>
        <w:t>nos</w:t>
      </w:r>
      <w:r>
        <w:rPr>
          <w:spacing w:val="-12"/>
        </w:rPr>
        <w:t xml:space="preserve"> </w:t>
      </w:r>
      <w:r>
        <w:t>dias</w:t>
      </w:r>
      <w:r>
        <w:rPr>
          <w:spacing w:val="-11"/>
        </w:rPr>
        <w:t xml:space="preserve"> </w:t>
      </w:r>
      <w:r>
        <w:t>úteis,</w:t>
      </w:r>
      <w:r>
        <w:rPr>
          <w:spacing w:val="-14"/>
        </w:rPr>
        <w:t xml:space="preserve"> </w:t>
      </w:r>
      <w:r>
        <w:t>mesmo</w:t>
      </w:r>
      <w:r>
        <w:rPr>
          <w:spacing w:val="-14"/>
        </w:rPr>
        <w:t xml:space="preserve"> </w:t>
      </w:r>
      <w:r>
        <w:t>endereço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período</w:t>
      </w:r>
      <w:r>
        <w:rPr>
          <w:spacing w:val="-15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qual</w:t>
      </w:r>
      <w:r>
        <w:rPr>
          <w:spacing w:val="-14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autos</w:t>
      </w:r>
      <w:r>
        <w:rPr>
          <w:spacing w:val="-12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processo administrativo permanecerão com vista franqueada aos</w:t>
      </w:r>
      <w:r>
        <w:rPr>
          <w:spacing w:val="-5"/>
        </w:rPr>
        <w:t xml:space="preserve"> </w:t>
      </w:r>
      <w:r>
        <w:t>interessados.</w:t>
      </w:r>
    </w:p>
    <w:bookmarkEnd w:id="0"/>
    <w:p w14:paraId="723D7BC7" w14:textId="77777777" w:rsidR="000C7D9E" w:rsidRPr="00B25C61" w:rsidRDefault="000C7D9E" w:rsidP="000C7D9E">
      <w:pPr>
        <w:tabs>
          <w:tab w:val="left" w:pos="822"/>
        </w:tabs>
        <w:ind w:right="425"/>
        <w:jc w:val="both"/>
      </w:pPr>
    </w:p>
    <w:p w14:paraId="5D914FAD" w14:textId="00418EE1" w:rsidR="000C7D9E" w:rsidRPr="00B25C61" w:rsidRDefault="00667238" w:rsidP="000C7D9E">
      <w:pPr>
        <w:ind w:right="425"/>
        <w:jc w:val="both"/>
        <w:rPr>
          <w:bCs/>
        </w:rPr>
      </w:pPr>
      <w:r>
        <w:rPr>
          <w:b/>
          <w:bCs/>
          <w:spacing w:val="-1"/>
        </w:rPr>
        <w:t>11</w:t>
      </w:r>
      <w:r w:rsidR="000C7D9E" w:rsidRPr="00B25C61">
        <w:rPr>
          <w:b/>
          <w:bCs/>
          <w:spacing w:val="-1"/>
        </w:rPr>
        <w:t>.</w:t>
      </w:r>
      <w:r w:rsidR="000C7D9E" w:rsidRPr="00B25C61">
        <w:rPr>
          <w:b/>
          <w:bCs/>
          <w:spacing w:val="-13"/>
        </w:rPr>
        <w:t xml:space="preserve"> </w:t>
      </w:r>
      <w:r w:rsidR="000C7D9E" w:rsidRPr="00B25C61">
        <w:rPr>
          <w:b/>
          <w:bCs/>
          <w:spacing w:val="-1"/>
        </w:rPr>
        <w:t>CONTRATAÇÕES</w:t>
      </w:r>
      <w:r w:rsidR="000C7D9E" w:rsidRPr="00B25C61">
        <w:rPr>
          <w:b/>
          <w:bCs/>
          <w:spacing w:val="-13"/>
        </w:rPr>
        <w:t xml:space="preserve"> </w:t>
      </w:r>
      <w:r w:rsidR="000C7D9E" w:rsidRPr="00B25C61">
        <w:rPr>
          <w:b/>
          <w:bCs/>
          <w:spacing w:val="-1"/>
        </w:rPr>
        <w:t>CORRELATAS/INTERDEPENDENTES</w:t>
      </w:r>
    </w:p>
    <w:p w14:paraId="2AAA9137" w14:textId="73FCDD1E" w:rsidR="000C7D9E" w:rsidRPr="00B25C61" w:rsidRDefault="00667238" w:rsidP="000C7D9E">
      <w:pPr>
        <w:ind w:right="425"/>
        <w:jc w:val="both"/>
        <w:rPr>
          <w:bCs/>
        </w:rPr>
      </w:pPr>
      <w:r w:rsidRPr="00660D2F">
        <w:rPr>
          <w:b/>
          <w:bCs/>
        </w:rPr>
        <w:t>11</w:t>
      </w:r>
      <w:r w:rsidR="000C7D9E" w:rsidRPr="00660D2F">
        <w:rPr>
          <w:b/>
        </w:rPr>
        <w:t>.</w:t>
      </w:r>
      <w:r w:rsidR="00660D2F" w:rsidRPr="00660D2F">
        <w:rPr>
          <w:b/>
        </w:rPr>
        <w:t>1.</w:t>
      </w:r>
      <w:r w:rsidR="00660D2F" w:rsidRPr="00B25C61">
        <w:t xml:space="preserve"> Conforme</w:t>
      </w:r>
      <w:r w:rsidR="000C7D9E" w:rsidRPr="00B25C61">
        <w:rPr>
          <w:spacing w:val="7"/>
        </w:rPr>
        <w:t xml:space="preserve"> </w:t>
      </w:r>
      <w:r w:rsidR="000C7D9E" w:rsidRPr="00B25C61">
        <w:t>disposto,</w:t>
      </w:r>
      <w:r w:rsidR="000C7D9E" w:rsidRPr="00B25C61">
        <w:rPr>
          <w:spacing w:val="10"/>
        </w:rPr>
        <w:t xml:space="preserve"> </w:t>
      </w:r>
      <w:r w:rsidR="000C7D9E" w:rsidRPr="00B25C61">
        <w:t>no</w:t>
      </w:r>
      <w:r w:rsidR="000C7D9E" w:rsidRPr="00B25C61">
        <w:rPr>
          <w:spacing w:val="-9"/>
        </w:rPr>
        <w:t xml:space="preserve"> </w:t>
      </w:r>
      <w:r w:rsidR="000C7D9E" w:rsidRPr="00B25C61">
        <w:t>Art.18,</w:t>
      </w:r>
      <w:r w:rsidR="000C7D9E" w:rsidRPr="00B25C61">
        <w:rPr>
          <w:spacing w:val="6"/>
        </w:rPr>
        <w:t xml:space="preserve"> </w:t>
      </w:r>
      <w:r w:rsidR="000C7D9E" w:rsidRPr="00B25C61">
        <w:t>§</w:t>
      </w:r>
      <w:r w:rsidR="000C7D9E" w:rsidRPr="00B25C61">
        <w:rPr>
          <w:spacing w:val="7"/>
        </w:rPr>
        <w:t xml:space="preserve"> </w:t>
      </w:r>
      <w:r w:rsidR="000C7D9E" w:rsidRPr="00B25C61">
        <w:t>1°,</w:t>
      </w:r>
      <w:r w:rsidR="000C7D9E" w:rsidRPr="00B25C61">
        <w:rPr>
          <w:spacing w:val="8"/>
        </w:rPr>
        <w:t xml:space="preserve"> </w:t>
      </w:r>
      <w:r w:rsidR="000C7D9E" w:rsidRPr="00B25C61">
        <w:t>inciso</w:t>
      </w:r>
      <w:r w:rsidR="000C7D9E" w:rsidRPr="00B25C61">
        <w:rPr>
          <w:spacing w:val="7"/>
        </w:rPr>
        <w:t xml:space="preserve"> </w:t>
      </w:r>
      <w:r w:rsidR="000C7D9E" w:rsidRPr="00B25C61">
        <w:t>XI</w:t>
      </w:r>
      <w:r w:rsidR="000C7D9E" w:rsidRPr="00B25C61">
        <w:rPr>
          <w:spacing w:val="2"/>
        </w:rPr>
        <w:t xml:space="preserve"> </w:t>
      </w:r>
      <w:r w:rsidR="000C7D9E" w:rsidRPr="00B25C61">
        <w:t>da</w:t>
      </w:r>
      <w:r w:rsidR="000C7D9E" w:rsidRPr="00B25C61">
        <w:rPr>
          <w:spacing w:val="8"/>
        </w:rPr>
        <w:t xml:space="preserve"> </w:t>
      </w:r>
      <w:r w:rsidR="000C7D9E" w:rsidRPr="00B25C61">
        <w:t>Lei</w:t>
      </w:r>
      <w:r w:rsidR="000C7D9E" w:rsidRPr="00B25C61">
        <w:rPr>
          <w:spacing w:val="10"/>
        </w:rPr>
        <w:t xml:space="preserve"> </w:t>
      </w:r>
      <w:r w:rsidR="000C7D9E" w:rsidRPr="00B25C61">
        <w:t>Federal</w:t>
      </w:r>
      <w:r w:rsidR="000C7D9E" w:rsidRPr="00B25C61">
        <w:rPr>
          <w:spacing w:val="9"/>
        </w:rPr>
        <w:t xml:space="preserve"> </w:t>
      </w:r>
      <w:r w:rsidR="000C7D9E" w:rsidRPr="00B25C61">
        <w:t>n°</w:t>
      </w:r>
      <w:r w:rsidR="000C7D9E" w:rsidRPr="00B25C61">
        <w:rPr>
          <w:spacing w:val="8"/>
        </w:rPr>
        <w:t xml:space="preserve"> </w:t>
      </w:r>
      <w:r w:rsidR="000C7D9E" w:rsidRPr="00B25C61">
        <w:t>14.133.</w:t>
      </w:r>
      <w:r w:rsidR="000C7D9E" w:rsidRPr="00B25C61">
        <w:rPr>
          <w:spacing w:val="-57"/>
        </w:rPr>
        <w:t xml:space="preserve"> </w:t>
      </w:r>
      <w:r w:rsidR="000C7D9E" w:rsidRPr="00B25C61">
        <w:t>Não</w:t>
      </w:r>
      <w:r w:rsidR="000C7D9E" w:rsidRPr="00B25C61">
        <w:rPr>
          <w:spacing w:val="-12"/>
        </w:rPr>
        <w:t xml:space="preserve"> </w:t>
      </w:r>
      <w:r w:rsidR="000C7D9E" w:rsidRPr="00B25C61">
        <w:t>haverá</w:t>
      </w:r>
      <w:r w:rsidR="000C7D9E" w:rsidRPr="00B25C61">
        <w:rPr>
          <w:spacing w:val="-11"/>
        </w:rPr>
        <w:t xml:space="preserve"> </w:t>
      </w:r>
      <w:r w:rsidR="000C7D9E" w:rsidRPr="00B25C61">
        <w:t>contratações</w:t>
      </w:r>
      <w:r w:rsidR="000C7D9E" w:rsidRPr="00B25C61">
        <w:rPr>
          <w:spacing w:val="-10"/>
        </w:rPr>
        <w:t xml:space="preserve"> </w:t>
      </w:r>
      <w:r w:rsidR="000C7D9E" w:rsidRPr="00B25C61">
        <w:t>correlatas</w:t>
      </w:r>
      <w:r w:rsidR="000C7D9E" w:rsidRPr="00B25C61">
        <w:rPr>
          <w:spacing w:val="-11"/>
        </w:rPr>
        <w:t xml:space="preserve"> </w:t>
      </w:r>
      <w:r w:rsidR="000C7D9E" w:rsidRPr="00B25C61">
        <w:t>e/ou</w:t>
      </w:r>
      <w:r w:rsidR="000C7D9E" w:rsidRPr="00B25C61">
        <w:rPr>
          <w:spacing w:val="-12"/>
        </w:rPr>
        <w:t xml:space="preserve"> </w:t>
      </w:r>
      <w:r w:rsidR="000C7D9E" w:rsidRPr="00B25C61">
        <w:t>interdependentes</w:t>
      </w:r>
      <w:r w:rsidR="000C7D9E" w:rsidRPr="00B25C61">
        <w:rPr>
          <w:spacing w:val="-12"/>
        </w:rPr>
        <w:t xml:space="preserve"> </w:t>
      </w:r>
      <w:r w:rsidR="000C7D9E" w:rsidRPr="00B25C61">
        <w:t>para</w:t>
      </w:r>
      <w:r w:rsidR="000C7D9E" w:rsidRPr="00B25C61">
        <w:rPr>
          <w:spacing w:val="-12"/>
        </w:rPr>
        <w:t xml:space="preserve"> </w:t>
      </w:r>
      <w:r w:rsidR="000C7D9E" w:rsidRPr="00B25C61">
        <w:t>a</w:t>
      </w:r>
      <w:r w:rsidR="000C7D9E" w:rsidRPr="00B25C61">
        <w:rPr>
          <w:spacing w:val="-11"/>
        </w:rPr>
        <w:t xml:space="preserve"> </w:t>
      </w:r>
      <w:r w:rsidR="000C7D9E" w:rsidRPr="00B25C61">
        <w:t>execução</w:t>
      </w:r>
      <w:r w:rsidR="000C7D9E" w:rsidRPr="00B25C61">
        <w:rPr>
          <w:spacing w:val="-10"/>
        </w:rPr>
        <w:t xml:space="preserve"> </w:t>
      </w:r>
      <w:r w:rsidR="000C7D9E" w:rsidRPr="00B25C61">
        <w:t>desta</w:t>
      </w:r>
      <w:r w:rsidR="000C7D9E" w:rsidRPr="00B25C61">
        <w:rPr>
          <w:spacing w:val="-12"/>
        </w:rPr>
        <w:t xml:space="preserve"> </w:t>
      </w:r>
      <w:r w:rsidR="000C7D9E" w:rsidRPr="00B25C61">
        <w:t>contratação.</w:t>
      </w:r>
    </w:p>
    <w:p w14:paraId="13A90A40" w14:textId="77777777" w:rsidR="00667238" w:rsidRPr="0001708A" w:rsidRDefault="00667238" w:rsidP="00667238">
      <w:pPr>
        <w:widowControl w:val="0"/>
        <w:autoSpaceDE w:val="0"/>
        <w:autoSpaceDN w:val="0"/>
        <w:jc w:val="both"/>
        <w:rPr>
          <w:lang w:val="pt-PT" w:eastAsia="en-US"/>
        </w:rPr>
      </w:pPr>
    </w:p>
    <w:p w14:paraId="56FB0334" w14:textId="21479F23" w:rsidR="00667238" w:rsidRPr="0001708A" w:rsidRDefault="00667238" w:rsidP="00667238">
      <w:pPr>
        <w:widowControl w:val="0"/>
        <w:autoSpaceDE w:val="0"/>
        <w:autoSpaceDN w:val="0"/>
        <w:jc w:val="both"/>
        <w:outlineLvl w:val="0"/>
        <w:rPr>
          <w:b/>
          <w:bCs/>
          <w:lang w:val="pt-PT" w:eastAsia="en-US"/>
        </w:rPr>
      </w:pPr>
      <w:r>
        <w:rPr>
          <w:b/>
          <w:bCs/>
          <w:lang w:val="pt-PT" w:eastAsia="en-US"/>
        </w:rPr>
        <w:t>12.</w:t>
      </w:r>
      <w:r w:rsidRPr="0001708A">
        <w:rPr>
          <w:b/>
          <w:bCs/>
          <w:lang w:val="pt-PT" w:eastAsia="en-US"/>
        </w:rPr>
        <w:t>DEMONSTRAÇÃO</w:t>
      </w:r>
      <w:r w:rsidRPr="0001708A">
        <w:rPr>
          <w:b/>
          <w:bCs/>
          <w:spacing w:val="-10"/>
          <w:lang w:val="pt-PT" w:eastAsia="en-US"/>
        </w:rPr>
        <w:t xml:space="preserve"> </w:t>
      </w:r>
      <w:r w:rsidRPr="0001708A">
        <w:rPr>
          <w:b/>
          <w:bCs/>
          <w:lang w:val="pt-PT" w:eastAsia="en-US"/>
        </w:rPr>
        <w:t>DOS</w:t>
      </w:r>
      <w:r w:rsidRPr="0001708A">
        <w:rPr>
          <w:b/>
          <w:bCs/>
          <w:spacing w:val="-9"/>
          <w:lang w:val="pt-PT" w:eastAsia="en-US"/>
        </w:rPr>
        <w:t xml:space="preserve"> </w:t>
      </w:r>
      <w:r w:rsidRPr="0001708A">
        <w:rPr>
          <w:b/>
          <w:bCs/>
          <w:lang w:val="pt-PT" w:eastAsia="en-US"/>
        </w:rPr>
        <w:t>RESULTADOS</w:t>
      </w:r>
      <w:r w:rsidRPr="0001708A">
        <w:rPr>
          <w:b/>
          <w:bCs/>
          <w:spacing w:val="-12"/>
          <w:lang w:val="pt-PT" w:eastAsia="en-US"/>
        </w:rPr>
        <w:t xml:space="preserve"> </w:t>
      </w:r>
      <w:r w:rsidRPr="0001708A">
        <w:rPr>
          <w:b/>
          <w:bCs/>
          <w:lang w:val="pt-PT" w:eastAsia="en-US"/>
        </w:rPr>
        <w:t>PRETENDIDOS</w:t>
      </w:r>
    </w:p>
    <w:p w14:paraId="76B6C671" w14:textId="46BBB8F7" w:rsidR="00667238" w:rsidRPr="0001708A" w:rsidRDefault="00667238" w:rsidP="00667238">
      <w:pPr>
        <w:widowControl w:val="0"/>
        <w:autoSpaceDE w:val="0"/>
        <w:autoSpaceDN w:val="0"/>
        <w:jc w:val="both"/>
        <w:rPr>
          <w:lang w:val="pt-PT" w:eastAsia="en-US"/>
        </w:rPr>
      </w:pPr>
      <w:r w:rsidRPr="00660D2F">
        <w:rPr>
          <w:b/>
          <w:lang w:val="pt-PT" w:eastAsia="en-US"/>
        </w:rPr>
        <w:t>12.1.</w:t>
      </w:r>
      <w:r w:rsidR="00660D2F">
        <w:rPr>
          <w:lang w:val="pt-PT" w:eastAsia="en-US"/>
        </w:rPr>
        <w:t xml:space="preserve"> </w:t>
      </w:r>
      <w:r w:rsidRPr="0001708A">
        <w:rPr>
          <w:lang w:val="pt-PT" w:eastAsia="en-US"/>
        </w:rPr>
        <w:t>O Art. 18, inciso IX da Lei n° 14.1333/2021, dispõe sobre a necessidade</w:t>
      </w:r>
      <w:r w:rsidRPr="0001708A">
        <w:rPr>
          <w:spacing w:val="-57"/>
          <w:lang w:val="pt-PT" w:eastAsia="en-US"/>
        </w:rPr>
        <w:t xml:space="preserve"> </w:t>
      </w:r>
      <w:r w:rsidRPr="0001708A">
        <w:rPr>
          <w:lang w:val="pt-PT" w:eastAsia="en-US"/>
        </w:rPr>
        <w:t>de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um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demonstrativo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dos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resultados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pretendidos,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em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termos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de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efetividade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e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de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desenvolvimento</w:t>
      </w:r>
      <w:r w:rsidRPr="0001708A">
        <w:rPr>
          <w:spacing w:val="-1"/>
          <w:lang w:val="pt-PT" w:eastAsia="en-US"/>
        </w:rPr>
        <w:t xml:space="preserve"> </w:t>
      </w:r>
      <w:r w:rsidRPr="0001708A">
        <w:rPr>
          <w:lang w:val="pt-PT" w:eastAsia="en-US"/>
        </w:rPr>
        <w:t>nacional sustentável.</w:t>
      </w:r>
    </w:p>
    <w:p w14:paraId="5CE7D41C" w14:textId="77777777" w:rsidR="00667238" w:rsidRPr="0001708A" w:rsidRDefault="00667238" w:rsidP="00667238">
      <w:pPr>
        <w:widowControl w:val="0"/>
        <w:autoSpaceDE w:val="0"/>
        <w:autoSpaceDN w:val="0"/>
        <w:jc w:val="both"/>
        <w:rPr>
          <w:lang w:val="pt-PT" w:eastAsia="en-US"/>
        </w:rPr>
      </w:pPr>
      <w:r w:rsidRPr="0001708A">
        <w:rPr>
          <w:lang w:val="pt-PT" w:eastAsia="en-US"/>
        </w:rPr>
        <w:t>Abaixo,</w:t>
      </w:r>
      <w:r w:rsidRPr="0001708A">
        <w:rPr>
          <w:spacing w:val="-3"/>
          <w:lang w:val="pt-PT" w:eastAsia="en-US"/>
        </w:rPr>
        <w:t xml:space="preserve"> </w:t>
      </w:r>
      <w:r w:rsidRPr="0001708A">
        <w:rPr>
          <w:lang w:val="pt-PT" w:eastAsia="en-US"/>
        </w:rPr>
        <w:t>são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apresentados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os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resultados</w:t>
      </w:r>
      <w:r w:rsidRPr="0001708A">
        <w:rPr>
          <w:spacing w:val="-3"/>
          <w:lang w:val="pt-PT" w:eastAsia="en-US"/>
        </w:rPr>
        <w:t xml:space="preserve"> </w:t>
      </w:r>
      <w:r w:rsidRPr="0001708A">
        <w:rPr>
          <w:lang w:val="pt-PT" w:eastAsia="en-US"/>
        </w:rPr>
        <w:t>almejados com</w:t>
      </w:r>
      <w:r w:rsidRPr="0001708A">
        <w:rPr>
          <w:spacing w:val="-1"/>
          <w:lang w:val="pt-PT" w:eastAsia="en-US"/>
        </w:rPr>
        <w:t xml:space="preserve"> </w:t>
      </w:r>
      <w:r w:rsidRPr="0001708A">
        <w:rPr>
          <w:lang w:val="pt-PT" w:eastAsia="en-US"/>
        </w:rPr>
        <w:t>a</w:t>
      </w:r>
      <w:r w:rsidRPr="0001708A">
        <w:rPr>
          <w:spacing w:val="-3"/>
          <w:lang w:val="pt-PT" w:eastAsia="en-US"/>
        </w:rPr>
        <w:t xml:space="preserve"> </w:t>
      </w:r>
      <w:r w:rsidRPr="0001708A">
        <w:rPr>
          <w:lang w:val="pt-PT" w:eastAsia="en-US"/>
        </w:rPr>
        <w:t>execução</w:t>
      </w:r>
      <w:r w:rsidRPr="0001708A">
        <w:rPr>
          <w:spacing w:val="-3"/>
          <w:lang w:val="pt-PT" w:eastAsia="en-US"/>
        </w:rPr>
        <w:t xml:space="preserve"> </w:t>
      </w:r>
      <w:r w:rsidRPr="0001708A">
        <w:rPr>
          <w:lang w:val="pt-PT" w:eastAsia="en-US"/>
        </w:rPr>
        <w:t>desse</w:t>
      </w:r>
      <w:r w:rsidRPr="0001708A">
        <w:rPr>
          <w:spacing w:val="-3"/>
          <w:lang w:val="pt-PT" w:eastAsia="en-US"/>
        </w:rPr>
        <w:t xml:space="preserve"> </w:t>
      </w:r>
      <w:r w:rsidRPr="0001708A">
        <w:rPr>
          <w:lang w:val="pt-PT" w:eastAsia="en-US"/>
        </w:rPr>
        <w:t>processo:</w:t>
      </w:r>
    </w:p>
    <w:p w14:paraId="44C12823" w14:textId="77777777" w:rsidR="00667238" w:rsidRPr="0001708A" w:rsidRDefault="00667238" w:rsidP="00667238">
      <w:pPr>
        <w:widowControl w:val="0"/>
        <w:numPr>
          <w:ilvl w:val="0"/>
          <w:numId w:val="46"/>
        </w:numPr>
        <w:tabs>
          <w:tab w:val="left" w:pos="822"/>
        </w:tabs>
        <w:autoSpaceDE w:val="0"/>
        <w:autoSpaceDN w:val="0"/>
        <w:ind w:left="0" w:firstLine="0"/>
        <w:jc w:val="both"/>
        <w:rPr>
          <w:lang w:val="pt-PT" w:eastAsia="en-US"/>
        </w:rPr>
      </w:pPr>
      <w:r w:rsidRPr="0001708A">
        <w:rPr>
          <w:lang w:val="pt-PT" w:eastAsia="en-US"/>
        </w:rPr>
        <w:t>Atendimento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a</w:t>
      </w:r>
      <w:r w:rsidRPr="0001708A">
        <w:rPr>
          <w:spacing w:val="-1"/>
          <w:lang w:val="pt-PT" w:eastAsia="en-US"/>
        </w:rPr>
        <w:t xml:space="preserve"> </w:t>
      </w:r>
      <w:r w:rsidRPr="0001708A">
        <w:rPr>
          <w:lang w:val="pt-PT" w:eastAsia="en-US"/>
        </w:rPr>
        <w:t>todos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preceitos</w:t>
      </w:r>
      <w:r w:rsidRPr="0001708A">
        <w:rPr>
          <w:spacing w:val="-1"/>
          <w:lang w:val="pt-PT" w:eastAsia="en-US"/>
        </w:rPr>
        <w:t xml:space="preserve"> </w:t>
      </w:r>
      <w:r w:rsidRPr="0001708A">
        <w:rPr>
          <w:lang w:val="pt-PT" w:eastAsia="en-US"/>
        </w:rPr>
        <w:t>legais</w:t>
      </w:r>
      <w:r w:rsidRPr="0001708A">
        <w:rPr>
          <w:spacing w:val="-2"/>
          <w:lang w:val="pt-PT" w:eastAsia="en-US"/>
        </w:rPr>
        <w:t xml:space="preserve"> e programas </w:t>
      </w:r>
      <w:r w:rsidRPr="0001708A">
        <w:rPr>
          <w:lang w:val="pt-PT" w:eastAsia="en-US"/>
        </w:rPr>
        <w:t>vigentes;</w:t>
      </w:r>
    </w:p>
    <w:p w14:paraId="412DAB1E" w14:textId="77777777" w:rsidR="00667238" w:rsidRPr="0001708A" w:rsidRDefault="00667238" w:rsidP="00667238">
      <w:pPr>
        <w:widowControl w:val="0"/>
        <w:numPr>
          <w:ilvl w:val="0"/>
          <w:numId w:val="46"/>
        </w:numPr>
        <w:tabs>
          <w:tab w:val="left" w:pos="822"/>
        </w:tabs>
        <w:autoSpaceDE w:val="0"/>
        <w:autoSpaceDN w:val="0"/>
        <w:ind w:left="0" w:firstLine="0"/>
        <w:jc w:val="both"/>
        <w:rPr>
          <w:lang w:val="pt-PT" w:eastAsia="en-US"/>
        </w:rPr>
      </w:pPr>
      <w:r w:rsidRPr="0001708A">
        <w:rPr>
          <w:lang w:val="pt-PT" w:eastAsia="en-US"/>
        </w:rPr>
        <w:t>Atendimento</w:t>
      </w:r>
      <w:r w:rsidRPr="0001708A">
        <w:rPr>
          <w:spacing w:val="-1"/>
          <w:lang w:val="pt-PT" w:eastAsia="en-US"/>
        </w:rPr>
        <w:t xml:space="preserve"> </w:t>
      </w:r>
      <w:r w:rsidRPr="0001708A">
        <w:rPr>
          <w:lang w:val="pt-PT" w:eastAsia="en-US"/>
        </w:rPr>
        <w:t>ágil às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demandas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de</w:t>
      </w:r>
      <w:r w:rsidRPr="0001708A">
        <w:rPr>
          <w:spacing w:val="-2"/>
          <w:lang w:val="pt-PT" w:eastAsia="en-US"/>
        </w:rPr>
        <w:t xml:space="preserve"> </w:t>
      </w:r>
      <w:r w:rsidRPr="0001708A">
        <w:rPr>
          <w:lang w:val="pt-PT" w:eastAsia="en-US"/>
        </w:rPr>
        <w:t>serviços</w:t>
      </w:r>
      <w:r w:rsidRPr="0001708A">
        <w:rPr>
          <w:spacing w:val="-1"/>
          <w:lang w:val="pt-PT" w:eastAsia="en-US"/>
        </w:rPr>
        <w:t xml:space="preserve"> </w:t>
      </w:r>
      <w:r w:rsidRPr="0001708A">
        <w:rPr>
          <w:lang w:val="pt-PT" w:eastAsia="en-US"/>
        </w:rPr>
        <w:t>na area da saude;</w:t>
      </w:r>
    </w:p>
    <w:p w14:paraId="100A8707" w14:textId="77777777" w:rsidR="00667238" w:rsidRPr="0001708A" w:rsidRDefault="00667238" w:rsidP="00667238">
      <w:pPr>
        <w:widowControl w:val="0"/>
        <w:numPr>
          <w:ilvl w:val="0"/>
          <w:numId w:val="46"/>
        </w:numPr>
        <w:tabs>
          <w:tab w:val="left" w:pos="822"/>
        </w:tabs>
        <w:autoSpaceDE w:val="0"/>
        <w:autoSpaceDN w:val="0"/>
        <w:ind w:left="0" w:firstLine="0"/>
        <w:jc w:val="both"/>
        <w:rPr>
          <w:lang w:val="pt-PT" w:eastAsia="en-US"/>
        </w:rPr>
      </w:pPr>
      <w:r w:rsidRPr="0001708A">
        <w:rPr>
          <w:lang w:val="pt-PT" w:eastAsia="en-US"/>
        </w:rPr>
        <w:t>Obtenção</w:t>
      </w:r>
      <w:r w:rsidRPr="0001708A">
        <w:rPr>
          <w:spacing w:val="-1"/>
          <w:lang w:val="pt-PT" w:eastAsia="en-US"/>
        </w:rPr>
        <w:t xml:space="preserve"> </w:t>
      </w:r>
      <w:r w:rsidRPr="0001708A">
        <w:rPr>
          <w:lang w:val="pt-PT" w:eastAsia="en-US"/>
        </w:rPr>
        <w:t>de</w:t>
      </w:r>
      <w:r w:rsidRPr="0001708A">
        <w:rPr>
          <w:spacing w:val="-2"/>
          <w:lang w:val="pt-PT" w:eastAsia="en-US"/>
        </w:rPr>
        <w:t xml:space="preserve"> bem </w:t>
      </w:r>
      <w:r w:rsidRPr="0001708A">
        <w:rPr>
          <w:lang w:val="pt-PT" w:eastAsia="en-US"/>
        </w:rPr>
        <w:t xml:space="preserve">de qualidade assegurando a continuidade dos serviços prestados pela municipalidade. </w:t>
      </w:r>
    </w:p>
    <w:p w14:paraId="0F927AF8" w14:textId="77777777" w:rsidR="00667238" w:rsidRPr="0001708A" w:rsidRDefault="00667238" w:rsidP="00667238">
      <w:pPr>
        <w:widowControl w:val="0"/>
        <w:numPr>
          <w:ilvl w:val="0"/>
          <w:numId w:val="46"/>
        </w:numPr>
        <w:tabs>
          <w:tab w:val="left" w:pos="822"/>
        </w:tabs>
        <w:autoSpaceDE w:val="0"/>
        <w:autoSpaceDN w:val="0"/>
        <w:spacing w:after="160" w:line="256" w:lineRule="auto"/>
        <w:ind w:left="0" w:firstLine="0"/>
        <w:jc w:val="both"/>
        <w:rPr>
          <w:lang w:val="pt-PT" w:eastAsia="en-US"/>
        </w:rPr>
      </w:pPr>
      <w:r w:rsidRPr="0001708A">
        <w:rPr>
          <w:lang w:val="pt-PT" w:eastAsia="en-US"/>
        </w:rPr>
        <w:t>Valores</w:t>
      </w:r>
      <w:r w:rsidRPr="0001708A">
        <w:rPr>
          <w:spacing w:val="-6"/>
          <w:lang w:val="pt-PT" w:eastAsia="en-US"/>
        </w:rPr>
        <w:t xml:space="preserve"> </w:t>
      </w:r>
      <w:r w:rsidRPr="0001708A">
        <w:rPr>
          <w:lang w:val="pt-PT" w:eastAsia="en-US"/>
        </w:rPr>
        <w:t>mais</w:t>
      </w:r>
      <w:r w:rsidRPr="0001708A">
        <w:rPr>
          <w:spacing w:val="-4"/>
          <w:lang w:val="pt-PT" w:eastAsia="en-US"/>
        </w:rPr>
        <w:t xml:space="preserve"> </w:t>
      </w:r>
      <w:r w:rsidRPr="0001708A">
        <w:rPr>
          <w:lang w:val="pt-PT" w:eastAsia="en-US"/>
        </w:rPr>
        <w:t>vantajosos</w:t>
      </w:r>
      <w:r w:rsidRPr="0001708A">
        <w:rPr>
          <w:spacing w:val="-2"/>
          <w:lang w:val="pt-PT" w:eastAsia="en-US"/>
        </w:rPr>
        <w:t xml:space="preserve">  .</w:t>
      </w:r>
      <w:r w:rsidRPr="0001708A">
        <w:rPr>
          <w:spacing w:val="-5"/>
          <w:lang w:val="pt-PT" w:eastAsia="en-US"/>
        </w:rPr>
        <w:t xml:space="preserve"> </w:t>
      </w:r>
    </w:p>
    <w:p w14:paraId="018423BC" w14:textId="77777777" w:rsidR="00667238" w:rsidRPr="0001708A" w:rsidRDefault="00667238" w:rsidP="00667238">
      <w:pPr>
        <w:widowControl w:val="0"/>
        <w:autoSpaceDE w:val="0"/>
        <w:autoSpaceDN w:val="0"/>
        <w:jc w:val="both"/>
        <w:outlineLvl w:val="0"/>
        <w:rPr>
          <w:b/>
          <w:bCs/>
          <w:spacing w:val="-3"/>
          <w:lang w:eastAsia="en-US"/>
        </w:rPr>
      </w:pPr>
    </w:p>
    <w:p w14:paraId="455B9A25" w14:textId="2AB3B951" w:rsidR="00667238" w:rsidRPr="0001708A" w:rsidRDefault="00667238" w:rsidP="00667238">
      <w:pPr>
        <w:widowControl w:val="0"/>
        <w:autoSpaceDE w:val="0"/>
        <w:autoSpaceDN w:val="0"/>
        <w:jc w:val="both"/>
        <w:outlineLvl w:val="0"/>
        <w:rPr>
          <w:b/>
          <w:bCs/>
          <w:lang w:val="pt-PT" w:eastAsia="en-US"/>
        </w:rPr>
      </w:pPr>
      <w:r>
        <w:rPr>
          <w:b/>
          <w:bCs/>
          <w:spacing w:val="-3"/>
          <w:lang w:val="pt-PT" w:eastAsia="en-US"/>
        </w:rPr>
        <w:t>13.</w:t>
      </w:r>
      <w:r w:rsidR="00660D2F">
        <w:rPr>
          <w:b/>
          <w:bCs/>
          <w:spacing w:val="-3"/>
          <w:lang w:val="pt-PT" w:eastAsia="en-US"/>
        </w:rPr>
        <w:t xml:space="preserve"> </w:t>
      </w:r>
      <w:r w:rsidRPr="0001708A">
        <w:rPr>
          <w:b/>
          <w:bCs/>
          <w:spacing w:val="-3"/>
          <w:lang w:val="pt-PT" w:eastAsia="en-US"/>
        </w:rPr>
        <w:t>IMPACTOS</w:t>
      </w:r>
      <w:r w:rsidRPr="0001708A">
        <w:rPr>
          <w:b/>
          <w:bCs/>
          <w:spacing w:val="-12"/>
          <w:lang w:val="pt-PT" w:eastAsia="en-US"/>
        </w:rPr>
        <w:t xml:space="preserve"> </w:t>
      </w:r>
      <w:r w:rsidRPr="0001708A">
        <w:rPr>
          <w:b/>
          <w:bCs/>
          <w:spacing w:val="-2"/>
          <w:lang w:val="pt-PT" w:eastAsia="en-US"/>
        </w:rPr>
        <w:t>AMBIENTAIS</w:t>
      </w:r>
    </w:p>
    <w:p w14:paraId="5DDA07DF" w14:textId="64C90CA5" w:rsidR="00667238" w:rsidRPr="0001708A" w:rsidRDefault="00667238" w:rsidP="00F248F9">
      <w:pPr>
        <w:widowControl w:val="0"/>
        <w:autoSpaceDE w:val="0"/>
        <w:autoSpaceDN w:val="0"/>
        <w:jc w:val="both"/>
        <w:rPr>
          <w:lang w:val="pt-PT" w:eastAsia="en-US"/>
        </w:rPr>
      </w:pPr>
      <w:r w:rsidRPr="00660D2F">
        <w:rPr>
          <w:b/>
          <w:lang w:val="pt-PT" w:eastAsia="en-US"/>
        </w:rPr>
        <w:t>13.1.</w:t>
      </w:r>
      <w:r w:rsidR="00660D2F">
        <w:rPr>
          <w:lang w:val="pt-PT" w:eastAsia="en-US"/>
        </w:rPr>
        <w:t xml:space="preserve"> </w:t>
      </w:r>
      <w:r w:rsidRPr="0001708A">
        <w:rPr>
          <w:lang w:val="pt-PT" w:eastAsia="en-US"/>
        </w:rPr>
        <w:t>Possíveis</w:t>
      </w:r>
      <w:r w:rsidRPr="0001708A">
        <w:rPr>
          <w:spacing w:val="8"/>
          <w:lang w:val="pt-PT" w:eastAsia="en-US"/>
        </w:rPr>
        <w:t xml:space="preserve"> </w:t>
      </w:r>
      <w:r w:rsidRPr="0001708A">
        <w:rPr>
          <w:lang w:val="pt-PT" w:eastAsia="en-US"/>
        </w:rPr>
        <w:t>impactos</w:t>
      </w:r>
      <w:r w:rsidRPr="0001708A">
        <w:rPr>
          <w:spacing w:val="8"/>
          <w:lang w:val="pt-PT" w:eastAsia="en-US"/>
        </w:rPr>
        <w:t xml:space="preserve"> </w:t>
      </w:r>
      <w:r w:rsidRPr="0001708A">
        <w:rPr>
          <w:lang w:val="pt-PT" w:eastAsia="en-US"/>
        </w:rPr>
        <w:t>ambientais</w:t>
      </w:r>
      <w:r w:rsidRPr="0001708A">
        <w:rPr>
          <w:spacing w:val="7"/>
          <w:lang w:val="pt-PT" w:eastAsia="en-US"/>
        </w:rPr>
        <w:t xml:space="preserve"> </w:t>
      </w:r>
      <w:r w:rsidRPr="0001708A">
        <w:rPr>
          <w:lang w:val="pt-PT" w:eastAsia="en-US"/>
        </w:rPr>
        <w:t>e</w:t>
      </w:r>
      <w:r w:rsidRPr="0001708A">
        <w:rPr>
          <w:spacing w:val="6"/>
          <w:lang w:val="pt-PT" w:eastAsia="en-US"/>
        </w:rPr>
        <w:t xml:space="preserve"> </w:t>
      </w:r>
      <w:r w:rsidRPr="0001708A">
        <w:rPr>
          <w:lang w:val="pt-PT" w:eastAsia="en-US"/>
        </w:rPr>
        <w:t>respectivas</w:t>
      </w:r>
      <w:r w:rsidRPr="0001708A">
        <w:rPr>
          <w:spacing w:val="7"/>
          <w:lang w:val="pt-PT" w:eastAsia="en-US"/>
        </w:rPr>
        <w:t xml:space="preserve"> </w:t>
      </w:r>
      <w:r w:rsidRPr="0001708A">
        <w:rPr>
          <w:lang w:val="pt-PT" w:eastAsia="en-US"/>
        </w:rPr>
        <w:t>medidas</w:t>
      </w:r>
      <w:r w:rsidRPr="0001708A">
        <w:rPr>
          <w:spacing w:val="7"/>
          <w:lang w:val="pt-PT" w:eastAsia="en-US"/>
        </w:rPr>
        <w:t xml:space="preserve"> </w:t>
      </w:r>
      <w:r w:rsidRPr="0001708A">
        <w:rPr>
          <w:lang w:val="pt-PT" w:eastAsia="en-US"/>
        </w:rPr>
        <w:t>de</w:t>
      </w:r>
      <w:r w:rsidRPr="0001708A">
        <w:rPr>
          <w:spacing w:val="6"/>
          <w:lang w:val="pt-PT" w:eastAsia="en-US"/>
        </w:rPr>
        <w:t xml:space="preserve"> </w:t>
      </w:r>
      <w:r w:rsidRPr="0001708A">
        <w:rPr>
          <w:lang w:val="pt-PT" w:eastAsia="en-US"/>
        </w:rPr>
        <w:t>tratamento</w:t>
      </w:r>
      <w:r w:rsidRPr="0001708A">
        <w:rPr>
          <w:spacing w:val="-57"/>
          <w:lang w:val="pt-PT" w:eastAsia="en-US"/>
        </w:rPr>
        <w:t xml:space="preserve">          </w:t>
      </w:r>
      <w:r w:rsidRPr="0001708A">
        <w:rPr>
          <w:lang w:val="pt-PT" w:eastAsia="en-US"/>
        </w:rPr>
        <w:t>conforme</w:t>
      </w:r>
      <w:r w:rsidRPr="0001708A">
        <w:rPr>
          <w:spacing w:val="-14"/>
          <w:lang w:val="pt-PT" w:eastAsia="en-US"/>
        </w:rPr>
        <w:t xml:space="preserve"> </w:t>
      </w:r>
      <w:r w:rsidRPr="0001708A">
        <w:rPr>
          <w:lang w:val="pt-PT" w:eastAsia="en-US"/>
        </w:rPr>
        <w:t>Art. 18, § 1°, inciso XII, da</w:t>
      </w:r>
      <w:r w:rsidRPr="0001708A">
        <w:rPr>
          <w:spacing w:val="1"/>
          <w:lang w:val="pt-PT" w:eastAsia="en-US"/>
        </w:rPr>
        <w:t xml:space="preserve"> </w:t>
      </w:r>
      <w:r w:rsidRPr="0001708A">
        <w:rPr>
          <w:lang w:val="pt-PT" w:eastAsia="en-US"/>
        </w:rPr>
        <w:t>Lei n° 14.133/2021.</w:t>
      </w:r>
      <w:r w:rsidR="00F248F9" w:rsidRPr="0001708A">
        <w:rPr>
          <w:lang w:val="pt-PT" w:eastAsia="en-US"/>
        </w:rPr>
        <w:t xml:space="preserve"> </w:t>
      </w:r>
      <w:r w:rsidR="00F248F9">
        <w:rPr>
          <w:lang w:val="pt-PT" w:eastAsia="en-US"/>
        </w:rPr>
        <w:t>a presente contrataçao nao gera impacto ambiental</w:t>
      </w:r>
    </w:p>
    <w:p w14:paraId="716451F3" w14:textId="77777777" w:rsidR="00667238" w:rsidRDefault="00667238" w:rsidP="000C7D9E">
      <w:pPr>
        <w:tabs>
          <w:tab w:val="left" w:pos="426"/>
          <w:tab w:val="left" w:pos="555"/>
        </w:tabs>
        <w:ind w:right="425"/>
        <w:jc w:val="both"/>
        <w:rPr>
          <w:b/>
        </w:rPr>
      </w:pPr>
    </w:p>
    <w:p w14:paraId="6E8DB4F5" w14:textId="231CF9E5" w:rsidR="000C7D9E" w:rsidRDefault="000C7D9E" w:rsidP="000C7D9E">
      <w:pPr>
        <w:widowControl w:val="0"/>
        <w:autoSpaceDE w:val="0"/>
        <w:autoSpaceDN w:val="0"/>
        <w:ind w:right="425"/>
        <w:jc w:val="both"/>
        <w:rPr>
          <w:b/>
          <w:lang w:val="pt-PT" w:eastAsia="en-US"/>
        </w:rPr>
      </w:pPr>
      <w:r>
        <w:rPr>
          <w:b/>
          <w:lang w:val="pt-PT" w:eastAsia="en-US"/>
        </w:rPr>
        <w:t>14. DO FORO</w:t>
      </w:r>
    </w:p>
    <w:p w14:paraId="4D64016F" w14:textId="19BE91DF" w:rsidR="000C7D9E" w:rsidRDefault="000C7D9E" w:rsidP="000C7D9E">
      <w:pPr>
        <w:widowControl w:val="0"/>
        <w:autoSpaceDE w:val="0"/>
        <w:autoSpaceDN w:val="0"/>
        <w:ind w:right="425"/>
        <w:jc w:val="both"/>
        <w:rPr>
          <w:lang w:val="pt-PT" w:eastAsia="en-US"/>
        </w:rPr>
      </w:pPr>
      <w:r>
        <w:rPr>
          <w:b/>
          <w:lang w:val="pt-PT" w:eastAsia="en-US"/>
        </w:rPr>
        <w:t>14.1</w:t>
      </w:r>
      <w:r>
        <w:rPr>
          <w:lang w:val="pt-PT" w:eastAsia="en-US"/>
        </w:rPr>
        <w:t>.Fica eleito o Foro da Comarca de Encantado/RS, com exclusão de qualquer outro para dirimir quaisquer dúvidas relacionadas com o presente contrato.</w:t>
      </w:r>
    </w:p>
    <w:p w14:paraId="1097D56C" w14:textId="77777777" w:rsidR="000C7D9E" w:rsidRDefault="000C7D9E" w:rsidP="000C7D9E">
      <w:pPr>
        <w:tabs>
          <w:tab w:val="left" w:pos="284"/>
        </w:tabs>
        <w:ind w:right="425"/>
        <w:jc w:val="both"/>
        <w:rPr>
          <w:rFonts w:eastAsia="Arial"/>
          <w:b/>
          <w:bCs/>
          <w:lang w:val="pt-PT" w:eastAsia="en-US"/>
        </w:rPr>
      </w:pPr>
    </w:p>
    <w:p w14:paraId="2BE33866" w14:textId="110F5F95" w:rsidR="000C7D9E" w:rsidRDefault="000C7D9E" w:rsidP="000C7D9E">
      <w:pPr>
        <w:widowControl w:val="0"/>
        <w:tabs>
          <w:tab w:val="left" w:pos="426"/>
          <w:tab w:val="left" w:pos="1601"/>
          <w:tab w:val="left" w:pos="8222"/>
        </w:tabs>
        <w:autoSpaceDE w:val="0"/>
        <w:autoSpaceDN w:val="0"/>
        <w:ind w:right="425"/>
        <w:jc w:val="both"/>
        <w:rPr>
          <w:rFonts w:eastAsia="Arial"/>
          <w:lang w:val="pt-PT" w:eastAsia="pt-PT" w:bidi="pt-PT"/>
        </w:rPr>
      </w:pPr>
      <w:r>
        <w:rPr>
          <w:b/>
          <w:bCs/>
          <w:lang w:val="pt-PT" w:eastAsia="en-US" w:bidi="pt-PT"/>
        </w:rPr>
        <w:t>15. DAS</w:t>
      </w:r>
      <w:r>
        <w:rPr>
          <w:b/>
          <w:bCs/>
          <w:spacing w:val="-3"/>
          <w:lang w:val="pt-PT" w:eastAsia="en-US" w:bidi="pt-PT"/>
        </w:rPr>
        <w:t xml:space="preserve"> </w:t>
      </w:r>
      <w:r>
        <w:rPr>
          <w:b/>
          <w:bCs/>
          <w:lang w:val="pt-PT" w:eastAsia="en-US" w:bidi="pt-PT"/>
        </w:rPr>
        <w:t>DISPOSIÇÕES</w:t>
      </w:r>
      <w:r>
        <w:rPr>
          <w:b/>
          <w:bCs/>
          <w:spacing w:val="-2"/>
          <w:lang w:val="pt-PT" w:eastAsia="en-US" w:bidi="pt-PT"/>
        </w:rPr>
        <w:t xml:space="preserve"> </w:t>
      </w:r>
      <w:r>
        <w:rPr>
          <w:b/>
          <w:bCs/>
          <w:lang w:val="pt-PT" w:eastAsia="en-US" w:bidi="pt-PT"/>
        </w:rPr>
        <w:t>GERAIS</w:t>
      </w:r>
    </w:p>
    <w:p w14:paraId="2A2F5624" w14:textId="77777777" w:rsidR="0068364E" w:rsidRPr="0006537E" w:rsidRDefault="000C7D9E" w:rsidP="0068364E">
      <w:pPr>
        <w:ind w:right="425"/>
        <w:jc w:val="both"/>
        <w:rPr>
          <w:rStyle w:val="Hyperlink"/>
          <w:color w:val="auto"/>
          <w:lang w:eastAsia="en-US"/>
        </w:rPr>
      </w:pPr>
      <w:r>
        <w:rPr>
          <w:rFonts w:eastAsia="Arial"/>
          <w:b/>
          <w:lang w:val="pt-PT" w:eastAsia="en-US" w:bidi="pt-PT"/>
        </w:rPr>
        <w:t xml:space="preserve">15.1. </w:t>
      </w:r>
      <w:r w:rsidR="0068364E" w:rsidRPr="0006537E">
        <w:rPr>
          <w:lang w:eastAsia="en-US"/>
        </w:rPr>
        <w:t>O edital e os anexos estão disponíveis no Portal de Compras deste Município, através do</w:t>
      </w:r>
      <w:r w:rsidR="0068364E" w:rsidRPr="0006537E">
        <w:rPr>
          <w:spacing w:val="1"/>
          <w:lang w:eastAsia="en-US"/>
        </w:rPr>
        <w:t xml:space="preserve"> </w:t>
      </w:r>
      <w:r w:rsidR="0068364E" w:rsidRPr="0006537E">
        <w:rPr>
          <w:lang w:eastAsia="en-US"/>
        </w:rPr>
        <w:t xml:space="preserve">endereço </w:t>
      </w:r>
      <w:r w:rsidR="0068364E" w:rsidRPr="0006537E">
        <w:rPr>
          <w:snapToGrid w:val="0"/>
        </w:rPr>
        <w:t>https://</w:t>
      </w:r>
      <w:r w:rsidR="0068364E" w:rsidRPr="0006537E">
        <w:t xml:space="preserve"> </w:t>
      </w:r>
      <w:hyperlink r:id="rId8" w:history="1">
        <w:r w:rsidR="0068364E" w:rsidRPr="0006537E">
          <w:rPr>
            <w:color w:val="0563C1"/>
            <w:u w:val="single"/>
          </w:rPr>
          <w:t>www.relvadors.gov.br</w:t>
        </w:r>
      </w:hyperlink>
      <w:r w:rsidR="0068364E" w:rsidRPr="0006537E">
        <w:t>.</w:t>
      </w:r>
      <w:r w:rsidR="0068364E" w:rsidRPr="0006537E">
        <w:rPr>
          <w:lang w:eastAsia="en-US"/>
        </w:rPr>
        <w:t>no Portal Nacional de Contratações</w:t>
      </w:r>
      <w:r w:rsidR="0068364E" w:rsidRPr="0006537E">
        <w:rPr>
          <w:spacing w:val="1"/>
          <w:lang w:eastAsia="en-US"/>
        </w:rPr>
        <w:t xml:space="preserve"> </w:t>
      </w:r>
      <w:r w:rsidR="0068364E" w:rsidRPr="0006537E">
        <w:rPr>
          <w:lang w:eastAsia="en-US"/>
        </w:rPr>
        <w:t xml:space="preserve">Públicas – PNCP </w:t>
      </w:r>
      <w:hyperlink r:id="rId9">
        <w:r w:rsidR="0068364E" w:rsidRPr="0006537E">
          <w:rPr>
            <w:u w:val="single" w:color="0462C1"/>
            <w:lang w:eastAsia="en-US"/>
          </w:rPr>
          <w:t>www.gov.br/pncp/pt-br</w:t>
        </w:r>
        <w:r w:rsidR="0068364E" w:rsidRPr="0006537E">
          <w:rPr>
            <w:lang w:eastAsia="en-US"/>
          </w:rPr>
          <w:t xml:space="preserve">. </w:t>
        </w:r>
      </w:hyperlink>
      <w:r w:rsidR="0068364E" w:rsidRPr="0006537E">
        <w:rPr>
          <w:lang w:eastAsia="en-US"/>
        </w:rPr>
        <w:t xml:space="preserve">Mais informações pelo telefone </w:t>
      </w:r>
      <w:r w:rsidR="0068364E" w:rsidRPr="0006537E">
        <w:rPr>
          <w:lang w:eastAsia="zh-CN"/>
        </w:rPr>
        <w:t>51-</w:t>
      </w:r>
      <w:r w:rsidR="0068364E" w:rsidRPr="0006537E">
        <w:t>99307 0217</w:t>
      </w:r>
      <w:r w:rsidR="0068364E" w:rsidRPr="0006537E">
        <w:rPr>
          <w:lang w:eastAsia="en-US"/>
        </w:rPr>
        <w:t xml:space="preserve"> ou pelo e-mail </w:t>
      </w:r>
      <w:hyperlink r:id="rId10" w:history="1">
        <w:r w:rsidR="0068364E" w:rsidRPr="0006537E">
          <w:rPr>
            <w:rStyle w:val="Hyperlink"/>
            <w:lang w:eastAsia="en-US"/>
          </w:rPr>
          <w:t>administracao2@relvadors.com.br</w:t>
        </w:r>
      </w:hyperlink>
      <w:r w:rsidR="0068364E" w:rsidRPr="0006537E">
        <w:rPr>
          <w:rStyle w:val="Hyperlink"/>
          <w:color w:val="auto"/>
          <w:lang w:eastAsia="en-US"/>
        </w:rPr>
        <w:t>.</w:t>
      </w:r>
    </w:p>
    <w:p w14:paraId="46F76251" w14:textId="4B0F6F58" w:rsidR="000C7D9E" w:rsidRPr="0068364E" w:rsidRDefault="000C7D9E" w:rsidP="000C7D9E">
      <w:pPr>
        <w:widowControl w:val="0"/>
        <w:tabs>
          <w:tab w:val="left" w:pos="463"/>
        </w:tabs>
        <w:autoSpaceDE w:val="0"/>
        <w:autoSpaceDN w:val="0"/>
        <w:ind w:right="425"/>
        <w:jc w:val="both"/>
        <w:outlineLvl w:val="0"/>
        <w:rPr>
          <w:rFonts w:eastAsia="Cambria"/>
          <w:lang w:eastAsia="pt-PT" w:bidi="pt-PT"/>
        </w:rPr>
      </w:pPr>
    </w:p>
    <w:p w14:paraId="0AE5CA4A" w14:textId="77777777" w:rsidR="00F248F9" w:rsidRDefault="00F248F9" w:rsidP="00F248F9">
      <w:pPr>
        <w:tabs>
          <w:tab w:val="left" w:pos="426"/>
          <w:tab w:val="left" w:pos="555"/>
        </w:tabs>
        <w:ind w:right="425"/>
        <w:jc w:val="center"/>
        <w:rPr>
          <w:lang w:eastAsia="en-US"/>
        </w:rPr>
      </w:pPr>
      <w:r>
        <w:rPr>
          <w:lang w:eastAsia="en-US"/>
        </w:rPr>
        <w:t>Relvado/RS, maio de 2026</w:t>
      </w:r>
    </w:p>
    <w:p w14:paraId="2C8E283D" w14:textId="77777777" w:rsidR="00F248F9" w:rsidRDefault="00F248F9" w:rsidP="00F248F9">
      <w:pPr>
        <w:tabs>
          <w:tab w:val="left" w:pos="426"/>
          <w:tab w:val="left" w:pos="555"/>
        </w:tabs>
        <w:ind w:right="425"/>
        <w:jc w:val="center"/>
        <w:rPr>
          <w:lang w:eastAsia="en-US"/>
        </w:rPr>
      </w:pPr>
    </w:p>
    <w:p w14:paraId="64AA7E34" w14:textId="77777777" w:rsidR="00F248F9" w:rsidRDefault="00F248F9" w:rsidP="00F248F9">
      <w:pPr>
        <w:tabs>
          <w:tab w:val="left" w:pos="426"/>
          <w:tab w:val="left" w:pos="555"/>
        </w:tabs>
        <w:ind w:right="425"/>
        <w:jc w:val="center"/>
        <w:rPr>
          <w:lang w:eastAsia="en-US"/>
        </w:rPr>
      </w:pPr>
    </w:p>
    <w:p w14:paraId="7BB88D1E" w14:textId="77777777" w:rsidR="00F248F9" w:rsidRDefault="00F248F9" w:rsidP="00F248F9">
      <w:pPr>
        <w:tabs>
          <w:tab w:val="left" w:pos="426"/>
          <w:tab w:val="left" w:pos="555"/>
        </w:tabs>
        <w:ind w:right="425"/>
        <w:jc w:val="center"/>
        <w:rPr>
          <w:lang w:eastAsia="en-US"/>
        </w:rPr>
      </w:pPr>
      <w:r>
        <w:rPr>
          <w:lang w:eastAsia="en-US"/>
        </w:rPr>
        <w:t>RAFAEL CONZATTI</w:t>
      </w:r>
    </w:p>
    <w:p w14:paraId="720ABE3E" w14:textId="77777777" w:rsidR="00F248F9" w:rsidRDefault="00F248F9" w:rsidP="00F248F9">
      <w:pPr>
        <w:tabs>
          <w:tab w:val="left" w:pos="426"/>
          <w:tab w:val="left" w:pos="555"/>
        </w:tabs>
        <w:ind w:right="425"/>
        <w:jc w:val="center"/>
        <w:rPr>
          <w:b/>
          <w:lang w:eastAsia="en-US"/>
        </w:rPr>
      </w:pPr>
      <w:r>
        <w:rPr>
          <w:lang w:eastAsia="en-US"/>
        </w:rPr>
        <w:t>SECRETARIO MUNICIPAL SAUDE</w:t>
      </w:r>
    </w:p>
    <w:p w14:paraId="1B839F49" w14:textId="77777777" w:rsidR="000C7D9E" w:rsidRDefault="000C7D9E" w:rsidP="000C7D9E">
      <w:pPr>
        <w:tabs>
          <w:tab w:val="left" w:pos="284"/>
        </w:tabs>
        <w:ind w:right="425"/>
        <w:jc w:val="both"/>
        <w:rPr>
          <w:rFonts w:eastAsia="Arial"/>
          <w:b/>
          <w:bCs/>
          <w:lang w:val="pt-PT" w:eastAsia="en-US"/>
        </w:rPr>
      </w:pPr>
    </w:p>
    <w:sectPr w:rsidR="000C7D9E" w:rsidSect="00C952D0">
      <w:headerReference w:type="default" r:id="rId11"/>
      <w:footerReference w:type="default" r:id="rId12"/>
      <w:pgSz w:w="11906" w:h="16838" w:code="9"/>
      <w:pgMar w:top="1418" w:right="424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0FAB35" w14:textId="77777777" w:rsidR="009F0D01" w:rsidRDefault="009F0D01">
      <w:r>
        <w:separator/>
      </w:r>
    </w:p>
  </w:endnote>
  <w:endnote w:type="continuationSeparator" w:id="0">
    <w:p w14:paraId="099C3ACF" w14:textId="77777777" w:rsidR="009F0D01" w:rsidRDefault="009F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8A7CB9" w:rsidRDefault="008A7CB9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5245CE03" w:rsidR="008A7CB9" w:rsidRPr="001225A8" w:rsidRDefault="008A7CB9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 – administracao@relvadors.com.br</w:t>
    </w:r>
  </w:p>
  <w:p w14:paraId="1A4F9CDD" w14:textId="77777777" w:rsidR="008A7CB9" w:rsidRDefault="008A7C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9FA3C7" w14:textId="77777777" w:rsidR="009F0D01" w:rsidRDefault="009F0D01">
      <w:r>
        <w:separator/>
      </w:r>
    </w:p>
  </w:footnote>
  <w:footnote w:type="continuationSeparator" w:id="0">
    <w:p w14:paraId="408F91A7" w14:textId="77777777" w:rsidR="009F0D01" w:rsidRDefault="009F0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8A7CB9" w:rsidRDefault="008A7CB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8A7CB9" w:rsidRDefault="008A7CB9" w:rsidP="001225A8">
                          <w:pPr>
                            <w:pStyle w:val="Cabealho"/>
                          </w:pPr>
                        </w:p>
                        <w:p w14:paraId="09E07C78" w14:textId="77777777" w:rsidR="008A7CB9" w:rsidRPr="001225A8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8A7CB9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8A7CB9" w:rsidRDefault="008A7CB9" w:rsidP="001225A8">
                    <w:pPr>
                      <w:pStyle w:val="Cabealho"/>
                    </w:pPr>
                  </w:p>
                  <w:p w14:paraId="09E07C78" w14:textId="77777777" w:rsidR="008A7CB9" w:rsidRPr="001225A8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8A7CB9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5" name="Imagem 5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8A7CB9" w:rsidRDefault="008A7CB9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9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1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2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3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14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5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6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>
    <w:nsid w:val="37D529E1"/>
    <w:multiLevelType w:val="hybridMultilevel"/>
    <w:tmpl w:val="B34C1FE6"/>
    <w:lvl w:ilvl="0" w:tplc="264EC3F2">
      <w:start w:val="1"/>
      <w:numFmt w:val="decimal"/>
      <w:lvlText w:val="%1."/>
      <w:lvlJc w:val="left"/>
      <w:pPr>
        <w:ind w:left="6790" w:hanging="26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C27A7B94">
      <w:numFmt w:val="bullet"/>
      <w:lvlText w:val="•"/>
      <w:lvlJc w:val="left"/>
      <w:pPr>
        <w:ind w:left="3183" w:hanging="269"/>
      </w:pPr>
      <w:rPr>
        <w:rFonts w:hint="default"/>
        <w:lang w:val="pt-PT" w:eastAsia="en-US" w:bidi="ar-SA"/>
      </w:rPr>
    </w:lvl>
    <w:lvl w:ilvl="2" w:tplc="7ED6419A">
      <w:numFmt w:val="bullet"/>
      <w:lvlText w:val="•"/>
      <w:lvlJc w:val="left"/>
      <w:pPr>
        <w:ind w:left="4066" w:hanging="269"/>
      </w:pPr>
      <w:rPr>
        <w:rFonts w:hint="default"/>
        <w:lang w:val="pt-PT" w:eastAsia="en-US" w:bidi="ar-SA"/>
      </w:rPr>
    </w:lvl>
    <w:lvl w:ilvl="3" w:tplc="FF74B596">
      <w:numFmt w:val="bullet"/>
      <w:lvlText w:val="•"/>
      <w:lvlJc w:val="left"/>
      <w:pPr>
        <w:ind w:left="4949" w:hanging="269"/>
      </w:pPr>
      <w:rPr>
        <w:rFonts w:hint="default"/>
        <w:lang w:val="pt-PT" w:eastAsia="en-US" w:bidi="ar-SA"/>
      </w:rPr>
    </w:lvl>
    <w:lvl w:ilvl="4" w:tplc="A94EAD1C">
      <w:numFmt w:val="bullet"/>
      <w:lvlText w:val="•"/>
      <w:lvlJc w:val="left"/>
      <w:pPr>
        <w:ind w:left="5832" w:hanging="269"/>
      </w:pPr>
      <w:rPr>
        <w:rFonts w:hint="default"/>
        <w:lang w:val="pt-PT" w:eastAsia="en-US" w:bidi="ar-SA"/>
      </w:rPr>
    </w:lvl>
    <w:lvl w:ilvl="5" w:tplc="81F29B40">
      <w:numFmt w:val="bullet"/>
      <w:lvlText w:val="•"/>
      <w:lvlJc w:val="left"/>
      <w:pPr>
        <w:ind w:left="6715" w:hanging="269"/>
      </w:pPr>
      <w:rPr>
        <w:rFonts w:hint="default"/>
        <w:lang w:val="pt-PT" w:eastAsia="en-US" w:bidi="ar-SA"/>
      </w:rPr>
    </w:lvl>
    <w:lvl w:ilvl="6" w:tplc="92623B9E">
      <w:numFmt w:val="bullet"/>
      <w:lvlText w:val="•"/>
      <w:lvlJc w:val="left"/>
      <w:pPr>
        <w:ind w:left="7598" w:hanging="269"/>
      </w:pPr>
      <w:rPr>
        <w:rFonts w:hint="default"/>
        <w:lang w:val="pt-PT" w:eastAsia="en-US" w:bidi="ar-SA"/>
      </w:rPr>
    </w:lvl>
    <w:lvl w:ilvl="7" w:tplc="7E109C52">
      <w:numFmt w:val="bullet"/>
      <w:lvlText w:val="•"/>
      <w:lvlJc w:val="left"/>
      <w:pPr>
        <w:ind w:left="8481" w:hanging="269"/>
      </w:pPr>
      <w:rPr>
        <w:rFonts w:hint="default"/>
        <w:lang w:val="pt-PT" w:eastAsia="en-US" w:bidi="ar-SA"/>
      </w:rPr>
    </w:lvl>
    <w:lvl w:ilvl="8" w:tplc="70DC22B6">
      <w:numFmt w:val="bullet"/>
      <w:lvlText w:val="•"/>
      <w:lvlJc w:val="left"/>
      <w:pPr>
        <w:ind w:left="9364" w:hanging="269"/>
      </w:pPr>
      <w:rPr>
        <w:rFonts w:hint="default"/>
        <w:lang w:val="pt-PT" w:eastAsia="en-US" w:bidi="ar-SA"/>
      </w:rPr>
    </w:lvl>
  </w:abstractNum>
  <w:abstractNum w:abstractNumId="22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3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4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5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6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9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30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31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2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3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4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5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6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7">
    <w:nsid w:val="67FC7F9F"/>
    <w:multiLevelType w:val="hybridMultilevel"/>
    <w:tmpl w:val="BA640DC6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8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9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40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1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1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2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3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4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16"/>
  </w:num>
  <w:num w:numId="4">
    <w:abstractNumId w:val="13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"/>
  </w:num>
  <w:num w:numId="8">
    <w:abstractNumId w:val="24"/>
  </w:num>
  <w:num w:numId="9">
    <w:abstractNumId w:val="38"/>
  </w:num>
  <w:num w:numId="10">
    <w:abstractNumId w:val="41"/>
  </w:num>
  <w:num w:numId="11">
    <w:abstractNumId w:val="15"/>
  </w:num>
  <w:num w:numId="12">
    <w:abstractNumId w:val="40"/>
  </w:num>
  <w:num w:numId="13">
    <w:abstractNumId w:val="44"/>
  </w:num>
  <w:num w:numId="14">
    <w:abstractNumId w:val="11"/>
  </w:num>
  <w:num w:numId="15">
    <w:abstractNumId w:val="9"/>
  </w:num>
  <w:num w:numId="16">
    <w:abstractNumId w:val="2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20"/>
  </w:num>
  <w:num w:numId="21">
    <w:abstractNumId w:val="37"/>
  </w:num>
  <w:num w:numId="22">
    <w:abstractNumId w:val="43"/>
  </w:num>
  <w:num w:numId="23">
    <w:abstractNumId w:val="5"/>
  </w:num>
  <w:num w:numId="24">
    <w:abstractNumId w:val="12"/>
  </w:num>
  <w:num w:numId="25">
    <w:abstractNumId w:val="4"/>
  </w:num>
  <w:num w:numId="26">
    <w:abstractNumId w:val="22"/>
  </w:num>
  <w:num w:numId="27">
    <w:abstractNumId w:val="32"/>
  </w:num>
  <w:num w:numId="28">
    <w:abstractNumId w:val="7"/>
  </w:num>
  <w:num w:numId="29">
    <w:abstractNumId w:val="17"/>
  </w:num>
  <w:num w:numId="30">
    <w:abstractNumId w:val="42"/>
  </w:num>
  <w:num w:numId="31">
    <w:abstractNumId w:val="39"/>
  </w:num>
  <w:num w:numId="32">
    <w:abstractNumId w:val="23"/>
  </w:num>
  <w:num w:numId="33">
    <w:abstractNumId w:val="19"/>
  </w:num>
  <w:num w:numId="34">
    <w:abstractNumId w:val="28"/>
  </w:num>
  <w:num w:numId="35">
    <w:abstractNumId w:val="35"/>
  </w:num>
  <w:num w:numId="36">
    <w:abstractNumId w:val="26"/>
  </w:num>
  <w:num w:numId="37">
    <w:abstractNumId w:val="6"/>
  </w:num>
  <w:num w:numId="38">
    <w:abstractNumId w:val="3"/>
  </w:num>
  <w:num w:numId="39">
    <w:abstractNumId w:val="31"/>
  </w:num>
  <w:num w:numId="40">
    <w:abstractNumId w:val="30"/>
  </w:num>
  <w:num w:numId="41">
    <w:abstractNumId w:val="34"/>
  </w:num>
  <w:num w:numId="42">
    <w:abstractNumId w:val="8"/>
  </w:num>
  <w:num w:numId="43">
    <w:abstractNumId w:val="18"/>
  </w:num>
  <w:num w:numId="44">
    <w:abstractNumId w:val="36"/>
  </w:num>
  <w:num w:numId="45">
    <w:abstractNumId w:val="21"/>
  </w:num>
  <w:num w:numId="4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34AA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C7D9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47C2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C6D06"/>
    <w:rsid w:val="001D0094"/>
    <w:rsid w:val="001D0D59"/>
    <w:rsid w:val="001E57F5"/>
    <w:rsid w:val="001E5B1A"/>
    <w:rsid w:val="001F6FB2"/>
    <w:rsid w:val="00200202"/>
    <w:rsid w:val="00213333"/>
    <w:rsid w:val="00213A55"/>
    <w:rsid w:val="002148CD"/>
    <w:rsid w:val="00215162"/>
    <w:rsid w:val="0022154D"/>
    <w:rsid w:val="002241EE"/>
    <w:rsid w:val="0022452E"/>
    <w:rsid w:val="002251EF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18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1623D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B64C6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3B8B"/>
    <w:rsid w:val="00426C2E"/>
    <w:rsid w:val="00426DFB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468F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D2F"/>
    <w:rsid w:val="00660F43"/>
    <w:rsid w:val="0066242B"/>
    <w:rsid w:val="006661E2"/>
    <w:rsid w:val="00667238"/>
    <w:rsid w:val="00673DF6"/>
    <w:rsid w:val="00677C48"/>
    <w:rsid w:val="0068093D"/>
    <w:rsid w:val="0068364E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3695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46B03"/>
    <w:rsid w:val="00755F97"/>
    <w:rsid w:val="00757870"/>
    <w:rsid w:val="00761A7B"/>
    <w:rsid w:val="00763AD2"/>
    <w:rsid w:val="007676C5"/>
    <w:rsid w:val="00770045"/>
    <w:rsid w:val="00773987"/>
    <w:rsid w:val="007772CE"/>
    <w:rsid w:val="00780865"/>
    <w:rsid w:val="00783909"/>
    <w:rsid w:val="0078487D"/>
    <w:rsid w:val="007876DD"/>
    <w:rsid w:val="00792323"/>
    <w:rsid w:val="007944E5"/>
    <w:rsid w:val="0079609F"/>
    <w:rsid w:val="00796268"/>
    <w:rsid w:val="007A15AB"/>
    <w:rsid w:val="007A3413"/>
    <w:rsid w:val="007A3974"/>
    <w:rsid w:val="007B24B6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272F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46EF5"/>
    <w:rsid w:val="00864D0E"/>
    <w:rsid w:val="0088272A"/>
    <w:rsid w:val="00884BE8"/>
    <w:rsid w:val="00893C81"/>
    <w:rsid w:val="008A0191"/>
    <w:rsid w:val="008A5FFB"/>
    <w:rsid w:val="008A7CB9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13D4"/>
    <w:rsid w:val="009732F8"/>
    <w:rsid w:val="00974F03"/>
    <w:rsid w:val="009811B2"/>
    <w:rsid w:val="0098595B"/>
    <w:rsid w:val="00997992"/>
    <w:rsid w:val="009A6895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0D01"/>
    <w:rsid w:val="009F1D75"/>
    <w:rsid w:val="009F6138"/>
    <w:rsid w:val="009F6FB7"/>
    <w:rsid w:val="00A023B4"/>
    <w:rsid w:val="00A02D2D"/>
    <w:rsid w:val="00A04856"/>
    <w:rsid w:val="00A11145"/>
    <w:rsid w:val="00A11CEE"/>
    <w:rsid w:val="00A219EB"/>
    <w:rsid w:val="00A22559"/>
    <w:rsid w:val="00A22B31"/>
    <w:rsid w:val="00A26F2A"/>
    <w:rsid w:val="00A32BB9"/>
    <w:rsid w:val="00A33871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2AA5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07242"/>
    <w:rsid w:val="00B14FB6"/>
    <w:rsid w:val="00B214CB"/>
    <w:rsid w:val="00B23672"/>
    <w:rsid w:val="00B237BD"/>
    <w:rsid w:val="00B25196"/>
    <w:rsid w:val="00B31334"/>
    <w:rsid w:val="00B50213"/>
    <w:rsid w:val="00B50EBF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A564D"/>
    <w:rsid w:val="00BB48F5"/>
    <w:rsid w:val="00BB54FA"/>
    <w:rsid w:val="00BC05F8"/>
    <w:rsid w:val="00BC088A"/>
    <w:rsid w:val="00BC2E95"/>
    <w:rsid w:val="00BC3033"/>
    <w:rsid w:val="00BC49CF"/>
    <w:rsid w:val="00BE1170"/>
    <w:rsid w:val="00BE3692"/>
    <w:rsid w:val="00C027D4"/>
    <w:rsid w:val="00C10EEC"/>
    <w:rsid w:val="00C2336D"/>
    <w:rsid w:val="00C2685E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952D0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48F9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584F"/>
    <w:rsid w:val="00F9608F"/>
    <w:rsid w:val="00F96F6F"/>
    <w:rsid w:val="00FA2DF6"/>
    <w:rsid w:val="00FB0B7B"/>
    <w:rsid w:val="00FB2F7A"/>
    <w:rsid w:val="00FB6463"/>
    <w:rsid w:val="00FB69B7"/>
    <w:rsid w:val="00FE070C"/>
    <w:rsid w:val="00FE788A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9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iPriority="99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1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6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uiPriority w:val="6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uiPriority w:val="6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7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AF6EEC"/>
    <w:rPr>
      <w:rFonts w:ascii="Arial" w:hAnsi="Arial"/>
    </w:rPr>
  </w:style>
  <w:style w:type="character" w:styleId="Refdenotaderodap">
    <w:name w:val="footnote reference"/>
    <w:basedOn w:val="Fontepargpadro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99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5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uiPriority w:val="7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uiPriority w:val="99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E788A"/>
    <w:pPr>
      <w:widowControl w:val="0"/>
      <w:autoSpaceDE w:val="0"/>
      <w:autoSpaceDN w:val="0"/>
      <w:ind w:left="81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paragraph" w:customStyle="1" w:styleId="Ttulo61">
    <w:name w:val="Título 61"/>
    <w:basedOn w:val="Normal"/>
    <w:next w:val="Normal"/>
    <w:semiHidden/>
    <w:unhideWhenUsed/>
    <w:qFormat/>
    <w:rsid w:val="00FE788A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FE788A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FE788A"/>
    <w:rPr>
      <w:color w:val="954F72"/>
      <w:u w:val="single"/>
    </w:rPr>
  </w:style>
  <w:style w:type="paragraph" w:customStyle="1" w:styleId="msonormal0">
    <w:name w:val="msonormal"/>
    <w:basedOn w:val="Normal"/>
    <w:rsid w:val="00FE788A"/>
    <w:pPr>
      <w:spacing w:before="100" w:beforeAutospacing="1" w:after="100" w:afterAutospacing="1"/>
    </w:pPr>
  </w:style>
  <w:style w:type="paragraph" w:styleId="Legenda">
    <w:name w:val="caption"/>
    <w:basedOn w:val="Normal"/>
    <w:unhideWhenUsed/>
    <w:qFormat/>
    <w:rsid w:val="00FE788A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styleId="Lista">
    <w:name w:val="List"/>
    <w:basedOn w:val="Corpodetexto"/>
    <w:unhideWhenUsed/>
    <w:rsid w:val="00FE788A"/>
    <w:pPr>
      <w:widowControl/>
      <w:suppressAutoHyphens/>
      <w:autoSpaceDE w:val="0"/>
      <w:snapToGrid/>
    </w:pPr>
    <w:rPr>
      <w:rFonts w:ascii="Times New Roman" w:hAnsi="Times New Roman" w:cs="Tahoma"/>
      <w:szCs w:val="24"/>
      <w:lang w:val="pt-BR" w:eastAsia="zh-CN"/>
    </w:rPr>
  </w:style>
  <w:style w:type="paragraph" w:customStyle="1" w:styleId="Padro">
    <w:name w:val="Padrão"/>
    <w:rsid w:val="00FE788A"/>
    <w:pPr>
      <w:widowControl w:val="0"/>
      <w:suppressAutoHyphens/>
    </w:pPr>
    <w:rPr>
      <w:sz w:val="24"/>
      <w:lang w:eastAsia="zh-CN"/>
    </w:rPr>
  </w:style>
  <w:style w:type="paragraph" w:customStyle="1" w:styleId="Contedodatabela">
    <w:name w:val="Conteúdo da tabela"/>
    <w:basedOn w:val="Normal"/>
    <w:rsid w:val="00FE788A"/>
    <w:pPr>
      <w:suppressLineNumbers/>
      <w:suppressAutoHyphens/>
    </w:pPr>
    <w:rPr>
      <w:lang w:eastAsia="zh-CN"/>
    </w:rPr>
  </w:style>
  <w:style w:type="paragraph" w:customStyle="1" w:styleId="Recuodecorpodetexto31">
    <w:name w:val="Recuo de corpo de texto 3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Corpodotexto">
    <w:name w:val="Corpo do texto"/>
    <w:basedOn w:val="Normal"/>
    <w:rsid w:val="00FE788A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Ttulodetabela">
    <w:name w:val="Título de tabela"/>
    <w:basedOn w:val="Contedodatabela"/>
    <w:rsid w:val="00FE788A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FE788A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FE788A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tulo10">
    <w:name w:val="Título1"/>
    <w:basedOn w:val="Normal"/>
    <w:next w:val="Corpodetexto"/>
    <w:rsid w:val="00FE788A"/>
    <w:pPr>
      <w:suppressAutoHyphens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customStyle="1" w:styleId="LO-Normal1">
    <w:name w:val="LO-Normal1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ntedodoquadro">
    <w:name w:val="Conteúdo do quadro"/>
    <w:basedOn w:val="Normal"/>
    <w:rsid w:val="00FE788A"/>
    <w:pPr>
      <w:suppressAutoHyphens/>
    </w:pPr>
    <w:rPr>
      <w:lang w:eastAsia="zh-CN"/>
    </w:rPr>
  </w:style>
  <w:style w:type="paragraph" w:customStyle="1" w:styleId="Corpodetexto311">
    <w:name w:val="Corpo de texto 311"/>
    <w:basedOn w:val="Normal"/>
    <w:uiPriority w:val="7"/>
    <w:rsid w:val="00FE788A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ndice">
    <w:name w:val="Índice"/>
    <w:basedOn w:val="Normal"/>
    <w:rsid w:val="00FE788A"/>
    <w:pPr>
      <w:suppressLineNumbers/>
      <w:suppressAutoHyphens/>
    </w:pPr>
    <w:rPr>
      <w:rFonts w:cs="Arial"/>
      <w:lang w:eastAsia="zh-CN"/>
    </w:rPr>
  </w:style>
  <w:style w:type="paragraph" w:customStyle="1" w:styleId="xl24">
    <w:name w:val="xl2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FE788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FE788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FE78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FE788A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FE788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FE788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FE788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FE788A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FE788A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FE788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FE78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FE788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FE788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FE788A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FE788A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FE788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FE788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FE788A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WW-Padro12">
    <w:name w:val="WW-Padrão12"/>
    <w:rsid w:val="00FE788A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FE788A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WW-Textosimples">
    <w:name w:val="WW-Texto simples"/>
    <w:basedOn w:val="Normal"/>
    <w:rsid w:val="00FE788A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Normal1">
    <w:name w:val="Normal1"/>
    <w:rsid w:val="00FE788A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customStyle="1" w:styleId="font5">
    <w:name w:val="font5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FE788A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FE788A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rsid w:val="00FE788A"/>
    <w:rPr>
      <w:color w:val="605E5C"/>
      <w:shd w:val="clear" w:color="auto" w:fill="E1DFDD"/>
    </w:rPr>
  </w:style>
  <w:style w:type="character" w:customStyle="1" w:styleId="WW8Num2z0">
    <w:name w:val="WW8Num2z0"/>
    <w:rsid w:val="00FE788A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FE788A"/>
    <w:rPr>
      <w:vertAlign w:val="superscript"/>
    </w:rPr>
  </w:style>
  <w:style w:type="character" w:customStyle="1" w:styleId="WW8Num1z1">
    <w:name w:val="WW8Num1z1"/>
    <w:rsid w:val="00FE788A"/>
  </w:style>
  <w:style w:type="character" w:customStyle="1" w:styleId="WW8Num1z2">
    <w:name w:val="WW8Num1z2"/>
    <w:rsid w:val="00FE788A"/>
  </w:style>
  <w:style w:type="character" w:customStyle="1" w:styleId="WW8Num1z0">
    <w:name w:val="WW8Num1z0"/>
    <w:rsid w:val="00FE788A"/>
  </w:style>
  <w:style w:type="character" w:customStyle="1" w:styleId="Fontepargpadro1">
    <w:name w:val="Fonte parág. padrão1"/>
    <w:rsid w:val="00FE788A"/>
  </w:style>
  <w:style w:type="character" w:customStyle="1" w:styleId="WW8Num1z3">
    <w:name w:val="WW8Num1z3"/>
    <w:rsid w:val="00FE788A"/>
  </w:style>
  <w:style w:type="character" w:customStyle="1" w:styleId="WW-Caracteresdenotaderodap">
    <w:name w:val="WW-Caracteres de nota de rodapé"/>
    <w:uiPriority w:val="2"/>
    <w:rsid w:val="00FE788A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FE788A"/>
  </w:style>
  <w:style w:type="character" w:customStyle="1" w:styleId="WW8Num1z4">
    <w:name w:val="WW8Num1z4"/>
    <w:rsid w:val="00FE788A"/>
  </w:style>
  <w:style w:type="character" w:customStyle="1" w:styleId="WW8Num1z7">
    <w:name w:val="WW8Num1z7"/>
    <w:rsid w:val="00FE788A"/>
  </w:style>
  <w:style w:type="character" w:customStyle="1" w:styleId="WW8Num1z8">
    <w:name w:val="WW8Num1z8"/>
    <w:rsid w:val="00FE788A"/>
  </w:style>
  <w:style w:type="character" w:customStyle="1" w:styleId="WW8Num1z5">
    <w:name w:val="WW8Num1z5"/>
    <w:rsid w:val="00FE788A"/>
  </w:style>
  <w:style w:type="character" w:customStyle="1" w:styleId="WW8Num1z6">
    <w:name w:val="WW8Num1z6"/>
    <w:rsid w:val="00FE788A"/>
  </w:style>
  <w:style w:type="character" w:customStyle="1" w:styleId="TextodenotaderodapChar1">
    <w:name w:val="Texto de nota de rodapé Char1"/>
    <w:basedOn w:val="Fontepargpadro"/>
    <w:uiPriority w:val="7"/>
    <w:locked/>
    <w:rsid w:val="00FE788A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FE788A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FE788A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FE788A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FE788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FE788A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FE788A"/>
  </w:style>
  <w:style w:type="character" w:customStyle="1" w:styleId="Ttulo6Char1">
    <w:name w:val="Título 6 Char1"/>
    <w:basedOn w:val="Fontepargpadro"/>
    <w:uiPriority w:val="9"/>
    <w:semiHidden/>
    <w:rsid w:val="00FE788A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SubttuloChar2">
    <w:name w:val="Subtítulo Char2"/>
    <w:basedOn w:val="Fontepargpadro"/>
    <w:uiPriority w:val="11"/>
    <w:rsid w:val="00FE788A"/>
    <w:rPr>
      <w:rFonts w:eastAsiaTheme="minorEastAsia"/>
      <w:color w:val="5A5A5A" w:themeColor="text1" w:themeTint="A5"/>
      <w:spacing w:val="15"/>
      <w:lang w:val="pt-PT" w:eastAsia="pt-PT" w:bidi="pt-PT"/>
    </w:rPr>
  </w:style>
  <w:style w:type="table" w:customStyle="1" w:styleId="Tabelacomgrade3">
    <w:name w:val="Tabela com grade3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semiHidden/>
    <w:unhideWhenUsed/>
    <w:rsid w:val="00FE788A"/>
  </w:style>
  <w:style w:type="paragraph" w:styleId="Cabealhodamensagem">
    <w:name w:val="Message Header"/>
    <w:basedOn w:val="Corpodetexto"/>
    <w:link w:val="CabealhodamensagemChar"/>
    <w:uiPriority w:val="99"/>
    <w:rsid w:val="00FE788A"/>
    <w:pPr>
      <w:keepLines/>
      <w:widowControl/>
      <w:snapToGrid/>
      <w:spacing w:after="40" w:line="140" w:lineRule="atLeast"/>
      <w:ind w:left="360"/>
      <w:jc w:val="left"/>
    </w:pPr>
    <w:rPr>
      <w:rFonts w:ascii="Garamond" w:hAnsi="Garamond"/>
      <w:spacing w:val="-5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FE788A"/>
    <w:rPr>
      <w:rFonts w:ascii="Garamond" w:hAnsi="Garamond"/>
      <w:spacing w:val="-5"/>
      <w:sz w:val="24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FE78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qFormat/>
    <w:rsid w:val="00FE788A"/>
    <w:rPr>
      <w:i/>
      <w:iCs/>
    </w:rPr>
  </w:style>
  <w:style w:type="paragraph" w:customStyle="1" w:styleId="pj1">
    <w:name w:val="pj1"/>
    <w:basedOn w:val="Normal"/>
    <w:rsid w:val="00FE788A"/>
    <w:pPr>
      <w:jc w:val="both"/>
    </w:pPr>
  </w:style>
  <w:style w:type="character" w:customStyle="1" w:styleId="nw1">
    <w:name w:val="nw1"/>
    <w:basedOn w:val="Fontepargpadro"/>
    <w:rsid w:val="00FE788A"/>
  </w:style>
  <w:style w:type="paragraph" w:customStyle="1" w:styleId="txt0113dest">
    <w:name w:val="txt01_13dest"/>
    <w:basedOn w:val="Normal"/>
    <w:rsid w:val="00FE788A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FE788A"/>
    <w:pPr>
      <w:spacing w:before="100" w:beforeAutospacing="1" w:after="100" w:afterAutospacing="1"/>
    </w:pPr>
  </w:style>
  <w:style w:type="numbering" w:customStyle="1" w:styleId="Semlista111">
    <w:name w:val="Sem lista111"/>
    <w:next w:val="Semlista"/>
    <w:uiPriority w:val="99"/>
    <w:semiHidden/>
    <w:unhideWhenUsed/>
    <w:rsid w:val="00FE788A"/>
  </w:style>
  <w:style w:type="paragraph" w:customStyle="1" w:styleId="Corpodetexto23">
    <w:name w:val="Corpo de texto 23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">
    <w:name w:val="Sem lista21"/>
    <w:next w:val="Semlista"/>
    <w:uiPriority w:val="99"/>
    <w:semiHidden/>
    <w:unhideWhenUsed/>
    <w:rsid w:val="00FE788A"/>
  </w:style>
  <w:style w:type="character" w:customStyle="1" w:styleId="WW8Num2z1">
    <w:name w:val="WW8Num2z1"/>
    <w:rsid w:val="00FE788A"/>
    <w:rPr>
      <w:rFonts w:ascii="OpenSymbol" w:hAnsi="OpenSymbol" w:cs="OpenSymbol"/>
    </w:rPr>
  </w:style>
  <w:style w:type="character" w:customStyle="1" w:styleId="Absatz-Standardschriftart">
    <w:name w:val="Absatz-Standardschriftart"/>
    <w:rsid w:val="00FE788A"/>
  </w:style>
  <w:style w:type="character" w:customStyle="1" w:styleId="WW-Absatz-Standardschriftart">
    <w:name w:val="WW-Absatz-Standardschriftart"/>
    <w:rsid w:val="00FE788A"/>
  </w:style>
  <w:style w:type="character" w:customStyle="1" w:styleId="WW-Absatz-Standardschriftart1">
    <w:name w:val="WW-Absatz-Standardschriftart1"/>
    <w:rsid w:val="00FE788A"/>
  </w:style>
  <w:style w:type="character" w:customStyle="1" w:styleId="WW-Absatz-Standardschriftart11">
    <w:name w:val="WW-Absatz-Standardschriftart11"/>
    <w:rsid w:val="00FE788A"/>
  </w:style>
  <w:style w:type="character" w:customStyle="1" w:styleId="WW-Absatz-Standardschriftart111">
    <w:name w:val="WW-Absatz-Standardschriftart111"/>
    <w:rsid w:val="00FE788A"/>
  </w:style>
  <w:style w:type="character" w:customStyle="1" w:styleId="WW-Absatz-Standardschriftart1111">
    <w:name w:val="WW-Absatz-Standardschriftart1111"/>
    <w:rsid w:val="00FE788A"/>
  </w:style>
  <w:style w:type="character" w:customStyle="1" w:styleId="WW-Absatz-Standardschriftart11111">
    <w:name w:val="WW-Absatz-Standardschriftart11111"/>
    <w:rsid w:val="00FE788A"/>
  </w:style>
  <w:style w:type="character" w:customStyle="1" w:styleId="WW-Absatz-Standardschriftart111111">
    <w:name w:val="WW-Absatz-Standardschriftart111111"/>
    <w:rsid w:val="00FE788A"/>
  </w:style>
  <w:style w:type="character" w:customStyle="1" w:styleId="WW-Absatz-Standardschriftart1111111">
    <w:name w:val="WW-Absatz-Standardschriftart1111111"/>
    <w:rsid w:val="00FE788A"/>
  </w:style>
  <w:style w:type="character" w:customStyle="1" w:styleId="WW-Absatz-Standardschriftart11111111">
    <w:name w:val="WW-Absatz-Standardschriftart11111111"/>
    <w:rsid w:val="00FE788A"/>
  </w:style>
  <w:style w:type="character" w:customStyle="1" w:styleId="WW-Absatz-Standardschriftart111111111">
    <w:name w:val="WW-Absatz-Standardschriftart111111111"/>
    <w:rsid w:val="00FE788A"/>
  </w:style>
  <w:style w:type="character" w:customStyle="1" w:styleId="WW-Absatz-Standardschriftart1111111111">
    <w:name w:val="WW-Absatz-Standardschriftart1111111111"/>
    <w:rsid w:val="00FE788A"/>
  </w:style>
  <w:style w:type="character" w:customStyle="1" w:styleId="WW-Absatz-Standardschriftart11111111111">
    <w:name w:val="WW-Absatz-Standardschriftart11111111111"/>
    <w:rsid w:val="00FE788A"/>
  </w:style>
  <w:style w:type="character" w:customStyle="1" w:styleId="WW-Absatz-Standardschriftart111111111111">
    <w:name w:val="WW-Absatz-Standardschriftart111111111111"/>
    <w:rsid w:val="00FE788A"/>
  </w:style>
  <w:style w:type="character" w:customStyle="1" w:styleId="WW-Absatz-Standardschriftart1111111111111">
    <w:name w:val="WW-Absatz-Standardschriftart1111111111111"/>
    <w:rsid w:val="00FE788A"/>
  </w:style>
  <w:style w:type="character" w:customStyle="1" w:styleId="WW-Absatz-Standardschriftart11111111111111">
    <w:name w:val="WW-Absatz-Standardschriftart11111111111111"/>
    <w:rsid w:val="00FE788A"/>
  </w:style>
  <w:style w:type="character" w:customStyle="1" w:styleId="WW-Absatz-Standardschriftart111111111111111">
    <w:name w:val="WW-Absatz-Standardschriftart111111111111111"/>
    <w:rsid w:val="00FE788A"/>
  </w:style>
  <w:style w:type="character" w:customStyle="1" w:styleId="WW-Absatz-Standardschriftart1111111111111111">
    <w:name w:val="WW-Absatz-Standardschriftart1111111111111111"/>
    <w:rsid w:val="00FE788A"/>
  </w:style>
  <w:style w:type="character" w:customStyle="1" w:styleId="WW-Absatz-Standardschriftart11111111111111111">
    <w:name w:val="WW-Absatz-Standardschriftart11111111111111111"/>
    <w:rsid w:val="00FE788A"/>
  </w:style>
  <w:style w:type="character" w:customStyle="1" w:styleId="WW-Absatz-Standardschriftart111111111111111111">
    <w:name w:val="WW-Absatz-Standardschriftart111111111111111111"/>
    <w:rsid w:val="00FE788A"/>
  </w:style>
  <w:style w:type="character" w:customStyle="1" w:styleId="WW-Absatz-Standardschriftart1111111111111111111">
    <w:name w:val="WW-Absatz-Standardschriftart1111111111111111111"/>
    <w:rsid w:val="00FE788A"/>
  </w:style>
  <w:style w:type="character" w:customStyle="1" w:styleId="WW-Absatz-Standardschriftart11111111111111111111">
    <w:name w:val="WW-Absatz-Standardschriftart11111111111111111111"/>
    <w:rsid w:val="00FE788A"/>
  </w:style>
  <w:style w:type="character" w:customStyle="1" w:styleId="WW-Absatz-Standardschriftart111111111111111111111">
    <w:name w:val="WW-Absatz-Standardschriftart111111111111111111111"/>
    <w:rsid w:val="00FE788A"/>
  </w:style>
  <w:style w:type="character" w:customStyle="1" w:styleId="WW-Absatz-Standardschriftart1111111111111111111111">
    <w:name w:val="WW-Absatz-Standardschriftart1111111111111111111111"/>
    <w:rsid w:val="00FE788A"/>
  </w:style>
  <w:style w:type="character" w:customStyle="1" w:styleId="WW-Absatz-Standardschriftart11111111111111111111111">
    <w:name w:val="WW-Absatz-Standardschriftart11111111111111111111111"/>
    <w:rsid w:val="00FE788A"/>
  </w:style>
  <w:style w:type="character" w:customStyle="1" w:styleId="WW-Absatz-Standardschriftart111111111111111111111111">
    <w:name w:val="WW-Absatz-Standardschriftart111111111111111111111111"/>
    <w:rsid w:val="00FE788A"/>
  </w:style>
  <w:style w:type="character" w:customStyle="1" w:styleId="WW-Absatz-Standardschriftart1111111111111111111111111">
    <w:name w:val="WW-Absatz-Standardschriftart1111111111111111111111111"/>
    <w:rsid w:val="00FE788A"/>
  </w:style>
  <w:style w:type="character" w:customStyle="1" w:styleId="WW-Absatz-Standardschriftart11111111111111111111111111">
    <w:name w:val="WW-Absatz-Standardschriftart11111111111111111111111111"/>
    <w:rsid w:val="00FE788A"/>
  </w:style>
  <w:style w:type="character" w:customStyle="1" w:styleId="WW-Absatz-Standardschriftart111111111111111111111111111">
    <w:name w:val="WW-Absatz-Standardschriftart111111111111111111111111111"/>
    <w:rsid w:val="00FE788A"/>
  </w:style>
  <w:style w:type="character" w:customStyle="1" w:styleId="WW-Absatz-Standardschriftart1111111111111111111111111111">
    <w:name w:val="WW-Absatz-Standardschriftart1111111111111111111111111111"/>
    <w:rsid w:val="00FE788A"/>
  </w:style>
  <w:style w:type="character" w:customStyle="1" w:styleId="WW-Absatz-Standardschriftart11111111111111111111111111111">
    <w:name w:val="WW-Absatz-Standardschriftart11111111111111111111111111111"/>
    <w:rsid w:val="00FE788A"/>
  </w:style>
  <w:style w:type="character" w:customStyle="1" w:styleId="WW-Absatz-Standardschriftart111111111111111111111111111111">
    <w:name w:val="WW-Absatz-Standardschriftart111111111111111111111111111111"/>
    <w:rsid w:val="00FE788A"/>
  </w:style>
  <w:style w:type="character" w:customStyle="1" w:styleId="WW-Absatz-Standardschriftart1111111111111111111111111111111">
    <w:name w:val="WW-Absatz-Standardschriftart1111111111111111111111111111111"/>
    <w:rsid w:val="00FE788A"/>
  </w:style>
  <w:style w:type="character" w:customStyle="1" w:styleId="WW-Absatz-Standardschriftart11111111111111111111111111111111">
    <w:name w:val="WW-Absatz-Standardschriftart11111111111111111111111111111111"/>
    <w:rsid w:val="00FE788A"/>
  </w:style>
  <w:style w:type="character" w:customStyle="1" w:styleId="WW-Absatz-Standardschriftart111111111111111111111111111111111">
    <w:name w:val="WW-Absatz-Standardschriftart111111111111111111111111111111111"/>
    <w:rsid w:val="00FE788A"/>
  </w:style>
  <w:style w:type="character" w:customStyle="1" w:styleId="WW-Absatz-Standardschriftart1111111111111111111111111111111111">
    <w:name w:val="WW-Absatz-Standardschriftart1111111111111111111111111111111111"/>
    <w:rsid w:val="00FE788A"/>
  </w:style>
  <w:style w:type="character" w:customStyle="1" w:styleId="WW-Absatz-Standardschriftart11111111111111111111111111111111111">
    <w:name w:val="WW-Absatz-Standardschriftart11111111111111111111111111111111111"/>
    <w:rsid w:val="00FE788A"/>
  </w:style>
  <w:style w:type="character" w:customStyle="1" w:styleId="WW-Absatz-Standardschriftart111111111111111111111111111111111111">
    <w:name w:val="WW-Absatz-Standardschriftart111111111111111111111111111111111111"/>
    <w:rsid w:val="00FE788A"/>
  </w:style>
  <w:style w:type="character" w:customStyle="1" w:styleId="WW-Absatz-Standardschriftart1111111111111111111111111111111111111">
    <w:name w:val="WW-Absatz-Standardschriftart1111111111111111111111111111111111111"/>
    <w:rsid w:val="00FE788A"/>
  </w:style>
  <w:style w:type="character" w:customStyle="1" w:styleId="WW-Absatz-Standardschriftart11111111111111111111111111111111111111">
    <w:name w:val="WW-Absatz-Standardschriftart11111111111111111111111111111111111111"/>
    <w:rsid w:val="00FE788A"/>
  </w:style>
  <w:style w:type="character" w:customStyle="1" w:styleId="WW-Absatz-Standardschriftart111111111111111111111111111111111111111">
    <w:name w:val="WW-Absatz-Standardschriftart111111111111111111111111111111111111111"/>
    <w:rsid w:val="00FE788A"/>
  </w:style>
  <w:style w:type="character" w:customStyle="1" w:styleId="WW-Absatz-Standardschriftart1111111111111111111111111111111111111111">
    <w:name w:val="WW-Absatz-Standardschriftart1111111111111111111111111111111111111111"/>
    <w:rsid w:val="00FE788A"/>
  </w:style>
  <w:style w:type="character" w:customStyle="1" w:styleId="WW-Absatz-Standardschriftart11111111111111111111111111111111111111111">
    <w:name w:val="WW-Absatz-Standardschriftart11111111111111111111111111111111111111111"/>
    <w:rsid w:val="00FE788A"/>
  </w:style>
  <w:style w:type="character" w:customStyle="1" w:styleId="WW-Absatz-Standardschriftart111111111111111111111111111111111111111111">
    <w:name w:val="WW-Absatz-Standardschriftart111111111111111111111111111111111111111111"/>
    <w:rsid w:val="00FE788A"/>
  </w:style>
  <w:style w:type="character" w:customStyle="1" w:styleId="WW-Absatz-Standardschriftart1111111111111111111111111111111111111111111">
    <w:name w:val="WW-Absatz-Standardschriftart1111111111111111111111111111111111111111111"/>
    <w:rsid w:val="00FE788A"/>
  </w:style>
  <w:style w:type="character" w:customStyle="1" w:styleId="WW-Absatz-Standardschriftart11111111111111111111111111111111111111111111">
    <w:name w:val="WW-Absatz-Standardschriftart11111111111111111111111111111111111111111111"/>
    <w:rsid w:val="00FE788A"/>
  </w:style>
  <w:style w:type="character" w:customStyle="1" w:styleId="WW-Absatz-Standardschriftart111111111111111111111111111111111111111111111">
    <w:name w:val="WW-Absatz-Standardschriftart111111111111111111111111111111111111111111111"/>
    <w:rsid w:val="00FE788A"/>
  </w:style>
  <w:style w:type="character" w:customStyle="1" w:styleId="WW8Num3z0">
    <w:name w:val="WW8Num3z0"/>
    <w:rsid w:val="00FE788A"/>
    <w:rPr>
      <w:rFonts w:ascii="Symbol" w:hAnsi="Symbol" w:cs="Symbol"/>
    </w:rPr>
  </w:style>
  <w:style w:type="character" w:customStyle="1" w:styleId="WW8Num4z0">
    <w:name w:val="WW8Num4z0"/>
    <w:rsid w:val="00FE788A"/>
    <w:rPr>
      <w:rFonts w:ascii="Symbol" w:hAnsi="Symbol" w:cs="Symbol"/>
    </w:rPr>
  </w:style>
  <w:style w:type="character" w:customStyle="1" w:styleId="WW8Num4z1">
    <w:name w:val="WW8Num4z1"/>
    <w:rsid w:val="00FE788A"/>
    <w:rPr>
      <w:rFonts w:ascii="OpenSymbol" w:hAnsi="OpenSymbol" w:cs="OpenSymbol"/>
    </w:rPr>
  </w:style>
  <w:style w:type="character" w:customStyle="1" w:styleId="WW8Num5z0">
    <w:name w:val="WW8Num5z0"/>
    <w:rsid w:val="00FE788A"/>
    <w:rPr>
      <w:rFonts w:ascii="Symbol" w:hAnsi="Symbol" w:cs="Symbol"/>
    </w:rPr>
  </w:style>
  <w:style w:type="character" w:customStyle="1" w:styleId="WW8Num5z1">
    <w:name w:val="WW8Num5z1"/>
    <w:rsid w:val="00FE788A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E788A"/>
  </w:style>
  <w:style w:type="character" w:customStyle="1" w:styleId="WW-Absatz-Standardschriftart11111111111111111111111111111111111111111111111">
    <w:name w:val="WW-Absatz-Standardschriftart11111111111111111111111111111111111111111111111"/>
    <w:rsid w:val="00FE788A"/>
  </w:style>
  <w:style w:type="character" w:customStyle="1" w:styleId="WW-Absatz-Standardschriftart111111111111111111111111111111111111111111111111">
    <w:name w:val="WW-Absatz-Standardschriftart111111111111111111111111111111111111111111111111"/>
    <w:rsid w:val="00FE788A"/>
  </w:style>
  <w:style w:type="character" w:customStyle="1" w:styleId="RTFNum21">
    <w:name w:val="RTF_Num 2 1"/>
    <w:rsid w:val="00FE788A"/>
  </w:style>
  <w:style w:type="character" w:customStyle="1" w:styleId="RTFNum22">
    <w:name w:val="RTF_Num 2 2"/>
    <w:rsid w:val="00FE788A"/>
  </w:style>
  <w:style w:type="character" w:customStyle="1" w:styleId="RTFNum23">
    <w:name w:val="RTF_Num 2 3"/>
    <w:rsid w:val="00FE788A"/>
  </w:style>
  <w:style w:type="character" w:customStyle="1" w:styleId="RTFNum24">
    <w:name w:val="RTF_Num 2 4"/>
    <w:rsid w:val="00FE788A"/>
  </w:style>
  <w:style w:type="character" w:customStyle="1" w:styleId="RTFNum25">
    <w:name w:val="RTF_Num 2 5"/>
    <w:rsid w:val="00FE788A"/>
  </w:style>
  <w:style w:type="character" w:customStyle="1" w:styleId="RTFNum26">
    <w:name w:val="RTF_Num 2 6"/>
    <w:rsid w:val="00FE788A"/>
  </w:style>
  <w:style w:type="character" w:customStyle="1" w:styleId="RTFNum27">
    <w:name w:val="RTF_Num 2 7"/>
    <w:rsid w:val="00FE788A"/>
  </w:style>
  <w:style w:type="character" w:customStyle="1" w:styleId="RTFNum28">
    <w:name w:val="RTF_Num 2 8"/>
    <w:rsid w:val="00FE788A"/>
  </w:style>
  <w:style w:type="character" w:customStyle="1" w:styleId="RTFNum29">
    <w:name w:val="RTF_Num 2 9"/>
    <w:rsid w:val="00FE788A"/>
  </w:style>
  <w:style w:type="character" w:customStyle="1" w:styleId="RTFNum31">
    <w:name w:val="RTF_Num 3 1"/>
    <w:rsid w:val="00FE788A"/>
    <w:rPr>
      <w:rFonts w:ascii="Symbol" w:eastAsia="Symbol" w:hAnsi="Symbol" w:cs="Symbol"/>
    </w:rPr>
  </w:style>
  <w:style w:type="character" w:customStyle="1" w:styleId="WW-RTFNum31">
    <w:name w:val="WW-RTF_Num 3 1"/>
    <w:rsid w:val="00FE788A"/>
    <w:rPr>
      <w:rFonts w:ascii="Symbol" w:eastAsia="Symbol" w:hAnsi="Symbol" w:cs="Symbol"/>
    </w:rPr>
  </w:style>
  <w:style w:type="character" w:customStyle="1" w:styleId="RTFNum41">
    <w:name w:val="RTF_Num 4 1"/>
    <w:rsid w:val="00FE788A"/>
    <w:rPr>
      <w:rFonts w:ascii="Symbol" w:eastAsia="Symbol" w:hAnsi="Symbol" w:cs="Symbol"/>
    </w:rPr>
  </w:style>
  <w:style w:type="character" w:customStyle="1" w:styleId="RTFNum51">
    <w:name w:val="RTF_Num 5 1"/>
    <w:rsid w:val="00FE788A"/>
    <w:rPr>
      <w:rFonts w:ascii="Symbol" w:eastAsia="Symbol" w:hAnsi="Symbol" w:cs="Symbol"/>
    </w:rPr>
  </w:style>
  <w:style w:type="character" w:customStyle="1" w:styleId="RTFNum61">
    <w:name w:val="RTF_Num 6 1"/>
    <w:rsid w:val="00FE788A"/>
    <w:rPr>
      <w:rFonts w:ascii="Symbol" w:eastAsia="Symbol" w:hAnsi="Symbol" w:cs="Symbol"/>
    </w:rPr>
  </w:style>
  <w:style w:type="character" w:customStyle="1" w:styleId="RTFNum71">
    <w:name w:val="RTF_Num 7 1"/>
    <w:rsid w:val="00FE788A"/>
    <w:rPr>
      <w:rFonts w:ascii="Symbol" w:eastAsia="Symbol" w:hAnsi="Symbol" w:cs="Symbol"/>
    </w:rPr>
  </w:style>
  <w:style w:type="character" w:customStyle="1" w:styleId="RTFNum81">
    <w:name w:val="RTF_Num 8 1"/>
    <w:rsid w:val="00FE788A"/>
    <w:rPr>
      <w:rFonts w:ascii="Symbol" w:eastAsia="Symbol" w:hAnsi="Symbol" w:cs="Symbol"/>
    </w:rPr>
  </w:style>
  <w:style w:type="character" w:customStyle="1" w:styleId="RTFNum91">
    <w:name w:val="RTF_Num 9 1"/>
    <w:rsid w:val="00FE788A"/>
    <w:rPr>
      <w:rFonts w:ascii="Symbol" w:eastAsia="Symbol" w:hAnsi="Symbol" w:cs="Symbol"/>
    </w:rPr>
  </w:style>
  <w:style w:type="character" w:customStyle="1" w:styleId="RTFNum101">
    <w:name w:val="RTF_Num 10 1"/>
    <w:rsid w:val="00FE788A"/>
    <w:rPr>
      <w:rFonts w:ascii="Symbol" w:eastAsia="Symbol" w:hAnsi="Symbol" w:cs="Symbol"/>
    </w:rPr>
  </w:style>
  <w:style w:type="character" w:customStyle="1" w:styleId="RTFNum111">
    <w:name w:val="RTF_Num 11 1"/>
    <w:rsid w:val="00FE788A"/>
    <w:rPr>
      <w:rFonts w:ascii="Symbol" w:eastAsia="Symbol" w:hAnsi="Symbol" w:cs="Symbol"/>
    </w:rPr>
  </w:style>
  <w:style w:type="character" w:customStyle="1" w:styleId="RTFNum121">
    <w:name w:val="RTF_Num 12 1"/>
    <w:rsid w:val="00FE788A"/>
    <w:rPr>
      <w:rFonts w:ascii="Symbol" w:eastAsia="Symbol" w:hAnsi="Symbol" w:cs="Symbol"/>
    </w:rPr>
  </w:style>
  <w:style w:type="character" w:customStyle="1" w:styleId="RTFNum131">
    <w:name w:val="RTF_Num 13 1"/>
    <w:rsid w:val="00FE788A"/>
    <w:rPr>
      <w:rFonts w:ascii="Symbol" w:eastAsia="Symbol" w:hAnsi="Symbol" w:cs="Symbol"/>
    </w:rPr>
  </w:style>
  <w:style w:type="character" w:customStyle="1" w:styleId="RTFNum141">
    <w:name w:val="RTF_Num 14 1"/>
    <w:rsid w:val="00FE788A"/>
    <w:rPr>
      <w:rFonts w:ascii="Symbol" w:eastAsia="Symbol" w:hAnsi="Symbol" w:cs="Symbol"/>
    </w:rPr>
  </w:style>
  <w:style w:type="character" w:customStyle="1" w:styleId="RTFNum161">
    <w:name w:val="RTF_Num 16 1"/>
    <w:rsid w:val="00FE788A"/>
  </w:style>
  <w:style w:type="character" w:customStyle="1" w:styleId="RTFNum171">
    <w:name w:val="RTF_Num 17 1"/>
    <w:rsid w:val="00FE788A"/>
    <w:rPr>
      <w:rFonts w:ascii="Symbol" w:eastAsia="Symbol" w:hAnsi="Symbol" w:cs="Symbol"/>
    </w:rPr>
  </w:style>
  <w:style w:type="character" w:customStyle="1" w:styleId="RTFNum181">
    <w:name w:val="RTF_Num 18 1"/>
    <w:rsid w:val="00FE788A"/>
  </w:style>
  <w:style w:type="character" w:customStyle="1" w:styleId="RTFNum191">
    <w:name w:val="RTF_Num 19 1"/>
    <w:rsid w:val="00FE788A"/>
    <w:rPr>
      <w:rFonts w:ascii="Symbol" w:eastAsia="Symbol" w:hAnsi="Symbol" w:cs="Symbol"/>
    </w:rPr>
  </w:style>
  <w:style w:type="character" w:customStyle="1" w:styleId="RTFNum201">
    <w:name w:val="RTF_Num 20 1"/>
    <w:rsid w:val="00FE788A"/>
  </w:style>
  <w:style w:type="character" w:customStyle="1" w:styleId="RTFNum211">
    <w:name w:val="RTF_Num 21 1"/>
    <w:rsid w:val="00FE788A"/>
  </w:style>
  <w:style w:type="character" w:customStyle="1" w:styleId="RTFNum221">
    <w:name w:val="RTF_Num 22 1"/>
    <w:rsid w:val="00FE788A"/>
    <w:rPr>
      <w:rFonts w:ascii="Symbol" w:eastAsia="Symbol" w:hAnsi="Symbol" w:cs="Symbol"/>
    </w:rPr>
  </w:style>
  <w:style w:type="character" w:customStyle="1" w:styleId="RTFNum231">
    <w:name w:val="RTF_Num 23 1"/>
    <w:rsid w:val="00FE788A"/>
    <w:rPr>
      <w:rFonts w:ascii="Symbol" w:eastAsia="Symbol" w:hAnsi="Symbol" w:cs="Symbol"/>
    </w:rPr>
  </w:style>
  <w:style w:type="character" w:customStyle="1" w:styleId="RTFNum241">
    <w:name w:val="RTF_Num 24 1"/>
    <w:rsid w:val="00FE788A"/>
    <w:rPr>
      <w:rFonts w:ascii="Symbol" w:eastAsia="Symbol" w:hAnsi="Symbol" w:cs="Symbol"/>
    </w:rPr>
  </w:style>
  <w:style w:type="character" w:customStyle="1" w:styleId="RTFNum251">
    <w:name w:val="RTF_Num 25 1"/>
    <w:rsid w:val="00FE788A"/>
    <w:rPr>
      <w:rFonts w:ascii="Symbol" w:eastAsia="Symbol" w:hAnsi="Symbol" w:cs="Symbol"/>
    </w:rPr>
  </w:style>
  <w:style w:type="character" w:customStyle="1" w:styleId="Fontepargpadro2">
    <w:name w:val="Fonte parág. padrão2"/>
    <w:rsid w:val="00FE788A"/>
  </w:style>
  <w:style w:type="character" w:customStyle="1" w:styleId="WW-Absatz-Standardschriftart1111111111111111111111111111111111111111111111111">
    <w:name w:val="WW-Absatz-Standardschriftart1111111111111111111111111111111111111111111111111"/>
    <w:rsid w:val="00FE788A"/>
    <w:rPr>
      <w:lang w:val="pt-PT"/>
    </w:rPr>
  </w:style>
  <w:style w:type="character" w:customStyle="1" w:styleId="CaracteresdeNotadeRodap0">
    <w:name w:val="Caracteres de Nota de Rodapé"/>
    <w:rsid w:val="00FE788A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E788A"/>
    <w:rPr>
      <w:lang w:val="pt-PT"/>
    </w:rPr>
  </w:style>
  <w:style w:type="character" w:customStyle="1" w:styleId="WW-Smbolodenotaderodap">
    <w:name w:val="WW-Símbolo de nota de rodapé"/>
    <w:rsid w:val="00FE788A"/>
    <w:rPr>
      <w:position w:val="10"/>
      <w:lang w:val="pt-PT"/>
    </w:rPr>
  </w:style>
  <w:style w:type="character" w:customStyle="1" w:styleId="WW-Fontepargpadro">
    <w:name w:val="WW-Fonte parág. padrão"/>
    <w:rsid w:val="00FE788A"/>
    <w:rPr>
      <w:lang w:val="pt-PT"/>
    </w:rPr>
  </w:style>
  <w:style w:type="character" w:customStyle="1" w:styleId="SmbolosdeNumerao">
    <w:name w:val="Símbolos de Numeração"/>
    <w:rsid w:val="00FE788A"/>
    <w:rPr>
      <w:lang w:val="pt-PT"/>
    </w:rPr>
  </w:style>
  <w:style w:type="character" w:customStyle="1" w:styleId="WW-Caracteresdenumerao">
    <w:name w:val="WW-Caracteres de numeração"/>
    <w:rsid w:val="00FE788A"/>
    <w:rPr>
      <w:lang w:val="pt-PT"/>
    </w:rPr>
  </w:style>
  <w:style w:type="character" w:customStyle="1" w:styleId="Marcadores">
    <w:name w:val="Marcadores"/>
    <w:rsid w:val="00FE788A"/>
    <w:rPr>
      <w:sz w:val="18"/>
      <w:szCs w:val="18"/>
      <w:lang w:val="pt-PT"/>
    </w:rPr>
  </w:style>
  <w:style w:type="character" w:customStyle="1" w:styleId="Nmerodepgina1">
    <w:name w:val="Número de página1"/>
    <w:rsid w:val="00FE788A"/>
  </w:style>
  <w:style w:type="character" w:customStyle="1" w:styleId="Smbolosdenumerao0">
    <w:name w:val="Símbolos de numeração"/>
    <w:rsid w:val="00FE788A"/>
  </w:style>
  <w:style w:type="character" w:customStyle="1" w:styleId="Marcas">
    <w:name w:val="Marcas"/>
    <w:rsid w:val="00FE788A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2">
    <w:name w:val="Legenda2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Captulo">
    <w:name w:val="Capítulo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Ttulo11">
    <w:name w:val="Título 1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ntedodaTabela0">
    <w:name w:val="Conteúdo da Tabela"/>
    <w:basedOn w:val="Corpodotexto"/>
    <w:rsid w:val="00FE788A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FE788A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FE788A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FE788A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WW-Padro1">
    <w:name w:val="WW-Padrão1"/>
    <w:rsid w:val="00FE788A"/>
    <w:pPr>
      <w:widowControl w:val="0"/>
      <w:suppressAutoHyphens/>
      <w:autoSpaceDE w:val="0"/>
      <w:jc w:val="both"/>
    </w:pPr>
    <w:rPr>
      <w:sz w:val="24"/>
      <w:szCs w:val="24"/>
      <w:lang w:eastAsia="en-US"/>
    </w:rPr>
  </w:style>
  <w:style w:type="paragraph" w:customStyle="1" w:styleId="Contedodequadro">
    <w:name w:val="Conteúdo de quadro"/>
    <w:basedOn w:val="Corpodetexto"/>
    <w:rsid w:val="00FE788A"/>
    <w:pPr>
      <w:suppressAutoHyphens/>
      <w:autoSpaceDE w:val="0"/>
      <w:snapToGrid/>
      <w:spacing w:after="120"/>
      <w:jc w:val="left"/>
    </w:pPr>
    <w:rPr>
      <w:rFonts w:ascii="Times New Roman" w:hAnsi="Times New Roman"/>
      <w:sz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FE788A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FE788A"/>
    <w:pPr>
      <w:widowControl w:val="0"/>
      <w:suppressAutoHyphens/>
      <w:ind w:left="341" w:hanging="283"/>
    </w:pPr>
    <w:rPr>
      <w:lang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FE788A"/>
  </w:style>
  <w:style w:type="character" w:customStyle="1" w:styleId="WW8Num2z2">
    <w:name w:val="WW8Num2z2"/>
    <w:rsid w:val="00FE788A"/>
  </w:style>
  <w:style w:type="character" w:customStyle="1" w:styleId="WW8Num2z3">
    <w:name w:val="WW8Num2z3"/>
    <w:rsid w:val="00FE788A"/>
  </w:style>
  <w:style w:type="character" w:customStyle="1" w:styleId="WW8Num2z4">
    <w:name w:val="WW8Num2z4"/>
    <w:rsid w:val="00FE788A"/>
  </w:style>
  <w:style w:type="character" w:customStyle="1" w:styleId="WW8Num2z5">
    <w:name w:val="WW8Num2z5"/>
    <w:rsid w:val="00FE788A"/>
  </w:style>
  <w:style w:type="character" w:customStyle="1" w:styleId="WW8Num2z6">
    <w:name w:val="WW8Num2z6"/>
    <w:rsid w:val="00FE788A"/>
  </w:style>
  <w:style w:type="character" w:customStyle="1" w:styleId="WW8Num2z7">
    <w:name w:val="WW8Num2z7"/>
    <w:rsid w:val="00FE788A"/>
  </w:style>
  <w:style w:type="character" w:customStyle="1" w:styleId="WW8Num2z8">
    <w:name w:val="WW8Num2z8"/>
    <w:rsid w:val="00FE788A"/>
  </w:style>
  <w:style w:type="character" w:customStyle="1" w:styleId="WW8Num4z2">
    <w:name w:val="WW8Num4z2"/>
    <w:rsid w:val="00FE788A"/>
  </w:style>
  <w:style w:type="character" w:customStyle="1" w:styleId="WW8Num4z3">
    <w:name w:val="WW8Num4z3"/>
    <w:rsid w:val="00FE788A"/>
  </w:style>
  <w:style w:type="character" w:customStyle="1" w:styleId="WW8Num4z4">
    <w:name w:val="WW8Num4z4"/>
    <w:rsid w:val="00FE788A"/>
  </w:style>
  <w:style w:type="character" w:customStyle="1" w:styleId="WW8Num4z5">
    <w:name w:val="WW8Num4z5"/>
    <w:rsid w:val="00FE788A"/>
  </w:style>
  <w:style w:type="character" w:customStyle="1" w:styleId="WW8Num4z6">
    <w:name w:val="WW8Num4z6"/>
    <w:rsid w:val="00FE788A"/>
  </w:style>
  <w:style w:type="character" w:customStyle="1" w:styleId="WW8Num4z7">
    <w:name w:val="WW8Num4z7"/>
    <w:rsid w:val="00FE788A"/>
  </w:style>
  <w:style w:type="character" w:customStyle="1" w:styleId="WW8Num4z8">
    <w:name w:val="WW8Num4z8"/>
    <w:rsid w:val="00FE788A"/>
  </w:style>
  <w:style w:type="character" w:customStyle="1" w:styleId="WW8Num5z2">
    <w:name w:val="WW8Num5z2"/>
    <w:rsid w:val="00FE788A"/>
  </w:style>
  <w:style w:type="character" w:customStyle="1" w:styleId="WW8Num5z3">
    <w:name w:val="WW8Num5z3"/>
    <w:rsid w:val="00FE788A"/>
  </w:style>
  <w:style w:type="character" w:customStyle="1" w:styleId="WW8Num5z4">
    <w:name w:val="WW8Num5z4"/>
    <w:rsid w:val="00FE788A"/>
  </w:style>
  <w:style w:type="character" w:customStyle="1" w:styleId="WW8Num5z5">
    <w:name w:val="WW8Num5z5"/>
    <w:rsid w:val="00FE788A"/>
  </w:style>
  <w:style w:type="character" w:customStyle="1" w:styleId="WW8Num5z6">
    <w:name w:val="WW8Num5z6"/>
    <w:rsid w:val="00FE788A"/>
  </w:style>
  <w:style w:type="character" w:customStyle="1" w:styleId="WW8Num5z7">
    <w:name w:val="WW8Num5z7"/>
    <w:rsid w:val="00FE788A"/>
  </w:style>
  <w:style w:type="character" w:customStyle="1" w:styleId="WW8Num5z8">
    <w:name w:val="WW8Num5z8"/>
    <w:rsid w:val="00FE788A"/>
  </w:style>
  <w:style w:type="character" w:customStyle="1" w:styleId="WW8Num6z0">
    <w:name w:val="WW8Num6z0"/>
    <w:rsid w:val="00FE788A"/>
    <w:rPr>
      <w:rFonts w:hint="default"/>
      <w:b/>
    </w:rPr>
  </w:style>
  <w:style w:type="character" w:customStyle="1" w:styleId="WW8Num7z0">
    <w:name w:val="WW8Num7z0"/>
    <w:rsid w:val="00FE788A"/>
    <w:rPr>
      <w:rFonts w:hint="default"/>
      <w:b/>
      <w:color w:val="1D1B11"/>
    </w:rPr>
  </w:style>
  <w:style w:type="character" w:customStyle="1" w:styleId="WW8Num8z0">
    <w:name w:val="WW8Num8z0"/>
    <w:rsid w:val="00FE788A"/>
    <w:rPr>
      <w:rFonts w:ascii="Arial" w:hAnsi="Arial" w:cs="Arial"/>
      <w:sz w:val="22"/>
    </w:rPr>
  </w:style>
  <w:style w:type="character" w:customStyle="1" w:styleId="WW8Num8z1">
    <w:name w:val="WW8Num8z1"/>
    <w:rsid w:val="00FE788A"/>
    <w:rPr>
      <w:b/>
    </w:rPr>
  </w:style>
  <w:style w:type="character" w:customStyle="1" w:styleId="WW8Num8z2">
    <w:name w:val="WW8Num8z2"/>
    <w:rsid w:val="00FE788A"/>
  </w:style>
  <w:style w:type="character" w:customStyle="1" w:styleId="WW8Num8z3">
    <w:name w:val="WW8Num8z3"/>
    <w:rsid w:val="00FE788A"/>
  </w:style>
  <w:style w:type="character" w:customStyle="1" w:styleId="WW8Num8z4">
    <w:name w:val="WW8Num8z4"/>
    <w:rsid w:val="00FE788A"/>
  </w:style>
  <w:style w:type="character" w:customStyle="1" w:styleId="WW8Num8z5">
    <w:name w:val="WW8Num8z5"/>
    <w:rsid w:val="00FE788A"/>
  </w:style>
  <w:style w:type="character" w:customStyle="1" w:styleId="WW8Num8z6">
    <w:name w:val="WW8Num8z6"/>
    <w:rsid w:val="00FE788A"/>
  </w:style>
  <w:style w:type="character" w:customStyle="1" w:styleId="WW8Num8z7">
    <w:name w:val="WW8Num8z7"/>
    <w:rsid w:val="00FE788A"/>
  </w:style>
  <w:style w:type="character" w:customStyle="1" w:styleId="WW8Num8z8">
    <w:name w:val="WW8Num8z8"/>
    <w:rsid w:val="00FE788A"/>
  </w:style>
  <w:style w:type="character" w:customStyle="1" w:styleId="WW8Num9z0">
    <w:name w:val="WW8Num9z0"/>
    <w:rsid w:val="00FE788A"/>
    <w:rPr>
      <w:rFonts w:hint="default"/>
      <w:b/>
    </w:rPr>
  </w:style>
  <w:style w:type="character" w:customStyle="1" w:styleId="WW8Num10z0">
    <w:name w:val="WW8Num10z0"/>
    <w:rsid w:val="00FE788A"/>
    <w:rPr>
      <w:rFonts w:hint="default"/>
      <w:b/>
      <w:bCs/>
    </w:rPr>
  </w:style>
  <w:style w:type="character" w:customStyle="1" w:styleId="WW8Num10z1">
    <w:name w:val="WW8Num10z1"/>
    <w:rsid w:val="00FE788A"/>
  </w:style>
  <w:style w:type="character" w:customStyle="1" w:styleId="WW8Num10z2">
    <w:name w:val="WW8Num10z2"/>
    <w:rsid w:val="00FE788A"/>
  </w:style>
  <w:style w:type="character" w:customStyle="1" w:styleId="WW8Num10z3">
    <w:name w:val="WW8Num10z3"/>
    <w:rsid w:val="00FE788A"/>
  </w:style>
  <w:style w:type="character" w:customStyle="1" w:styleId="WW8Num10z4">
    <w:name w:val="WW8Num10z4"/>
    <w:rsid w:val="00FE788A"/>
  </w:style>
  <w:style w:type="character" w:customStyle="1" w:styleId="WW8Num10z5">
    <w:name w:val="WW8Num10z5"/>
    <w:rsid w:val="00FE788A"/>
  </w:style>
  <w:style w:type="character" w:customStyle="1" w:styleId="WW8Num10z6">
    <w:name w:val="WW8Num10z6"/>
    <w:rsid w:val="00FE788A"/>
  </w:style>
  <w:style w:type="character" w:customStyle="1" w:styleId="WW8Num10z7">
    <w:name w:val="WW8Num10z7"/>
    <w:rsid w:val="00FE788A"/>
  </w:style>
  <w:style w:type="character" w:customStyle="1" w:styleId="WW8Num10z8">
    <w:name w:val="WW8Num10z8"/>
    <w:rsid w:val="00FE788A"/>
  </w:style>
  <w:style w:type="paragraph" w:customStyle="1" w:styleId="Textoembloco1">
    <w:name w:val="Texto em bloco1"/>
    <w:basedOn w:val="Normal"/>
    <w:rsid w:val="00FE788A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FE788A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FE788A"/>
    <w:rPr>
      <w:kern w:val="1"/>
      <w:lang w:val="x-none" w:eastAsia="zh-CN"/>
    </w:rPr>
  </w:style>
  <w:style w:type="paragraph" w:customStyle="1" w:styleId="Citaes">
    <w:name w:val="Citações"/>
    <w:basedOn w:val="Normal"/>
    <w:rsid w:val="00FE788A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table" w:customStyle="1" w:styleId="TableNormal2">
    <w:name w:val="Table Normal2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FE788A"/>
  </w:style>
  <w:style w:type="character" w:customStyle="1" w:styleId="CabealhoChar1">
    <w:name w:val="Cabeçalho Char1"/>
    <w:aliases w:val="hd Char1,he Char1"/>
    <w:basedOn w:val="Fontepargpadro"/>
    <w:semiHidden/>
    <w:rsid w:val="00FE788A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FE788A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3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FE788A"/>
  </w:style>
  <w:style w:type="numbering" w:customStyle="1" w:styleId="Semlista12">
    <w:name w:val="Sem lista12"/>
    <w:next w:val="Semlista"/>
    <w:uiPriority w:val="99"/>
    <w:semiHidden/>
    <w:unhideWhenUsed/>
    <w:rsid w:val="00FE788A"/>
  </w:style>
  <w:style w:type="numbering" w:customStyle="1" w:styleId="Semlista6">
    <w:name w:val="Sem lista6"/>
    <w:next w:val="Semlista"/>
    <w:uiPriority w:val="99"/>
    <w:semiHidden/>
    <w:unhideWhenUsed/>
    <w:rsid w:val="00FE788A"/>
  </w:style>
  <w:style w:type="table" w:customStyle="1" w:styleId="TableNormal4">
    <w:name w:val="Table Normal4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E788A"/>
  </w:style>
  <w:style w:type="numbering" w:customStyle="1" w:styleId="Semlista8">
    <w:name w:val="Sem lista8"/>
    <w:next w:val="Semlista"/>
    <w:uiPriority w:val="99"/>
    <w:semiHidden/>
    <w:unhideWhenUsed/>
    <w:rsid w:val="00FE788A"/>
  </w:style>
  <w:style w:type="table" w:customStyle="1" w:styleId="TableNormal5">
    <w:name w:val="Table Normal5"/>
    <w:rsid w:val="00FE788A"/>
    <w:rPr>
      <w:rFonts w:ascii="Arial" w:eastAsia="Arial" w:hAnsi="Arial" w:cs="Arial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FE788A"/>
  </w:style>
  <w:style w:type="numbering" w:customStyle="1" w:styleId="Semlista13">
    <w:name w:val="Sem lista13"/>
    <w:next w:val="Semlista"/>
    <w:uiPriority w:val="99"/>
    <w:semiHidden/>
    <w:unhideWhenUsed/>
    <w:rsid w:val="00FE788A"/>
  </w:style>
  <w:style w:type="numbering" w:customStyle="1" w:styleId="Semlista112">
    <w:name w:val="Sem lista112"/>
    <w:next w:val="Semlista"/>
    <w:uiPriority w:val="99"/>
    <w:semiHidden/>
    <w:unhideWhenUsed/>
    <w:rsid w:val="00FE788A"/>
  </w:style>
  <w:style w:type="numbering" w:customStyle="1" w:styleId="Semlista1111">
    <w:name w:val="Sem lista1111"/>
    <w:next w:val="Semlista"/>
    <w:uiPriority w:val="99"/>
    <w:semiHidden/>
    <w:unhideWhenUsed/>
    <w:rsid w:val="00FE788A"/>
  </w:style>
  <w:style w:type="numbering" w:customStyle="1" w:styleId="Semlista22">
    <w:name w:val="Sem lista22"/>
    <w:next w:val="Semlista"/>
    <w:semiHidden/>
    <w:unhideWhenUsed/>
    <w:rsid w:val="00FE788A"/>
  </w:style>
  <w:style w:type="numbering" w:customStyle="1" w:styleId="Semlista32">
    <w:name w:val="Sem lista32"/>
    <w:next w:val="Semlista"/>
    <w:uiPriority w:val="99"/>
    <w:semiHidden/>
    <w:unhideWhenUsed/>
    <w:rsid w:val="00FE788A"/>
  </w:style>
  <w:style w:type="numbering" w:customStyle="1" w:styleId="Semlista11111">
    <w:name w:val="Sem lista11111"/>
    <w:next w:val="Semlista"/>
    <w:uiPriority w:val="99"/>
    <w:semiHidden/>
    <w:unhideWhenUsed/>
    <w:rsid w:val="00FE788A"/>
  </w:style>
  <w:style w:type="numbering" w:customStyle="1" w:styleId="Semlista211">
    <w:name w:val="Sem lista211"/>
    <w:next w:val="Semlista"/>
    <w:uiPriority w:val="99"/>
    <w:semiHidden/>
    <w:unhideWhenUsed/>
    <w:rsid w:val="00FE788A"/>
  </w:style>
  <w:style w:type="numbering" w:customStyle="1" w:styleId="Semlista311">
    <w:name w:val="Sem lista311"/>
    <w:next w:val="Semlista"/>
    <w:semiHidden/>
    <w:unhideWhenUsed/>
    <w:rsid w:val="00FE788A"/>
  </w:style>
  <w:style w:type="table" w:customStyle="1" w:styleId="Tabelacomgrade51">
    <w:name w:val="Tabela com grade51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unhideWhenUsed/>
    <w:rsid w:val="00FE788A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  <w:style w:type="numbering" w:customStyle="1" w:styleId="Semlista10">
    <w:name w:val="Sem lista10"/>
    <w:next w:val="Semlista"/>
    <w:uiPriority w:val="99"/>
    <w:semiHidden/>
    <w:unhideWhenUsed/>
    <w:rsid w:val="00FE788A"/>
  </w:style>
  <w:style w:type="numbering" w:customStyle="1" w:styleId="Semlista14">
    <w:name w:val="Sem lista14"/>
    <w:next w:val="Semlista"/>
    <w:uiPriority w:val="99"/>
    <w:semiHidden/>
    <w:unhideWhenUsed/>
    <w:rsid w:val="00FE788A"/>
  </w:style>
  <w:style w:type="numbering" w:customStyle="1" w:styleId="Semlista113">
    <w:name w:val="Sem lista113"/>
    <w:next w:val="Semlista"/>
    <w:uiPriority w:val="99"/>
    <w:semiHidden/>
    <w:unhideWhenUsed/>
    <w:rsid w:val="00FE788A"/>
  </w:style>
  <w:style w:type="numbering" w:customStyle="1" w:styleId="Semlista1112">
    <w:name w:val="Sem lista1112"/>
    <w:next w:val="Semlista"/>
    <w:uiPriority w:val="99"/>
    <w:semiHidden/>
    <w:unhideWhenUsed/>
    <w:rsid w:val="00FE788A"/>
  </w:style>
  <w:style w:type="numbering" w:customStyle="1" w:styleId="Semlista23">
    <w:name w:val="Sem lista23"/>
    <w:next w:val="Semlista"/>
    <w:uiPriority w:val="99"/>
    <w:semiHidden/>
    <w:unhideWhenUsed/>
    <w:rsid w:val="00FE788A"/>
  </w:style>
  <w:style w:type="numbering" w:customStyle="1" w:styleId="Semlista33">
    <w:name w:val="Sem lista33"/>
    <w:next w:val="Semlista"/>
    <w:semiHidden/>
    <w:unhideWhenUsed/>
    <w:rsid w:val="00FE788A"/>
  </w:style>
  <w:style w:type="numbering" w:customStyle="1" w:styleId="Semlista11112">
    <w:name w:val="Sem lista11112"/>
    <w:next w:val="Semlista"/>
    <w:uiPriority w:val="99"/>
    <w:semiHidden/>
    <w:unhideWhenUsed/>
    <w:rsid w:val="00FE788A"/>
  </w:style>
  <w:style w:type="numbering" w:customStyle="1" w:styleId="Semlista212">
    <w:name w:val="Sem lista212"/>
    <w:next w:val="Semlista"/>
    <w:uiPriority w:val="99"/>
    <w:semiHidden/>
    <w:unhideWhenUsed/>
    <w:rsid w:val="00FE788A"/>
  </w:style>
  <w:style w:type="numbering" w:customStyle="1" w:styleId="Semlista312">
    <w:name w:val="Sem lista312"/>
    <w:next w:val="Semlista"/>
    <w:uiPriority w:val="99"/>
    <w:semiHidden/>
    <w:unhideWhenUsed/>
    <w:rsid w:val="00FE788A"/>
  </w:style>
  <w:style w:type="table" w:customStyle="1" w:styleId="Tabelacomgrade52">
    <w:name w:val="Tabela com grade52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FE788A"/>
  </w:style>
  <w:style w:type="numbering" w:customStyle="1" w:styleId="Semlista16">
    <w:name w:val="Sem lista16"/>
    <w:next w:val="Semlista"/>
    <w:uiPriority w:val="99"/>
    <w:semiHidden/>
    <w:unhideWhenUsed/>
    <w:rsid w:val="00FE788A"/>
  </w:style>
  <w:style w:type="numbering" w:customStyle="1" w:styleId="Semlista114">
    <w:name w:val="Sem lista114"/>
    <w:next w:val="Semlista"/>
    <w:uiPriority w:val="99"/>
    <w:semiHidden/>
    <w:unhideWhenUsed/>
    <w:rsid w:val="00FE788A"/>
  </w:style>
  <w:style w:type="numbering" w:customStyle="1" w:styleId="Semlista1113">
    <w:name w:val="Sem lista1113"/>
    <w:next w:val="Semlista"/>
    <w:uiPriority w:val="99"/>
    <w:semiHidden/>
    <w:unhideWhenUsed/>
    <w:rsid w:val="00FE788A"/>
  </w:style>
  <w:style w:type="numbering" w:customStyle="1" w:styleId="Semlista24">
    <w:name w:val="Sem lista24"/>
    <w:next w:val="Semlista"/>
    <w:uiPriority w:val="99"/>
    <w:semiHidden/>
    <w:unhideWhenUsed/>
    <w:rsid w:val="00FE788A"/>
  </w:style>
  <w:style w:type="numbering" w:customStyle="1" w:styleId="Semlista34">
    <w:name w:val="Sem lista34"/>
    <w:next w:val="Semlista"/>
    <w:semiHidden/>
    <w:unhideWhenUsed/>
    <w:rsid w:val="00FE788A"/>
  </w:style>
  <w:style w:type="numbering" w:customStyle="1" w:styleId="Semlista11113">
    <w:name w:val="Sem lista11113"/>
    <w:next w:val="Semlista"/>
    <w:uiPriority w:val="99"/>
    <w:semiHidden/>
    <w:unhideWhenUsed/>
    <w:rsid w:val="00FE788A"/>
  </w:style>
  <w:style w:type="numbering" w:customStyle="1" w:styleId="Semlista213">
    <w:name w:val="Sem lista213"/>
    <w:next w:val="Semlista"/>
    <w:uiPriority w:val="99"/>
    <w:semiHidden/>
    <w:unhideWhenUsed/>
    <w:rsid w:val="00FE788A"/>
  </w:style>
  <w:style w:type="numbering" w:customStyle="1" w:styleId="Semlista313">
    <w:name w:val="Sem lista313"/>
    <w:next w:val="Semlista"/>
    <w:uiPriority w:val="99"/>
    <w:semiHidden/>
    <w:unhideWhenUsed/>
    <w:rsid w:val="00FE788A"/>
  </w:style>
  <w:style w:type="table" w:customStyle="1" w:styleId="Tabelacomgrade53">
    <w:name w:val="Tabela com grade53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FE788A"/>
  </w:style>
  <w:style w:type="table" w:customStyle="1" w:styleId="TableNormal6">
    <w:name w:val="Table Normal6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FE788A"/>
  </w:style>
  <w:style w:type="character" w:customStyle="1" w:styleId="MenoPendente4">
    <w:name w:val="Menção Pendente4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numbering" w:customStyle="1" w:styleId="Semlista19">
    <w:name w:val="Sem lista19"/>
    <w:next w:val="Semlista"/>
    <w:uiPriority w:val="99"/>
    <w:semiHidden/>
    <w:unhideWhenUsed/>
    <w:rsid w:val="00FE788A"/>
  </w:style>
  <w:style w:type="numbering" w:customStyle="1" w:styleId="Semlista115">
    <w:name w:val="Sem lista115"/>
    <w:next w:val="Semlista"/>
    <w:uiPriority w:val="99"/>
    <w:semiHidden/>
    <w:unhideWhenUsed/>
    <w:rsid w:val="00FE788A"/>
  </w:style>
  <w:style w:type="numbering" w:customStyle="1" w:styleId="Semlista1114">
    <w:name w:val="Sem lista1114"/>
    <w:next w:val="Semlista"/>
    <w:uiPriority w:val="99"/>
    <w:semiHidden/>
    <w:unhideWhenUsed/>
    <w:rsid w:val="00FE788A"/>
  </w:style>
  <w:style w:type="numbering" w:customStyle="1" w:styleId="Semlista25">
    <w:name w:val="Sem lista25"/>
    <w:next w:val="Semlista"/>
    <w:uiPriority w:val="99"/>
    <w:semiHidden/>
    <w:unhideWhenUsed/>
    <w:rsid w:val="00FE788A"/>
  </w:style>
  <w:style w:type="numbering" w:customStyle="1" w:styleId="Semlista35">
    <w:name w:val="Sem lista35"/>
    <w:next w:val="Semlista"/>
    <w:semiHidden/>
    <w:unhideWhenUsed/>
    <w:rsid w:val="00FE788A"/>
  </w:style>
  <w:style w:type="numbering" w:customStyle="1" w:styleId="Semlista11114">
    <w:name w:val="Sem lista11114"/>
    <w:next w:val="Semlista"/>
    <w:uiPriority w:val="99"/>
    <w:semiHidden/>
    <w:unhideWhenUsed/>
    <w:rsid w:val="00FE788A"/>
  </w:style>
  <w:style w:type="numbering" w:customStyle="1" w:styleId="Semlista214">
    <w:name w:val="Sem lista214"/>
    <w:next w:val="Semlista"/>
    <w:uiPriority w:val="99"/>
    <w:semiHidden/>
    <w:unhideWhenUsed/>
    <w:rsid w:val="00FE788A"/>
  </w:style>
  <w:style w:type="numbering" w:customStyle="1" w:styleId="Semlista314">
    <w:name w:val="Sem lista314"/>
    <w:next w:val="Semlista"/>
    <w:uiPriority w:val="99"/>
    <w:semiHidden/>
    <w:unhideWhenUsed/>
    <w:rsid w:val="00FE788A"/>
  </w:style>
  <w:style w:type="table" w:customStyle="1" w:styleId="Tabelacomgrade54">
    <w:name w:val="Tabela com grade54"/>
    <w:basedOn w:val="Tabelanormal"/>
    <w:next w:val="Tabelacomgrade"/>
    <w:uiPriority w:val="39"/>
    <w:locked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20">
    <w:name w:val="Sem lista20"/>
    <w:next w:val="Semlista"/>
    <w:uiPriority w:val="99"/>
    <w:semiHidden/>
    <w:unhideWhenUsed/>
    <w:rsid w:val="00FE788A"/>
  </w:style>
  <w:style w:type="numbering" w:customStyle="1" w:styleId="Semlista110">
    <w:name w:val="Sem lista110"/>
    <w:next w:val="Semlista"/>
    <w:uiPriority w:val="99"/>
    <w:semiHidden/>
    <w:unhideWhenUsed/>
    <w:rsid w:val="00FE788A"/>
  </w:style>
  <w:style w:type="numbering" w:customStyle="1" w:styleId="Semlista116">
    <w:name w:val="Sem lista116"/>
    <w:next w:val="Semlista"/>
    <w:uiPriority w:val="99"/>
    <w:semiHidden/>
    <w:unhideWhenUsed/>
    <w:rsid w:val="00FE788A"/>
  </w:style>
  <w:style w:type="numbering" w:customStyle="1" w:styleId="Semlista1115">
    <w:name w:val="Sem lista1115"/>
    <w:next w:val="Semlista"/>
    <w:uiPriority w:val="99"/>
    <w:semiHidden/>
    <w:unhideWhenUsed/>
    <w:rsid w:val="00FE788A"/>
  </w:style>
  <w:style w:type="numbering" w:customStyle="1" w:styleId="Semlista26">
    <w:name w:val="Sem lista26"/>
    <w:next w:val="Semlista"/>
    <w:uiPriority w:val="99"/>
    <w:semiHidden/>
    <w:unhideWhenUsed/>
    <w:rsid w:val="00FE788A"/>
  </w:style>
  <w:style w:type="numbering" w:customStyle="1" w:styleId="Semlista36">
    <w:name w:val="Sem lista36"/>
    <w:next w:val="Semlista"/>
    <w:semiHidden/>
    <w:unhideWhenUsed/>
    <w:rsid w:val="00FE788A"/>
  </w:style>
  <w:style w:type="numbering" w:customStyle="1" w:styleId="Semlista11115">
    <w:name w:val="Sem lista11115"/>
    <w:next w:val="Semlista"/>
    <w:uiPriority w:val="99"/>
    <w:semiHidden/>
    <w:unhideWhenUsed/>
    <w:rsid w:val="00FE788A"/>
  </w:style>
  <w:style w:type="numbering" w:customStyle="1" w:styleId="Semlista215">
    <w:name w:val="Sem lista215"/>
    <w:next w:val="Semlista"/>
    <w:uiPriority w:val="99"/>
    <w:semiHidden/>
    <w:unhideWhenUsed/>
    <w:rsid w:val="00FE788A"/>
  </w:style>
  <w:style w:type="numbering" w:customStyle="1" w:styleId="Semlista315">
    <w:name w:val="Sem lista315"/>
    <w:next w:val="Semlista"/>
    <w:uiPriority w:val="99"/>
    <w:semiHidden/>
    <w:unhideWhenUsed/>
    <w:rsid w:val="00FE788A"/>
  </w:style>
  <w:style w:type="table" w:customStyle="1" w:styleId="Tabelacomgrade55">
    <w:name w:val="Tabela com grade55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FE788A"/>
  </w:style>
  <w:style w:type="table" w:customStyle="1" w:styleId="Tabelacomgrade13">
    <w:name w:val="Tabela com grade13"/>
    <w:basedOn w:val="Tabelanormal"/>
    <w:next w:val="Tabelacomgrade"/>
    <w:uiPriority w:val="59"/>
    <w:rsid w:val="00FE78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1">
    <w:name w:val="Sem lista121"/>
    <w:next w:val="Semlista"/>
    <w:uiPriority w:val="99"/>
    <w:semiHidden/>
    <w:unhideWhenUsed/>
    <w:rsid w:val="00FE788A"/>
  </w:style>
  <w:style w:type="paragraph" w:customStyle="1" w:styleId="Corpodetexto24">
    <w:name w:val="Corpo de texto 24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21">
    <w:name w:val="Sem lista221"/>
    <w:next w:val="Semlista"/>
    <w:uiPriority w:val="99"/>
    <w:semiHidden/>
    <w:unhideWhenUsed/>
    <w:rsid w:val="00FE788A"/>
  </w:style>
  <w:style w:type="character" w:customStyle="1" w:styleId="Fontepargpadro3">
    <w:name w:val="Fonte parág. padrão3"/>
    <w:rsid w:val="00FE788A"/>
  </w:style>
  <w:style w:type="character" w:customStyle="1" w:styleId="Nmerodepgina2">
    <w:name w:val="Número de página2"/>
    <w:rsid w:val="00FE788A"/>
  </w:style>
  <w:style w:type="paragraph" w:customStyle="1" w:styleId="Ttulo12">
    <w:name w:val="Título 1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21">
    <w:name w:val="Sem lista321"/>
    <w:next w:val="Semlista"/>
    <w:uiPriority w:val="99"/>
    <w:semiHidden/>
    <w:unhideWhenUsed/>
    <w:rsid w:val="00FE788A"/>
  </w:style>
  <w:style w:type="numbering" w:customStyle="1" w:styleId="Semlista1121">
    <w:name w:val="Sem lista1121"/>
    <w:next w:val="Semlista"/>
    <w:uiPriority w:val="99"/>
    <w:semiHidden/>
    <w:unhideWhenUsed/>
    <w:rsid w:val="00FE788A"/>
  </w:style>
  <w:style w:type="numbering" w:customStyle="1" w:styleId="Semlista2111">
    <w:name w:val="Sem lista2111"/>
    <w:next w:val="Semlista"/>
    <w:uiPriority w:val="99"/>
    <w:semiHidden/>
    <w:unhideWhenUsed/>
    <w:rsid w:val="00FE788A"/>
  </w:style>
  <w:style w:type="paragraph" w:styleId="Listadecontinuao4">
    <w:name w:val="List Continue 4"/>
    <w:basedOn w:val="Normal"/>
    <w:rsid w:val="00FE788A"/>
    <w:pPr>
      <w:spacing w:after="120"/>
      <w:ind w:left="1132"/>
      <w:contextualSpacing/>
    </w:pPr>
    <w:rPr>
      <w:rFonts w:ascii="Arial" w:hAnsi="Arial"/>
      <w:szCs w:val="20"/>
    </w:rPr>
  </w:style>
  <w:style w:type="numbering" w:customStyle="1" w:styleId="Semlista411">
    <w:name w:val="Sem lista411"/>
    <w:next w:val="Semlista"/>
    <w:uiPriority w:val="99"/>
    <w:semiHidden/>
    <w:unhideWhenUsed/>
    <w:rsid w:val="00FE788A"/>
  </w:style>
  <w:style w:type="numbering" w:customStyle="1" w:styleId="Semlista1211">
    <w:name w:val="Sem lista1211"/>
    <w:next w:val="Semlista"/>
    <w:uiPriority w:val="99"/>
    <w:semiHidden/>
    <w:unhideWhenUsed/>
    <w:rsid w:val="00FE788A"/>
  </w:style>
  <w:style w:type="table" w:customStyle="1" w:styleId="Tabelacomgrade21">
    <w:name w:val="Tabela com grade2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21">
    <w:name w:val="Sem lista11121"/>
    <w:next w:val="Semlista"/>
    <w:uiPriority w:val="99"/>
    <w:semiHidden/>
    <w:unhideWhenUsed/>
    <w:rsid w:val="00FE788A"/>
  </w:style>
  <w:style w:type="numbering" w:customStyle="1" w:styleId="Semlista111111">
    <w:name w:val="Sem lista111111"/>
    <w:next w:val="Semlista"/>
    <w:uiPriority w:val="99"/>
    <w:semiHidden/>
    <w:unhideWhenUsed/>
    <w:rsid w:val="00FE788A"/>
  </w:style>
  <w:style w:type="table" w:customStyle="1" w:styleId="Tabelacomgrade112">
    <w:name w:val="Tabela com grade112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1">
    <w:name w:val="Tabela com grade1111"/>
    <w:basedOn w:val="Tabelanormal"/>
    <w:rsid w:val="00FE788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1">
    <w:name w:val="Tabela com grade11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">
    <w:name w:val="Tabela com grade2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perlinkVisitado2">
    <w:name w:val="HiperlinkVisitado2"/>
    <w:uiPriority w:val="99"/>
    <w:semiHidden/>
    <w:unhideWhenUsed/>
    <w:rsid w:val="00FE788A"/>
    <w:rPr>
      <w:color w:val="800080"/>
      <w:u w:val="single"/>
    </w:rPr>
  </w:style>
  <w:style w:type="numbering" w:customStyle="1" w:styleId="Semlista2211">
    <w:name w:val="Sem lista2211"/>
    <w:next w:val="Semlista"/>
    <w:uiPriority w:val="99"/>
    <w:semiHidden/>
    <w:unhideWhenUsed/>
    <w:rsid w:val="00FE788A"/>
  </w:style>
  <w:style w:type="numbering" w:customStyle="1" w:styleId="Semlista3111">
    <w:name w:val="Sem lista3111"/>
    <w:next w:val="Semlista"/>
    <w:uiPriority w:val="99"/>
    <w:semiHidden/>
    <w:unhideWhenUsed/>
    <w:rsid w:val="00FE788A"/>
  </w:style>
  <w:style w:type="table" w:customStyle="1" w:styleId="Tabelacomgrade121">
    <w:name w:val="Tabela com grade121"/>
    <w:basedOn w:val="Tabelanormal"/>
    <w:next w:val="Tabelacomgrade"/>
    <w:uiPriority w:val="59"/>
    <w:rsid w:val="00FE78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111">
    <w:name w:val="Sem lista1111111"/>
    <w:next w:val="Semlista"/>
    <w:uiPriority w:val="99"/>
    <w:semiHidden/>
    <w:unhideWhenUsed/>
    <w:rsid w:val="00FE788A"/>
  </w:style>
  <w:style w:type="numbering" w:customStyle="1" w:styleId="Semlista21111">
    <w:name w:val="Sem lista21111"/>
    <w:next w:val="Semlista"/>
    <w:uiPriority w:val="99"/>
    <w:semiHidden/>
    <w:unhideWhenUsed/>
    <w:rsid w:val="00FE788A"/>
  </w:style>
  <w:style w:type="numbering" w:customStyle="1" w:styleId="Semlista31111">
    <w:name w:val="Sem lista31111"/>
    <w:next w:val="Semlista"/>
    <w:uiPriority w:val="99"/>
    <w:semiHidden/>
    <w:unhideWhenUsed/>
    <w:rsid w:val="00FE788A"/>
  </w:style>
  <w:style w:type="numbering" w:customStyle="1" w:styleId="Semlista27">
    <w:name w:val="Sem lista27"/>
    <w:next w:val="Semlista"/>
    <w:uiPriority w:val="99"/>
    <w:semiHidden/>
    <w:unhideWhenUsed/>
    <w:rsid w:val="00FE788A"/>
  </w:style>
  <w:style w:type="numbering" w:customStyle="1" w:styleId="Semlista117">
    <w:name w:val="Sem lista117"/>
    <w:next w:val="Semlista"/>
    <w:uiPriority w:val="99"/>
    <w:semiHidden/>
    <w:unhideWhenUsed/>
    <w:rsid w:val="00FE788A"/>
  </w:style>
  <w:style w:type="numbering" w:customStyle="1" w:styleId="Semlista118">
    <w:name w:val="Sem lista118"/>
    <w:next w:val="Semlista"/>
    <w:uiPriority w:val="99"/>
    <w:semiHidden/>
    <w:unhideWhenUsed/>
    <w:rsid w:val="00FE788A"/>
  </w:style>
  <w:style w:type="numbering" w:customStyle="1" w:styleId="Semlista1116">
    <w:name w:val="Sem lista1116"/>
    <w:next w:val="Semlista"/>
    <w:uiPriority w:val="99"/>
    <w:semiHidden/>
    <w:unhideWhenUsed/>
    <w:rsid w:val="00FE788A"/>
  </w:style>
  <w:style w:type="numbering" w:customStyle="1" w:styleId="Semlista28">
    <w:name w:val="Sem lista28"/>
    <w:next w:val="Semlista"/>
    <w:uiPriority w:val="99"/>
    <w:semiHidden/>
    <w:unhideWhenUsed/>
    <w:rsid w:val="00FE788A"/>
  </w:style>
  <w:style w:type="numbering" w:customStyle="1" w:styleId="Semlista37">
    <w:name w:val="Sem lista37"/>
    <w:next w:val="Semlista"/>
    <w:semiHidden/>
    <w:unhideWhenUsed/>
    <w:rsid w:val="00FE788A"/>
  </w:style>
  <w:style w:type="numbering" w:customStyle="1" w:styleId="Semlista11116">
    <w:name w:val="Sem lista11116"/>
    <w:next w:val="Semlista"/>
    <w:uiPriority w:val="99"/>
    <w:semiHidden/>
    <w:unhideWhenUsed/>
    <w:rsid w:val="00FE788A"/>
  </w:style>
  <w:style w:type="numbering" w:customStyle="1" w:styleId="Semlista216">
    <w:name w:val="Sem lista216"/>
    <w:next w:val="Semlista"/>
    <w:uiPriority w:val="99"/>
    <w:semiHidden/>
    <w:unhideWhenUsed/>
    <w:rsid w:val="00FE788A"/>
  </w:style>
  <w:style w:type="numbering" w:customStyle="1" w:styleId="Semlista316">
    <w:name w:val="Sem lista316"/>
    <w:next w:val="Semlista"/>
    <w:uiPriority w:val="99"/>
    <w:semiHidden/>
    <w:unhideWhenUsed/>
    <w:rsid w:val="00FE788A"/>
  </w:style>
  <w:style w:type="table" w:customStyle="1" w:styleId="Tabelacomgrade56">
    <w:name w:val="Tabela com grade56"/>
    <w:basedOn w:val="Tabelanormal"/>
    <w:next w:val="Tabelacomgrade"/>
    <w:uiPriority w:val="39"/>
    <w:rsid w:val="00FE78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">
    <w:name w:val="Table Normal23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2">
    <w:name w:val="Sem lista42"/>
    <w:next w:val="Semlista"/>
    <w:uiPriority w:val="99"/>
    <w:semiHidden/>
    <w:unhideWhenUsed/>
    <w:rsid w:val="00FE788A"/>
  </w:style>
  <w:style w:type="numbering" w:customStyle="1" w:styleId="Semlista122">
    <w:name w:val="Sem lista122"/>
    <w:next w:val="Semlista"/>
    <w:uiPriority w:val="99"/>
    <w:semiHidden/>
    <w:unhideWhenUsed/>
    <w:rsid w:val="00FE788A"/>
  </w:style>
  <w:style w:type="numbering" w:customStyle="1" w:styleId="Semlista222">
    <w:name w:val="Sem lista222"/>
    <w:next w:val="Semlista"/>
    <w:semiHidden/>
    <w:unhideWhenUsed/>
    <w:rsid w:val="00FE788A"/>
  </w:style>
  <w:style w:type="numbering" w:customStyle="1" w:styleId="Semlista322">
    <w:name w:val="Sem lista322"/>
    <w:next w:val="Semlista"/>
    <w:uiPriority w:val="99"/>
    <w:semiHidden/>
    <w:unhideWhenUsed/>
    <w:rsid w:val="00FE788A"/>
  </w:style>
  <w:style w:type="numbering" w:customStyle="1" w:styleId="Semlista1122">
    <w:name w:val="Sem lista1122"/>
    <w:next w:val="Semlista"/>
    <w:uiPriority w:val="99"/>
    <w:semiHidden/>
    <w:unhideWhenUsed/>
    <w:rsid w:val="00FE788A"/>
  </w:style>
  <w:style w:type="numbering" w:customStyle="1" w:styleId="Semlista2112">
    <w:name w:val="Sem lista2112"/>
    <w:next w:val="Semlista"/>
    <w:uiPriority w:val="99"/>
    <w:semiHidden/>
    <w:unhideWhenUsed/>
    <w:rsid w:val="00FE788A"/>
  </w:style>
  <w:style w:type="numbering" w:customStyle="1" w:styleId="Semlista412">
    <w:name w:val="Sem lista412"/>
    <w:next w:val="Semlista"/>
    <w:uiPriority w:val="99"/>
    <w:semiHidden/>
    <w:unhideWhenUsed/>
    <w:rsid w:val="00FE788A"/>
  </w:style>
  <w:style w:type="numbering" w:customStyle="1" w:styleId="Semlista1212">
    <w:name w:val="Sem lista1212"/>
    <w:next w:val="Semlista"/>
    <w:uiPriority w:val="99"/>
    <w:semiHidden/>
    <w:unhideWhenUsed/>
    <w:rsid w:val="00FE788A"/>
  </w:style>
  <w:style w:type="numbering" w:customStyle="1" w:styleId="Semlista11122">
    <w:name w:val="Sem lista11122"/>
    <w:next w:val="Semlista"/>
    <w:uiPriority w:val="99"/>
    <w:semiHidden/>
    <w:unhideWhenUsed/>
    <w:rsid w:val="00FE788A"/>
  </w:style>
  <w:style w:type="numbering" w:customStyle="1" w:styleId="Semlista111112">
    <w:name w:val="Sem lista111112"/>
    <w:next w:val="Semlista"/>
    <w:uiPriority w:val="99"/>
    <w:semiHidden/>
    <w:unhideWhenUsed/>
    <w:rsid w:val="00FE788A"/>
  </w:style>
  <w:style w:type="numbering" w:customStyle="1" w:styleId="Semlista2212">
    <w:name w:val="Sem lista2212"/>
    <w:next w:val="Semlista"/>
    <w:uiPriority w:val="99"/>
    <w:semiHidden/>
    <w:unhideWhenUsed/>
    <w:rsid w:val="00FE788A"/>
  </w:style>
  <w:style w:type="numbering" w:customStyle="1" w:styleId="Semlista3112">
    <w:name w:val="Sem lista3112"/>
    <w:next w:val="Semlista"/>
    <w:semiHidden/>
    <w:unhideWhenUsed/>
    <w:rsid w:val="00FE788A"/>
  </w:style>
  <w:style w:type="numbering" w:customStyle="1" w:styleId="Semlista1111112">
    <w:name w:val="Sem lista1111112"/>
    <w:next w:val="Semlista"/>
    <w:uiPriority w:val="99"/>
    <w:semiHidden/>
    <w:unhideWhenUsed/>
    <w:rsid w:val="00FE788A"/>
  </w:style>
  <w:style w:type="numbering" w:customStyle="1" w:styleId="Semlista21112">
    <w:name w:val="Sem lista21112"/>
    <w:next w:val="Semlista"/>
    <w:uiPriority w:val="99"/>
    <w:semiHidden/>
    <w:unhideWhenUsed/>
    <w:rsid w:val="00FE788A"/>
  </w:style>
  <w:style w:type="numbering" w:customStyle="1" w:styleId="Semlista31112">
    <w:name w:val="Sem lista31112"/>
    <w:next w:val="Semlista"/>
    <w:uiPriority w:val="99"/>
    <w:semiHidden/>
    <w:unhideWhenUsed/>
    <w:rsid w:val="00FE788A"/>
  </w:style>
  <w:style w:type="table" w:customStyle="1" w:styleId="Tabelacomgrade7">
    <w:name w:val="Tabela com grade7"/>
    <w:basedOn w:val="Tabelanormal"/>
    <w:uiPriority w:val="59"/>
    <w:rsid w:val="002251E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lvadors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dministracao2@relvadors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v.br/pncp/pt-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8EED1-4010-482D-8ECA-898311FFF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2620</Words>
  <Characters>15632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18216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28</cp:revision>
  <cp:lastPrinted>2026-03-25T13:57:00Z</cp:lastPrinted>
  <dcterms:created xsi:type="dcterms:W3CDTF">2025-09-05T13:31:00Z</dcterms:created>
  <dcterms:modified xsi:type="dcterms:W3CDTF">2026-05-28T20:22:00Z</dcterms:modified>
</cp:coreProperties>
</file>